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14D6" w14:textId="77777777"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3GPP TSG RAN WG1</w:t>
      </w:r>
      <w:r w:rsidRPr="00322AC0">
        <w:rPr>
          <w:rFonts w:ascii="Arial" w:hAnsi="Arial" w:cs="Arial"/>
          <w:b/>
          <w:bCs/>
          <w:lang w:eastAsia="zh-CN"/>
        </w:rPr>
        <w:t>#</w:t>
      </w:r>
      <w:r w:rsidR="00247692" w:rsidRPr="00322AC0">
        <w:rPr>
          <w:rFonts w:ascii="Arial" w:hAnsi="Arial" w:cs="Arial"/>
          <w:b/>
          <w:bCs/>
          <w:lang w:eastAsia="zh-CN"/>
        </w:rPr>
        <w:t>10</w:t>
      </w:r>
      <w:r w:rsidR="00273F85">
        <w:rPr>
          <w:rFonts w:ascii="Arial" w:hAnsi="Arial" w:cs="Arial"/>
          <w:b/>
          <w:bCs/>
          <w:lang w:eastAsia="zh-CN"/>
        </w:rPr>
        <w:t>8</w:t>
      </w:r>
      <w:r w:rsidR="00A531DA">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006552C7">
        <w:rPr>
          <w:rFonts w:ascii="Arial" w:hAnsi="Arial" w:cs="Arial"/>
          <w:b/>
          <w:bCs/>
          <w:lang w:eastAsia="zh-CN"/>
        </w:rPr>
        <w:t xml:space="preserve">             </w:t>
      </w:r>
      <w:r w:rsidR="000B1935">
        <w:rPr>
          <w:rFonts w:ascii="Arial" w:hAnsi="Arial" w:cs="Arial"/>
          <w:b/>
          <w:bCs/>
          <w:lang w:eastAsia="zh-CN"/>
        </w:rPr>
        <w:t xml:space="preserve">    </w:t>
      </w:r>
      <w:r w:rsidR="006552C7">
        <w:rPr>
          <w:rFonts w:ascii="Arial" w:hAnsi="Arial" w:cs="Arial"/>
          <w:b/>
          <w:bCs/>
          <w:lang w:eastAsia="zh-CN"/>
        </w:rPr>
        <w:t xml:space="preserve">   </w:t>
      </w:r>
      <w:r w:rsidRPr="00322AC0">
        <w:rPr>
          <w:rFonts w:ascii="Arial" w:hAnsi="Arial" w:cs="Arial"/>
          <w:b/>
          <w:bCs/>
          <w:lang w:eastAsia="zh-CN"/>
        </w:rPr>
        <w:tab/>
      </w:r>
      <w:r w:rsidR="006A634D" w:rsidRPr="006A634D">
        <w:rPr>
          <w:rFonts w:ascii="Arial" w:hAnsi="Arial" w:cs="Arial"/>
          <w:b/>
          <w:bCs/>
          <w:lang w:eastAsia="zh-CN"/>
        </w:rPr>
        <w:t>R1-2</w:t>
      </w:r>
      <w:r w:rsidR="00322201">
        <w:rPr>
          <w:rFonts w:ascii="Arial" w:hAnsi="Arial" w:cs="Arial"/>
          <w:b/>
          <w:bCs/>
          <w:lang w:eastAsia="zh-CN"/>
        </w:rPr>
        <w:t>2</w:t>
      </w:r>
      <w:r w:rsidR="00273F85">
        <w:rPr>
          <w:rFonts w:ascii="Arial" w:hAnsi="Arial" w:cs="Arial"/>
          <w:b/>
          <w:bCs/>
          <w:lang w:eastAsia="zh-CN"/>
        </w:rPr>
        <w:t>0</w:t>
      </w:r>
      <w:r w:rsidR="00662398">
        <w:rPr>
          <w:rFonts w:ascii="Arial" w:hAnsi="Arial" w:cs="Arial"/>
          <w:b/>
          <w:bCs/>
          <w:lang w:eastAsia="zh-CN"/>
        </w:rPr>
        <w:t>1427</w:t>
      </w:r>
    </w:p>
    <w:p w14:paraId="38603C18" w14:textId="77777777" w:rsidR="00210F1E" w:rsidRPr="00B91EDD" w:rsidRDefault="00210F1E" w:rsidP="00210F1E">
      <w:pPr>
        <w:tabs>
          <w:tab w:val="center" w:pos="4536"/>
          <w:tab w:val="right" w:pos="9072"/>
        </w:tabs>
        <w:rPr>
          <w:rFonts w:ascii="Arial" w:hAnsi="Arial"/>
          <w:b/>
        </w:rPr>
      </w:pPr>
      <w:r w:rsidRPr="00B91EDD">
        <w:rPr>
          <w:rFonts w:ascii="Arial" w:hAnsi="Arial"/>
          <w:b/>
        </w:rPr>
        <w:t xml:space="preserve">e-Meeting, </w:t>
      </w:r>
      <w:r w:rsidR="00273F85">
        <w:rPr>
          <w:rFonts w:ascii="Arial" w:hAnsi="Arial"/>
          <w:b/>
        </w:rPr>
        <w:t>February</w:t>
      </w:r>
      <w:r w:rsidRPr="00B91EDD">
        <w:rPr>
          <w:rFonts w:ascii="Arial" w:hAnsi="Arial"/>
          <w:b/>
        </w:rPr>
        <w:t xml:space="preserve"> </w:t>
      </w:r>
      <w:r w:rsidR="00273F85">
        <w:rPr>
          <w:rFonts w:ascii="Arial" w:hAnsi="Arial"/>
          <w:b/>
        </w:rPr>
        <w:t>2</w:t>
      </w:r>
      <w:r w:rsidR="004E2A84">
        <w:rPr>
          <w:rFonts w:ascii="Arial" w:hAnsi="Arial"/>
          <w:b/>
        </w:rPr>
        <w:t>1</w:t>
      </w:r>
      <w:r w:rsidR="00273F85">
        <w:rPr>
          <w:rFonts w:ascii="Arial" w:hAnsi="Arial"/>
          <w:b/>
          <w:vertAlign w:val="superscript"/>
        </w:rPr>
        <w:t>st</w:t>
      </w:r>
      <w:r w:rsidRPr="00B91EDD">
        <w:rPr>
          <w:rFonts w:ascii="Arial" w:hAnsi="Arial"/>
          <w:b/>
        </w:rPr>
        <w:t xml:space="preserve"> – </w:t>
      </w:r>
      <w:r w:rsidR="00273F85">
        <w:rPr>
          <w:rFonts w:ascii="Arial" w:hAnsi="Arial"/>
          <w:b/>
        </w:rPr>
        <w:t>March 3</w:t>
      </w:r>
      <w:r w:rsidR="00273F85">
        <w:rPr>
          <w:rFonts w:ascii="Arial" w:hAnsi="Arial"/>
          <w:b/>
          <w:vertAlign w:val="superscript"/>
        </w:rPr>
        <w:t>rd</w:t>
      </w:r>
      <w:r w:rsidRPr="00B91EDD">
        <w:rPr>
          <w:rFonts w:ascii="Arial" w:hAnsi="Arial"/>
          <w:b/>
        </w:rPr>
        <w:t>, 202</w:t>
      </w:r>
      <w:r w:rsidR="00273F85">
        <w:rPr>
          <w:rFonts w:ascii="Arial" w:hAnsi="Arial"/>
          <w:b/>
        </w:rPr>
        <w:t>2</w:t>
      </w:r>
    </w:p>
    <w:p w14:paraId="5EEE435A"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759ABD5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A22E42">
        <w:rPr>
          <w:rFonts w:ascii="Arial" w:hAnsi="Arial" w:cs="Arial"/>
          <w:b/>
          <w:bCs/>
          <w:szCs w:val="20"/>
          <w:lang w:val="en-GB" w:eastAsia="zh-CN"/>
        </w:rPr>
        <w:t>1</w:t>
      </w:r>
      <w:r w:rsidR="009579BB">
        <w:rPr>
          <w:rFonts w:ascii="Arial" w:hAnsi="Arial" w:cs="Arial"/>
          <w:b/>
          <w:bCs/>
          <w:szCs w:val="20"/>
          <w:lang w:val="en-GB" w:eastAsia="zh-CN"/>
        </w:rPr>
        <w:t>.</w:t>
      </w:r>
      <w:r w:rsidR="00A22E42">
        <w:rPr>
          <w:rFonts w:ascii="Arial" w:hAnsi="Arial" w:cs="Arial"/>
          <w:b/>
          <w:bCs/>
          <w:szCs w:val="20"/>
          <w:lang w:val="en-GB" w:eastAsia="zh-CN"/>
        </w:rPr>
        <w:t>2.</w:t>
      </w:r>
      <w:r w:rsidR="00054CE2">
        <w:rPr>
          <w:rFonts w:ascii="Arial" w:hAnsi="Arial" w:cs="Arial"/>
          <w:b/>
          <w:bCs/>
          <w:szCs w:val="20"/>
          <w:lang w:val="en-GB" w:eastAsia="zh-CN"/>
        </w:rPr>
        <w:t>1</w:t>
      </w:r>
    </w:p>
    <w:p w14:paraId="4C5EB727"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68A53971" w14:textId="77777777" w:rsidR="00840B34" w:rsidRPr="00051F30" w:rsidRDefault="009C0564" w:rsidP="00051F30">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763A7" w:rsidRPr="00E763A7">
        <w:rPr>
          <w:rFonts w:ascii="Arial" w:hAnsi="Arial" w:cs="Arial"/>
          <w:b/>
          <w:bCs/>
          <w:szCs w:val="20"/>
          <w:lang w:val="en-GB" w:eastAsia="zh-CN"/>
        </w:rPr>
        <w:t>Enhancements on Multi-TRP for PDCCH, PUCCH and PUSCH</w:t>
      </w:r>
    </w:p>
    <w:p w14:paraId="2599A1EF"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 xml:space="preserve">Discussion </w:t>
      </w:r>
    </w:p>
    <w:p w14:paraId="11E6074C"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40B2AE4C"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1D58296" w14:textId="77777777" w:rsidR="005D11A3" w:rsidRDefault="00A85C7F" w:rsidP="00A85C7F">
      <w:pPr>
        <w:rPr>
          <w:rFonts w:eastAsia="等线"/>
          <w:sz w:val="20"/>
          <w:szCs w:val="20"/>
          <w:lang w:eastAsia="zh-CN"/>
        </w:rPr>
      </w:pPr>
      <w:r w:rsidRPr="00A85C7F">
        <w:rPr>
          <w:rFonts w:eastAsia="等线"/>
          <w:sz w:val="20"/>
          <w:szCs w:val="20"/>
          <w:lang w:eastAsia="zh-CN"/>
        </w:rPr>
        <w:t xml:space="preserve">In RAN#86, a new </w:t>
      </w:r>
      <w:r w:rsidR="00C7506C">
        <w:rPr>
          <w:rFonts w:eastAsia="等线"/>
          <w:sz w:val="20"/>
          <w:szCs w:val="20"/>
          <w:lang w:eastAsia="zh-CN"/>
        </w:rPr>
        <w:t>work</w:t>
      </w:r>
      <w:r w:rsidR="003C6ED4">
        <w:rPr>
          <w:rFonts w:eastAsia="等线"/>
          <w:sz w:val="20"/>
          <w:szCs w:val="20"/>
          <w:lang w:eastAsia="zh-CN"/>
        </w:rPr>
        <w:t xml:space="preserve"> </w:t>
      </w:r>
      <w:r w:rsidRPr="00A85C7F">
        <w:rPr>
          <w:rFonts w:eastAsia="等线"/>
          <w:sz w:val="20"/>
          <w:szCs w:val="20"/>
          <w:lang w:eastAsia="zh-CN"/>
        </w:rPr>
        <w:t>item named “</w:t>
      </w:r>
      <w:r w:rsidR="00C7506C" w:rsidRPr="00C7506C">
        <w:rPr>
          <w:rFonts w:eastAsia="等线"/>
          <w:sz w:val="20"/>
          <w:szCs w:val="20"/>
          <w:lang w:eastAsia="zh-CN"/>
        </w:rPr>
        <w:t>Further enhancements on MIMO for NR</w:t>
      </w:r>
      <w:r w:rsidRPr="00A85C7F">
        <w:rPr>
          <w:rFonts w:eastAsia="等线"/>
          <w:sz w:val="20"/>
          <w:szCs w:val="20"/>
          <w:lang w:eastAsia="zh-CN"/>
        </w:rPr>
        <w:t>” was agreed. As described in the SID</w:t>
      </w:r>
      <w:r w:rsidR="003C6ED4">
        <w:rPr>
          <w:rFonts w:eastAsia="等线"/>
          <w:sz w:val="20"/>
          <w:szCs w:val="20"/>
          <w:lang w:eastAsia="zh-CN"/>
        </w:rPr>
        <w:t xml:space="preserve"> [1]</w:t>
      </w:r>
      <w:r w:rsidRPr="00A85C7F">
        <w:rPr>
          <w:rFonts w:eastAsia="等线"/>
          <w:sz w:val="20"/>
          <w:szCs w:val="20"/>
          <w:lang w:eastAsia="zh-CN"/>
        </w:rPr>
        <w:t xml:space="preserve">, </w:t>
      </w:r>
      <w:r w:rsidR="00C7506C" w:rsidRPr="00C7506C">
        <w:rPr>
          <w:rFonts w:eastAsia="等线"/>
          <w:sz w:val="20"/>
          <w:szCs w:val="20"/>
          <w:lang w:eastAsia="zh-CN"/>
        </w:rPr>
        <w:t>channels other than PDSCH can benefit from multi-TRP transmission (as well as multi-panel reception)</w:t>
      </w:r>
      <w:r w:rsidRPr="00A85C7F">
        <w:rPr>
          <w:rFonts w:eastAsia="等线"/>
          <w:sz w:val="20"/>
          <w:szCs w:val="20"/>
          <w:lang w:eastAsia="zh-CN"/>
        </w:rPr>
        <w:t xml:space="preserve">. One objective to </w:t>
      </w:r>
      <w:r w:rsidR="00C7506C">
        <w:rPr>
          <w:rFonts w:eastAsia="等线"/>
          <w:sz w:val="20"/>
          <w:szCs w:val="20"/>
          <w:lang w:eastAsia="zh-CN"/>
        </w:rPr>
        <w:t>work</w:t>
      </w:r>
      <w:r w:rsidRPr="00A85C7F">
        <w:rPr>
          <w:rFonts w:eastAsia="等线"/>
          <w:sz w:val="20"/>
          <w:szCs w:val="20"/>
          <w:lang w:eastAsia="zh-CN"/>
        </w:rPr>
        <w:t xml:space="preserve"> is to</w:t>
      </w:r>
      <w:r w:rsidR="00C7506C">
        <w:rPr>
          <w:rFonts w:eastAsia="等线"/>
          <w:sz w:val="20"/>
          <w:szCs w:val="20"/>
          <w:lang w:eastAsia="zh-CN"/>
        </w:rPr>
        <w:t xml:space="preserve"> e</w:t>
      </w:r>
      <w:r w:rsidR="00C7506C" w:rsidRPr="00C7506C">
        <w:rPr>
          <w:rFonts w:eastAsia="等线"/>
          <w:sz w:val="20"/>
          <w:szCs w:val="20"/>
          <w:lang w:eastAsia="zh-CN"/>
        </w:rPr>
        <w:t>xtend specification support</w:t>
      </w:r>
      <w:r w:rsidR="00C7506C">
        <w:rPr>
          <w:rFonts w:eastAsia="等线"/>
          <w:sz w:val="20"/>
          <w:szCs w:val="20"/>
          <w:lang w:eastAsia="zh-CN"/>
        </w:rPr>
        <w:t xml:space="preserve"> for e</w:t>
      </w:r>
      <w:r w:rsidR="00C7506C" w:rsidRPr="00C7506C">
        <w:rPr>
          <w:rFonts w:eastAsia="等线"/>
          <w:sz w:val="20"/>
          <w:szCs w:val="20"/>
          <w:lang w:eastAsia="zh-CN"/>
        </w:rPr>
        <w:t>nhancement</w:t>
      </w:r>
      <w:r w:rsidR="00C7506C">
        <w:rPr>
          <w:rFonts w:eastAsia="等线"/>
          <w:sz w:val="20"/>
          <w:szCs w:val="20"/>
          <w:lang w:eastAsia="zh-CN"/>
        </w:rPr>
        <w:t xml:space="preserve"> on</w:t>
      </w:r>
      <w:r w:rsidR="00C7506C" w:rsidRPr="00C7506C">
        <w:rPr>
          <w:rFonts w:eastAsia="等线"/>
          <w:sz w:val="20"/>
          <w:szCs w:val="20"/>
          <w:lang w:eastAsia="zh-CN"/>
        </w:rPr>
        <w:t xml:space="preserve"> multi-TRP deployment, targeting both FR1 and FR2</w:t>
      </w:r>
      <w:r w:rsidR="00C7506C">
        <w:rPr>
          <w:rFonts w:eastAsia="等线"/>
          <w:sz w:val="20"/>
          <w:szCs w:val="20"/>
          <w:lang w:eastAsia="zh-CN"/>
        </w:rPr>
        <w:t>, which includes</w:t>
      </w:r>
      <w:r w:rsidRPr="00A85C7F">
        <w:rPr>
          <w:rFonts w:eastAsia="等线"/>
          <w:sz w:val="20"/>
          <w:szCs w:val="20"/>
          <w:lang w:eastAsia="zh-CN"/>
        </w:rPr>
        <w:t>:</w:t>
      </w:r>
    </w:p>
    <w:p w14:paraId="16FF7A54" w14:textId="77777777" w:rsidR="00321D1E" w:rsidRDefault="00C7506C" w:rsidP="00C7506C">
      <w:pPr>
        <w:pStyle w:val="ListParagraph"/>
        <w:numPr>
          <w:ilvl w:val="0"/>
          <w:numId w:val="13"/>
        </w:numPr>
        <w:snapToGrid/>
        <w:spacing w:after="120"/>
        <w:ind w:left="778"/>
        <w:jc w:val="both"/>
        <w:rPr>
          <w:rFonts w:ascii="Times New Roman" w:eastAsia="等线" w:hAnsi="Times New Roman"/>
          <w:sz w:val="20"/>
          <w:szCs w:val="20"/>
          <w:lang w:eastAsia="zh-CN"/>
        </w:rPr>
      </w:pPr>
      <w:r w:rsidRPr="00C7506C">
        <w:rPr>
          <w:rFonts w:ascii="Times New Roman" w:eastAsia="等线" w:hAnsi="Times New Roman"/>
          <w:sz w:val="20"/>
          <w:szCs w:val="20"/>
          <w:lang w:eastAsia="zh-CN"/>
        </w:rPr>
        <w:t>Identify and specify features to improve reliability and robustness for channels other than PDSCH (that is, PDCCH, PUSCH, and PUCCH) using multi-TRP and/or multi-panel, with Rel.16 reliability features as the baseline</w:t>
      </w:r>
    </w:p>
    <w:p w14:paraId="6204A714" w14:textId="77777777" w:rsidR="008C06DB" w:rsidRDefault="00C5628B" w:rsidP="00321D1E">
      <w:pPr>
        <w:pStyle w:val="ListParagraph"/>
        <w:snapToGrid/>
        <w:spacing w:after="120"/>
        <w:ind w:left="0"/>
        <w:jc w:val="both"/>
        <w:rPr>
          <w:rFonts w:ascii="Times New Roman" w:eastAsia="等线" w:hAnsi="Times New Roman"/>
          <w:sz w:val="20"/>
          <w:szCs w:val="20"/>
          <w:lang w:eastAsia="zh-CN"/>
        </w:rPr>
      </w:pPr>
      <w:r>
        <w:rPr>
          <w:rFonts w:ascii="Times New Roman" w:eastAsia="等线" w:hAnsi="Times New Roman"/>
          <w:sz w:val="20"/>
          <w:szCs w:val="20"/>
          <w:lang w:eastAsia="zh-CN"/>
        </w:rPr>
        <w:t>T</w:t>
      </w:r>
      <w:r w:rsidR="00321D1E">
        <w:rPr>
          <w:rFonts w:ascii="Times New Roman" w:eastAsia="等线" w:hAnsi="Times New Roman"/>
          <w:sz w:val="20"/>
          <w:szCs w:val="20"/>
          <w:lang w:eastAsia="zh-CN"/>
        </w:rPr>
        <w:t xml:space="preserve">he following agreements were made for </w:t>
      </w:r>
      <w:r w:rsidR="00CA306D">
        <w:rPr>
          <w:rFonts w:ascii="Times New Roman" w:eastAsia="等线" w:hAnsi="Times New Roman"/>
          <w:sz w:val="20"/>
          <w:szCs w:val="20"/>
          <w:lang w:eastAsia="zh-CN"/>
        </w:rPr>
        <w:t xml:space="preserve">M-TRP </w:t>
      </w:r>
      <w:r w:rsidR="00321D1E">
        <w:rPr>
          <w:rFonts w:ascii="Times New Roman" w:eastAsia="等线" w:hAnsi="Times New Roman"/>
          <w:sz w:val="20"/>
          <w:szCs w:val="20"/>
          <w:lang w:eastAsia="zh-CN"/>
        </w:rPr>
        <w:t>PDCCH enhancement</w:t>
      </w:r>
      <w:r w:rsidR="00CA41B5">
        <w:rPr>
          <w:rFonts w:ascii="Times New Roman" w:eastAsia="等线" w:hAnsi="Times New Roman"/>
          <w:sz w:val="20"/>
          <w:szCs w:val="20"/>
          <w:lang w:eastAsia="zh-CN"/>
        </w:rPr>
        <w:t xml:space="preserve"> </w:t>
      </w:r>
      <w:r w:rsidR="00DB65A3">
        <w:rPr>
          <w:rFonts w:ascii="Times New Roman" w:eastAsia="等线" w:hAnsi="Times New Roman"/>
          <w:sz w:val="20"/>
          <w:szCs w:val="20"/>
          <w:lang w:eastAsia="zh-CN"/>
        </w:rPr>
        <w:t>in RAN1 #10</w:t>
      </w:r>
      <w:r w:rsidR="00B51D4F">
        <w:rPr>
          <w:rFonts w:ascii="Times New Roman" w:eastAsia="等线" w:hAnsi="Times New Roman"/>
          <w:sz w:val="20"/>
          <w:szCs w:val="20"/>
          <w:lang w:eastAsia="zh-CN"/>
        </w:rPr>
        <w:t>7-</w:t>
      </w:r>
      <w:r w:rsidR="00DB65A3">
        <w:rPr>
          <w:rFonts w:ascii="Times New Roman" w:eastAsia="等线" w:hAnsi="Times New Roman"/>
          <w:sz w:val="20"/>
          <w:szCs w:val="20"/>
          <w:lang w:eastAsia="zh-CN"/>
        </w:rPr>
        <w:t>e</w:t>
      </w:r>
      <w:r w:rsidR="00B51D4F">
        <w:rPr>
          <w:rFonts w:ascii="Times New Roman" w:eastAsia="等线" w:hAnsi="Times New Roman"/>
          <w:sz w:val="20"/>
          <w:szCs w:val="20"/>
          <w:lang w:eastAsia="zh-CN"/>
        </w:rPr>
        <w:t xml:space="preserve"> m</w:t>
      </w:r>
      <w:r w:rsidR="00DB65A3">
        <w:rPr>
          <w:rFonts w:ascii="Times New Roman" w:eastAsia="等线" w:hAnsi="Times New Roman"/>
          <w:sz w:val="20"/>
          <w:szCs w:val="20"/>
          <w:lang w:eastAsia="zh-CN"/>
        </w:rPr>
        <w:t xml:space="preserve">eeting </w:t>
      </w:r>
      <w:r w:rsidR="00CA41B5">
        <w:rPr>
          <w:rFonts w:ascii="Times New Roman" w:eastAsia="等线" w:hAnsi="Times New Roman"/>
          <w:sz w:val="20"/>
          <w:szCs w:val="20"/>
          <w:lang w:eastAsia="zh-CN"/>
        </w:rPr>
        <w:t>[2]</w:t>
      </w:r>
      <w:r w:rsidR="00321D1E">
        <w:rPr>
          <w:rFonts w:ascii="Times New Roman" w:eastAsia="等线" w:hAnsi="Times New Roman"/>
          <w:sz w:val="20"/>
          <w:szCs w:val="20"/>
          <w:lang w:eastAsia="zh-CN"/>
        </w:rPr>
        <w:t>:</w:t>
      </w:r>
    </w:p>
    <w:p w14:paraId="678A9DCE" w14:textId="77777777" w:rsidR="004E2A84" w:rsidRPr="00B20C9D" w:rsidRDefault="004E2A84" w:rsidP="004E2A84">
      <w:pPr>
        <w:spacing w:after="0"/>
        <w:rPr>
          <w:rFonts w:eastAsia="等线"/>
          <w:b/>
          <w:bCs/>
          <w:kern w:val="32"/>
          <w:sz w:val="20"/>
          <w:szCs w:val="20"/>
          <w:highlight w:val="green"/>
          <w:lang w:eastAsia="zh-CN"/>
        </w:rPr>
      </w:pPr>
      <w:r w:rsidRPr="00B20C9D">
        <w:rPr>
          <w:rFonts w:eastAsia="等线"/>
          <w:b/>
          <w:bCs/>
          <w:kern w:val="32"/>
          <w:sz w:val="20"/>
          <w:szCs w:val="20"/>
          <w:highlight w:val="green"/>
          <w:lang w:eastAsia="zh-CN"/>
        </w:rPr>
        <w:t>Agreement</w:t>
      </w:r>
    </w:p>
    <w:p w14:paraId="4BD4C51F" w14:textId="77777777" w:rsidR="004817CA" w:rsidRPr="004817CA" w:rsidRDefault="004817CA" w:rsidP="004817CA">
      <w:pPr>
        <w:spacing w:after="0"/>
        <w:rPr>
          <w:rFonts w:eastAsia="等线"/>
          <w:kern w:val="32"/>
          <w:sz w:val="20"/>
          <w:szCs w:val="20"/>
          <w:lang w:eastAsia="zh-CN"/>
        </w:rPr>
      </w:pPr>
      <w:r w:rsidRPr="004817CA">
        <w:rPr>
          <w:rFonts w:eastAsia="等线"/>
          <w:kern w:val="32"/>
          <w:sz w:val="20"/>
          <w:szCs w:val="20"/>
          <w:lang w:eastAsia="zh-CN"/>
        </w:rPr>
        <w:t>Confirm the following working assumption in RAN1 #106-bis-e:</w:t>
      </w:r>
    </w:p>
    <w:p w14:paraId="3C9B1592" w14:textId="77777777" w:rsidR="004817CA" w:rsidRPr="004817CA" w:rsidRDefault="004817CA" w:rsidP="004817CA">
      <w:pPr>
        <w:spacing w:after="0"/>
        <w:rPr>
          <w:sz w:val="20"/>
          <w:szCs w:val="20"/>
        </w:rPr>
      </w:pPr>
      <w:r w:rsidRPr="004817CA">
        <w:rPr>
          <w:sz w:val="20"/>
          <w:szCs w:val="20"/>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24975DAE" w14:textId="77777777" w:rsidR="004817CA" w:rsidRPr="004817CA" w:rsidRDefault="004817CA" w:rsidP="00EB1FE0">
      <w:pPr>
        <w:numPr>
          <w:ilvl w:val="0"/>
          <w:numId w:val="17"/>
        </w:numPr>
        <w:autoSpaceDE/>
        <w:autoSpaceDN/>
        <w:adjustRightInd/>
        <w:snapToGrid/>
        <w:jc w:val="left"/>
        <w:rPr>
          <w:rFonts w:eastAsia="Times New Roman"/>
          <w:sz w:val="20"/>
          <w:szCs w:val="20"/>
        </w:rPr>
      </w:pPr>
      <w:r w:rsidRPr="004817CA">
        <w:rPr>
          <w:rFonts w:eastAsia="Times New Roman"/>
          <w:sz w:val="20"/>
          <w:szCs w:val="20"/>
        </w:rPr>
        <w:t>Note: The PDCCH candidates associated with the scheduled CC are defined as part of SS sets for scheduled CC instead of SS sets for scheduling CC (Same as Rel-15)</w:t>
      </w:r>
    </w:p>
    <w:p w14:paraId="5DF1954E"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17F9BAEA" w14:textId="77777777" w:rsidR="004817CA" w:rsidRPr="004817CA" w:rsidRDefault="004817CA" w:rsidP="004817CA">
      <w:pPr>
        <w:spacing w:after="0"/>
        <w:rPr>
          <w:rFonts w:eastAsia="等线"/>
          <w:kern w:val="32"/>
          <w:sz w:val="20"/>
          <w:szCs w:val="20"/>
          <w:lang w:eastAsia="zh-CN"/>
        </w:rPr>
      </w:pPr>
      <w:r w:rsidRPr="004817CA">
        <w:rPr>
          <w:rFonts w:eastAsia="等线"/>
          <w:kern w:val="32"/>
          <w:sz w:val="20"/>
          <w:szCs w:val="20"/>
          <w:lang w:eastAsia="zh-CN"/>
        </w:rPr>
        <w:t>To address the ambiguity issue between AL8 and AL16 candidates in the presence of PDCCH repetition:</w:t>
      </w:r>
    </w:p>
    <w:p w14:paraId="628453DC" w14:textId="77777777" w:rsidR="004817CA" w:rsidRPr="004817CA" w:rsidRDefault="004817CA" w:rsidP="00EB1FE0">
      <w:pPr>
        <w:pStyle w:val="ListParagraph"/>
        <w:numPr>
          <w:ilvl w:val="0"/>
          <w:numId w:val="21"/>
        </w:numPr>
        <w:autoSpaceDE w:val="0"/>
        <w:autoSpaceDN w:val="0"/>
        <w:adjustRightInd w:val="0"/>
        <w:rPr>
          <w:rFonts w:ascii="Times New Roman" w:eastAsia="等线" w:hAnsi="Times New Roman"/>
          <w:kern w:val="32"/>
          <w:sz w:val="20"/>
          <w:szCs w:val="20"/>
          <w:lang w:eastAsia="zh-CN"/>
        </w:rPr>
      </w:pPr>
      <w:r w:rsidRPr="004817CA">
        <w:rPr>
          <w:rFonts w:ascii="Times New Roman" w:eastAsia="等线" w:hAnsi="Times New Roman"/>
          <w:kern w:val="32"/>
          <w:sz w:val="20"/>
          <w:szCs w:val="20"/>
          <w:lang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09920940" w14:textId="77777777" w:rsidR="004817CA" w:rsidRPr="004817CA" w:rsidRDefault="004817CA" w:rsidP="00EB1FE0">
      <w:pPr>
        <w:pStyle w:val="ListParagraph"/>
        <w:numPr>
          <w:ilvl w:val="0"/>
          <w:numId w:val="21"/>
        </w:numPr>
        <w:autoSpaceDE w:val="0"/>
        <w:autoSpaceDN w:val="0"/>
        <w:adjustRightInd w:val="0"/>
        <w:rPr>
          <w:rFonts w:ascii="Times New Roman" w:eastAsia="等线" w:hAnsi="Times New Roman"/>
          <w:kern w:val="32"/>
          <w:sz w:val="20"/>
          <w:szCs w:val="20"/>
          <w:lang w:eastAsia="zh-CN"/>
        </w:rPr>
      </w:pPr>
      <w:r w:rsidRPr="004817CA">
        <w:rPr>
          <w:rFonts w:ascii="Times New Roman" w:eastAsia="等线" w:hAnsi="Times New Roman"/>
          <w:kern w:val="32"/>
          <w:sz w:val="20"/>
          <w:szCs w:val="20"/>
          <w:lang w:eastAsia="zh-CN"/>
        </w:rPr>
        <w:t xml:space="preserve">If two PDCCH candidates with AL8 and AL16 have the same start CCE in a non-interleaved CORESET with one OFDM symbol: </w:t>
      </w:r>
    </w:p>
    <w:p w14:paraId="4279860F" w14:textId="77777777" w:rsidR="004817CA" w:rsidRPr="004817CA" w:rsidRDefault="004817CA" w:rsidP="00EB1FE0">
      <w:pPr>
        <w:pStyle w:val="ListParagraph"/>
        <w:numPr>
          <w:ilvl w:val="1"/>
          <w:numId w:val="21"/>
        </w:numPr>
        <w:autoSpaceDE w:val="0"/>
        <w:autoSpaceDN w:val="0"/>
        <w:adjustRightInd w:val="0"/>
        <w:rPr>
          <w:rFonts w:ascii="Times New Roman" w:eastAsia="等线" w:hAnsi="Times New Roman"/>
          <w:kern w:val="32"/>
          <w:sz w:val="20"/>
          <w:szCs w:val="20"/>
          <w:lang w:eastAsia="zh-CN"/>
        </w:rPr>
      </w:pPr>
      <w:r w:rsidRPr="004817CA">
        <w:rPr>
          <w:rFonts w:ascii="Times New Roman" w:eastAsia="等线" w:hAnsi="Times New Roman"/>
          <w:kern w:val="32"/>
          <w:sz w:val="20"/>
          <w:szCs w:val="20"/>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4B18D4ED" w14:textId="77777777" w:rsidR="004817CA" w:rsidRPr="004817CA" w:rsidRDefault="004817CA" w:rsidP="00EB1FE0">
      <w:pPr>
        <w:pStyle w:val="ListParagraph"/>
        <w:numPr>
          <w:ilvl w:val="1"/>
          <w:numId w:val="21"/>
        </w:numPr>
        <w:snapToGrid/>
        <w:rPr>
          <w:rFonts w:ascii="Times New Roman" w:eastAsia="等线" w:hAnsi="Times New Roman"/>
          <w:kern w:val="32"/>
          <w:sz w:val="20"/>
          <w:szCs w:val="20"/>
          <w:lang w:eastAsia="zh-CN"/>
        </w:rPr>
      </w:pPr>
      <w:r w:rsidRPr="004817CA">
        <w:rPr>
          <w:rFonts w:ascii="Times New Roman" w:eastAsia="等线" w:hAnsi="Times New Roman"/>
          <w:kern w:val="32"/>
          <w:sz w:val="20"/>
          <w:szCs w:val="20"/>
          <w:lang w:eastAsia="zh-CN"/>
        </w:rPr>
        <w:t>When one of the AL8 candidate or the AL16 candidate is linked to another PDCCH candidate for PDCCH repetition (i.e., Cases a or b), interpretation of a detected DCI via any of the first or second PDCCH candidates is based on Rel. 17 PDCCH repetition rules (</w:t>
      </w:r>
      <w:proofErr w:type="spellStart"/>
      <w:r w:rsidRPr="004817CA">
        <w:rPr>
          <w:rFonts w:ascii="Times New Roman" w:eastAsia="等线" w:hAnsi="Times New Roman"/>
          <w:kern w:val="32"/>
          <w:sz w:val="20"/>
          <w:szCs w:val="20"/>
          <w:lang w:eastAsia="zh-CN"/>
        </w:rPr>
        <w:t>wrt</w:t>
      </w:r>
      <w:proofErr w:type="spellEnd"/>
      <w:r w:rsidRPr="004817CA">
        <w:rPr>
          <w:rFonts w:ascii="Times New Roman" w:eastAsia="等线" w:hAnsi="Times New Roman"/>
          <w:kern w:val="32"/>
          <w:sz w:val="20"/>
          <w:szCs w:val="20"/>
          <w:lang w:eastAsia="zh-CN"/>
        </w:rPr>
        <w:t xml:space="preserve"> reference PDCCH candidate).</w:t>
      </w:r>
    </w:p>
    <w:p w14:paraId="12AD5C05" w14:textId="77777777" w:rsidR="004817CA" w:rsidRPr="004817CA" w:rsidRDefault="004817CA" w:rsidP="00EB1FE0">
      <w:pPr>
        <w:pStyle w:val="ListParagraph"/>
        <w:numPr>
          <w:ilvl w:val="2"/>
          <w:numId w:val="21"/>
        </w:numPr>
        <w:snapToGrid/>
        <w:spacing w:after="120"/>
        <w:rPr>
          <w:rFonts w:ascii="Times New Roman" w:eastAsia="等线" w:hAnsi="Times New Roman"/>
          <w:kern w:val="32"/>
          <w:sz w:val="20"/>
          <w:szCs w:val="20"/>
          <w:lang w:eastAsia="zh-CN"/>
        </w:rPr>
      </w:pPr>
      <w:r w:rsidRPr="004817CA">
        <w:rPr>
          <w:rFonts w:ascii="Times New Roman" w:eastAsia="等线" w:hAnsi="Times New Roman"/>
          <w:kern w:val="32"/>
          <w:sz w:val="20"/>
          <w:szCs w:val="20"/>
          <w:lang w:eastAsia="zh-CN"/>
        </w:rPr>
        <w:t>FFS (to be resolved in this meeting): Whether/how to resolve potentially ambiguity for PUCCH resource determination for Case c2</w:t>
      </w:r>
    </w:p>
    <w:p w14:paraId="1FAFF014"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3B99F4F3" w14:textId="77777777" w:rsidR="004817CA" w:rsidRPr="004817CA" w:rsidRDefault="004817CA" w:rsidP="004817CA">
      <w:pPr>
        <w:spacing w:after="0"/>
        <w:rPr>
          <w:iCs/>
          <w:sz w:val="20"/>
          <w:szCs w:val="20"/>
          <w:lang w:eastAsia="x-none"/>
        </w:rPr>
      </w:pPr>
      <w:r w:rsidRPr="004817CA">
        <w:rPr>
          <w:iCs/>
          <w:sz w:val="20"/>
          <w:szCs w:val="20"/>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1C56E546" w14:textId="77777777" w:rsidR="004817CA" w:rsidRPr="004817CA" w:rsidRDefault="004817CA" w:rsidP="00EB1FE0">
      <w:pPr>
        <w:numPr>
          <w:ilvl w:val="0"/>
          <w:numId w:val="16"/>
        </w:numPr>
        <w:autoSpaceDE/>
        <w:autoSpaceDN/>
        <w:adjustRightInd/>
        <w:snapToGrid/>
        <w:spacing w:after="0"/>
        <w:jc w:val="left"/>
        <w:rPr>
          <w:iCs/>
          <w:sz w:val="20"/>
          <w:szCs w:val="20"/>
          <w:lang w:eastAsia="x-none"/>
        </w:rPr>
      </w:pPr>
      <w:r w:rsidRPr="004817CA">
        <w:rPr>
          <w:iCs/>
          <w:sz w:val="20"/>
          <w:szCs w:val="20"/>
          <w:lang w:eastAsia="x-none"/>
        </w:rPr>
        <w:t xml:space="preserve">The limit X is indicated as a total count assuming count 1 for AL=1; 2 for AL=2; 4 for AL=4 or 8 or 16. </w:t>
      </w:r>
    </w:p>
    <w:p w14:paraId="4CA65D7C" w14:textId="77777777" w:rsidR="004817CA" w:rsidRPr="004817CA" w:rsidRDefault="004817CA" w:rsidP="00EB1FE0">
      <w:pPr>
        <w:numPr>
          <w:ilvl w:val="0"/>
          <w:numId w:val="16"/>
        </w:numPr>
        <w:autoSpaceDE/>
        <w:autoSpaceDN/>
        <w:adjustRightInd/>
        <w:snapToGrid/>
        <w:spacing w:after="0"/>
        <w:jc w:val="left"/>
        <w:rPr>
          <w:iCs/>
          <w:sz w:val="20"/>
          <w:szCs w:val="20"/>
          <w:lang w:eastAsia="x-none"/>
        </w:rPr>
      </w:pPr>
      <w:r w:rsidRPr="004817CA">
        <w:rPr>
          <w:iCs/>
          <w:sz w:val="20"/>
          <w:szCs w:val="20"/>
          <w:lang w:eastAsia="x-none"/>
        </w:rPr>
        <w:t>The limit X is indicated per CC and also across all CCs</w:t>
      </w:r>
    </w:p>
    <w:p w14:paraId="255D3A96" w14:textId="77777777" w:rsidR="004817CA" w:rsidRPr="004817CA" w:rsidRDefault="004817CA" w:rsidP="00EB1FE0">
      <w:pPr>
        <w:numPr>
          <w:ilvl w:val="0"/>
          <w:numId w:val="16"/>
        </w:numPr>
        <w:autoSpaceDE/>
        <w:autoSpaceDN/>
        <w:adjustRightInd/>
        <w:snapToGrid/>
        <w:spacing w:after="0"/>
        <w:jc w:val="left"/>
        <w:rPr>
          <w:iCs/>
          <w:sz w:val="20"/>
          <w:szCs w:val="20"/>
          <w:lang w:eastAsia="x-none"/>
        </w:rPr>
      </w:pPr>
      <w:r w:rsidRPr="004817CA">
        <w:rPr>
          <w:iCs/>
          <w:sz w:val="20"/>
          <w:szCs w:val="20"/>
          <w:lang w:eastAsia="x-none"/>
        </w:rPr>
        <w:t xml:space="preserve">Note: “received” and “not been received” is </w:t>
      </w:r>
      <w:proofErr w:type="spellStart"/>
      <w:r w:rsidRPr="004817CA">
        <w:rPr>
          <w:iCs/>
          <w:sz w:val="20"/>
          <w:szCs w:val="20"/>
          <w:lang w:eastAsia="x-none"/>
        </w:rPr>
        <w:t>wrt</w:t>
      </w:r>
      <w:proofErr w:type="spellEnd"/>
      <w:r w:rsidRPr="004817CA">
        <w:rPr>
          <w:iCs/>
          <w:sz w:val="20"/>
          <w:szCs w:val="20"/>
          <w:lang w:eastAsia="x-none"/>
        </w:rPr>
        <w:t xml:space="preserve"> the end of the corresponding span of PDCCH candidate.</w:t>
      </w:r>
    </w:p>
    <w:p w14:paraId="049D4C7C" w14:textId="77777777" w:rsidR="004817CA" w:rsidRPr="004817CA" w:rsidRDefault="004817CA" w:rsidP="00EB1FE0">
      <w:pPr>
        <w:numPr>
          <w:ilvl w:val="0"/>
          <w:numId w:val="16"/>
        </w:numPr>
        <w:autoSpaceDE/>
        <w:autoSpaceDN/>
        <w:adjustRightInd/>
        <w:snapToGrid/>
        <w:ind w:left="763"/>
        <w:jc w:val="left"/>
        <w:rPr>
          <w:iCs/>
          <w:sz w:val="20"/>
          <w:szCs w:val="20"/>
          <w:lang w:eastAsia="x-none"/>
        </w:rPr>
      </w:pPr>
      <w:r w:rsidRPr="004817CA">
        <w:rPr>
          <w:iCs/>
          <w:sz w:val="20"/>
          <w:szCs w:val="20"/>
          <w:lang w:eastAsia="x-none"/>
        </w:rPr>
        <w:t>Above is applicable at least for the inter-span case (FFS: intra-span case)</w:t>
      </w:r>
    </w:p>
    <w:p w14:paraId="218BE92C"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0F7CF256" w14:textId="77777777" w:rsidR="004817CA" w:rsidRPr="004817CA" w:rsidRDefault="004817CA" w:rsidP="004817CA">
      <w:pPr>
        <w:rPr>
          <w:iCs/>
          <w:sz w:val="20"/>
          <w:szCs w:val="20"/>
          <w:lang w:eastAsia="x-none"/>
        </w:rPr>
      </w:pPr>
      <w:r w:rsidRPr="004817CA">
        <w:rPr>
          <w:iCs/>
          <w:sz w:val="20"/>
          <w:szCs w:val="20"/>
          <w:lang w:eastAsia="x-none"/>
        </w:rPr>
        <w:lastRenderedPageBreak/>
        <w:t xml:space="preserve">Two linked PDCCH candidates are not expected to be associated with different </w:t>
      </w:r>
      <w:proofErr w:type="spellStart"/>
      <w:r w:rsidRPr="004817CA">
        <w:rPr>
          <w:i/>
          <w:sz w:val="20"/>
          <w:szCs w:val="20"/>
          <w:lang w:eastAsia="x-none"/>
        </w:rPr>
        <w:t>CORESETPoolIndex</w:t>
      </w:r>
      <w:proofErr w:type="spellEnd"/>
      <w:r w:rsidRPr="004817CA">
        <w:rPr>
          <w:iCs/>
          <w:sz w:val="20"/>
          <w:szCs w:val="20"/>
          <w:lang w:eastAsia="x-none"/>
        </w:rPr>
        <w:t xml:space="preserve"> values.</w:t>
      </w:r>
    </w:p>
    <w:p w14:paraId="47698D4E"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375ECECA" w14:textId="77777777" w:rsidR="004817CA" w:rsidRPr="004817CA" w:rsidRDefault="004817CA" w:rsidP="004817CA">
      <w:pPr>
        <w:spacing w:after="0"/>
        <w:rPr>
          <w:iCs/>
          <w:sz w:val="20"/>
          <w:szCs w:val="20"/>
          <w:lang w:eastAsia="x-none"/>
        </w:rPr>
      </w:pPr>
      <w:r w:rsidRPr="004817CA">
        <w:rPr>
          <w:iCs/>
          <w:sz w:val="20"/>
          <w:szCs w:val="20"/>
          <w:lang w:eastAsia="x-none"/>
        </w:rPr>
        <w:t xml:space="preserve">For overbooking in the </w:t>
      </w:r>
      <w:proofErr w:type="spellStart"/>
      <w:r w:rsidRPr="004817CA">
        <w:rPr>
          <w:iCs/>
          <w:sz w:val="20"/>
          <w:szCs w:val="20"/>
          <w:lang w:eastAsia="x-none"/>
        </w:rPr>
        <w:t>PCell</w:t>
      </w:r>
      <w:proofErr w:type="spellEnd"/>
      <w:r w:rsidRPr="004817CA">
        <w:rPr>
          <w:iCs/>
          <w:sz w:val="20"/>
          <w:szCs w:val="20"/>
          <w:lang w:eastAsia="x-none"/>
        </w:rPr>
        <w:t xml:space="preserve"> for USS with two linked SS sets in the same slot/span, support:</w:t>
      </w:r>
    </w:p>
    <w:p w14:paraId="4B2FF2F9" w14:textId="77777777" w:rsidR="004817CA" w:rsidRPr="004817CA" w:rsidRDefault="004817CA" w:rsidP="00EB1FE0">
      <w:pPr>
        <w:pStyle w:val="ListParagraph"/>
        <w:numPr>
          <w:ilvl w:val="0"/>
          <w:numId w:val="21"/>
        </w:numPr>
        <w:snapToGrid/>
        <w:rPr>
          <w:rFonts w:ascii="Times New Roman" w:eastAsia="等线" w:hAnsi="Times New Roman"/>
          <w:kern w:val="32"/>
          <w:sz w:val="20"/>
          <w:szCs w:val="20"/>
          <w:lang w:eastAsia="zh-CN"/>
        </w:rPr>
      </w:pPr>
      <w:r w:rsidRPr="004817CA">
        <w:rPr>
          <w:rFonts w:ascii="Times New Roman" w:eastAsia="等线" w:hAnsi="Times New Roman"/>
          <w:kern w:val="32"/>
          <w:sz w:val="20"/>
          <w:szCs w:val="20"/>
          <w:lang w:eastAsia="zh-CN"/>
        </w:rPr>
        <w:t>Case 2: 3 BDs are counted for two linked candidates:</w:t>
      </w:r>
    </w:p>
    <w:p w14:paraId="09892143" w14:textId="77777777" w:rsidR="004817CA" w:rsidRPr="004817CA" w:rsidRDefault="004817CA" w:rsidP="00EB1FE0">
      <w:pPr>
        <w:pStyle w:val="ListParagraph"/>
        <w:numPr>
          <w:ilvl w:val="1"/>
          <w:numId w:val="21"/>
        </w:numPr>
        <w:snapToGrid/>
        <w:rPr>
          <w:rFonts w:ascii="Times New Roman" w:eastAsia="等线" w:hAnsi="Times New Roman"/>
          <w:kern w:val="32"/>
          <w:sz w:val="20"/>
          <w:szCs w:val="20"/>
          <w:lang w:eastAsia="zh-CN"/>
        </w:rPr>
      </w:pPr>
      <w:r w:rsidRPr="004817CA">
        <w:rPr>
          <w:rFonts w:ascii="Times New Roman" w:eastAsia="等线" w:hAnsi="Times New Roman"/>
          <w:kern w:val="32"/>
          <w:sz w:val="20"/>
          <w:szCs w:val="20"/>
          <w:lang w:eastAsia="zh-CN"/>
        </w:rPr>
        <w:t>Overbooking is per individual SS set as in Rel. 15/16</w:t>
      </w:r>
    </w:p>
    <w:p w14:paraId="6CCDC2E8" w14:textId="77777777" w:rsidR="004817CA" w:rsidRPr="004817CA" w:rsidRDefault="004817CA" w:rsidP="00EB1FE0">
      <w:pPr>
        <w:pStyle w:val="ListParagraph"/>
        <w:numPr>
          <w:ilvl w:val="2"/>
          <w:numId w:val="21"/>
        </w:numPr>
        <w:snapToGrid/>
        <w:spacing w:after="120"/>
        <w:rPr>
          <w:rFonts w:ascii="Times New Roman" w:eastAsia="等线" w:hAnsi="Times New Roman"/>
          <w:kern w:val="32"/>
          <w:sz w:val="20"/>
          <w:szCs w:val="20"/>
          <w:lang w:eastAsia="zh-CN"/>
        </w:rPr>
      </w:pPr>
      <w:r w:rsidRPr="004817CA">
        <w:rPr>
          <w:rFonts w:ascii="Times New Roman" w:eastAsia="等线" w:hAnsi="Times New Roman"/>
          <w:kern w:val="32"/>
          <w:sz w:val="20"/>
          <w:szCs w:val="20"/>
          <w:lang w:eastAsia="zh-CN"/>
        </w:rPr>
        <w:t>The third BD is counted as part of the SS set with higher ID.</w:t>
      </w:r>
    </w:p>
    <w:p w14:paraId="2CBB27A2"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22EC3451" w14:textId="77777777" w:rsidR="004817CA" w:rsidRPr="004817CA" w:rsidRDefault="004817CA" w:rsidP="004817CA">
      <w:pPr>
        <w:spacing w:after="0"/>
        <w:rPr>
          <w:bCs/>
          <w:iCs/>
          <w:sz w:val="20"/>
          <w:szCs w:val="20"/>
        </w:rPr>
      </w:pPr>
      <w:r w:rsidRPr="004817CA">
        <w:rPr>
          <w:bCs/>
          <w:iCs/>
          <w:sz w:val="20"/>
          <w:szCs w:val="20"/>
        </w:rPr>
        <w:t>For PDCCH repetition</w:t>
      </w:r>
    </w:p>
    <w:p w14:paraId="5A9FBF52" w14:textId="77777777" w:rsidR="004817CA" w:rsidRPr="004817CA" w:rsidRDefault="004817CA" w:rsidP="00EB1FE0">
      <w:pPr>
        <w:pStyle w:val="ListParagraph"/>
        <w:numPr>
          <w:ilvl w:val="0"/>
          <w:numId w:val="22"/>
        </w:numPr>
        <w:snapToGrid/>
        <w:rPr>
          <w:rFonts w:ascii="Times New Roman" w:hAnsi="Times New Roman"/>
          <w:iCs/>
          <w:sz w:val="20"/>
          <w:szCs w:val="20"/>
        </w:rPr>
      </w:pPr>
      <w:r w:rsidRPr="004817CA">
        <w:rPr>
          <w:rFonts w:ascii="Times New Roman" w:hAnsi="Times New Roman"/>
          <w:bCs/>
          <w:iCs/>
          <w:sz w:val="20"/>
          <w:szCs w:val="20"/>
        </w:rPr>
        <w:t>If two linked PDCCH candidates schedule a PDSCH with mapping Type A in a same slot, both linked PDCCH candidates are expected to be contained within the first three symbols of the slot.</w:t>
      </w:r>
    </w:p>
    <w:p w14:paraId="3D7B99F6" w14:textId="77777777" w:rsidR="004817CA" w:rsidRPr="004817CA" w:rsidRDefault="004817CA" w:rsidP="00EB1FE0">
      <w:pPr>
        <w:pStyle w:val="ListParagraph"/>
        <w:numPr>
          <w:ilvl w:val="0"/>
          <w:numId w:val="22"/>
        </w:numPr>
        <w:snapToGrid/>
        <w:rPr>
          <w:rFonts w:ascii="Times New Roman" w:hAnsi="Times New Roman"/>
          <w:bCs/>
          <w:iCs/>
          <w:sz w:val="20"/>
          <w:szCs w:val="20"/>
        </w:rPr>
      </w:pPr>
      <w:r w:rsidRPr="004817CA">
        <w:rPr>
          <w:rFonts w:ascii="Times New Roman" w:hAnsi="Times New Roman"/>
          <w:bCs/>
          <w:iCs/>
          <w:sz w:val="20"/>
          <w:szCs w:val="20"/>
        </w:rPr>
        <w:t>Use candidate that ends later in time for active NZP CSI-RS resource / port determination, and for CPU occupation duration for first instant of SP-CSI on PUSCH</w:t>
      </w:r>
    </w:p>
    <w:p w14:paraId="49CE3ECB" w14:textId="77777777" w:rsidR="004817CA" w:rsidRPr="004817CA" w:rsidRDefault="004817CA" w:rsidP="00EB1FE0">
      <w:pPr>
        <w:pStyle w:val="ListParagraph"/>
        <w:numPr>
          <w:ilvl w:val="1"/>
          <w:numId w:val="22"/>
        </w:numPr>
        <w:snapToGrid/>
        <w:rPr>
          <w:rFonts w:ascii="Times New Roman" w:hAnsi="Times New Roman"/>
          <w:bCs/>
          <w:iCs/>
          <w:sz w:val="20"/>
          <w:szCs w:val="20"/>
        </w:rPr>
      </w:pPr>
      <w:r w:rsidRPr="004817CA">
        <w:rPr>
          <w:rFonts w:ascii="Times New Roman" w:hAnsi="Times New Roman"/>
          <w:bCs/>
          <w:iCs/>
          <w:sz w:val="20"/>
          <w:szCs w:val="20"/>
        </w:rPr>
        <w:t>Note: The case of CPU occupation duration for AP-CSI is agreed before</w:t>
      </w:r>
    </w:p>
    <w:p w14:paraId="084BD614" w14:textId="77777777" w:rsidR="004817CA" w:rsidRPr="004817CA" w:rsidRDefault="004817CA" w:rsidP="00EB1FE0">
      <w:pPr>
        <w:pStyle w:val="ListParagraph"/>
        <w:numPr>
          <w:ilvl w:val="0"/>
          <w:numId w:val="22"/>
        </w:numPr>
        <w:snapToGrid/>
        <w:rPr>
          <w:rFonts w:ascii="Times New Roman" w:hAnsi="Times New Roman"/>
          <w:bCs/>
          <w:iCs/>
          <w:sz w:val="20"/>
          <w:szCs w:val="20"/>
        </w:rPr>
      </w:pPr>
      <w:r w:rsidRPr="004817CA">
        <w:rPr>
          <w:rFonts w:ascii="Times New Roman" w:hAnsi="Times New Roman"/>
          <w:bCs/>
          <w:iCs/>
          <w:sz w:val="20"/>
          <w:szCs w:val="20"/>
        </w:rPr>
        <w:t xml:space="preserve">When BFR response is detected in PDCCH candidates that are linked for PDCCH repetition (applicable to CBRA-based BFR in the </w:t>
      </w:r>
      <w:proofErr w:type="spellStart"/>
      <w:r w:rsidRPr="004817CA">
        <w:rPr>
          <w:rFonts w:ascii="Times New Roman" w:hAnsi="Times New Roman"/>
          <w:bCs/>
          <w:iCs/>
          <w:sz w:val="20"/>
          <w:szCs w:val="20"/>
        </w:rPr>
        <w:t>PCell</w:t>
      </w:r>
      <w:proofErr w:type="spellEnd"/>
      <w:r w:rsidRPr="004817CA">
        <w:rPr>
          <w:rFonts w:ascii="Times New Roman" w:hAnsi="Times New Roman"/>
          <w:bCs/>
          <w:iCs/>
          <w:sz w:val="20"/>
          <w:szCs w:val="20"/>
        </w:rPr>
        <w:t>/</w:t>
      </w:r>
      <w:proofErr w:type="spellStart"/>
      <w:r w:rsidRPr="004817CA">
        <w:rPr>
          <w:rFonts w:ascii="Times New Roman" w:hAnsi="Times New Roman"/>
          <w:bCs/>
          <w:iCs/>
          <w:sz w:val="20"/>
          <w:szCs w:val="20"/>
        </w:rPr>
        <w:t>PSCell</w:t>
      </w:r>
      <w:proofErr w:type="spellEnd"/>
      <w:r w:rsidRPr="004817CA">
        <w:rPr>
          <w:rFonts w:ascii="Times New Roman" w:hAnsi="Times New Roman"/>
          <w:bCs/>
          <w:iCs/>
          <w:sz w:val="20"/>
          <w:szCs w:val="20"/>
        </w:rPr>
        <w:t xml:space="preserve">, or </w:t>
      </w:r>
      <w:proofErr w:type="spellStart"/>
      <w:r w:rsidRPr="004817CA">
        <w:rPr>
          <w:rFonts w:ascii="Times New Roman" w:hAnsi="Times New Roman"/>
          <w:bCs/>
          <w:iCs/>
          <w:sz w:val="20"/>
          <w:szCs w:val="20"/>
        </w:rPr>
        <w:t>Scell</w:t>
      </w:r>
      <w:proofErr w:type="spellEnd"/>
      <w:r w:rsidRPr="004817CA">
        <w:rPr>
          <w:rFonts w:ascii="Times New Roman" w:hAnsi="Times New Roman"/>
          <w:bCs/>
          <w:iCs/>
          <w:sz w:val="20"/>
          <w:szCs w:val="20"/>
        </w:rPr>
        <w:t xml:space="preserve"> BFR), the beam / power control reset for PUCCH/PDCCH (when applicable) occurs after 28 symbols from the last symbol of the PDCCH candidate that ends later in time.</w:t>
      </w:r>
    </w:p>
    <w:p w14:paraId="6060790F" w14:textId="77777777" w:rsidR="004817CA" w:rsidRPr="004817CA" w:rsidRDefault="004817CA" w:rsidP="00EB1FE0">
      <w:pPr>
        <w:pStyle w:val="ListParagraph"/>
        <w:numPr>
          <w:ilvl w:val="0"/>
          <w:numId w:val="22"/>
        </w:numPr>
        <w:adjustRightInd w:val="0"/>
        <w:spacing w:after="120"/>
        <w:jc w:val="both"/>
        <w:rPr>
          <w:rFonts w:ascii="Times New Roman" w:hAnsi="Times New Roman"/>
          <w:iCs/>
          <w:sz w:val="20"/>
          <w:szCs w:val="20"/>
          <w:lang w:eastAsia="ko-KR"/>
        </w:rPr>
      </w:pPr>
      <w:r w:rsidRPr="004817CA">
        <w:rPr>
          <w:rFonts w:ascii="Times New Roman" w:hAnsi="Times New Roman"/>
          <w:bCs/>
          <w:iCs/>
          <w:sz w:val="20"/>
          <w:szCs w:val="20"/>
        </w:rPr>
        <w:t>When DCI carrying DFI is detected in PDCCH candidates that are linked for PDCCH repetition, the candidate that starts earlier in time is used as the reference PDCCH candidate for determination of validity of DFI for a PUSCH with a given HARQ process number.</w:t>
      </w:r>
    </w:p>
    <w:p w14:paraId="70110C56"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591341EA" w14:textId="77777777" w:rsidR="004817CA" w:rsidRDefault="004817CA" w:rsidP="004817CA">
      <w:pPr>
        <w:rPr>
          <w:sz w:val="20"/>
          <w:szCs w:val="20"/>
          <w:lang w:eastAsia="ko-KR"/>
        </w:rPr>
      </w:pPr>
      <w:r w:rsidRPr="004817CA">
        <w:rPr>
          <w:sz w:val="20"/>
          <w:szCs w:val="20"/>
          <w:lang w:eastAsia="ko-KR"/>
        </w:rPr>
        <w:t xml:space="preserve">For cross-carrier scheduling, </w:t>
      </w:r>
      <w:proofErr w:type="spellStart"/>
      <w:r w:rsidRPr="004817CA">
        <w:rPr>
          <w:i/>
          <w:sz w:val="20"/>
          <w:szCs w:val="20"/>
          <w:lang w:eastAsia="ko-KR"/>
        </w:rPr>
        <w:t>searchSpaceSharing</w:t>
      </w:r>
      <w:proofErr w:type="spellEnd"/>
      <w:r w:rsidRPr="004817CA">
        <w:rPr>
          <w:sz w:val="20"/>
          <w:szCs w:val="20"/>
          <w:lang w:eastAsia="ko-KR"/>
        </w:rPr>
        <w:t xml:space="preserve"> is not applicable if at least one scheduled CC is configured with PDCCH repetition.</w:t>
      </w:r>
    </w:p>
    <w:p w14:paraId="52D4A5D1" w14:textId="77777777" w:rsidR="004817CA" w:rsidRPr="004817CA" w:rsidRDefault="004817CA" w:rsidP="004817CA">
      <w:pPr>
        <w:spacing w:after="0"/>
        <w:rPr>
          <w:rFonts w:eastAsia="等线"/>
          <w:b/>
          <w:bCs/>
          <w:kern w:val="32"/>
          <w:sz w:val="20"/>
          <w:szCs w:val="20"/>
          <w:highlight w:val="green"/>
          <w:lang w:eastAsia="zh-CN"/>
        </w:rPr>
      </w:pPr>
      <w:bookmarkStart w:id="2" w:name="_Hlk87880641"/>
      <w:r w:rsidRPr="004817CA">
        <w:rPr>
          <w:rFonts w:eastAsia="等线"/>
          <w:b/>
          <w:bCs/>
          <w:kern w:val="32"/>
          <w:sz w:val="20"/>
          <w:szCs w:val="20"/>
          <w:highlight w:val="green"/>
          <w:lang w:eastAsia="zh-CN"/>
        </w:rPr>
        <w:t>Agreement</w:t>
      </w:r>
    </w:p>
    <w:p w14:paraId="42EA2DC6" w14:textId="1C0498CC" w:rsidR="004817CA" w:rsidRPr="004817CA" w:rsidRDefault="004817CA" w:rsidP="004817CA">
      <w:pPr>
        <w:spacing w:after="0"/>
        <w:rPr>
          <w:rFonts w:eastAsia="等线"/>
          <w:bCs/>
          <w:iCs/>
          <w:kern w:val="32"/>
          <w:sz w:val="20"/>
          <w:szCs w:val="20"/>
          <w:lang w:eastAsia="zh-CN"/>
        </w:rPr>
      </w:pPr>
      <w:r w:rsidRPr="004817CA">
        <w:rPr>
          <w:rFonts w:eastAsia="等线"/>
          <w:bCs/>
          <w:iCs/>
          <w:kern w:val="32"/>
          <w:sz w:val="20"/>
          <w:szCs w:val="20"/>
          <w:lang w:eastAsia="zh-CN"/>
        </w:rPr>
        <w:t>For two CORESETs associated with two linked CSS, the CORESET with lower</w:t>
      </w:r>
      <m:oMath>
        <m:sSubSup>
          <m:sSubSupPr>
            <m:ctrlPr>
              <w:rPr>
                <w:rFonts w:ascii="Cambria Math" w:eastAsia="Cambria Math" w:hAnsi="Cambria Math"/>
                <w:b/>
                <w:bCs/>
                <w:i/>
                <w:iCs/>
                <w:lang w:eastAsia="zh-CN"/>
              </w:rPr>
            </m:ctrlPr>
          </m:sSubSupPr>
          <m:e>
            <m:r>
              <m:rPr>
                <m:sty m:val="bi"/>
              </m:rPr>
              <w:rPr>
                <w:rFonts w:ascii="Cambria Math" w:hAnsi="Cambria Math"/>
              </w:rPr>
              <m:t>N</m:t>
            </m:r>
          </m:e>
          <m:sub>
            <m:r>
              <m:rPr>
                <m:nor/>
              </m:rPr>
              <w:rPr>
                <w:rFonts w:eastAsia="Times New Roman"/>
                <w:b/>
                <w:bCs/>
                <w:i/>
                <w:iCs/>
              </w:rPr>
              <m:t>start</m:t>
            </m:r>
          </m:sub>
          <m:sup>
            <m:r>
              <m:rPr>
                <m:nor/>
              </m:rPr>
              <w:rPr>
                <w:rFonts w:eastAsia="Times New Roman"/>
                <w:b/>
                <w:bCs/>
                <w:i/>
                <w:iCs/>
              </w:rPr>
              <m:t>CORESET</m:t>
            </m:r>
          </m:sup>
        </m:sSubSup>
      </m:oMath>
      <w:r w:rsidRPr="004817CA">
        <w:rPr>
          <w:rFonts w:eastAsia="等线"/>
          <w:bCs/>
          <w:iCs/>
          <w:sz w:val="20"/>
          <w:szCs w:val="20"/>
          <w:lang w:eastAsia="zh-CN"/>
        </w:rPr>
        <w:t xml:space="preserve"> ID is</w:t>
      </w:r>
      <w:r w:rsidRPr="004817CA">
        <w:rPr>
          <w:rFonts w:eastAsia="等线"/>
          <w:iCs/>
          <w:sz w:val="20"/>
          <w:szCs w:val="20"/>
          <w:lang w:eastAsia="zh-CN"/>
        </w:rPr>
        <w:t xml:space="preserve"> </w:t>
      </w:r>
      <w:r w:rsidRPr="004817CA">
        <w:rPr>
          <w:rFonts w:eastAsia="等线"/>
          <w:bCs/>
          <w:iCs/>
          <w:kern w:val="32"/>
          <w:sz w:val="20"/>
          <w:szCs w:val="20"/>
          <w:lang w:eastAsia="zh-CN"/>
        </w:rPr>
        <w:t>used for the following purposes:</w:t>
      </w:r>
    </w:p>
    <w:p w14:paraId="2CEADF85" w14:textId="72A3A79E" w:rsidR="004817CA" w:rsidRPr="004817CA" w:rsidRDefault="004817CA" w:rsidP="00EB1FE0">
      <w:pPr>
        <w:pStyle w:val="ListParagraph"/>
        <w:numPr>
          <w:ilvl w:val="0"/>
          <w:numId w:val="24"/>
        </w:numPr>
        <w:snapToGrid/>
        <w:rPr>
          <w:rFonts w:ascii="Times New Roman" w:hAnsi="Times New Roman"/>
          <w:sz w:val="20"/>
          <w:szCs w:val="20"/>
        </w:rPr>
      </w:pPr>
      <w:r w:rsidRPr="004817CA">
        <w:rPr>
          <w:rFonts w:ascii="Times New Roman" w:eastAsia="Times New Roman" w:hAnsi="Times New Roman"/>
          <w:sz w:val="20"/>
          <w:szCs w:val="20"/>
        </w:rPr>
        <w:t xml:space="preserve">To determine the value of </w:t>
      </w:r>
      <m:oMath>
        <m:sSubSup>
          <m:sSubSupPr>
            <m:ctrlPr>
              <w:rPr>
                <w:rFonts w:ascii="Cambria Math" w:eastAsia="Cambria Math" w:hAnsi="Cambria Math"/>
                <w:b/>
                <w:i/>
                <w:lang w:eastAsia="zh-CN"/>
              </w:rPr>
            </m:ctrlPr>
          </m:sSubSupPr>
          <m:e>
            <m:r>
              <m:rPr>
                <m:sty m:val="bi"/>
              </m:rPr>
              <w:rPr>
                <w:rFonts w:ascii="Cambria Math" w:hAnsi="Cambria Math"/>
              </w:rPr>
              <m:t>N</m:t>
            </m:r>
          </m:e>
          <m:sub>
            <m:r>
              <m:rPr>
                <m:nor/>
              </m:rPr>
              <w:rPr>
                <w:rFonts w:eastAsia="Times New Roman"/>
                <w:b/>
                <w:i/>
              </w:rPr>
              <m:t>start</m:t>
            </m:r>
          </m:sub>
          <m:sup>
            <m:r>
              <m:rPr>
                <m:nor/>
              </m:rPr>
              <w:rPr>
                <w:rFonts w:eastAsia="Times New Roman"/>
                <w:b/>
                <w:i/>
              </w:rPr>
              <m:t>CORESET</m:t>
            </m:r>
          </m:sup>
        </m:sSubSup>
      </m:oMath>
      <w:r w:rsidRPr="004817CA">
        <w:rPr>
          <w:rFonts w:ascii="Times New Roman" w:eastAsia="Times New Roman" w:hAnsi="Times New Roman"/>
          <w:sz w:val="20"/>
          <w:szCs w:val="20"/>
        </w:rPr>
        <w:t xml:space="preserve"> for mapping VRB to PRB of a PDSCH scheduled by DCI format 1_0.</w:t>
      </w:r>
    </w:p>
    <w:p w14:paraId="498DBBF2" w14:textId="77777777" w:rsidR="004817CA" w:rsidRPr="004817CA" w:rsidRDefault="004817CA" w:rsidP="00EB1FE0">
      <w:pPr>
        <w:pStyle w:val="ListParagraph"/>
        <w:numPr>
          <w:ilvl w:val="0"/>
          <w:numId w:val="24"/>
        </w:numPr>
        <w:snapToGrid/>
        <w:spacing w:after="120"/>
        <w:rPr>
          <w:rFonts w:ascii="Times New Roman" w:hAnsi="Times New Roman"/>
          <w:sz w:val="20"/>
          <w:szCs w:val="20"/>
        </w:rPr>
      </w:pPr>
      <w:r w:rsidRPr="004817CA">
        <w:rPr>
          <w:rFonts w:ascii="Times New Roman" w:hAnsi="Times New Roman"/>
          <w:sz w:val="20"/>
          <w:szCs w:val="20"/>
        </w:rPr>
        <w:t>To determine the uplink RB set of a PUSCH scheduled by DCI format 0_0 (with CRC scrambled by an RNTI other than TC-RNTI) for UL resource allocation type 2.</w:t>
      </w:r>
    </w:p>
    <w:bookmarkEnd w:id="2"/>
    <w:p w14:paraId="5D700974" w14:textId="77777777" w:rsidR="004817CA" w:rsidRPr="004817CA" w:rsidRDefault="004817CA" w:rsidP="004817CA">
      <w:pPr>
        <w:spacing w:after="0"/>
        <w:rPr>
          <w:sz w:val="20"/>
          <w:szCs w:val="20"/>
        </w:rPr>
      </w:pPr>
      <w:r w:rsidRPr="004817CA">
        <w:rPr>
          <w:b/>
          <w:bCs/>
          <w:sz w:val="20"/>
          <w:szCs w:val="20"/>
        </w:rPr>
        <w:t>Conclusion</w:t>
      </w:r>
    </w:p>
    <w:p w14:paraId="2E279F7A" w14:textId="77777777" w:rsidR="004817CA" w:rsidRPr="004817CA" w:rsidRDefault="004817CA" w:rsidP="004817CA">
      <w:pPr>
        <w:spacing w:after="0"/>
        <w:rPr>
          <w:bCs/>
          <w:iCs/>
          <w:sz w:val="20"/>
          <w:szCs w:val="20"/>
          <w:lang w:eastAsia="ko-KR"/>
        </w:rPr>
      </w:pPr>
      <w:r w:rsidRPr="004817CA">
        <w:rPr>
          <w:bCs/>
          <w:iCs/>
          <w:sz w:val="20"/>
          <w:szCs w:val="20"/>
          <w:lang w:eastAsia="ko-KR"/>
        </w:rPr>
        <w:t xml:space="preserve">For two linked SS sets are configured with respective </w:t>
      </w:r>
      <w:proofErr w:type="spellStart"/>
      <w:r w:rsidRPr="004817CA">
        <w:rPr>
          <w:bCs/>
          <w:i/>
          <w:iCs/>
          <w:sz w:val="20"/>
          <w:szCs w:val="20"/>
          <w:lang w:eastAsia="ko-KR"/>
        </w:rPr>
        <w:t>searchSpaceGroupIdList</w:t>
      </w:r>
      <w:proofErr w:type="spellEnd"/>
      <w:r w:rsidRPr="004817CA">
        <w:rPr>
          <w:bCs/>
          <w:iCs/>
          <w:sz w:val="20"/>
          <w:szCs w:val="20"/>
          <w:lang w:eastAsia="ko-KR"/>
        </w:rPr>
        <w:t xml:space="preserve">, </w:t>
      </w:r>
    </w:p>
    <w:p w14:paraId="411DDA38" w14:textId="77777777" w:rsidR="004817CA" w:rsidRPr="004817CA" w:rsidRDefault="004817CA" w:rsidP="00EB1FE0">
      <w:pPr>
        <w:pStyle w:val="ListParagraph"/>
        <w:numPr>
          <w:ilvl w:val="0"/>
          <w:numId w:val="23"/>
        </w:numPr>
        <w:snapToGrid/>
        <w:rPr>
          <w:rFonts w:ascii="Times New Roman" w:eastAsia="Malgun Gothic" w:hAnsi="Times New Roman"/>
          <w:bCs/>
          <w:sz w:val="20"/>
          <w:szCs w:val="20"/>
          <w:lang w:eastAsia="ko-KR"/>
        </w:rPr>
      </w:pPr>
      <w:r w:rsidRPr="004817CA">
        <w:rPr>
          <w:rFonts w:ascii="Times New Roman" w:eastAsia="Malgun Gothic" w:hAnsi="Times New Roman"/>
          <w:bCs/>
          <w:sz w:val="20"/>
          <w:szCs w:val="20"/>
          <w:lang w:eastAsia="ko-KR"/>
        </w:rPr>
        <w:t xml:space="preserve">If both SS sets are monitored in a search space set group, then </w:t>
      </w:r>
      <w:r w:rsidRPr="004817CA">
        <w:rPr>
          <w:rFonts w:ascii="Times New Roman" w:hAnsi="Times New Roman"/>
          <w:bCs/>
          <w:iCs/>
          <w:sz w:val="20"/>
          <w:szCs w:val="20"/>
        </w:rPr>
        <w:t>PDCCH repetition mechanism is applied for the linked SS sets</w:t>
      </w:r>
    </w:p>
    <w:p w14:paraId="31497A73" w14:textId="77777777" w:rsidR="004817CA" w:rsidRPr="004817CA" w:rsidRDefault="004817CA" w:rsidP="00EB1FE0">
      <w:pPr>
        <w:pStyle w:val="ListParagraph"/>
        <w:numPr>
          <w:ilvl w:val="0"/>
          <w:numId w:val="23"/>
        </w:numPr>
        <w:snapToGrid/>
        <w:spacing w:after="120"/>
        <w:rPr>
          <w:rFonts w:ascii="Times New Roman" w:eastAsia="Malgun Gothic" w:hAnsi="Times New Roman"/>
          <w:bCs/>
          <w:sz w:val="20"/>
          <w:szCs w:val="20"/>
          <w:lang w:eastAsia="ko-KR"/>
        </w:rPr>
      </w:pPr>
      <w:r w:rsidRPr="004817CA">
        <w:rPr>
          <w:rFonts w:ascii="Times New Roman" w:hAnsi="Times New Roman"/>
          <w:bCs/>
          <w:iCs/>
          <w:sz w:val="20"/>
          <w:szCs w:val="20"/>
        </w:rPr>
        <w:t xml:space="preserve">If only one of the two SS sets is monitored </w:t>
      </w:r>
      <w:r w:rsidRPr="004817CA">
        <w:rPr>
          <w:rFonts w:ascii="Times New Roman" w:eastAsia="Malgun Gothic" w:hAnsi="Times New Roman"/>
          <w:bCs/>
          <w:sz w:val="20"/>
          <w:szCs w:val="20"/>
          <w:lang w:eastAsia="ko-KR"/>
        </w:rPr>
        <w:t>in a search space set group, then the legacy PDCCH mechanism is applied for the monitored one (i.e., no PDCCH repetition)</w:t>
      </w:r>
    </w:p>
    <w:p w14:paraId="6AEB5B07" w14:textId="77777777" w:rsidR="004817CA" w:rsidRPr="004817CA" w:rsidRDefault="004817CA" w:rsidP="004817CA">
      <w:pPr>
        <w:spacing w:after="0"/>
        <w:rPr>
          <w:sz w:val="20"/>
          <w:szCs w:val="20"/>
        </w:rPr>
      </w:pPr>
      <w:r w:rsidRPr="004817CA">
        <w:rPr>
          <w:b/>
          <w:bCs/>
          <w:sz w:val="20"/>
          <w:szCs w:val="20"/>
        </w:rPr>
        <w:t>Conclusion</w:t>
      </w:r>
    </w:p>
    <w:p w14:paraId="620FFFCC" w14:textId="77777777" w:rsidR="004817CA" w:rsidRPr="004817CA" w:rsidRDefault="004817CA" w:rsidP="004817CA">
      <w:pPr>
        <w:rPr>
          <w:sz w:val="20"/>
          <w:szCs w:val="20"/>
          <w:lang w:eastAsia="x-none"/>
        </w:rPr>
      </w:pPr>
      <w:r w:rsidRPr="004817CA">
        <w:rPr>
          <w:rFonts w:eastAsia="等线"/>
          <w:bCs/>
          <w:iCs/>
          <w:kern w:val="32"/>
          <w:sz w:val="20"/>
          <w:szCs w:val="20"/>
        </w:rPr>
        <w:t>There is no consensus in Rel-17 to relax the restriction that PDCCH repetitions should be received within the first 3 symbols of a slot for indicating active BWP change.</w:t>
      </w:r>
    </w:p>
    <w:p w14:paraId="1AD51073" w14:textId="77777777" w:rsidR="004817CA" w:rsidRPr="004817CA" w:rsidRDefault="004817CA" w:rsidP="004817CA">
      <w:pPr>
        <w:spacing w:after="0"/>
        <w:rPr>
          <w:sz w:val="20"/>
          <w:szCs w:val="20"/>
        </w:rPr>
      </w:pPr>
      <w:r w:rsidRPr="004817CA">
        <w:rPr>
          <w:b/>
          <w:bCs/>
          <w:sz w:val="20"/>
          <w:szCs w:val="20"/>
        </w:rPr>
        <w:t>Conclusion</w:t>
      </w:r>
    </w:p>
    <w:p w14:paraId="7AE4CF5C" w14:textId="77777777" w:rsidR="004817CA" w:rsidRPr="004817CA" w:rsidRDefault="004817CA" w:rsidP="004817CA">
      <w:pPr>
        <w:rPr>
          <w:sz w:val="20"/>
          <w:szCs w:val="20"/>
          <w:lang w:eastAsia="x-none"/>
        </w:rPr>
      </w:pPr>
      <w:r w:rsidRPr="004817CA">
        <w:rPr>
          <w:sz w:val="20"/>
          <w:szCs w:val="20"/>
          <w:lang w:eastAsia="ko-KR"/>
        </w:rPr>
        <w:t xml:space="preserve">Simultaneous configuration of </w:t>
      </w:r>
      <w:proofErr w:type="spellStart"/>
      <w:r w:rsidRPr="004817CA">
        <w:rPr>
          <w:sz w:val="20"/>
          <w:szCs w:val="20"/>
          <w:lang w:eastAsia="ko-KR"/>
        </w:rPr>
        <w:t>SFNed</w:t>
      </w:r>
      <w:proofErr w:type="spellEnd"/>
      <w:r w:rsidRPr="004817CA">
        <w:rPr>
          <w:sz w:val="20"/>
          <w:szCs w:val="20"/>
          <w:lang w:eastAsia="ko-KR"/>
        </w:rPr>
        <w:t xml:space="preserve"> CORESET and PDCCH repetition in the same CC, or in different CCs for intra-band CA in FR2 is not supported in Rel-17.</w:t>
      </w:r>
    </w:p>
    <w:p w14:paraId="36F3F67B" w14:textId="77777777" w:rsidR="004817CA" w:rsidRPr="004817CA" w:rsidRDefault="004817CA" w:rsidP="004817CA">
      <w:pPr>
        <w:spacing w:after="0"/>
        <w:rPr>
          <w:b/>
          <w:bCs/>
          <w:iCs/>
          <w:sz w:val="20"/>
          <w:szCs w:val="20"/>
        </w:rPr>
      </w:pPr>
      <w:r w:rsidRPr="004817CA">
        <w:rPr>
          <w:b/>
          <w:bCs/>
          <w:iCs/>
          <w:sz w:val="20"/>
          <w:szCs w:val="20"/>
        </w:rPr>
        <w:t>Conclusion</w:t>
      </w:r>
    </w:p>
    <w:p w14:paraId="4843A27A" w14:textId="77777777" w:rsidR="004817CA" w:rsidRPr="004817CA" w:rsidRDefault="004817CA" w:rsidP="004817CA">
      <w:pPr>
        <w:rPr>
          <w:sz w:val="20"/>
          <w:szCs w:val="20"/>
        </w:rPr>
      </w:pPr>
      <w:r w:rsidRPr="004817CA">
        <w:rPr>
          <w:bCs/>
          <w:iCs/>
          <w:sz w:val="20"/>
          <w:szCs w:val="20"/>
        </w:rPr>
        <w:t>For the following restriction in 38.213, two linked PDCCH candidates are counted as one PDCCH: “</w:t>
      </w:r>
      <w:r w:rsidRPr="004817CA">
        <w:rPr>
          <w:sz w:val="20"/>
          <w:szCs w:val="20"/>
        </w:rPr>
        <w:t>For a scheduled cell and at any time, a UE expects to have received at most 16 PDCCHs for DCI formats with CRC scrambled by C-RNTI, CS-RNTI, or MCS-C-RNTI scheduling 16 PDSCH receptions for which the UE has not received any corresponding PDSCH symbol and at most 16 PDCCHs for DCI formats with CRC scrambled by C-RNTI, CS-RNTI, or MCS-C-RNTI scheduling 16 PUSCH transmissions for which the UE has not transmitted any corresponding PUSCH symbol.”</w:t>
      </w:r>
    </w:p>
    <w:p w14:paraId="65BCFB55" w14:textId="77777777" w:rsidR="00CA306D" w:rsidRPr="004817CA" w:rsidRDefault="0044772F" w:rsidP="00CA306D">
      <w:pPr>
        <w:pStyle w:val="ListParagraph"/>
        <w:snapToGrid/>
        <w:spacing w:after="120"/>
        <w:ind w:left="0"/>
        <w:jc w:val="both"/>
        <w:rPr>
          <w:rFonts w:ascii="Times New Roman" w:eastAsia="等线" w:hAnsi="Times New Roman"/>
          <w:sz w:val="20"/>
          <w:szCs w:val="20"/>
          <w:lang w:eastAsia="zh-CN"/>
        </w:rPr>
      </w:pPr>
      <w:r w:rsidRPr="004817CA">
        <w:rPr>
          <w:rFonts w:ascii="Times New Roman" w:eastAsia="等线" w:hAnsi="Times New Roman"/>
          <w:sz w:val="20"/>
          <w:szCs w:val="20"/>
          <w:lang w:eastAsia="zh-CN"/>
        </w:rPr>
        <w:t>T</w:t>
      </w:r>
      <w:r w:rsidR="00CA306D" w:rsidRPr="004817CA">
        <w:rPr>
          <w:rFonts w:ascii="Times New Roman" w:eastAsia="等线" w:hAnsi="Times New Roman"/>
          <w:sz w:val="20"/>
          <w:szCs w:val="20"/>
          <w:lang w:eastAsia="zh-CN"/>
        </w:rPr>
        <w:t>he following agreements</w:t>
      </w:r>
      <w:r w:rsidR="00ED71E2" w:rsidRPr="004817CA">
        <w:rPr>
          <w:rFonts w:ascii="Times New Roman" w:eastAsia="等线" w:hAnsi="Times New Roman"/>
          <w:sz w:val="20"/>
          <w:szCs w:val="20"/>
          <w:lang w:eastAsia="zh-CN"/>
        </w:rPr>
        <w:t xml:space="preserve"> or conclusions</w:t>
      </w:r>
      <w:r w:rsidR="00CA306D" w:rsidRPr="004817CA">
        <w:rPr>
          <w:rFonts w:ascii="Times New Roman" w:eastAsia="等线" w:hAnsi="Times New Roman"/>
          <w:sz w:val="20"/>
          <w:szCs w:val="20"/>
          <w:lang w:eastAsia="zh-CN"/>
        </w:rPr>
        <w:t xml:space="preserve"> were made for M-TRP PUSCH and PUCCH enhancement in RAN1 #10</w:t>
      </w:r>
      <w:r w:rsidR="004817CA" w:rsidRPr="004817CA">
        <w:rPr>
          <w:rFonts w:ascii="Times New Roman" w:eastAsia="等线" w:hAnsi="Times New Roman"/>
          <w:sz w:val="20"/>
          <w:szCs w:val="20"/>
          <w:lang w:eastAsia="zh-CN"/>
        </w:rPr>
        <w:t>7-e</w:t>
      </w:r>
      <w:r w:rsidR="00CA306D" w:rsidRPr="004817CA">
        <w:rPr>
          <w:rFonts w:ascii="Times New Roman" w:eastAsia="等线" w:hAnsi="Times New Roman"/>
          <w:sz w:val="20"/>
          <w:szCs w:val="20"/>
          <w:lang w:eastAsia="zh-CN"/>
        </w:rPr>
        <w:t xml:space="preserve"> Meeting [</w:t>
      </w:r>
      <w:r w:rsidR="006A4A03" w:rsidRPr="004817CA">
        <w:rPr>
          <w:rFonts w:ascii="Times New Roman" w:eastAsia="等线" w:hAnsi="Times New Roman"/>
          <w:sz w:val="20"/>
          <w:szCs w:val="20"/>
          <w:lang w:eastAsia="zh-CN"/>
        </w:rPr>
        <w:t>2</w:t>
      </w:r>
      <w:r w:rsidR="00CA306D" w:rsidRPr="004817CA">
        <w:rPr>
          <w:rFonts w:ascii="Times New Roman" w:eastAsia="等线" w:hAnsi="Times New Roman"/>
          <w:sz w:val="20"/>
          <w:szCs w:val="20"/>
          <w:lang w:eastAsia="zh-CN"/>
        </w:rPr>
        <w:t>]:</w:t>
      </w:r>
    </w:p>
    <w:p w14:paraId="1E02E3FE" w14:textId="77777777" w:rsidR="00B20C9D" w:rsidRPr="004817CA" w:rsidRDefault="00B20C9D" w:rsidP="00B20C9D">
      <w:pPr>
        <w:spacing w:after="0"/>
        <w:rPr>
          <w:sz w:val="20"/>
          <w:szCs w:val="20"/>
          <w:highlight w:val="green"/>
        </w:rPr>
      </w:pPr>
      <w:bookmarkStart w:id="3" w:name="_Hlk84592549"/>
      <w:r w:rsidRPr="004817CA">
        <w:rPr>
          <w:b/>
          <w:bCs/>
          <w:sz w:val="20"/>
          <w:szCs w:val="20"/>
          <w:highlight w:val="green"/>
        </w:rPr>
        <w:t>Agreement</w:t>
      </w:r>
    </w:p>
    <w:p w14:paraId="6FF14144" w14:textId="77777777" w:rsidR="00B20C9D" w:rsidRPr="004817CA" w:rsidRDefault="00B20C9D" w:rsidP="00B20C9D">
      <w:pPr>
        <w:spacing w:after="0"/>
        <w:rPr>
          <w:sz w:val="20"/>
          <w:szCs w:val="20"/>
        </w:rPr>
      </w:pPr>
      <w:r w:rsidRPr="004817CA">
        <w:rPr>
          <w:sz w:val="20"/>
          <w:szCs w:val="20"/>
        </w:rPr>
        <w:t xml:space="preserve">For both CB and NCB based </w:t>
      </w:r>
      <w:proofErr w:type="spellStart"/>
      <w:r w:rsidRPr="004817CA">
        <w:rPr>
          <w:sz w:val="20"/>
          <w:szCs w:val="20"/>
        </w:rPr>
        <w:t>mTRP</w:t>
      </w:r>
      <w:proofErr w:type="spellEnd"/>
      <w:r w:rsidRPr="004817CA">
        <w:rPr>
          <w:sz w:val="20"/>
          <w:szCs w:val="20"/>
        </w:rPr>
        <w:t xml:space="preserve"> PUSCH repetition schemes,  </w:t>
      </w:r>
    </w:p>
    <w:p w14:paraId="1561BE2C" w14:textId="77777777" w:rsidR="00B20C9D" w:rsidRPr="004817CA" w:rsidRDefault="00B20C9D" w:rsidP="00EB1FE0">
      <w:pPr>
        <w:pStyle w:val="ListParagraph"/>
        <w:numPr>
          <w:ilvl w:val="0"/>
          <w:numId w:val="19"/>
        </w:numPr>
        <w:spacing w:line="259" w:lineRule="auto"/>
        <w:contextualSpacing/>
        <w:rPr>
          <w:rFonts w:ascii="Times New Roman" w:hAnsi="Times New Roman"/>
          <w:sz w:val="20"/>
          <w:szCs w:val="20"/>
        </w:rPr>
      </w:pPr>
      <w:r w:rsidRPr="004817CA">
        <w:rPr>
          <w:rFonts w:ascii="Times New Roman" w:hAnsi="Times New Roman"/>
          <w:sz w:val="20"/>
          <w:szCs w:val="20"/>
        </w:rPr>
        <w:lastRenderedPageBreak/>
        <w:t xml:space="preserve">The </w:t>
      </w:r>
      <w:r w:rsidRPr="004817CA">
        <w:rPr>
          <w:rFonts w:ascii="Times New Roman" w:hAnsi="Times New Roman"/>
          <w:i/>
          <w:iCs/>
          <w:sz w:val="20"/>
          <w:szCs w:val="20"/>
        </w:rPr>
        <w:t>SRS-</w:t>
      </w:r>
      <w:proofErr w:type="spellStart"/>
      <w:r w:rsidRPr="004817CA">
        <w:rPr>
          <w:rFonts w:ascii="Times New Roman" w:hAnsi="Times New Roman"/>
          <w:i/>
          <w:iCs/>
          <w:sz w:val="20"/>
          <w:szCs w:val="20"/>
        </w:rPr>
        <w:t>ResourceSets</w:t>
      </w:r>
      <w:proofErr w:type="spellEnd"/>
      <w:r w:rsidRPr="004817CA">
        <w:rPr>
          <w:rFonts w:ascii="Times New Roman" w:hAnsi="Times New Roman"/>
          <w:i/>
          <w:iCs/>
          <w:sz w:val="20"/>
          <w:szCs w:val="20"/>
        </w:rPr>
        <w:t xml:space="preserve"> </w:t>
      </w:r>
      <w:r w:rsidRPr="004817CA">
        <w:rPr>
          <w:rFonts w:ascii="Times New Roman" w:hAnsi="Times New Roman"/>
          <w:sz w:val="20"/>
          <w:szCs w:val="20"/>
        </w:rPr>
        <w:t xml:space="preserve">(the first and second SRS resource sets) applicable for multi-TRP PUSCH scheduled by DCI format 0_1 and DCI format 0_2 are defined by the entries of the higher layer parameter </w:t>
      </w:r>
      <w:proofErr w:type="spellStart"/>
      <w:r w:rsidRPr="004817CA">
        <w:rPr>
          <w:rFonts w:ascii="Times New Roman" w:hAnsi="Times New Roman"/>
          <w:i/>
          <w:iCs/>
          <w:sz w:val="20"/>
          <w:szCs w:val="20"/>
        </w:rPr>
        <w:t>srs-ResourceSetToAddModList</w:t>
      </w:r>
      <w:proofErr w:type="spellEnd"/>
      <w:r w:rsidRPr="004817CA">
        <w:rPr>
          <w:rFonts w:ascii="Times New Roman" w:hAnsi="Times New Roman"/>
          <w:sz w:val="20"/>
          <w:szCs w:val="20"/>
        </w:rPr>
        <w:t xml:space="preserve"> and </w:t>
      </w:r>
      <w:r w:rsidRPr="004817CA">
        <w:rPr>
          <w:rFonts w:ascii="Times New Roman" w:hAnsi="Times New Roman"/>
          <w:i/>
          <w:iCs/>
          <w:sz w:val="20"/>
          <w:szCs w:val="20"/>
        </w:rPr>
        <w:t>srs-ResourceSetToAddModListDCI-0-2</w:t>
      </w:r>
      <w:r w:rsidRPr="004817CA">
        <w:rPr>
          <w:rFonts w:ascii="Times New Roman" w:hAnsi="Times New Roman"/>
          <w:sz w:val="20"/>
          <w:szCs w:val="20"/>
        </w:rPr>
        <w:t xml:space="preserve"> in SRS-config, respectively. </w:t>
      </w:r>
    </w:p>
    <w:p w14:paraId="61C96A2F" w14:textId="008D68ED" w:rsidR="00B20C9D" w:rsidRPr="004817CA" w:rsidRDefault="00B20C9D" w:rsidP="00EB1FE0">
      <w:pPr>
        <w:pStyle w:val="ListParagraph"/>
        <w:numPr>
          <w:ilvl w:val="0"/>
          <w:numId w:val="19"/>
        </w:numPr>
        <w:spacing w:line="259" w:lineRule="auto"/>
        <w:contextualSpacing/>
        <w:rPr>
          <w:rFonts w:ascii="Times New Roman" w:hAnsi="Times New Roman"/>
          <w:sz w:val="20"/>
          <w:szCs w:val="20"/>
        </w:rPr>
      </w:pPr>
      <w:r w:rsidRPr="004817CA">
        <w:rPr>
          <w:rFonts w:ascii="Times New Roman" w:hAnsi="Times New Roman"/>
          <w:sz w:val="20"/>
          <w:szCs w:val="20"/>
        </w:rPr>
        <w:t xml:space="preserve">The first/second SRS resource set configured by higher layer parameter </w:t>
      </w:r>
      <w:r w:rsidRPr="004817CA">
        <w:rPr>
          <w:rFonts w:ascii="Times New Roman" w:hAnsi="Times New Roman"/>
          <w:i/>
          <w:sz w:val="20"/>
          <w:szCs w:val="20"/>
        </w:rPr>
        <w:t>srs-ResourceSetToAddModListDCI-0-2</w:t>
      </w:r>
      <w:r w:rsidRPr="004817CA">
        <w:rPr>
          <w:rFonts w:ascii="Times New Roman" w:hAnsi="Times New Roman"/>
          <w:sz w:val="20"/>
          <w:szCs w:val="20"/>
        </w:rPr>
        <w:t xml:space="preserve"> is composed of </w:t>
      </w:r>
      <w:r w:rsidRPr="004817CA">
        <w:rPr>
          <w:rFonts w:ascii="Times New Roman" w:hAnsi="Times New Roman"/>
          <w:iCs/>
          <w:sz w:val="20"/>
          <w:szCs w:val="20"/>
        </w:rPr>
        <w:t xml:space="preserve">the first </w:t>
      </w:r>
      <w:r w:rsidRPr="004817CA">
        <w:rPr>
          <w:rFonts w:ascii="Times New Roman" w:hAnsi="Times New Roman"/>
          <w:i/>
          <w:iCs/>
          <w:sz w:val="20"/>
          <w:szCs w:val="20"/>
        </w:rPr>
        <w:t>N</w:t>
      </w:r>
      <w:r w:rsidRPr="004817CA">
        <w:rPr>
          <w:rFonts w:ascii="Times New Roman" w:hAnsi="Times New Roman"/>
          <w:i/>
          <w:iCs/>
          <w:sz w:val="20"/>
          <w:szCs w:val="20"/>
          <w:vertAlign w:val="subscript"/>
        </w:rPr>
        <w:t>SRS,0 2</w:t>
      </w:r>
      <w:r w:rsidRPr="004817CA">
        <w:rPr>
          <w:rFonts w:ascii="Times New Roman" w:hAnsi="Times New Roman"/>
          <w:iCs/>
          <w:sz w:val="20"/>
          <w:szCs w:val="20"/>
        </w:rPr>
        <w:t xml:space="preserve"> SRS resources in the first/second SRS resource set </w:t>
      </w:r>
      <w:r w:rsidRPr="004817CA">
        <w:rPr>
          <w:rFonts w:ascii="Times New Roman" w:hAnsi="Times New Roman"/>
          <w:sz w:val="20"/>
          <w:szCs w:val="20"/>
        </w:rPr>
        <w:t xml:space="preserve">configured by higher layer parameter </w:t>
      </w:r>
      <w:proofErr w:type="spellStart"/>
      <w:r w:rsidRPr="004817CA">
        <w:rPr>
          <w:rFonts w:ascii="Times New Roman" w:hAnsi="Times New Roman"/>
          <w:i/>
          <w:sz w:val="20"/>
          <w:szCs w:val="20"/>
        </w:rPr>
        <w:t>srs-ResourceSetToAddModList</w:t>
      </w:r>
      <w:proofErr w:type="spellEnd"/>
      <w:r w:rsidRPr="004817CA">
        <w:rPr>
          <w:rFonts w:ascii="Times New Roman" w:hAnsi="Times New Roman"/>
          <w:sz w:val="20"/>
          <w:szCs w:val="20"/>
        </w:rPr>
        <w:t xml:space="preserve">. </w:t>
      </w:r>
    </w:p>
    <w:p w14:paraId="06FB82DE" w14:textId="10D339C0" w:rsidR="00B20C9D" w:rsidRPr="004817CA" w:rsidRDefault="00B20C9D" w:rsidP="00EB1FE0">
      <w:pPr>
        <w:pStyle w:val="ListParagraph"/>
        <w:numPr>
          <w:ilvl w:val="1"/>
          <w:numId w:val="19"/>
        </w:numPr>
        <w:spacing w:line="259" w:lineRule="auto"/>
        <w:contextualSpacing/>
        <w:rPr>
          <w:rFonts w:ascii="Times New Roman" w:hAnsi="Times New Roman"/>
          <w:sz w:val="20"/>
          <w:szCs w:val="20"/>
        </w:rPr>
      </w:pPr>
      <w:r w:rsidRPr="004817CA">
        <w:rPr>
          <w:rFonts w:ascii="Times New Roman" w:hAnsi="Times New Roman"/>
          <w:sz w:val="20"/>
          <w:szCs w:val="20"/>
        </w:rPr>
        <w:t xml:space="preserve">FFS: Whether </w:t>
      </w:r>
      <w:r w:rsidRPr="004817CA">
        <w:rPr>
          <w:rFonts w:ascii="Times New Roman" w:hAnsi="Times New Roman"/>
          <w:iCs/>
          <w:sz w:val="20"/>
          <w:szCs w:val="20"/>
        </w:rPr>
        <w:t xml:space="preserve">the value of the </w:t>
      </w:r>
      <w:r w:rsidRPr="004817CA">
        <w:rPr>
          <w:rFonts w:ascii="Times New Roman" w:hAnsi="Times New Roman"/>
          <w:i/>
          <w:iCs/>
          <w:sz w:val="20"/>
          <w:szCs w:val="20"/>
        </w:rPr>
        <w:t>N</w:t>
      </w:r>
      <w:r w:rsidRPr="004817CA">
        <w:rPr>
          <w:rFonts w:ascii="Times New Roman" w:hAnsi="Times New Roman"/>
          <w:i/>
          <w:iCs/>
          <w:sz w:val="20"/>
          <w:szCs w:val="20"/>
          <w:vertAlign w:val="subscript"/>
        </w:rPr>
        <w:t>SRS,0 2</w:t>
      </w:r>
      <w:r w:rsidR="009A4258">
        <w:rPr>
          <w:rFonts w:ascii="Times New Roman" w:hAnsi="Times New Roman"/>
          <w:i/>
          <w:iCs/>
          <w:sz w:val="20"/>
          <w:szCs w:val="20"/>
          <w:vertAlign w:val="subscript"/>
        </w:rPr>
        <w:t xml:space="preserve"> </w:t>
      </w:r>
      <w:r w:rsidRPr="004817CA">
        <w:rPr>
          <w:rFonts w:ascii="Times New Roman" w:hAnsi="Times New Roman"/>
          <w:iCs/>
          <w:sz w:val="20"/>
          <w:szCs w:val="20"/>
        </w:rPr>
        <w:t>can be different</w:t>
      </w:r>
    </w:p>
    <w:p w14:paraId="79D82070" w14:textId="77777777" w:rsidR="00B20C9D" w:rsidRPr="004817CA" w:rsidRDefault="00B20C9D" w:rsidP="00EB1FE0">
      <w:pPr>
        <w:pStyle w:val="ListParagraph"/>
        <w:numPr>
          <w:ilvl w:val="0"/>
          <w:numId w:val="18"/>
        </w:numPr>
        <w:spacing w:after="120" w:line="259" w:lineRule="auto"/>
        <w:contextualSpacing/>
        <w:rPr>
          <w:rFonts w:ascii="Times New Roman" w:hAnsi="Times New Roman"/>
          <w:sz w:val="20"/>
          <w:szCs w:val="20"/>
        </w:rPr>
      </w:pPr>
      <w:r w:rsidRPr="004817CA">
        <w:rPr>
          <w:rFonts w:ascii="Times New Roman" w:hAnsi="Times New Roman"/>
          <w:sz w:val="20"/>
          <w:szCs w:val="20"/>
        </w:rPr>
        <w:t>The presence of the new field in the DCI for dynamic switching (2bits) is separately determined for DCI format 0_1 and DCI format 0_2 (based on whether two SRS resource sets are configured for that DCI format).</w:t>
      </w:r>
    </w:p>
    <w:bookmarkEnd w:id="3"/>
    <w:p w14:paraId="736165D1"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7A8BE9F3" w14:textId="77777777" w:rsidR="004817CA" w:rsidRPr="004817CA" w:rsidRDefault="004817CA" w:rsidP="004817CA">
      <w:pPr>
        <w:spacing w:after="0"/>
        <w:rPr>
          <w:sz w:val="20"/>
          <w:szCs w:val="20"/>
        </w:rPr>
      </w:pPr>
      <w:r w:rsidRPr="004817CA">
        <w:rPr>
          <w:sz w:val="20"/>
          <w:szCs w:val="20"/>
        </w:rPr>
        <w:t xml:space="preserve">For non-CB based </w:t>
      </w:r>
      <w:proofErr w:type="spellStart"/>
      <w:r w:rsidRPr="004817CA">
        <w:rPr>
          <w:sz w:val="20"/>
          <w:szCs w:val="20"/>
        </w:rPr>
        <w:t>mTRP</w:t>
      </w:r>
      <w:proofErr w:type="spellEnd"/>
      <w:r w:rsidRPr="004817CA">
        <w:rPr>
          <w:sz w:val="20"/>
          <w:szCs w:val="20"/>
        </w:rPr>
        <w:t xml:space="preserve"> PUSCH repetition, to determine a set of PUSCH power control parameters, the SRI indicated in the 2</w:t>
      </w:r>
      <w:r w:rsidRPr="004817CA">
        <w:rPr>
          <w:sz w:val="20"/>
          <w:szCs w:val="20"/>
          <w:vertAlign w:val="superscript"/>
        </w:rPr>
        <w:t>nd</w:t>
      </w:r>
      <w:r w:rsidRPr="004817CA">
        <w:rPr>
          <w:sz w:val="20"/>
          <w:szCs w:val="20"/>
        </w:rPr>
        <w:t xml:space="preserve"> SRI field (considering Tables 7.3.1.1.2-29A/30A/31A) is used to determine a matching SRI in a legacy SRI table (considering Tables 7.3.1.1.2-29/30/31) for the same indicated SRS resources and number of layers of the SRI indicated in the 2</w:t>
      </w:r>
      <w:r w:rsidRPr="004817CA">
        <w:rPr>
          <w:sz w:val="20"/>
          <w:szCs w:val="20"/>
          <w:vertAlign w:val="superscript"/>
        </w:rPr>
        <w:t>nd</w:t>
      </w:r>
      <w:r w:rsidRPr="004817CA">
        <w:rPr>
          <w:sz w:val="20"/>
          <w:szCs w:val="20"/>
        </w:rPr>
        <w:t xml:space="preserve"> SRI field. The matching SRI is then used to determine a set of PUSCH power control parameters based the SRI to PUSCH power control mappings configured for the 2</w:t>
      </w:r>
      <w:r w:rsidRPr="004817CA">
        <w:rPr>
          <w:sz w:val="20"/>
          <w:szCs w:val="20"/>
          <w:vertAlign w:val="superscript"/>
        </w:rPr>
        <w:t>nd</w:t>
      </w:r>
      <w:r w:rsidRPr="004817CA">
        <w:rPr>
          <w:sz w:val="20"/>
          <w:szCs w:val="20"/>
        </w:rPr>
        <w:t xml:space="preserve"> SRS resource set.</w:t>
      </w:r>
    </w:p>
    <w:p w14:paraId="649B0630" w14:textId="77777777" w:rsidR="004817CA" w:rsidRPr="004817CA" w:rsidRDefault="004817CA" w:rsidP="00EB1FE0">
      <w:pPr>
        <w:numPr>
          <w:ilvl w:val="0"/>
          <w:numId w:val="20"/>
        </w:numPr>
        <w:autoSpaceDE/>
        <w:autoSpaceDN/>
        <w:adjustRightInd/>
        <w:snapToGrid/>
        <w:jc w:val="left"/>
        <w:rPr>
          <w:sz w:val="20"/>
          <w:szCs w:val="20"/>
          <w:lang w:eastAsia="x-none"/>
        </w:rPr>
      </w:pPr>
      <w:r w:rsidRPr="004817CA">
        <w:rPr>
          <w:sz w:val="20"/>
          <w:szCs w:val="20"/>
        </w:rPr>
        <w:t>How to capture this is up to the editor</w:t>
      </w:r>
    </w:p>
    <w:p w14:paraId="2A494378"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57AE18E0" w14:textId="77777777" w:rsidR="004817CA" w:rsidRPr="004817CA" w:rsidRDefault="004817CA" w:rsidP="004817CA">
      <w:pPr>
        <w:rPr>
          <w:sz w:val="20"/>
          <w:szCs w:val="20"/>
        </w:rPr>
      </w:pPr>
      <w:r w:rsidRPr="004817CA">
        <w:rPr>
          <w:sz w:val="20"/>
          <w:szCs w:val="20"/>
        </w:rPr>
        <w:t xml:space="preserve">For </w:t>
      </w:r>
      <w:proofErr w:type="spellStart"/>
      <w:r w:rsidRPr="004817CA">
        <w:rPr>
          <w:sz w:val="20"/>
          <w:szCs w:val="20"/>
        </w:rPr>
        <w:t>mTRP</w:t>
      </w:r>
      <w:proofErr w:type="spellEnd"/>
      <w:r w:rsidRPr="004817CA">
        <w:rPr>
          <w:sz w:val="20"/>
          <w:szCs w:val="20"/>
        </w:rPr>
        <w:t xml:space="preserve"> PUSCH repetition scheduled with DCI format 0_2, the value of the </w:t>
      </w:r>
      <w:r w:rsidRPr="004817CA">
        <w:rPr>
          <w:i/>
          <w:sz w:val="20"/>
          <w:szCs w:val="20"/>
        </w:rPr>
        <w:t>N</w:t>
      </w:r>
      <w:r w:rsidRPr="004817CA">
        <w:rPr>
          <w:i/>
          <w:sz w:val="20"/>
          <w:szCs w:val="20"/>
          <w:vertAlign w:val="subscript"/>
        </w:rPr>
        <w:t>SRS,0_2</w:t>
      </w:r>
      <w:r w:rsidRPr="004817CA">
        <w:rPr>
          <w:sz w:val="20"/>
          <w:szCs w:val="20"/>
        </w:rPr>
        <w:t xml:space="preserve"> in two SRS resource sets configured by higher layer parameter </w:t>
      </w:r>
      <w:r w:rsidRPr="004817CA">
        <w:rPr>
          <w:i/>
          <w:sz w:val="20"/>
          <w:szCs w:val="20"/>
        </w:rPr>
        <w:t>srs-ResourceSetToAddModListDCI-0-2</w:t>
      </w:r>
      <w:r w:rsidRPr="004817CA">
        <w:rPr>
          <w:sz w:val="20"/>
          <w:szCs w:val="20"/>
        </w:rPr>
        <w:t xml:space="preserve"> should be the same.</w:t>
      </w:r>
    </w:p>
    <w:p w14:paraId="4CFD31C0"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286A6D91" w14:textId="77777777" w:rsidR="004817CA" w:rsidRPr="004817CA" w:rsidRDefault="004817CA" w:rsidP="004817CA">
      <w:pPr>
        <w:rPr>
          <w:sz w:val="20"/>
          <w:szCs w:val="20"/>
        </w:rPr>
      </w:pPr>
      <w:r w:rsidRPr="004817CA">
        <w:rPr>
          <w:sz w:val="20"/>
          <w:szCs w:val="20"/>
        </w:rPr>
        <w:t xml:space="preserve">Introduce a new RRC parameter to indicate two PHRs (option 4) for UE that reports this UE optional capability. </w:t>
      </w:r>
    </w:p>
    <w:p w14:paraId="15FA0CD9" w14:textId="77777777" w:rsidR="004817CA" w:rsidRPr="004817CA" w:rsidRDefault="004817CA" w:rsidP="004817CA">
      <w:pPr>
        <w:spacing w:after="0"/>
        <w:rPr>
          <w:rFonts w:eastAsia="等线"/>
          <w:b/>
          <w:bCs/>
          <w:kern w:val="32"/>
          <w:sz w:val="20"/>
          <w:szCs w:val="20"/>
          <w:highlight w:val="green"/>
          <w:lang w:eastAsia="zh-CN"/>
        </w:rPr>
      </w:pPr>
      <w:r w:rsidRPr="004817CA">
        <w:rPr>
          <w:rFonts w:eastAsia="等线"/>
          <w:b/>
          <w:bCs/>
          <w:kern w:val="32"/>
          <w:sz w:val="20"/>
          <w:szCs w:val="20"/>
          <w:highlight w:val="green"/>
          <w:lang w:eastAsia="zh-CN"/>
        </w:rPr>
        <w:t>Agreement</w:t>
      </w:r>
    </w:p>
    <w:p w14:paraId="34CBAB03" w14:textId="77777777" w:rsidR="004817CA" w:rsidRPr="004817CA" w:rsidRDefault="004817CA" w:rsidP="004817CA">
      <w:pPr>
        <w:spacing w:after="0"/>
        <w:rPr>
          <w:sz w:val="20"/>
          <w:szCs w:val="20"/>
        </w:rPr>
      </w:pPr>
      <w:r w:rsidRPr="004817CA">
        <w:rPr>
          <w:sz w:val="20"/>
          <w:szCs w:val="20"/>
        </w:rPr>
        <w:t xml:space="preserve">For </w:t>
      </w:r>
      <w:proofErr w:type="spellStart"/>
      <w:r w:rsidRPr="004817CA">
        <w:rPr>
          <w:sz w:val="20"/>
          <w:szCs w:val="20"/>
        </w:rPr>
        <w:t>mTRP</w:t>
      </w:r>
      <w:proofErr w:type="spellEnd"/>
      <w:r w:rsidRPr="004817CA">
        <w:rPr>
          <w:sz w:val="20"/>
          <w:szCs w:val="20"/>
        </w:rPr>
        <w:t xml:space="preserve"> PUSCH repetition, introduce a RRC parameter to enable/disable the new behavior of transmitting AP/SP-CSI on the first PUSCH repetitions with the first beam and the second beam. The new parameter can be per CSI-</w:t>
      </w:r>
      <w:proofErr w:type="spellStart"/>
      <w:r w:rsidRPr="004817CA">
        <w:rPr>
          <w:sz w:val="20"/>
          <w:szCs w:val="20"/>
        </w:rPr>
        <w:t>AperiodicTriggerState</w:t>
      </w:r>
      <w:proofErr w:type="spellEnd"/>
      <w:r w:rsidRPr="004817CA">
        <w:rPr>
          <w:sz w:val="20"/>
          <w:szCs w:val="20"/>
        </w:rPr>
        <w:t xml:space="preserve"> or CSI-</w:t>
      </w:r>
      <w:proofErr w:type="spellStart"/>
      <w:r w:rsidRPr="004817CA">
        <w:rPr>
          <w:sz w:val="20"/>
          <w:szCs w:val="20"/>
        </w:rPr>
        <w:t>SemiPersistentOnPUSCH</w:t>
      </w:r>
      <w:proofErr w:type="spellEnd"/>
      <w:r w:rsidRPr="004817CA">
        <w:rPr>
          <w:sz w:val="20"/>
          <w:szCs w:val="20"/>
        </w:rPr>
        <w:t>-</w:t>
      </w:r>
      <w:proofErr w:type="spellStart"/>
      <w:r w:rsidRPr="004817CA">
        <w:rPr>
          <w:sz w:val="20"/>
          <w:szCs w:val="20"/>
        </w:rPr>
        <w:t>TriggerState</w:t>
      </w:r>
      <w:proofErr w:type="spellEnd"/>
      <w:r w:rsidRPr="004817CA">
        <w:rPr>
          <w:sz w:val="20"/>
          <w:szCs w:val="20"/>
        </w:rPr>
        <w:t>.</w:t>
      </w:r>
    </w:p>
    <w:p w14:paraId="046C6530" w14:textId="77777777" w:rsidR="004817CA" w:rsidRPr="004817CA" w:rsidRDefault="004817CA" w:rsidP="00EB1FE0">
      <w:pPr>
        <w:numPr>
          <w:ilvl w:val="0"/>
          <w:numId w:val="20"/>
        </w:numPr>
        <w:autoSpaceDE/>
        <w:autoSpaceDN/>
        <w:adjustRightInd/>
        <w:jc w:val="left"/>
        <w:rPr>
          <w:sz w:val="20"/>
          <w:szCs w:val="20"/>
        </w:rPr>
      </w:pPr>
      <w:r w:rsidRPr="004817CA">
        <w:rPr>
          <w:sz w:val="20"/>
          <w:szCs w:val="20"/>
        </w:rPr>
        <w:t>Transmitting AP/SP-CSI on two PUSCH repetitions with different beams is UE optional capability</w:t>
      </w:r>
    </w:p>
    <w:p w14:paraId="4D72A6C6" w14:textId="77777777" w:rsidR="004817CA" w:rsidRPr="004817CA" w:rsidRDefault="004817CA" w:rsidP="004817CA">
      <w:pPr>
        <w:rPr>
          <w:rStyle w:val="apple-converted-space"/>
          <w:rFonts w:eastAsia="Malgun Gothic"/>
          <w:sz w:val="20"/>
          <w:szCs w:val="20"/>
          <w:highlight w:val="green"/>
        </w:rPr>
      </w:pPr>
      <w:r w:rsidRPr="004817CA">
        <w:rPr>
          <w:b/>
          <w:bCs/>
          <w:color w:val="000000"/>
          <w:sz w:val="20"/>
          <w:szCs w:val="20"/>
          <w:highlight w:val="green"/>
          <w:shd w:val="clear" w:color="auto" w:fill="FFFF00"/>
        </w:rPr>
        <w:t>Agreement</w:t>
      </w:r>
    </w:p>
    <w:p w14:paraId="4274C695" w14:textId="77777777" w:rsidR="004817CA" w:rsidRPr="004817CA" w:rsidRDefault="004817CA" w:rsidP="005C04E2">
      <w:pPr>
        <w:rPr>
          <w:sz w:val="20"/>
          <w:szCs w:val="20"/>
        </w:rPr>
      </w:pPr>
      <w:r w:rsidRPr="004817CA">
        <w:rPr>
          <w:sz w:val="20"/>
          <w:szCs w:val="20"/>
        </w:rPr>
        <w:t xml:space="preserve">For </w:t>
      </w:r>
      <w:proofErr w:type="spellStart"/>
      <w:r w:rsidRPr="004817CA">
        <w:rPr>
          <w:sz w:val="20"/>
          <w:szCs w:val="20"/>
        </w:rPr>
        <w:t>mTRP</w:t>
      </w:r>
      <w:proofErr w:type="spellEnd"/>
      <w:r w:rsidRPr="004817CA">
        <w:rPr>
          <w:sz w:val="20"/>
          <w:szCs w:val="20"/>
        </w:rPr>
        <w:t xml:space="preserve"> type 1 CG PUSCH, when both</w:t>
      </w:r>
      <w:r w:rsidRPr="004817CA">
        <w:rPr>
          <w:rStyle w:val="apple-converted-space"/>
          <w:sz w:val="20"/>
          <w:szCs w:val="20"/>
        </w:rPr>
        <w:t> </w:t>
      </w:r>
      <w:r w:rsidRPr="004817CA">
        <w:rPr>
          <w:i/>
          <w:iCs/>
          <w:sz w:val="20"/>
          <w:szCs w:val="20"/>
        </w:rPr>
        <w:t>srs-ResourceSetToAddModList</w:t>
      </w:r>
      <w:r w:rsidRPr="004817CA">
        <w:rPr>
          <w:rStyle w:val="apple-converted-space"/>
          <w:sz w:val="20"/>
          <w:szCs w:val="20"/>
        </w:rPr>
        <w:t> </w:t>
      </w:r>
      <w:r w:rsidRPr="004817CA">
        <w:rPr>
          <w:sz w:val="20"/>
          <w:szCs w:val="20"/>
        </w:rPr>
        <w:t>and</w:t>
      </w:r>
      <w:r w:rsidRPr="004817CA">
        <w:rPr>
          <w:rStyle w:val="apple-converted-space"/>
          <w:sz w:val="20"/>
          <w:szCs w:val="20"/>
        </w:rPr>
        <w:t> </w:t>
      </w:r>
      <w:r w:rsidRPr="004817CA">
        <w:rPr>
          <w:i/>
          <w:iCs/>
          <w:sz w:val="20"/>
          <w:szCs w:val="20"/>
        </w:rPr>
        <w:t>srs-ResourceSetToAddModListDCI</w:t>
      </w:r>
      <w:r w:rsidR="005C04E2">
        <w:rPr>
          <w:i/>
          <w:iCs/>
          <w:sz w:val="20"/>
          <w:szCs w:val="20"/>
        </w:rPr>
        <w:t xml:space="preserve">- </w:t>
      </w:r>
      <w:r w:rsidRPr="004817CA">
        <w:rPr>
          <w:i/>
          <w:iCs/>
          <w:sz w:val="20"/>
          <w:szCs w:val="20"/>
        </w:rPr>
        <w:t>0-2</w:t>
      </w:r>
      <w:r w:rsidRPr="004817CA">
        <w:rPr>
          <w:rStyle w:val="apple-converted-space"/>
          <w:sz w:val="20"/>
          <w:szCs w:val="20"/>
        </w:rPr>
        <w:t> </w:t>
      </w:r>
      <w:r w:rsidRPr="004817CA">
        <w:rPr>
          <w:sz w:val="20"/>
          <w:szCs w:val="20"/>
        </w:rPr>
        <w:t>are</w:t>
      </w:r>
      <w:r w:rsidR="005C04E2">
        <w:rPr>
          <w:sz w:val="20"/>
          <w:szCs w:val="20"/>
        </w:rPr>
        <w:t xml:space="preserve"> </w:t>
      </w:r>
      <w:r w:rsidRPr="004817CA">
        <w:rPr>
          <w:sz w:val="20"/>
          <w:szCs w:val="20"/>
        </w:rPr>
        <w:t>configured with two SRS resource sets, the</w:t>
      </w:r>
      <w:r w:rsidRPr="004817CA">
        <w:rPr>
          <w:rStyle w:val="apple-converted-space"/>
          <w:sz w:val="20"/>
          <w:szCs w:val="20"/>
        </w:rPr>
        <w:t> two </w:t>
      </w:r>
      <w:r w:rsidRPr="004817CA">
        <w:rPr>
          <w:sz w:val="20"/>
          <w:szCs w:val="20"/>
        </w:rPr>
        <w:t>SRS resource sets configured by</w:t>
      </w:r>
      <w:r w:rsidRPr="004817CA">
        <w:rPr>
          <w:rStyle w:val="apple-converted-space"/>
          <w:sz w:val="20"/>
          <w:szCs w:val="20"/>
        </w:rPr>
        <w:t> </w:t>
      </w:r>
      <w:proofErr w:type="spellStart"/>
      <w:r w:rsidRPr="004817CA">
        <w:rPr>
          <w:i/>
          <w:iCs/>
          <w:sz w:val="20"/>
          <w:szCs w:val="20"/>
        </w:rPr>
        <w:t>srs-ResourceSetToAdd</w:t>
      </w:r>
      <w:proofErr w:type="spellEnd"/>
      <w:r w:rsidR="005C04E2">
        <w:rPr>
          <w:i/>
          <w:iCs/>
          <w:sz w:val="20"/>
          <w:szCs w:val="20"/>
        </w:rPr>
        <w:t xml:space="preserve">- </w:t>
      </w:r>
      <w:proofErr w:type="spellStart"/>
      <w:r w:rsidRPr="004817CA">
        <w:rPr>
          <w:i/>
          <w:iCs/>
          <w:sz w:val="20"/>
          <w:szCs w:val="20"/>
        </w:rPr>
        <w:t>ModList</w:t>
      </w:r>
      <w:proofErr w:type="spellEnd"/>
      <w:r w:rsidRPr="004817CA">
        <w:rPr>
          <w:rStyle w:val="apple-converted-space"/>
          <w:sz w:val="20"/>
          <w:szCs w:val="20"/>
        </w:rPr>
        <w:t> </w:t>
      </w:r>
      <w:r w:rsidRPr="004817CA">
        <w:rPr>
          <w:sz w:val="20"/>
          <w:szCs w:val="20"/>
        </w:rPr>
        <w:t>is used to</w:t>
      </w:r>
      <w:r w:rsidRPr="004817CA">
        <w:rPr>
          <w:rStyle w:val="apple-converted-space"/>
          <w:sz w:val="20"/>
          <w:szCs w:val="20"/>
        </w:rPr>
        <w:t> </w:t>
      </w:r>
      <w:r w:rsidRPr="004817CA">
        <w:rPr>
          <w:sz w:val="20"/>
          <w:szCs w:val="20"/>
        </w:rPr>
        <w:t>determine</w:t>
      </w:r>
      <w:r w:rsidRPr="004817CA">
        <w:rPr>
          <w:rStyle w:val="apple-converted-space"/>
          <w:sz w:val="20"/>
          <w:szCs w:val="20"/>
        </w:rPr>
        <w:t> </w:t>
      </w:r>
      <w:r w:rsidRPr="004817CA">
        <w:rPr>
          <w:sz w:val="20"/>
          <w:szCs w:val="20"/>
        </w:rPr>
        <w:t>the SRS resource indications by two</w:t>
      </w:r>
      <w:r w:rsidRPr="004817CA">
        <w:rPr>
          <w:rStyle w:val="apple-converted-space"/>
          <w:sz w:val="20"/>
          <w:szCs w:val="20"/>
        </w:rPr>
        <w:t> </w:t>
      </w:r>
      <w:proofErr w:type="spellStart"/>
      <w:r w:rsidRPr="004817CA">
        <w:rPr>
          <w:i/>
          <w:iCs/>
          <w:sz w:val="20"/>
          <w:szCs w:val="20"/>
        </w:rPr>
        <w:t>srs-ResourceIndicator</w:t>
      </w:r>
      <w:proofErr w:type="spellEnd"/>
      <w:r w:rsidRPr="004817CA">
        <w:rPr>
          <w:i/>
          <w:iCs/>
          <w:sz w:val="20"/>
          <w:szCs w:val="20"/>
        </w:rPr>
        <w:t xml:space="preserve"> </w:t>
      </w:r>
      <w:r w:rsidRPr="004817CA">
        <w:rPr>
          <w:sz w:val="20"/>
          <w:szCs w:val="20"/>
        </w:rPr>
        <w:t xml:space="preserve">fields of </w:t>
      </w:r>
      <w:proofErr w:type="spellStart"/>
      <w:r w:rsidRPr="004817CA">
        <w:rPr>
          <w:sz w:val="20"/>
          <w:szCs w:val="20"/>
        </w:rPr>
        <w:t>mTRP</w:t>
      </w:r>
      <w:proofErr w:type="spellEnd"/>
      <w:r w:rsidRPr="004817CA">
        <w:rPr>
          <w:sz w:val="20"/>
          <w:szCs w:val="20"/>
        </w:rPr>
        <w:t xml:space="preserve"> CG PUSCH.</w:t>
      </w:r>
    </w:p>
    <w:p w14:paraId="14F31501" w14:textId="77777777" w:rsidR="004817CA" w:rsidRPr="004817CA" w:rsidRDefault="004817CA" w:rsidP="004817CA">
      <w:pPr>
        <w:spacing w:after="0"/>
        <w:rPr>
          <w:sz w:val="20"/>
          <w:szCs w:val="20"/>
        </w:rPr>
      </w:pPr>
      <w:r w:rsidRPr="004817CA">
        <w:rPr>
          <w:b/>
          <w:bCs/>
          <w:sz w:val="20"/>
          <w:szCs w:val="20"/>
        </w:rPr>
        <w:t>Conclusion</w:t>
      </w:r>
    </w:p>
    <w:p w14:paraId="4C7976CB" w14:textId="77777777" w:rsidR="004817CA" w:rsidRPr="004817CA" w:rsidRDefault="004817CA" w:rsidP="004817CA">
      <w:pPr>
        <w:spacing w:after="0"/>
        <w:rPr>
          <w:rFonts w:eastAsia="Times New Roman"/>
          <w:sz w:val="20"/>
          <w:szCs w:val="20"/>
        </w:rPr>
      </w:pPr>
      <w:r w:rsidRPr="004817CA">
        <w:rPr>
          <w:sz w:val="20"/>
          <w:szCs w:val="20"/>
        </w:rPr>
        <w:t xml:space="preserve">For NCB based </w:t>
      </w:r>
      <w:proofErr w:type="spellStart"/>
      <w:r w:rsidRPr="004817CA">
        <w:rPr>
          <w:sz w:val="20"/>
          <w:szCs w:val="20"/>
        </w:rPr>
        <w:t>mTRP</w:t>
      </w:r>
      <w:proofErr w:type="spellEnd"/>
      <w:r w:rsidRPr="004817CA">
        <w:rPr>
          <w:sz w:val="20"/>
          <w:szCs w:val="20"/>
        </w:rPr>
        <w:t xml:space="preserve"> PUSCH repetition, no changes to </w:t>
      </w:r>
      <w:r w:rsidRPr="004817CA">
        <w:rPr>
          <w:rFonts w:eastAsia="Times New Roman"/>
          <w:sz w:val="20"/>
          <w:szCs w:val="20"/>
        </w:rPr>
        <w:t xml:space="preserve">the Rel-15/16 defined minimal gap between associated NZP-CSI-RS and aperiodic SRS. </w:t>
      </w:r>
    </w:p>
    <w:p w14:paraId="6ACF22C2" w14:textId="77777777" w:rsidR="004817CA" w:rsidRPr="004817CA" w:rsidRDefault="004817CA" w:rsidP="00EB1FE0">
      <w:pPr>
        <w:pStyle w:val="ListParagraph"/>
        <w:numPr>
          <w:ilvl w:val="0"/>
          <w:numId w:val="20"/>
        </w:numPr>
        <w:snapToGrid/>
        <w:spacing w:after="120"/>
        <w:contextualSpacing/>
        <w:rPr>
          <w:rFonts w:ascii="Times New Roman" w:eastAsia="Times New Roman" w:hAnsi="Times New Roman"/>
          <w:sz w:val="20"/>
          <w:szCs w:val="20"/>
        </w:rPr>
      </w:pPr>
      <w:r w:rsidRPr="004817CA">
        <w:rPr>
          <w:rFonts w:ascii="Times New Roman" w:eastAsia="Times New Roman" w:hAnsi="Times New Roman"/>
          <w:sz w:val="20"/>
          <w:szCs w:val="20"/>
        </w:rPr>
        <w:t xml:space="preserve">Note: Whether to introduce a UE capability on UE support simultaneous precoding calculation for different associated NZP-CSI-RS within a CC can be further discussed in UE capability discussions. </w:t>
      </w:r>
    </w:p>
    <w:p w14:paraId="27756497" w14:textId="77777777" w:rsidR="004817CA" w:rsidRPr="004817CA" w:rsidRDefault="004817CA" w:rsidP="004817CA">
      <w:pPr>
        <w:spacing w:after="0"/>
        <w:rPr>
          <w:sz w:val="20"/>
          <w:szCs w:val="20"/>
        </w:rPr>
      </w:pPr>
      <w:r w:rsidRPr="004817CA">
        <w:rPr>
          <w:b/>
          <w:bCs/>
          <w:sz w:val="20"/>
          <w:szCs w:val="20"/>
        </w:rPr>
        <w:t>Conclusion</w:t>
      </w:r>
    </w:p>
    <w:p w14:paraId="5DA0AEEC" w14:textId="77777777" w:rsidR="004817CA" w:rsidRPr="004817CA" w:rsidRDefault="004817CA" w:rsidP="004817CA">
      <w:pPr>
        <w:rPr>
          <w:iCs/>
          <w:sz w:val="20"/>
          <w:szCs w:val="20"/>
        </w:rPr>
      </w:pPr>
      <w:r w:rsidRPr="004817CA">
        <w:rPr>
          <w:iCs/>
          <w:sz w:val="20"/>
          <w:szCs w:val="20"/>
        </w:rPr>
        <w:t xml:space="preserve">For </w:t>
      </w:r>
      <w:proofErr w:type="spellStart"/>
      <w:r w:rsidRPr="004817CA">
        <w:rPr>
          <w:iCs/>
          <w:sz w:val="20"/>
          <w:szCs w:val="20"/>
        </w:rPr>
        <w:t>mTRP</w:t>
      </w:r>
      <w:proofErr w:type="spellEnd"/>
      <w:r w:rsidRPr="004817CA">
        <w:rPr>
          <w:iCs/>
          <w:sz w:val="20"/>
          <w:szCs w:val="20"/>
        </w:rPr>
        <w:t xml:space="preserve"> type 1 CG PUSCH, when two fields of '</w:t>
      </w:r>
      <w:proofErr w:type="spellStart"/>
      <w:r w:rsidRPr="004817CA">
        <w:rPr>
          <w:i/>
          <w:iCs/>
          <w:sz w:val="20"/>
          <w:szCs w:val="20"/>
        </w:rPr>
        <w:t>precodingAndNumberOfLayers</w:t>
      </w:r>
      <w:proofErr w:type="spellEnd"/>
      <w:r w:rsidRPr="004817CA">
        <w:rPr>
          <w:iCs/>
          <w:sz w:val="20"/>
          <w:szCs w:val="20"/>
        </w:rPr>
        <w:t xml:space="preserve">' and/or </w:t>
      </w:r>
      <w:r w:rsidRPr="004817CA">
        <w:rPr>
          <w:i/>
          <w:iCs/>
          <w:sz w:val="20"/>
          <w:szCs w:val="20"/>
        </w:rPr>
        <w:t>'</w:t>
      </w:r>
      <w:proofErr w:type="spellStart"/>
      <w:r w:rsidRPr="004817CA">
        <w:rPr>
          <w:i/>
          <w:iCs/>
          <w:sz w:val="20"/>
          <w:szCs w:val="20"/>
        </w:rPr>
        <w:t>srs-ResourceIndicator</w:t>
      </w:r>
      <w:proofErr w:type="spellEnd"/>
      <w:r w:rsidRPr="004817CA">
        <w:rPr>
          <w:iCs/>
          <w:sz w:val="20"/>
          <w:szCs w:val="20"/>
        </w:rPr>
        <w:t xml:space="preserve">' are present in </w:t>
      </w:r>
      <w:r w:rsidRPr="004817CA">
        <w:rPr>
          <w:i/>
          <w:iCs/>
          <w:sz w:val="20"/>
          <w:szCs w:val="20"/>
        </w:rPr>
        <w:t>'</w:t>
      </w:r>
      <w:proofErr w:type="spellStart"/>
      <w:r w:rsidRPr="004817CA">
        <w:rPr>
          <w:i/>
          <w:iCs/>
          <w:sz w:val="20"/>
          <w:szCs w:val="20"/>
        </w:rPr>
        <w:t>rrc-ConfiguredUplinkGrant</w:t>
      </w:r>
      <w:proofErr w:type="spellEnd"/>
      <w:r w:rsidRPr="004817CA">
        <w:rPr>
          <w:iCs/>
          <w:sz w:val="20"/>
          <w:szCs w:val="20"/>
        </w:rPr>
        <w:t>', the same number of layers should be indicated in the first and second fields.</w:t>
      </w:r>
    </w:p>
    <w:p w14:paraId="78638B2B" w14:textId="77777777" w:rsidR="004817CA" w:rsidRPr="004817CA" w:rsidRDefault="004817CA" w:rsidP="004817CA">
      <w:pPr>
        <w:spacing w:after="0"/>
        <w:rPr>
          <w:sz w:val="20"/>
          <w:szCs w:val="20"/>
        </w:rPr>
      </w:pPr>
      <w:r w:rsidRPr="004817CA">
        <w:rPr>
          <w:b/>
          <w:bCs/>
          <w:sz w:val="20"/>
          <w:szCs w:val="20"/>
        </w:rPr>
        <w:t>Conclusion</w:t>
      </w:r>
    </w:p>
    <w:p w14:paraId="1DDEDEFE" w14:textId="77777777" w:rsidR="004817CA" w:rsidRPr="004817CA" w:rsidRDefault="004817CA" w:rsidP="004817CA">
      <w:pPr>
        <w:rPr>
          <w:rFonts w:eastAsia="Malgun Gothic"/>
          <w:sz w:val="20"/>
          <w:szCs w:val="20"/>
          <w:lang w:eastAsia="ko-KR"/>
        </w:rPr>
      </w:pPr>
      <w:r w:rsidRPr="004817CA">
        <w:rPr>
          <w:sz w:val="20"/>
          <w:szCs w:val="20"/>
        </w:rPr>
        <w:t xml:space="preserve">Rel-15/16 collision handling between PUCCH repetition and other channels/signals are also applicable for Rel-17 M-TRP PUCCH repetition schemes. </w:t>
      </w:r>
    </w:p>
    <w:p w14:paraId="0A1D7F2F" w14:textId="77777777" w:rsidR="004817CA" w:rsidRPr="004817CA" w:rsidRDefault="004817CA" w:rsidP="004817CA">
      <w:pPr>
        <w:spacing w:after="0"/>
        <w:rPr>
          <w:sz w:val="20"/>
          <w:szCs w:val="20"/>
        </w:rPr>
      </w:pPr>
      <w:r w:rsidRPr="004817CA">
        <w:rPr>
          <w:b/>
          <w:bCs/>
          <w:sz w:val="20"/>
          <w:szCs w:val="20"/>
        </w:rPr>
        <w:t>Conclusion</w:t>
      </w:r>
    </w:p>
    <w:p w14:paraId="28A4D770" w14:textId="77777777" w:rsidR="004817CA" w:rsidRPr="004817CA" w:rsidRDefault="004817CA" w:rsidP="004817CA">
      <w:pPr>
        <w:spacing w:after="0"/>
        <w:rPr>
          <w:sz w:val="20"/>
          <w:szCs w:val="20"/>
        </w:rPr>
      </w:pPr>
      <w:r w:rsidRPr="004817CA">
        <w:rPr>
          <w:sz w:val="20"/>
          <w:szCs w:val="20"/>
        </w:rPr>
        <w:t xml:space="preserve">For </w:t>
      </w:r>
      <w:proofErr w:type="spellStart"/>
      <w:r w:rsidRPr="004817CA">
        <w:rPr>
          <w:sz w:val="20"/>
          <w:szCs w:val="20"/>
        </w:rPr>
        <w:t>mTRP</w:t>
      </w:r>
      <w:proofErr w:type="spellEnd"/>
      <w:r w:rsidRPr="004817CA">
        <w:rPr>
          <w:sz w:val="20"/>
          <w:szCs w:val="20"/>
        </w:rPr>
        <w:t xml:space="preserve"> type 1 CG PUSCH, when two fields of '</w:t>
      </w:r>
      <w:proofErr w:type="spellStart"/>
      <w:r w:rsidRPr="004817CA">
        <w:rPr>
          <w:i/>
          <w:iCs/>
          <w:sz w:val="20"/>
          <w:szCs w:val="20"/>
        </w:rPr>
        <w:t>precodingAndNumberOfLayers</w:t>
      </w:r>
      <w:proofErr w:type="spellEnd"/>
      <w:r w:rsidRPr="004817CA">
        <w:rPr>
          <w:sz w:val="20"/>
          <w:szCs w:val="20"/>
        </w:rPr>
        <w:t xml:space="preserve">' and/or </w:t>
      </w:r>
      <w:r w:rsidRPr="004817CA">
        <w:rPr>
          <w:i/>
          <w:iCs/>
          <w:sz w:val="20"/>
          <w:szCs w:val="20"/>
        </w:rPr>
        <w:t>'</w:t>
      </w:r>
      <w:proofErr w:type="spellStart"/>
      <w:r w:rsidRPr="004817CA">
        <w:rPr>
          <w:i/>
          <w:iCs/>
          <w:sz w:val="20"/>
          <w:szCs w:val="20"/>
        </w:rPr>
        <w:t>srs-ResourceIndicator</w:t>
      </w:r>
      <w:proofErr w:type="spellEnd"/>
      <w:r w:rsidRPr="004817CA">
        <w:rPr>
          <w:i/>
          <w:iCs/>
          <w:sz w:val="20"/>
          <w:szCs w:val="20"/>
        </w:rPr>
        <w:t>'</w:t>
      </w:r>
      <w:r w:rsidRPr="004817CA">
        <w:rPr>
          <w:sz w:val="20"/>
          <w:szCs w:val="20"/>
        </w:rPr>
        <w:t xml:space="preserve"> are present in </w:t>
      </w:r>
      <w:r w:rsidRPr="004817CA">
        <w:rPr>
          <w:i/>
          <w:iCs/>
          <w:sz w:val="20"/>
          <w:szCs w:val="20"/>
        </w:rPr>
        <w:t>'</w:t>
      </w:r>
      <w:proofErr w:type="spellStart"/>
      <w:r w:rsidRPr="004817CA">
        <w:rPr>
          <w:i/>
          <w:iCs/>
          <w:sz w:val="20"/>
          <w:szCs w:val="20"/>
        </w:rPr>
        <w:t>rrc-ConfiguredUplinkGrant</w:t>
      </w:r>
      <w:proofErr w:type="spellEnd"/>
      <w:r w:rsidRPr="004817CA">
        <w:rPr>
          <w:i/>
          <w:iCs/>
          <w:sz w:val="20"/>
          <w:szCs w:val="20"/>
        </w:rPr>
        <w:t>'</w:t>
      </w:r>
      <w:r w:rsidRPr="004817CA">
        <w:rPr>
          <w:sz w:val="20"/>
          <w:szCs w:val="20"/>
        </w:rPr>
        <w:t xml:space="preserve">, </w:t>
      </w:r>
    </w:p>
    <w:p w14:paraId="56E9A15A" w14:textId="77777777" w:rsidR="004817CA" w:rsidRPr="004817CA" w:rsidRDefault="004817CA" w:rsidP="00EB1FE0">
      <w:pPr>
        <w:pStyle w:val="ListParagraph"/>
        <w:numPr>
          <w:ilvl w:val="0"/>
          <w:numId w:val="20"/>
        </w:numPr>
        <w:snapToGrid/>
        <w:contextualSpacing/>
        <w:rPr>
          <w:rFonts w:ascii="Times New Roman" w:hAnsi="Times New Roman"/>
          <w:sz w:val="20"/>
          <w:szCs w:val="20"/>
        </w:rPr>
      </w:pPr>
      <w:r w:rsidRPr="004817CA">
        <w:rPr>
          <w:rFonts w:ascii="Times New Roman" w:hAnsi="Times New Roman"/>
          <w:sz w:val="20"/>
          <w:szCs w:val="20"/>
        </w:rPr>
        <w:t xml:space="preserve">the indicated two precoding information (for CB PUSCH) are separately determined using two fields of </w:t>
      </w:r>
      <w:r w:rsidRPr="004817CA">
        <w:rPr>
          <w:rFonts w:ascii="Times New Roman" w:hAnsi="Times New Roman"/>
          <w:i/>
          <w:iCs/>
          <w:sz w:val="20"/>
          <w:szCs w:val="20"/>
        </w:rPr>
        <w:t>'</w:t>
      </w:r>
      <w:proofErr w:type="spellStart"/>
      <w:r w:rsidRPr="004817CA">
        <w:rPr>
          <w:rFonts w:ascii="Times New Roman" w:hAnsi="Times New Roman"/>
          <w:i/>
          <w:iCs/>
          <w:sz w:val="20"/>
          <w:szCs w:val="20"/>
        </w:rPr>
        <w:t>precodingAndNumberOfLayers</w:t>
      </w:r>
      <w:proofErr w:type="spellEnd"/>
      <w:r w:rsidRPr="004817CA">
        <w:rPr>
          <w:rFonts w:ascii="Times New Roman" w:hAnsi="Times New Roman"/>
          <w:i/>
          <w:iCs/>
          <w:sz w:val="20"/>
          <w:szCs w:val="20"/>
        </w:rPr>
        <w:t>'</w:t>
      </w:r>
      <w:r w:rsidRPr="004817CA">
        <w:rPr>
          <w:rFonts w:ascii="Times New Roman" w:hAnsi="Times New Roman"/>
          <w:sz w:val="20"/>
          <w:szCs w:val="20"/>
        </w:rPr>
        <w:t>.</w:t>
      </w:r>
    </w:p>
    <w:p w14:paraId="5BDFE657" w14:textId="77777777" w:rsidR="004817CA" w:rsidRPr="004817CA" w:rsidRDefault="004817CA" w:rsidP="00EB1FE0">
      <w:pPr>
        <w:pStyle w:val="ListParagraph"/>
        <w:numPr>
          <w:ilvl w:val="0"/>
          <w:numId w:val="20"/>
        </w:numPr>
        <w:snapToGrid/>
        <w:spacing w:after="120"/>
        <w:contextualSpacing/>
        <w:rPr>
          <w:rFonts w:ascii="Times New Roman" w:hAnsi="Times New Roman"/>
          <w:sz w:val="20"/>
          <w:szCs w:val="20"/>
        </w:rPr>
      </w:pPr>
      <w:r w:rsidRPr="004817CA">
        <w:rPr>
          <w:rFonts w:ascii="Times New Roman" w:hAnsi="Times New Roman"/>
          <w:sz w:val="20"/>
          <w:szCs w:val="20"/>
        </w:rPr>
        <w:t xml:space="preserve">the indicated SRIs (for CB/NCB PUSCH) are separately determined using two fields of </w:t>
      </w:r>
      <w:r w:rsidRPr="004817CA">
        <w:rPr>
          <w:rFonts w:ascii="Times New Roman" w:hAnsi="Times New Roman"/>
          <w:i/>
          <w:iCs/>
          <w:sz w:val="20"/>
          <w:szCs w:val="20"/>
        </w:rPr>
        <w:t>'</w:t>
      </w:r>
      <w:proofErr w:type="spellStart"/>
      <w:r w:rsidRPr="004817CA">
        <w:rPr>
          <w:rFonts w:ascii="Times New Roman" w:hAnsi="Times New Roman"/>
          <w:i/>
          <w:iCs/>
          <w:sz w:val="20"/>
          <w:szCs w:val="20"/>
        </w:rPr>
        <w:t>srs-ResourceIndicator</w:t>
      </w:r>
      <w:proofErr w:type="spellEnd"/>
      <w:r w:rsidRPr="004817CA">
        <w:rPr>
          <w:rFonts w:ascii="Times New Roman" w:hAnsi="Times New Roman"/>
          <w:i/>
          <w:iCs/>
          <w:sz w:val="20"/>
          <w:szCs w:val="20"/>
        </w:rPr>
        <w:t>'</w:t>
      </w:r>
      <w:r w:rsidRPr="004817CA">
        <w:rPr>
          <w:rFonts w:ascii="Times New Roman" w:hAnsi="Times New Roman"/>
          <w:sz w:val="20"/>
          <w:szCs w:val="20"/>
        </w:rPr>
        <w:t>.</w:t>
      </w:r>
    </w:p>
    <w:p w14:paraId="37947FFB" w14:textId="77777777" w:rsidR="004817CA" w:rsidRPr="004817CA" w:rsidRDefault="004817CA" w:rsidP="005C04E2">
      <w:pPr>
        <w:spacing w:after="0"/>
        <w:rPr>
          <w:sz w:val="20"/>
          <w:szCs w:val="20"/>
        </w:rPr>
      </w:pPr>
      <w:r w:rsidRPr="004817CA">
        <w:rPr>
          <w:b/>
          <w:bCs/>
          <w:sz w:val="20"/>
          <w:szCs w:val="20"/>
        </w:rPr>
        <w:t>Conclusion</w:t>
      </w:r>
    </w:p>
    <w:p w14:paraId="56FE9AFF" w14:textId="77777777" w:rsidR="004817CA" w:rsidRPr="004817CA" w:rsidRDefault="004817CA" w:rsidP="005C04E2">
      <w:pPr>
        <w:spacing w:after="0"/>
        <w:rPr>
          <w:rFonts w:eastAsia="Gulim"/>
          <w:sz w:val="20"/>
          <w:szCs w:val="20"/>
          <w:lang w:eastAsia="zh-CN"/>
        </w:rPr>
      </w:pPr>
      <w:r w:rsidRPr="004817CA">
        <w:rPr>
          <w:sz w:val="20"/>
          <w:szCs w:val="20"/>
        </w:rPr>
        <w:t xml:space="preserve">For </w:t>
      </w:r>
      <w:proofErr w:type="spellStart"/>
      <w:r w:rsidRPr="004817CA">
        <w:rPr>
          <w:sz w:val="20"/>
          <w:szCs w:val="20"/>
        </w:rPr>
        <w:t>mTRP</w:t>
      </w:r>
      <w:proofErr w:type="spellEnd"/>
      <w:r w:rsidRPr="004817CA">
        <w:rPr>
          <w:sz w:val="20"/>
          <w:szCs w:val="20"/>
        </w:rPr>
        <w:t xml:space="preserve"> PUSCH repetition, </w:t>
      </w:r>
    </w:p>
    <w:p w14:paraId="008D082D" w14:textId="77777777" w:rsidR="004817CA" w:rsidRPr="004817CA" w:rsidRDefault="004817CA" w:rsidP="00EB1FE0">
      <w:pPr>
        <w:pStyle w:val="ListParagraph"/>
        <w:numPr>
          <w:ilvl w:val="0"/>
          <w:numId w:val="20"/>
        </w:numPr>
        <w:snapToGrid/>
        <w:contextualSpacing/>
        <w:rPr>
          <w:rFonts w:ascii="Times New Roman" w:hAnsi="Times New Roman"/>
          <w:sz w:val="20"/>
          <w:szCs w:val="20"/>
        </w:rPr>
      </w:pPr>
      <w:r w:rsidRPr="004817CA">
        <w:rPr>
          <w:rFonts w:ascii="Times New Roman" w:hAnsi="Times New Roman"/>
          <w:sz w:val="20"/>
          <w:szCs w:val="20"/>
        </w:rPr>
        <w:lastRenderedPageBreak/>
        <w:t xml:space="preserve">when two SRS resource sets are configured in </w:t>
      </w:r>
      <w:r w:rsidRPr="004817CA">
        <w:rPr>
          <w:rFonts w:ascii="Times New Roman" w:hAnsi="Times New Roman"/>
          <w:i/>
          <w:sz w:val="20"/>
          <w:szCs w:val="20"/>
        </w:rPr>
        <w:t>srs-ResourceSetToAddModListDCI-0-2</w:t>
      </w:r>
      <w:r w:rsidRPr="004817CA">
        <w:rPr>
          <w:rFonts w:ascii="Times New Roman" w:hAnsi="Times New Roman"/>
          <w:sz w:val="20"/>
          <w:szCs w:val="20"/>
        </w:rPr>
        <w:t xml:space="preserve"> while there is only one SRS resource set configured in </w:t>
      </w:r>
      <w:proofErr w:type="spellStart"/>
      <w:r w:rsidRPr="004817CA">
        <w:rPr>
          <w:rFonts w:ascii="Times New Roman" w:hAnsi="Times New Roman"/>
          <w:i/>
          <w:sz w:val="20"/>
          <w:szCs w:val="20"/>
        </w:rPr>
        <w:t>srs-ResourceSetToAddModList</w:t>
      </w:r>
      <w:proofErr w:type="spellEnd"/>
      <w:r w:rsidRPr="004817CA">
        <w:rPr>
          <w:rFonts w:ascii="Times New Roman" w:hAnsi="Times New Roman"/>
          <w:sz w:val="20"/>
          <w:szCs w:val="20"/>
        </w:rPr>
        <w:t xml:space="preserve">, the first SRS resource set configured by higher layer parameter </w:t>
      </w:r>
      <w:r w:rsidRPr="004817CA">
        <w:rPr>
          <w:rFonts w:ascii="Times New Roman" w:hAnsi="Times New Roman"/>
          <w:i/>
          <w:sz w:val="20"/>
          <w:szCs w:val="20"/>
        </w:rPr>
        <w:t>srs-ResourceSetToAddModListDCI-0-2</w:t>
      </w:r>
      <w:r w:rsidRPr="004817CA">
        <w:rPr>
          <w:rFonts w:ascii="Times New Roman" w:hAnsi="Times New Roman"/>
          <w:sz w:val="20"/>
          <w:szCs w:val="20"/>
        </w:rPr>
        <w:t xml:space="preserve"> is composed of the first N</w:t>
      </w:r>
      <w:r w:rsidRPr="004817CA">
        <w:rPr>
          <w:rFonts w:ascii="Times New Roman" w:hAnsi="Times New Roman"/>
          <w:sz w:val="20"/>
          <w:szCs w:val="20"/>
          <w:vertAlign w:val="subscript"/>
        </w:rPr>
        <w:t>SRS,0_2</w:t>
      </w:r>
      <w:r w:rsidRPr="004817CA">
        <w:rPr>
          <w:rFonts w:ascii="Times New Roman" w:hAnsi="Times New Roman"/>
          <w:sz w:val="20"/>
          <w:szCs w:val="20"/>
        </w:rPr>
        <w:t xml:space="preserve"> SRS resources in the SRS resource set configured by higher layer parameter </w:t>
      </w:r>
      <w:proofErr w:type="spellStart"/>
      <w:r w:rsidRPr="004817CA">
        <w:rPr>
          <w:rFonts w:ascii="Times New Roman" w:hAnsi="Times New Roman"/>
          <w:i/>
          <w:sz w:val="20"/>
          <w:szCs w:val="20"/>
        </w:rPr>
        <w:t>srs-ResourceSetToAddModList</w:t>
      </w:r>
      <w:proofErr w:type="spellEnd"/>
      <w:r w:rsidRPr="004817CA">
        <w:rPr>
          <w:rFonts w:ascii="Times New Roman" w:hAnsi="Times New Roman"/>
          <w:sz w:val="20"/>
          <w:szCs w:val="20"/>
        </w:rPr>
        <w:t xml:space="preserve"> and the second SRS resource set configured by higher layer parameter </w:t>
      </w:r>
      <w:r w:rsidRPr="004817CA">
        <w:rPr>
          <w:rFonts w:ascii="Times New Roman" w:hAnsi="Times New Roman"/>
          <w:i/>
          <w:sz w:val="20"/>
          <w:szCs w:val="20"/>
        </w:rPr>
        <w:t>srs-ResourceSetToAddModListDCI-0-2</w:t>
      </w:r>
      <w:r w:rsidRPr="004817CA">
        <w:rPr>
          <w:rFonts w:ascii="Times New Roman" w:hAnsi="Times New Roman"/>
          <w:sz w:val="20"/>
          <w:szCs w:val="20"/>
        </w:rPr>
        <w:t xml:space="preserve"> does not have such a condition on SRS resources.</w:t>
      </w:r>
    </w:p>
    <w:p w14:paraId="3D7F4A2A" w14:textId="77777777" w:rsidR="00B20C9D" w:rsidRPr="004817CA" w:rsidRDefault="004817CA" w:rsidP="00EB1FE0">
      <w:pPr>
        <w:pStyle w:val="ListParagraph"/>
        <w:numPr>
          <w:ilvl w:val="0"/>
          <w:numId w:val="20"/>
        </w:numPr>
        <w:snapToGrid/>
        <w:spacing w:after="120"/>
        <w:contextualSpacing/>
        <w:rPr>
          <w:rStyle w:val="Strong"/>
          <w:rFonts w:ascii="Times New Roman" w:hAnsi="Times New Roman"/>
          <w:b w:val="0"/>
          <w:bCs w:val="0"/>
          <w:sz w:val="20"/>
          <w:szCs w:val="20"/>
        </w:rPr>
      </w:pPr>
      <w:r w:rsidRPr="004817CA">
        <w:rPr>
          <w:rFonts w:ascii="Times New Roman" w:hAnsi="Times New Roman"/>
          <w:sz w:val="20"/>
          <w:szCs w:val="20"/>
        </w:rPr>
        <w:t xml:space="preserve">When one SRS resource set is configured in </w:t>
      </w:r>
      <w:r w:rsidRPr="004817CA">
        <w:rPr>
          <w:rFonts w:ascii="Times New Roman" w:hAnsi="Times New Roman"/>
          <w:i/>
          <w:sz w:val="20"/>
          <w:szCs w:val="20"/>
        </w:rPr>
        <w:t>srs-ResourceSetToAddModListDCI-0-2</w:t>
      </w:r>
      <w:r w:rsidRPr="004817CA">
        <w:rPr>
          <w:rFonts w:ascii="Times New Roman" w:hAnsi="Times New Roman"/>
          <w:sz w:val="20"/>
          <w:szCs w:val="20"/>
        </w:rPr>
        <w:t xml:space="preserve"> while there are two SRS resource sets configured in </w:t>
      </w:r>
      <w:proofErr w:type="spellStart"/>
      <w:r w:rsidRPr="004817CA">
        <w:rPr>
          <w:rFonts w:ascii="Times New Roman" w:hAnsi="Times New Roman"/>
          <w:i/>
          <w:sz w:val="20"/>
          <w:szCs w:val="20"/>
        </w:rPr>
        <w:t>srs-ResourceSetToAddModList</w:t>
      </w:r>
      <w:proofErr w:type="spellEnd"/>
      <w:r w:rsidRPr="004817CA">
        <w:rPr>
          <w:rFonts w:ascii="Times New Roman" w:hAnsi="Times New Roman"/>
          <w:sz w:val="20"/>
          <w:szCs w:val="20"/>
        </w:rPr>
        <w:t xml:space="preserve">, the SRS resource set configured by higher layer parameter </w:t>
      </w:r>
      <w:r w:rsidRPr="004817CA">
        <w:rPr>
          <w:rFonts w:ascii="Times New Roman" w:hAnsi="Times New Roman"/>
          <w:i/>
          <w:sz w:val="20"/>
          <w:szCs w:val="20"/>
        </w:rPr>
        <w:t>srs-ResourceSetToAddModListDCI-0-2</w:t>
      </w:r>
      <w:r w:rsidRPr="004817CA">
        <w:rPr>
          <w:rFonts w:ascii="Times New Roman" w:hAnsi="Times New Roman"/>
          <w:sz w:val="20"/>
          <w:szCs w:val="20"/>
        </w:rPr>
        <w:t xml:space="preserve"> is composed of the first N</w:t>
      </w:r>
      <w:r w:rsidRPr="004817CA">
        <w:rPr>
          <w:rFonts w:ascii="Times New Roman" w:hAnsi="Times New Roman"/>
          <w:sz w:val="20"/>
          <w:szCs w:val="20"/>
          <w:vertAlign w:val="subscript"/>
        </w:rPr>
        <w:t>SRS,0_2</w:t>
      </w:r>
      <w:r w:rsidRPr="004817CA">
        <w:rPr>
          <w:rFonts w:ascii="Times New Roman" w:hAnsi="Times New Roman"/>
          <w:sz w:val="20"/>
          <w:szCs w:val="20"/>
        </w:rPr>
        <w:t xml:space="preserve"> SRS resources in the first SRS resource set configured by higher layer parameter </w:t>
      </w:r>
      <w:proofErr w:type="spellStart"/>
      <w:r w:rsidRPr="004817CA">
        <w:rPr>
          <w:rFonts w:ascii="Times New Roman" w:hAnsi="Times New Roman"/>
          <w:i/>
          <w:sz w:val="20"/>
          <w:szCs w:val="20"/>
        </w:rPr>
        <w:t>srs-ResourceSetToAddModList</w:t>
      </w:r>
      <w:proofErr w:type="spellEnd"/>
      <w:r w:rsidR="00B20C9D" w:rsidRPr="004817CA">
        <w:rPr>
          <w:rStyle w:val="Strong"/>
          <w:rFonts w:ascii="Times New Roman" w:eastAsia="Times New Roman" w:hAnsi="Times New Roman"/>
          <w:b w:val="0"/>
          <w:bCs w:val="0"/>
          <w:sz w:val="20"/>
          <w:szCs w:val="20"/>
          <w:lang w:eastAsia="zh-CN"/>
        </w:rPr>
        <w:t>.</w:t>
      </w:r>
    </w:p>
    <w:p w14:paraId="574D005A" w14:textId="77777777" w:rsidR="00EF44D0" w:rsidRPr="00EF44D0" w:rsidRDefault="00751A33" w:rsidP="00EF44D0">
      <w:pPr>
        <w:rPr>
          <w:rFonts w:eastAsia="等线"/>
          <w:sz w:val="20"/>
          <w:szCs w:val="20"/>
          <w:lang w:eastAsia="zh-CN"/>
        </w:rPr>
      </w:pPr>
      <w:r>
        <w:rPr>
          <w:rFonts w:eastAsia="等线"/>
          <w:sz w:val="20"/>
          <w:szCs w:val="20"/>
          <w:lang w:eastAsia="zh-CN"/>
        </w:rPr>
        <w:t>In this contribution,</w:t>
      </w:r>
      <w:r w:rsidR="006D3BF6">
        <w:rPr>
          <w:rFonts w:eastAsia="等线"/>
          <w:sz w:val="20"/>
          <w:szCs w:val="20"/>
          <w:lang w:eastAsia="zh-CN"/>
        </w:rPr>
        <w:t xml:space="preserve"> </w:t>
      </w:r>
      <w:r w:rsidR="00835EDD">
        <w:rPr>
          <w:rFonts w:eastAsia="等线"/>
          <w:sz w:val="20"/>
          <w:szCs w:val="20"/>
          <w:lang w:eastAsia="zh-CN"/>
        </w:rPr>
        <w:t>we</w:t>
      </w:r>
      <w:r w:rsidR="00AE17E5">
        <w:rPr>
          <w:rFonts w:eastAsia="等线"/>
          <w:sz w:val="20"/>
          <w:szCs w:val="20"/>
          <w:lang w:eastAsia="zh-CN"/>
        </w:rPr>
        <w:t xml:space="preserve"> compar</w:t>
      </w:r>
      <w:r w:rsidR="00835EDD">
        <w:rPr>
          <w:rFonts w:eastAsia="等线"/>
          <w:sz w:val="20"/>
          <w:szCs w:val="20"/>
          <w:lang w:eastAsia="zh-CN"/>
        </w:rPr>
        <w:t>e and analyze</w:t>
      </w:r>
      <w:r w:rsidR="00AE17E5">
        <w:rPr>
          <w:rFonts w:eastAsia="等线"/>
          <w:sz w:val="20"/>
          <w:szCs w:val="20"/>
          <w:lang w:eastAsia="zh-CN"/>
        </w:rPr>
        <w:t xml:space="preserve"> </w:t>
      </w:r>
      <w:r w:rsidR="00835EDD">
        <w:rPr>
          <w:rFonts w:eastAsia="等线"/>
          <w:sz w:val="20"/>
          <w:szCs w:val="20"/>
          <w:lang w:eastAsia="zh-CN"/>
        </w:rPr>
        <w:t>different</w:t>
      </w:r>
      <w:r w:rsidR="00AE17E5">
        <w:rPr>
          <w:rFonts w:eastAsia="等线"/>
          <w:sz w:val="20"/>
          <w:szCs w:val="20"/>
          <w:lang w:eastAsia="zh-CN"/>
        </w:rPr>
        <w:t xml:space="preserve"> candidates for PDCCH/PUCCH/PUSCH enhancement</w:t>
      </w:r>
      <w:r w:rsidR="0076114A">
        <w:rPr>
          <w:rFonts w:eastAsia="等线"/>
          <w:sz w:val="20"/>
          <w:szCs w:val="20"/>
          <w:lang w:eastAsia="zh-CN"/>
        </w:rPr>
        <w:t>.</w:t>
      </w:r>
      <w:r w:rsidR="00F70D82">
        <w:rPr>
          <w:rFonts w:eastAsia="等线"/>
          <w:sz w:val="20"/>
          <w:szCs w:val="20"/>
          <w:lang w:eastAsia="zh-CN"/>
        </w:rPr>
        <w:t xml:space="preserve"> Based on </w:t>
      </w:r>
      <w:r w:rsidR="00AE17E5">
        <w:rPr>
          <w:rFonts w:eastAsia="等线"/>
          <w:sz w:val="20"/>
          <w:szCs w:val="20"/>
          <w:lang w:eastAsia="zh-CN"/>
        </w:rPr>
        <w:t xml:space="preserve">the </w:t>
      </w:r>
      <w:r w:rsidR="00835EDD">
        <w:rPr>
          <w:rFonts w:eastAsia="等线"/>
          <w:sz w:val="20"/>
          <w:szCs w:val="20"/>
          <w:lang w:eastAsia="zh-CN"/>
        </w:rPr>
        <w:t>analysis</w:t>
      </w:r>
      <w:r w:rsidR="00F70D82">
        <w:rPr>
          <w:rFonts w:eastAsia="等线"/>
          <w:sz w:val="20"/>
          <w:szCs w:val="20"/>
          <w:lang w:eastAsia="zh-CN"/>
        </w:rPr>
        <w:t>,</w:t>
      </w:r>
      <w:r w:rsidR="00835EDD">
        <w:rPr>
          <w:rFonts w:eastAsia="等线"/>
          <w:sz w:val="20"/>
          <w:szCs w:val="20"/>
          <w:lang w:eastAsia="zh-CN"/>
        </w:rPr>
        <w:t xml:space="preserve"> we provide our</w:t>
      </w:r>
      <w:r w:rsidR="00B53C65">
        <w:rPr>
          <w:rFonts w:eastAsia="等线"/>
          <w:sz w:val="20"/>
          <w:szCs w:val="20"/>
          <w:lang w:eastAsia="zh-CN"/>
        </w:rPr>
        <w:t xml:space="preserve"> proposals. </w:t>
      </w:r>
    </w:p>
    <w:p w14:paraId="401372DC" w14:textId="77777777" w:rsidR="008F5324" w:rsidRDefault="008F5324" w:rsidP="008F5324">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r>
        <w:rPr>
          <w:rFonts w:ascii="Arial" w:hAnsi="Arial" w:cs="Arial"/>
          <w:lang w:eastAsia="zh-CN"/>
        </w:rPr>
        <w:t xml:space="preserve"> on PDCCH enhancement with multiple TRP</w:t>
      </w:r>
    </w:p>
    <w:p w14:paraId="452A268E" w14:textId="77777777" w:rsidR="00495271" w:rsidRPr="005C04E2" w:rsidRDefault="005C04E2" w:rsidP="005C04E2">
      <w:pPr>
        <w:pStyle w:val="Heading2"/>
        <w:rPr>
          <w:lang w:eastAsia="zh-CN"/>
        </w:rPr>
      </w:pPr>
      <w:r w:rsidRPr="005C04E2">
        <w:rPr>
          <w:lang w:eastAsia="zh-CN"/>
        </w:rPr>
        <w:t>P</w:t>
      </w:r>
      <w:r w:rsidR="001833F0" w:rsidRPr="005C04E2">
        <w:rPr>
          <w:lang w:eastAsia="zh-CN"/>
        </w:rPr>
        <w:t xml:space="preserve">DSCH </w:t>
      </w:r>
      <w:r w:rsidR="006B1F0E" w:rsidRPr="005C04E2">
        <w:rPr>
          <w:lang w:eastAsia="zh-CN"/>
        </w:rPr>
        <w:t xml:space="preserve">processing time in case of </w:t>
      </w:r>
      <w:proofErr w:type="spellStart"/>
      <w:r w:rsidR="006B1F0E" w:rsidRPr="005C04E2">
        <w:rPr>
          <w:lang w:eastAsia="zh-CN"/>
        </w:rPr>
        <w:t>ePDCCH</w:t>
      </w:r>
      <w:proofErr w:type="spellEnd"/>
      <w:r w:rsidR="006B1F0E" w:rsidRPr="005C04E2">
        <w:rPr>
          <w:lang w:eastAsia="zh-CN"/>
        </w:rPr>
        <w:t xml:space="preserve"> scheduling</w:t>
      </w:r>
    </w:p>
    <w:p w14:paraId="7D15FE1C" w14:textId="1FD3FAB5" w:rsidR="00391477" w:rsidRPr="00D960D2" w:rsidRDefault="00E821E5" w:rsidP="00D960D2">
      <w:r>
        <w:rPr>
          <w:rFonts w:eastAsia="等线" w:cs="Times"/>
          <w:bCs/>
          <w:sz w:val="20"/>
          <w:szCs w:val="20"/>
        </w:rPr>
        <w:t>For determining</w:t>
      </w:r>
      <w:r w:rsidRPr="00C95FF4">
        <w:rPr>
          <w:rFonts w:eastAsia="等线" w:cs="Times"/>
          <w:bCs/>
          <w:sz w:val="20"/>
          <w:szCs w:val="20"/>
        </w:rPr>
        <w:t xml:space="preserve"> PDSCH processing time</w:t>
      </w:r>
      <w:r>
        <w:rPr>
          <w:rFonts w:eastAsia="等线" w:cs="Times"/>
          <w:bCs/>
          <w:sz w:val="20"/>
          <w:szCs w:val="20"/>
        </w:rPr>
        <w:t>,</w:t>
      </w:r>
      <w:r w:rsidRPr="00C95FF4">
        <w:rPr>
          <w:rFonts w:eastAsia="等线" w:cs="Times"/>
          <w:bCs/>
          <w:i/>
          <w:iCs/>
          <w:kern w:val="32"/>
          <w:sz w:val="20"/>
          <w:szCs w:val="20"/>
          <w:lang w:eastAsia="zh-CN"/>
        </w:rPr>
        <w:t xml:space="preserve"> </w:t>
      </w:r>
      <w:r w:rsidR="00495271" w:rsidRPr="00C95FF4">
        <w:rPr>
          <w:rFonts w:eastAsia="等线" w:cs="Times"/>
          <w:bCs/>
          <w:i/>
          <w:iCs/>
          <w:kern w:val="32"/>
          <w:sz w:val="20"/>
          <w:szCs w:val="20"/>
          <w:lang w:eastAsia="zh-CN"/>
        </w:rPr>
        <w:t>d</w:t>
      </w:r>
      <w:r w:rsidR="00495271" w:rsidRPr="00C95FF4">
        <w:rPr>
          <w:rFonts w:eastAsia="等线" w:cs="Times"/>
          <w:bCs/>
          <w:i/>
          <w:iCs/>
          <w:kern w:val="32"/>
          <w:sz w:val="20"/>
          <w:szCs w:val="20"/>
          <w:vertAlign w:val="subscript"/>
          <w:lang w:eastAsia="zh-CN"/>
        </w:rPr>
        <w:t>1,1</w:t>
      </w:r>
      <w:r w:rsidR="00495271" w:rsidRPr="00C95FF4">
        <w:rPr>
          <w:rFonts w:eastAsia="等线" w:cs="Times"/>
          <w:bCs/>
          <w:iCs/>
          <w:kern w:val="32"/>
          <w:sz w:val="20"/>
          <w:szCs w:val="20"/>
          <w:lang w:eastAsia="zh-CN"/>
        </w:rPr>
        <w:t xml:space="preserve"> </w:t>
      </w:r>
      <w:r w:rsidR="000E2AEC">
        <w:rPr>
          <w:rFonts w:eastAsia="等线" w:cs="Times"/>
          <w:bCs/>
          <w:iCs/>
          <w:kern w:val="32"/>
          <w:sz w:val="20"/>
          <w:szCs w:val="20"/>
          <w:lang w:eastAsia="zh-CN"/>
        </w:rPr>
        <w:t xml:space="preserve">is </w:t>
      </w:r>
      <w:r w:rsidR="00B3155B">
        <w:rPr>
          <w:rFonts w:eastAsia="等线" w:cs="Times"/>
          <w:bCs/>
          <w:sz w:val="20"/>
          <w:szCs w:val="20"/>
        </w:rPr>
        <w:t>introduced</w:t>
      </w:r>
      <w:r w:rsidR="000E2AEC">
        <w:rPr>
          <w:rFonts w:eastAsia="等线" w:cs="Times"/>
          <w:bCs/>
          <w:sz w:val="20"/>
          <w:szCs w:val="20"/>
        </w:rPr>
        <w:t xml:space="preserve"> in </w:t>
      </w:r>
      <w:r w:rsidR="00911600">
        <w:rPr>
          <w:rFonts w:eastAsia="等线" w:cs="Times"/>
          <w:bCs/>
          <w:sz w:val="20"/>
          <w:szCs w:val="20"/>
        </w:rPr>
        <w:t xml:space="preserve">the </w:t>
      </w:r>
      <w:r w:rsidR="000E2AEC">
        <w:rPr>
          <w:rFonts w:eastAsia="等线" w:cs="Times"/>
          <w:bCs/>
          <w:sz w:val="20"/>
          <w:szCs w:val="20"/>
        </w:rPr>
        <w:t>specification to</w:t>
      </w:r>
      <w:r w:rsidR="00B3155B">
        <w:rPr>
          <w:rFonts w:eastAsia="等线" w:cs="Times"/>
          <w:bCs/>
          <w:sz w:val="20"/>
          <w:szCs w:val="20"/>
        </w:rPr>
        <w:t xml:space="preserve"> compensate </w:t>
      </w:r>
      <w:r w:rsidR="00911600">
        <w:rPr>
          <w:rFonts w:eastAsia="等线" w:cs="Times"/>
          <w:bCs/>
          <w:sz w:val="20"/>
          <w:szCs w:val="20"/>
        </w:rPr>
        <w:t xml:space="preserve">for </w:t>
      </w:r>
      <w:r w:rsidR="00B3155B">
        <w:rPr>
          <w:rFonts w:eastAsia="等线" w:cs="Times"/>
          <w:bCs/>
          <w:sz w:val="20"/>
          <w:szCs w:val="20"/>
        </w:rPr>
        <w:t xml:space="preserve">PDCCH receiving time in case of </w:t>
      </w:r>
      <w:r>
        <w:rPr>
          <w:rFonts w:eastAsia="等线" w:cs="Times"/>
          <w:bCs/>
          <w:sz w:val="20"/>
          <w:szCs w:val="20"/>
        </w:rPr>
        <w:t>PDSCH</w:t>
      </w:r>
      <w:r w:rsidR="00B3155B">
        <w:rPr>
          <w:rFonts w:eastAsia="等线" w:cs="Times"/>
          <w:bCs/>
          <w:sz w:val="20"/>
          <w:szCs w:val="20"/>
        </w:rPr>
        <w:t xml:space="preserve"> scheduled</w:t>
      </w:r>
      <w:r>
        <w:rPr>
          <w:rFonts w:eastAsia="等线" w:cs="Times"/>
          <w:bCs/>
          <w:sz w:val="20"/>
          <w:szCs w:val="20"/>
        </w:rPr>
        <w:t xml:space="preserve"> with short</w:t>
      </w:r>
      <w:r w:rsidR="00B3155B">
        <w:rPr>
          <w:rFonts w:eastAsia="等线" w:cs="Times"/>
          <w:bCs/>
          <w:sz w:val="20"/>
          <w:szCs w:val="20"/>
        </w:rPr>
        <w:t xml:space="preserve"> symbol length</w:t>
      </w:r>
      <w:r>
        <w:rPr>
          <w:rFonts w:eastAsia="等线" w:cs="Times"/>
          <w:bCs/>
          <w:sz w:val="20"/>
          <w:szCs w:val="20"/>
        </w:rPr>
        <w:t xml:space="preserve"> and time overlapping between PDCCH and PDSCH. In detail,</w:t>
      </w:r>
      <w:r w:rsidR="000E2AEC">
        <w:rPr>
          <w:rFonts w:eastAsia="等线" w:cs="Times"/>
          <w:bCs/>
          <w:sz w:val="20"/>
          <w:szCs w:val="20"/>
        </w:rPr>
        <w:t xml:space="preserve"> it</w:t>
      </w:r>
      <w:r w:rsidR="007F0B6F" w:rsidRPr="007F0B6F">
        <w:rPr>
          <w:rFonts w:eastAsia="等线" w:cs="Times"/>
          <w:bCs/>
          <w:sz w:val="20"/>
          <w:szCs w:val="20"/>
        </w:rPr>
        <w:t xml:space="preserve"> is defined based on PDSCH symbol length and overlapping symbol number of the scheduling PDCCH and the scheduled PDSCH. </w:t>
      </w:r>
      <w:r w:rsidR="006B1F0E">
        <w:rPr>
          <w:rFonts w:eastAsia="等线" w:cs="Times"/>
          <w:bCs/>
          <w:sz w:val="20"/>
          <w:szCs w:val="20"/>
        </w:rPr>
        <w:t>In RAN1 #106</w:t>
      </w:r>
      <w:r w:rsidR="00FE2E97">
        <w:rPr>
          <w:rFonts w:eastAsia="等线" w:cs="Times"/>
          <w:bCs/>
          <w:sz w:val="20"/>
          <w:szCs w:val="20"/>
        </w:rPr>
        <w:t>b</w:t>
      </w:r>
      <w:r w:rsidR="006B1F0E">
        <w:rPr>
          <w:rFonts w:eastAsia="等线" w:cs="Times"/>
          <w:bCs/>
          <w:sz w:val="20"/>
          <w:szCs w:val="20"/>
        </w:rPr>
        <w:t xml:space="preserve"> e-meeting, the </w:t>
      </w:r>
      <w:r w:rsidR="00FE2E97">
        <w:rPr>
          <w:rFonts w:eastAsia="等线" w:cs="Times"/>
          <w:bCs/>
          <w:sz w:val="20"/>
          <w:szCs w:val="20"/>
        </w:rPr>
        <w:t>agreement</w:t>
      </w:r>
      <w:r w:rsidR="006B1F0E">
        <w:rPr>
          <w:rFonts w:eastAsia="等线" w:cs="Times"/>
          <w:bCs/>
          <w:sz w:val="20"/>
          <w:szCs w:val="20"/>
        </w:rPr>
        <w:t xml:space="preserve"> is made on how to determine d</w:t>
      </w:r>
      <w:r w:rsidR="006B1F0E" w:rsidRPr="006B1F0E">
        <w:rPr>
          <w:rFonts w:eastAsia="等线" w:cs="Times"/>
          <w:bCs/>
          <w:sz w:val="20"/>
          <w:szCs w:val="20"/>
          <w:vertAlign w:val="subscript"/>
        </w:rPr>
        <w:t xml:space="preserve">1,1 </w:t>
      </w:r>
      <w:r w:rsidR="00FE2E97">
        <w:rPr>
          <w:rFonts w:eastAsia="等线" w:cs="Times"/>
          <w:bCs/>
          <w:sz w:val="20"/>
          <w:szCs w:val="20"/>
        </w:rPr>
        <w:t>in case of UE doing selective decoding w</w:t>
      </w:r>
      <w:r w:rsidR="006B1F0E">
        <w:rPr>
          <w:rFonts w:eastAsia="等线" w:cs="Times"/>
          <w:bCs/>
          <w:sz w:val="20"/>
          <w:szCs w:val="20"/>
        </w:rPr>
        <w:t>hen a PDSCH with mapping Type B is scheduled by a DCI in PDCCH candidates that are linked for repetition. In detail, d</w:t>
      </w:r>
      <w:r w:rsidR="006B1F0E" w:rsidRPr="006B1F0E">
        <w:rPr>
          <w:rFonts w:eastAsia="等线" w:cs="Times"/>
          <w:bCs/>
          <w:sz w:val="20"/>
          <w:szCs w:val="20"/>
          <w:vertAlign w:val="subscript"/>
        </w:rPr>
        <w:t>1,1</w:t>
      </w:r>
      <w:r w:rsidR="006B1F0E">
        <w:rPr>
          <w:rFonts w:eastAsia="等线" w:cs="Times"/>
          <w:bCs/>
          <w:sz w:val="20"/>
          <w:szCs w:val="20"/>
          <w:vertAlign w:val="subscript"/>
        </w:rPr>
        <w:t xml:space="preserve"> </w:t>
      </w:r>
      <w:r w:rsidR="006B1F0E">
        <w:rPr>
          <w:rFonts w:eastAsia="等线" w:cs="Times"/>
          <w:bCs/>
          <w:sz w:val="20"/>
          <w:szCs w:val="20"/>
        </w:rPr>
        <w:t>f</w:t>
      </w:r>
      <w:r w:rsidR="007F0B6F" w:rsidRPr="007F0B6F">
        <w:rPr>
          <w:rFonts w:eastAsia="等线" w:cs="Times"/>
          <w:bCs/>
          <w:sz w:val="20"/>
          <w:szCs w:val="20"/>
        </w:rPr>
        <w:t>or</w:t>
      </w:r>
      <w:r w:rsidR="006B1F0E">
        <w:rPr>
          <w:rFonts w:eastAsia="等线" w:cs="Times"/>
          <w:bCs/>
          <w:sz w:val="20"/>
          <w:szCs w:val="20"/>
        </w:rPr>
        <w:t xml:space="preserve"> PDSCH processing time is determined by </w:t>
      </w:r>
      <w:r w:rsidR="00765485">
        <w:rPr>
          <w:rFonts w:eastAsia="等线" w:cs="Times"/>
          <w:bCs/>
          <w:sz w:val="20"/>
          <w:szCs w:val="20"/>
        </w:rPr>
        <w:t>considering the PDCCH candidate that results in larger d</w:t>
      </w:r>
      <w:r w:rsidR="00765485" w:rsidRPr="006B1F0E">
        <w:rPr>
          <w:rFonts w:eastAsia="等线" w:cs="Times"/>
          <w:bCs/>
          <w:sz w:val="20"/>
          <w:szCs w:val="20"/>
          <w:vertAlign w:val="subscript"/>
        </w:rPr>
        <w:t>1,1</w:t>
      </w:r>
      <w:r w:rsidR="00765485">
        <w:rPr>
          <w:rFonts w:eastAsia="等线" w:cs="Times"/>
          <w:bCs/>
          <w:sz w:val="20"/>
          <w:szCs w:val="20"/>
        </w:rPr>
        <w:t xml:space="preserve">. For soft combining case, companies </w:t>
      </w:r>
      <w:r w:rsidR="00501CBE">
        <w:rPr>
          <w:rFonts w:eastAsia="等线" w:cs="Times"/>
          <w:bCs/>
          <w:sz w:val="20"/>
          <w:szCs w:val="20"/>
        </w:rPr>
        <w:t>may have different views on whether</w:t>
      </w:r>
      <w:r w:rsidR="00765485">
        <w:rPr>
          <w:rFonts w:eastAsia="等线" w:cs="Times"/>
          <w:bCs/>
          <w:sz w:val="20"/>
          <w:szCs w:val="20"/>
        </w:rPr>
        <w:t xml:space="preserve"> to introduce additional processing time on account of additional complexity.</w:t>
      </w:r>
      <w:r w:rsidR="00501CBE">
        <w:rPr>
          <w:rFonts w:eastAsia="等线" w:cs="Times"/>
          <w:bCs/>
          <w:sz w:val="20"/>
          <w:szCs w:val="20"/>
        </w:rPr>
        <w:t xml:space="preserve"> </w:t>
      </w:r>
      <w:r w:rsidR="00911600">
        <w:rPr>
          <w:rFonts w:eastAsia="等线" w:cs="Times"/>
          <w:bCs/>
          <w:sz w:val="20"/>
          <w:szCs w:val="20"/>
        </w:rPr>
        <w:t xml:space="preserve">Either </w:t>
      </w:r>
      <w:r w:rsidR="00501CBE">
        <w:rPr>
          <w:rFonts w:eastAsia="等线" w:cs="Times"/>
          <w:bCs/>
          <w:sz w:val="20"/>
          <w:szCs w:val="20"/>
        </w:rPr>
        <w:t>way we need a conclusion</w:t>
      </w:r>
      <w:r w:rsidR="00FD7FEA">
        <w:rPr>
          <w:rFonts w:eastAsia="等线" w:cs="Times"/>
          <w:bCs/>
          <w:sz w:val="20"/>
          <w:szCs w:val="20"/>
        </w:rPr>
        <w:t>/solution</w:t>
      </w:r>
      <w:r w:rsidR="00501CBE">
        <w:rPr>
          <w:rFonts w:eastAsia="等线" w:cs="Times"/>
          <w:bCs/>
          <w:sz w:val="20"/>
          <w:szCs w:val="20"/>
        </w:rPr>
        <w:t xml:space="preserve"> to determine </w:t>
      </w:r>
      <w:r w:rsidR="00501CBE" w:rsidRPr="00C95FF4">
        <w:rPr>
          <w:rFonts w:eastAsia="等线" w:cs="Times"/>
          <w:bCs/>
          <w:sz w:val="20"/>
          <w:szCs w:val="20"/>
        </w:rPr>
        <w:t>PDSCH processing time</w:t>
      </w:r>
      <w:r w:rsidR="00947F40">
        <w:rPr>
          <w:rFonts w:eastAsia="等线" w:cs="Times"/>
          <w:bCs/>
          <w:sz w:val="20"/>
          <w:szCs w:val="20"/>
        </w:rPr>
        <w:t xml:space="preserve"> in case of soft combining of linked PDCCH candidates.</w:t>
      </w:r>
      <w:r w:rsidR="00765485">
        <w:rPr>
          <w:rFonts w:eastAsia="等线" w:cs="Times"/>
          <w:bCs/>
          <w:sz w:val="20"/>
          <w:szCs w:val="20"/>
        </w:rPr>
        <w:t xml:space="preserve"> In our view</w:t>
      </w:r>
      <w:r w:rsidR="00A75FA8">
        <w:rPr>
          <w:rFonts w:eastAsia="等线" w:cs="Times"/>
          <w:bCs/>
          <w:sz w:val="20"/>
          <w:szCs w:val="20"/>
        </w:rPr>
        <w:t>,</w:t>
      </w:r>
      <w:r w:rsidR="00D960D2">
        <w:rPr>
          <w:rFonts w:eastAsia="等线" w:cs="Times"/>
          <w:bCs/>
          <w:sz w:val="20"/>
          <w:szCs w:val="20"/>
        </w:rPr>
        <w:t xml:space="preserve"> the motivation for introducing</w:t>
      </w:r>
      <w:r w:rsidR="00A75FA8">
        <w:rPr>
          <w:rFonts w:eastAsia="等线" w:cs="Times"/>
          <w:bCs/>
          <w:sz w:val="20"/>
          <w:szCs w:val="20"/>
        </w:rPr>
        <w:t xml:space="preserve"> additional processing time </w:t>
      </w:r>
      <w:r w:rsidR="00D960D2">
        <w:rPr>
          <w:rFonts w:eastAsia="等线" w:cs="Times"/>
          <w:bCs/>
          <w:sz w:val="20"/>
          <w:szCs w:val="20"/>
        </w:rPr>
        <w:t>is not</w:t>
      </w:r>
      <w:r w:rsidR="00A75FA8">
        <w:rPr>
          <w:rFonts w:eastAsia="等线" w:cs="Times"/>
          <w:bCs/>
          <w:sz w:val="20"/>
          <w:szCs w:val="20"/>
        </w:rPr>
        <w:t xml:space="preserve"> </w:t>
      </w:r>
      <w:r w:rsidR="00D960D2">
        <w:rPr>
          <w:rFonts w:eastAsia="等线" w:cs="Times"/>
          <w:bCs/>
          <w:sz w:val="20"/>
          <w:szCs w:val="20"/>
        </w:rPr>
        <w:t>so strong since the maximum candidate number is already limited in specification</w:t>
      </w:r>
      <w:r w:rsidR="00B5218D">
        <w:rPr>
          <w:rFonts w:eastAsia="等线" w:cs="Times"/>
          <w:bCs/>
          <w:sz w:val="20"/>
          <w:szCs w:val="20"/>
        </w:rPr>
        <w:t xml:space="preserve"> and thus maximum processing time is almost not increased</w:t>
      </w:r>
      <w:r w:rsidR="00765485">
        <w:rPr>
          <w:rFonts w:eastAsia="等线" w:cs="Times"/>
          <w:bCs/>
          <w:sz w:val="20"/>
          <w:szCs w:val="20"/>
        </w:rPr>
        <w:t>.</w:t>
      </w:r>
      <w:r w:rsidR="00D960D2">
        <w:rPr>
          <w:rFonts w:eastAsia="等线" w:cs="Times"/>
          <w:bCs/>
          <w:sz w:val="20"/>
          <w:szCs w:val="20"/>
        </w:rPr>
        <w:t xml:space="preserve"> </w:t>
      </w:r>
      <w:r w:rsidR="006A1DB9">
        <w:rPr>
          <w:rFonts w:eastAsia="等线" w:cs="Times"/>
          <w:bCs/>
          <w:sz w:val="20"/>
          <w:szCs w:val="20"/>
        </w:rPr>
        <w:t>Also</w:t>
      </w:r>
      <w:r w:rsidR="00D960D2">
        <w:rPr>
          <w:rFonts w:eastAsia="等线" w:cs="Times"/>
          <w:bCs/>
          <w:sz w:val="20"/>
          <w:szCs w:val="20"/>
        </w:rPr>
        <w:t xml:space="preserve">, more effort and discussion </w:t>
      </w:r>
      <w:r w:rsidR="00B5218D">
        <w:rPr>
          <w:rFonts w:eastAsia="等线" w:cs="Times"/>
          <w:bCs/>
          <w:sz w:val="20"/>
          <w:szCs w:val="20"/>
        </w:rPr>
        <w:t>are</w:t>
      </w:r>
      <w:r w:rsidR="00D960D2">
        <w:rPr>
          <w:rFonts w:eastAsia="等线" w:cs="Times"/>
          <w:bCs/>
          <w:sz w:val="20"/>
          <w:szCs w:val="20"/>
        </w:rPr>
        <w:t xml:space="preserve"> needed for determining the accurate value of additional processing time, which is related with actual </w:t>
      </w:r>
      <w:r w:rsidR="00911600">
        <w:rPr>
          <w:rFonts w:eastAsia="等线" w:cs="Times"/>
          <w:bCs/>
          <w:sz w:val="20"/>
          <w:szCs w:val="20"/>
        </w:rPr>
        <w:t>implementation</w:t>
      </w:r>
      <w:r w:rsidR="00D960D2">
        <w:rPr>
          <w:rFonts w:eastAsia="等线" w:cs="Times"/>
          <w:bCs/>
          <w:sz w:val="20"/>
          <w:szCs w:val="20"/>
        </w:rPr>
        <w:t xml:space="preserve">. </w:t>
      </w:r>
      <w:r w:rsidR="00B5218D">
        <w:rPr>
          <w:rFonts w:eastAsia="等线" w:cs="Times"/>
          <w:bCs/>
          <w:sz w:val="20"/>
          <w:szCs w:val="20"/>
        </w:rPr>
        <w:t>Moreover, t</w:t>
      </w:r>
      <w:r w:rsidR="00D960D2">
        <w:rPr>
          <w:rFonts w:eastAsia="等线" w:cs="Times"/>
          <w:bCs/>
          <w:sz w:val="20"/>
          <w:szCs w:val="20"/>
        </w:rPr>
        <w:t xml:space="preserve">he related </w:t>
      </w:r>
      <w:r w:rsidR="00911600">
        <w:rPr>
          <w:rFonts w:eastAsia="等线" w:cs="Times"/>
          <w:bCs/>
          <w:sz w:val="20"/>
          <w:szCs w:val="20"/>
        </w:rPr>
        <w:t xml:space="preserve">spec </w:t>
      </w:r>
      <w:r w:rsidR="00D960D2">
        <w:rPr>
          <w:rFonts w:eastAsia="等线" w:cs="Times"/>
          <w:bCs/>
          <w:sz w:val="20"/>
          <w:szCs w:val="20"/>
        </w:rPr>
        <w:t xml:space="preserve">impact is also very large </w:t>
      </w:r>
      <w:r w:rsidR="00B5218D">
        <w:rPr>
          <w:rFonts w:eastAsia="等线" w:cs="Times"/>
          <w:bCs/>
          <w:sz w:val="20"/>
          <w:szCs w:val="20"/>
        </w:rPr>
        <w:t>since the impact may include the</w:t>
      </w:r>
      <w:r w:rsidR="00D960D2">
        <w:rPr>
          <w:rFonts w:eastAsia="等线" w:cs="Times"/>
          <w:bCs/>
          <w:sz w:val="20"/>
          <w:szCs w:val="20"/>
        </w:rPr>
        <w:t xml:space="preserve"> time related with PUSCH processing, PDSCH processing for mapping Type A and B, aperiodic CSI processing, DCI processing, etc. Therefore, we p</w:t>
      </w:r>
      <w:r w:rsidR="00B5218D">
        <w:rPr>
          <w:rFonts w:eastAsia="等线" w:cs="Times"/>
          <w:bCs/>
          <w:sz w:val="20"/>
          <w:szCs w:val="20"/>
        </w:rPr>
        <w:t>ropose</w:t>
      </w:r>
      <w:r w:rsidR="00D960D2">
        <w:rPr>
          <w:rFonts w:eastAsia="等线" w:cs="Times"/>
          <w:bCs/>
          <w:sz w:val="20"/>
          <w:szCs w:val="20"/>
        </w:rPr>
        <w:t xml:space="preserve">   </w:t>
      </w:r>
      <w:r w:rsidR="007F0B6F" w:rsidRPr="007F0B6F">
        <w:rPr>
          <w:rFonts w:eastAsia="等线" w:cs="Times"/>
          <w:bCs/>
          <w:sz w:val="20"/>
          <w:szCs w:val="20"/>
        </w:rPr>
        <w:t xml:space="preserve"> </w:t>
      </w:r>
    </w:p>
    <w:p w14:paraId="4FC260EC" w14:textId="77777777" w:rsidR="001833F0" w:rsidRDefault="00C57D47" w:rsidP="00D960D2">
      <w:pPr>
        <w:pStyle w:val="ListParagraph"/>
        <w:autoSpaceDE w:val="0"/>
        <w:autoSpaceDN w:val="0"/>
        <w:adjustRightInd w:val="0"/>
        <w:ind w:left="0"/>
        <w:jc w:val="both"/>
        <w:rPr>
          <w:rFonts w:ascii="Times" w:eastAsia="等线" w:hAnsi="Times" w:cs="Times"/>
          <w:b/>
          <w:bCs/>
          <w:i/>
          <w:sz w:val="20"/>
        </w:rPr>
      </w:pPr>
      <w:r>
        <w:rPr>
          <w:rFonts w:ascii="Times New Roman" w:hAnsi="Times New Roman"/>
          <w:b/>
          <w:bCs/>
          <w:i/>
          <w:iCs/>
          <w:sz w:val="20"/>
        </w:rPr>
        <w:t xml:space="preserve">Proposal </w:t>
      </w:r>
      <w:r w:rsidR="00FE2E97">
        <w:rPr>
          <w:rFonts w:ascii="Times New Roman" w:hAnsi="Times New Roman"/>
          <w:b/>
          <w:bCs/>
          <w:i/>
          <w:iCs/>
          <w:sz w:val="20"/>
        </w:rPr>
        <w:t>1</w:t>
      </w:r>
      <w:r w:rsidRPr="001504C1">
        <w:rPr>
          <w:rFonts w:ascii="Times" w:eastAsia="等线" w:hAnsi="Times" w:cs="Times"/>
          <w:b/>
          <w:bCs/>
          <w:i/>
          <w:sz w:val="20"/>
        </w:rPr>
        <w:t>:</w:t>
      </w:r>
      <w:r w:rsidR="00D960D2">
        <w:rPr>
          <w:rFonts w:ascii="Times" w:eastAsia="等线" w:hAnsi="Times" w:cs="Times"/>
          <w:b/>
          <w:bCs/>
          <w:i/>
          <w:sz w:val="20"/>
        </w:rPr>
        <w:t xml:space="preserve"> </w:t>
      </w:r>
      <w:r w:rsidR="00D960D2" w:rsidRPr="00D960D2">
        <w:rPr>
          <w:rFonts w:ascii="Times" w:eastAsia="等线" w:hAnsi="Times" w:cs="Times"/>
          <w:b/>
          <w:bCs/>
          <w:i/>
          <w:sz w:val="20"/>
        </w:rPr>
        <w:t xml:space="preserve">If a PDSCH with mapping Type B is scheduled by a DCI in PDCCH candidates that are linked for repetition, </w:t>
      </w:r>
      <w:r w:rsidR="00911600">
        <w:rPr>
          <w:rFonts w:ascii="Times" w:eastAsia="等线" w:hAnsi="Times" w:cs="Times"/>
          <w:b/>
          <w:bCs/>
          <w:i/>
          <w:sz w:val="20"/>
        </w:rPr>
        <w:t xml:space="preserve">the </w:t>
      </w:r>
      <w:r w:rsidR="00FE2E97">
        <w:rPr>
          <w:rFonts w:ascii="Times" w:eastAsia="等线" w:hAnsi="Times" w:cs="Times"/>
          <w:b/>
          <w:bCs/>
          <w:i/>
          <w:sz w:val="20"/>
        </w:rPr>
        <w:t xml:space="preserve">same </w:t>
      </w:r>
      <w:r w:rsidR="00D960D2" w:rsidRPr="00D960D2">
        <w:rPr>
          <w:rFonts w:ascii="Times" w:eastAsia="等线" w:hAnsi="Times" w:cs="Times"/>
          <w:b/>
          <w:bCs/>
          <w:i/>
          <w:sz w:val="20"/>
        </w:rPr>
        <w:t>d</w:t>
      </w:r>
      <w:r w:rsidR="00D960D2" w:rsidRPr="006F688B">
        <w:rPr>
          <w:rFonts w:ascii="Times" w:eastAsia="等线" w:hAnsi="Times" w:cs="Times"/>
          <w:b/>
          <w:bCs/>
          <w:i/>
          <w:sz w:val="20"/>
          <w:vertAlign w:val="subscript"/>
        </w:rPr>
        <w:t xml:space="preserve">1,1 </w:t>
      </w:r>
      <w:r w:rsidR="00FE2E97">
        <w:rPr>
          <w:rFonts w:ascii="Times" w:eastAsia="等线" w:hAnsi="Times" w:cs="Times"/>
          <w:b/>
          <w:bCs/>
          <w:i/>
          <w:sz w:val="20"/>
        </w:rPr>
        <w:t xml:space="preserve">determination scheme </w:t>
      </w:r>
      <w:r w:rsidR="00C1111F">
        <w:rPr>
          <w:rFonts w:ascii="Times" w:eastAsia="等线" w:hAnsi="Times" w:cs="Times"/>
          <w:b/>
          <w:bCs/>
          <w:i/>
          <w:sz w:val="20"/>
        </w:rPr>
        <w:t>for</w:t>
      </w:r>
      <w:r w:rsidR="008D4480">
        <w:rPr>
          <w:rFonts w:ascii="Times" w:eastAsia="等线" w:hAnsi="Times" w:cs="Times"/>
          <w:b/>
          <w:bCs/>
          <w:i/>
          <w:sz w:val="20"/>
        </w:rPr>
        <w:t xml:space="preserve"> UE doing</w:t>
      </w:r>
      <w:r w:rsidR="00FE2E97">
        <w:rPr>
          <w:rFonts w:ascii="Times" w:eastAsia="等线" w:hAnsi="Times" w:cs="Times"/>
          <w:b/>
          <w:bCs/>
          <w:i/>
          <w:sz w:val="20"/>
        </w:rPr>
        <w:t xml:space="preserve"> selective decoding </w:t>
      </w:r>
      <w:r w:rsidR="008D4480">
        <w:rPr>
          <w:rFonts w:ascii="Times" w:eastAsia="等线" w:hAnsi="Times" w:cs="Times"/>
          <w:b/>
          <w:bCs/>
          <w:i/>
          <w:sz w:val="20"/>
        </w:rPr>
        <w:t>can be</w:t>
      </w:r>
      <w:r w:rsidR="00C1111F">
        <w:rPr>
          <w:rFonts w:ascii="Times" w:eastAsia="等线" w:hAnsi="Times" w:cs="Times"/>
          <w:b/>
          <w:bCs/>
          <w:i/>
          <w:sz w:val="20"/>
        </w:rPr>
        <w:t xml:space="preserve"> used</w:t>
      </w:r>
      <w:r w:rsidR="00FE2E97">
        <w:rPr>
          <w:rFonts w:ascii="Times" w:eastAsia="等线" w:hAnsi="Times" w:cs="Times"/>
          <w:b/>
          <w:bCs/>
          <w:i/>
          <w:sz w:val="20"/>
        </w:rPr>
        <w:t xml:space="preserve"> </w:t>
      </w:r>
      <w:r w:rsidR="00C1111F">
        <w:rPr>
          <w:rFonts w:ascii="Times" w:eastAsia="等线" w:hAnsi="Times" w:cs="Times"/>
          <w:b/>
          <w:bCs/>
          <w:i/>
          <w:sz w:val="20"/>
        </w:rPr>
        <w:t>for</w:t>
      </w:r>
      <w:r w:rsidR="008D4480">
        <w:rPr>
          <w:rFonts w:ascii="Times" w:eastAsia="等线" w:hAnsi="Times" w:cs="Times"/>
          <w:b/>
          <w:bCs/>
          <w:i/>
          <w:sz w:val="20"/>
        </w:rPr>
        <w:t xml:space="preserve"> UE doing</w:t>
      </w:r>
      <w:r w:rsidR="00C1111F">
        <w:rPr>
          <w:rFonts w:ascii="Times" w:eastAsia="等线" w:hAnsi="Times" w:cs="Times"/>
          <w:b/>
          <w:bCs/>
          <w:i/>
          <w:sz w:val="20"/>
        </w:rPr>
        <w:t xml:space="preserve"> </w:t>
      </w:r>
      <w:r w:rsidR="00FE2E97">
        <w:rPr>
          <w:rFonts w:ascii="Times" w:eastAsia="等线" w:hAnsi="Times" w:cs="Times"/>
          <w:b/>
          <w:bCs/>
          <w:i/>
          <w:sz w:val="20"/>
        </w:rPr>
        <w:t>soft decoding, where</w:t>
      </w:r>
      <w:r w:rsidR="00FE2E97" w:rsidRPr="00FE2E97">
        <w:rPr>
          <w:rFonts w:ascii="Times" w:eastAsia="等线" w:hAnsi="Times" w:cs="Times"/>
          <w:b/>
          <w:bCs/>
          <w:i/>
          <w:sz w:val="20"/>
        </w:rPr>
        <w:t xml:space="preserve"> </w:t>
      </w:r>
      <w:r w:rsidR="00FE2E97" w:rsidRPr="00D960D2">
        <w:rPr>
          <w:rFonts w:ascii="Times" w:eastAsia="等线" w:hAnsi="Times" w:cs="Times"/>
          <w:b/>
          <w:bCs/>
          <w:i/>
          <w:sz w:val="20"/>
        </w:rPr>
        <w:t>d</w:t>
      </w:r>
      <w:r w:rsidR="00FE2E97" w:rsidRPr="006F688B">
        <w:rPr>
          <w:rFonts w:ascii="Times" w:eastAsia="等线" w:hAnsi="Times" w:cs="Times"/>
          <w:b/>
          <w:bCs/>
          <w:i/>
          <w:sz w:val="20"/>
          <w:vertAlign w:val="subscript"/>
        </w:rPr>
        <w:t xml:space="preserve">1,1 </w:t>
      </w:r>
      <w:r w:rsidR="00FE2E97">
        <w:rPr>
          <w:rFonts w:ascii="Times" w:eastAsia="等线" w:hAnsi="Times" w:cs="Times"/>
          <w:b/>
          <w:bCs/>
          <w:i/>
          <w:sz w:val="20"/>
        </w:rPr>
        <w:t xml:space="preserve">for </w:t>
      </w:r>
      <w:r w:rsidR="00D960D2" w:rsidRPr="00D960D2">
        <w:rPr>
          <w:rFonts w:ascii="Times" w:eastAsia="等线" w:hAnsi="Times" w:cs="Times"/>
          <w:b/>
          <w:bCs/>
          <w:i/>
          <w:sz w:val="20"/>
        </w:rPr>
        <w:t xml:space="preserve">PDSCH processing time is determined </w:t>
      </w:r>
      <w:r w:rsidR="00D960D2">
        <w:rPr>
          <w:rFonts w:ascii="Times" w:eastAsia="等线" w:hAnsi="Times" w:cs="Times"/>
          <w:b/>
          <w:bCs/>
          <w:i/>
          <w:sz w:val="20"/>
        </w:rPr>
        <w:t>b</w:t>
      </w:r>
      <w:r w:rsidR="00D960D2" w:rsidRPr="00D960D2">
        <w:rPr>
          <w:rFonts w:ascii="Times" w:eastAsia="等线" w:hAnsi="Times" w:cs="Times"/>
          <w:b/>
          <w:bCs/>
          <w:i/>
          <w:sz w:val="20"/>
        </w:rPr>
        <w:t>y considering the PDCCH candidate that results in larger d</w:t>
      </w:r>
      <w:r w:rsidR="00D960D2" w:rsidRPr="00E279AE">
        <w:rPr>
          <w:rFonts w:ascii="Times" w:eastAsia="等线" w:hAnsi="Times" w:cs="Times"/>
          <w:b/>
          <w:bCs/>
          <w:i/>
          <w:sz w:val="20"/>
          <w:vertAlign w:val="subscript"/>
        </w:rPr>
        <w:t xml:space="preserve">1,1 </w:t>
      </w:r>
      <w:r w:rsidR="00D960D2" w:rsidRPr="00D960D2">
        <w:rPr>
          <w:rFonts w:ascii="Times" w:eastAsia="等线" w:hAnsi="Times" w:cs="Times"/>
          <w:b/>
          <w:bCs/>
          <w:i/>
          <w:sz w:val="20"/>
        </w:rPr>
        <w:t>value</w:t>
      </w:r>
      <w:r w:rsidR="00FE2E97">
        <w:rPr>
          <w:rFonts w:ascii="Times" w:eastAsia="等线" w:hAnsi="Times" w:cs="Times"/>
          <w:b/>
          <w:bCs/>
          <w:i/>
          <w:sz w:val="20"/>
        </w:rPr>
        <w:t xml:space="preserve"> when UE makes soft combination</w:t>
      </w:r>
      <w:r w:rsidR="004D7F16">
        <w:rPr>
          <w:rFonts w:ascii="Times" w:eastAsia="等线" w:hAnsi="Times" w:cs="Times"/>
          <w:b/>
          <w:bCs/>
          <w:i/>
          <w:sz w:val="20"/>
        </w:rPr>
        <w:t>.</w:t>
      </w:r>
      <w:r w:rsidR="00F3323F">
        <w:rPr>
          <w:rFonts w:ascii="Times" w:eastAsia="等线" w:hAnsi="Times" w:cs="Times"/>
          <w:b/>
          <w:bCs/>
          <w:i/>
          <w:sz w:val="20"/>
        </w:rPr>
        <w:t xml:space="preserve"> </w:t>
      </w:r>
    </w:p>
    <w:p w14:paraId="6F0D152C" w14:textId="77777777" w:rsidR="00015813" w:rsidRDefault="00015813" w:rsidP="00015813">
      <w:pPr>
        <w:pStyle w:val="Heading2"/>
        <w:rPr>
          <w:bCs w:val="0"/>
          <w:lang w:eastAsia="zh-CN"/>
        </w:rPr>
      </w:pPr>
      <w:r>
        <w:rPr>
          <w:bCs w:val="0"/>
          <w:lang w:eastAsia="zh-CN"/>
        </w:rPr>
        <w:t>Ambiguity issue between AL8 and AL16</w:t>
      </w:r>
    </w:p>
    <w:p w14:paraId="63F23836" w14:textId="13B3179E" w:rsidR="00015813" w:rsidRDefault="00015813" w:rsidP="00015813">
      <w:pPr>
        <w:spacing w:after="160" w:line="259" w:lineRule="auto"/>
        <w:rPr>
          <w:rFonts w:ascii="Times" w:eastAsia="Batang" w:hAnsi="Times"/>
          <w:bCs/>
          <w:iCs/>
          <w:sz w:val="20"/>
          <w:szCs w:val="20"/>
          <w:lang w:val="en-GB" w:eastAsia="zh-CN"/>
        </w:rPr>
      </w:pPr>
      <w:r>
        <w:rPr>
          <w:lang w:eastAsia="zh-CN"/>
        </w:rPr>
        <w:t xml:space="preserve">In RAN1#107-e meeting, there is still a FFS issue that whether/how to resolve potential ambiguity for PUCCH resource determination for case C2, where </w:t>
      </w:r>
      <w:r w:rsidRPr="00C0560C">
        <w:rPr>
          <w:rFonts w:ascii="Times" w:eastAsia="Batang" w:hAnsi="Times"/>
          <w:bCs/>
          <w:iCs/>
          <w:sz w:val="20"/>
          <w:szCs w:val="20"/>
          <w:lang w:val="en-GB" w:eastAsia="zh-CN"/>
        </w:rPr>
        <w:t>AL8 candidate and AL16 candidate in at least one of the SS sets have the same start CCE (in a CORESET with 1-symbol duration)</w:t>
      </w:r>
      <w:r>
        <w:rPr>
          <w:lang w:eastAsia="zh-CN"/>
        </w:rPr>
        <w:t xml:space="preserve">. Two kinds of solution are </w:t>
      </w:r>
      <w:r w:rsidR="00290CF9">
        <w:rPr>
          <w:lang w:eastAsia="zh-CN"/>
        </w:rPr>
        <w:t xml:space="preserve">proposed </w:t>
      </w:r>
      <w:r>
        <w:rPr>
          <w:lang w:eastAsia="zh-CN"/>
        </w:rPr>
        <w:t xml:space="preserve">in </w:t>
      </w:r>
      <w:r w:rsidR="003B157D">
        <w:rPr>
          <w:lang w:eastAsia="zh-CN"/>
        </w:rPr>
        <w:t xml:space="preserve">RAN1#107-e </w:t>
      </w:r>
      <w:r>
        <w:rPr>
          <w:lang w:eastAsia="zh-CN"/>
        </w:rPr>
        <w:t>meeting. For the first kind of solution, some restriction</w:t>
      </w:r>
      <w:r w:rsidR="00290CF9">
        <w:rPr>
          <w:lang w:eastAsia="zh-CN"/>
        </w:rPr>
        <w:t xml:space="preserve"> is applied</w:t>
      </w:r>
      <w:r>
        <w:rPr>
          <w:lang w:eastAsia="zh-CN"/>
        </w:rPr>
        <w:t xml:space="preserve"> on </w:t>
      </w:r>
      <w:proofErr w:type="spellStart"/>
      <w:r>
        <w:rPr>
          <w:lang w:eastAsia="zh-CN"/>
        </w:rPr>
        <w:t>gNB’s</w:t>
      </w:r>
      <w:proofErr w:type="spellEnd"/>
      <w:r>
        <w:rPr>
          <w:lang w:eastAsia="zh-CN"/>
        </w:rPr>
        <w:t xml:space="preserve"> configuration. As a scheme (scheme 1) given in FL’s proposal, </w:t>
      </w:r>
      <w:r w:rsidRPr="007E02F1">
        <w:rPr>
          <w:rFonts w:ascii="Times" w:eastAsia="Batang" w:hAnsi="Times"/>
          <w:bCs/>
          <w:iCs/>
          <w:sz w:val="20"/>
          <w:szCs w:val="20"/>
          <w:lang w:val="en-GB" w:eastAsia="zh-CN"/>
        </w:rPr>
        <w:t xml:space="preserve">UE expects the linked AL8 candidate and the linked AL16 candidate in the second SS set to also have the same start CCE if the second SS set has lower ID compared to the first SS set </w:t>
      </w:r>
      <w:r>
        <w:rPr>
          <w:rFonts w:ascii="Times" w:eastAsia="Batang" w:hAnsi="Times"/>
          <w:bCs/>
          <w:iCs/>
          <w:sz w:val="20"/>
          <w:szCs w:val="20"/>
          <w:lang w:val="en-GB" w:eastAsia="zh-CN"/>
        </w:rPr>
        <w:t>w</w:t>
      </w:r>
      <w:r w:rsidRPr="007E02F1">
        <w:rPr>
          <w:rFonts w:ascii="Times" w:eastAsia="Batang" w:hAnsi="Times"/>
          <w:bCs/>
          <w:iCs/>
          <w:sz w:val="20"/>
          <w:szCs w:val="20"/>
          <w:lang w:val="en-GB" w:eastAsia="zh-CN"/>
        </w:rPr>
        <w:t>hen the two PDCCH candidates are in a first SS set that is linked to a second SS set</w:t>
      </w:r>
      <w:r>
        <w:rPr>
          <w:rFonts w:ascii="Times" w:eastAsia="Batang" w:hAnsi="Times"/>
          <w:bCs/>
          <w:iCs/>
          <w:sz w:val="20"/>
          <w:szCs w:val="20"/>
          <w:lang w:val="en-GB" w:eastAsia="zh-CN"/>
        </w:rPr>
        <w:t>. For the second kind of solution, the reference point is used to determine PUCCH resource. As another scheme (scheme 2), the reference point can be</w:t>
      </w:r>
      <w:r w:rsidRPr="00560C2A">
        <w:rPr>
          <w:rFonts w:ascii="Times" w:eastAsia="Batang" w:hAnsi="Times"/>
          <w:bCs/>
          <w:iCs/>
          <w:sz w:val="20"/>
          <w:szCs w:val="20"/>
          <w:lang w:val="en-GB" w:eastAsia="zh-CN"/>
        </w:rPr>
        <w:t xml:space="preserve"> the lowest CCE index of two AL8/AL16 or one of the lowest CCE index of two AL8/AL16 in the SS with the lowest SS ID.</w:t>
      </w:r>
      <w:r>
        <w:rPr>
          <w:rFonts w:ascii="Times" w:eastAsia="Batang" w:hAnsi="Times"/>
          <w:bCs/>
          <w:iCs/>
          <w:sz w:val="20"/>
          <w:szCs w:val="20"/>
          <w:lang w:val="en-GB" w:eastAsia="zh-CN"/>
        </w:rPr>
        <w:t xml:space="preserve"> In our view, both schemes can solve this issue. We prefer scheme 1 since </w:t>
      </w:r>
      <w:proofErr w:type="spellStart"/>
      <w:r>
        <w:rPr>
          <w:rFonts w:ascii="Times" w:eastAsia="Batang" w:hAnsi="Times"/>
          <w:bCs/>
          <w:iCs/>
          <w:sz w:val="20"/>
          <w:szCs w:val="20"/>
          <w:lang w:val="en-GB" w:eastAsia="zh-CN"/>
        </w:rPr>
        <w:t>gNB</w:t>
      </w:r>
      <w:proofErr w:type="spellEnd"/>
      <w:r>
        <w:rPr>
          <w:rFonts w:ascii="Times" w:eastAsia="Batang" w:hAnsi="Times"/>
          <w:bCs/>
          <w:iCs/>
          <w:sz w:val="20"/>
          <w:szCs w:val="20"/>
          <w:lang w:val="en-GB" w:eastAsia="zh-CN"/>
        </w:rPr>
        <w:t xml:space="preserve"> can avoid the ambiguity case by implementation with loss</w:t>
      </w:r>
      <w:r w:rsidR="003B157D">
        <w:rPr>
          <w:rFonts w:ascii="Times" w:eastAsia="Batang" w:hAnsi="Times"/>
          <w:bCs/>
          <w:iCs/>
          <w:sz w:val="20"/>
          <w:szCs w:val="20"/>
          <w:lang w:val="en-GB" w:eastAsia="zh-CN"/>
        </w:rPr>
        <w:t xml:space="preserve"> of</w:t>
      </w:r>
      <w:r>
        <w:rPr>
          <w:rFonts w:ascii="Times" w:eastAsia="Batang" w:hAnsi="Times"/>
          <w:bCs/>
          <w:iCs/>
          <w:sz w:val="20"/>
          <w:szCs w:val="20"/>
          <w:lang w:val="en-GB" w:eastAsia="zh-CN"/>
        </w:rPr>
        <w:t xml:space="preserve"> some flexibility. In fact, the probability for ambiguity case is not easy to evaluate on account of various configuration of search space sets. It is better to give more freedom </w:t>
      </w:r>
      <w:r w:rsidR="00FD7FEA">
        <w:rPr>
          <w:rFonts w:ascii="Times" w:eastAsia="Batang" w:hAnsi="Times"/>
          <w:bCs/>
          <w:iCs/>
          <w:sz w:val="20"/>
          <w:szCs w:val="20"/>
          <w:lang w:val="en-GB" w:eastAsia="zh-CN"/>
        </w:rPr>
        <w:t>for</w:t>
      </w:r>
      <w:r>
        <w:rPr>
          <w:rFonts w:ascii="Times" w:eastAsia="Batang" w:hAnsi="Times"/>
          <w:bCs/>
          <w:iCs/>
          <w:sz w:val="20"/>
          <w:szCs w:val="20"/>
          <w:lang w:val="en-GB" w:eastAsia="zh-CN"/>
        </w:rPr>
        <w:t xml:space="preserve"> solv</w:t>
      </w:r>
      <w:r w:rsidR="00FD7FEA">
        <w:rPr>
          <w:rFonts w:ascii="Times" w:eastAsia="Batang" w:hAnsi="Times"/>
          <w:bCs/>
          <w:iCs/>
          <w:sz w:val="20"/>
          <w:szCs w:val="20"/>
          <w:lang w:val="en-GB" w:eastAsia="zh-CN"/>
        </w:rPr>
        <w:t>ing</w:t>
      </w:r>
      <w:r>
        <w:rPr>
          <w:rFonts w:ascii="Times" w:eastAsia="Batang" w:hAnsi="Times"/>
          <w:bCs/>
          <w:iCs/>
          <w:sz w:val="20"/>
          <w:szCs w:val="20"/>
          <w:lang w:val="en-GB" w:eastAsia="zh-CN"/>
        </w:rPr>
        <w:t xml:space="preserve"> by </w:t>
      </w:r>
      <w:proofErr w:type="spellStart"/>
      <w:r>
        <w:rPr>
          <w:rFonts w:ascii="Times" w:eastAsia="Batang" w:hAnsi="Times"/>
          <w:bCs/>
          <w:iCs/>
          <w:sz w:val="20"/>
          <w:szCs w:val="20"/>
          <w:lang w:val="en-GB" w:eastAsia="zh-CN"/>
        </w:rPr>
        <w:t>gNB</w:t>
      </w:r>
      <w:proofErr w:type="spellEnd"/>
      <w:r>
        <w:rPr>
          <w:rFonts w:ascii="Times" w:eastAsia="Batang" w:hAnsi="Times"/>
          <w:bCs/>
          <w:iCs/>
          <w:sz w:val="20"/>
          <w:szCs w:val="20"/>
          <w:lang w:val="en-GB" w:eastAsia="zh-CN"/>
        </w:rPr>
        <w:t xml:space="preserve"> realization. Moreover, </w:t>
      </w:r>
      <w:r w:rsidR="00FD7FEA">
        <w:rPr>
          <w:rFonts w:ascii="Times" w:eastAsia="Batang" w:hAnsi="Times"/>
          <w:bCs/>
          <w:iCs/>
          <w:sz w:val="20"/>
          <w:szCs w:val="20"/>
          <w:lang w:val="en-GB" w:eastAsia="zh-CN"/>
        </w:rPr>
        <w:t>scheme 1</w:t>
      </w:r>
      <w:r>
        <w:rPr>
          <w:rFonts w:ascii="Times" w:eastAsia="Batang" w:hAnsi="Times"/>
          <w:bCs/>
          <w:iCs/>
          <w:sz w:val="20"/>
          <w:szCs w:val="20"/>
          <w:lang w:val="en-GB" w:eastAsia="zh-CN"/>
        </w:rPr>
        <w:t xml:space="preserve"> does not bring additional standard impact. </w:t>
      </w:r>
      <w:r>
        <w:rPr>
          <w:rFonts w:eastAsia="等线" w:cs="Times"/>
          <w:bCs/>
          <w:sz w:val="20"/>
          <w:szCs w:val="20"/>
        </w:rPr>
        <w:t xml:space="preserve">Therefore, we propose   </w:t>
      </w:r>
      <w:r w:rsidRPr="007F0B6F">
        <w:rPr>
          <w:rFonts w:eastAsia="等线" w:cs="Times"/>
          <w:bCs/>
          <w:sz w:val="20"/>
          <w:szCs w:val="20"/>
        </w:rPr>
        <w:t xml:space="preserve"> </w:t>
      </w:r>
    </w:p>
    <w:p w14:paraId="5E6359F0" w14:textId="77777777" w:rsidR="00015813" w:rsidRDefault="00015813" w:rsidP="00015813">
      <w:pPr>
        <w:spacing w:after="160" w:line="259" w:lineRule="auto"/>
        <w:rPr>
          <w:rFonts w:ascii="Times" w:eastAsia="Batang" w:hAnsi="Times"/>
          <w:b/>
          <w:i/>
          <w:sz w:val="20"/>
          <w:szCs w:val="20"/>
          <w:lang w:val="en-GB" w:eastAsia="zh-CN"/>
        </w:rPr>
      </w:pPr>
      <w:r w:rsidRPr="00015813">
        <w:rPr>
          <w:rFonts w:ascii="Times" w:eastAsia="Batang" w:hAnsi="Times"/>
          <w:b/>
          <w:i/>
          <w:sz w:val="20"/>
          <w:szCs w:val="20"/>
          <w:lang w:val="en-GB" w:eastAsia="zh-CN"/>
        </w:rPr>
        <w:t xml:space="preserve">Proposal 2: </w:t>
      </w:r>
      <w:r>
        <w:rPr>
          <w:rFonts w:ascii="Times" w:eastAsia="Batang" w:hAnsi="Times"/>
          <w:b/>
          <w:i/>
          <w:sz w:val="20"/>
          <w:szCs w:val="20"/>
          <w:lang w:val="en-GB" w:eastAsia="zh-CN"/>
        </w:rPr>
        <w:t>I</w:t>
      </w:r>
      <w:r w:rsidRPr="00015813">
        <w:rPr>
          <w:rFonts w:ascii="Times" w:eastAsia="Batang" w:hAnsi="Times"/>
          <w:b/>
          <w:i/>
          <w:sz w:val="20"/>
          <w:szCs w:val="20"/>
          <w:lang w:val="en-GB" w:eastAsia="zh-CN"/>
        </w:rPr>
        <w:t>f two PDCCH candidates with AL8 and AL16 have the same start CCE in a CORESET with one OFDM symbol</w:t>
      </w:r>
      <w:r>
        <w:rPr>
          <w:rFonts w:ascii="Times" w:eastAsia="Batang" w:hAnsi="Times"/>
          <w:b/>
          <w:i/>
          <w:sz w:val="20"/>
          <w:szCs w:val="20"/>
          <w:lang w:val="en-GB" w:eastAsia="zh-CN"/>
        </w:rPr>
        <w:t>,</w:t>
      </w:r>
      <w:r w:rsidRPr="00015813">
        <w:rPr>
          <w:rFonts w:ascii="Times" w:eastAsia="Batang" w:hAnsi="Times"/>
          <w:b/>
          <w:i/>
          <w:sz w:val="20"/>
          <w:szCs w:val="20"/>
          <w:lang w:val="en-GB" w:eastAsia="zh-CN"/>
        </w:rPr>
        <w:t xml:space="preserve"> UE expects the linked AL8 candidate and the linked AL16 candidate in the second SS set to also have the same start CCE if the second SS set has lower ID compared to the first SS set when the two PDCCH candidates are in a first SS set that is linked to a second SS set.</w:t>
      </w:r>
    </w:p>
    <w:p w14:paraId="247E42BA" w14:textId="77777777" w:rsidR="004F2A1F" w:rsidRDefault="004F2A1F" w:rsidP="00015813">
      <w:pPr>
        <w:spacing w:after="160" w:line="259" w:lineRule="auto"/>
        <w:rPr>
          <w:rFonts w:ascii="Times" w:eastAsia="Batang" w:hAnsi="Times"/>
          <w:b/>
          <w:i/>
          <w:sz w:val="20"/>
          <w:szCs w:val="20"/>
          <w:lang w:val="en-GB" w:eastAsia="zh-CN"/>
        </w:rPr>
      </w:pPr>
    </w:p>
    <w:p w14:paraId="1AD29AB0" w14:textId="77777777" w:rsidR="004F2A1F" w:rsidRPr="00015813" w:rsidRDefault="004F2A1F" w:rsidP="00015813">
      <w:pPr>
        <w:spacing w:after="160" w:line="259" w:lineRule="auto"/>
        <w:rPr>
          <w:rFonts w:ascii="Times" w:eastAsia="Batang" w:hAnsi="Times"/>
          <w:b/>
          <w:i/>
          <w:sz w:val="20"/>
          <w:szCs w:val="20"/>
          <w:lang w:val="en-GB" w:eastAsia="zh-CN"/>
        </w:rPr>
      </w:pPr>
    </w:p>
    <w:p w14:paraId="1C84FF7F" w14:textId="77777777" w:rsidR="00122400" w:rsidRDefault="00C6117C" w:rsidP="00AD5B1B">
      <w:pPr>
        <w:pStyle w:val="Heading2"/>
        <w:rPr>
          <w:bCs w:val="0"/>
          <w:lang w:eastAsia="zh-CN"/>
        </w:rPr>
      </w:pPr>
      <w:r>
        <w:rPr>
          <w:bCs w:val="0"/>
          <w:lang w:eastAsia="zh-CN"/>
        </w:rPr>
        <w:t xml:space="preserve">TP for </w:t>
      </w:r>
      <w:r w:rsidR="00684E1A">
        <w:rPr>
          <w:bCs w:val="0"/>
          <w:lang w:eastAsia="zh-CN"/>
        </w:rPr>
        <w:t>Definition of counter DAI/total DAI and Type 2 HARQ-Ack codebook construction</w:t>
      </w:r>
      <w:r w:rsidR="00FF5A75">
        <w:rPr>
          <w:bCs w:val="0"/>
          <w:lang w:eastAsia="zh-CN"/>
        </w:rPr>
        <w:t xml:space="preserve"> and determining the last DCI for PUCCH resource determination</w:t>
      </w:r>
    </w:p>
    <w:p w14:paraId="354A6F66" w14:textId="77777777" w:rsidR="004F2A1F" w:rsidRDefault="004F2A1F" w:rsidP="004F2A1F">
      <w:pPr>
        <w:pStyle w:val="0Maintext"/>
        <w:ind w:firstLine="0"/>
        <w:rPr>
          <w:rFonts w:ascii="Times" w:eastAsia="Batang" w:hAnsi="Times"/>
          <w:iCs/>
          <w:lang w:eastAsia="zh-CN"/>
        </w:rPr>
      </w:pPr>
    </w:p>
    <w:p w14:paraId="03A061BE" w14:textId="30828398" w:rsidR="00C061DD" w:rsidRPr="004F2A1F" w:rsidRDefault="00AC6598" w:rsidP="00C81AA5">
      <w:pPr>
        <w:pStyle w:val="0Maintext"/>
        <w:adjustRightInd w:val="0"/>
        <w:snapToGrid w:val="0"/>
        <w:spacing w:line="360" w:lineRule="auto"/>
        <w:ind w:firstLine="0"/>
        <w:rPr>
          <w:lang w:eastAsia="zh-CN"/>
        </w:rPr>
      </w:pPr>
      <w:r>
        <w:rPr>
          <w:noProof/>
        </w:rPr>
        <mc:AlternateContent>
          <mc:Choice Requires="wps">
            <w:drawing>
              <wp:anchor distT="45720" distB="45720" distL="114300" distR="114300" simplePos="0" relativeHeight="251657728" behindDoc="0" locked="0" layoutInCell="1" allowOverlap="1" wp14:anchorId="47EBE7C1" wp14:editId="223D9B7B">
                <wp:simplePos x="0" y="0"/>
                <wp:positionH relativeFrom="column">
                  <wp:posOffset>23495</wp:posOffset>
                </wp:positionH>
                <wp:positionV relativeFrom="paragraph">
                  <wp:posOffset>956310</wp:posOffset>
                </wp:positionV>
                <wp:extent cx="5896610" cy="1099185"/>
                <wp:effectExtent l="13970" t="12065" r="1397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1099185"/>
                        </a:xfrm>
                        <a:prstGeom prst="rect">
                          <a:avLst/>
                        </a:prstGeom>
                        <a:solidFill>
                          <a:srgbClr val="FFFFFF"/>
                        </a:solidFill>
                        <a:ln w="9525">
                          <a:solidFill>
                            <a:srgbClr val="000000"/>
                          </a:solidFill>
                          <a:miter lim="800000"/>
                          <a:headEnd/>
                          <a:tailEnd/>
                        </a:ln>
                      </wps:spPr>
                      <wps:txbx>
                        <w:txbxContent>
                          <w:p w14:paraId="34BCAD24" w14:textId="77777777" w:rsidR="004F2A1F" w:rsidRDefault="004F2A1F" w:rsidP="00C061DD">
                            <w:pPr>
                              <w:rPr>
                                <w:rFonts w:ascii="Times" w:eastAsia="Batang" w:hAnsi="Times"/>
                                <w:bCs/>
                                <w:iCs/>
                                <w:sz w:val="20"/>
                                <w:szCs w:val="20"/>
                                <w:lang w:val="en-GB" w:eastAsia="zh-CN"/>
                              </w:rPr>
                            </w:pPr>
                            <w:r w:rsidRPr="004F2A1F">
                              <w:rPr>
                                <w:rFonts w:ascii="Times" w:eastAsia="Batang" w:hAnsi="Times"/>
                                <w:bCs/>
                                <w:iCs/>
                                <w:sz w:val="20"/>
                                <w:szCs w:val="20"/>
                                <w:highlight w:val="green"/>
                                <w:lang w:val="en-GB" w:eastAsia="zh-CN"/>
                              </w:rPr>
                              <w:t>Agreement</w:t>
                            </w:r>
                          </w:p>
                          <w:p w14:paraId="454AFF0A" w14:textId="77777777" w:rsidR="00684E1A" w:rsidRPr="00684E1A" w:rsidRDefault="00684E1A" w:rsidP="00C061DD">
                            <w:pPr>
                              <w:rPr>
                                <w:rFonts w:ascii="Times" w:eastAsia="Batang" w:hAnsi="Times"/>
                                <w:bCs/>
                                <w:iCs/>
                                <w:sz w:val="20"/>
                                <w:szCs w:val="20"/>
                                <w:lang w:val="en-GB" w:eastAsia="zh-CN"/>
                              </w:rPr>
                            </w:pPr>
                            <w:r w:rsidRPr="00684E1A">
                              <w:rPr>
                                <w:rFonts w:ascii="Times" w:eastAsia="Batang" w:hAnsi="Times"/>
                                <w:bCs/>
                                <w:iCs/>
                                <w:sz w:val="20"/>
                                <w:szCs w:val="20"/>
                                <w:lang w:val="en-GB" w:eastAsia="zh-CN"/>
                              </w:rPr>
                              <w:t>If two PDCCH candidates that are linked for repetition do not belong to the same PDCCH monitoring occasion, the earlier PDCCH monitoring occasion is used as the reference for the following:</w:t>
                            </w:r>
                          </w:p>
                          <w:p w14:paraId="69270EFA" w14:textId="77777777" w:rsidR="00684E1A" w:rsidRPr="00684E1A" w:rsidRDefault="00684E1A" w:rsidP="00EB1FE0">
                            <w:pPr>
                              <w:numPr>
                                <w:ilvl w:val="0"/>
                                <w:numId w:val="36"/>
                              </w:numPr>
                              <w:autoSpaceDE/>
                              <w:autoSpaceDN/>
                              <w:spacing w:after="0"/>
                              <w:jc w:val="left"/>
                              <w:rPr>
                                <w:rFonts w:ascii="Times" w:eastAsia="Batang" w:hAnsi="Times"/>
                                <w:bCs/>
                                <w:iCs/>
                                <w:sz w:val="20"/>
                                <w:szCs w:val="20"/>
                                <w:lang w:val="en-GB" w:eastAsia="zh-CN"/>
                              </w:rPr>
                            </w:pPr>
                            <w:r w:rsidRPr="00684E1A">
                              <w:rPr>
                                <w:rFonts w:ascii="Times" w:eastAsia="Batang" w:hAnsi="Times"/>
                                <w:bCs/>
                                <w:iCs/>
                                <w:sz w:val="20"/>
                                <w:szCs w:val="20"/>
                                <w:lang w:val="en-GB" w:eastAsia="zh-CN"/>
                              </w:rPr>
                              <w:t>Definition of counter DAI / total DAI and Type-2 HARQ-Ack codebook construction.</w:t>
                            </w:r>
                          </w:p>
                          <w:p w14:paraId="1A767FB0" w14:textId="77777777" w:rsidR="00684E1A" w:rsidRPr="00684E1A" w:rsidRDefault="00684E1A" w:rsidP="00EB1FE0">
                            <w:pPr>
                              <w:numPr>
                                <w:ilvl w:val="0"/>
                                <w:numId w:val="36"/>
                              </w:numPr>
                              <w:autoSpaceDE/>
                              <w:autoSpaceDN/>
                              <w:spacing w:after="0"/>
                              <w:jc w:val="left"/>
                              <w:rPr>
                                <w:rFonts w:ascii="Times" w:eastAsia="Batang" w:hAnsi="Times"/>
                                <w:bCs/>
                                <w:iCs/>
                                <w:sz w:val="20"/>
                                <w:szCs w:val="20"/>
                                <w:lang w:val="en-GB" w:eastAsia="zh-CN"/>
                              </w:rPr>
                            </w:pPr>
                            <w:r w:rsidRPr="00684E1A">
                              <w:rPr>
                                <w:rFonts w:ascii="Times" w:eastAsia="Batang" w:hAnsi="Times"/>
                                <w:bCs/>
                                <w:iCs/>
                                <w:sz w:val="20"/>
                                <w:szCs w:val="20"/>
                                <w:lang w:val="en-GB" w:eastAsia="zh-CN"/>
                              </w:rPr>
                              <w:t>Determining the last DCI for PUCCH resource determination based on the PRI field of the last DCI.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EBE7C1" id="_x0000_t202" coordsize="21600,21600" o:spt="202" path="m,l,21600r21600,l21600,xe">
                <v:stroke joinstyle="miter"/>
                <v:path gradientshapeok="t" o:connecttype="rect"/>
              </v:shapetype>
              <v:shape id="Text Box 2" o:spid="_x0000_s1026" type="#_x0000_t202" style="position:absolute;left:0;text-align:left;margin-left:1.85pt;margin-top:75.3pt;width:464.3pt;height:86.5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ZkvKgIAAFEEAAAOAAAAZHJzL2Uyb0RvYy54bWysVN2u0zAMvkfiHaLcs7ZjG1u17uiwwxDS&#10;4Uc6hwdI07SNSOOQZGvH0+OkPWP83SB6Edmx89n+bHd7M3SKnIR1EnRBs1lKidAcKqmbgn5+PLxY&#10;U+I80xVToEVBz8LRm93zZ9ve5GIOLahKWIIg2uW9KWjrvcmTxPFWdMzNwAiNxhpsxzyqtkkqy3pE&#10;71QyT9NV0oOtjAUunMPbu9FIdxG/rgX3H+vaCU9UQTE3H08bzzKcyW7L8sYy00o+pcH+IYuOSY1B&#10;L1B3zDNytPI3qE5yCw5qP+PQJVDXkotYA1aTpb9U89AyI2ItSI4zF5rc/4PlH06fLJFVQV9SolmH&#10;LXoUgyevYSDzwE5vXI5ODwbd/IDX2OVYqTP3wL84omHfMt2IW2uhbwWrMLssvEyuno44LoCU/Xuo&#10;MAw7eohAQ227QB2SQRAdu3S+dCakwvFyud6sVhmaONqydLPJ1ssYg+VPz411/q2AjgShoBZbH+HZ&#10;6d75kA7Ln1xCNAdKVgepVFRsU+6VJSeGY3KI34T+k5vSpC/oZjlfjgz8FSKN358gOulx3pXsCrq+&#10;OLE88PZGV3EaPZNqlDFlpSciA3cji34oh6kxJVRnpNTCONe4hyi0YL9R0uNMF9R9PTIrKFHvNLZl&#10;ky0WYQmisli+mqNiry3ltYVpjlAF9ZSM4t6Pi3M0VjYtRhoHQcMttrKWkeTQ8zGrKW+c28j9tGNh&#10;Ma716PXjT7D7DgAA//8DAFBLAwQUAAYACAAAACEAvz6Lu94AAAAJAQAADwAAAGRycy9kb3ducmV2&#10;LnhtbEyPwU7DMAyG70i8Q2QkLmhLaaHbStMJIYHYDTYE16z12orEKUnWlbfHnOBof79+fy7XkzVi&#10;RB96Rwqu5wkIpNo1PbUK3naPsyWIEDU12jhCBd8YYF2dn5W6aNyJXnHcxlZwCYVCK+hiHAopQ92h&#10;1WHuBiRmB+etjjz6VjZen7jcGpkmSS6t7okvdHrAhw7rz+3RKljePI8fYZO9vNf5wazi1WJ8+vJK&#10;XV5M93cgIk7xLwy/+qwOFTvt3ZGaIIyCbMFBXt8mOQjmqyzNQOwZpIxkVcr/H1Q/AAAA//8DAFBL&#10;AQItABQABgAIAAAAIQC2gziS/gAAAOEBAAATAAAAAAAAAAAAAAAAAAAAAABbQ29udGVudF9UeXBl&#10;c10ueG1sUEsBAi0AFAAGAAgAAAAhADj9If/WAAAAlAEAAAsAAAAAAAAAAAAAAAAALwEAAF9yZWxz&#10;Ly5yZWxzUEsBAi0AFAAGAAgAAAAhAAc1mS8qAgAAUQQAAA4AAAAAAAAAAAAAAAAALgIAAGRycy9l&#10;Mm9Eb2MueG1sUEsBAi0AFAAGAAgAAAAhAL8+i7veAAAACQEAAA8AAAAAAAAAAAAAAAAAhAQAAGRy&#10;cy9kb3ducmV2LnhtbFBLBQYAAAAABAAEAPMAAACPBQAAAAA=&#10;">
                <v:textbox>
                  <w:txbxContent>
                    <w:p w14:paraId="34BCAD24" w14:textId="77777777" w:rsidR="004F2A1F" w:rsidRDefault="004F2A1F" w:rsidP="00C061DD">
                      <w:pPr>
                        <w:rPr>
                          <w:rFonts w:ascii="Times" w:eastAsia="Batang" w:hAnsi="Times"/>
                          <w:bCs/>
                          <w:iCs/>
                          <w:sz w:val="20"/>
                          <w:szCs w:val="20"/>
                          <w:lang w:val="en-GB" w:eastAsia="zh-CN"/>
                        </w:rPr>
                      </w:pPr>
                      <w:r w:rsidRPr="004F2A1F">
                        <w:rPr>
                          <w:rFonts w:ascii="Times" w:eastAsia="Batang" w:hAnsi="Times"/>
                          <w:bCs/>
                          <w:iCs/>
                          <w:sz w:val="20"/>
                          <w:szCs w:val="20"/>
                          <w:highlight w:val="green"/>
                          <w:lang w:val="en-GB" w:eastAsia="zh-CN"/>
                        </w:rPr>
                        <w:t>Agreement</w:t>
                      </w:r>
                    </w:p>
                    <w:p w14:paraId="454AFF0A" w14:textId="77777777" w:rsidR="00684E1A" w:rsidRPr="00684E1A" w:rsidRDefault="00684E1A" w:rsidP="00C061DD">
                      <w:pPr>
                        <w:rPr>
                          <w:rFonts w:ascii="Times" w:eastAsia="Batang" w:hAnsi="Times"/>
                          <w:bCs/>
                          <w:iCs/>
                          <w:sz w:val="20"/>
                          <w:szCs w:val="20"/>
                          <w:lang w:val="en-GB" w:eastAsia="zh-CN"/>
                        </w:rPr>
                      </w:pPr>
                      <w:r w:rsidRPr="00684E1A">
                        <w:rPr>
                          <w:rFonts w:ascii="Times" w:eastAsia="Batang" w:hAnsi="Times"/>
                          <w:bCs/>
                          <w:iCs/>
                          <w:sz w:val="20"/>
                          <w:szCs w:val="20"/>
                          <w:lang w:val="en-GB" w:eastAsia="zh-CN"/>
                        </w:rPr>
                        <w:t>If two PDCCH candidates that are linked for repetition do not belong to the same PDCCH monitoring occasion, the earlier PDCCH monitoring occasion is used as the reference for the following:</w:t>
                      </w:r>
                    </w:p>
                    <w:p w14:paraId="69270EFA" w14:textId="77777777" w:rsidR="00684E1A" w:rsidRPr="00684E1A" w:rsidRDefault="00684E1A" w:rsidP="00EB1FE0">
                      <w:pPr>
                        <w:numPr>
                          <w:ilvl w:val="0"/>
                          <w:numId w:val="36"/>
                        </w:numPr>
                        <w:autoSpaceDE/>
                        <w:autoSpaceDN/>
                        <w:spacing w:after="0"/>
                        <w:jc w:val="left"/>
                        <w:rPr>
                          <w:rFonts w:ascii="Times" w:eastAsia="Batang" w:hAnsi="Times"/>
                          <w:bCs/>
                          <w:iCs/>
                          <w:sz w:val="20"/>
                          <w:szCs w:val="20"/>
                          <w:lang w:val="en-GB" w:eastAsia="zh-CN"/>
                        </w:rPr>
                      </w:pPr>
                      <w:r w:rsidRPr="00684E1A">
                        <w:rPr>
                          <w:rFonts w:ascii="Times" w:eastAsia="Batang" w:hAnsi="Times"/>
                          <w:bCs/>
                          <w:iCs/>
                          <w:sz w:val="20"/>
                          <w:szCs w:val="20"/>
                          <w:lang w:val="en-GB" w:eastAsia="zh-CN"/>
                        </w:rPr>
                        <w:t>Definition of counter DAI / total DAI and Type-2 HARQ-Ack codebook construction.</w:t>
                      </w:r>
                    </w:p>
                    <w:p w14:paraId="1A767FB0" w14:textId="77777777" w:rsidR="00684E1A" w:rsidRPr="00684E1A" w:rsidRDefault="00684E1A" w:rsidP="00EB1FE0">
                      <w:pPr>
                        <w:numPr>
                          <w:ilvl w:val="0"/>
                          <w:numId w:val="36"/>
                        </w:numPr>
                        <w:autoSpaceDE/>
                        <w:autoSpaceDN/>
                        <w:spacing w:after="0"/>
                        <w:jc w:val="left"/>
                        <w:rPr>
                          <w:rFonts w:ascii="Times" w:eastAsia="Batang" w:hAnsi="Times"/>
                          <w:bCs/>
                          <w:iCs/>
                          <w:sz w:val="20"/>
                          <w:szCs w:val="20"/>
                          <w:lang w:val="en-GB" w:eastAsia="zh-CN"/>
                        </w:rPr>
                      </w:pPr>
                      <w:r w:rsidRPr="00684E1A">
                        <w:rPr>
                          <w:rFonts w:ascii="Times" w:eastAsia="Batang" w:hAnsi="Times"/>
                          <w:bCs/>
                          <w:iCs/>
                          <w:sz w:val="20"/>
                          <w:szCs w:val="20"/>
                          <w:lang w:val="en-GB" w:eastAsia="zh-CN"/>
                        </w:rPr>
                        <w:t>Determining the last DCI for PUCCH resource determination based on the PRI field of the last DCI.</w:t>
                      </w:r>
                    </w:p>
                  </w:txbxContent>
                </v:textbox>
                <w10:wrap type="square"/>
              </v:shape>
            </w:pict>
          </mc:Fallback>
        </mc:AlternateContent>
      </w:r>
      <w:r w:rsidR="00684E1A">
        <w:rPr>
          <w:rFonts w:ascii="Times" w:eastAsia="Batang" w:hAnsi="Times"/>
          <w:iCs/>
          <w:lang w:eastAsia="zh-CN"/>
        </w:rPr>
        <w:t>In RAN1#104-e meeting, we have following agreement</w:t>
      </w:r>
      <w:r w:rsidR="00FF5A75">
        <w:rPr>
          <w:rFonts w:ascii="Times" w:eastAsia="Batang" w:hAnsi="Times"/>
          <w:iCs/>
          <w:lang w:eastAsia="zh-CN"/>
        </w:rPr>
        <w:t xml:space="preserve"> for </w:t>
      </w:r>
      <w:r w:rsidR="00FF5A75">
        <w:rPr>
          <w:lang w:eastAsia="zh-CN"/>
        </w:rPr>
        <w:t>definition of counter DAI/total DAI and Type 2 HARQ-Ack codebook construction and determining the last DCI for PUCCH resource determination if two PDCCH candidates linked for repetition</w:t>
      </w:r>
      <w:r w:rsidR="004F2A1F">
        <w:rPr>
          <w:lang w:eastAsia="zh-CN"/>
        </w:rPr>
        <w:t xml:space="preserve"> do not belong to the same PDCCH monitoring occasion</w:t>
      </w:r>
      <w:r w:rsidR="00FF5A75">
        <w:rPr>
          <w:lang w:eastAsia="zh-CN"/>
        </w:rPr>
        <w:t>.</w:t>
      </w:r>
    </w:p>
    <w:p w14:paraId="3AD266A7" w14:textId="77777777" w:rsidR="00C061DD" w:rsidRDefault="00C061DD" w:rsidP="004F2A1F">
      <w:pPr>
        <w:pStyle w:val="0Maintext"/>
        <w:ind w:firstLine="0"/>
        <w:rPr>
          <w:lang w:eastAsia="zh-CN"/>
        </w:rPr>
      </w:pPr>
    </w:p>
    <w:p w14:paraId="34B8EA16" w14:textId="08A1F3F0" w:rsidR="004F2A1F" w:rsidRDefault="00AC6598" w:rsidP="004F2A1F">
      <w:pPr>
        <w:pStyle w:val="0Maintext"/>
        <w:ind w:firstLine="0"/>
        <w:rPr>
          <w:lang w:eastAsia="zh-CN"/>
        </w:rPr>
      </w:pPr>
      <w:r>
        <w:rPr>
          <w:noProof/>
        </w:rPr>
        <mc:AlternateContent>
          <mc:Choice Requires="wps">
            <w:drawing>
              <wp:anchor distT="45720" distB="45720" distL="114300" distR="114300" simplePos="0" relativeHeight="251658752" behindDoc="0" locked="0" layoutInCell="1" allowOverlap="1" wp14:anchorId="4026A078" wp14:editId="6A102680">
                <wp:simplePos x="0" y="0"/>
                <wp:positionH relativeFrom="column">
                  <wp:posOffset>-28575</wp:posOffset>
                </wp:positionH>
                <wp:positionV relativeFrom="paragraph">
                  <wp:posOffset>528320</wp:posOffset>
                </wp:positionV>
                <wp:extent cx="5828030" cy="4378325"/>
                <wp:effectExtent l="9525" t="12700" r="10795"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4378325"/>
                        </a:xfrm>
                        <a:prstGeom prst="rect">
                          <a:avLst/>
                        </a:prstGeom>
                        <a:solidFill>
                          <a:srgbClr val="FFFFFF"/>
                        </a:solidFill>
                        <a:ln w="9525">
                          <a:solidFill>
                            <a:srgbClr val="000000"/>
                          </a:solidFill>
                          <a:miter lim="800000"/>
                          <a:headEnd/>
                          <a:tailEnd/>
                        </a:ln>
                      </wps:spPr>
                      <wps:txbx>
                        <w:txbxContent>
                          <w:p w14:paraId="4B8B140C" w14:textId="77777777" w:rsidR="00684E1A" w:rsidRPr="00C81AA5" w:rsidRDefault="00684E1A" w:rsidP="00684E1A">
                            <w:pPr>
                              <w:rPr>
                                <w:sz w:val="20"/>
                                <w:szCs w:val="20"/>
                                <w:lang w:eastAsia="ko-KR"/>
                              </w:rPr>
                            </w:pPr>
                            <w:r w:rsidRPr="00C81AA5">
                              <w:rPr>
                                <w:sz w:val="20"/>
                                <w:szCs w:val="20"/>
                                <w:lang w:eastAsia="ko-KR"/>
                              </w:rPr>
                              <w:t>TS 38.213 section 9</w:t>
                            </w:r>
                          </w:p>
                          <w:p w14:paraId="318CE8A0" w14:textId="77777777" w:rsidR="00684E1A" w:rsidRPr="00C81AA5" w:rsidRDefault="00684E1A" w:rsidP="00684E1A">
                            <w:pPr>
                              <w:rPr>
                                <w:i/>
                                <w:iCs/>
                                <w:sz w:val="20"/>
                                <w:szCs w:val="20"/>
                                <w:lang w:eastAsia="ko-KR"/>
                              </w:rPr>
                            </w:pPr>
                            <w:r w:rsidRPr="00C81AA5">
                              <w:rPr>
                                <w:i/>
                                <w:iCs/>
                                <w:sz w:val="20"/>
                                <w:szCs w:val="20"/>
                                <w:lang w:eastAsia="ko-KR"/>
                              </w:rPr>
                              <w:t>In the remaining of this clause, when a PDCCH reception by a UE includes two PDCCH candidates from corresponding search space sets, as described in clause 10.1</w:t>
                            </w:r>
                          </w:p>
                          <w:p w14:paraId="05C51AEB" w14:textId="77777777" w:rsidR="00684E1A" w:rsidRPr="00C81AA5" w:rsidRDefault="00684E1A" w:rsidP="00684E1A">
                            <w:pPr>
                              <w:pStyle w:val="B1"/>
                              <w:rPr>
                                <w:rFonts w:cs="Calibri"/>
                                <w:i/>
                                <w:iCs/>
                              </w:rPr>
                            </w:pPr>
                            <w:r w:rsidRPr="00C81AA5">
                              <w:rPr>
                                <w:i/>
                                <w:iCs/>
                              </w:rPr>
                              <w:t>-</w:t>
                            </w:r>
                            <w:r w:rsidRPr="00C81AA5">
                              <w:rPr>
                                <w:i/>
                                <w:iCs/>
                              </w:rPr>
                              <w:tab/>
                            </w:r>
                            <w:r w:rsidRPr="00C81AA5">
                              <w:rPr>
                                <w:i/>
                                <w:iCs/>
                                <w:lang w:val="en-US" w:eastAsia="ko-KR"/>
                              </w:rPr>
                              <w:t>a</w:t>
                            </w:r>
                            <w:r w:rsidRPr="00C81AA5">
                              <w:rPr>
                                <w:i/>
                                <w:iCs/>
                                <w:lang w:eastAsia="ko-KR"/>
                              </w:rPr>
                              <w:t xml:space="preserve"> PDCCH </w:t>
                            </w:r>
                            <w:r w:rsidRPr="00C81AA5">
                              <w:rPr>
                                <w:i/>
                                <w:iCs/>
                                <w:lang w:val="en-US" w:eastAsia="ko-KR"/>
                              </w:rPr>
                              <w:t>monitoring occasion is the union of the PDCCH monitoring occasions for the two PDCCH candidates</w:t>
                            </w:r>
                          </w:p>
                          <w:p w14:paraId="75A66636" w14:textId="77777777" w:rsidR="00684E1A" w:rsidRPr="00C81AA5" w:rsidRDefault="00684E1A" w:rsidP="00684E1A">
                            <w:pPr>
                              <w:pStyle w:val="B1"/>
                              <w:rPr>
                                <w:rFonts w:cs="Calibri"/>
                                <w:i/>
                                <w:iCs/>
                              </w:rPr>
                            </w:pPr>
                            <w:r w:rsidRPr="00C81AA5">
                              <w:rPr>
                                <w:i/>
                                <w:iCs/>
                              </w:rPr>
                              <w:t>-</w:t>
                            </w:r>
                            <w:r w:rsidRPr="00C81AA5">
                              <w:rPr>
                                <w:i/>
                                <w:iCs/>
                              </w:rPr>
                              <w:tab/>
                            </w:r>
                            <w:r w:rsidRPr="00C81AA5">
                              <w:rPr>
                                <w:i/>
                                <w:iCs/>
                                <w:lang w:eastAsia="ko-KR"/>
                              </w:rPr>
                              <w:t>the start of the PDCCH reception is the start of the earlier PDCCH candidate</w:t>
                            </w:r>
                          </w:p>
                          <w:p w14:paraId="0BAC1257" w14:textId="77777777" w:rsidR="00684E1A" w:rsidRPr="00C81AA5" w:rsidRDefault="00684E1A" w:rsidP="00684E1A">
                            <w:pPr>
                              <w:pStyle w:val="B1"/>
                              <w:rPr>
                                <w:rFonts w:cs="Calibri"/>
                                <w:i/>
                                <w:iCs/>
                                <w:lang w:val="en-US"/>
                              </w:rPr>
                            </w:pPr>
                            <w:r w:rsidRPr="00C81AA5">
                              <w:rPr>
                                <w:i/>
                                <w:iCs/>
                              </w:rPr>
                              <w:t>-</w:t>
                            </w:r>
                            <w:r w:rsidRPr="00C81AA5">
                              <w:rPr>
                                <w:i/>
                                <w:iCs/>
                              </w:rPr>
                              <w:tab/>
                            </w:r>
                            <w:r w:rsidRPr="00C81AA5">
                              <w:rPr>
                                <w:i/>
                                <w:iCs/>
                                <w:lang w:eastAsia="ko-KR"/>
                              </w:rPr>
                              <w:t xml:space="preserve">the end of the PDCCH reception </w:t>
                            </w:r>
                            <w:r w:rsidRPr="00C81AA5">
                              <w:rPr>
                                <w:i/>
                                <w:iCs/>
                                <w:lang w:val="en-US" w:eastAsia="ko-KR"/>
                              </w:rPr>
                              <w:t>is</w:t>
                            </w:r>
                            <w:r w:rsidRPr="00C81AA5">
                              <w:rPr>
                                <w:i/>
                                <w:iCs/>
                                <w:lang w:eastAsia="ko-KR"/>
                              </w:rPr>
                              <w:t xml:space="preserve"> the end of the PDCCH candidate</w:t>
                            </w:r>
                            <w:r w:rsidRPr="00C81AA5">
                              <w:rPr>
                                <w:i/>
                                <w:iCs/>
                                <w:lang w:val="en-US" w:eastAsia="ko-KR"/>
                              </w:rPr>
                              <w:t xml:space="preserve"> that ends later</w:t>
                            </w:r>
                          </w:p>
                          <w:p w14:paraId="63485CA9" w14:textId="77777777" w:rsidR="00436646" w:rsidRPr="00C81AA5" w:rsidRDefault="00684E1A" w:rsidP="00684E1A">
                            <w:pPr>
                              <w:rPr>
                                <w:i/>
                                <w:iCs/>
                                <w:sz w:val="20"/>
                                <w:szCs w:val="20"/>
                                <w:lang w:eastAsia="zh-CN"/>
                              </w:rPr>
                            </w:pPr>
                            <w:r w:rsidRPr="00C81AA5">
                              <w:rPr>
                                <w:i/>
                                <w:iCs/>
                                <w:sz w:val="20"/>
                                <w:szCs w:val="20"/>
                                <w:lang w:eastAsia="ko-KR"/>
                              </w:rPr>
                              <w:t xml:space="preserve">The PDCCH reception includes the two PDCCH candidates also when </w:t>
                            </w:r>
                            <w:r w:rsidRPr="00C81AA5">
                              <w:rPr>
                                <w:i/>
                                <w:iCs/>
                                <w:sz w:val="20"/>
                                <w:szCs w:val="20"/>
                                <w:lang w:eastAsia="zh-CN"/>
                              </w:rPr>
                              <w:t xml:space="preserve">the UE is not required to monitor one of the two PDCCH candidates as described in clauses 10, 11.1, and 11.1.1. </w:t>
                            </w:r>
                          </w:p>
                          <w:p w14:paraId="6A179D0D" w14:textId="77777777" w:rsidR="00684E1A" w:rsidRPr="00C81AA5" w:rsidRDefault="00684E1A" w:rsidP="00684E1A">
                            <w:pPr>
                              <w:rPr>
                                <w:i/>
                                <w:iCs/>
                                <w:sz w:val="20"/>
                                <w:szCs w:val="20"/>
                                <w:lang w:eastAsia="ko-KR"/>
                              </w:rPr>
                            </w:pPr>
                            <w:r w:rsidRPr="00C81AA5">
                              <w:rPr>
                                <w:i/>
                                <w:iCs/>
                                <w:sz w:val="20"/>
                                <w:szCs w:val="20"/>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26F0FDE0" w14:textId="77777777" w:rsidR="00436646" w:rsidRDefault="00436646" w:rsidP="00436646">
                            <w:pPr>
                              <w:rPr>
                                <w:rFonts w:ascii="Times" w:eastAsia="Batang" w:hAnsi="Times"/>
                                <w:b/>
                                <w:bCs/>
                                <w:i/>
                                <w:iCs/>
                                <w:sz w:val="20"/>
                                <w:szCs w:val="20"/>
                                <w:lang w:val="en-GB" w:eastAsia="zh-CN"/>
                              </w:rPr>
                            </w:pPr>
                            <w:r w:rsidRPr="00C81AA5">
                              <w:rPr>
                                <w:b/>
                                <w:bCs/>
                                <w:i/>
                                <w:iCs/>
                                <w:sz w:val="20"/>
                                <w:szCs w:val="20"/>
                                <w:highlight w:val="yellow"/>
                                <w:lang w:eastAsia="ko-KR"/>
                              </w:rPr>
                              <w:t xml:space="preserve">When the PDCCH reception includes the two PDCCH candidates, </w:t>
                            </w:r>
                            <w:r w:rsidRPr="00C81AA5">
                              <w:rPr>
                                <w:rFonts w:ascii="Times" w:eastAsia="Batang" w:hAnsi="Times"/>
                                <w:b/>
                                <w:bCs/>
                                <w:i/>
                                <w:iCs/>
                                <w:sz w:val="20"/>
                                <w:szCs w:val="20"/>
                                <w:highlight w:val="yellow"/>
                                <w:lang w:val="en-GB" w:eastAsia="zh-CN"/>
                              </w:rPr>
                              <w:t>the earlier PDCCH monitoring occasion between the union of the PDCCH occasions for two PDCCH candidates is used as reference to determine the last DCI for PUCCH resource determination</w:t>
                            </w:r>
                            <w:r w:rsidR="000327DE" w:rsidRPr="00C81AA5">
                              <w:rPr>
                                <w:rFonts w:ascii="Times" w:eastAsia="Batang" w:hAnsi="Times"/>
                                <w:b/>
                                <w:bCs/>
                                <w:i/>
                                <w:iCs/>
                                <w:sz w:val="20"/>
                                <w:szCs w:val="20"/>
                                <w:highlight w:val="yellow"/>
                                <w:lang w:val="en-GB" w:eastAsia="zh-CN"/>
                              </w:rPr>
                              <w:t xml:space="preserve"> based on the PRI field of the last DCI</w:t>
                            </w:r>
                            <w:r w:rsidRPr="00C81AA5">
                              <w:rPr>
                                <w:rFonts w:ascii="Times" w:eastAsia="Batang" w:hAnsi="Times"/>
                                <w:b/>
                                <w:bCs/>
                                <w:i/>
                                <w:iCs/>
                                <w:sz w:val="20"/>
                                <w:szCs w:val="20"/>
                                <w:highlight w:val="yellow"/>
                                <w:lang w:val="en-GB" w:eastAsia="zh-CN"/>
                              </w:rPr>
                              <w:t>.</w:t>
                            </w:r>
                            <w:r w:rsidRPr="00C81AA5">
                              <w:rPr>
                                <w:rFonts w:ascii="Times" w:eastAsia="Batang" w:hAnsi="Times"/>
                                <w:b/>
                                <w:bCs/>
                                <w:i/>
                                <w:iCs/>
                                <w:sz w:val="20"/>
                                <w:szCs w:val="20"/>
                                <w:lang w:val="en-GB" w:eastAsia="zh-CN"/>
                              </w:rPr>
                              <w:t xml:space="preserve"> </w:t>
                            </w:r>
                          </w:p>
                          <w:p w14:paraId="06484169" w14:textId="77777777" w:rsidR="00C6117C" w:rsidRPr="00C81AA5" w:rsidRDefault="00C6117C" w:rsidP="00436646">
                            <w:pPr>
                              <w:rPr>
                                <w:b/>
                                <w:bCs/>
                                <w:i/>
                                <w:iCs/>
                                <w:sz w:val="20"/>
                                <w:szCs w:val="20"/>
                                <w:lang w:eastAsia="ko-KR"/>
                              </w:rPr>
                            </w:pPr>
                            <w:r>
                              <w:rPr>
                                <w:rFonts w:ascii="Times" w:eastAsia="Batang" w:hAnsi="Times"/>
                                <w:b/>
                                <w:bCs/>
                                <w:i/>
                                <w:iCs/>
                                <w:sz w:val="20"/>
                                <w:szCs w:val="20"/>
                                <w:lang w:val="en-GB" w:eastAsia="zh-CN"/>
                              </w:rPr>
                              <w:t>….</w:t>
                            </w:r>
                          </w:p>
                          <w:p w14:paraId="1D02141E" w14:textId="77777777" w:rsidR="000327DE" w:rsidRPr="00C81AA5" w:rsidRDefault="000327DE" w:rsidP="000327DE">
                            <w:pPr>
                              <w:rPr>
                                <w:sz w:val="20"/>
                                <w:szCs w:val="20"/>
                                <w:lang w:eastAsia="ko-KR"/>
                              </w:rPr>
                            </w:pPr>
                            <w:r w:rsidRPr="00C81AA5">
                              <w:rPr>
                                <w:sz w:val="20"/>
                                <w:szCs w:val="20"/>
                                <w:lang w:eastAsia="ko-KR"/>
                              </w:rPr>
                              <w:t>TS 38.213 section 9.1.3</w:t>
                            </w:r>
                          </w:p>
                          <w:p w14:paraId="73CA7480" w14:textId="77777777" w:rsidR="00436646" w:rsidRPr="00C81AA5" w:rsidRDefault="000327DE" w:rsidP="00684E1A">
                            <w:pPr>
                              <w:rPr>
                                <w:sz w:val="20"/>
                                <w:szCs w:val="20"/>
                                <w:lang w:val="en-GB" w:eastAsia="ko-KR"/>
                              </w:rPr>
                            </w:pPr>
                            <w:r w:rsidRPr="00C81AA5">
                              <w:rPr>
                                <w:sz w:val="20"/>
                                <w:szCs w:val="20"/>
                                <w:lang w:val="en-GB" w:eastAsia="ko-KR"/>
                              </w:rPr>
                              <w:t>At the end of the section, the following description can be added:</w:t>
                            </w:r>
                          </w:p>
                          <w:p w14:paraId="38E435C8" w14:textId="77777777" w:rsidR="00436646" w:rsidRPr="00C81AA5" w:rsidRDefault="00436646" w:rsidP="00684E1A">
                            <w:pPr>
                              <w:rPr>
                                <w:rFonts w:ascii="Times" w:eastAsia="Batang" w:hAnsi="Times"/>
                                <w:b/>
                                <w:bCs/>
                                <w:i/>
                                <w:iCs/>
                                <w:sz w:val="20"/>
                                <w:szCs w:val="20"/>
                                <w:lang w:val="en-GB" w:eastAsia="zh-CN"/>
                              </w:rPr>
                            </w:pPr>
                            <w:r w:rsidRPr="00C81AA5">
                              <w:rPr>
                                <w:b/>
                                <w:bCs/>
                                <w:i/>
                                <w:iCs/>
                                <w:sz w:val="20"/>
                                <w:szCs w:val="20"/>
                                <w:highlight w:val="yellow"/>
                                <w:lang w:eastAsia="ko-KR"/>
                              </w:rPr>
                              <w:t xml:space="preserve">When the PDCCH reception includes the two PDCCH candidates, </w:t>
                            </w:r>
                            <w:r w:rsidRPr="00C81AA5">
                              <w:rPr>
                                <w:rFonts w:ascii="Times" w:eastAsia="Batang" w:hAnsi="Times"/>
                                <w:b/>
                                <w:bCs/>
                                <w:i/>
                                <w:iCs/>
                                <w:sz w:val="20"/>
                                <w:szCs w:val="20"/>
                                <w:highlight w:val="yellow"/>
                                <w:lang w:val="en-GB" w:eastAsia="zh-CN"/>
                              </w:rPr>
                              <w:t>the earlier PDCCH monitoring occasion between the union of the PDCCH occasions for two PDCCH candidates is used as reference to define counter DAI, total DAI and Type 2 HARQ-Ack codebook construction.</w:t>
                            </w:r>
                            <w:r w:rsidRPr="00C81AA5">
                              <w:rPr>
                                <w:rFonts w:ascii="Times" w:eastAsia="Batang" w:hAnsi="Times"/>
                                <w:b/>
                                <w:bCs/>
                                <w:i/>
                                <w:iCs/>
                                <w:sz w:val="20"/>
                                <w:szCs w:val="20"/>
                                <w:lang w:val="en-GB" w:eastAsia="zh-CN"/>
                              </w:rPr>
                              <w:t xml:space="preserve"> </w:t>
                            </w:r>
                          </w:p>
                          <w:p w14:paraId="25F0070F" w14:textId="77777777" w:rsidR="00436646" w:rsidRDefault="00436646" w:rsidP="00684E1A">
                            <w:pPr>
                              <w:rPr>
                                <w:lang w:eastAsia="ko-KR"/>
                              </w:rPr>
                            </w:pPr>
                          </w:p>
                          <w:p w14:paraId="044B9648" w14:textId="77777777" w:rsidR="00684E1A" w:rsidRPr="00F415B1" w:rsidRDefault="00684E1A" w:rsidP="00684E1A">
                            <w:pPr>
                              <w:rPr>
                                <w:lang w:eastAsia="ko-KR"/>
                              </w:rPr>
                            </w:pPr>
                          </w:p>
                          <w:p w14:paraId="62D0F4BD" w14:textId="77777777" w:rsidR="00684E1A" w:rsidRDefault="00684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26A078" id="_x0000_s1027" type="#_x0000_t202" style="position:absolute;left:0;text-align:left;margin-left:-2.25pt;margin-top:41.6pt;width:458.9pt;height:344.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ziKwIAAFgEAAAOAAAAZHJzL2Uyb0RvYy54bWysVNtu2zAMfR+wfxD0vjhxkjU14hRdugwD&#10;ugvQ7gNkWbaFSaImKbGzrx8lp2l2wR6G+UEgReqQPCS9vhm0IgfhvART0tlkSokwHGpp2pJ+edy9&#10;WlHiAzM1U2BESY/C05vNyxfr3hYihw5ULRxBEOOL3pa0C8EWWeZ5JzTzE7DCoLEBp1lA1bVZ7ViP&#10;6Fpl+XT6OuvB1dYBF97j7d1opJuE3zSCh09N40UgqqSYW0inS2cVz2yzZkXrmO0kP6XB/iELzaTB&#10;oGeoOxYY2Tv5G5SW3IGHJkw46AyaRnKRasBqZtNfqnnomBWpFiTH2zNN/v/B8o+Hz47IuqQ5JYZp&#10;bNGjGAJ5AwPJIzu99QU6PVh0CwNeY5dTpd7eA//qiYFtx0wrbp2DvhOsxuxm8WV28XTE8RGk6j9A&#10;jWHYPkACGhqnI3VIBkF07NLx3JmYCsfL5SpfTedo4mhbzK9W83yZYrDi6bl1PrwToEkUSuqw9Qme&#10;He59iOmw4sklRvOgZL2TSiXFtdVWOXJgOCa79J3Qf3JThvQlvV5i7L9DTNP3JwgtA867krqkq7MT&#10;KyJvb02dpjEwqUYZU1bmRGTkbmQxDNWQOpZYjiRXUB+RWQfjeOM6otCB+05Jj6NdUv9tz5ygRL03&#10;2J3r2WIRdyEpi+VVjoq7tFSXFmY4QpU0UDKK2zDuz9462XYYaZwHA7fY0UYmrp+zOqWP45tacFq1&#10;uB+XevJ6/iFsfgAAAP//AwBQSwMEFAAGAAgAAAAhAKn7N9DgAAAACQEAAA8AAABkcnMvZG93bnJl&#10;di54bWxMj8FOwzAQRO9I/IO1SFxQ6zQpTRviVAgJBDcoCK5uvE0i4nWw3TT8PcsJjqsZvXlbbifb&#10;ixF96BwpWMwTEEi1Mx01Ct5e72drECFqMrp3hAq+McC2Oj8rdWHciV5w3MVGMIRCoRW0MQ6FlKFu&#10;0eowdwMSZwfnrY58+kYar08Mt71Mk2Qlre6IF1o94F2L9efuaBWsl4/jR3jKnt/r1aHfxKt8fPjy&#10;Sl1eTLc3ICJO8a8Mv/qsDhU77d2RTBC9gtnympvMylIQnG8WWQZiryDP0xxkVcr/H1Q/AAAA//8D&#10;AFBLAQItABQABgAIAAAAIQC2gziS/gAAAOEBAAATAAAAAAAAAAAAAAAAAAAAAABbQ29udGVudF9U&#10;eXBlc10ueG1sUEsBAi0AFAAGAAgAAAAhADj9If/WAAAAlAEAAAsAAAAAAAAAAAAAAAAALwEAAF9y&#10;ZWxzLy5yZWxzUEsBAi0AFAAGAAgAAAAhAPnIrOIrAgAAWAQAAA4AAAAAAAAAAAAAAAAALgIAAGRy&#10;cy9lMm9Eb2MueG1sUEsBAi0AFAAGAAgAAAAhAKn7N9DgAAAACQEAAA8AAAAAAAAAAAAAAAAAhQQA&#10;AGRycy9kb3ducmV2LnhtbFBLBQYAAAAABAAEAPMAAACSBQAAAAA=&#10;">
                <v:textbox>
                  <w:txbxContent>
                    <w:p w14:paraId="4B8B140C" w14:textId="77777777" w:rsidR="00684E1A" w:rsidRPr="00C81AA5" w:rsidRDefault="00684E1A" w:rsidP="00684E1A">
                      <w:pPr>
                        <w:rPr>
                          <w:sz w:val="20"/>
                          <w:szCs w:val="20"/>
                          <w:lang w:eastAsia="ko-KR"/>
                        </w:rPr>
                      </w:pPr>
                      <w:r w:rsidRPr="00C81AA5">
                        <w:rPr>
                          <w:sz w:val="20"/>
                          <w:szCs w:val="20"/>
                          <w:lang w:eastAsia="ko-KR"/>
                        </w:rPr>
                        <w:t>TS 38.213 section 9</w:t>
                      </w:r>
                    </w:p>
                    <w:p w14:paraId="318CE8A0" w14:textId="77777777" w:rsidR="00684E1A" w:rsidRPr="00C81AA5" w:rsidRDefault="00684E1A" w:rsidP="00684E1A">
                      <w:pPr>
                        <w:rPr>
                          <w:i/>
                          <w:iCs/>
                          <w:sz w:val="20"/>
                          <w:szCs w:val="20"/>
                          <w:lang w:eastAsia="ko-KR"/>
                        </w:rPr>
                      </w:pPr>
                      <w:r w:rsidRPr="00C81AA5">
                        <w:rPr>
                          <w:i/>
                          <w:iCs/>
                          <w:sz w:val="20"/>
                          <w:szCs w:val="20"/>
                          <w:lang w:eastAsia="ko-KR"/>
                        </w:rPr>
                        <w:t>In the remaining of this clause, when a PDCCH reception by a UE includes two PDCCH candidates from corresponding search space sets, as described in clause 10.1</w:t>
                      </w:r>
                    </w:p>
                    <w:p w14:paraId="05C51AEB" w14:textId="77777777" w:rsidR="00684E1A" w:rsidRPr="00C81AA5" w:rsidRDefault="00684E1A" w:rsidP="00684E1A">
                      <w:pPr>
                        <w:pStyle w:val="B1"/>
                        <w:rPr>
                          <w:rFonts w:cs="Calibri"/>
                          <w:i/>
                          <w:iCs/>
                        </w:rPr>
                      </w:pPr>
                      <w:r w:rsidRPr="00C81AA5">
                        <w:rPr>
                          <w:i/>
                          <w:iCs/>
                        </w:rPr>
                        <w:t>-</w:t>
                      </w:r>
                      <w:r w:rsidRPr="00C81AA5">
                        <w:rPr>
                          <w:i/>
                          <w:iCs/>
                        </w:rPr>
                        <w:tab/>
                      </w:r>
                      <w:r w:rsidRPr="00C81AA5">
                        <w:rPr>
                          <w:i/>
                          <w:iCs/>
                          <w:lang w:val="en-US" w:eastAsia="ko-KR"/>
                        </w:rPr>
                        <w:t>a</w:t>
                      </w:r>
                      <w:r w:rsidRPr="00C81AA5">
                        <w:rPr>
                          <w:i/>
                          <w:iCs/>
                          <w:lang w:eastAsia="ko-KR"/>
                        </w:rPr>
                        <w:t xml:space="preserve"> PDCCH </w:t>
                      </w:r>
                      <w:r w:rsidRPr="00C81AA5">
                        <w:rPr>
                          <w:i/>
                          <w:iCs/>
                          <w:lang w:val="en-US" w:eastAsia="ko-KR"/>
                        </w:rPr>
                        <w:t>monitoring occasion is the union of the PDCCH monitoring occasions for the two PDCCH candidates</w:t>
                      </w:r>
                    </w:p>
                    <w:p w14:paraId="75A66636" w14:textId="77777777" w:rsidR="00684E1A" w:rsidRPr="00C81AA5" w:rsidRDefault="00684E1A" w:rsidP="00684E1A">
                      <w:pPr>
                        <w:pStyle w:val="B1"/>
                        <w:rPr>
                          <w:rFonts w:cs="Calibri"/>
                          <w:i/>
                          <w:iCs/>
                        </w:rPr>
                      </w:pPr>
                      <w:r w:rsidRPr="00C81AA5">
                        <w:rPr>
                          <w:i/>
                          <w:iCs/>
                        </w:rPr>
                        <w:t>-</w:t>
                      </w:r>
                      <w:r w:rsidRPr="00C81AA5">
                        <w:rPr>
                          <w:i/>
                          <w:iCs/>
                        </w:rPr>
                        <w:tab/>
                      </w:r>
                      <w:r w:rsidRPr="00C81AA5">
                        <w:rPr>
                          <w:i/>
                          <w:iCs/>
                          <w:lang w:eastAsia="ko-KR"/>
                        </w:rPr>
                        <w:t>the start of the PDCCH reception is the start of the earlier PDCCH candidate</w:t>
                      </w:r>
                    </w:p>
                    <w:p w14:paraId="0BAC1257" w14:textId="77777777" w:rsidR="00684E1A" w:rsidRPr="00C81AA5" w:rsidRDefault="00684E1A" w:rsidP="00684E1A">
                      <w:pPr>
                        <w:pStyle w:val="B1"/>
                        <w:rPr>
                          <w:rFonts w:cs="Calibri"/>
                          <w:i/>
                          <w:iCs/>
                          <w:lang w:val="en-US"/>
                        </w:rPr>
                      </w:pPr>
                      <w:r w:rsidRPr="00C81AA5">
                        <w:rPr>
                          <w:i/>
                          <w:iCs/>
                        </w:rPr>
                        <w:t>-</w:t>
                      </w:r>
                      <w:r w:rsidRPr="00C81AA5">
                        <w:rPr>
                          <w:i/>
                          <w:iCs/>
                        </w:rPr>
                        <w:tab/>
                      </w:r>
                      <w:r w:rsidRPr="00C81AA5">
                        <w:rPr>
                          <w:i/>
                          <w:iCs/>
                          <w:lang w:eastAsia="ko-KR"/>
                        </w:rPr>
                        <w:t xml:space="preserve">the end of the PDCCH reception </w:t>
                      </w:r>
                      <w:r w:rsidRPr="00C81AA5">
                        <w:rPr>
                          <w:i/>
                          <w:iCs/>
                          <w:lang w:val="en-US" w:eastAsia="ko-KR"/>
                        </w:rPr>
                        <w:t>is</w:t>
                      </w:r>
                      <w:r w:rsidRPr="00C81AA5">
                        <w:rPr>
                          <w:i/>
                          <w:iCs/>
                          <w:lang w:eastAsia="ko-KR"/>
                        </w:rPr>
                        <w:t xml:space="preserve"> the end of the PDCCH candidate</w:t>
                      </w:r>
                      <w:r w:rsidRPr="00C81AA5">
                        <w:rPr>
                          <w:i/>
                          <w:iCs/>
                          <w:lang w:val="en-US" w:eastAsia="ko-KR"/>
                        </w:rPr>
                        <w:t xml:space="preserve"> that ends later</w:t>
                      </w:r>
                    </w:p>
                    <w:p w14:paraId="63485CA9" w14:textId="77777777" w:rsidR="00436646" w:rsidRPr="00C81AA5" w:rsidRDefault="00684E1A" w:rsidP="00684E1A">
                      <w:pPr>
                        <w:rPr>
                          <w:i/>
                          <w:iCs/>
                          <w:sz w:val="20"/>
                          <w:szCs w:val="20"/>
                          <w:lang w:eastAsia="zh-CN"/>
                        </w:rPr>
                      </w:pPr>
                      <w:r w:rsidRPr="00C81AA5">
                        <w:rPr>
                          <w:i/>
                          <w:iCs/>
                          <w:sz w:val="20"/>
                          <w:szCs w:val="20"/>
                          <w:lang w:eastAsia="ko-KR"/>
                        </w:rPr>
                        <w:t xml:space="preserve">The PDCCH reception includes the two PDCCH candidates also when </w:t>
                      </w:r>
                      <w:r w:rsidRPr="00C81AA5">
                        <w:rPr>
                          <w:i/>
                          <w:iCs/>
                          <w:sz w:val="20"/>
                          <w:szCs w:val="20"/>
                          <w:lang w:eastAsia="zh-CN"/>
                        </w:rPr>
                        <w:t xml:space="preserve">the UE is not required to monitor one of the two PDCCH candidates as described in clauses 10, 11.1, and 11.1.1. </w:t>
                      </w:r>
                    </w:p>
                    <w:p w14:paraId="6A179D0D" w14:textId="77777777" w:rsidR="00684E1A" w:rsidRPr="00C81AA5" w:rsidRDefault="00684E1A" w:rsidP="00684E1A">
                      <w:pPr>
                        <w:rPr>
                          <w:i/>
                          <w:iCs/>
                          <w:sz w:val="20"/>
                          <w:szCs w:val="20"/>
                          <w:lang w:eastAsia="ko-KR"/>
                        </w:rPr>
                      </w:pPr>
                      <w:r w:rsidRPr="00C81AA5">
                        <w:rPr>
                          <w:i/>
                          <w:iCs/>
                          <w:sz w:val="20"/>
                          <w:szCs w:val="20"/>
                          <w:lang w:eastAsia="ko-KR"/>
                        </w:rPr>
                        <w:t>In the remaining of this clause, a last DCI format is the DCI format that a UE detects in a last PDCCH monitoring occasion from the PDCCH monitoring occasions for which the UE would provide HARQ-ACK information in a PUCCH in a same slot</w:t>
                      </w:r>
                      <w:r w:rsidRPr="00C81AA5">
                        <w:rPr>
                          <w:rStyle w:val="CommentReference"/>
                          <w:i/>
                          <w:iCs/>
                          <w:sz w:val="20"/>
                          <w:szCs w:val="20"/>
                          <w:lang w:val="x-none"/>
                        </w:rPr>
                        <w:annotationRef/>
                      </w:r>
                      <w:r w:rsidRPr="00C81AA5">
                        <w:rPr>
                          <w:i/>
                          <w:iCs/>
                          <w:sz w:val="20"/>
                          <w:szCs w:val="20"/>
                          <w:lang w:eastAsia="ko-KR"/>
                        </w:rPr>
                        <w:t>.</w:t>
                      </w:r>
                    </w:p>
                    <w:p w14:paraId="26F0FDE0" w14:textId="77777777" w:rsidR="00436646" w:rsidRDefault="00436646" w:rsidP="00436646">
                      <w:pPr>
                        <w:rPr>
                          <w:rFonts w:ascii="Times" w:eastAsia="Batang" w:hAnsi="Times"/>
                          <w:b/>
                          <w:bCs/>
                          <w:i/>
                          <w:iCs/>
                          <w:sz w:val="20"/>
                          <w:szCs w:val="20"/>
                          <w:lang w:val="en-GB" w:eastAsia="zh-CN"/>
                        </w:rPr>
                      </w:pPr>
                      <w:r w:rsidRPr="00C81AA5">
                        <w:rPr>
                          <w:b/>
                          <w:bCs/>
                          <w:i/>
                          <w:iCs/>
                          <w:sz w:val="20"/>
                          <w:szCs w:val="20"/>
                          <w:highlight w:val="yellow"/>
                          <w:lang w:eastAsia="ko-KR"/>
                        </w:rPr>
                        <w:t xml:space="preserve">When the PDCCH reception includes the two PDCCH candidates, </w:t>
                      </w:r>
                      <w:r w:rsidRPr="00C81AA5">
                        <w:rPr>
                          <w:rFonts w:ascii="Times" w:eastAsia="Batang" w:hAnsi="Times"/>
                          <w:b/>
                          <w:bCs/>
                          <w:i/>
                          <w:iCs/>
                          <w:sz w:val="20"/>
                          <w:szCs w:val="20"/>
                          <w:highlight w:val="yellow"/>
                          <w:lang w:val="en-GB" w:eastAsia="zh-CN"/>
                        </w:rPr>
                        <w:t>the earlier PDCCH monitoring occasion between the union of the PDCCH occasions for two PDCCH candidates is used as reference to determine the last DCI for PUCCH resource determination</w:t>
                      </w:r>
                      <w:r w:rsidR="000327DE" w:rsidRPr="00C81AA5">
                        <w:rPr>
                          <w:rFonts w:ascii="Times" w:eastAsia="Batang" w:hAnsi="Times"/>
                          <w:b/>
                          <w:bCs/>
                          <w:i/>
                          <w:iCs/>
                          <w:sz w:val="20"/>
                          <w:szCs w:val="20"/>
                          <w:highlight w:val="yellow"/>
                          <w:lang w:val="en-GB" w:eastAsia="zh-CN"/>
                        </w:rPr>
                        <w:t xml:space="preserve"> based on the PRI field of the last DCI</w:t>
                      </w:r>
                      <w:r w:rsidRPr="00C81AA5">
                        <w:rPr>
                          <w:rFonts w:ascii="Times" w:eastAsia="Batang" w:hAnsi="Times"/>
                          <w:b/>
                          <w:bCs/>
                          <w:i/>
                          <w:iCs/>
                          <w:sz w:val="20"/>
                          <w:szCs w:val="20"/>
                          <w:highlight w:val="yellow"/>
                          <w:lang w:val="en-GB" w:eastAsia="zh-CN"/>
                        </w:rPr>
                        <w:t>.</w:t>
                      </w:r>
                      <w:r w:rsidRPr="00C81AA5">
                        <w:rPr>
                          <w:rFonts w:ascii="Times" w:eastAsia="Batang" w:hAnsi="Times"/>
                          <w:b/>
                          <w:bCs/>
                          <w:i/>
                          <w:iCs/>
                          <w:sz w:val="20"/>
                          <w:szCs w:val="20"/>
                          <w:lang w:val="en-GB" w:eastAsia="zh-CN"/>
                        </w:rPr>
                        <w:t xml:space="preserve"> </w:t>
                      </w:r>
                    </w:p>
                    <w:p w14:paraId="06484169" w14:textId="77777777" w:rsidR="00C6117C" w:rsidRPr="00C81AA5" w:rsidRDefault="00C6117C" w:rsidP="00436646">
                      <w:pPr>
                        <w:rPr>
                          <w:b/>
                          <w:bCs/>
                          <w:i/>
                          <w:iCs/>
                          <w:sz w:val="20"/>
                          <w:szCs w:val="20"/>
                          <w:lang w:eastAsia="ko-KR"/>
                        </w:rPr>
                      </w:pPr>
                      <w:r>
                        <w:rPr>
                          <w:rFonts w:ascii="Times" w:eastAsia="Batang" w:hAnsi="Times"/>
                          <w:b/>
                          <w:bCs/>
                          <w:i/>
                          <w:iCs/>
                          <w:sz w:val="20"/>
                          <w:szCs w:val="20"/>
                          <w:lang w:val="en-GB" w:eastAsia="zh-CN"/>
                        </w:rPr>
                        <w:t>….</w:t>
                      </w:r>
                    </w:p>
                    <w:p w14:paraId="1D02141E" w14:textId="77777777" w:rsidR="000327DE" w:rsidRPr="00C81AA5" w:rsidRDefault="000327DE" w:rsidP="000327DE">
                      <w:pPr>
                        <w:rPr>
                          <w:sz w:val="20"/>
                          <w:szCs w:val="20"/>
                          <w:lang w:eastAsia="ko-KR"/>
                        </w:rPr>
                      </w:pPr>
                      <w:r w:rsidRPr="00C81AA5">
                        <w:rPr>
                          <w:sz w:val="20"/>
                          <w:szCs w:val="20"/>
                          <w:lang w:eastAsia="ko-KR"/>
                        </w:rPr>
                        <w:t>TS 38.213 section 9.1.3</w:t>
                      </w:r>
                    </w:p>
                    <w:p w14:paraId="73CA7480" w14:textId="77777777" w:rsidR="00436646" w:rsidRPr="00C81AA5" w:rsidRDefault="000327DE" w:rsidP="00684E1A">
                      <w:pPr>
                        <w:rPr>
                          <w:sz w:val="20"/>
                          <w:szCs w:val="20"/>
                          <w:lang w:val="en-GB" w:eastAsia="ko-KR"/>
                        </w:rPr>
                      </w:pPr>
                      <w:r w:rsidRPr="00C81AA5">
                        <w:rPr>
                          <w:sz w:val="20"/>
                          <w:szCs w:val="20"/>
                          <w:lang w:val="en-GB" w:eastAsia="ko-KR"/>
                        </w:rPr>
                        <w:t>At the end of the section, the following description can be added:</w:t>
                      </w:r>
                    </w:p>
                    <w:p w14:paraId="38E435C8" w14:textId="77777777" w:rsidR="00436646" w:rsidRPr="00C81AA5" w:rsidRDefault="00436646" w:rsidP="00684E1A">
                      <w:pPr>
                        <w:rPr>
                          <w:rFonts w:ascii="Times" w:eastAsia="Batang" w:hAnsi="Times"/>
                          <w:b/>
                          <w:bCs/>
                          <w:i/>
                          <w:iCs/>
                          <w:sz w:val="20"/>
                          <w:szCs w:val="20"/>
                          <w:lang w:val="en-GB" w:eastAsia="zh-CN"/>
                        </w:rPr>
                      </w:pPr>
                      <w:r w:rsidRPr="00C81AA5">
                        <w:rPr>
                          <w:b/>
                          <w:bCs/>
                          <w:i/>
                          <w:iCs/>
                          <w:sz w:val="20"/>
                          <w:szCs w:val="20"/>
                          <w:highlight w:val="yellow"/>
                          <w:lang w:eastAsia="ko-KR"/>
                        </w:rPr>
                        <w:t xml:space="preserve">When the PDCCH reception includes the two PDCCH candidates, </w:t>
                      </w:r>
                      <w:r w:rsidRPr="00C81AA5">
                        <w:rPr>
                          <w:rFonts w:ascii="Times" w:eastAsia="Batang" w:hAnsi="Times"/>
                          <w:b/>
                          <w:bCs/>
                          <w:i/>
                          <w:iCs/>
                          <w:sz w:val="20"/>
                          <w:szCs w:val="20"/>
                          <w:highlight w:val="yellow"/>
                          <w:lang w:val="en-GB" w:eastAsia="zh-CN"/>
                        </w:rPr>
                        <w:t xml:space="preserve">the earlier PDCCH monitoring occasion between the union of the PDCCH occasions for two PDCCH candidates is used as reference to define counter DAI, total </w:t>
                      </w:r>
                      <w:proofErr w:type="gramStart"/>
                      <w:r w:rsidRPr="00C81AA5">
                        <w:rPr>
                          <w:rFonts w:ascii="Times" w:eastAsia="Batang" w:hAnsi="Times"/>
                          <w:b/>
                          <w:bCs/>
                          <w:i/>
                          <w:iCs/>
                          <w:sz w:val="20"/>
                          <w:szCs w:val="20"/>
                          <w:highlight w:val="yellow"/>
                          <w:lang w:val="en-GB" w:eastAsia="zh-CN"/>
                        </w:rPr>
                        <w:t>DAI</w:t>
                      </w:r>
                      <w:proofErr w:type="gramEnd"/>
                      <w:r w:rsidRPr="00C81AA5">
                        <w:rPr>
                          <w:rFonts w:ascii="Times" w:eastAsia="Batang" w:hAnsi="Times"/>
                          <w:b/>
                          <w:bCs/>
                          <w:i/>
                          <w:iCs/>
                          <w:sz w:val="20"/>
                          <w:szCs w:val="20"/>
                          <w:highlight w:val="yellow"/>
                          <w:lang w:val="en-GB" w:eastAsia="zh-CN"/>
                        </w:rPr>
                        <w:t xml:space="preserve"> and Type 2 HARQ-Ack codebook construction.</w:t>
                      </w:r>
                      <w:r w:rsidRPr="00C81AA5">
                        <w:rPr>
                          <w:rFonts w:ascii="Times" w:eastAsia="Batang" w:hAnsi="Times"/>
                          <w:b/>
                          <w:bCs/>
                          <w:i/>
                          <w:iCs/>
                          <w:sz w:val="20"/>
                          <w:szCs w:val="20"/>
                          <w:lang w:val="en-GB" w:eastAsia="zh-CN"/>
                        </w:rPr>
                        <w:t xml:space="preserve"> </w:t>
                      </w:r>
                    </w:p>
                    <w:p w14:paraId="25F0070F" w14:textId="77777777" w:rsidR="00436646" w:rsidRDefault="00436646" w:rsidP="00684E1A">
                      <w:pPr>
                        <w:rPr>
                          <w:lang w:eastAsia="ko-KR"/>
                        </w:rPr>
                      </w:pPr>
                    </w:p>
                    <w:p w14:paraId="044B9648" w14:textId="77777777" w:rsidR="00684E1A" w:rsidRPr="00F415B1" w:rsidRDefault="00684E1A" w:rsidP="00684E1A">
                      <w:pPr>
                        <w:rPr>
                          <w:lang w:eastAsia="ko-KR"/>
                        </w:rPr>
                      </w:pPr>
                    </w:p>
                    <w:p w14:paraId="62D0F4BD" w14:textId="77777777" w:rsidR="00684E1A" w:rsidRDefault="00684E1A"/>
                  </w:txbxContent>
                </v:textbox>
                <w10:wrap type="square"/>
              </v:shape>
            </w:pict>
          </mc:Fallback>
        </mc:AlternateContent>
      </w:r>
      <w:r w:rsidR="004F2A1F">
        <w:rPr>
          <w:lang w:eastAsia="zh-CN"/>
        </w:rPr>
        <w:t>Based on this agreement, we propose the following TP with highlight words to capture this agreement.</w:t>
      </w:r>
    </w:p>
    <w:p w14:paraId="34F92A88" w14:textId="77777777" w:rsidR="00684E1A" w:rsidRDefault="00684E1A" w:rsidP="00684E1A">
      <w:pPr>
        <w:rPr>
          <w:rFonts w:ascii="Times" w:eastAsia="Batang" w:hAnsi="Times"/>
          <w:bCs/>
          <w:iCs/>
          <w:sz w:val="20"/>
          <w:szCs w:val="20"/>
          <w:lang w:val="en-GB" w:eastAsia="zh-CN"/>
        </w:rPr>
      </w:pPr>
    </w:p>
    <w:p w14:paraId="55E16365" w14:textId="77777777" w:rsidR="00684E1A" w:rsidRDefault="00684E1A" w:rsidP="00684E1A">
      <w:pPr>
        <w:rPr>
          <w:rFonts w:ascii="Times" w:eastAsia="Batang" w:hAnsi="Times"/>
          <w:bCs/>
          <w:iCs/>
          <w:sz w:val="20"/>
          <w:szCs w:val="20"/>
          <w:lang w:val="en-GB" w:eastAsia="zh-CN"/>
        </w:rPr>
      </w:pPr>
    </w:p>
    <w:p w14:paraId="42AEF82D" w14:textId="77777777" w:rsidR="00684E1A" w:rsidRPr="00684E1A" w:rsidRDefault="00684E1A" w:rsidP="00684E1A">
      <w:pPr>
        <w:rPr>
          <w:lang w:eastAsia="zh-CN"/>
        </w:rPr>
      </w:pPr>
    </w:p>
    <w:p w14:paraId="4D73B20F" w14:textId="33C8ED37" w:rsidR="00AD5B1B" w:rsidRDefault="00AC6598" w:rsidP="00AD5B1B">
      <w:pPr>
        <w:pStyle w:val="Heading2"/>
        <w:rPr>
          <w:bCs w:val="0"/>
          <w:lang w:eastAsia="zh-CN"/>
        </w:rPr>
      </w:pPr>
      <w:r>
        <w:rPr>
          <w:noProof/>
        </w:rPr>
        <mc:AlternateContent>
          <mc:Choice Requires="wps">
            <w:drawing>
              <wp:anchor distT="45720" distB="45720" distL="114300" distR="114300" simplePos="0" relativeHeight="251656704" behindDoc="0" locked="0" layoutInCell="1" allowOverlap="1" wp14:anchorId="24E6EEC4" wp14:editId="12CF3FA2">
                <wp:simplePos x="0" y="0"/>
                <wp:positionH relativeFrom="column">
                  <wp:align>center</wp:align>
                </wp:positionH>
                <wp:positionV relativeFrom="paragraph">
                  <wp:posOffset>431800</wp:posOffset>
                </wp:positionV>
                <wp:extent cx="6022340" cy="2094230"/>
                <wp:effectExtent l="13335" t="12700" r="12700" b="76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340" cy="2094230"/>
                        </a:xfrm>
                        <a:prstGeom prst="rect">
                          <a:avLst/>
                        </a:prstGeom>
                        <a:solidFill>
                          <a:srgbClr val="FFFFFF"/>
                        </a:solidFill>
                        <a:ln w="9525">
                          <a:solidFill>
                            <a:srgbClr val="000000"/>
                          </a:solidFill>
                          <a:miter lim="800000"/>
                          <a:headEnd/>
                          <a:tailEnd/>
                        </a:ln>
                      </wps:spPr>
                      <wps:txbx>
                        <w:txbxContent>
                          <w:p w14:paraId="7C40AB20" w14:textId="77777777" w:rsidR="00592927" w:rsidRDefault="00592927" w:rsidP="00592927">
                            <w:r>
                              <w:t>TS 38.213</w:t>
                            </w:r>
                            <w:r w:rsidR="00E35F27">
                              <w:t xml:space="preserve"> TS 38.213 section 10.1</w:t>
                            </w:r>
                          </w:p>
                          <w:p w14:paraId="57F1E31C" w14:textId="1EDC0858" w:rsidR="00592927" w:rsidRPr="00F415B1" w:rsidRDefault="00592927" w:rsidP="00592927">
                            <w:r w:rsidRPr="00F415B1">
                              <w:t xml:space="preserve">For each DL BWP configured to a UE in a serving cell, the UE is provided by higher layers with </w:t>
                            </w:r>
                            <m:oMath>
                              <m:r>
                                <w:rPr>
                                  <w:rFonts w:ascii="Cambria Math" w:hAnsi="Cambria Math"/>
                                </w:rPr>
                                <m:t>S≤10</m:t>
                              </m:r>
                            </m:oMath>
                            <w:r w:rsidRPr="00F415B1">
                              <w:rPr>
                                <w:noProof/>
                                <w:position w:val="-6"/>
                              </w:rPr>
                              <w:t xml:space="preserve"> </w:t>
                            </w:r>
                            <w:r w:rsidRPr="00F415B1">
                              <w:t xml:space="preserve"> search space sets where, for each search space set from the </w:t>
                            </w:r>
                            <m:oMath>
                              <m:r>
                                <w:rPr>
                                  <w:rFonts w:ascii="Cambria Math" w:hAnsi="Cambria Math"/>
                                </w:rPr>
                                <m:t>S</m:t>
                              </m:r>
                            </m:oMath>
                            <w:r w:rsidRPr="00F415B1">
                              <w:t xml:space="preserve"> search space sets, the UE is provided the following by </w:t>
                            </w:r>
                            <w:proofErr w:type="spellStart"/>
                            <w:r w:rsidRPr="00F415B1">
                              <w:rPr>
                                <w:i/>
                              </w:rPr>
                              <w:t>SearchSpace</w:t>
                            </w:r>
                            <w:proofErr w:type="spellEnd"/>
                            <w:r w:rsidRPr="00F415B1">
                              <w:t xml:space="preserve">: </w:t>
                            </w:r>
                          </w:p>
                          <w:p w14:paraId="75A28601" w14:textId="3DA8E92A" w:rsidR="00592927" w:rsidRPr="00F415B1" w:rsidRDefault="00592927" w:rsidP="00592927">
                            <w:pPr>
                              <w:pStyle w:val="B1"/>
                            </w:pPr>
                            <w:r w:rsidRPr="00F415B1">
                              <w:t>-</w:t>
                            </w:r>
                            <w:r w:rsidRPr="00F415B1">
                              <w:tab/>
                              <w:t xml:space="preserve">a search space </w:t>
                            </w:r>
                            <w:r w:rsidRPr="00F415B1">
                              <w:rPr>
                                <w:lang w:val="en-US"/>
                              </w:rPr>
                              <w:t xml:space="preserve">set index </w:t>
                            </w:r>
                            <m:oMath>
                              <m:r>
                                <w:rPr>
                                  <w:rFonts w:ascii="Cambria Math" w:hAnsi="Cambria Math"/>
                                </w:rPr>
                                <m:t>s</m:t>
                              </m:r>
                            </m:oMath>
                            <w:r w:rsidRPr="00F415B1">
                              <w:t xml:space="preserve">, </w:t>
                            </w:r>
                            <m:oMath>
                              <m:r>
                                <w:rPr>
                                  <w:rFonts w:ascii="Cambria Math" w:hAnsi="Cambria Math"/>
                                </w:rPr>
                                <m:t>0&lt;s&lt;40</m:t>
                              </m:r>
                            </m:oMath>
                            <w:r w:rsidRPr="00F415B1">
                              <w:rPr>
                                <w:noProof/>
                                <w:position w:val="-6"/>
                              </w:rPr>
                              <w:t xml:space="preserve"> </w:t>
                            </w:r>
                            <w:r w:rsidRPr="00F415B1">
                              <w:t xml:space="preserve">, </w:t>
                            </w:r>
                            <w:r w:rsidRPr="00F415B1">
                              <w:rPr>
                                <w:lang w:val="en-US"/>
                              </w:rPr>
                              <w:t xml:space="preserve">by </w:t>
                            </w:r>
                            <w:proofErr w:type="spellStart"/>
                            <w:r w:rsidRPr="00F415B1">
                              <w:rPr>
                                <w:i/>
                              </w:rPr>
                              <w:t>searchSpaceId</w:t>
                            </w:r>
                            <w:proofErr w:type="spellEnd"/>
                            <w:r w:rsidRPr="00F415B1">
                              <w:t xml:space="preserve"> </w:t>
                            </w:r>
                          </w:p>
                          <w:p w14:paraId="76FBD696" w14:textId="77777777" w:rsidR="00592927" w:rsidRPr="00592927" w:rsidRDefault="00592927" w:rsidP="00592927">
                            <w:pPr>
                              <w:pStyle w:val="B1"/>
                            </w:pPr>
                            <w:r w:rsidRPr="00F415B1">
                              <w:t>-</w:t>
                            </w:r>
                            <w:r w:rsidRPr="00F415B1">
                              <w:tab/>
                            </w:r>
                            <w:r>
                              <w:t>…</w:t>
                            </w:r>
                            <w:r w:rsidRPr="00F415B1">
                              <w:t xml:space="preserve"> </w:t>
                            </w:r>
                          </w:p>
                          <w:p w14:paraId="36642D02" w14:textId="3B415689" w:rsidR="00592927" w:rsidRPr="00F415B1" w:rsidRDefault="00592927" w:rsidP="00592927">
                            <w:pPr>
                              <w:pStyle w:val="B1"/>
                            </w:pPr>
                            <w:r w:rsidRPr="00F415B1">
                              <w:t>-</w:t>
                            </w:r>
                            <w:r w:rsidRPr="00F415B1">
                              <w:tab/>
                            </w:r>
                            <w:r w:rsidRPr="00592927">
                              <w:rPr>
                                <w:highlight w:val="yellow"/>
                                <w:lang w:val="en-US"/>
                              </w:rPr>
                              <w:t xml:space="preserve">a </w:t>
                            </w:r>
                            <w:r w:rsidRPr="00592927">
                              <w:rPr>
                                <w:highlight w:val="yellow"/>
                              </w:rPr>
                              <w:t xml:space="preserve">search space </w:t>
                            </w:r>
                            <w:r w:rsidRPr="00592927">
                              <w:rPr>
                                <w:highlight w:val="yellow"/>
                                <w:lang w:val="en-US"/>
                              </w:rPr>
                              <w:t xml:space="preserve">set index by </w:t>
                            </w:r>
                            <w:proofErr w:type="spellStart"/>
                            <w:r w:rsidRPr="00592927">
                              <w:rPr>
                                <w:i/>
                                <w:iCs/>
                                <w:highlight w:val="yellow"/>
                                <w:lang w:val="en-US"/>
                              </w:rPr>
                              <w:t>searchSpaceLinking</w:t>
                            </w:r>
                            <w:proofErr w:type="spellEnd"/>
                            <w:r w:rsidRPr="00592927">
                              <w:rPr>
                                <w:highlight w:val="yellow"/>
                                <w:lang w:val="en-US"/>
                              </w:rPr>
                              <w:t xml:space="preserve"> for another search space set that is linked to search space set </w:t>
                            </w:r>
                            <m:oMath>
                              <m:r>
                                <w:rPr>
                                  <w:rFonts w:ascii="Cambria Math" w:hAnsi="Cambria Math"/>
                                </w:rPr>
                                <m:t>s</m:t>
                              </m:r>
                            </m:oMath>
                            <w:r w:rsidRPr="00F415B1">
                              <w:rPr>
                                <w:lang w:val="en-US"/>
                              </w:rPr>
                              <w:t xml:space="preserve"> </w:t>
                            </w:r>
                          </w:p>
                          <w:p w14:paraId="3C1F6A96" w14:textId="77777777" w:rsidR="00592927" w:rsidRPr="00592927" w:rsidRDefault="00592927" w:rsidP="00592927">
                            <w:pPr>
                              <w:pStyle w:val="B1"/>
                              <w:rPr>
                                <w:lang w:val="en-US"/>
                              </w:rPr>
                            </w:pPr>
                            <w:r w:rsidRPr="00F415B1">
                              <w:t>-</w:t>
                            </w:r>
                            <w:r w:rsidRPr="00F415B1">
                              <w:tab/>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4E6EEC4" id="_x0000_s1028" type="#_x0000_t202" style="position:absolute;left:0;text-align:left;margin-left:0;margin-top:34pt;width:474.2pt;height:164.9pt;z-index:25165670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08LAIAAFgEAAAOAAAAZHJzL2Uyb0RvYy54bWysVMtu2zAQvBfoPxC815IVO40Fy0Hq1EWB&#10;9AEk/QCKoiyifHVJW0q/PkvKdoW2p6I6ECR3OZydWWp9O2hFjgK8tKai81lOiTDcNtLsK/rtaffm&#10;hhIfmGmYskZU9Fl4ert5/Wrdu1IUtrOqEUAQxPiydxXtQnBllnneCc38zDphMNha0CzgEvZZA6xH&#10;dK2yIs+vs95C48By4T3u3o9Bukn4bSt4+NK2XgSiKorcQhohjXUcs82alXtgrpP8RIP9AwvNpMFL&#10;L1D3LDByAPkHlJYcrLdtmHGrM9u2kotUA1Yzz3+r5rFjTqRaUBzvLjL5/wfLPx+/ApENekeJYRot&#10;ehJDIO/sQIqoTu98iUmPDtPCgNsxM1bq3YPl3z0xdtsxsxd3ALbvBGuQ3TyezCZHRxwfQer+k23w&#10;GnYINgENLegIiGIQREeXni/ORCocN6/zorhaYIhjrMhXi+IqeZex8nzcgQ8fhNUkTioKaH2CZ8cH&#10;HyIdVp5TEn2rZLOTSqUF7OutAnJk2Ca79KUKsMppmjKkr+hqWSxHBaYxP4XI0/c3CC0D9ruSuqI3&#10;lyRWRt3emyZ1Y2BSjXOkrMxJyKjdqGIY6iE5dvGnts0zKgt2bG98jjjpLPykpMfWrqj/cWAgKFEf&#10;Dbqzmi+ilCEtFsu3BS5gGqmnEWY4QlU0UDJOt2F8PwcHct/hTed+uENHdzJpHa0fWZ3oY/smC05P&#10;Lb6P6Tpl/fohbF4AAAD//wMAUEsDBBQABgAIAAAAIQCp1YYE3QAAAAcBAAAPAAAAZHJzL2Rvd25y&#10;ZXYueG1sTI9Nb8IwDIbvk/gPkZF2QSPd+FjpmqINidNOFHYPjddWa5wuCVD+/bwTnCzrffX4cb4e&#10;bCfO6EPrSMHzNAGBVDnTUq3gsN8+pSBC1GR05wgVXDHAuhg95Doz7kI7PJexFgyhkGkFTYx9JmWo&#10;GrQ6TF2PxNm381ZHXn0tjdcXhttOviTJUlrdEl9odI+bBquf8mQVLH/L2eTzy0xod91++MouzOaw&#10;UOpxPLy/gYg4xFsZ/vVZHQp2OroTmSA6BfxIZFLKk9PVPJ2DOCqYrV5TkEUu7/2LPwAAAP//AwBQ&#10;SwECLQAUAAYACAAAACEAtoM4kv4AAADhAQAAEwAAAAAAAAAAAAAAAAAAAAAAW0NvbnRlbnRfVHlw&#10;ZXNdLnhtbFBLAQItABQABgAIAAAAIQA4/SH/1gAAAJQBAAALAAAAAAAAAAAAAAAAAC8BAABfcmVs&#10;cy8ucmVsc1BLAQItABQABgAIAAAAIQCdLJ08LAIAAFgEAAAOAAAAAAAAAAAAAAAAAC4CAABkcnMv&#10;ZTJvRG9jLnhtbFBLAQItABQABgAIAAAAIQCp1YYE3QAAAAcBAAAPAAAAAAAAAAAAAAAAAIYEAABk&#10;cnMvZG93bnJldi54bWxQSwUGAAAAAAQABADzAAAAkAUAAAAA&#10;">
                <v:textbox style="mso-fit-shape-to-text:t">
                  <w:txbxContent>
                    <w:p w14:paraId="7C40AB20" w14:textId="77777777" w:rsidR="00592927" w:rsidRDefault="00592927" w:rsidP="00592927">
                      <w:r>
                        <w:t>TS 38.213</w:t>
                      </w:r>
                      <w:r w:rsidR="00E35F27">
                        <w:t xml:space="preserve"> TS 38.213 section 10.1</w:t>
                      </w:r>
                    </w:p>
                    <w:p w14:paraId="57F1E31C" w14:textId="1EDC0858" w:rsidR="00592927" w:rsidRPr="00F415B1" w:rsidRDefault="00592927" w:rsidP="00592927">
                      <w:r w:rsidRPr="00F415B1">
                        <w:t xml:space="preserve">For each DL BWP configured to a UE in a serving cell, the UE is provided by higher layers with </w:t>
                      </w:r>
                      <m:oMath>
                        <m:r>
                          <w:rPr>
                            <w:rFonts w:ascii="Cambria Math" w:hAnsi="Cambria Math"/>
                          </w:rPr>
                          <m:t>S≤10</m:t>
                        </m:r>
                      </m:oMath>
                      <w:r w:rsidRPr="00F415B1">
                        <w:rPr>
                          <w:noProof/>
                          <w:position w:val="-6"/>
                        </w:rPr>
                        <w:t xml:space="preserve"> </w:t>
                      </w:r>
                      <w:r w:rsidRPr="00F415B1">
                        <w:t xml:space="preserve"> search space sets where, for each search space set from the </w:t>
                      </w:r>
                      <m:oMath>
                        <m:r>
                          <w:rPr>
                            <w:rFonts w:ascii="Cambria Math" w:hAnsi="Cambria Math"/>
                          </w:rPr>
                          <m:t>S</m:t>
                        </m:r>
                      </m:oMath>
                      <w:r w:rsidRPr="00F415B1">
                        <w:t xml:space="preserve"> search space sets, the UE is provided the following by </w:t>
                      </w:r>
                      <w:proofErr w:type="spellStart"/>
                      <w:r w:rsidRPr="00F415B1">
                        <w:rPr>
                          <w:i/>
                        </w:rPr>
                        <w:t>SearchSpace</w:t>
                      </w:r>
                      <w:proofErr w:type="spellEnd"/>
                      <w:r w:rsidRPr="00F415B1">
                        <w:t xml:space="preserve">: </w:t>
                      </w:r>
                    </w:p>
                    <w:p w14:paraId="75A28601" w14:textId="3DA8E92A" w:rsidR="00592927" w:rsidRPr="00F415B1" w:rsidRDefault="00592927" w:rsidP="00592927">
                      <w:pPr>
                        <w:pStyle w:val="B1"/>
                      </w:pPr>
                      <w:r w:rsidRPr="00F415B1">
                        <w:t>-</w:t>
                      </w:r>
                      <w:r w:rsidRPr="00F415B1">
                        <w:tab/>
                        <w:t xml:space="preserve">a search space </w:t>
                      </w:r>
                      <w:r w:rsidRPr="00F415B1">
                        <w:rPr>
                          <w:lang w:val="en-US"/>
                        </w:rPr>
                        <w:t xml:space="preserve">set index </w:t>
                      </w:r>
                      <m:oMath>
                        <m:r>
                          <w:rPr>
                            <w:rFonts w:ascii="Cambria Math" w:hAnsi="Cambria Math"/>
                          </w:rPr>
                          <m:t>s</m:t>
                        </m:r>
                      </m:oMath>
                      <w:r w:rsidRPr="00F415B1">
                        <w:t xml:space="preserve">, </w:t>
                      </w:r>
                      <m:oMath>
                        <m:r>
                          <w:rPr>
                            <w:rFonts w:ascii="Cambria Math" w:hAnsi="Cambria Math"/>
                          </w:rPr>
                          <m:t>0&lt;s&lt;40</m:t>
                        </m:r>
                      </m:oMath>
                      <w:r w:rsidRPr="00F415B1">
                        <w:rPr>
                          <w:noProof/>
                          <w:position w:val="-6"/>
                        </w:rPr>
                        <w:t xml:space="preserve"> </w:t>
                      </w:r>
                      <w:r w:rsidRPr="00F415B1">
                        <w:t xml:space="preserve">, </w:t>
                      </w:r>
                      <w:r w:rsidRPr="00F415B1">
                        <w:rPr>
                          <w:lang w:val="en-US"/>
                        </w:rPr>
                        <w:t xml:space="preserve">by </w:t>
                      </w:r>
                      <w:proofErr w:type="spellStart"/>
                      <w:r w:rsidRPr="00F415B1">
                        <w:rPr>
                          <w:i/>
                        </w:rPr>
                        <w:t>searchSpaceId</w:t>
                      </w:r>
                      <w:proofErr w:type="spellEnd"/>
                      <w:r w:rsidRPr="00F415B1">
                        <w:t xml:space="preserve"> </w:t>
                      </w:r>
                    </w:p>
                    <w:p w14:paraId="76FBD696" w14:textId="77777777" w:rsidR="00592927" w:rsidRPr="00592927" w:rsidRDefault="00592927" w:rsidP="00592927">
                      <w:pPr>
                        <w:pStyle w:val="B1"/>
                      </w:pPr>
                      <w:r w:rsidRPr="00F415B1">
                        <w:t>-</w:t>
                      </w:r>
                      <w:r w:rsidRPr="00F415B1">
                        <w:tab/>
                      </w:r>
                      <w:r>
                        <w:t>…</w:t>
                      </w:r>
                      <w:r w:rsidRPr="00F415B1">
                        <w:t xml:space="preserve"> </w:t>
                      </w:r>
                    </w:p>
                    <w:p w14:paraId="36642D02" w14:textId="3B415689" w:rsidR="00592927" w:rsidRPr="00F415B1" w:rsidRDefault="00592927" w:rsidP="00592927">
                      <w:pPr>
                        <w:pStyle w:val="B1"/>
                      </w:pPr>
                      <w:r w:rsidRPr="00F415B1">
                        <w:t>-</w:t>
                      </w:r>
                      <w:r w:rsidRPr="00F415B1">
                        <w:tab/>
                      </w:r>
                      <w:r w:rsidRPr="00592927">
                        <w:rPr>
                          <w:highlight w:val="yellow"/>
                          <w:lang w:val="en-US"/>
                        </w:rPr>
                        <w:t xml:space="preserve">a </w:t>
                      </w:r>
                      <w:r w:rsidRPr="00592927">
                        <w:rPr>
                          <w:highlight w:val="yellow"/>
                        </w:rPr>
                        <w:t xml:space="preserve">search space </w:t>
                      </w:r>
                      <w:r w:rsidRPr="00592927">
                        <w:rPr>
                          <w:highlight w:val="yellow"/>
                          <w:lang w:val="en-US"/>
                        </w:rPr>
                        <w:t xml:space="preserve">set index by </w:t>
                      </w:r>
                      <w:proofErr w:type="spellStart"/>
                      <w:r w:rsidRPr="00592927">
                        <w:rPr>
                          <w:i/>
                          <w:iCs/>
                          <w:highlight w:val="yellow"/>
                          <w:lang w:val="en-US"/>
                        </w:rPr>
                        <w:t>searchSpaceLinking</w:t>
                      </w:r>
                      <w:proofErr w:type="spellEnd"/>
                      <w:r w:rsidRPr="00592927">
                        <w:rPr>
                          <w:highlight w:val="yellow"/>
                          <w:lang w:val="en-US"/>
                        </w:rPr>
                        <w:t xml:space="preserve"> for another search space set that is linked to search space set </w:t>
                      </w:r>
                      <m:oMath>
                        <m:r>
                          <w:rPr>
                            <w:rFonts w:ascii="Cambria Math" w:hAnsi="Cambria Math"/>
                          </w:rPr>
                          <m:t>s</m:t>
                        </m:r>
                      </m:oMath>
                      <w:r w:rsidRPr="00F415B1">
                        <w:rPr>
                          <w:lang w:val="en-US"/>
                        </w:rPr>
                        <w:t xml:space="preserve"> </w:t>
                      </w:r>
                    </w:p>
                    <w:p w14:paraId="3C1F6A96" w14:textId="77777777" w:rsidR="00592927" w:rsidRPr="00592927" w:rsidRDefault="00592927" w:rsidP="00592927">
                      <w:pPr>
                        <w:pStyle w:val="B1"/>
                        <w:rPr>
                          <w:lang w:val="en-US"/>
                        </w:rPr>
                      </w:pPr>
                      <w:r w:rsidRPr="00F415B1">
                        <w:t>-</w:t>
                      </w:r>
                      <w:r w:rsidRPr="00F415B1">
                        <w:tab/>
                      </w:r>
                      <w:r>
                        <w:t>…</w:t>
                      </w:r>
                    </w:p>
                  </w:txbxContent>
                </v:textbox>
                <w10:wrap type="square"/>
              </v:shape>
            </w:pict>
          </mc:Fallback>
        </mc:AlternateContent>
      </w:r>
      <w:r w:rsidR="00AD5B1B">
        <w:rPr>
          <w:bCs w:val="0"/>
          <w:lang w:eastAsia="zh-CN"/>
        </w:rPr>
        <w:t>Restriction on paired search space sets</w:t>
      </w:r>
    </w:p>
    <w:p w14:paraId="6A82CFE0" w14:textId="77777777" w:rsidR="00C01E50" w:rsidRPr="00C81AA5" w:rsidRDefault="00821343" w:rsidP="00592927">
      <w:pPr>
        <w:rPr>
          <w:sz w:val="20"/>
          <w:szCs w:val="20"/>
          <w:lang w:eastAsia="zh-CN"/>
        </w:rPr>
      </w:pPr>
      <w:r w:rsidRPr="00C81AA5">
        <w:rPr>
          <w:sz w:val="20"/>
          <w:szCs w:val="20"/>
          <w:lang w:eastAsia="zh-CN"/>
        </w:rPr>
        <w:t>As above textbox shown the configuration for search space in</w:t>
      </w:r>
      <w:r w:rsidR="00592927" w:rsidRPr="00C81AA5">
        <w:rPr>
          <w:sz w:val="20"/>
          <w:szCs w:val="20"/>
          <w:lang w:eastAsia="zh-CN"/>
        </w:rPr>
        <w:t xml:space="preserve"> </w:t>
      </w:r>
      <w:r w:rsidRPr="00C81AA5">
        <w:rPr>
          <w:sz w:val="20"/>
          <w:szCs w:val="20"/>
          <w:lang w:eastAsia="zh-CN"/>
        </w:rPr>
        <w:t>TS 38.213</w:t>
      </w:r>
      <w:r w:rsidR="00592927" w:rsidRPr="00C81AA5">
        <w:rPr>
          <w:sz w:val="20"/>
          <w:szCs w:val="20"/>
          <w:lang w:eastAsia="zh-CN"/>
        </w:rPr>
        <w:t>,</w:t>
      </w:r>
      <w:r w:rsidR="00C01E50" w:rsidRPr="00C81AA5">
        <w:rPr>
          <w:sz w:val="20"/>
          <w:szCs w:val="20"/>
          <w:lang w:eastAsia="zh-CN"/>
        </w:rPr>
        <w:t xml:space="preserve"> for each search space set,</w:t>
      </w:r>
      <w:r w:rsidR="00592927" w:rsidRPr="00C81AA5">
        <w:rPr>
          <w:sz w:val="20"/>
          <w:szCs w:val="20"/>
          <w:lang w:eastAsia="zh-CN"/>
        </w:rPr>
        <w:t xml:space="preserve"> UE is provided </w:t>
      </w:r>
      <w:r w:rsidR="00C01E50" w:rsidRPr="00C81AA5">
        <w:rPr>
          <w:sz w:val="20"/>
          <w:szCs w:val="20"/>
          <w:lang w:eastAsia="zh-CN"/>
        </w:rPr>
        <w:t>a search space set index</w:t>
      </w:r>
      <w:r w:rsidR="00C01E50" w:rsidRPr="00C81AA5">
        <w:rPr>
          <w:i/>
          <w:iCs/>
          <w:sz w:val="20"/>
          <w:szCs w:val="20"/>
          <w:lang w:eastAsia="zh-CN"/>
        </w:rPr>
        <w:t xml:space="preserve"> s</w:t>
      </w:r>
      <w:r w:rsidR="00C01E50" w:rsidRPr="00C81AA5">
        <w:rPr>
          <w:sz w:val="20"/>
          <w:szCs w:val="20"/>
          <w:lang w:eastAsia="zh-CN"/>
        </w:rPr>
        <w:t xml:space="preserve"> and a search space set index by </w:t>
      </w:r>
      <w:proofErr w:type="spellStart"/>
      <w:r w:rsidR="00C01E50" w:rsidRPr="00C81AA5">
        <w:rPr>
          <w:i/>
          <w:iCs/>
          <w:sz w:val="20"/>
          <w:szCs w:val="20"/>
          <w:lang w:eastAsia="zh-CN"/>
        </w:rPr>
        <w:t>searchSpaceLinking</w:t>
      </w:r>
      <w:proofErr w:type="spellEnd"/>
      <w:r w:rsidR="00C01E50" w:rsidRPr="00C81AA5">
        <w:rPr>
          <w:i/>
          <w:iCs/>
          <w:sz w:val="20"/>
          <w:szCs w:val="20"/>
          <w:lang w:eastAsia="zh-CN"/>
        </w:rPr>
        <w:t xml:space="preserve"> </w:t>
      </w:r>
      <w:r w:rsidR="00C01E50" w:rsidRPr="00C81AA5">
        <w:rPr>
          <w:sz w:val="20"/>
          <w:szCs w:val="20"/>
          <w:lang w:eastAsia="zh-CN"/>
        </w:rPr>
        <w:t xml:space="preserve">for another search space set linked to search space set </w:t>
      </w:r>
      <w:r w:rsidR="00C01E50" w:rsidRPr="00C81AA5">
        <w:rPr>
          <w:i/>
          <w:iCs/>
          <w:sz w:val="20"/>
          <w:szCs w:val="20"/>
          <w:lang w:eastAsia="zh-CN"/>
        </w:rPr>
        <w:t xml:space="preserve">s. </w:t>
      </w:r>
      <w:r w:rsidR="00C01E50" w:rsidRPr="00C81AA5">
        <w:rPr>
          <w:sz w:val="20"/>
          <w:szCs w:val="20"/>
          <w:lang w:eastAsia="zh-CN"/>
        </w:rPr>
        <w:t>Based on available RAN1 agreement, the following restriction is made:</w:t>
      </w:r>
    </w:p>
    <w:p w14:paraId="376DA9D4" w14:textId="77777777" w:rsidR="00C01E50" w:rsidRPr="00C81AA5" w:rsidRDefault="00C01E50" w:rsidP="00EB1FE0">
      <w:pPr>
        <w:pStyle w:val="ListParagraph"/>
        <w:numPr>
          <w:ilvl w:val="0"/>
          <w:numId w:val="35"/>
        </w:numPr>
        <w:snapToGrid/>
        <w:rPr>
          <w:rFonts w:ascii="Times New Roman" w:hAnsi="Times New Roman"/>
          <w:i/>
          <w:iCs/>
          <w:sz w:val="20"/>
          <w:szCs w:val="20"/>
          <w:lang w:val="en-GB"/>
        </w:rPr>
      </w:pPr>
      <w:r w:rsidRPr="00C81AA5">
        <w:rPr>
          <w:rFonts w:ascii="Times New Roman" w:hAnsi="Times New Roman"/>
          <w:i/>
          <w:iCs/>
          <w:sz w:val="20"/>
          <w:szCs w:val="20"/>
          <w:lang w:val="en-GB"/>
        </w:rPr>
        <w:t>UE does not expect a third monitored SS set to be linked with any of the two linked SS sets</w:t>
      </w:r>
    </w:p>
    <w:p w14:paraId="0519019C" w14:textId="77777777" w:rsidR="00C01E50" w:rsidRPr="00C81AA5" w:rsidRDefault="00C01E50" w:rsidP="00EB1FE0">
      <w:pPr>
        <w:pStyle w:val="ListParagraph"/>
        <w:numPr>
          <w:ilvl w:val="0"/>
          <w:numId w:val="35"/>
        </w:numPr>
        <w:snapToGrid/>
        <w:rPr>
          <w:rFonts w:ascii="Times New Roman" w:hAnsi="Times New Roman"/>
          <w:i/>
          <w:iCs/>
          <w:sz w:val="20"/>
          <w:szCs w:val="20"/>
          <w:lang w:val="en-GB"/>
        </w:rPr>
      </w:pPr>
      <w:r w:rsidRPr="00C81AA5">
        <w:rPr>
          <w:rFonts w:ascii="Times New Roman" w:hAnsi="Times New Roman"/>
          <w:i/>
          <w:iCs/>
          <w:sz w:val="20"/>
          <w:szCs w:val="20"/>
          <w:lang w:val="en-GB"/>
        </w:rPr>
        <w:t xml:space="preserve">The two linked SS sets have the same SS set type (USS/CSS) </w:t>
      </w:r>
    </w:p>
    <w:p w14:paraId="2B5F7E1D" w14:textId="77777777" w:rsidR="00C01E50" w:rsidRPr="00C81AA5" w:rsidRDefault="00C01E50" w:rsidP="00EB1FE0">
      <w:pPr>
        <w:pStyle w:val="ListParagraph"/>
        <w:numPr>
          <w:ilvl w:val="0"/>
          <w:numId w:val="35"/>
        </w:numPr>
        <w:snapToGrid/>
        <w:rPr>
          <w:rFonts w:ascii="Times New Roman" w:hAnsi="Times New Roman"/>
          <w:i/>
          <w:iCs/>
          <w:sz w:val="20"/>
          <w:szCs w:val="20"/>
          <w:lang w:val="en-GB"/>
        </w:rPr>
      </w:pPr>
      <w:r w:rsidRPr="00C81AA5">
        <w:rPr>
          <w:rFonts w:ascii="Times New Roman" w:hAnsi="Times New Roman"/>
          <w:i/>
          <w:iCs/>
          <w:sz w:val="20"/>
          <w:szCs w:val="20"/>
          <w:lang w:val="en-GB"/>
        </w:rPr>
        <w:t>The two linked SS sets have the same DCI formats to monitor</w:t>
      </w:r>
    </w:p>
    <w:p w14:paraId="0975DA1B" w14:textId="77777777" w:rsidR="00C01E50" w:rsidRPr="00C81AA5" w:rsidRDefault="00C01E50" w:rsidP="00EB1FE0">
      <w:pPr>
        <w:pStyle w:val="ListParagraph"/>
        <w:numPr>
          <w:ilvl w:val="0"/>
          <w:numId w:val="35"/>
        </w:numPr>
        <w:snapToGrid/>
        <w:rPr>
          <w:rFonts w:ascii="Times New Roman" w:hAnsi="Times New Roman"/>
          <w:i/>
          <w:iCs/>
          <w:sz w:val="20"/>
          <w:szCs w:val="20"/>
          <w:lang w:val="en-GB"/>
        </w:rPr>
      </w:pPr>
      <w:r w:rsidRPr="00C81AA5">
        <w:rPr>
          <w:rFonts w:ascii="Times New Roman" w:hAnsi="Times New Roman"/>
          <w:i/>
          <w:iCs/>
          <w:sz w:val="20"/>
          <w:szCs w:val="20"/>
          <w:lang w:val="en-GB"/>
        </w:rPr>
        <w:t>For intra-slot PDCCH repetition, the two SS sets should have the same periodicity and offset (</w:t>
      </w:r>
      <w:proofErr w:type="spellStart"/>
      <w:r w:rsidRPr="00C81AA5">
        <w:rPr>
          <w:rFonts w:ascii="Times New Roman" w:hAnsi="Times New Roman"/>
          <w:i/>
          <w:iCs/>
          <w:sz w:val="20"/>
          <w:szCs w:val="20"/>
          <w:lang w:val="en-GB"/>
        </w:rPr>
        <w:t>monitoringSlotPeriodicityAndOffset</w:t>
      </w:r>
      <w:proofErr w:type="spellEnd"/>
      <w:r w:rsidRPr="00C81AA5">
        <w:rPr>
          <w:rFonts w:ascii="Times New Roman" w:hAnsi="Times New Roman"/>
          <w:i/>
          <w:iCs/>
          <w:sz w:val="20"/>
          <w:szCs w:val="20"/>
          <w:lang w:val="en-GB"/>
        </w:rPr>
        <w:t>), and the same duration</w:t>
      </w:r>
    </w:p>
    <w:p w14:paraId="093D00CC" w14:textId="77777777" w:rsidR="00C01E50" w:rsidRPr="00C81AA5" w:rsidRDefault="00C01E50" w:rsidP="00EB1FE0">
      <w:pPr>
        <w:pStyle w:val="ListParagraph"/>
        <w:numPr>
          <w:ilvl w:val="0"/>
          <w:numId w:val="35"/>
        </w:numPr>
        <w:snapToGrid/>
        <w:rPr>
          <w:rFonts w:ascii="Times New Roman" w:hAnsi="Times New Roman"/>
          <w:i/>
          <w:iCs/>
          <w:sz w:val="20"/>
          <w:szCs w:val="20"/>
          <w:lang w:val="en-GB"/>
        </w:rPr>
      </w:pPr>
      <w:r w:rsidRPr="00C81AA5">
        <w:rPr>
          <w:rFonts w:ascii="Times New Roman" w:hAnsi="Times New Roman"/>
          <w:i/>
          <w:iCs/>
          <w:sz w:val="20"/>
          <w:szCs w:val="20"/>
          <w:lang w:val="en-GB"/>
        </w:rPr>
        <w:t>For linking monitoring occasions across the two SS sets that exist in the same slot, the two SS sets have the same number of monitoring occasions within a slot and n-</w:t>
      </w:r>
      <w:proofErr w:type="spellStart"/>
      <w:r w:rsidRPr="00C81AA5">
        <w:rPr>
          <w:rFonts w:ascii="Times New Roman" w:hAnsi="Times New Roman"/>
          <w:i/>
          <w:iCs/>
          <w:sz w:val="20"/>
          <w:szCs w:val="20"/>
          <w:lang w:val="en-GB"/>
        </w:rPr>
        <w:t>th</w:t>
      </w:r>
      <w:proofErr w:type="spellEnd"/>
      <w:r w:rsidRPr="00C81AA5">
        <w:rPr>
          <w:rFonts w:ascii="Times New Roman" w:hAnsi="Times New Roman"/>
          <w:i/>
          <w:iCs/>
          <w:sz w:val="20"/>
          <w:szCs w:val="20"/>
          <w:lang w:val="en-GB"/>
        </w:rPr>
        <w:t xml:space="preserve"> monitoring occasion of one SS set is linked to n-</w:t>
      </w:r>
      <w:proofErr w:type="spellStart"/>
      <w:r w:rsidRPr="00C81AA5">
        <w:rPr>
          <w:rFonts w:ascii="Times New Roman" w:hAnsi="Times New Roman"/>
          <w:i/>
          <w:iCs/>
          <w:sz w:val="20"/>
          <w:szCs w:val="20"/>
          <w:lang w:val="en-GB"/>
        </w:rPr>
        <w:t>th</w:t>
      </w:r>
      <w:proofErr w:type="spellEnd"/>
      <w:r w:rsidRPr="00C81AA5">
        <w:rPr>
          <w:rFonts w:ascii="Times New Roman" w:hAnsi="Times New Roman"/>
          <w:i/>
          <w:iCs/>
          <w:sz w:val="20"/>
          <w:szCs w:val="20"/>
          <w:lang w:val="en-GB"/>
        </w:rPr>
        <w:t xml:space="preserve"> monitoring occasion of the other SS set</w:t>
      </w:r>
    </w:p>
    <w:p w14:paraId="0454546D" w14:textId="77777777" w:rsidR="00C01E50" w:rsidRPr="00C81AA5" w:rsidRDefault="00C01E50" w:rsidP="00EB1FE0">
      <w:pPr>
        <w:pStyle w:val="ListParagraph"/>
        <w:numPr>
          <w:ilvl w:val="0"/>
          <w:numId w:val="35"/>
        </w:numPr>
        <w:snapToGrid/>
        <w:rPr>
          <w:rFonts w:ascii="Times New Roman" w:hAnsi="Times New Roman"/>
          <w:i/>
          <w:iCs/>
          <w:sz w:val="20"/>
          <w:szCs w:val="20"/>
          <w:lang w:val="en-GB"/>
        </w:rPr>
      </w:pPr>
      <w:r w:rsidRPr="00C81AA5">
        <w:rPr>
          <w:rFonts w:ascii="Times New Roman" w:hAnsi="Times New Roman"/>
          <w:i/>
          <w:iCs/>
          <w:sz w:val="20"/>
          <w:szCs w:val="20"/>
          <w:lang w:val="en-GB"/>
        </w:rPr>
        <w:t>Two linked SS sets are configured with the same number of candidates for each AL.</w:t>
      </w:r>
    </w:p>
    <w:p w14:paraId="3237838F" w14:textId="77777777" w:rsidR="00C01E50" w:rsidRPr="00C81AA5" w:rsidRDefault="00C01E50" w:rsidP="00EB1FE0">
      <w:pPr>
        <w:pStyle w:val="ListParagraph"/>
        <w:numPr>
          <w:ilvl w:val="0"/>
          <w:numId w:val="35"/>
        </w:numPr>
        <w:snapToGrid/>
        <w:rPr>
          <w:rFonts w:ascii="Times New Roman" w:hAnsi="Times New Roman"/>
          <w:i/>
          <w:iCs/>
          <w:sz w:val="20"/>
          <w:szCs w:val="20"/>
          <w:lang w:val="en-GB"/>
        </w:rPr>
      </w:pPr>
      <w:r w:rsidRPr="00C81AA5">
        <w:rPr>
          <w:rFonts w:ascii="Times New Roman" w:hAnsi="Times New Roman"/>
          <w:i/>
          <w:iCs/>
          <w:sz w:val="20"/>
          <w:szCs w:val="20"/>
          <w:lang w:val="en-GB"/>
        </w:rPr>
        <w:t xml:space="preserve">SS set configured by </w:t>
      </w:r>
      <w:proofErr w:type="spellStart"/>
      <w:r w:rsidRPr="00C81AA5">
        <w:rPr>
          <w:rFonts w:ascii="Times New Roman" w:hAnsi="Times New Roman"/>
          <w:i/>
          <w:iCs/>
          <w:sz w:val="20"/>
          <w:szCs w:val="20"/>
          <w:lang w:val="en-GB"/>
        </w:rPr>
        <w:t>recoverySearchSpaceId</w:t>
      </w:r>
      <w:proofErr w:type="spellEnd"/>
      <w:r w:rsidRPr="00C81AA5">
        <w:rPr>
          <w:rFonts w:ascii="Times New Roman" w:hAnsi="Times New Roman"/>
          <w:i/>
          <w:iCs/>
          <w:sz w:val="20"/>
          <w:szCs w:val="20"/>
          <w:lang w:val="en-GB"/>
        </w:rPr>
        <w:t xml:space="preserve"> cannot be linked to another SS set for PDCCH repetition.</w:t>
      </w:r>
    </w:p>
    <w:p w14:paraId="16BED400" w14:textId="77777777" w:rsidR="00C01E50" w:rsidRPr="00C81AA5" w:rsidRDefault="00C01E50" w:rsidP="00EB1FE0">
      <w:pPr>
        <w:pStyle w:val="ListParagraph"/>
        <w:numPr>
          <w:ilvl w:val="0"/>
          <w:numId w:val="35"/>
        </w:numPr>
        <w:snapToGrid/>
        <w:spacing w:after="120"/>
        <w:rPr>
          <w:rFonts w:ascii="Times New Roman" w:hAnsi="Times New Roman"/>
          <w:i/>
          <w:iCs/>
          <w:sz w:val="20"/>
          <w:szCs w:val="20"/>
          <w:lang w:val="en-GB"/>
        </w:rPr>
      </w:pPr>
      <w:r w:rsidRPr="00C81AA5">
        <w:rPr>
          <w:rFonts w:ascii="Times New Roman" w:hAnsi="Times New Roman"/>
          <w:i/>
          <w:iCs/>
          <w:sz w:val="20"/>
          <w:szCs w:val="20"/>
          <w:lang w:val="en-GB"/>
        </w:rPr>
        <w:t>The following SS sets cannot be linked with another SS set for PDCCH repetition:</w:t>
      </w:r>
      <w:r w:rsidRPr="00C81AA5">
        <w:rPr>
          <w:rStyle w:val="apple-converted-space"/>
          <w:rFonts w:ascii="Times New Roman" w:hAnsi="Times New Roman"/>
          <w:i/>
          <w:iCs/>
          <w:sz w:val="20"/>
          <w:szCs w:val="20"/>
          <w:lang w:val="en-GB"/>
        </w:rPr>
        <w:t> </w:t>
      </w:r>
      <w:r w:rsidRPr="00C81AA5">
        <w:rPr>
          <w:rFonts w:ascii="Times New Roman" w:hAnsi="Times New Roman"/>
          <w:i/>
          <w:iCs/>
          <w:sz w:val="20"/>
          <w:szCs w:val="20"/>
          <w:lang w:val="en-GB"/>
        </w:rPr>
        <w:t xml:space="preserve">SS set 0, searchSpaceSIB1, </w:t>
      </w:r>
      <w:proofErr w:type="spellStart"/>
      <w:r w:rsidRPr="00C81AA5">
        <w:rPr>
          <w:rFonts w:ascii="Times New Roman" w:hAnsi="Times New Roman"/>
          <w:i/>
          <w:iCs/>
          <w:sz w:val="20"/>
          <w:szCs w:val="20"/>
          <w:lang w:val="en-GB"/>
        </w:rPr>
        <w:t>searchSpaceOtherSystemInformation</w:t>
      </w:r>
      <w:proofErr w:type="spellEnd"/>
      <w:r w:rsidRPr="00C81AA5">
        <w:rPr>
          <w:rFonts w:ascii="Times New Roman" w:hAnsi="Times New Roman"/>
          <w:i/>
          <w:iCs/>
          <w:sz w:val="20"/>
          <w:szCs w:val="20"/>
          <w:lang w:val="en-GB"/>
        </w:rPr>
        <w:t xml:space="preserve">, </w:t>
      </w:r>
      <w:proofErr w:type="spellStart"/>
      <w:r w:rsidRPr="00C81AA5">
        <w:rPr>
          <w:rFonts w:ascii="Times New Roman" w:hAnsi="Times New Roman"/>
          <w:i/>
          <w:iCs/>
          <w:sz w:val="20"/>
          <w:szCs w:val="20"/>
          <w:lang w:val="en-GB"/>
        </w:rPr>
        <w:t>pagingSearchSpace</w:t>
      </w:r>
      <w:proofErr w:type="spellEnd"/>
      <w:r w:rsidRPr="00C81AA5">
        <w:rPr>
          <w:rFonts w:ascii="Times New Roman" w:hAnsi="Times New Roman"/>
          <w:i/>
          <w:iCs/>
          <w:sz w:val="20"/>
          <w:szCs w:val="20"/>
          <w:lang w:val="en-GB"/>
        </w:rPr>
        <w:t xml:space="preserve">, </w:t>
      </w:r>
      <w:proofErr w:type="spellStart"/>
      <w:r w:rsidRPr="00C81AA5">
        <w:rPr>
          <w:rFonts w:ascii="Times New Roman" w:hAnsi="Times New Roman"/>
          <w:i/>
          <w:iCs/>
          <w:sz w:val="20"/>
          <w:szCs w:val="20"/>
          <w:lang w:val="en-GB"/>
        </w:rPr>
        <w:t>ra-SearchSpace</w:t>
      </w:r>
      <w:proofErr w:type="spellEnd"/>
      <w:r w:rsidRPr="00C81AA5">
        <w:rPr>
          <w:rFonts w:ascii="Times New Roman" w:hAnsi="Times New Roman"/>
          <w:i/>
          <w:iCs/>
          <w:sz w:val="20"/>
          <w:szCs w:val="20"/>
          <w:lang w:val="en-GB"/>
        </w:rPr>
        <w:t>.</w:t>
      </w:r>
    </w:p>
    <w:p w14:paraId="31D7CFAE" w14:textId="77777777" w:rsidR="00E35F27" w:rsidRPr="00C81AA5" w:rsidRDefault="00E35F27" w:rsidP="00EB1FE0">
      <w:pPr>
        <w:numPr>
          <w:ilvl w:val="0"/>
          <w:numId w:val="35"/>
        </w:numPr>
        <w:rPr>
          <w:rFonts w:cs="Times"/>
          <w:i/>
          <w:iCs/>
          <w:sz w:val="20"/>
          <w:szCs w:val="20"/>
        </w:rPr>
      </w:pPr>
      <w:r w:rsidRPr="00C81AA5">
        <w:rPr>
          <w:rFonts w:cs="Times"/>
          <w:i/>
          <w:iCs/>
          <w:sz w:val="20"/>
          <w:szCs w:val="20"/>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3F470B38" w14:textId="77777777" w:rsidR="00592927" w:rsidRPr="00C81AA5" w:rsidRDefault="00C01E50" w:rsidP="00592927">
      <w:pPr>
        <w:rPr>
          <w:sz w:val="20"/>
          <w:szCs w:val="20"/>
          <w:lang w:eastAsia="zh-CN"/>
        </w:rPr>
      </w:pPr>
      <w:r w:rsidRPr="00C81AA5">
        <w:rPr>
          <w:sz w:val="20"/>
          <w:szCs w:val="20"/>
          <w:lang w:eastAsia="zh-CN"/>
        </w:rPr>
        <w:t xml:space="preserve">Therefore, we propose to capture this restriction on </w:t>
      </w:r>
      <w:r w:rsidR="00821343" w:rsidRPr="00C81AA5">
        <w:rPr>
          <w:sz w:val="20"/>
          <w:szCs w:val="20"/>
          <w:lang w:eastAsia="zh-CN"/>
        </w:rPr>
        <w:t>linked search space sets in TS 38.213 or TS 38.331.</w:t>
      </w:r>
      <w:r w:rsidRPr="00C81AA5">
        <w:rPr>
          <w:sz w:val="20"/>
          <w:szCs w:val="20"/>
          <w:lang w:eastAsia="zh-CN"/>
        </w:rPr>
        <w:t xml:space="preserve"> </w:t>
      </w:r>
    </w:p>
    <w:p w14:paraId="23864859" w14:textId="397C0CAC" w:rsidR="00E35F27" w:rsidRPr="00821343" w:rsidRDefault="00821343" w:rsidP="00C6117C">
      <w:pPr>
        <w:rPr>
          <w:b/>
          <w:bCs/>
          <w:i/>
          <w:iCs/>
          <w:sz w:val="20"/>
        </w:rPr>
      </w:pPr>
      <w:r w:rsidRPr="00CA2678">
        <w:rPr>
          <w:b/>
          <w:bCs/>
          <w:i/>
          <w:iCs/>
          <w:sz w:val="20"/>
        </w:rPr>
        <w:t xml:space="preserve">Proposal </w:t>
      </w:r>
      <w:r w:rsidR="00A83A45">
        <w:rPr>
          <w:b/>
          <w:bCs/>
          <w:i/>
          <w:iCs/>
          <w:sz w:val="20"/>
        </w:rPr>
        <w:t>3</w:t>
      </w:r>
      <w:r w:rsidRPr="00CA2678">
        <w:rPr>
          <w:b/>
          <w:bCs/>
          <w:i/>
          <w:iCs/>
          <w:sz w:val="20"/>
        </w:rPr>
        <w:t xml:space="preserve">: </w:t>
      </w:r>
      <w:r>
        <w:rPr>
          <w:b/>
          <w:bCs/>
          <w:i/>
          <w:iCs/>
          <w:sz w:val="20"/>
        </w:rPr>
        <w:t xml:space="preserve">Capture the agreed </w:t>
      </w:r>
      <w:r w:rsidR="00CB15CA">
        <w:rPr>
          <w:b/>
          <w:bCs/>
          <w:i/>
          <w:iCs/>
          <w:sz w:val="20"/>
        </w:rPr>
        <w:t xml:space="preserve">list of </w:t>
      </w:r>
      <w:r>
        <w:rPr>
          <w:b/>
          <w:bCs/>
          <w:i/>
          <w:iCs/>
          <w:sz w:val="20"/>
        </w:rPr>
        <w:t xml:space="preserve">configuration restriction on linked </w:t>
      </w:r>
      <w:r w:rsidRPr="00821343">
        <w:rPr>
          <w:b/>
          <w:bCs/>
          <w:i/>
          <w:iCs/>
          <w:sz w:val="20"/>
        </w:rPr>
        <w:t>search space sets in TS 38.213 or TS 38.331</w:t>
      </w:r>
      <w:r>
        <w:rPr>
          <w:rFonts w:eastAsia="等线"/>
          <w:b/>
          <w:bCs/>
          <w:i/>
          <w:iCs/>
          <w:sz w:val="20"/>
          <w:szCs w:val="20"/>
          <w:lang w:eastAsia="zh-CN"/>
        </w:rPr>
        <w:t>.</w:t>
      </w:r>
      <w:r w:rsidRPr="00CA2678">
        <w:rPr>
          <w:rFonts w:eastAsia="等线"/>
          <w:b/>
          <w:bCs/>
          <w:i/>
          <w:iCs/>
          <w:sz w:val="20"/>
          <w:szCs w:val="20"/>
          <w:lang w:eastAsia="zh-CN"/>
        </w:rPr>
        <w:t xml:space="preserve"> </w:t>
      </w:r>
    </w:p>
    <w:p w14:paraId="71925279" w14:textId="77777777" w:rsidR="00662398" w:rsidRPr="00662398" w:rsidRDefault="0093002D" w:rsidP="00662398">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r>
        <w:rPr>
          <w:rFonts w:ascii="Arial" w:hAnsi="Arial" w:cs="Arial"/>
          <w:lang w:eastAsia="zh-CN"/>
        </w:rPr>
        <w:t xml:space="preserve"> </w:t>
      </w:r>
      <w:r w:rsidR="00662398">
        <w:rPr>
          <w:rFonts w:ascii="Arial" w:hAnsi="Arial" w:cs="Arial"/>
          <w:lang w:eastAsia="zh-CN"/>
        </w:rPr>
        <w:t xml:space="preserve">on </w:t>
      </w:r>
      <w:r>
        <w:rPr>
          <w:rFonts w:ascii="Arial" w:hAnsi="Arial" w:cs="Arial"/>
          <w:lang w:eastAsia="zh-CN"/>
        </w:rPr>
        <w:t>PUCCH</w:t>
      </w:r>
      <w:r w:rsidR="00662398">
        <w:rPr>
          <w:rFonts w:ascii="Arial" w:hAnsi="Arial" w:cs="Arial"/>
          <w:lang w:eastAsia="zh-CN"/>
        </w:rPr>
        <w:t xml:space="preserve"> and PUSCH</w:t>
      </w:r>
      <w:r>
        <w:rPr>
          <w:rFonts w:ascii="Arial" w:hAnsi="Arial" w:cs="Arial"/>
          <w:lang w:eastAsia="zh-CN"/>
        </w:rPr>
        <w:t xml:space="preserve"> enhancement with multiple 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62398" w:rsidRPr="009326BA" w14:paraId="6BB8E3E1" w14:textId="77777777" w:rsidTr="00EB1FE0">
        <w:tc>
          <w:tcPr>
            <w:tcW w:w="9286" w:type="dxa"/>
            <w:shd w:val="clear" w:color="auto" w:fill="auto"/>
          </w:tcPr>
          <w:p w14:paraId="1572EB7D" w14:textId="77777777" w:rsidR="00662398" w:rsidRPr="00C81AA5" w:rsidRDefault="00662398" w:rsidP="00EB1FE0">
            <w:pPr>
              <w:rPr>
                <w:b/>
                <w:sz w:val="20"/>
                <w:szCs w:val="20"/>
                <w:lang w:eastAsia="zh-CN"/>
              </w:rPr>
            </w:pPr>
            <w:r w:rsidRPr="00C81AA5">
              <w:rPr>
                <w:rFonts w:hint="eastAsia"/>
                <w:b/>
                <w:sz w:val="20"/>
                <w:szCs w:val="20"/>
                <w:lang w:eastAsia="zh-CN"/>
              </w:rPr>
              <w:t>RAN1 #</w:t>
            </w:r>
            <w:r w:rsidRPr="00C81AA5">
              <w:rPr>
                <w:b/>
                <w:sz w:val="20"/>
                <w:szCs w:val="20"/>
                <w:lang w:eastAsia="zh-CN"/>
              </w:rPr>
              <w:t>104b-e</w:t>
            </w:r>
          </w:p>
          <w:p w14:paraId="74C0D3E1" w14:textId="77777777" w:rsidR="00662398" w:rsidRPr="00C81AA5" w:rsidRDefault="00662398" w:rsidP="00EB1FE0">
            <w:pPr>
              <w:rPr>
                <w:rFonts w:cs="Times"/>
                <w:b/>
                <w:bCs/>
                <w:sz w:val="20"/>
                <w:szCs w:val="20"/>
              </w:rPr>
            </w:pPr>
            <w:r w:rsidRPr="00C81AA5">
              <w:rPr>
                <w:rFonts w:cs="Times"/>
                <w:b/>
                <w:bCs/>
                <w:sz w:val="20"/>
                <w:szCs w:val="20"/>
                <w:highlight w:val="green"/>
              </w:rPr>
              <w:t>Agreement</w:t>
            </w:r>
          </w:p>
          <w:p w14:paraId="248D44CB" w14:textId="77777777" w:rsidR="00662398" w:rsidRPr="00C81AA5" w:rsidRDefault="00662398" w:rsidP="00EB1FE0">
            <w:pPr>
              <w:rPr>
                <w:rFonts w:cs="Times"/>
                <w:sz w:val="20"/>
                <w:szCs w:val="20"/>
              </w:rPr>
            </w:pPr>
            <w:r w:rsidRPr="00C81AA5">
              <w:rPr>
                <w:rFonts w:cs="Times"/>
                <w:sz w:val="20"/>
                <w:szCs w:val="20"/>
              </w:rPr>
              <w:t xml:space="preserve">For type 1 or type 2 CG based multi-TRP PUSCH repetition, </w:t>
            </w:r>
          </w:p>
          <w:p w14:paraId="5A94E282" w14:textId="77777777" w:rsidR="00662398" w:rsidRPr="00C81AA5" w:rsidRDefault="00662398" w:rsidP="00EB1FE0">
            <w:pPr>
              <w:numPr>
                <w:ilvl w:val="0"/>
                <w:numId w:val="29"/>
              </w:numPr>
              <w:autoSpaceDE/>
              <w:autoSpaceDN/>
              <w:adjustRightInd/>
              <w:spacing w:after="0"/>
              <w:contextualSpacing/>
              <w:jc w:val="left"/>
              <w:rPr>
                <w:rFonts w:cs="Times"/>
                <w:sz w:val="20"/>
                <w:szCs w:val="20"/>
              </w:rPr>
            </w:pPr>
            <w:r w:rsidRPr="00C81AA5">
              <w:rPr>
                <w:rFonts w:cs="Times"/>
                <w:sz w:val="20"/>
                <w:szCs w:val="20"/>
              </w:rPr>
              <w:t xml:space="preserve">Introduce the second fields of </w:t>
            </w:r>
            <w:r w:rsidRPr="00C81AA5">
              <w:rPr>
                <w:rFonts w:cs="Times"/>
                <w:i/>
                <w:sz w:val="20"/>
                <w:szCs w:val="20"/>
              </w:rPr>
              <w:t>'p0-PUSCH-Alpha</w:t>
            </w:r>
            <w:r w:rsidRPr="00C81AA5">
              <w:rPr>
                <w:rFonts w:cs="Times"/>
                <w:sz w:val="20"/>
                <w:szCs w:val="20"/>
              </w:rPr>
              <w:t>' and '</w:t>
            </w:r>
            <w:proofErr w:type="spellStart"/>
            <w:r w:rsidRPr="00C81AA5">
              <w:rPr>
                <w:rFonts w:cs="Times"/>
                <w:i/>
                <w:sz w:val="20"/>
                <w:szCs w:val="20"/>
              </w:rPr>
              <w:t>powerControlLoopToUse</w:t>
            </w:r>
            <w:proofErr w:type="spellEnd"/>
            <w:r w:rsidRPr="00C81AA5">
              <w:rPr>
                <w:rFonts w:cs="Times"/>
                <w:sz w:val="20"/>
                <w:szCs w:val="20"/>
              </w:rPr>
              <w:t>' in '</w:t>
            </w:r>
            <w:proofErr w:type="spellStart"/>
            <w:r w:rsidRPr="00C81AA5">
              <w:rPr>
                <w:rFonts w:cs="Times"/>
                <w:i/>
                <w:sz w:val="20"/>
                <w:szCs w:val="20"/>
              </w:rPr>
              <w:t>ConfiguredGrantConfig</w:t>
            </w:r>
            <w:proofErr w:type="spellEnd"/>
            <w:r w:rsidRPr="00C81AA5">
              <w:rPr>
                <w:rFonts w:cs="Times"/>
                <w:sz w:val="20"/>
                <w:szCs w:val="20"/>
              </w:rPr>
              <w:t xml:space="preserve">’ </w:t>
            </w:r>
          </w:p>
          <w:p w14:paraId="1CC26900" w14:textId="77777777" w:rsidR="00662398" w:rsidRPr="00C81AA5" w:rsidRDefault="00662398" w:rsidP="00EB1FE0">
            <w:pPr>
              <w:numPr>
                <w:ilvl w:val="0"/>
                <w:numId w:val="30"/>
              </w:numPr>
              <w:autoSpaceDE/>
              <w:autoSpaceDN/>
              <w:adjustRightInd/>
              <w:spacing w:after="0"/>
              <w:ind w:left="726" w:hanging="363"/>
              <w:jc w:val="left"/>
              <w:rPr>
                <w:rFonts w:cs="Times"/>
                <w:sz w:val="20"/>
                <w:szCs w:val="20"/>
              </w:rPr>
            </w:pPr>
            <w:r w:rsidRPr="00C81AA5">
              <w:rPr>
                <w:rFonts w:cs="Times"/>
                <w:sz w:val="20"/>
                <w:szCs w:val="20"/>
              </w:rPr>
              <w:t>For type 1 CG based m-TRP PUSCH repetition, introduce the second fields of ‘</w:t>
            </w:r>
            <w:proofErr w:type="spellStart"/>
            <w:r w:rsidRPr="00C81AA5">
              <w:rPr>
                <w:rFonts w:cs="Times"/>
                <w:i/>
                <w:sz w:val="20"/>
                <w:szCs w:val="20"/>
              </w:rPr>
              <w:t>pathlossReferenceIndex</w:t>
            </w:r>
            <w:proofErr w:type="spellEnd"/>
            <w:r w:rsidRPr="00C81AA5">
              <w:rPr>
                <w:rFonts w:cs="Times"/>
                <w:sz w:val="20"/>
                <w:szCs w:val="20"/>
              </w:rPr>
              <w:t xml:space="preserve">’, </w:t>
            </w:r>
            <w:r w:rsidRPr="00C81AA5">
              <w:rPr>
                <w:rFonts w:cs="Times"/>
                <w:i/>
                <w:sz w:val="20"/>
                <w:szCs w:val="20"/>
              </w:rPr>
              <w:t>'</w:t>
            </w:r>
            <w:proofErr w:type="spellStart"/>
            <w:r w:rsidRPr="00C81AA5">
              <w:rPr>
                <w:rFonts w:cs="Times"/>
                <w:i/>
                <w:sz w:val="20"/>
                <w:szCs w:val="20"/>
              </w:rPr>
              <w:t>srs-ResourceIndicator</w:t>
            </w:r>
            <w:proofErr w:type="spellEnd"/>
            <w:r w:rsidRPr="00C81AA5">
              <w:rPr>
                <w:rFonts w:cs="Times"/>
                <w:sz w:val="20"/>
                <w:szCs w:val="20"/>
              </w:rPr>
              <w:t>' and '</w:t>
            </w:r>
            <w:proofErr w:type="spellStart"/>
            <w:r w:rsidRPr="00C81AA5">
              <w:rPr>
                <w:rFonts w:cs="Times"/>
                <w:i/>
                <w:sz w:val="20"/>
                <w:szCs w:val="20"/>
              </w:rPr>
              <w:t>precodingAndNumberOfLayers</w:t>
            </w:r>
            <w:proofErr w:type="spellEnd"/>
            <w:r w:rsidRPr="00C81AA5">
              <w:rPr>
                <w:rFonts w:cs="Times"/>
                <w:sz w:val="20"/>
                <w:szCs w:val="20"/>
              </w:rPr>
              <w:t xml:space="preserve">' in </w:t>
            </w:r>
            <w:r w:rsidRPr="00C81AA5">
              <w:rPr>
                <w:rFonts w:cs="Times"/>
                <w:i/>
                <w:sz w:val="20"/>
                <w:szCs w:val="20"/>
              </w:rPr>
              <w:t>'</w:t>
            </w:r>
            <w:proofErr w:type="spellStart"/>
            <w:r w:rsidRPr="00C81AA5">
              <w:rPr>
                <w:rFonts w:cs="Times"/>
                <w:i/>
                <w:sz w:val="20"/>
                <w:szCs w:val="20"/>
              </w:rPr>
              <w:t>rrc-ConfiguredUplinkGrant</w:t>
            </w:r>
            <w:proofErr w:type="spellEnd"/>
            <w:r w:rsidRPr="00C81AA5">
              <w:rPr>
                <w:rFonts w:cs="Times"/>
                <w:sz w:val="20"/>
                <w:szCs w:val="20"/>
              </w:rPr>
              <w:t>'.</w:t>
            </w:r>
          </w:p>
          <w:p w14:paraId="6942DB52" w14:textId="77777777" w:rsidR="00662398" w:rsidRPr="00C81AA5" w:rsidRDefault="00662398" w:rsidP="00EB1FE0">
            <w:pPr>
              <w:numPr>
                <w:ilvl w:val="0"/>
                <w:numId w:val="30"/>
              </w:numPr>
              <w:autoSpaceDE/>
              <w:autoSpaceDN/>
              <w:adjustRightInd/>
              <w:spacing w:after="0"/>
              <w:ind w:left="726" w:hanging="363"/>
              <w:jc w:val="left"/>
              <w:rPr>
                <w:rFonts w:cs="Times"/>
                <w:sz w:val="20"/>
                <w:szCs w:val="20"/>
              </w:rPr>
            </w:pPr>
            <w:r w:rsidRPr="00C81AA5">
              <w:rPr>
                <w:rFonts w:cs="Times"/>
                <w:sz w:val="20"/>
                <w:szCs w:val="20"/>
              </w:rPr>
              <w:t>For type 2 CG based M-TRP PUSCH, two SRIs/TPMIs are indicated via the activating DCI.</w:t>
            </w:r>
          </w:p>
          <w:p w14:paraId="44E4CD14" w14:textId="77777777" w:rsidR="00662398" w:rsidRPr="00C81AA5" w:rsidRDefault="00662398" w:rsidP="00EB1FE0">
            <w:pPr>
              <w:numPr>
                <w:ilvl w:val="0"/>
                <w:numId w:val="30"/>
              </w:numPr>
              <w:autoSpaceDE/>
              <w:autoSpaceDN/>
              <w:adjustRightInd/>
              <w:spacing w:after="0"/>
              <w:ind w:left="726" w:hanging="363"/>
              <w:jc w:val="left"/>
              <w:rPr>
                <w:rFonts w:cs="Times"/>
                <w:sz w:val="20"/>
                <w:szCs w:val="20"/>
              </w:rPr>
            </w:pPr>
            <w:r w:rsidRPr="00C81AA5">
              <w:rPr>
                <w:rFonts w:cs="Times"/>
                <w:sz w:val="20"/>
                <w:szCs w:val="20"/>
              </w:rPr>
              <w:t>FFS1: UL PT-RS port(s) and DM-RS port(s) for CG type 1</w:t>
            </w:r>
          </w:p>
          <w:p w14:paraId="189C4E83" w14:textId="77777777" w:rsidR="00662398" w:rsidRPr="00C81AA5" w:rsidRDefault="00662398" w:rsidP="00EB1FE0">
            <w:pPr>
              <w:numPr>
                <w:ilvl w:val="0"/>
                <w:numId w:val="30"/>
              </w:numPr>
              <w:autoSpaceDE/>
              <w:autoSpaceDN/>
              <w:adjustRightInd/>
              <w:spacing w:after="0"/>
              <w:ind w:left="726" w:hanging="363"/>
              <w:jc w:val="left"/>
              <w:rPr>
                <w:rFonts w:cs="Times"/>
                <w:sz w:val="20"/>
                <w:szCs w:val="20"/>
              </w:rPr>
            </w:pPr>
            <w:r w:rsidRPr="00C81AA5">
              <w:rPr>
                <w:rFonts w:cs="Times"/>
                <w:sz w:val="20"/>
                <w:szCs w:val="20"/>
              </w:rPr>
              <w:t xml:space="preserve">FFS3: Details on RV mapping. </w:t>
            </w:r>
          </w:p>
          <w:p w14:paraId="3F7CADB0" w14:textId="77777777" w:rsidR="00662398" w:rsidRPr="00C81AA5" w:rsidRDefault="00662398" w:rsidP="00EB1FE0">
            <w:pPr>
              <w:numPr>
                <w:ilvl w:val="0"/>
                <w:numId w:val="30"/>
              </w:numPr>
              <w:autoSpaceDE/>
              <w:autoSpaceDN/>
              <w:adjustRightInd/>
              <w:spacing w:after="0"/>
              <w:ind w:left="726" w:hanging="363"/>
              <w:jc w:val="left"/>
              <w:rPr>
                <w:rFonts w:cs="Times"/>
                <w:sz w:val="20"/>
                <w:szCs w:val="20"/>
              </w:rPr>
            </w:pPr>
            <w:r w:rsidRPr="00C81AA5">
              <w:rPr>
                <w:rFonts w:cs="Times"/>
                <w:sz w:val="20"/>
                <w:szCs w:val="20"/>
              </w:rPr>
              <w:t>FFS4: Possible transmission occasion for initial transmission</w:t>
            </w:r>
          </w:p>
          <w:p w14:paraId="2D201853" w14:textId="77777777" w:rsidR="00662398" w:rsidRPr="00C81AA5" w:rsidRDefault="00662398" w:rsidP="00EB1FE0">
            <w:pPr>
              <w:numPr>
                <w:ilvl w:val="0"/>
                <w:numId w:val="30"/>
              </w:numPr>
              <w:autoSpaceDE/>
              <w:autoSpaceDN/>
              <w:adjustRightInd/>
              <w:spacing w:after="0"/>
              <w:contextualSpacing/>
              <w:jc w:val="left"/>
              <w:rPr>
                <w:rFonts w:cs="Times"/>
                <w:color w:val="3B3838"/>
                <w:sz w:val="20"/>
                <w:szCs w:val="20"/>
              </w:rPr>
            </w:pPr>
            <w:r w:rsidRPr="00C81AA5">
              <w:rPr>
                <w:rFonts w:cs="Times"/>
                <w:sz w:val="20"/>
                <w:szCs w:val="20"/>
              </w:rPr>
              <w:lastRenderedPageBreak/>
              <w:t>FFS5: Other TRP specific parameters in '</w:t>
            </w:r>
            <w:proofErr w:type="spellStart"/>
            <w:r w:rsidRPr="00C81AA5">
              <w:rPr>
                <w:rFonts w:cs="Times"/>
                <w:i/>
                <w:sz w:val="20"/>
                <w:szCs w:val="20"/>
              </w:rPr>
              <w:t>rrc-ConfiguredUplinkGrant</w:t>
            </w:r>
            <w:proofErr w:type="spellEnd"/>
            <w:r w:rsidRPr="00C81AA5">
              <w:rPr>
                <w:rFonts w:cs="Times"/>
                <w:sz w:val="20"/>
                <w:szCs w:val="20"/>
              </w:rPr>
              <w:t xml:space="preserve">', e.g., </w:t>
            </w:r>
            <w:r w:rsidRPr="00C81AA5">
              <w:rPr>
                <w:rFonts w:cs="Times"/>
                <w:i/>
                <w:sz w:val="20"/>
                <w:szCs w:val="20"/>
              </w:rPr>
              <w:t>'</w:t>
            </w:r>
            <w:proofErr w:type="spellStart"/>
            <w:r w:rsidRPr="00C81AA5">
              <w:rPr>
                <w:rFonts w:cs="Times"/>
                <w:i/>
                <w:sz w:val="20"/>
                <w:szCs w:val="20"/>
              </w:rPr>
              <w:t>dmrs-SeqInitialization</w:t>
            </w:r>
            <w:proofErr w:type="spellEnd"/>
            <w:r w:rsidRPr="00C81AA5">
              <w:rPr>
                <w:rFonts w:cs="Times"/>
                <w:sz w:val="20"/>
                <w:szCs w:val="20"/>
              </w:rPr>
              <w:t>'.</w:t>
            </w:r>
          </w:p>
          <w:p w14:paraId="4351E465" w14:textId="77777777" w:rsidR="00662398" w:rsidRPr="00C81AA5" w:rsidRDefault="00662398" w:rsidP="00EB1FE0">
            <w:pPr>
              <w:rPr>
                <w:b/>
                <w:sz w:val="20"/>
                <w:szCs w:val="20"/>
                <w:lang w:eastAsia="zh-CN"/>
              </w:rPr>
            </w:pPr>
          </w:p>
          <w:p w14:paraId="37B3D208" w14:textId="77777777" w:rsidR="00662398" w:rsidRPr="00C81AA5" w:rsidRDefault="00662398" w:rsidP="00EB1FE0">
            <w:pPr>
              <w:rPr>
                <w:b/>
                <w:sz w:val="20"/>
                <w:szCs w:val="20"/>
                <w:lang w:eastAsia="zh-CN"/>
              </w:rPr>
            </w:pPr>
            <w:r w:rsidRPr="00C81AA5">
              <w:rPr>
                <w:rFonts w:hint="eastAsia"/>
                <w:b/>
                <w:sz w:val="20"/>
                <w:szCs w:val="20"/>
                <w:lang w:eastAsia="zh-CN"/>
              </w:rPr>
              <w:t>RAN1 #</w:t>
            </w:r>
            <w:r w:rsidRPr="00C81AA5">
              <w:rPr>
                <w:b/>
                <w:sz w:val="20"/>
                <w:szCs w:val="20"/>
                <w:lang w:eastAsia="zh-CN"/>
              </w:rPr>
              <w:t>105-e</w:t>
            </w:r>
          </w:p>
          <w:p w14:paraId="088D407F" w14:textId="77777777" w:rsidR="00662398" w:rsidRPr="00C81AA5" w:rsidRDefault="00662398" w:rsidP="00EB1FE0">
            <w:pPr>
              <w:rPr>
                <w:rFonts w:cs="Times"/>
                <w:b/>
                <w:bCs/>
                <w:sz w:val="20"/>
                <w:szCs w:val="20"/>
              </w:rPr>
            </w:pPr>
            <w:r w:rsidRPr="00C81AA5">
              <w:rPr>
                <w:rFonts w:cs="Times"/>
                <w:b/>
                <w:bCs/>
                <w:sz w:val="20"/>
                <w:szCs w:val="20"/>
                <w:highlight w:val="green"/>
              </w:rPr>
              <w:t>Agreement</w:t>
            </w:r>
          </w:p>
          <w:p w14:paraId="2DEFF578" w14:textId="77777777" w:rsidR="00662398" w:rsidRPr="00C81AA5" w:rsidRDefault="00662398" w:rsidP="00EB1FE0">
            <w:pPr>
              <w:overflowPunct w:val="0"/>
              <w:rPr>
                <w:rFonts w:cs="Times"/>
                <w:sz w:val="20"/>
                <w:szCs w:val="20"/>
              </w:rPr>
            </w:pPr>
            <w:r w:rsidRPr="00C81AA5">
              <w:rPr>
                <w:rFonts w:cs="Times"/>
                <w:sz w:val="20"/>
                <w:szCs w:val="20"/>
              </w:rPr>
              <w:t>For type 2 CG based multi-TRP PUSCH repetition:</w:t>
            </w:r>
          </w:p>
          <w:p w14:paraId="69A8D24F" w14:textId="77777777" w:rsidR="00662398" w:rsidRPr="00C81AA5" w:rsidRDefault="00662398" w:rsidP="00EB1FE0">
            <w:pPr>
              <w:numPr>
                <w:ilvl w:val="0"/>
                <w:numId w:val="31"/>
              </w:numPr>
              <w:overflowPunct w:val="0"/>
              <w:autoSpaceDE/>
              <w:autoSpaceDN/>
              <w:adjustRightInd/>
              <w:snapToGrid/>
              <w:spacing w:after="0"/>
              <w:rPr>
                <w:sz w:val="20"/>
                <w:szCs w:val="20"/>
              </w:rPr>
            </w:pPr>
            <w:r w:rsidRPr="00C81AA5">
              <w:rPr>
                <w:sz w:val="20"/>
                <w:szCs w:val="20"/>
              </w:rPr>
              <w:t>The first (legacy) RRC-configured fields ‘</w:t>
            </w:r>
            <w:r w:rsidRPr="00C81AA5">
              <w:rPr>
                <w:i/>
                <w:iCs/>
                <w:sz w:val="20"/>
                <w:szCs w:val="20"/>
              </w:rPr>
              <w:t>p0-PUSCH-Alpha</w:t>
            </w:r>
            <w:r w:rsidRPr="00C81AA5">
              <w:rPr>
                <w:sz w:val="20"/>
                <w:szCs w:val="20"/>
              </w:rPr>
              <w:t>’ and ‘</w:t>
            </w:r>
            <w:proofErr w:type="spellStart"/>
            <w:r w:rsidRPr="00C81AA5">
              <w:rPr>
                <w:i/>
                <w:iCs/>
                <w:sz w:val="20"/>
                <w:szCs w:val="20"/>
              </w:rPr>
              <w:t>powerControlLoopToUse</w:t>
            </w:r>
            <w:proofErr w:type="spellEnd"/>
            <w:r w:rsidRPr="00C81AA5">
              <w:rPr>
                <w:sz w:val="20"/>
                <w:szCs w:val="20"/>
              </w:rPr>
              <w:t>’ are associated with the first SRS resource set.</w:t>
            </w:r>
          </w:p>
          <w:p w14:paraId="0C99191D" w14:textId="77777777" w:rsidR="00662398" w:rsidRPr="00C81AA5" w:rsidRDefault="00662398" w:rsidP="00EB1FE0">
            <w:pPr>
              <w:numPr>
                <w:ilvl w:val="0"/>
                <w:numId w:val="31"/>
              </w:numPr>
              <w:overflowPunct w:val="0"/>
              <w:autoSpaceDE/>
              <w:autoSpaceDN/>
              <w:adjustRightInd/>
              <w:snapToGrid/>
              <w:spacing w:after="0"/>
              <w:rPr>
                <w:sz w:val="20"/>
                <w:szCs w:val="20"/>
              </w:rPr>
            </w:pPr>
            <w:r w:rsidRPr="00C81AA5">
              <w:rPr>
                <w:sz w:val="20"/>
                <w:szCs w:val="20"/>
              </w:rPr>
              <w:t>The second (new) RRC-configured fields ‘</w:t>
            </w:r>
            <w:r w:rsidRPr="00C81AA5">
              <w:rPr>
                <w:i/>
                <w:iCs/>
                <w:sz w:val="20"/>
                <w:szCs w:val="20"/>
              </w:rPr>
              <w:t>p0-PUSCH-Alpha</w:t>
            </w:r>
            <w:r w:rsidRPr="00C81AA5">
              <w:rPr>
                <w:sz w:val="20"/>
                <w:szCs w:val="20"/>
              </w:rPr>
              <w:t>’ and ‘</w:t>
            </w:r>
            <w:proofErr w:type="spellStart"/>
            <w:r w:rsidRPr="00C81AA5">
              <w:rPr>
                <w:i/>
                <w:iCs/>
                <w:sz w:val="20"/>
                <w:szCs w:val="20"/>
              </w:rPr>
              <w:t>powerControlLoopToUse</w:t>
            </w:r>
            <w:proofErr w:type="spellEnd"/>
            <w:r w:rsidRPr="00C81AA5">
              <w:rPr>
                <w:sz w:val="20"/>
                <w:szCs w:val="20"/>
              </w:rPr>
              <w:t>’ are associated with the second SRS resource set.</w:t>
            </w:r>
          </w:p>
          <w:p w14:paraId="68651D0A" w14:textId="77777777" w:rsidR="00662398" w:rsidRPr="00C81AA5" w:rsidRDefault="00662398" w:rsidP="00C81AA5">
            <w:pPr>
              <w:pStyle w:val="ListParagraph"/>
              <w:numPr>
                <w:ilvl w:val="0"/>
                <w:numId w:val="31"/>
              </w:numPr>
              <w:snapToGrid/>
              <w:spacing w:after="120"/>
              <w:contextualSpacing/>
              <w:jc w:val="both"/>
              <w:rPr>
                <w:rFonts w:ascii="Times New Roman" w:eastAsia="Times New Roman" w:hAnsi="Times New Roman"/>
                <w:sz w:val="20"/>
                <w:szCs w:val="20"/>
              </w:rPr>
            </w:pPr>
            <w:r w:rsidRPr="00C81AA5">
              <w:rPr>
                <w:rFonts w:ascii="Times New Roman" w:hAnsi="Times New Roman"/>
                <w:sz w:val="20"/>
                <w:szCs w:val="20"/>
              </w:rPr>
              <w:t>Applying the first, second, or both first and second RRC-configured fields ‘</w:t>
            </w:r>
            <w:r w:rsidRPr="00C81AA5">
              <w:rPr>
                <w:rFonts w:ascii="Times New Roman" w:hAnsi="Times New Roman"/>
                <w:i/>
                <w:iCs/>
                <w:sz w:val="20"/>
                <w:szCs w:val="20"/>
              </w:rPr>
              <w:t>p0-PUSCH-Alpha</w:t>
            </w:r>
            <w:r w:rsidRPr="00C81AA5">
              <w:rPr>
                <w:rFonts w:ascii="Times New Roman" w:hAnsi="Times New Roman"/>
                <w:sz w:val="20"/>
                <w:szCs w:val="20"/>
              </w:rPr>
              <w:t>’ and ‘</w:t>
            </w:r>
            <w:proofErr w:type="spellStart"/>
            <w:r w:rsidRPr="00C81AA5">
              <w:rPr>
                <w:rFonts w:ascii="Times New Roman" w:hAnsi="Times New Roman"/>
                <w:i/>
                <w:iCs/>
                <w:sz w:val="20"/>
                <w:szCs w:val="20"/>
              </w:rPr>
              <w:t>powerControlLoopToUse</w:t>
            </w:r>
            <w:proofErr w:type="spellEnd"/>
            <w:r w:rsidRPr="00C81AA5">
              <w:rPr>
                <w:rFonts w:ascii="Times New Roman" w:hAnsi="Times New Roman"/>
                <w:sz w:val="20"/>
                <w:szCs w:val="20"/>
              </w:rPr>
              <w:t>’ is determined from the new DCI field (for dynamic switching) of the activating DCI similar to the case of DG-PUSCH.</w:t>
            </w:r>
          </w:p>
          <w:p w14:paraId="0A17E89F" w14:textId="77777777" w:rsidR="00662398" w:rsidRPr="00C81AA5" w:rsidRDefault="00662398" w:rsidP="00EB1FE0">
            <w:pPr>
              <w:rPr>
                <w:b/>
                <w:sz w:val="20"/>
                <w:szCs w:val="20"/>
                <w:lang w:eastAsia="zh-CN"/>
              </w:rPr>
            </w:pPr>
            <w:r w:rsidRPr="00C81AA5">
              <w:rPr>
                <w:rFonts w:hint="eastAsia"/>
                <w:b/>
                <w:sz w:val="20"/>
                <w:szCs w:val="20"/>
                <w:lang w:eastAsia="zh-CN"/>
              </w:rPr>
              <w:t>RAN1 #</w:t>
            </w:r>
            <w:r w:rsidRPr="00C81AA5">
              <w:rPr>
                <w:b/>
                <w:sz w:val="20"/>
                <w:szCs w:val="20"/>
                <w:lang w:eastAsia="zh-CN"/>
              </w:rPr>
              <w:t>106-e</w:t>
            </w:r>
          </w:p>
          <w:p w14:paraId="5243C306" w14:textId="77777777" w:rsidR="00662398" w:rsidRPr="00C81AA5" w:rsidRDefault="00662398" w:rsidP="00EB1FE0">
            <w:pPr>
              <w:rPr>
                <w:rFonts w:cs="Times"/>
                <w:b/>
                <w:bCs/>
                <w:sz w:val="20"/>
                <w:szCs w:val="20"/>
                <w:highlight w:val="green"/>
              </w:rPr>
            </w:pPr>
            <w:r w:rsidRPr="00C81AA5">
              <w:rPr>
                <w:rFonts w:cs="Times"/>
                <w:b/>
                <w:bCs/>
                <w:sz w:val="20"/>
                <w:szCs w:val="20"/>
                <w:highlight w:val="green"/>
              </w:rPr>
              <w:t>Agreement</w:t>
            </w:r>
          </w:p>
          <w:p w14:paraId="0C9D9DEA" w14:textId="77777777" w:rsidR="00662398" w:rsidRPr="00C81AA5" w:rsidRDefault="00662398" w:rsidP="00EB1FE0">
            <w:pPr>
              <w:rPr>
                <w:rFonts w:cs="Times"/>
                <w:bCs/>
                <w:iCs/>
                <w:sz w:val="20"/>
                <w:szCs w:val="20"/>
              </w:rPr>
            </w:pPr>
            <w:r w:rsidRPr="00C81AA5">
              <w:rPr>
                <w:rFonts w:cs="Times"/>
                <w:bCs/>
                <w:iCs/>
                <w:sz w:val="20"/>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15BFE098" w14:textId="77777777" w:rsidR="00662398" w:rsidRPr="00C81AA5" w:rsidRDefault="00662398" w:rsidP="00EB1FE0">
            <w:pPr>
              <w:numPr>
                <w:ilvl w:val="0"/>
                <w:numId w:val="16"/>
              </w:numPr>
              <w:autoSpaceDE/>
              <w:autoSpaceDN/>
              <w:adjustRightInd/>
              <w:snapToGrid/>
              <w:spacing w:after="0"/>
              <w:jc w:val="left"/>
              <w:rPr>
                <w:rFonts w:cs="Times"/>
                <w:bCs/>
                <w:sz w:val="20"/>
                <w:szCs w:val="20"/>
              </w:rPr>
            </w:pPr>
            <w:r w:rsidRPr="00C81AA5">
              <w:rPr>
                <w:rFonts w:cs="Times"/>
                <w:bCs/>
                <w:sz w:val="20"/>
                <w:szCs w:val="20"/>
              </w:rPr>
              <w:t>The first (legacy) RRC-configured fields ‘</w:t>
            </w:r>
            <w:r w:rsidRPr="00C81AA5">
              <w:rPr>
                <w:rFonts w:cs="Times"/>
                <w:bCs/>
                <w:i/>
                <w:iCs/>
                <w:sz w:val="20"/>
                <w:szCs w:val="20"/>
              </w:rPr>
              <w:t>p0-PUSCH-Alpha</w:t>
            </w:r>
            <w:r w:rsidRPr="00C81AA5">
              <w:rPr>
                <w:rFonts w:cs="Times"/>
                <w:bCs/>
                <w:sz w:val="20"/>
                <w:szCs w:val="20"/>
              </w:rPr>
              <w:t>’ and ‘</w:t>
            </w:r>
            <w:proofErr w:type="spellStart"/>
            <w:r w:rsidRPr="00C81AA5">
              <w:rPr>
                <w:rFonts w:cs="Times"/>
                <w:bCs/>
                <w:i/>
                <w:iCs/>
                <w:sz w:val="20"/>
                <w:szCs w:val="20"/>
              </w:rPr>
              <w:t>powerControlLoopToUse</w:t>
            </w:r>
            <w:proofErr w:type="spellEnd"/>
            <w:r w:rsidRPr="00C81AA5">
              <w:rPr>
                <w:rFonts w:cs="Times"/>
                <w:bCs/>
                <w:sz w:val="20"/>
                <w:szCs w:val="20"/>
              </w:rPr>
              <w:t>’ are associated with the first SRS resource set.</w:t>
            </w:r>
          </w:p>
          <w:p w14:paraId="7D17DEBD" w14:textId="77777777" w:rsidR="00662398" w:rsidRPr="00C81AA5" w:rsidRDefault="00662398" w:rsidP="00EB1FE0">
            <w:pPr>
              <w:numPr>
                <w:ilvl w:val="0"/>
                <w:numId w:val="16"/>
              </w:numPr>
              <w:autoSpaceDE/>
              <w:autoSpaceDN/>
              <w:adjustRightInd/>
              <w:snapToGrid/>
              <w:spacing w:after="0"/>
              <w:jc w:val="left"/>
              <w:rPr>
                <w:rFonts w:cs="Times"/>
                <w:bCs/>
                <w:sz w:val="20"/>
                <w:szCs w:val="20"/>
              </w:rPr>
            </w:pPr>
            <w:r w:rsidRPr="00C81AA5">
              <w:rPr>
                <w:rFonts w:cs="Times"/>
                <w:bCs/>
                <w:sz w:val="20"/>
                <w:szCs w:val="20"/>
              </w:rPr>
              <w:t>The second (new) RRC-configured fields ‘</w:t>
            </w:r>
            <w:r w:rsidRPr="00C81AA5">
              <w:rPr>
                <w:rFonts w:cs="Times"/>
                <w:bCs/>
                <w:i/>
                <w:iCs/>
                <w:sz w:val="20"/>
                <w:szCs w:val="20"/>
              </w:rPr>
              <w:t>p0-PUSCH-Alpha</w:t>
            </w:r>
            <w:r w:rsidRPr="00C81AA5">
              <w:rPr>
                <w:rFonts w:cs="Times"/>
                <w:bCs/>
                <w:sz w:val="20"/>
                <w:szCs w:val="20"/>
              </w:rPr>
              <w:t>’ and ‘</w:t>
            </w:r>
            <w:proofErr w:type="spellStart"/>
            <w:r w:rsidRPr="00C81AA5">
              <w:rPr>
                <w:rFonts w:cs="Times"/>
                <w:bCs/>
                <w:i/>
                <w:iCs/>
                <w:sz w:val="20"/>
                <w:szCs w:val="20"/>
              </w:rPr>
              <w:t>powerControlLoopToUse</w:t>
            </w:r>
            <w:proofErr w:type="spellEnd"/>
            <w:r w:rsidRPr="00C81AA5">
              <w:rPr>
                <w:rFonts w:cs="Times"/>
                <w:bCs/>
                <w:sz w:val="20"/>
                <w:szCs w:val="20"/>
              </w:rPr>
              <w:t>’ are associated with the second SRS resource set.</w:t>
            </w:r>
          </w:p>
          <w:p w14:paraId="17C8E95B" w14:textId="77777777" w:rsidR="00662398" w:rsidRPr="00C81AA5" w:rsidRDefault="00662398" w:rsidP="00C81AA5">
            <w:pPr>
              <w:numPr>
                <w:ilvl w:val="0"/>
                <w:numId w:val="16"/>
              </w:numPr>
              <w:autoSpaceDE/>
              <w:autoSpaceDN/>
              <w:adjustRightInd/>
              <w:snapToGrid/>
              <w:ind w:left="763"/>
              <w:contextualSpacing/>
              <w:jc w:val="left"/>
              <w:rPr>
                <w:rFonts w:cs="Times"/>
                <w:bCs/>
                <w:sz w:val="20"/>
                <w:szCs w:val="20"/>
              </w:rPr>
            </w:pPr>
            <w:r w:rsidRPr="00C81AA5">
              <w:rPr>
                <w:rFonts w:cs="Times"/>
                <w:bCs/>
                <w:sz w:val="20"/>
                <w:szCs w:val="20"/>
              </w:rPr>
              <w:t>Applying the first, second, or both first and second RRC-configured fields ‘</w:t>
            </w:r>
            <w:r w:rsidRPr="00C81AA5">
              <w:rPr>
                <w:rFonts w:cs="Times"/>
                <w:bCs/>
                <w:i/>
                <w:iCs/>
                <w:sz w:val="20"/>
                <w:szCs w:val="20"/>
              </w:rPr>
              <w:t>p0-PUSCH-Alpha</w:t>
            </w:r>
            <w:r w:rsidRPr="00C81AA5">
              <w:rPr>
                <w:rFonts w:cs="Times"/>
                <w:bCs/>
                <w:sz w:val="20"/>
                <w:szCs w:val="20"/>
              </w:rPr>
              <w:t>’ and ‘</w:t>
            </w:r>
            <w:proofErr w:type="spellStart"/>
            <w:r w:rsidRPr="00C81AA5">
              <w:rPr>
                <w:rFonts w:cs="Times"/>
                <w:bCs/>
                <w:i/>
                <w:iCs/>
                <w:sz w:val="20"/>
                <w:szCs w:val="20"/>
              </w:rPr>
              <w:t>powerControlLoopToUse</w:t>
            </w:r>
            <w:proofErr w:type="spellEnd"/>
            <w:r w:rsidRPr="00C81AA5">
              <w:rPr>
                <w:rFonts w:cs="Times"/>
                <w:bCs/>
                <w:sz w:val="20"/>
                <w:szCs w:val="20"/>
              </w:rPr>
              <w:t>’ is determined from the new DCI field (for dynamic switching) of the activating DCI similar to the case of DG-PUSCH.</w:t>
            </w:r>
          </w:p>
          <w:p w14:paraId="11AD02BB" w14:textId="77777777" w:rsidR="00662398" w:rsidRPr="00C81AA5" w:rsidRDefault="00662398" w:rsidP="00EB1FE0">
            <w:pPr>
              <w:rPr>
                <w:rFonts w:cs="Times"/>
                <w:b/>
                <w:bCs/>
                <w:sz w:val="20"/>
                <w:szCs w:val="20"/>
                <w:highlight w:val="green"/>
              </w:rPr>
            </w:pPr>
            <w:r w:rsidRPr="00C81AA5">
              <w:rPr>
                <w:rFonts w:cs="Times"/>
                <w:b/>
                <w:bCs/>
                <w:sz w:val="20"/>
                <w:szCs w:val="20"/>
                <w:highlight w:val="green"/>
              </w:rPr>
              <w:t>Agreement</w:t>
            </w:r>
          </w:p>
          <w:p w14:paraId="354E7C07" w14:textId="77777777" w:rsidR="00662398" w:rsidRPr="00C81AA5" w:rsidRDefault="00662398" w:rsidP="00EB1FE0">
            <w:pPr>
              <w:rPr>
                <w:rFonts w:cs="Times"/>
                <w:iCs/>
                <w:sz w:val="20"/>
                <w:szCs w:val="20"/>
              </w:rPr>
            </w:pPr>
            <w:r w:rsidRPr="00C81AA5">
              <w:rPr>
                <w:rFonts w:cs="Times"/>
                <w:iCs/>
                <w:sz w:val="20"/>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C81AA5">
              <w:rPr>
                <w:rFonts w:cs="Times"/>
                <w:i/>
                <w:sz w:val="20"/>
                <w:szCs w:val="20"/>
              </w:rPr>
              <w:t>p0-PUSCH-Alpha</w:t>
            </w:r>
            <w:r w:rsidRPr="00C81AA5">
              <w:rPr>
                <w:rFonts w:cs="Times"/>
                <w:iCs/>
                <w:sz w:val="20"/>
                <w:szCs w:val="20"/>
              </w:rPr>
              <w:t>’ and ‘</w:t>
            </w:r>
            <w:proofErr w:type="spellStart"/>
            <w:r w:rsidRPr="00C81AA5">
              <w:rPr>
                <w:rFonts w:cs="Times"/>
                <w:i/>
                <w:sz w:val="20"/>
                <w:szCs w:val="20"/>
              </w:rPr>
              <w:t>powerControlLoopToUse</w:t>
            </w:r>
            <w:proofErr w:type="spellEnd"/>
            <w:r w:rsidRPr="00C81AA5">
              <w:rPr>
                <w:rFonts w:cs="Times"/>
                <w:iCs/>
                <w:sz w:val="20"/>
                <w:szCs w:val="20"/>
              </w:rPr>
              <w:t>’):</w:t>
            </w:r>
          </w:p>
          <w:p w14:paraId="1EF8E5F2" w14:textId="77777777" w:rsidR="00662398" w:rsidRPr="00C81AA5" w:rsidRDefault="00662398" w:rsidP="00C81AA5">
            <w:pPr>
              <w:pStyle w:val="ListParagraph"/>
              <w:numPr>
                <w:ilvl w:val="0"/>
                <w:numId w:val="16"/>
              </w:numPr>
              <w:snapToGrid/>
              <w:spacing w:after="120"/>
              <w:ind w:left="763"/>
              <w:rPr>
                <w:rFonts w:ascii="Times New Roman" w:eastAsia="Times New Roman" w:hAnsi="Times New Roman" w:cs="Times"/>
                <w:iCs/>
                <w:sz w:val="20"/>
                <w:szCs w:val="20"/>
              </w:rPr>
            </w:pPr>
            <w:r w:rsidRPr="00C81AA5">
              <w:rPr>
                <w:rFonts w:ascii="Times New Roman" w:eastAsia="Times New Roman" w:hAnsi="Times New Roman" w:cs="Times"/>
                <w:iCs/>
                <w:sz w:val="20"/>
                <w:szCs w:val="20"/>
              </w:rPr>
              <w:t>The UE expects the new DCI field for dynamic switching is set to “00”, and all PUSCH repetitions are associated with the first SRS resource set.</w:t>
            </w:r>
          </w:p>
          <w:p w14:paraId="4D9A40BE" w14:textId="77777777" w:rsidR="00662398" w:rsidRPr="00C81AA5" w:rsidRDefault="00662398" w:rsidP="00EB1FE0">
            <w:pPr>
              <w:rPr>
                <w:rFonts w:cs="Times"/>
                <w:b/>
                <w:bCs/>
                <w:sz w:val="20"/>
                <w:szCs w:val="20"/>
                <w:highlight w:val="green"/>
              </w:rPr>
            </w:pPr>
            <w:r w:rsidRPr="00C81AA5">
              <w:rPr>
                <w:rFonts w:cs="Times"/>
                <w:b/>
                <w:bCs/>
                <w:sz w:val="20"/>
                <w:szCs w:val="20"/>
                <w:highlight w:val="green"/>
              </w:rPr>
              <w:t>Agreement</w:t>
            </w:r>
          </w:p>
          <w:p w14:paraId="31B28BF8" w14:textId="77777777" w:rsidR="00662398" w:rsidRPr="00C81AA5" w:rsidRDefault="00662398" w:rsidP="00EB1FE0">
            <w:pPr>
              <w:rPr>
                <w:rFonts w:cs="Times"/>
                <w:sz w:val="20"/>
                <w:szCs w:val="20"/>
                <w:lang w:eastAsia="ko-KR"/>
              </w:rPr>
            </w:pPr>
            <w:r w:rsidRPr="00C81AA5">
              <w:rPr>
                <w:rFonts w:cs="Times"/>
                <w:sz w:val="20"/>
                <w:szCs w:val="20"/>
              </w:rPr>
              <w:t xml:space="preserve">For a BWP configured with two SRS resource sets for CB or NCB based </w:t>
            </w:r>
            <w:proofErr w:type="spellStart"/>
            <w:r w:rsidRPr="00C81AA5">
              <w:rPr>
                <w:rFonts w:cs="Times"/>
                <w:sz w:val="20"/>
                <w:szCs w:val="20"/>
              </w:rPr>
              <w:t>mTRP</w:t>
            </w:r>
            <w:proofErr w:type="spellEnd"/>
            <w:r w:rsidRPr="00C81AA5">
              <w:rPr>
                <w:rFonts w:cs="Times"/>
                <w:sz w:val="20"/>
                <w:szCs w:val="20"/>
              </w:rPr>
              <w:t xml:space="preserve"> PUSCH repetition with Type 1 CG configuration,</w:t>
            </w:r>
          </w:p>
          <w:p w14:paraId="29B085DB" w14:textId="77777777" w:rsidR="00662398" w:rsidRPr="00C81AA5" w:rsidRDefault="00662398" w:rsidP="00C81AA5">
            <w:pPr>
              <w:numPr>
                <w:ilvl w:val="0"/>
                <w:numId w:val="32"/>
              </w:numPr>
              <w:autoSpaceDE/>
              <w:autoSpaceDN/>
              <w:adjustRightInd/>
              <w:snapToGrid/>
              <w:jc w:val="left"/>
              <w:rPr>
                <w:rFonts w:cs="Times"/>
                <w:sz w:val="20"/>
                <w:szCs w:val="20"/>
              </w:rPr>
            </w:pPr>
            <w:r w:rsidRPr="00C81AA5">
              <w:rPr>
                <w:rFonts w:cs="Times"/>
                <w:sz w:val="20"/>
                <w:szCs w:val="20"/>
              </w:rPr>
              <w:t>If the CG is configured with only one field for each of</w:t>
            </w:r>
            <w:r w:rsidRPr="00C81AA5">
              <w:rPr>
                <w:rStyle w:val="apple-converted-space"/>
                <w:rFonts w:cs="Times"/>
                <w:sz w:val="20"/>
                <w:szCs w:val="20"/>
              </w:rPr>
              <w:t> </w:t>
            </w:r>
            <w:r w:rsidRPr="00C81AA5">
              <w:rPr>
                <w:rFonts w:cs="Times"/>
                <w:sz w:val="20"/>
                <w:szCs w:val="20"/>
              </w:rPr>
              <w:t>‘</w:t>
            </w:r>
            <w:proofErr w:type="spellStart"/>
            <w:r w:rsidRPr="00C81AA5">
              <w:rPr>
                <w:rFonts w:cs="Times"/>
                <w:i/>
                <w:iCs/>
                <w:sz w:val="20"/>
                <w:szCs w:val="20"/>
              </w:rPr>
              <w:t>pathlossReferenceIndex</w:t>
            </w:r>
            <w:proofErr w:type="spellEnd"/>
            <w:r w:rsidRPr="00C81AA5">
              <w:rPr>
                <w:rFonts w:cs="Times"/>
                <w:sz w:val="20"/>
                <w:szCs w:val="20"/>
              </w:rPr>
              <w:t>’,</w:t>
            </w:r>
            <w:r w:rsidRPr="00C81AA5">
              <w:rPr>
                <w:rStyle w:val="apple-converted-space"/>
                <w:rFonts w:cs="Times"/>
                <w:sz w:val="20"/>
                <w:szCs w:val="20"/>
              </w:rPr>
              <w:t> </w:t>
            </w:r>
            <w:r w:rsidRPr="00C81AA5">
              <w:rPr>
                <w:rFonts w:cs="Times"/>
                <w:i/>
                <w:iCs/>
                <w:sz w:val="20"/>
                <w:szCs w:val="20"/>
              </w:rPr>
              <w:t>'</w:t>
            </w:r>
            <w:proofErr w:type="spellStart"/>
            <w:r w:rsidRPr="00C81AA5">
              <w:rPr>
                <w:rFonts w:cs="Times"/>
                <w:i/>
                <w:iCs/>
                <w:sz w:val="20"/>
                <w:szCs w:val="20"/>
              </w:rPr>
              <w:t>srs-ResourceIndicator</w:t>
            </w:r>
            <w:proofErr w:type="spellEnd"/>
            <w:r w:rsidRPr="00C81AA5">
              <w:rPr>
                <w:rFonts w:cs="Times"/>
                <w:sz w:val="20"/>
                <w:szCs w:val="20"/>
              </w:rPr>
              <w:t>', '</w:t>
            </w:r>
            <w:r w:rsidRPr="00C81AA5">
              <w:rPr>
                <w:rFonts w:cs="Times"/>
                <w:i/>
                <w:iCs/>
                <w:sz w:val="20"/>
                <w:szCs w:val="20"/>
              </w:rPr>
              <w:t>precodingAndNumberOfLayers</w:t>
            </w:r>
            <w:r w:rsidRPr="00C81AA5">
              <w:rPr>
                <w:rFonts w:cs="Times"/>
                <w:sz w:val="20"/>
                <w:szCs w:val="20"/>
              </w:rPr>
              <w:t>',</w:t>
            </w:r>
            <w:r w:rsidRPr="00C81AA5">
              <w:rPr>
                <w:rStyle w:val="apple-converted-space"/>
                <w:rFonts w:cs="Times"/>
                <w:sz w:val="20"/>
                <w:szCs w:val="20"/>
              </w:rPr>
              <w:t> </w:t>
            </w:r>
            <w:r w:rsidRPr="00C81AA5">
              <w:rPr>
                <w:rFonts w:cs="Times"/>
                <w:i/>
                <w:iCs/>
                <w:sz w:val="20"/>
                <w:szCs w:val="20"/>
              </w:rPr>
              <w:t>'p0-PUSCH-Alpha'</w:t>
            </w:r>
            <w:r w:rsidRPr="00C81AA5">
              <w:rPr>
                <w:rStyle w:val="apple-converted-space"/>
                <w:rFonts w:cs="Times"/>
                <w:sz w:val="20"/>
                <w:szCs w:val="20"/>
              </w:rPr>
              <w:t> </w:t>
            </w:r>
            <w:r w:rsidRPr="00C81AA5">
              <w:rPr>
                <w:rFonts w:cs="Times"/>
                <w:sz w:val="20"/>
                <w:szCs w:val="20"/>
              </w:rPr>
              <w:t>and</w:t>
            </w:r>
            <w:r w:rsidRPr="00C81AA5">
              <w:rPr>
                <w:rStyle w:val="apple-converted-space"/>
                <w:rFonts w:cs="Times"/>
                <w:sz w:val="20"/>
                <w:szCs w:val="20"/>
              </w:rPr>
              <w:t> </w:t>
            </w:r>
            <w:r w:rsidRPr="00C81AA5">
              <w:rPr>
                <w:rFonts w:cs="Times"/>
                <w:i/>
                <w:iCs/>
                <w:sz w:val="20"/>
                <w:szCs w:val="20"/>
              </w:rPr>
              <w:t>'powerControlLoopToUse',</w:t>
            </w:r>
            <w:r w:rsidRPr="00C81AA5">
              <w:rPr>
                <w:rStyle w:val="apple-converted-space"/>
                <w:rFonts w:cs="Times"/>
                <w:i/>
                <w:iCs/>
                <w:sz w:val="20"/>
                <w:szCs w:val="20"/>
              </w:rPr>
              <w:t> </w:t>
            </w:r>
            <w:r w:rsidRPr="00C81AA5">
              <w:rPr>
                <w:rFonts w:cs="Times"/>
                <w:sz w:val="20"/>
                <w:szCs w:val="20"/>
              </w:rPr>
              <w:t>PUSCH repetitions are associated with the first SRS resource set.</w:t>
            </w:r>
          </w:p>
          <w:p w14:paraId="740BF773" w14:textId="77777777" w:rsidR="00662398" w:rsidRPr="00C81AA5" w:rsidRDefault="00662398" w:rsidP="00EB1FE0">
            <w:pPr>
              <w:rPr>
                <w:rStyle w:val="apple-converted-space"/>
                <w:rFonts w:eastAsia="Malgun Gothic"/>
                <w:sz w:val="20"/>
                <w:szCs w:val="20"/>
                <w:highlight w:val="green"/>
              </w:rPr>
            </w:pPr>
            <w:r w:rsidRPr="00C81AA5">
              <w:rPr>
                <w:rFonts w:cs="Times"/>
                <w:b/>
                <w:bCs/>
                <w:color w:val="000000"/>
                <w:sz w:val="20"/>
                <w:szCs w:val="20"/>
                <w:highlight w:val="green"/>
                <w:shd w:val="clear" w:color="auto" w:fill="FFFF00"/>
              </w:rPr>
              <w:t>Agreement</w:t>
            </w:r>
          </w:p>
          <w:p w14:paraId="0A20EF44" w14:textId="77777777" w:rsidR="00662398" w:rsidRPr="00C81AA5" w:rsidRDefault="00662398" w:rsidP="00EB1FE0">
            <w:pPr>
              <w:rPr>
                <w:rFonts w:eastAsia="Batang"/>
                <w:sz w:val="20"/>
                <w:szCs w:val="20"/>
              </w:rPr>
            </w:pPr>
            <w:r w:rsidRPr="00C81AA5">
              <w:rPr>
                <w:rFonts w:cs="Times"/>
                <w:sz w:val="20"/>
                <w:szCs w:val="20"/>
              </w:rPr>
              <w:t xml:space="preserve">For </w:t>
            </w:r>
            <w:proofErr w:type="spellStart"/>
            <w:r w:rsidRPr="00C81AA5">
              <w:rPr>
                <w:rFonts w:cs="Times"/>
                <w:sz w:val="20"/>
                <w:szCs w:val="20"/>
              </w:rPr>
              <w:t>mTRP</w:t>
            </w:r>
            <w:proofErr w:type="spellEnd"/>
            <w:r w:rsidRPr="00C81AA5">
              <w:rPr>
                <w:rFonts w:cs="Times"/>
                <w:sz w:val="20"/>
                <w:szCs w:val="20"/>
              </w:rPr>
              <w:t xml:space="preserve"> type 1 CG PUSCH, when both</w:t>
            </w:r>
            <w:r w:rsidRPr="00C81AA5">
              <w:rPr>
                <w:rStyle w:val="apple-converted-space"/>
                <w:rFonts w:eastAsia="MS Mincho" w:cs="Times"/>
                <w:sz w:val="20"/>
                <w:szCs w:val="20"/>
              </w:rPr>
              <w:t> </w:t>
            </w:r>
            <w:proofErr w:type="spellStart"/>
            <w:r w:rsidRPr="00C81AA5">
              <w:rPr>
                <w:rFonts w:cs="Times"/>
                <w:i/>
                <w:iCs/>
                <w:sz w:val="20"/>
                <w:szCs w:val="20"/>
              </w:rPr>
              <w:t>srs-ResourceSetToAddModLis</w:t>
            </w:r>
            <w:r w:rsidR="00C81AA5" w:rsidRPr="00C81AA5">
              <w:rPr>
                <w:rFonts w:cs="Times"/>
                <w:i/>
                <w:iCs/>
                <w:sz w:val="20"/>
                <w:szCs w:val="20"/>
              </w:rPr>
              <w:t>t</w:t>
            </w:r>
            <w:proofErr w:type="spellEnd"/>
            <w:r w:rsidR="00C81AA5" w:rsidRPr="00C81AA5">
              <w:rPr>
                <w:rFonts w:cs="Times"/>
                <w:i/>
                <w:iCs/>
                <w:sz w:val="20"/>
                <w:szCs w:val="20"/>
              </w:rPr>
              <w:t xml:space="preserve"> </w:t>
            </w:r>
            <w:r w:rsidRPr="00C81AA5">
              <w:rPr>
                <w:rFonts w:cs="Times"/>
                <w:sz w:val="20"/>
                <w:szCs w:val="20"/>
              </w:rPr>
              <w:t>and</w:t>
            </w:r>
            <w:r w:rsidRPr="00C81AA5">
              <w:rPr>
                <w:rStyle w:val="apple-converted-space"/>
                <w:rFonts w:eastAsia="MS Mincho" w:cs="Times"/>
                <w:sz w:val="20"/>
                <w:szCs w:val="20"/>
              </w:rPr>
              <w:t> </w:t>
            </w:r>
            <w:proofErr w:type="spellStart"/>
            <w:r w:rsidRPr="00C81AA5">
              <w:rPr>
                <w:rFonts w:cs="Times"/>
                <w:i/>
                <w:iCs/>
                <w:sz w:val="20"/>
                <w:szCs w:val="20"/>
              </w:rPr>
              <w:t>srs-ResourceSetToAdd</w:t>
            </w:r>
            <w:proofErr w:type="spellEnd"/>
            <w:r w:rsidR="00C81AA5" w:rsidRPr="00C81AA5">
              <w:rPr>
                <w:rFonts w:cs="Times"/>
                <w:i/>
                <w:iCs/>
                <w:sz w:val="20"/>
                <w:szCs w:val="20"/>
              </w:rPr>
              <w:t xml:space="preserve"> </w:t>
            </w:r>
            <w:r w:rsidRPr="00C81AA5">
              <w:rPr>
                <w:rFonts w:cs="Times"/>
                <w:i/>
                <w:iCs/>
                <w:sz w:val="20"/>
                <w:szCs w:val="20"/>
              </w:rPr>
              <w:t>ModListDCI-0-2</w:t>
            </w:r>
            <w:r w:rsidRPr="00C81AA5">
              <w:rPr>
                <w:rStyle w:val="apple-converted-space"/>
                <w:rFonts w:eastAsia="MS Mincho" w:cs="Times"/>
                <w:sz w:val="20"/>
                <w:szCs w:val="20"/>
              </w:rPr>
              <w:t> </w:t>
            </w:r>
            <w:r w:rsidRPr="00C81AA5">
              <w:rPr>
                <w:rFonts w:cs="Times"/>
                <w:sz w:val="20"/>
                <w:szCs w:val="20"/>
              </w:rPr>
              <w:t>are configured with two SRS resource sets, the</w:t>
            </w:r>
            <w:r w:rsidRPr="00C81AA5">
              <w:rPr>
                <w:rStyle w:val="apple-converted-space"/>
                <w:rFonts w:eastAsia="MS Mincho" w:cs="Times"/>
                <w:sz w:val="20"/>
                <w:szCs w:val="20"/>
              </w:rPr>
              <w:t> two </w:t>
            </w:r>
            <w:r w:rsidRPr="00C81AA5">
              <w:rPr>
                <w:rFonts w:cs="Times"/>
                <w:sz w:val="20"/>
                <w:szCs w:val="20"/>
              </w:rPr>
              <w:t>SRS resource sets configured by</w:t>
            </w:r>
            <w:r w:rsidRPr="00C81AA5">
              <w:rPr>
                <w:rStyle w:val="apple-converted-space"/>
                <w:rFonts w:eastAsia="MS Mincho" w:cs="Times"/>
                <w:sz w:val="20"/>
                <w:szCs w:val="20"/>
              </w:rPr>
              <w:t> </w:t>
            </w:r>
            <w:proofErr w:type="spellStart"/>
            <w:r w:rsidRPr="00C81AA5">
              <w:rPr>
                <w:rFonts w:cs="Times"/>
                <w:i/>
                <w:iCs/>
                <w:sz w:val="20"/>
                <w:szCs w:val="20"/>
              </w:rPr>
              <w:t>srs-ResourceSetToAddModList</w:t>
            </w:r>
            <w:proofErr w:type="spellEnd"/>
            <w:r w:rsidRPr="00C81AA5">
              <w:rPr>
                <w:rStyle w:val="apple-converted-space"/>
                <w:rFonts w:eastAsia="MS Mincho" w:cs="Times"/>
                <w:sz w:val="20"/>
                <w:szCs w:val="20"/>
              </w:rPr>
              <w:t> </w:t>
            </w:r>
            <w:r w:rsidRPr="00C81AA5">
              <w:rPr>
                <w:rFonts w:cs="Times"/>
                <w:sz w:val="20"/>
                <w:szCs w:val="20"/>
              </w:rPr>
              <w:t>is used to</w:t>
            </w:r>
            <w:r w:rsidRPr="00C81AA5">
              <w:rPr>
                <w:rStyle w:val="apple-converted-space"/>
                <w:rFonts w:eastAsia="MS Mincho" w:cs="Times"/>
                <w:sz w:val="20"/>
                <w:szCs w:val="20"/>
              </w:rPr>
              <w:t> </w:t>
            </w:r>
            <w:r w:rsidRPr="00C81AA5">
              <w:rPr>
                <w:rFonts w:cs="Times"/>
                <w:sz w:val="20"/>
                <w:szCs w:val="20"/>
              </w:rPr>
              <w:t>determine</w:t>
            </w:r>
            <w:r w:rsidRPr="00C81AA5">
              <w:rPr>
                <w:rStyle w:val="apple-converted-space"/>
                <w:rFonts w:eastAsia="MS Mincho" w:cs="Times"/>
                <w:sz w:val="20"/>
                <w:szCs w:val="20"/>
              </w:rPr>
              <w:t> </w:t>
            </w:r>
            <w:r w:rsidRPr="00C81AA5">
              <w:rPr>
                <w:rFonts w:cs="Times"/>
                <w:sz w:val="20"/>
                <w:szCs w:val="20"/>
              </w:rPr>
              <w:t>the SRS resource indications by two</w:t>
            </w:r>
            <w:r w:rsidRPr="00C81AA5">
              <w:rPr>
                <w:rStyle w:val="apple-converted-space"/>
                <w:rFonts w:eastAsia="MS Mincho" w:cs="Times"/>
                <w:sz w:val="20"/>
                <w:szCs w:val="20"/>
              </w:rPr>
              <w:t> </w:t>
            </w:r>
            <w:proofErr w:type="spellStart"/>
            <w:r w:rsidRPr="00C81AA5">
              <w:rPr>
                <w:rFonts w:cs="Times"/>
                <w:i/>
                <w:iCs/>
                <w:sz w:val="20"/>
                <w:szCs w:val="20"/>
              </w:rPr>
              <w:t>srs-ResourceIndicator</w:t>
            </w:r>
            <w:proofErr w:type="spellEnd"/>
            <w:r w:rsidRPr="00C81AA5">
              <w:rPr>
                <w:rFonts w:cs="Times"/>
                <w:i/>
                <w:iCs/>
                <w:sz w:val="20"/>
                <w:szCs w:val="20"/>
              </w:rPr>
              <w:t xml:space="preserve"> </w:t>
            </w:r>
            <w:r w:rsidRPr="00C81AA5">
              <w:rPr>
                <w:rFonts w:cs="Times"/>
                <w:sz w:val="20"/>
                <w:szCs w:val="20"/>
              </w:rPr>
              <w:t xml:space="preserve">fields of </w:t>
            </w:r>
            <w:proofErr w:type="spellStart"/>
            <w:r w:rsidRPr="00C81AA5">
              <w:rPr>
                <w:rFonts w:cs="Times"/>
                <w:sz w:val="20"/>
                <w:szCs w:val="20"/>
              </w:rPr>
              <w:t>mTRP</w:t>
            </w:r>
            <w:proofErr w:type="spellEnd"/>
            <w:r w:rsidRPr="00C81AA5">
              <w:rPr>
                <w:rFonts w:cs="Times"/>
                <w:sz w:val="20"/>
                <w:szCs w:val="20"/>
              </w:rPr>
              <w:t xml:space="preserve"> CG PUSCH.</w:t>
            </w:r>
          </w:p>
          <w:p w14:paraId="2C87BA2D" w14:textId="77777777" w:rsidR="00662398" w:rsidRPr="00C81AA5" w:rsidRDefault="00662398" w:rsidP="00EB1FE0">
            <w:pPr>
              <w:rPr>
                <w:rFonts w:cs="Times"/>
                <w:b/>
                <w:bCs/>
                <w:sz w:val="20"/>
                <w:szCs w:val="20"/>
                <w:highlight w:val="green"/>
              </w:rPr>
            </w:pPr>
            <w:r w:rsidRPr="00C81AA5">
              <w:rPr>
                <w:rFonts w:cs="Times"/>
                <w:b/>
                <w:bCs/>
                <w:sz w:val="20"/>
                <w:szCs w:val="20"/>
                <w:highlight w:val="green"/>
              </w:rPr>
              <w:t>Agreement</w:t>
            </w:r>
          </w:p>
          <w:p w14:paraId="6DFE2C35" w14:textId="77777777" w:rsidR="00662398" w:rsidRPr="00C81AA5" w:rsidRDefault="00662398" w:rsidP="00EB1FE0">
            <w:pPr>
              <w:rPr>
                <w:rFonts w:cs="Times"/>
                <w:iCs/>
                <w:sz w:val="20"/>
                <w:szCs w:val="20"/>
              </w:rPr>
            </w:pPr>
            <w:r w:rsidRPr="00C81AA5">
              <w:rPr>
                <w:rFonts w:cs="Times"/>
                <w:iCs/>
                <w:sz w:val="20"/>
                <w:szCs w:val="20"/>
              </w:rPr>
              <w:t>When fallback DCI (DCI format 0_0) activates a type 2 CG or schedules a retransmission of a type 1 or type 2 CG, and the CG configuration is RRC-configured with 2 sets of power control parameters (two ‘</w:t>
            </w:r>
            <w:r w:rsidRPr="00C81AA5">
              <w:rPr>
                <w:rFonts w:cs="Times"/>
                <w:i/>
                <w:sz w:val="20"/>
                <w:szCs w:val="20"/>
              </w:rPr>
              <w:t>p0-PUSCH-Alpha</w:t>
            </w:r>
            <w:r w:rsidRPr="00C81AA5">
              <w:rPr>
                <w:rFonts w:cs="Times"/>
                <w:iCs/>
                <w:sz w:val="20"/>
                <w:szCs w:val="20"/>
              </w:rPr>
              <w:t>’ and ‘</w:t>
            </w:r>
            <w:proofErr w:type="spellStart"/>
            <w:r w:rsidRPr="00C81AA5">
              <w:rPr>
                <w:rFonts w:cs="Times"/>
                <w:i/>
                <w:sz w:val="20"/>
                <w:szCs w:val="20"/>
              </w:rPr>
              <w:t>powerControlLoopToUse</w:t>
            </w:r>
            <w:proofErr w:type="spellEnd"/>
            <w:r w:rsidRPr="00C81AA5">
              <w:rPr>
                <w:rFonts w:cs="Times"/>
                <w:iCs/>
                <w:sz w:val="20"/>
                <w:szCs w:val="20"/>
              </w:rPr>
              <w:t>’):</w:t>
            </w:r>
          </w:p>
          <w:p w14:paraId="4AF2E19E" w14:textId="77777777" w:rsidR="00662398" w:rsidRPr="00780751" w:rsidRDefault="00662398" w:rsidP="00EB1FE0">
            <w:pPr>
              <w:pStyle w:val="ListParagraph"/>
              <w:numPr>
                <w:ilvl w:val="0"/>
                <w:numId w:val="16"/>
              </w:numPr>
              <w:snapToGrid/>
              <w:rPr>
                <w:rFonts w:ascii="Times New Roman" w:eastAsia="Times New Roman" w:hAnsi="Times New Roman" w:cs="Times"/>
                <w:iCs/>
                <w:sz w:val="20"/>
                <w:szCs w:val="20"/>
              </w:rPr>
            </w:pPr>
            <w:r w:rsidRPr="00780751">
              <w:rPr>
                <w:rFonts w:ascii="Times New Roman" w:eastAsia="Times New Roman" w:hAnsi="Times New Roman" w:cs="Times"/>
                <w:iCs/>
                <w:sz w:val="20"/>
                <w:szCs w:val="20"/>
              </w:rPr>
              <w:t xml:space="preserve">The UE uses the first set of values for power control (first RRC-configured </w:t>
            </w:r>
            <w:r w:rsidRPr="00780751">
              <w:rPr>
                <w:rFonts w:ascii="Times New Roman" w:eastAsia="Times New Roman" w:hAnsi="Times New Roman" w:cs="Times"/>
                <w:i/>
                <w:sz w:val="20"/>
                <w:szCs w:val="20"/>
              </w:rPr>
              <w:t>‘p0-PUSCH-Alpha’</w:t>
            </w:r>
            <w:r w:rsidRPr="00780751">
              <w:rPr>
                <w:rFonts w:ascii="Times New Roman" w:eastAsia="Times New Roman" w:hAnsi="Times New Roman" w:cs="Times"/>
                <w:iCs/>
                <w:sz w:val="20"/>
                <w:szCs w:val="20"/>
              </w:rPr>
              <w:t xml:space="preserve"> and </w:t>
            </w:r>
            <w:r w:rsidRPr="00780751">
              <w:rPr>
                <w:rFonts w:ascii="Times New Roman" w:eastAsia="Times New Roman" w:hAnsi="Times New Roman" w:cs="Times"/>
                <w:i/>
                <w:sz w:val="20"/>
                <w:szCs w:val="20"/>
              </w:rPr>
              <w:t>‘</w:t>
            </w:r>
            <w:proofErr w:type="spellStart"/>
            <w:r w:rsidRPr="00780751">
              <w:rPr>
                <w:rFonts w:ascii="Times New Roman" w:eastAsia="Times New Roman" w:hAnsi="Times New Roman" w:cs="Times"/>
                <w:i/>
                <w:sz w:val="20"/>
                <w:szCs w:val="20"/>
              </w:rPr>
              <w:t>powerControlLoopToUse</w:t>
            </w:r>
            <w:proofErr w:type="spellEnd"/>
            <w:r w:rsidRPr="00780751">
              <w:rPr>
                <w:rFonts w:ascii="Times New Roman" w:eastAsia="Times New Roman" w:hAnsi="Times New Roman" w:cs="Times"/>
                <w:i/>
                <w:sz w:val="20"/>
                <w:szCs w:val="20"/>
              </w:rPr>
              <w:t>’</w:t>
            </w:r>
            <w:r w:rsidRPr="00780751">
              <w:rPr>
                <w:rFonts w:ascii="Times New Roman" w:eastAsia="Times New Roman" w:hAnsi="Times New Roman" w:cs="Times"/>
                <w:iCs/>
                <w:sz w:val="20"/>
                <w:szCs w:val="20"/>
              </w:rPr>
              <w:t>).</w:t>
            </w:r>
          </w:p>
          <w:p w14:paraId="62C647AF" w14:textId="77777777" w:rsidR="00662398" w:rsidRPr="00016A0C" w:rsidRDefault="00662398" w:rsidP="00EB1FE0">
            <w:pPr>
              <w:pStyle w:val="0Maintext"/>
              <w:spacing w:after="0" w:afterAutospacing="0" w:line="240" w:lineRule="auto"/>
              <w:ind w:firstLine="0"/>
              <w:rPr>
                <w:rFonts w:eastAsia="宋体" w:cs="Times New Roman"/>
                <w:lang w:val="en-US" w:eastAsia="zh-CN"/>
              </w:rPr>
            </w:pPr>
          </w:p>
        </w:tc>
      </w:tr>
    </w:tbl>
    <w:p w14:paraId="2F0B30BD" w14:textId="77777777" w:rsidR="00C81AA5" w:rsidRDefault="00C81AA5" w:rsidP="00662398">
      <w:pPr>
        <w:contextualSpacing/>
        <w:rPr>
          <w:lang w:val="fr-FR" w:eastAsia="zh-CN"/>
        </w:rPr>
      </w:pPr>
    </w:p>
    <w:p w14:paraId="5B59A231" w14:textId="51118155" w:rsidR="00662398" w:rsidRPr="00C81AA5" w:rsidRDefault="00662398" w:rsidP="00662398">
      <w:pPr>
        <w:contextualSpacing/>
        <w:rPr>
          <w:sz w:val="20"/>
          <w:szCs w:val="20"/>
          <w:lang w:eastAsia="zh-CN"/>
        </w:rPr>
      </w:pPr>
      <w:r w:rsidRPr="00C81AA5">
        <w:rPr>
          <w:sz w:val="20"/>
          <w:szCs w:val="20"/>
          <w:lang w:val="fr-FR" w:eastAsia="zh-CN"/>
        </w:rPr>
        <w:lastRenderedPageBreak/>
        <w:t xml:space="preserve">There are </w:t>
      </w:r>
      <w:proofErr w:type="spellStart"/>
      <w:r w:rsidRPr="00C81AA5">
        <w:rPr>
          <w:sz w:val="20"/>
          <w:szCs w:val="20"/>
          <w:lang w:val="fr-FR" w:eastAsia="zh-CN"/>
        </w:rPr>
        <w:t>some</w:t>
      </w:r>
      <w:proofErr w:type="spellEnd"/>
      <w:r w:rsidRPr="00C81AA5">
        <w:rPr>
          <w:sz w:val="20"/>
          <w:szCs w:val="20"/>
          <w:lang w:val="fr-FR" w:eastAsia="zh-CN"/>
        </w:rPr>
        <w:t xml:space="preserve"> </w:t>
      </w:r>
      <w:proofErr w:type="spellStart"/>
      <w:r w:rsidRPr="00C81AA5">
        <w:rPr>
          <w:sz w:val="20"/>
          <w:szCs w:val="20"/>
          <w:lang w:val="fr-FR" w:eastAsia="zh-CN"/>
        </w:rPr>
        <w:t>agreements</w:t>
      </w:r>
      <w:proofErr w:type="spellEnd"/>
      <w:r w:rsidRPr="00C81AA5">
        <w:rPr>
          <w:sz w:val="20"/>
          <w:szCs w:val="20"/>
          <w:lang w:val="fr-FR" w:eastAsia="zh-CN"/>
        </w:rPr>
        <w:t xml:space="preserve"> about power control about CG </w:t>
      </w:r>
      <w:proofErr w:type="spellStart"/>
      <w:r w:rsidRPr="00C81AA5">
        <w:rPr>
          <w:sz w:val="20"/>
          <w:szCs w:val="20"/>
          <w:lang w:val="fr-FR" w:eastAsia="zh-CN"/>
        </w:rPr>
        <w:t>based</w:t>
      </w:r>
      <w:proofErr w:type="spellEnd"/>
      <w:r w:rsidRPr="00C81AA5">
        <w:rPr>
          <w:sz w:val="20"/>
          <w:szCs w:val="20"/>
          <w:lang w:val="fr-FR" w:eastAsia="zh-CN"/>
        </w:rPr>
        <w:t xml:space="preserve"> multi-TRP PUSCH transmission </w:t>
      </w:r>
      <w:proofErr w:type="spellStart"/>
      <w:r w:rsidRPr="00C81AA5">
        <w:rPr>
          <w:sz w:val="20"/>
          <w:szCs w:val="20"/>
          <w:lang w:val="fr-FR" w:eastAsia="zh-CN"/>
        </w:rPr>
        <w:t>above</w:t>
      </w:r>
      <w:proofErr w:type="spellEnd"/>
      <w:r w:rsidRPr="00C81AA5">
        <w:rPr>
          <w:sz w:val="20"/>
          <w:szCs w:val="20"/>
          <w:lang w:val="fr-FR" w:eastAsia="zh-CN"/>
        </w:rPr>
        <w:t xml:space="preserve">. </w:t>
      </w:r>
      <w:proofErr w:type="spellStart"/>
      <w:r w:rsidRPr="00C81AA5">
        <w:rPr>
          <w:sz w:val="20"/>
          <w:szCs w:val="20"/>
          <w:lang w:val="fr-FR" w:eastAsia="zh-CN"/>
        </w:rPr>
        <w:t>A</w:t>
      </w:r>
      <w:r w:rsidRPr="00C81AA5">
        <w:rPr>
          <w:rFonts w:hint="eastAsia"/>
          <w:sz w:val="20"/>
          <w:szCs w:val="20"/>
          <w:lang w:val="fr-FR" w:eastAsia="zh-CN"/>
        </w:rPr>
        <w:t>ccording</w:t>
      </w:r>
      <w:proofErr w:type="spellEnd"/>
      <w:r w:rsidRPr="00C81AA5">
        <w:rPr>
          <w:rFonts w:hint="eastAsia"/>
          <w:sz w:val="20"/>
          <w:szCs w:val="20"/>
          <w:lang w:val="fr-FR" w:eastAsia="zh-CN"/>
        </w:rPr>
        <w:t xml:space="preserve"> to </w:t>
      </w:r>
      <w:r w:rsidRPr="00C81AA5">
        <w:rPr>
          <w:sz w:val="20"/>
          <w:szCs w:val="20"/>
          <w:lang w:val="fr-FR" w:eastAsia="zh-CN"/>
        </w:rPr>
        <w:t xml:space="preserve">agreement of RAN1 #104b-e, </w:t>
      </w:r>
      <w:proofErr w:type="spellStart"/>
      <w:r w:rsidRPr="00C81AA5">
        <w:rPr>
          <w:sz w:val="20"/>
          <w:szCs w:val="20"/>
          <w:lang w:val="fr-FR" w:eastAsia="zh-CN"/>
        </w:rPr>
        <w:t>two</w:t>
      </w:r>
      <w:proofErr w:type="spellEnd"/>
      <w:r w:rsidRPr="00C81AA5">
        <w:rPr>
          <w:sz w:val="20"/>
          <w:szCs w:val="20"/>
          <w:lang w:val="fr-FR" w:eastAsia="zh-CN"/>
        </w:rPr>
        <w:t xml:space="preserve"> </w:t>
      </w:r>
      <w:proofErr w:type="spellStart"/>
      <w:r w:rsidRPr="00C81AA5">
        <w:rPr>
          <w:sz w:val="20"/>
          <w:szCs w:val="20"/>
          <w:lang w:val="fr-FR" w:eastAsia="zh-CN"/>
        </w:rPr>
        <w:t>fields</w:t>
      </w:r>
      <w:proofErr w:type="spellEnd"/>
      <w:r w:rsidRPr="00C81AA5">
        <w:rPr>
          <w:sz w:val="20"/>
          <w:szCs w:val="20"/>
          <w:lang w:val="fr-FR" w:eastAsia="zh-CN"/>
        </w:rPr>
        <w:t xml:space="preserve"> of </w:t>
      </w:r>
      <w:r w:rsidRPr="00C81AA5">
        <w:rPr>
          <w:rFonts w:cs="Times"/>
          <w:i/>
          <w:sz w:val="20"/>
          <w:szCs w:val="20"/>
        </w:rPr>
        <w:t>'p0-PUSCH-Alpha</w:t>
      </w:r>
      <w:r w:rsidRPr="00C81AA5">
        <w:rPr>
          <w:rFonts w:cs="Times"/>
          <w:sz w:val="20"/>
          <w:szCs w:val="20"/>
        </w:rPr>
        <w:t>' and '</w:t>
      </w:r>
      <w:proofErr w:type="spellStart"/>
      <w:r w:rsidRPr="00C81AA5">
        <w:rPr>
          <w:rFonts w:cs="Times"/>
          <w:i/>
          <w:sz w:val="20"/>
          <w:szCs w:val="20"/>
        </w:rPr>
        <w:t>powerControlLoopToUse</w:t>
      </w:r>
      <w:proofErr w:type="spellEnd"/>
      <w:r w:rsidRPr="00C81AA5">
        <w:rPr>
          <w:rFonts w:cs="Times"/>
          <w:sz w:val="20"/>
          <w:szCs w:val="20"/>
        </w:rPr>
        <w:t>' will be configured in '</w:t>
      </w:r>
      <w:proofErr w:type="spellStart"/>
      <w:r w:rsidRPr="00C81AA5">
        <w:rPr>
          <w:rFonts w:cs="Times"/>
          <w:i/>
          <w:sz w:val="20"/>
          <w:szCs w:val="20"/>
        </w:rPr>
        <w:t>ConfiguredGrantConfig</w:t>
      </w:r>
      <w:proofErr w:type="spellEnd"/>
      <w:r w:rsidRPr="00C81AA5">
        <w:rPr>
          <w:rFonts w:cs="Times"/>
          <w:sz w:val="20"/>
          <w:szCs w:val="20"/>
        </w:rPr>
        <w:t>’ for type 1 or type 2 CG based multi-TRP PUSCH repetition. Furthermore, there is an agreement about the association between two SRS resource sets and two fields of</w:t>
      </w:r>
      <w:r w:rsidR="00C81AA5" w:rsidRPr="00C81AA5">
        <w:rPr>
          <w:rFonts w:cs="Times"/>
          <w:sz w:val="20"/>
          <w:szCs w:val="20"/>
        </w:rPr>
        <w:t xml:space="preserve"> </w:t>
      </w:r>
      <w:r w:rsidRPr="00C81AA5">
        <w:rPr>
          <w:rFonts w:cs="Times"/>
          <w:i/>
          <w:sz w:val="20"/>
          <w:szCs w:val="20"/>
        </w:rPr>
        <w:t>'p0-PUSCH-Alpha</w:t>
      </w:r>
      <w:r w:rsidRPr="00C81AA5">
        <w:rPr>
          <w:rFonts w:cs="Times"/>
          <w:sz w:val="20"/>
          <w:szCs w:val="20"/>
        </w:rPr>
        <w:t>' and '</w:t>
      </w:r>
      <w:proofErr w:type="spellStart"/>
      <w:r w:rsidRPr="00C81AA5">
        <w:rPr>
          <w:rFonts w:cs="Times"/>
          <w:i/>
          <w:sz w:val="20"/>
          <w:szCs w:val="20"/>
        </w:rPr>
        <w:t>powerControlLoopToUse</w:t>
      </w:r>
      <w:proofErr w:type="spellEnd"/>
      <w:r w:rsidRPr="00C81AA5">
        <w:rPr>
          <w:rFonts w:cs="Times"/>
          <w:sz w:val="20"/>
          <w:szCs w:val="20"/>
        </w:rPr>
        <w:t>' in '</w:t>
      </w:r>
      <w:proofErr w:type="spellStart"/>
      <w:r w:rsidRPr="00C81AA5">
        <w:rPr>
          <w:rFonts w:cs="Times"/>
          <w:i/>
          <w:sz w:val="20"/>
          <w:szCs w:val="20"/>
        </w:rPr>
        <w:t>ConfiguredGrantConfig</w:t>
      </w:r>
      <w:proofErr w:type="spellEnd"/>
      <w:r w:rsidRPr="00C81AA5">
        <w:rPr>
          <w:rFonts w:cs="Times"/>
          <w:sz w:val="20"/>
          <w:szCs w:val="20"/>
        </w:rPr>
        <w:t xml:space="preserve">’ for type 2 CG based multi-TRP PUSCH repetition in RAN1#105-e. However, there is no further agreement about the association between two SRS resource sets and two fields of </w:t>
      </w:r>
      <w:r w:rsidRPr="00C81AA5">
        <w:rPr>
          <w:rFonts w:cs="Times"/>
          <w:i/>
          <w:sz w:val="20"/>
          <w:szCs w:val="20"/>
        </w:rPr>
        <w:t>'p0-PUSCH-Alpha</w:t>
      </w:r>
      <w:r w:rsidRPr="00C81AA5">
        <w:rPr>
          <w:rFonts w:cs="Times"/>
          <w:sz w:val="20"/>
          <w:szCs w:val="20"/>
        </w:rPr>
        <w:t>' and '</w:t>
      </w:r>
      <w:proofErr w:type="spellStart"/>
      <w:r w:rsidRPr="00C81AA5">
        <w:rPr>
          <w:rFonts w:cs="Times"/>
          <w:i/>
          <w:sz w:val="20"/>
          <w:szCs w:val="20"/>
        </w:rPr>
        <w:t>powerControlLoopToUse</w:t>
      </w:r>
      <w:proofErr w:type="spellEnd"/>
      <w:r w:rsidRPr="00C81AA5">
        <w:rPr>
          <w:rFonts w:cs="Times"/>
          <w:sz w:val="20"/>
          <w:szCs w:val="20"/>
        </w:rPr>
        <w:t>' in '</w:t>
      </w:r>
      <w:proofErr w:type="spellStart"/>
      <w:r w:rsidRPr="00C81AA5">
        <w:rPr>
          <w:rFonts w:cs="Times"/>
          <w:i/>
          <w:sz w:val="20"/>
          <w:szCs w:val="20"/>
        </w:rPr>
        <w:t>ConfiguredGrantConfig</w:t>
      </w:r>
      <w:proofErr w:type="spellEnd"/>
      <w:r w:rsidRPr="00C81AA5">
        <w:rPr>
          <w:rFonts w:cs="Times"/>
          <w:sz w:val="20"/>
          <w:szCs w:val="20"/>
        </w:rPr>
        <w:t xml:space="preserve">’ for type 1CG based multi-TRP PUSCH repetition. There must be a similar agreement to specify the association between two SRS resource sets and two fields of </w:t>
      </w:r>
      <w:r w:rsidRPr="00C81AA5">
        <w:rPr>
          <w:rFonts w:cs="Times"/>
          <w:i/>
          <w:sz w:val="20"/>
          <w:szCs w:val="20"/>
        </w:rPr>
        <w:t>'p0-PUSCH-Alpha</w:t>
      </w:r>
      <w:r w:rsidRPr="00C81AA5">
        <w:rPr>
          <w:rFonts w:cs="Times"/>
          <w:sz w:val="20"/>
          <w:szCs w:val="20"/>
        </w:rPr>
        <w:t>' and '</w:t>
      </w:r>
      <w:proofErr w:type="spellStart"/>
      <w:r w:rsidRPr="00C81AA5">
        <w:rPr>
          <w:rFonts w:cs="Times"/>
          <w:i/>
          <w:sz w:val="20"/>
          <w:szCs w:val="20"/>
        </w:rPr>
        <w:t>powerControlLoopToUse</w:t>
      </w:r>
      <w:proofErr w:type="spellEnd"/>
      <w:r w:rsidRPr="00C81AA5">
        <w:rPr>
          <w:rFonts w:cs="Times"/>
          <w:sz w:val="20"/>
          <w:szCs w:val="20"/>
        </w:rPr>
        <w:t>' in '</w:t>
      </w:r>
      <w:proofErr w:type="spellStart"/>
      <w:r w:rsidRPr="00C81AA5">
        <w:rPr>
          <w:rFonts w:cs="Times"/>
          <w:i/>
          <w:sz w:val="20"/>
          <w:szCs w:val="20"/>
        </w:rPr>
        <w:t>ConfiguredGrantConfig</w:t>
      </w:r>
      <w:proofErr w:type="spellEnd"/>
      <w:r w:rsidRPr="00C81AA5">
        <w:rPr>
          <w:rFonts w:cs="Times"/>
          <w:sz w:val="20"/>
          <w:szCs w:val="20"/>
        </w:rPr>
        <w:t>’ for type 1CG based multi-TRP PUSCH repetition</w:t>
      </w:r>
      <w:r w:rsidRPr="00C81AA5">
        <w:rPr>
          <w:sz w:val="20"/>
          <w:szCs w:val="20"/>
          <w:lang w:eastAsia="zh-CN"/>
        </w:rPr>
        <w:t xml:space="preserve"> for as type 2 CG based multi-TRP PUSCH repetition. Therefore, we propose that:</w:t>
      </w:r>
    </w:p>
    <w:p w14:paraId="18B02259" w14:textId="77777777" w:rsidR="00662398" w:rsidRPr="00C81AA5" w:rsidRDefault="00662398" w:rsidP="00662398">
      <w:pPr>
        <w:contextualSpacing/>
        <w:rPr>
          <w:sz w:val="20"/>
          <w:szCs w:val="20"/>
          <w:lang w:eastAsia="zh-CN"/>
        </w:rPr>
      </w:pPr>
    </w:p>
    <w:p w14:paraId="38225D11" w14:textId="77777777" w:rsidR="00662398" w:rsidRPr="00C81AA5" w:rsidRDefault="00662398" w:rsidP="00662398">
      <w:pPr>
        <w:overflowPunct w:val="0"/>
        <w:rPr>
          <w:rFonts w:cs="Times"/>
          <w:b/>
          <w:bCs/>
          <w:i/>
          <w:iCs/>
          <w:sz w:val="20"/>
          <w:szCs w:val="20"/>
        </w:rPr>
      </w:pPr>
      <w:r w:rsidRPr="00C81AA5">
        <w:rPr>
          <w:rFonts w:hint="eastAsia"/>
          <w:b/>
          <w:bCs/>
          <w:i/>
          <w:iCs/>
          <w:sz w:val="20"/>
          <w:szCs w:val="20"/>
          <w:lang w:eastAsia="zh-CN"/>
        </w:rPr>
        <w:t>P</w:t>
      </w:r>
      <w:r w:rsidRPr="00C81AA5">
        <w:rPr>
          <w:b/>
          <w:bCs/>
          <w:i/>
          <w:iCs/>
          <w:sz w:val="20"/>
          <w:szCs w:val="20"/>
          <w:lang w:eastAsia="zh-CN"/>
        </w:rPr>
        <w:t xml:space="preserve">roposal </w:t>
      </w:r>
      <w:r w:rsidR="003937B8" w:rsidRPr="00C81AA5">
        <w:rPr>
          <w:b/>
          <w:bCs/>
          <w:i/>
          <w:iCs/>
          <w:sz w:val="20"/>
          <w:szCs w:val="20"/>
          <w:lang w:eastAsia="zh-CN"/>
        </w:rPr>
        <w:t>4</w:t>
      </w:r>
      <w:r w:rsidRPr="00C81AA5">
        <w:rPr>
          <w:b/>
          <w:bCs/>
          <w:i/>
          <w:iCs/>
          <w:sz w:val="20"/>
          <w:szCs w:val="20"/>
          <w:lang w:eastAsia="zh-CN"/>
        </w:rPr>
        <w:t>:</w:t>
      </w:r>
      <w:r w:rsidRPr="00C81AA5">
        <w:rPr>
          <w:rFonts w:cs="Times"/>
          <w:b/>
          <w:bCs/>
          <w:i/>
          <w:iCs/>
          <w:sz w:val="20"/>
          <w:szCs w:val="20"/>
        </w:rPr>
        <w:t xml:space="preserve"> For type 1 CG based multi-TRP PUSCH repetition:</w:t>
      </w:r>
    </w:p>
    <w:p w14:paraId="19591983" w14:textId="77777777" w:rsidR="00662398" w:rsidRPr="00C81AA5" w:rsidRDefault="00662398" w:rsidP="00EB1FE0">
      <w:pPr>
        <w:numPr>
          <w:ilvl w:val="0"/>
          <w:numId w:val="31"/>
        </w:numPr>
        <w:overflowPunct w:val="0"/>
        <w:autoSpaceDE/>
        <w:autoSpaceDN/>
        <w:adjustRightInd/>
        <w:snapToGrid/>
        <w:spacing w:after="0"/>
        <w:rPr>
          <w:b/>
          <w:bCs/>
          <w:i/>
          <w:iCs/>
          <w:sz w:val="20"/>
          <w:szCs w:val="20"/>
        </w:rPr>
      </w:pPr>
      <w:r w:rsidRPr="00C81AA5">
        <w:rPr>
          <w:b/>
          <w:bCs/>
          <w:i/>
          <w:iCs/>
          <w:sz w:val="20"/>
          <w:szCs w:val="20"/>
        </w:rPr>
        <w:t>The first (legacy) RRC-configured fields ‘p0-PUSCH-Alpha’ and ‘</w:t>
      </w:r>
      <w:proofErr w:type="spellStart"/>
      <w:r w:rsidRPr="00C81AA5">
        <w:rPr>
          <w:b/>
          <w:bCs/>
          <w:i/>
          <w:iCs/>
          <w:sz w:val="20"/>
          <w:szCs w:val="20"/>
        </w:rPr>
        <w:t>powerControlLoopToUse</w:t>
      </w:r>
      <w:proofErr w:type="spellEnd"/>
      <w:r w:rsidRPr="00C81AA5">
        <w:rPr>
          <w:b/>
          <w:bCs/>
          <w:i/>
          <w:iCs/>
          <w:sz w:val="20"/>
          <w:szCs w:val="20"/>
        </w:rPr>
        <w:t>’ are associated with the first SRS resource set.</w:t>
      </w:r>
    </w:p>
    <w:p w14:paraId="0A34833F" w14:textId="77777777" w:rsidR="00662398" w:rsidRPr="00C81AA5" w:rsidRDefault="00662398" w:rsidP="00EB1FE0">
      <w:pPr>
        <w:numPr>
          <w:ilvl w:val="0"/>
          <w:numId w:val="31"/>
        </w:numPr>
        <w:overflowPunct w:val="0"/>
        <w:autoSpaceDE/>
        <w:autoSpaceDN/>
        <w:adjustRightInd/>
        <w:snapToGrid/>
        <w:spacing w:after="0"/>
        <w:rPr>
          <w:b/>
          <w:bCs/>
          <w:i/>
          <w:iCs/>
          <w:sz w:val="20"/>
          <w:szCs w:val="20"/>
        </w:rPr>
      </w:pPr>
      <w:r w:rsidRPr="00C81AA5">
        <w:rPr>
          <w:b/>
          <w:bCs/>
          <w:i/>
          <w:iCs/>
          <w:sz w:val="20"/>
          <w:szCs w:val="20"/>
        </w:rPr>
        <w:t>The second (new) RRC-configured fields ‘p0-PUSCH-Alpha’ and ‘</w:t>
      </w:r>
      <w:proofErr w:type="spellStart"/>
      <w:r w:rsidRPr="00C81AA5">
        <w:rPr>
          <w:b/>
          <w:bCs/>
          <w:i/>
          <w:iCs/>
          <w:sz w:val="20"/>
          <w:szCs w:val="20"/>
        </w:rPr>
        <w:t>powerControlLoopToUse</w:t>
      </w:r>
      <w:proofErr w:type="spellEnd"/>
      <w:r w:rsidRPr="00C81AA5">
        <w:rPr>
          <w:b/>
          <w:bCs/>
          <w:i/>
          <w:iCs/>
          <w:sz w:val="20"/>
          <w:szCs w:val="20"/>
        </w:rPr>
        <w:t>’ are associated with the second SRS resource set.</w:t>
      </w:r>
    </w:p>
    <w:p w14:paraId="1B9BB466" w14:textId="77777777" w:rsidR="00662398" w:rsidRPr="00C81AA5" w:rsidRDefault="00662398" w:rsidP="00662398">
      <w:pPr>
        <w:contextualSpacing/>
        <w:rPr>
          <w:sz w:val="20"/>
          <w:szCs w:val="20"/>
          <w:lang w:eastAsia="zh-CN"/>
        </w:rPr>
      </w:pPr>
    </w:p>
    <w:p w14:paraId="3F645C7C" w14:textId="77777777" w:rsidR="00662398" w:rsidRPr="00C81AA5" w:rsidRDefault="00662398" w:rsidP="00662398">
      <w:pPr>
        <w:contextualSpacing/>
        <w:rPr>
          <w:sz w:val="20"/>
          <w:szCs w:val="20"/>
          <w:lang w:eastAsia="zh-CN"/>
        </w:rPr>
      </w:pPr>
      <w:r w:rsidRPr="00C81AA5">
        <w:rPr>
          <w:sz w:val="20"/>
          <w:szCs w:val="20"/>
          <w:lang w:eastAsia="zh-CN"/>
        </w:rPr>
        <w:t>Besides, current</w:t>
      </w:r>
      <w:r w:rsidRPr="00C81AA5">
        <w:rPr>
          <w:rFonts w:hint="eastAsia"/>
          <w:sz w:val="20"/>
          <w:szCs w:val="20"/>
          <w:lang w:eastAsia="zh-CN"/>
        </w:rPr>
        <w:t xml:space="preserve"> </w:t>
      </w:r>
      <w:r w:rsidRPr="00C81AA5">
        <w:rPr>
          <w:sz w:val="20"/>
          <w:szCs w:val="20"/>
          <w:lang w:eastAsia="zh-CN"/>
        </w:rPr>
        <w:t>description in TS38.213 [</w:t>
      </w:r>
      <w:r w:rsidR="00C81AA5" w:rsidRPr="00C81AA5">
        <w:rPr>
          <w:sz w:val="20"/>
          <w:szCs w:val="20"/>
          <w:lang w:eastAsia="zh-CN"/>
        </w:rPr>
        <w:t>3</w:t>
      </w:r>
      <w:r w:rsidRPr="00C81AA5">
        <w:rPr>
          <w:sz w:val="20"/>
          <w:szCs w:val="20"/>
          <w:lang w:eastAsia="zh-CN"/>
        </w:rPr>
        <w:t xml:space="preserve">] does not support two fields of </w:t>
      </w:r>
      <w:r w:rsidRPr="00C81AA5">
        <w:rPr>
          <w:rFonts w:cs="Times"/>
          <w:i/>
          <w:sz w:val="20"/>
          <w:szCs w:val="20"/>
        </w:rPr>
        <w:t>'p0-PUSCH-Alpha</w:t>
      </w:r>
      <w:r w:rsidRPr="00C81AA5">
        <w:rPr>
          <w:rFonts w:cs="Times"/>
          <w:sz w:val="20"/>
          <w:szCs w:val="20"/>
        </w:rPr>
        <w:t>' and '</w:t>
      </w:r>
      <w:proofErr w:type="spellStart"/>
      <w:r w:rsidRPr="00C81AA5">
        <w:rPr>
          <w:rFonts w:cs="Times"/>
          <w:i/>
          <w:sz w:val="20"/>
          <w:szCs w:val="20"/>
        </w:rPr>
        <w:t>powerControlLoopToUse</w:t>
      </w:r>
      <w:proofErr w:type="spellEnd"/>
      <w:r w:rsidRPr="00C81AA5">
        <w:rPr>
          <w:rFonts w:cs="Times"/>
          <w:sz w:val="20"/>
          <w:szCs w:val="20"/>
        </w:rPr>
        <w:t>' in '</w:t>
      </w:r>
      <w:proofErr w:type="spellStart"/>
      <w:r w:rsidRPr="00C81AA5">
        <w:rPr>
          <w:rFonts w:cs="Times"/>
          <w:i/>
          <w:sz w:val="20"/>
          <w:szCs w:val="20"/>
        </w:rPr>
        <w:t>ConfiguredGrantConfig</w:t>
      </w:r>
      <w:proofErr w:type="spellEnd"/>
      <w:r w:rsidRPr="00C81AA5">
        <w:rPr>
          <w:rFonts w:cs="Times"/>
          <w:sz w:val="20"/>
          <w:szCs w:val="20"/>
        </w:rPr>
        <w:t>’ for type 1 CG based multi-TRP PUSCH transmission</w:t>
      </w:r>
      <w:r w:rsidRPr="00C81AA5">
        <w:rPr>
          <w:sz w:val="20"/>
          <w:szCs w:val="20"/>
          <w:lang w:eastAsia="zh-CN"/>
        </w:rPr>
        <w:t>. For DCI format 0_0 activate</w:t>
      </w:r>
      <w:r w:rsidRPr="00C81AA5">
        <w:rPr>
          <w:rFonts w:cs="Times"/>
          <w:iCs/>
          <w:sz w:val="20"/>
          <w:szCs w:val="20"/>
        </w:rPr>
        <w:t>s a type 2 CG or schedules a retransmission of a type 1 or type 2 CG, if two sets of power control parameters are configured in the CG configuration, first set of values for power control</w:t>
      </w:r>
      <w:r w:rsidRPr="00C81AA5">
        <w:rPr>
          <w:rFonts w:cs="Times"/>
          <w:sz w:val="20"/>
          <w:szCs w:val="20"/>
        </w:rPr>
        <w:t xml:space="preserve"> will be used. However, </w:t>
      </w:r>
      <w:r w:rsidRPr="00C81AA5">
        <w:rPr>
          <w:sz w:val="20"/>
          <w:szCs w:val="20"/>
          <w:lang w:eastAsia="zh-CN"/>
        </w:rPr>
        <w:t>current description in TS38.213 neither covers this case. Therefore, we proposed the following TP.</w:t>
      </w:r>
    </w:p>
    <w:p w14:paraId="083CDA11" w14:textId="77777777" w:rsidR="00662398" w:rsidRDefault="00662398" w:rsidP="00662398">
      <w:pPr>
        <w:contextualSpacing/>
        <w:rPr>
          <w:rFont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62398" w:rsidRPr="00DB018B" w14:paraId="2B921D3F" w14:textId="77777777" w:rsidTr="00EB1FE0">
        <w:tc>
          <w:tcPr>
            <w:tcW w:w="9286" w:type="dxa"/>
            <w:shd w:val="clear" w:color="auto" w:fill="auto"/>
          </w:tcPr>
          <w:p w14:paraId="21866990" w14:textId="77777777" w:rsidR="00662398" w:rsidRPr="00DB018B" w:rsidRDefault="00662398" w:rsidP="00EB1FE0">
            <w:pPr>
              <w:pStyle w:val="BodyText"/>
              <w:spacing w:beforeLines="50" w:before="120"/>
              <w:jc w:val="left"/>
              <w:rPr>
                <w:b/>
                <w:lang w:val="fr-FR" w:eastAsia="zh-CN"/>
              </w:rPr>
            </w:pPr>
            <w:r w:rsidRPr="00DB018B">
              <w:rPr>
                <w:rFonts w:hint="eastAsia"/>
                <w:b/>
                <w:lang w:val="fr-FR" w:eastAsia="zh-CN"/>
              </w:rPr>
              <w:t>TS 38.21</w:t>
            </w:r>
            <w:r w:rsidRPr="00DB018B">
              <w:rPr>
                <w:b/>
                <w:lang w:val="fr-FR" w:eastAsia="zh-CN"/>
              </w:rPr>
              <w:t>3</w:t>
            </w:r>
          </w:p>
          <w:p w14:paraId="3C8C734F" w14:textId="77777777" w:rsidR="00662398" w:rsidRPr="00DB018B" w:rsidRDefault="00662398" w:rsidP="00EB1FE0">
            <w:pPr>
              <w:pStyle w:val="BodyText"/>
              <w:spacing w:beforeLines="50" w:before="120"/>
              <w:jc w:val="left"/>
              <w:rPr>
                <w:b/>
                <w:lang w:val="fr-FR"/>
              </w:rPr>
            </w:pPr>
            <w:r w:rsidRPr="00DB018B">
              <w:rPr>
                <w:b/>
                <w:lang w:val="fr-FR" w:eastAsia="zh-CN"/>
              </w:rPr>
              <w:t>7.1.1</w:t>
            </w:r>
            <w:r w:rsidRPr="00DB018B">
              <w:rPr>
                <w:rFonts w:hint="eastAsia"/>
                <w:b/>
                <w:lang w:val="fr-FR" w:eastAsia="zh-CN"/>
              </w:rPr>
              <w:t xml:space="preserve"> </w:t>
            </w:r>
            <w:r w:rsidRPr="00DB018B">
              <w:rPr>
                <w:b/>
                <w:lang w:val="fr-FR"/>
              </w:rPr>
              <w:t xml:space="preserve">UE </w:t>
            </w:r>
            <w:proofErr w:type="spellStart"/>
            <w:r w:rsidRPr="00DB018B">
              <w:rPr>
                <w:b/>
                <w:lang w:val="fr-FR"/>
              </w:rPr>
              <w:t>behavior</w:t>
            </w:r>
            <w:proofErr w:type="spellEnd"/>
          </w:p>
          <w:p w14:paraId="733067CD" w14:textId="77777777" w:rsidR="00662398" w:rsidRPr="00DB018B" w:rsidRDefault="00662398" w:rsidP="00EB1FE0">
            <w:pPr>
              <w:widowControl w:val="0"/>
              <w:spacing w:afterLines="50"/>
              <w:jc w:val="center"/>
              <w:rPr>
                <w:color w:val="FF0000"/>
                <w:sz w:val="24"/>
                <w:szCs w:val="28"/>
                <w:lang w:eastAsia="zh-CN"/>
              </w:rPr>
            </w:pPr>
            <w:r w:rsidRPr="00DB018B">
              <w:rPr>
                <w:color w:val="FF0000"/>
                <w:sz w:val="24"/>
                <w:szCs w:val="28"/>
                <w:lang w:eastAsia="zh-CN"/>
              </w:rPr>
              <w:t xml:space="preserve">&lt; </w:t>
            </w:r>
            <w:r w:rsidRPr="00DB018B">
              <w:rPr>
                <w:color w:val="FF0000"/>
                <w:sz w:val="24"/>
                <w:szCs w:val="28"/>
              </w:rPr>
              <w:t>Unchanged parts are omitted</w:t>
            </w:r>
            <w:r w:rsidRPr="00DB018B">
              <w:rPr>
                <w:color w:val="FF0000"/>
                <w:sz w:val="24"/>
                <w:szCs w:val="28"/>
                <w:lang w:eastAsia="zh-CN"/>
              </w:rPr>
              <w:t xml:space="preserve"> &gt;</w:t>
            </w:r>
          </w:p>
          <w:p w14:paraId="230B15F7" w14:textId="63539DBA" w:rsidR="00662398" w:rsidRPr="00DB018B" w:rsidRDefault="00662398" w:rsidP="00EB1FE0">
            <w:pPr>
              <w:pStyle w:val="B2"/>
              <w:rPr>
                <w:lang w:val="en-US"/>
              </w:rPr>
            </w:pPr>
            <w:r w:rsidRPr="00DB018B">
              <w:rPr>
                <w:lang w:val="en-US"/>
              </w:rPr>
              <w:t>-</w:t>
            </w:r>
            <w:r w:rsidRPr="00DB018B">
              <w:rPr>
                <w:lang w:val="en-US"/>
              </w:rPr>
              <w:tab/>
              <w:t xml:space="preserve">For a </w:t>
            </w:r>
            <w:r w:rsidRPr="00DB018B">
              <w:rPr>
                <w:rFonts w:eastAsia="Malgun Gothic" w:hint="eastAsia"/>
              </w:rPr>
              <w:t xml:space="preserve">PUSCH </w:t>
            </w:r>
            <w:r w:rsidRPr="00DB018B">
              <w:rPr>
                <w:rFonts w:eastAsia="Malgun Gothic"/>
                <w:lang w:val="en-US"/>
              </w:rPr>
              <w:t>(re)</w:t>
            </w:r>
            <w:r w:rsidRPr="00DB018B">
              <w:rPr>
                <w:rFonts w:eastAsia="Malgun Gothic" w:hint="eastAsia"/>
              </w:rPr>
              <w:t xml:space="preserve">transmission </w:t>
            </w:r>
            <w:r w:rsidRPr="00DB018B">
              <w:rPr>
                <w:rFonts w:eastAsia="Malgun Gothic"/>
                <w:lang w:val="en-US"/>
              </w:rPr>
              <w:t xml:space="preserve">configured by </w:t>
            </w:r>
            <w:proofErr w:type="spellStart"/>
            <w:r w:rsidRPr="00DB018B">
              <w:rPr>
                <w:i/>
              </w:rPr>
              <w:t>ConfiguredGrantConfig</w:t>
            </w:r>
            <w:proofErr w:type="spellEnd"/>
            <w:r w:rsidRPr="00DB018B">
              <w:rPr>
                <w:rFonts w:eastAsia="Malgun Gothic"/>
                <w:lang w:val="en-US"/>
              </w:rPr>
              <w:t>,</w:t>
            </w:r>
            <w:r w:rsidRPr="00DB018B">
              <w:rPr>
                <w:lang w:val="en-US"/>
              </w:rPr>
              <w:t xml:space="preserve"> </w:t>
            </w:r>
            <m:oMath>
              <m:r>
                <w:rPr>
                  <w:rFonts w:ascii="Cambria Math" w:hAnsi="Cambria Math"/>
                </w:rPr>
                <m:t>j=1</m:t>
              </m:r>
            </m:oMath>
            <w:r w:rsidRPr="00DB018B">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lang w:val="en-US"/>
              </w:rPr>
              <w:t xml:space="preserve"> is provided by </w:t>
            </w:r>
            <w:r w:rsidRPr="00DB018B" w:rsidDel="003D475F">
              <w:rPr>
                <w:i/>
              </w:rPr>
              <w:t>p0-NominalWithoutGrant</w:t>
            </w:r>
            <w:r w:rsidRPr="00DB018B">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DB018B">
              <w:rPr>
                <w:lang w:val="en-US"/>
              </w:rPr>
              <w:t xml:space="preserve"> if </w:t>
            </w:r>
            <w:r w:rsidRPr="00DB018B" w:rsidDel="003D475F">
              <w:rPr>
                <w:i/>
              </w:rPr>
              <w:t>p0-NominalWithoutGrant</w:t>
            </w:r>
            <w:r w:rsidRPr="00DB018B">
              <w:rPr>
                <w:lang w:val="en-US"/>
              </w:rPr>
              <w:t xml:space="preserve"> is not provided.</w:t>
            </w:r>
            <w:r w:rsidRPr="00B916EC">
              <w:t xml:space="preserve"> </w:t>
            </w:r>
          </w:p>
          <w:p w14:paraId="7B566D2F" w14:textId="3CEF8778" w:rsidR="00662398" w:rsidRPr="00F415B1" w:rsidRDefault="00662398" w:rsidP="00EB1FE0">
            <w:pPr>
              <w:pStyle w:val="B3"/>
            </w:pPr>
            <w:r w:rsidRPr="00F415B1">
              <w:rPr>
                <w:lang w:eastAsia="zh-CN"/>
              </w:rPr>
              <w:t>-</w:t>
            </w:r>
            <w:r w:rsidRPr="00F415B1">
              <w:rPr>
                <w:lang w:eastAsia="zh-CN"/>
              </w:rPr>
              <w:tab/>
              <w:t xml:space="preserve">If the UE is provided </w:t>
            </w:r>
            <w:r w:rsidRPr="00DB018B">
              <w:rPr>
                <w:iCs/>
              </w:rPr>
              <w:t xml:space="preserve">two SRS resource sets in </w:t>
            </w:r>
            <w:proofErr w:type="spellStart"/>
            <w:r w:rsidRPr="00DB018B">
              <w:rPr>
                <w:i/>
              </w:rPr>
              <w:t>srs-ResourceSetToAddModList</w:t>
            </w:r>
            <w:proofErr w:type="spellEnd"/>
            <w:r w:rsidRPr="00DB018B">
              <w:rPr>
                <w:iCs/>
              </w:rPr>
              <w:t xml:space="preserve"> or </w:t>
            </w:r>
            <w:r w:rsidRPr="00DB018B">
              <w:rPr>
                <w:i/>
              </w:rPr>
              <w:t>srs-ResourceSetToAddModListDCI-0-2</w:t>
            </w:r>
            <w:r w:rsidRPr="00DB018B">
              <w:rPr>
                <w:iCs/>
              </w:rPr>
              <w:t xml:space="preserve"> with </w:t>
            </w:r>
            <w:r w:rsidRPr="00DB018B">
              <w:rPr>
                <w:i/>
              </w:rPr>
              <w:t>usage</w:t>
            </w:r>
            <w:r w:rsidRPr="00DB018B">
              <w:rPr>
                <w:iCs/>
              </w:rPr>
              <w:t xml:space="preserve"> set to 'codebook' or '</w:t>
            </w:r>
            <w:proofErr w:type="spellStart"/>
            <w:r w:rsidRPr="00DB018B">
              <w:rPr>
                <w:iCs/>
              </w:rPr>
              <w:t>nonCodebook</w:t>
            </w:r>
            <w:proofErr w:type="spellEnd"/>
            <w:r w:rsidRPr="00DB018B">
              <w:rPr>
                <w:iCs/>
              </w:rPr>
              <w:t xml:space="preserve">', and is provided </w:t>
            </w:r>
            <w:r w:rsidRPr="00DB018B">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DB018B">
              <w:rPr>
                <w:lang w:val="en-US"/>
              </w:rPr>
              <w:t xml:space="preserve">active UL BWP </w:t>
            </w:r>
            <m:oMath>
              <m:r>
                <w:rPr>
                  <w:rFonts w:ascii="Cambria Math" w:hAnsi="Cambria Math"/>
                </w:rPr>
                <m:t>b</m:t>
              </m:r>
            </m:oMath>
            <w:r w:rsidRPr="00DB018B">
              <w:rPr>
                <w:iCs/>
                <w:lang w:val="en-US"/>
              </w:rPr>
              <w:t xml:space="preserve"> </w:t>
            </w:r>
            <w:r w:rsidRPr="00DB018B">
              <w:rPr>
                <w:lang w:val="en-US"/>
              </w:rPr>
              <w:t xml:space="preserve">of carrier </w:t>
            </w:r>
            <m:oMath>
              <m:r>
                <w:rPr>
                  <w:rFonts w:ascii="Cambria Math" w:hAnsi="Cambria Math"/>
                </w:rPr>
                <m:t>f</m:t>
              </m:r>
            </m:oMath>
            <w:r w:rsidRPr="00DB018B">
              <w:rPr>
                <w:iCs/>
                <w:lang w:val="en-US"/>
              </w:rPr>
              <w:t xml:space="preserve"> of</w:t>
            </w:r>
            <w:r w:rsidRPr="00F415B1">
              <w:t xml:space="preserve"> serving cell </w:t>
            </w:r>
          </w:p>
          <w:p w14:paraId="3DA796B7" w14:textId="7195C18D" w:rsidR="00662398" w:rsidRPr="00F415B1" w:rsidRDefault="00662398" w:rsidP="00EB1FE0">
            <w:pPr>
              <w:pStyle w:val="B4"/>
              <w:ind w:left="1420"/>
            </w:pPr>
            <w:r w:rsidRPr="00DB018B">
              <w:rPr>
                <w:lang w:val="x-none"/>
              </w:rPr>
              <w:t>-</w:t>
            </w:r>
            <w:r w:rsidRPr="00DB018B">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lang w:val="en-US"/>
              </w:rPr>
              <w:t xml:space="preserve"> value is provided by the </w:t>
            </w:r>
            <w:r w:rsidRPr="00DB018B">
              <w:rPr>
                <w:iCs/>
                <w:lang w:val="en-US"/>
              </w:rPr>
              <w:t>value of</w:t>
            </w:r>
            <w:r w:rsidRPr="00DB018B">
              <w:rPr>
                <w:lang w:val="en-US"/>
              </w:rPr>
              <w:t xml:space="preserve"> </w:t>
            </w:r>
            <w:r w:rsidRPr="00DB018B">
              <w:rPr>
                <w:i/>
              </w:rPr>
              <w:t>p0-PUSCH-Alpha</w:t>
            </w:r>
            <w:r w:rsidRPr="00DB018B">
              <w:rPr>
                <w:i/>
                <w:lang w:val="en-US"/>
              </w:rPr>
              <w:t xml:space="preserve"> </w:t>
            </w:r>
            <w:r w:rsidRPr="00DB018B">
              <w:rPr>
                <w:lang w:val="en-US"/>
              </w:rPr>
              <w:t xml:space="preserve">in </w:t>
            </w:r>
            <w:proofErr w:type="spellStart"/>
            <w:r w:rsidRPr="00DB018B">
              <w:rPr>
                <w:i/>
              </w:rPr>
              <w:t>ConfiguredGrantConfig</w:t>
            </w:r>
            <w:proofErr w:type="spellEnd"/>
            <w:r w:rsidRPr="00F415B1">
              <w:t>.</w:t>
            </w:r>
          </w:p>
          <w:p w14:paraId="614DC105" w14:textId="1205E155" w:rsidR="00662398" w:rsidRPr="00F415B1" w:rsidRDefault="00662398" w:rsidP="00EB1FE0">
            <w:pPr>
              <w:pStyle w:val="B4"/>
              <w:ind w:left="1420"/>
            </w:pPr>
            <w:r w:rsidRPr="00DB018B">
              <w:rPr>
                <w:lang w:val="x-none"/>
              </w:rPr>
              <w:t>-</w:t>
            </w:r>
            <w:r w:rsidRPr="00DB018B">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lang w:val="en-US"/>
              </w:rPr>
              <w:t xml:space="preserve"> value is provided by </w:t>
            </w:r>
            <w:r w:rsidRPr="00DB018B">
              <w:rPr>
                <w:iCs/>
                <w:lang w:val="en-US"/>
              </w:rPr>
              <w:t>the value of</w:t>
            </w:r>
            <w:r w:rsidRPr="00DB018B">
              <w:rPr>
                <w:lang w:val="en-US"/>
              </w:rPr>
              <w:t xml:space="preserve"> </w:t>
            </w:r>
            <w:r w:rsidRPr="00DB018B">
              <w:rPr>
                <w:i/>
              </w:rPr>
              <w:t>p0-PUSCH-Alpha2</w:t>
            </w:r>
            <w:r w:rsidRPr="00DB018B">
              <w:rPr>
                <w:i/>
                <w:lang w:val="en-US"/>
              </w:rPr>
              <w:t xml:space="preserve"> </w:t>
            </w:r>
            <w:r w:rsidRPr="00DB018B">
              <w:rPr>
                <w:lang w:val="en-US"/>
              </w:rPr>
              <w:t xml:space="preserve">in </w:t>
            </w:r>
            <w:proofErr w:type="spellStart"/>
            <w:r w:rsidRPr="00DB018B">
              <w:rPr>
                <w:i/>
              </w:rPr>
              <w:t>ConfiguredGrantConfig</w:t>
            </w:r>
            <w:proofErr w:type="spellEnd"/>
            <w:r w:rsidRPr="00F415B1">
              <w:t>.</w:t>
            </w:r>
          </w:p>
          <w:p w14:paraId="7EF2D526" w14:textId="78FAF7C7" w:rsidR="00662398" w:rsidRPr="00DB018B" w:rsidRDefault="00662398" w:rsidP="00EB1FE0">
            <w:pPr>
              <w:pStyle w:val="B4"/>
              <w:ind w:left="1420"/>
              <w:rPr>
                <w:lang w:val="en-US"/>
              </w:rPr>
            </w:pPr>
            <w:r w:rsidRPr="00DB018B">
              <w:rPr>
                <w:lang w:val="x-none"/>
              </w:rPr>
              <w:t>-</w:t>
            </w:r>
            <w:r w:rsidRPr="00DB018B">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lang w:val="en-US"/>
              </w:rPr>
              <w:t xml:space="preserve"> values are respectively provided by </w:t>
            </w:r>
            <w:r w:rsidRPr="00DB018B">
              <w:rPr>
                <w:iCs/>
                <w:lang w:val="en-US"/>
              </w:rPr>
              <w:t>the values of</w:t>
            </w:r>
            <w:r w:rsidRPr="00DB018B">
              <w:rPr>
                <w:lang w:val="en-US"/>
              </w:rPr>
              <w:t xml:space="preserve"> </w:t>
            </w:r>
            <w:r w:rsidRPr="00DB018B">
              <w:rPr>
                <w:i/>
              </w:rPr>
              <w:t>p0-PUSCH-Alpha</w:t>
            </w:r>
            <w:r w:rsidRPr="00DB018B">
              <w:rPr>
                <w:i/>
                <w:lang w:val="en-US"/>
              </w:rPr>
              <w:t xml:space="preserve"> </w:t>
            </w:r>
            <w:r w:rsidRPr="00DB018B">
              <w:rPr>
                <w:iCs/>
                <w:lang w:val="en-US"/>
              </w:rPr>
              <w:t xml:space="preserve">and by </w:t>
            </w:r>
            <w:r w:rsidRPr="00DB018B">
              <w:rPr>
                <w:i/>
              </w:rPr>
              <w:t>p0-PUSCH-Alpha2</w:t>
            </w:r>
            <w:r w:rsidRPr="00DB018B">
              <w:rPr>
                <w:i/>
                <w:lang w:val="en-US"/>
              </w:rPr>
              <w:t xml:space="preserve"> </w:t>
            </w:r>
            <w:r w:rsidRPr="00DB018B">
              <w:rPr>
                <w:lang w:val="en-US"/>
              </w:rPr>
              <w:t xml:space="preserve">in </w:t>
            </w:r>
            <w:proofErr w:type="spellStart"/>
            <w:r w:rsidRPr="00DB018B">
              <w:rPr>
                <w:i/>
              </w:rPr>
              <w:t>ConfiguredGrantConfig</w:t>
            </w:r>
            <w:proofErr w:type="spellEnd"/>
            <w:r w:rsidRPr="00DB018B">
              <w:rPr>
                <w:lang w:val="en-US"/>
              </w:rPr>
              <w:t>.</w:t>
            </w:r>
          </w:p>
          <w:p w14:paraId="44E80811" w14:textId="6E288C15" w:rsidR="00662398" w:rsidRPr="00DB018B" w:rsidRDefault="00662398" w:rsidP="00EB1FE0">
            <w:pPr>
              <w:pStyle w:val="B3"/>
              <w:rPr>
                <w:color w:val="FF0000"/>
              </w:rPr>
            </w:pPr>
            <w:r w:rsidRPr="00DB018B">
              <w:rPr>
                <w:color w:val="FF0000"/>
                <w:lang w:eastAsia="zh-CN"/>
              </w:rPr>
              <w:t>-</w:t>
            </w:r>
            <w:r w:rsidRPr="00DB018B">
              <w:rPr>
                <w:color w:val="FF0000"/>
                <w:lang w:eastAsia="zh-CN"/>
              </w:rPr>
              <w:tab/>
              <w:t xml:space="preserve">else 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and is provided </w:t>
            </w:r>
            <w:r w:rsidRPr="00DB018B">
              <w:rPr>
                <w:i/>
                <w:color w:val="FF0000"/>
              </w:rPr>
              <w:t>p0-PUSCH-Alpha2</w:t>
            </w:r>
            <w:r w:rsidRPr="00DB018B">
              <w:rPr>
                <w:color w:val="FF0000"/>
              </w:rPr>
              <w:t xml:space="preserve">, for a transmission of a configured grant Type 1 PUSCH, and for </w:t>
            </w:r>
            <w:r w:rsidRPr="00DB018B">
              <w:rPr>
                <w:color w:val="FF0000"/>
                <w:lang w:val="en-US"/>
              </w:rPr>
              <w:t xml:space="preserve">active UL BWP </w:t>
            </w:r>
            <m:oMath>
              <m:r>
                <w:rPr>
                  <w:rFonts w:ascii="Cambria Math" w:hAnsi="Cambria Math"/>
                </w:rPr>
                <m:t>b</m:t>
              </m:r>
            </m:oMath>
            <w:r w:rsidRPr="00DB018B">
              <w:rPr>
                <w:iCs/>
                <w:color w:val="FF0000"/>
                <w:lang w:val="en-US"/>
              </w:rPr>
              <w:t xml:space="preserve"> </w:t>
            </w:r>
            <w:r w:rsidRPr="00DB018B">
              <w:rPr>
                <w:color w:val="FF0000"/>
                <w:lang w:val="en-US"/>
              </w:rPr>
              <w:t xml:space="preserve">of carrier </w:t>
            </w:r>
            <m:oMath>
              <m:r>
                <w:rPr>
                  <w:rFonts w:ascii="Cambria Math" w:hAnsi="Cambria Math"/>
                </w:rPr>
                <m:t>f</m:t>
              </m:r>
            </m:oMath>
            <w:r w:rsidRPr="00DB018B">
              <w:rPr>
                <w:iCs/>
                <w:color w:val="FF0000"/>
                <w:lang w:val="en-US"/>
              </w:rPr>
              <w:t xml:space="preserve"> of</w:t>
            </w:r>
            <w:r w:rsidRPr="00DB018B">
              <w:rPr>
                <w:color w:val="FF0000"/>
              </w:rPr>
              <w:t xml:space="preserve"> serving cell </w:t>
            </w:r>
          </w:p>
          <w:p w14:paraId="148A585C" w14:textId="71520284" w:rsidR="00662398" w:rsidRPr="00DB018B" w:rsidRDefault="00662398" w:rsidP="00EB1FE0">
            <w:pPr>
              <w:pStyle w:val="B4"/>
              <w:ind w:left="1420"/>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color w:val="FF0000"/>
                <w:lang w:val="en-US"/>
              </w:rPr>
              <w:t xml:space="preserve"> value is provided by the </w:t>
            </w:r>
            <w:r w:rsidRPr="00DB018B">
              <w:rPr>
                <w:iCs/>
                <w:color w:val="FF0000"/>
                <w:lang w:val="en-US"/>
              </w:rPr>
              <w:t>value of</w:t>
            </w:r>
            <w:r w:rsidRPr="00DB018B">
              <w:rPr>
                <w:color w:val="FF0000"/>
                <w:lang w:val="en-US"/>
              </w:rPr>
              <w:t xml:space="preserve"> </w:t>
            </w:r>
            <w:r w:rsidRPr="00DB018B">
              <w:rPr>
                <w:i/>
                <w:color w:val="FF0000"/>
              </w:rPr>
              <w:t>p0-PUSCH-Alpha</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sidRPr="00DB018B">
              <w:rPr>
                <w:i/>
                <w:color w:val="FF0000"/>
              </w:rPr>
              <w:t xml:space="preserve"> </w:t>
            </w:r>
            <w:r w:rsidRPr="00DB018B">
              <w:rPr>
                <w:iCs/>
                <w:color w:val="FF0000"/>
              </w:rPr>
              <w:t>which is associated with the firs</w:t>
            </w:r>
            <w:r w:rsidRPr="00DB018B">
              <w:rPr>
                <w:color w:val="FF0000"/>
                <w:lang w:val="en-US"/>
              </w:rPr>
              <w:t xml:space="preserve">t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lang w:val="en-US"/>
              </w:rPr>
              <w:t>.</w:t>
            </w:r>
          </w:p>
          <w:p w14:paraId="1A6C6F48" w14:textId="7F06F269" w:rsidR="00662398" w:rsidRDefault="00662398" w:rsidP="00EB1FE0">
            <w:pPr>
              <w:pStyle w:val="B4"/>
              <w:ind w:left="1420"/>
              <w:rPr>
                <w:color w:val="FF0000"/>
                <w:lang w:val="en-US"/>
              </w:rPr>
            </w:pPr>
            <w:r w:rsidRPr="00DB018B">
              <w:rPr>
                <w:color w:val="FF0000"/>
                <w:lang w:val="x-none"/>
              </w:rPr>
              <w:lastRenderedPageBreak/>
              <w:t>-</w:t>
            </w:r>
            <w:r w:rsidRPr="00DB018B">
              <w:rPr>
                <w:color w:val="FF0000"/>
                <w:lang w:val="x-none"/>
              </w:rPr>
              <w:tab/>
              <w:t xml:space="preserve">a </w:t>
            </w:r>
            <w:r w:rsidRPr="00DB018B">
              <w:rPr>
                <w:color w:val="FF0000"/>
              </w:rPr>
              <w:t xml:space="preserve">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color w:val="FF0000"/>
                <w:lang w:val="en-US"/>
              </w:rPr>
              <w:t xml:space="preserve"> value is provided by </w:t>
            </w:r>
            <w:r w:rsidRPr="00DB018B">
              <w:rPr>
                <w:iCs/>
                <w:color w:val="FF0000"/>
                <w:lang w:val="en-US"/>
              </w:rPr>
              <w:t>the value of</w:t>
            </w:r>
            <w:r w:rsidRPr="00DB018B">
              <w:rPr>
                <w:color w:val="FF0000"/>
                <w:lang w:val="en-US"/>
              </w:rPr>
              <w:t xml:space="preserve"> </w:t>
            </w:r>
            <w:r w:rsidRPr="00DB018B">
              <w:rPr>
                <w:i/>
                <w:color w:val="FF0000"/>
              </w:rPr>
              <w:t>p0-PUSCH-Alpha2</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sidRPr="00DB018B">
              <w:rPr>
                <w:i/>
                <w:color w:val="FF0000"/>
              </w:rPr>
              <w:t xml:space="preserve"> </w:t>
            </w:r>
            <w:r w:rsidRPr="00DB018B">
              <w:rPr>
                <w:iCs/>
                <w:color w:val="FF0000"/>
              </w:rPr>
              <w:t>which is associated with the second</w:t>
            </w:r>
            <w:r w:rsidRPr="00DB018B">
              <w:rPr>
                <w:color w:val="FF0000"/>
                <w:lang w:val="en-US"/>
              </w:rPr>
              <w:t xml:space="preserve">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lang w:val="en-US"/>
              </w:rPr>
              <w:t>.</w:t>
            </w:r>
          </w:p>
          <w:p w14:paraId="4CF5D6ED" w14:textId="5D61701A" w:rsidR="00662398" w:rsidRPr="00DB018B" w:rsidRDefault="00662398" w:rsidP="00EB1FE0">
            <w:pPr>
              <w:pStyle w:val="B3"/>
              <w:rPr>
                <w:color w:val="FF0000"/>
              </w:rPr>
            </w:pPr>
            <w:r>
              <w:rPr>
                <w:color w:val="FF0000"/>
                <w:lang w:eastAsia="zh-CN"/>
              </w:rPr>
              <w:t xml:space="preserve">-    </w:t>
            </w:r>
            <w:r w:rsidRPr="00DB018B">
              <w:rPr>
                <w:color w:val="FF0000"/>
                <w:lang w:eastAsia="zh-CN"/>
              </w:rPr>
              <w:t xml:space="preserve">else 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w:t>
            </w:r>
            <w:r w:rsidRPr="00706B4C">
              <w:rPr>
                <w:iCs/>
                <w:color w:val="FF0000"/>
              </w:rPr>
              <w:t xml:space="preserve">and is provided </w:t>
            </w:r>
            <w:r w:rsidRPr="00706B4C">
              <w:rPr>
                <w:i/>
                <w:color w:val="FF0000"/>
              </w:rPr>
              <w:t>p0-PUSCH-Alpha2</w:t>
            </w:r>
            <w:r w:rsidRPr="00706B4C">
              <w:rPr>
                <w:iCs/>
                <w:color w:val="FF0000"/>
              </w:rPr>
              <w:t xml:space="preserve">, for a retransmission of a configured grant Type 1 PUSCH, or for activation or retransmission of a configured grant Type 2 PUSCH, scheduled by a DCI format </w:t>
            </w:r>
            <w:r>
              <w:rPr>
                <w:iCs/>
                <w:color w:val="FF0000"/>
              </w:rPr>
              <w:t>0_0</w:t>
            </w:r>
            <w:r w:rsidRPr="00DB018B">
              <w:rPr>
                <w:color w:val="FF0000"/>
              </w:rPr>
              <w:t xml:space="preserve">, and for </w:t>
            </w:r>
            <w:r w:rsidRPr="00DB018B">
              <w:rPr>
                <w:color w:val="FF0000"/>
                <w:lang w:val="en-US"/>
              </w:rPr>
              <w:t xml:space="preserve">active UL BWP </w:t>
            </w:r>
            <m:oMath>
              <m:r>
                <w:rPr>
                  <w:rFonts w:ascii="Cambria Math" w:hAnsi="Cambria Math"/>
                </w:rPr>
                <m:t>b</m:t>
              </m:r>
            </m:oMath>
            <w:r w:rsidRPr="00DB018B">
              <w:rPr>
                <w:iCs/>
                <w:color w:val="FF0000"/>
                <w:lang w:val="en-US"/>
              </w:rPr>
              <w:t xml:space="preserve"> </w:t>
            </w:r>
            <w:r w:rsidRPr="00DB018B">
              <w:rPr>
                <w:color w:val="FF0000"/>
                <w:lang w:val="en-US"/>
              </w:rPr>
              <w:t xml:space="preserve">of carrier </w:t>
            </w:r>
            <m:oMath>
              <m:r>
                <w:rPr>
                  <w:rFonts w:ascii="Cambria Math" w:hAnsi="Cambria Math"/>
                </w:rPr>
                <m:t>f</m:t>
              </m:r>
            </m:oMath>
            <w:r w:rsidRPr="00DB018B">
              <w:rPr>
                <w:iCs/>
                <w:color w:val="FF0000"/>
                <w:lang w:val="en-US"/>
              </w:rPr>
              <w:t xml:space="preserve"> of</w:t>
            </w:r>
            <w:r w:rsidRPr="00DB018B">
              <w:rPr>
                <w:color w:val="FF0000"/>
              </w:rPr>
              <w:t xml:space="preserve"> serving cell </w:t>
            </w:r>
          </w:p>
          <w:p w14:paraId="0E431DAA" w14:textId="7A34C436" w:rsidR="00662398" w:rsidRPr="00DB018B" w:rsidRDefault="00662398" w:rsidP="00EB1FE0">
            <w:pPr>
              <w:pStyle w:val="B4"/>
              <w:ind w:left="1420"/>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color w:val="FF0000"/>
                <w:lang w:val="en-US"/>
              </w:rPr>
              <w:t xml:space="preserve"> value is provided by the </w:t>
            </w:r>
            <w:r w:rsidRPr="00DB018B">
              <w:rPr>
                <w:iCs/>
                <w:color w:val="FF0000"/>
                <w:lang w:val="en-US"/>
              </w:rPr>
              <w:t>value of</w:t>
            </w:r>
            <w:r w:rsidRPr="00DB018B">
              <w:rPr>
                <w:color w:val="FF0000"/>
                <w:lang w:val="en-US"/>
              </w:rPr>
              <w:t xml:space="preserve"> </w:t>
            </w:r>
            <w:r w:rsidRPr="00DB018B">
              <w:rPr>
                <w:i/>
                <w:color w:val="FF0000"/>
              </w:rPr>
              <w:t>p0-PUSCH-Alpha</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Pr>
                <w:i/>
                <w:color w:val="FF0000"/>
              </w:rPr>
              <w:t>.</w:t>
            </w:r>
          </w:p>
          <w:p w14:paraId="3FD5B4E3" w14:textId="4F5D4F2B" w:rsidR="00662398" w:rsidRPr="00DB018B" w:rsidRDefault="00662398" w:rsidP="00EB1FE0">
            <w:pPr>
              <w:pStyle w:val="B3"/>
              <w:rPr>
                <w:lang w:val="en-US"/>
              </w:rPr>
            </w:pPr>
            <w:r w:rsidRPr="00F415B1">
              <w:t>-</w:t>
            </w:r>
            <w:r w:rsidRPr="00F415B1">
              <w:tab/>
              <w:t xml:space="preserve">else,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DB018B">
              <w:rPr>
                <w:lang w:val="en-US"/>
              </w:rPr>
              <w:t xml:space="preserve"> is provided by </w:t>
            </w:r>
            <w:r w:rsidRPr="00DB018B">
              <w:rPr>
                <w:i/>
                <w:lang w:val="en-US"/>
              </w:rPr>
              <w:t>p0</w:t>
            </w:r>
            <w:r w:rsidRPr="00DB018B">
              <w:rPr>
                <w:lang w:val="en-US"/>
              </w:rPr>
              <w:t xml:space="preserve"> obtained from </w:t>
            </w:r>
            <w:r w:rsidRPr="00DB018B">
              <w:rPr>
                <w:i/>
              </w:rPr>
              <w:t>p0-PUSCH-Alpha</w:t>
            </w:r>
            <w:r w:rsidRPr="00DB018B">
              <w:rPr>
                <w:i/>
                <w:lang w:val="en-US"/>
              </w:rPr>
              <w:t xml:space="preserve"> </w:t>
            </w:r>
            <w:r w:rsidRPr="00DB018B">
              <w:rPr>
                <w:lang w:val="en-US"/>
              </w:rPr>
              <w:t xml:space="preserve">in </w:t>
            </w:r>
            <w:proofErr w:type="spellStart"/>
            <w:r w:rsidRPr="00DB018B">
              <w:rPr>
                <w:i/>
              </w:rPr>
              <w:t>ConfiguredGrantConfig</w:t>
            </w:r>
            <w:proofErr w:type="spellEnd"/>
            <w:r w:rsidRPr="00DB018B">
              <w:rPr>
                <w:lang w:val="en-US"/>
              </w:rPr>
              <w:t xml:space="preserve"> that provides an index </w:t>
            </w:r>
            <w:r w:rsidRPr="00DB018B">
              <w:rPr>
                <w:i/>
              </w:rPr>
              <w:t>P0-PUSCH-AlphaSetId</w:t>
            </w:r>
            <w:r w:rsidRPr="00DB018B">
              <w:rPr>
                <w:lang w:val="en-US"/>
              </w:rPr>
              <w:t xml:space="preserve"> to a set of</w:t>
            </w:r>
            <w:r w:rsidRPr="00B916EC">
              <w:t xml:space="preserve"> </w:t>
            </w:r>
            <w:r w:rsidRPr="00DB018B">
              <w:rPr>
                <w:i/>
              </w:rPr>
              <w:t>P0-PUSCH-AlphaSet</w:t>
            </w:r>
            <w:r w:rsidRPr="00DB018B">
              <w:rPr>
                <w:iCs/>
                <w:lang w:val="en-US"/>
              </w:rPr>
              <w:t xml:space="preserve">, or by </w:t>
            </w:r>
            <w:r w:rsidRPr="00DB018B">
              <w:rPr>
                <w:i/>
                <w:lang w:val="en-US"/>
              </w:rPr>
              <w:t>p0-PUSCH</w:t>
            </w:r>
            <w:r w:rsidRPr="00DB018B">
              <w:rPr>
                <w:iCs/>
                <w:lang w:val="en-US"/>
              </w:rPr>
              <w:t xml:space="preserve"> for a PUSCH (re)transmission as described in clause 19.1,</w:t>
            </w:r>
            <w:r w:rsidRPr="00B916EC">
              <w:t xml:space="preserve"> for </w:t>
            </w:r>
            <w:r w:rsidRPr="00DB018B">
              <w:rPr>
                <w:lang w:val="en-US"/>
              </w:rPr>
              <w:t xml:space="preserve">active UL BWP </w:t>
            </w:r>
            <m:oMath>
              <m:r>
                <w:rPr>
                  <w:rFonts w:ascii="Cambria Math" w:hAnsi="Cambria Math"/>
                </w:rPr>
                <m:t>b</m:t>
              </m:r>
            </m:oMath>
            <w:r w:rsidRPr="00DB018B">
              <w:rPr>
                <w:iCs/>
                <w:lang w:val="en-US"/>
              </w:rPr>
              <w:t xml:space="preserve"> </w:t>
            </w:r>
            <w:r w:rsidRPr="00DB018B">
              <w:rPr>
                <w:lang w:val="en-US"/>
              </w:rPr>
              <w:t xml:space="preserve">of carrier </w:t>
            </w:r>
            <m:oMath>
              <m:r>
                <w:rPr>
                  <w:rFonts w:ascii="Cambria Math" w:hAnsi="Cambria Math"/>
                </w:rPr>
                <m:t>f</m:t>
              </m:r>
            </m:oMath>
            <w:r w:rsidRPr="00DB018B">
              <w:rPr>
                <w:iCs/>
                <w:lang w:val="en-US"/>
              </w:rPr>
              <w:t xml:space="preserve"> of</w:t>
            </w:r>
            <w:r w:rsidRPr="00B916EC">
              <w:t xml:space="preserve"> serving cell </w:t>
            </w:r>
            <m:oMath>
              <m:r>
                <w:rPr>
                  <w:rFonts w:ascii="Cambria Math" w:hAnsi="Cambria Math"/>
                </w:rPr>
                <m:t>c</m:t>
              </m:r>
            </m:oMath>
          </w:p>
          <w:p w14:paraId="04892FCD" w14:textId="77777777" w:rsidR="00662398" w:rsidRPr="00DB018B" w:rsidRDefault="00662398" w:rsidP="00EB1FE0">
            <w:pPr>
              <w:jc w:val="center"/>
              <w:rPr>
                <w:color w:val="FF0000"/>
                <w:sz w:val="24"/>
                <w:szCs w:val="28"/>
                <w:lang w:eastAsia="zh-CN"/>
              </w:rPr>
            </w:pPr>
            <w:r w:rsidRPr="00DB018B">
              <w:rPr>
                <w:color w:val="FF0000"/>
                <w:sz w:val="24"/>
                <w:szCs w:val="28"/>
                <w:lang w:eastAsia="zh-CN"/>
              </w:rPr>
              <w:t xml:space="preserve">&lt; </w:t>
            </w:r>
            <w:r w:rsidRPr="00DB018B">
              <w:rPr>
                <w:color w:val="FF0000"/>
                <w:sz w:val="24"/>
                <w:szCs w:val="28"/>
              </w:rPr>
              <w:t>Unchanged parts are omitted</w:t>
            </w:r>
            <w:r w:rsidRPr="00DB018B">
              <w:rPr>
                <w:color w:val="FF0000"/>
                <w:sz w:val="24"/>
                <w:szCs w:val="28"/>
                <w:lang w:eastAsia="zh-CN"/>
              </w:rPr>
              <w:t xml:space="preserve"> &gt;</w:t>
            </w:r>
          </w:p>
          <w:p w14:paraId="1DFB7BF4" w14:textId="09558208" w:rsidR="00662398" w:rsidRPr="00DB018B" w:rsidRDefault="00662398" w:rsidP="00EB1FE0">
            <w:pPr>
              <w:pStyle w:val="B2"/>
              <w:rPr>
                <w:lang w:val="en-US"/>
              </w:rPr>
            </w:pPr>
            <w:r w:rsidRPr="00DB018B">
              <w:rPr>
                <w:lang w:val="en-US"/>
              </w:rPr>
              <w:t>-</w:t>
            </w:r>
            <w:r w:rsidRPr="00DB018B">
              <w:rPr>
                <w:lang w:val="en-US"/>
              </w:rPr>
              <w:tab/>
              <w:t xml:space="preserve">For </w:t>
            </w:r>
            <m:oMath>
              <m:r>
                <w:rPr>
                  <w:rFonts w:ascii="Cambria Math" w:hAnsi="Cambria Math"/>
                </w:rPr>
                <m:t>j=1</m:t>
              </m:r>
            </m:oMath>
            <w:r w:rsidRPr="00DB018B">
              <w:rPr>
                <w:lang w:val="en-US"/>
              </w:rPr>
              <w:t xml:space="preserve">, </w:t>
            </w:r>
          </w:p>
          <w:p w14:paraId="53CF071F" w14:textId="3BD5C7DE" w:rsidR="00662398" w:rsidRPr="00F415B1" w:rsidRDefault="00662398" w:rsidP="00EB1FE0">
            <w:pPr>
              <w:pStyle w:val="B3"/>
            </w:pPr>
            <w:r w:rsidRPr="00F415B1">
              <w:rPr>
                <w:lang w:eastAsia="zh-CN"/>
              </w:rPr>
              <w:t>-</w:t>
            </w:r>
            <w:r w:rsidRPr="00F415B1">
              <w:rPr>
                <w:lang w:eastAsia="zh-CN"/>
              </w:rPr>
              <w:tab/>
              <w:t xml:space="preserve">If the UE is provided </w:t>
            </w:r>
            <w:r w:rsidRPr="00DB018B">
              <w:rPr>
                <w:iCs/>
              </w:rPr>
              <w:t xml:space="preserve">two SRS resource sets in </w:t>
            </w:r>
            <w:proofErr w:type="spellStart"/>
            <w:r w:rsidRPr="00DB018B">
              <w:rPr>
                <w:i/>
              </w:rPr>
              <w:t>srs-ResourceSetToAddModList</w:t>
            </w:r>
            <w:proofErr w:type="spellEnd"/>
            <w:r w:rsidRPr="00DB018B">
              <w:rPr>
                <w:iCs/>
              </w:rPr>
              <w:t xml:space="preserve"> or </w:t>
            </w:r>
            <w:r w:rsidRPr="00DB018B">
              <w:rPr>
                <w:i/>
              </w:rPr>
              <w:t>srs-ResourceSetToAddModListDCI-0-2</w:t>
            </w:r>
            <w:r w:rsidRPr="00DB018B">
              <w:rPr>
                <w:iCs/>
              </w:rPr>
              <w:t xml:space="preserve"> with </w:t>
            </w:r>
            <w:r w:rsidRPr="00DB018B">
              <w:rPr>
                <w:i/>
              </w:rPr>
              <w:t>usage</w:t>
            </w:r>
            <w:r w:rsidRPr="00DB018B">
              <w:rPr>
                <w:iCs/>
              </w:rPr>
              <w:t xml:space="preserve"> set to 'codebook' or '</w:t>
            </w:r>
            <w:proofErr w:type="spellStart"/>
            <w:r w:rsidRPr="00DB018B">
              <w:rPr>
                <w:iCs/>
              </w:rPr>
              <w:t>nonCodebook</w:t>
            </w:r>
            <w:proofErr w:type="spellEnd"/>
            <w:r w:rsidRPr="00DB018B">
              <w:rPr>
                <w:iCs/>
              </w:rPr>
              <w:t xml:space="preserve">', and is provided </w:t>
            </w:r>
            <w:r w:rsidRPr="00DB018B">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DB018B">
              <w:rPr>
                <w:lang w:val="en-US"/>
              </w:rPr>
              <w:t xml:space="preserve">active UL BWP </w:t>
            </w:r>
            <m:oMath>
              <m:r>
                <w:rPr>
                  <w:rFonts w:ascii="Cambria Math" w:hAnsi="Cambria Math"/>
                </w:rPr>
                <m:t>b</m:t>
              </m:r>
            </m:oMath>
            <w:r w:rsidRPr="00DB018B">
              <w:rPr>
                <w:iCs/>
                <w:lang w:val="en-US"/>
              </w:rPr>
              <w:t xml:space="preserve"> </w:t>
            </w:r>
            <w:r w:rsidRPr="00DB018B">
              <w:rPr>
                <w:lang w:val="en-US"/>
              </w:rPr>
              <w:t xml:space="preserve">of carrier </w:t>
            </w:r>
            <m:oMath>
              <m:r>
                <w:rPr>
                  <w:rFonts w:ascii="Cambria Math" w:hAnsi="Cambria Math"/>
                </w:rPr>
                <m:t>f</m:t>
              </m:r>
            </m:oMath>
            <w:r w:rsidRPr="00DB018B">
              <w:rPr>
                <w:iCs/>
                <w:lang w:val="en-US"/>
              </w:rPr>
              <w:t xml:space="preserve"> of</w:t>
            </w:r>
            <w:r w:rsidRPr="00F415B1">
              <w:t xml:space="preserve"> serving cell </w:t>
            </w:r>
          </w:p>
          <w:p w14:paraId="4851150A" w14:textId="735362C5" w:rsidR="00662398" w:rsidRPr="00F415B1" w:rsidRDefault="00662398" w:rsidP="00EB1FE0">
            <w:pPr>
              <w:pStyle w:val="B4"/>
              <w:ind w:left="1420"/>
            </w:pPr>
            <w:r w:rsidRPr="00DB018B">
              <w:rPr>
                <w:lang w:val="x-none"/>
              </w:rPr>
              <w:t>-</w:t>
            </w:r>
            <w:r w:rsidRPr="00DB018B">
              <w:rPr>
                <w:lang w:val="x-none"/>
              </w:rPr>
              <w:tab/>
            </w:r>
            <w:r w:rsidRPr="00F415B1">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DB018B">
              <w:rPr>
                <w:lang w:val="en-US"/>
              </w:rPr>
              <w:t xml:space="preserve"> value is provided by </w:t>
            </w:r>
            <w:r w:rsidRPr="00DB018B">
              <w:rPr>
                <w:i/>
              </w:rPr>
              <w:t>p0-PUSCH-Alpha</w:t>
            </w:r>
            <w:r w:rsidRPr="00DB018B">
              <w:rPr>
                <w:i/>
                <w:lang w:val="en-US"/>
              </w:rPr>
              <w:t xml:space="preserve"> </w:t>
            </w:r>
            <w:r w:rsidRPr="00DB018B">
              <w:rPr>
                <w:lang w:val="en-US"/>
              </w:rPr>
              <w:t xml:space="preserve">in </w:t>
            </w:r>
            <w:proofErr w:type="spellStart"/>
            <w:r w:rsidRPr="00DB018B">
              <w:rPr>
                <w:i/>
              </w:rPr>
              <w:t>ConfiguredGrantConfig</w:t>
            </w:r>
            <w:proofErr w:type="spellEnd"/>
            <w:r w:rsidRPr="00F415B1">
              <w:t>.</w:t>
            </w:r>
          </w:p>
          <w:p w14:paraId="69A1063C" w14:textId="2399E9C0" w:rsidR="00662398" w:rsidRPr="00F415B1" w:rsidRDefault="00662398" w:rsidP="00EB1FE0">
            <w:pPr>
              <w:pStyle w:val="B4"/>
              <w:ind w:left="1420"/>
            </w:pPr>
            <w:r w:rsidRPr="00DB018B">
              <w:rPr>
                <w:lang w:val="x-none"/>
              </w:rPr>
              <w:t>-</w:t>
            </w:r>
            <w:r w:rsidRPr="00DB018B">
              <w:rPr>
                <w:lang w:val="x-none"/>
              </w:rPr>
              <w:tab/>
            </w:r>
            <w:r w:rsidRPr="00F415B1">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DB018B">
              <w:rPr>
                <w:lang w:val="en-US"/>
              </w:rPr>
              <w:t xml:space="preserve">is provided by </w:t>
            </w:r>
            <w:r w:rsidRPr="00DB018B">
              <w:rPr>
                <w:i/>
              </w:rPr>
              <w:t>p0-PUSCH-Alpha2</w:t>
            </w:r>
            <w:r w:rsidRPr="00DB018B">
              <w:rPr>
                <w:i/>
                <w:lang w:val="en-US"/>
              </w:rPr>
              <w:t xml:space="preserve"> </w:t>
            </w:r>
            <w:r w:rsidRPr="00DB018B">
              <w:rPr>
                <w:lang w:val="en-US"/>
              </w:rPr>
              <w:t xml:space="preserve">in </w:t>
            </w:r>
            <w:proofErr w:type="spellStart"/>
            <w:r w:rsidRPr="00DB018B">
              <w:rPr>
                <w:i/>
              </w:rPr>
              <w:t>ConfiguredGrantConfig</w:t>
            </w:r>
            <w:proofErr w:type="spellEnd"/>
            <w:r w:rsidRPr="00F415B1">
              <w:t>.</w:t>
            </w:r>
          </w:p>
          <w:p w14:paraId="61791153" w14:textId="76E833E6" w:rsidR="00662398" w:rsidRPr="00DB018B" w:rsidRDefault="00662398" w:rsidP="00EB1FE0">
            <w:pPr>
              <w:pStyle w:val="B4"/>
              <w:ind w:left="1420"/>
              <w:rPr>
                <w:lang w:val="en-US"/>
              </w:rPr>
            </w:pPr>
            <w:r w:rsidRPr="00DB018B">
              <w:rPr>
                <w:lang w:val="x-none"/>
              </w:rPr>
              <w:t>-</w:t>
            </w:r>
            <w:r w:rsidRPr="00DB018B">
              <w:rPr>
                <w:lang w:val="x-none"/>
              </w:rPr>
              <w:tab/>
            </w:r>
            <w:r w:rsidRPr="00F415B1">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DB018B">
              <w:rPr>
                <w:lang w:val="en-US"/>
              </w:rPr>
              <w:t xml:space="preserve"> values are respectively provided by </w:t>
            </w:r>
            <w:r w:rsidRPr="00DB018B">
              <w:rPr>
                <w:i/>
              </w:rPr>
              <w:t>p0-PUSCH-Alpha</w:t>
            </w:r>
            <w:r w:rsidRPr="00DB018B">
              <w:rPr>
                <w:i/>
                <w:lang w:val="en-US"/>
              </w:rPr>
              <w:t xml:space="preserve"> </w:t>
            </w:r>
            <w:r w:rsidRPr="00DB018B">
              <w:rPr>
                <w:iCs/>
                <w:lang w:val="en-US"/>
              </w:rPr>
              <w:t xml:space="preserve">and </w:t>
            </w:r>
            <w:r w:rsidRPr="00DB018B">
              <w:rPr>
                <w:i/>
              </w:rPr>
              <w:t>p0-PUSCH-Alpha2</w:t>
            </w:r>
            <w:r w:rsidRPr="00DB018B">
              <w:rPr>
                <w:i/>
                <w:lang w:val="en-US"/>
              </w:rPr>
              <w:t xml:space="preserve"> </w:t>
            </w:r>
            <w:r w:rsidRPr="00DB018B">
              <w:rPr>
                <w:lang w:val="en-US"/>
              </w:rPr>
              <w:t xml:space="preserve">in </w:t>
            </w:r>
            <w:proofErr w:type="spellStart"/>
            <w:r w:rsidRPr="00DB018B">
              <w:rPr>
                <w:i/>
              </w:rPr>
              <w:t>ConfiguredGrantConfig</w:t>
            </w:r>
            <w:proofErr w:type="spellEnd"/>
            <w:r w:rsidRPr="00DB018B">
              <w:rPr>
                <w:lang w:val="en-US"/>
              </w:rPr>
              <w:t>.</w:t>
            </w:r>
          </w:p>
          <w:p w14:paraId="7C9A7BB5" w14:textId="2868F23D" w:rsidR="00662398" w:rsidRPr="00DB018B" w:rsidRDefault="00662398" w:rsidP="00EB1FE0">
            <w:pPr>
              <w:pStyle w:val="B3"/>
              <w:rPr>
                <w:color w:val="FF0000"/>
              </w:rPr>
            </w:pPr>
            <w:r w:rsidRPr="00DB018B">
              <w:rPr>
                <w:color w:val="FF0000"/>
                <w:lang w:eastAsia="zh-CN"/>
              </w:rPr>
              <w:t>-</w:t>
            </w:r>
            <w:r w:rsidRPr="00DB018B">
              <w:rPr>
                <w:color w:val="FF0000"/>
                <w:lang w:eastAsia="zh-CN"/>
              </w:rPr>
              <w:tab/>
              <w:t xml:space="preserve">else 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and is provided </w:t>
            </w:r>
            <w:r w:rsidRPr="00DB018B">
              <w:rPr>
                <w:i/>
                <w:color w:val="FF0000"/>
              </w:rPr>
              <w:t>p0-PUSCH-Alpha2</w:t>
            </w:r>
            <w:r w:rsidRPr="00DB018B">
              <w:rPr>
                <w:color w:val="FF0000"/>
              </w:rPr>
              <w:t xml:space="preserve">, for a transmission of a configured grant Type 1 PUSCH, and for </w:t>
            </w:r>
            <w:r w:rsidRPr="00DB018B">
              <w:rPr>
                <w:color w:val="FF0000"/>
                <w:lang w:val="en-US"/>
              </w:rPr>
              <w:t xml:space="preserve">active UL BWP </w:t>
            </w:r>
            <m:oMath>
              <m:r>
                <w:rPr>
                  <w:rFonts w:ascii="Cambria Math" w:hAnsi="Cambria Math"/>
                </w:rPr>
                <m:t>b</m:t>
              </m:r>
            </m:oMath>
            <w:r w:rsidRPr="00DB018B">
              <w:rPr>
                <w:iCs/>
                <w:color w:val="FF0000"/>
                <w:lang w:val="en-US"/>
              </w:rPr>
              <w:t xml:space="preserve"> </w:t>
            </w:r>
            <w:r w:rsidRPr="00DB018B">
              <w:rPr>
                <w:color w:val="FF0000"/>
                <w:lang w:val="en-US"/>
              </w:rPr>
              <w:t xml:space="preserve">of carrier </w:t>
            </w:r>
            <m:oMath>
              <m:r>
                <w:rPr>
                  <w:rFonts w:ascii="Cambria Math" w:hAnsi="Cambria Math"/>
                </w:rPr>
                <m:t>f</m:t>
              </m:r>
            </m:oMath>
            <w:r w:rsidRPr="00DB018B">
              <w:rPr>
                <w:iCs/>
                <w:color w:val="FF0000"/>
                <w:lang w:val="en-US"/>
              </w:rPr>
              <w:t xml:space="preserve"> of</w:t>
            </w:r>
            <w:r w:rsidRPr="00DB018B">
              <w:rPr>
                <w:color w:val="FF0000"/>
              </w:rPr>
              <w:t xml:space="preserve"> serving cell </w:t>
            </w:r>
          </w:p>
          <w:p w14:paraId="4D88D7CC" w14:textId="0BE7B26D" w:rsidR="00662398" w:rsidRPr="00DB018B" w:rsidRDefault="00662398" w:rsidP="00EB1FE0">
            <w:pPr>
              <w:pStyle w:val="B4"/>
              <w:ind w:left="1420"/>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DB018B">
              <w:rPr>
                <w:lang w:val="en-US"/>
              </w:rPr>
              <w:t xml:space="preserve"> </w:t>
            </w:r>
            <w:r w:rsidRPr="00DB018B">
              <w:rPr>
                <w:color w:val="FF0000"/>
                <w:lang w:val="en-US"/>
              </w:rPr>
              <w:t xml:space="preserve">value is provided by the </w:t>
            </w:r>
            <w:r w:rsidRPr="00DB018B">
              <w:rPr>
                <w:iCs/>
                <w:color w:val="FF0000"/>
                <w:lang w:val="en-US"/>
              </w:rPr>
              <w:t>value of</w:t>
            </w:r>
            <w:r w:rsidRPr="00DB018B">
              <w:rPr>
                <w:color w:val="FF0000"/>
                <w:lang w:val="en-US"/>
              </w:rPr>
              <w:t xml:space="preserve"> </w:t>
            </w:r>
            <w:r w:rsidRPr="00DB018B">
              <w:rPr>
                <w:i/>
                <w:color w:val="FF0000"/>
              </w:rPr>
              <w:t>p0-PUSCH-Alpha</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sidRPr="00DB018B">
              <w:rPr>
                <w:iCs/>
                <w:color w:val="FF0000"/>
              </w:rPr>
              <w:t xml:space="preserve"> which is associated with the firs</w:t>
            </w:r>
            <w:r w:rsidRPr="00DB018B">
              <w:rPr>
                <w:color w:val="FF0000"/>
                <w:lang w:val="en-US"/>
              </w:rPr>
              <w:t xml:space="preserve">t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lang w:val="en-US"/>
              </w:rPr>
              <w:t>.</w:t>
            </w:r>
          </w:p>
          <w:p w14:paraId="15CB8F7E" w14:textId="33849EFA" w:rsidR="00662398" w:rsidRDefault="00662398" w:rsidP="00EB1FE0">
            <w:pPr>
              <w:pStyle w:val="B4"/>
              <w:ind w:left="1420"/>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DB018B">
              <w:rPr>
                <w:lang w:val="en-US"/>
              </w:rPr>
              <w:t xml:space="preserve"> </w:t>
            </w:r>
            <w:r w:rsidRPr="00DB018B">
              <w:rPr>
                <w:color w:val="FF0000"/>
                <w:lang w:val="en-US"/>
              </w:rPr>
              <w:t xml:space="preserve">value is provided by </w:t>
            </w:r>
            <w:r w:rsidRPr="00DB018B">
              <w:rPr>
                <w:iCs/>
                <w:color w:val="FF0000"/>
                <w:lang w:val="en-US"/>
              </w:rPr>
              <w:t>the value of</w:t>
            </w:r>
            <w:r w:rsidRPr="00DB018B">
              <w:rPr>
                <w:color w:val="FF0000"/>
                <w:lang w:val="en-US"/>
              </w:rPr>
              <w:t xml:space="preserve"> </w:t>
            </w:r>
            <w:r w:rsidRPr="00DB018B">
              <w:rPr>
                <w:i/>
                <w:color w:val="FF0000"/>
              </w:rPr>
              <w:t>p0-PUSCH-Alpha2</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sidRPr="00DB018B">
              <w:rPr>
                <w:iCs/>
                <w:color w:val="FF0000"/>
              </w:rPr>
              <w:t xml:space="preserve"> which is associated with the second</w:t>
            </w:r>
            <w:r w:rsidRPr="00DB018B">
              <w:rPr>
                <w:color w:val="FF0000"/>
                <w:lang w:val="en-US"/>
              </w:rPr>
              <w:t xml:space="preserve">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lang w:val="en-US"/>
              </w:rPr>
              <w:t>.</w:t>
            </w:r>
          </w:p>
          <w:p w14:paraId="3D4C9B35" w14:textId="74E2FCEC" w:rsidR="00662398" w:rsidRPr="00DB018B" w:rsidRDefault="00662398" w:rsidP="00EB1FE0">
            <w:pPr>
              <w:pStyle w:val="B3"/>
              <w:rPr>
                <w:color w:val="FF0000"/>
              </w:rPr>
            </w:pPr>
            <w:r>
              <w:rPr>
                <w:color w:val="FF0000"/>
                <w:lang w:eastAsia="zh-CN"/>
              </w:rPr>
              <w:t xml:space="preserve">-    </w:t>
            </w:r>
            <w:r w:rsidRPr="00DB018B">
              <w:rPr>
                <w:color w:val="FF0000"/>
                <w:lang w:eastAsia="zh-CN"/>
              </w:rPr>
              <w:t xml:space="preserve">else 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w:t>
            </w:r>
            <w:r w:rsidRPr="00706B4C">
              <w:rPr>
                <w:iCs/>
                <w:color w:val="FF0000"/>
              </w:rPr>
              <w:t xml:space="preserve">and is provided </w:t>
            </w:r>
            <w:r w:rsidRPr="00706B4C">
              <w:rPr>
                <w:i/>
                <w:color w:val="FF0000"/>
              </w:rPr>
              <w:t>p0-PUSCH-Alpha2</w:t>
            </w:r>
            <w:r w:rsidRPr="00706B4C">
              <w:rPr>
                <w:iCs/>
                <w:color w:val="FF0000"/>
              </w:rPr>
              <w:t xml:space="preserve">, for a retransmission of a configured grant Type 1 PUSCH, or for activation or retransmission of a configured grant Type 2 PUSCH, scheduled by a DCI format </w:t>
            </w:r>
            <w:r>
              <w:rPr>
                <w:iCs/>
                <w:color w:val="FF0000"/>
              </w:rPr>
              <w:t>0_0</w:t>
            </w:r>
            <w:r w:rsidRPr="00DB018B">
              <w:rPr>
                <w:color w:val="FF0000"/>
              </w:rPr>
              <w:t xml:space="preserve">, and for </w:t>
            </w:r>
            <w:r w:rsidRPr="00DB018B">
              <w:rPr>
                <w:color w:val="FF0000"/>
                <w:lang w:val="en-US"/>
              </w:rPr>
              <w:t xml:space="preserve">active UL BWP </w:t>
            </w:r>
            <m:oMath>
              <m:r>
                <w:rPr>
                  <w:rFonts w:ascii="Cambria Math" w:hAnsi="Cambria Math"/>
                </w:rPr>
                <m:t>b</m:t>
              </m:r>
            </m:oMath>
            <w:r w:rsidRPr="00DB018B">
              <w:rPr>
                <w:iCs/>
                <w:color w:val="FF0000"/>
                <w:lang w:val="en-US"/>
              </w:rPr>
              <w:t xml:space="preserve"> </w:t>
            </w:r>
            <w:r w:rsidRPr="00DB018B">
              <w:rPr>
                <w:color w:val="FF0000"/>
                <w:lang w:val="en-US"/>
              </w:rPr>
              <w:t xml:space="preserve">of carrier </w:t>
            </w:r>
            <m:oMath>
              <m:r>
                <w:rPr>
                  <w:rFonts w:ascii="Cambria Math" w:hAnsi="Cambria Math"/>
                </w:rPr>
                <m:t>f</m:t>
              </m:r>
            </m:oMath>
            <w:r w:rsidRPr="00DB018B">
              <w:rPr>
                <w:iCs/>
                <w:color w:val="FF0000"/>
                <w:lang w:val="en-US"/>
              </w:rPr>
              <w:t xml:space="preserve"> of</w:t>
            </w:r>
            <w:r w:rsidRPr="00DB018B">
              <w:rPr>
                <w:color w:val="FF0000"/>
              </w:rPr>
              <w:t xml:space="preserve"> serving cell </w:t>
            </w:r>
          </w:p>
          <w:p w14:paraId="3EEB1034" w14:textId="19CD66D0" w:rsidR="00662398" w:rsidRPr="007F4863" w:rsidRDefault="00662398" w:rsidP="00EB1FE0">
            <w:pPr>
              <w:pStyle w:val="B4"/>
              <w:ind w:left="1420"/>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first </w:t>
            </w:r>
            <w:r w:rsidRPr="00DB018B">
              <w:rPr>
                <w:color w:val="FF0000"/>
                <w:lang w:val="en-US"/>
              </w:rPr>
              <w:fldChar w:fldCharType="begin"/>
            </w:r>
            <w:r w:rsidRPr="00DB018B">
              <w:rPr>
                <w:color w:val="FF0000"/>
                <w:lang w:val="en-US"/>
              </w:rPr>
              <w:instrText xml:space="preserve"> QUOTE </w:instrText>
            </w:r>
            <m:oMath>
              <m:sSub>
                <m:sSubPr>
                  <m:ctrlPr>
                    <w:rPr>
                      <w:rFonts w:ascii="Cambria Math" w:hAnsi="Cambria Math"/>
                      <w:iCs/>
                    </w:rPr>
                  </m:ctrlPr>
                </m:sSubPr>
                <m:e>
                  <m:r>
                    <m:rPr>
                      <m:sty m:val="p"/>
                    </m:rPr>
                    <w:rPr>
                      <w:rFonts w:ascii="Cambria Math" w:hAnsi="Cambria Math"/>
                    </w:rPr>
                    <m:t>P</m:t>
                  </m:r>
                </m:e>
                <m:sub>
                  <m:r>
                    <m:rPr>
                      <m:nor/>
                    </m:rPr>
                    <w:rPr>
                      <w:rFonts w:ascii="Cambria Math"/>
                      <w:iCs/>
                    </w:rPr>
                    <m:t>O_UE_PUSCH</m:t>
                  </m:r>
                  <m:r>
                    <m:rPr>
                      <m:sty m:val="p"/>
                    </m:rPr>
                    <w:rPr>
                      <w:rFonts w:ascii="Cambria Math"/>
                    </w:rPr>
                    <m:t>,b,f,c</m:t>
                  </m:r>
                </m:sub>
              </m:sSub>
              <m:d>
                <m:dPr>
                  <m:ctrlPr>
                    <w:rPr>
                      <w:rFonts w:ascii="Cambria Math" w:hAnsi="Cambria Math"/>
                    </w:rPr>
                  </m:ctrlPr>
                </m:dPr>
                <m:e>
                  <m:r>
                    <m:rPr>
                      <m:sty m:val="p"/>
                    </m:rPr>
                    <w:rPr>
                      <w:rFonts w:ascii="Cambria Math"/>
                    </w:rPr>
                    <m:t>1</m:t>
                  </m:r>
                </m:e>
              </m:d>
            </m:oMath>
            <w:r w:rsidRPr="00DB018B">
              <w:rPr>
                <w:color w:val="FF0000"/>
                <w:lang w:val="en-US"/>
              </w:rPr>
              <w:instrText xml:space="preserve"> </w:instrText>
            </w:r>
            <w:r w:rsidR="006420B1">
              <w:rPr>
                <w:color w:val="FF0000"/>
                <w:lang w:val="en-US"/>
              </w:rPr>
              <w:fldChar w:fldCharType="separate"/>
            </w:r>
            <w:r w:rsidRPr="00DB018B">
              <w:rPr>
                <w:color w:val="FF0000"/>
                <w:lang w:val="en-US"/>
              </w:rPr>
              <w:fldChar w:fldCharType="end"/>
            </w:r>
            <w:r w:rsidRPr="00DB018B">
              <w:rPr>
                <w:color w:val="FF0000"/>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Pr>
                <w:position w:val="-6"/>
              </w:rPr>
              <w:t xml:space="preserve"> </w:t>
            </w:r>
            <w:r w:rsidRPr="00DB018B">
              <w:rPr>
                <w:color w:val="FF0000"/>
                <w:lang w:val="en-US"/>
              </w:rPr>
              <w:t xml:space="preserve">value is provided by the </w:t>
            </w:r>
            <w:r w:rsidRPr="00DB018B">
              <w:rPr>
                <w:iCs/>
                <w:color w:val="FF0000"/>
                <w:lang w:val="en-US"/>
              </w:rPr>
              <w:t>value of</w:t>
            </w:r>
            <w:r w:rsidRPr="00DB018B">
              <w:rPr>
                <w:color w:val="FF0000"/>
                <w:lang w:val="en-US"/>
              </w:rPr>
              <w:t xml:space="preserve"> </w:t>
            </w:r>
            <w:r w:rsidRPr="00DB018B">
              <w:rPr>
                <w:i/>
                <w:color w:val="FF0000"/>
              </w:rPr>
              <w:t>p0-PUSCH-Alpha</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Pr>
                <w:i/>
                <w:color w:val="FF0000"/>
              </w:rPr>
              <w:t>.</w:t>
            </w:r>
          </w:p>
          <w:p w14:paraId="5AD96D76" w14:textId="55CA534B" w:rsidR="00662398" w:rsidRPr="00DB018B" w:rsidRDefault="00662398" w:rsidP="00EB1FE0">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DB018B">
              <w:rPr>
                <w:lang w:val="en-US"/>
              </w:rPr>
              <w:t xml:space="preserve"> is provided by </w:t>
            </w:r>
            <w:r w:rsidRPr="00DB018B">
              <w:rPr>
                <w:i/>
                <w:lang w:val="en-US"/>
              </w:rPr>
              <w:t>alpha</w:t>
            </w:r>
            <w:r w:rsidRPr="00DB018B" w:rsidDel="00BE0954">
              <w:rPr>
                <w:i/>
                <w:lang w:val="en-US"/>
              </w:rPr>
              <w:t xml:space="preserve"> </w:t>
            </w:r>
            <w:r w:rsidRPr="00DB018B">
              <w:rPr>
                <w:lang w:val="en-US"/>
              </w:rPr>
              <w:t xml:space="preserve">obtained from </w:t>
            </w:r>
            <w:r w:rsidRPr="00DB018B">
              <w:rPr>
                <w:i/>
              </w:rPr>
              <w:t>p0-PUSCH-Alpha</w:t>
            </w:r>
            <w:r w:rsidRPr="00DB018B">
              <w:rPr>
                <w:lang w:val="en-US"/>
              </w:rPr>
              <w:t xml:space="preserve"> in </w:t>
            </w:r>
            <w:proofErr w:type="spellStart"/>
            <w:r w:rsidRPr="00DB018B">
              <w:rPr>
                <w:i/>
              </w:rPr>
              <w:t>ConfiguredGrantConfig</w:t>
            </w:r>
            <w:proofErr w:type="spellEnd"/>
            <w:r w:rsidRPr="00DB018B">
              <w:rPr>
                <w:lang w:val="en-US"/>
              </w:rPr>
              <w:t xml:space="preserve"> providing an index </w:t>
            </w:r>
            <w:r w:rsidRPr="00DB018B">
              <w:rPr>
                <w:i/>
              </w:rPr>
              <w:t>P0-PUSCH-AlphaSetId</w:t>
            </w:r>
            <w:r w:rsidRPr="00DB018B">
              <w:rPr>
                <w:lang w:val="en-US"/>
              </w:rPr>
              <w:t xml:space="preserve"> to a set of </w:t>
            </w:r>
            <w:r w:rsidRPr="00DB018B">
              <w:rPr>
                <w:i/>
              </w:rPr>
              <w:t>P0-PUSCH-AlphaSet</w:t>
            </w:r>
            <w:r w:rsidRPr="00DB018B">
              <w:rPr>
                <w:iCs/>
                <w:lang w:val="en-US"/>
              </w:rPr>
              <w:t xml:space="preserve">, or by </w:t>
            </w:r>
            <w:r w:rsidRPr="00DB018B">
              <w:rPr>
                <w:i/>
                <w:lang w:val="en-US"/>
              </w:rPr>
              <w:t>alpha</w:t>
            </w:r>
            <w:r w:rsidRPr="00DB018B">
              <w:rPr>
                <w:iCs/>
                <w:lang w:val="en-US"/>
              </w:rPr>
              <w:t xml:space="preserve"> for a </w:t>
            </w:r>
            <w:r w:rsidRPr="00DB018B">
              <w:rPr>
                <w:iCs/>
                <w:lang w:val="en-US"/>
              </w:rPr>
              <w:lastRenderedPageBreak/>
              <w:t>PUSCH (re)transmission as described in clause 19.1,</w:t>
            </w:r>
            <w:r w:rsidRPr="00B916EC">
              <w:t xml:space="preserve"> for </w:t>
            </w:r>
            <w:r w:rsidRPr="00DB018B">
              <w:rPr>
                <w:lang w:val="en-US"/>
              </w:rPr>
              <w:t xml:space="preserve">active UL BWP </w:t>
            </w:r>
            <m:oMath>
              <m:r>
                <w:rPr>
                  <w:rFonts w:ascii="Cambria Math" w:hAnsi="Cambria Math"/>
                </w:rPr>
                <m:t>b</m:t>
              </m:r>
            </m:oMath>
            <w:r w:rsidRPr="00DB018B">
              <w:rPr>
                <w:iCs/>
                <w:lang w:val="en-US"/>
              </w:rPr>
              <w:t xml:space="preserve"> </w:t>
            </w:r>
            <w:r w:rsidRPr="00DB018B">
              <w:rPr>
                <w:lang w:val="en-US"/>
              </w:rPr>
              <w:t xml:space="preserve">of carrier </w:t>
            </w:r>
            <m:oMath>
              <m:r>
                <w:rPr>
                  <w:rFonts w:ascii="Cambria Math" w:hAnsi="Cambria Math"/>
                </w:rPr>
                <m:t>f</m:t>
              </m:r>
            </m:oMath>
            <w:r w:rsidRPr="00DB018B">
              <w:rPr>
                <w:iCs/>
                <w:lang w:val="en-US"/>
              </w:rPr>
              <w:t xml:space="preserve"> of</w:t>
            </w:r>
            <w:r w:rsidRPr="00B916EC">
              <w:t xml:space="preserve"> serving cell </w:t>
            </w:r>
            <m:oMath>
              <m:r>
                <w:rPr>
                  <w:rFonts w:ascii="Cambria Math" w:hAnsi="Cambria Math"/>
                </w:rPr>
                <m:t>c</m:t>
              </m:r>
            </m:oMath>
          </w:p>
          <w:p w14:paraId="62492826" w14:textId="77777777" w:rsidR="00662398" w:rsidRPr="00DB018B" w:rsidRDefault="00662398" w:rsidP="00EB1FE0">
            <w:pPr>
              <w:jc w:val="center"/>
              <w:rPr>
                <w:color w:val="FF0000"/>
                <w:sz w:val="24"/>
                <w:szCs w:val="28"/>
                <w:lang w:eastAsia="zh-CN"/>
              </w:rPr>
            </w:pPr>
            <w:r w:rsidRPr="00DB018B">
              <w:rPr>
                <w:color w:val="FF0000"/>
                <w:sz w:val="24"/>
                <w:szCs w:val="28"/>
                <w:lang w:eastAsia="zh-CN"/>
              </w:rPr>
              <w:t xml:space="preserve">&lt; </w:t>
            </w:r>
            <w:r w:rsidRPr="00DB018B">
              <w:rPr>
                <w:color w:val="FF0000"/>
                <w:sz w:val="24"/>
                <w:szCs w:val="28"/>
              </w:rPr>
              <w:t>Unchanged parts are omitted</w:t>
            </w:r>
            <w:r w:rsidRPr="00DB018B">
              <w:rPr>
                <w:color w:val="FF0000"/>
                <w:sz w:val="24"/>
                <w:szCs w:val="28"/>
                <w:lang w:eastAsia="zh-CN"/>
              </w:rPr>
              <w:t xml:space="preserve"> &gt;</w:t>
            </w:r>
          </w:p>
          <w:p w14:paraId="2B96234E" w14:textId="366D2BE8" w:rsidR="00662398" w:rsidRPr="00F415B1" w:rsidRDefault="00662398" w:rsidP="00EB1FE0">
            <w:pPr>
              <w:pStyle w:val="B4"/>
            </w:pPr>
            <w:r w:rsidRPr="00F415B1">
              <w:rPr>
                <w:lang w:eastAsia="zh-CN"/>
              </w:rPr>
              <w:t>-</w:t>
            </w:r>
            <w:r w:rsidRPr="00F415B1">
              <w:rPr>
                <w:lang w:eastAsia="zh-CN"/>
              </w:rPr>
              <w:tab/>
              <w:t xml:space="preserve">If the UE is provided </w:t>
            </w:r>
            <w:r w:rsidRPr="00DB018B">
              <w:rPr>
                <w:iCs/>
              </w:rPr>
              <w:t xml:space="preserve">two SRS resource sets in </w:t>
            </w:r>
            <w:proofErr w:type="spellStart"/>
            <w:r w:rsidRPr="00DB018B">
              <w:rPr>
                <w:i/>
              </w:rPr>
              <w:t>srs-ResourceSetToAddModList</w:t>
            </w:r>
            <w:proofErr w:type="spellEnd"/>
            <w:r w:rsidRPr="00DB018B">
              <w:rPr>
                <w:iCs/>
              </w:rPr>
              <w:t xml:space="preserve"> or </w:t>
            </w:r>
            <w:r w:rsidRPr="00DB018B">
              <w:rPr>
                <w:i/>
              </w:rPr>
              <w:t>srs-ResourceSetToAddModListDCI-0-2</w:t>
            </w:r>
            <w:r w:rsidRPr="00DB018B">
              <w:rPr>
                <w:iCs/>
              </w:rPr>
              <w:t xml:space="preserve"> with </w:t>
            </w:r>
            <w:r w:rsidRPr="00DB018B">
              <w:rPr>
                <w:i/>
              </w:rPr>
              <w:t>usage</w:t>
            </w:r>
            <w:r w:rsidRPr="00DB018B">
              <w:rPr>
                <w:iCs/>
              </w:rPr>
              <w:t xml:space="preserve"> set to 'codebook' or '</w:t>
            </w:r>
            <w:proofErr w:type="spellStart"/>
            <w:r w:rsidRPr="00DB018B">
              <w:rPr>
                <w:iCs/>
              </w:rPr>
              <w:t>nonCodebook</w:t>
            </w:r>
            <w:proofErr w:type="spellEnd"/>
            <w:r w:rsidRPr="00DB018B">
              <w:rPr>
                <w:iCs/>
              </w:rPr>
              <w:t xml:space="preserve">', and is provided </w:t>
            </w:r>
            <w:r w:rsidRPr="00DB018B">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DB018B">
              <w:rPr>
                <w:lang w:val="en-US"/>
              </w:rPr>
              <w:t xml:space="preserve">active UL BWP </w:t>
            </w:r>
            <m:oMath>
              <m:r>
                <w:rPr>
                  <w:rFonts w:ascii="Cambria Math" w:hAnsi="Cambria Math"/>
                </w:rPr>
                <m:t>b</m:t>
              </m:r>
            </m:oMath>
            <w:r w:rsidRPr="00DB018B">
              <w:rPr>
                <w:iCs/>
                <w:lang w:val="en-US"/>
              </w:rPr>
              <w:t xml:space="preserve"> </w:t>
            </w:r>
            <w:r w:rsidRPr="00DB018B">
              <w:rPr>
                <w:lang w:val="en-US"/>
              </w:rPr>
              <w:t xml:space="preserve">of carrier </w:t>
            </w:r>
            <m:oMath>
              <m:r>
                <w:rPr>
                  <w:rFonts w:ascii="Cambria Math" w:hAnsi="Cambria Math"/>
                </w:rPr>
                <m:t>f</m:t>
              </m:r>
            </m:oMath>
            <w:r w:rsidRPr="00DB018B">
              <w:rPr>
                <w:iCs/>
                <w:lang w:val="en-US"/>
              </w:rPr>
              <w:t xml:space="preserve"> of</w:t>
            </w:r>
            <w:r w:rsidRPr="00F415B1">
              <w:t xml:space="preserve"> serving cell </w:t>
            </w:r>
          </w:p>
          <w:p w14:paraId="39D53796" w14:textId="745EBDB9" w:rsidR="00662398" w:rsidRPr="00F415B1" w:rsidRDefault="00662398" w:rsidP="00EB1FE0">
            <w:pPr>
              <w:pStyle w:val="B5"/>
            </w:pPr>
            <w:r w:rsidRPr="00DB018B">
              <w:rPr>
                <w:lang w:val="x-none"/>
              </w:rPr>
              <w:t>-</w:t>
            </w:r>
            <w:r w:rsidRPr="00DB018B">
              <w:rPr>
                <w:lang w:val="x-none"/>
              </w:rPr>
              <w:tab/>
            </w:r>
            <w:r w:rsidRPr="00F415B1">
              <w:t xml:space="preserve">If the SRS resource set indicator value is 00, </w:t>
            </w:r>
            <m:oMath>
              <m:r>
                <w:rPr>
                  <w:rFonts w:ascii="Cambria Math" w:hAnsi="Cambria Math"/>
                </w:rPr>
                <m:t>l</m:t>
              </m:r>
            </m:oMath>
            <w:r w:rsidRPr="00DB018B">
              <w:rPr>
                <w:lang w:val="en-US"/>
              </w:rPr>
              <w:t xml:space="preserve"> is equal to the value of </w:t>
            </w:r>
            <w:proofErr w:type="spellStart"/>
            <w:r w:rsidRPr="00DB018B">
              <w:rPr>
                <w:i/>
              </w:rPr>
              <w:t>powerControlLoopToUse</w:t>
            </w:r>
            <w:proofErr w:type="spellEnd"/>
            <w:r w:rsidRPr="00DB018B">
              <w:rPr>
                <w:lang w:val="en-US"/>
              </w:rPr>
              <w:t xml:space="preserve"> in </w:t>
            </w:r>
            <w:proofErr w:type="spellStart"/>
            <w:r w:rsidRPr="00DB018B">
              <w:rPr>
                <w:i/>
              </w:rPr>
              <w:t>ConfiguredGrantConfig</w:t>
            </w:r>
            <w:proofErr w:type="spellEnd"/>
            <w:r w:rsidRPr="00F415B1">
              <w:t>.</w:t>
            </w:r>
          </w:p>
          <w:p w14:paraId="43C23D93" w14:textId="09F2ECB3" w:rsidR="00662398" w:rsidRPr="00F415B1" w:rsidRDefault="00662398" w:rsidP="00EB1FE0">
            <w:pPr>
              <w:pStyle w:val="B5"/>
            </w:pPr>
            <w:r w:rsidRPr="00DB018B">
              <w:rPr>
                <w:lang w:val="x-none"/>
              </w:rPr>
              <w:t>-</w:t>
            </w:r>
            <w:r w:rsidRPr="00DB018B">
              <w:rPr>
                <w:lang w:val="x-none"/>
              </w:rPr>
              <w:tab/>
            </w:r>
            <w:r w:rsidRPr="00F415B1">
              <w:t xml:space="preserve">If the SRS resource set indicator value is 01, </w:t>
            </w:r>
            <m:oMath>
              <m:r>
                <w:rPr>
                  <w:rFonts w:ascii="Cambria Math" w:hAnsi="Cambria Math"/>
                </w:rPr>
                <m:t>l</m:t>
              </m:r>
            </m:oMath>
            <w:r w:rsidRPr="00DB018B">
              <w:rPr>
                <w:lang w:val="en-US"/>
              </w:rPr>
              <w:t xml:space="preserve"> is equal to the value of </w:t>
            </w:r>
            <w:r w:rsidRPr="00DB018B">
              <w:rPr>
                <w:i/>
              </w:rPr>
              <w:t>powerControlLoopToUse2</w:t>
            </w:r>
            <w:r w:rsidRPr="00DB018B">
              <w:rPr>
                <w:lang w:val="en-US"/>
              </w:rPr>
              <w:t xml:space="preserve"> in </w:t>
            </w:r>
            <w:proofErr w:type="spellStart"/>
            <w:r w:rsidRPr="00DB018B">
              <w:rPr>
                <w:i/>
              </w:rPr>
              <w:t>ConfiguredGrantConfig</w:t>
            </w:r>
            <w:proofErr w:type="spellEnd"/>
            <w:r w:rsidRPr="00F415B1">
              <w:t>.</w:t>
            </w:r>
          </w:p>
          <w:p w14:paraId="0DC10034" w14:textId="4715F55C" w:rsidR="00662398" w:rsidRDefault="00662398" w:rsidP="00EB1FE0">
            <w:pPr>
              <w:pStyle w:val="B5"/>
            </w:pPr>
            <w:r w:rsidRPr="00DB018B">
              <w:rPr>
                <w:lang w:val="x-none"/>
              </w:rPr>
              <w:t>-</w:t>
            </w:r>
            <w:r w:rsidRPr="00DB018B">
              <w:rPr>
                <w:lang w:val="x-none"/>
              </w:rPr>
              <w:tab/>
            </w:r>
            <w:r w:rsidRPr="00F415B1">
              <w:t xml:space="preserve">If the SRS resource set indicator value is 10 or 11, a first </w:t>
            </w:r>
            <m:oMath>
              <m:r>
                <w:rPr>
                  <w:rFonts w:ascii="Cambria Math" w:hAnsi="Cambria Math"/>
                </w:rPr>
                <m:t>l</m:t>
              </m:r>
            </m:oMath>
            <w:r w:rsidRPr="00DB018B">
              <w:rPr>
                <w:lang w:val="en-US"/>
              </w:rPr>
              <w:t xml:space="preserve"> and a second </w:t>
            </w:r>
            <m:oMath>
              <m:r>
                <w:rPr>
                  <w:rFonts w:ascii="Cambria Math" w:hAnsi="Cambria Math"/>
                </w:rPr>
                <m:t>l</m:t>
              </m:r>
            </m:oMath>
            <w:r w:rsidRPr="00DB018B">
              <w:rPr>
                <w:lang w:val="en-US"/>
              </w:rPr>
              <w:t xml:space="preserve"> are respectively equal to </w:t>
            </w:r>
            <w:proofErr w:type="spellStart"/>
            <w:r w:rsidRPr="00DB018B">
              <w:rPr>
                <w:i/>
              </w:rPr>
              <w:t>powerControlLoopToUse</w:t>
            </w:r>
            <w:proofErr w:type="spellEnd"/>
            <w:r w:rsidRPr="00DB018B">
              <w:rPr>
                <w:lang w:val="en-US"/>
              </w:rPr>
              <w:t xml:space="preserve"> and </w:t>
            </w:r>
            <w:r w:rsidRPr="00DB018B">
              <w:rPr>
                <w:i/>
              </w:rPr>
              <w:t xml:space="preserve">powerControlLoopToUse2 </w:t>
            </w:r>
            <w:r w:rsidRPr="00DB018B">
              <w:rPr>
                <w:lang w:val="en-US"/>
              </w:rPr>
              <w:t xml:space="preserve">in </w:t>
            </w:r>
            <w:proofErr w:type="spellStart"/>
            <w:r w:rsidRPr="00DB018B">
              <w:rPr>
                <w:i/>
              </w:rPr>
              <w:t>ConfiguredGrantConfig</w:t>
            </w:r>
            <w:proofErr w:type="spellEnd"/>
            <w:r w:rsidRPr="00F415B1">
              <w:t>.</w:t>
            </w:r>
          </w:p>
          <w:p w14:paraId="40318F86" w14:textId="65482C6A" w:rsidR="00662398" w:rsidRPr="00DB018B" w:rsidRDefault="00662398" w:rsidP="00EB1FE0">
            <w:pPr>
              <w:pStyle w:val="B4"/>
              <w:rPr>
                <w:color w:val="FF0000"/>
              </w:rPr>
            </w:pPr>
            <w:r w:rsidRPr="00DB018B">
              <w:rPr>
                <w:color w:val="FF0000"/>
                <w:lang w:eastAsia="zh-CN"/>
              </w:rPr>
              <w:t>-</w:t>
            </w:r>
            <w:r w:rsidRPr="00DB018B">
              <w:rPr>
                <w:color w:val="FF0000"/>
                <w:lang w:eastAsia="zh-CN"/>
              </w:rPr>
              <w:tab/>
              <w:t xml:space="preserve">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and is provided </w:t>
            </w:r>
            <w:r w:rsidRPr="00DB018B">
              <w:rPr>
                <w:i/>
                <w:color w:val="FF0000"/>
              </w:rPr>
              <w:t>p0-PUSCH-Alpha2</w:t>
            </w:r>
            <w:r w:rsidRPr="00DB018B">
              <w:rPr>
                <w:color w:val="FF0000"/>
              </w:rPr>
              <w:t xml:space="preserve">, for a transmission of a configured grant Type 1 PUSCH, and for </w:t>
            </w:r>
            <w:r w:rsidRPr="00DB018B">
              <w:rPr>
                <w:color w:val="FF0000"/>
                <w:lang w:val="en-US"/>
              </w:rPr>
              <w:t xml:space="preserve">active UL BWP </w:t>
            </w:r>
            <m:oMath>
              <m:r>
                <w:rPr>
                  <w:rFonts w:ascii="Cambria Math" w:hAnsi="Cambria Math"/>
                </w:rPr>
                <m:t>b</m:t>
              </m:r>
            </m:oMath>
            <w:r w:rsidRPr="00DB018B">
              <w:rPr>
                <w:iCs/>
                <w:color w:val="FF0000"/>
                <w:lang w:val="en-US"/>
              </w:rPr>
              <w:t xml:space="preserve"> </w:t>
            </w:r>
            <w:r w:rsidRPr="00DB018B">
              <w:rPr>
                <w:color w:val="FF0000"/>
                <w:lang w:val="en-US"/>
              </w:rPr>
              <w:t xml:space="preserve">of carrier </w:t>
            </w:r>
            <m:oMath>
              <m:r>
                <w:rPr>
                  <w:rFonts w:ascii="Cambria Math" w:hAnsi="Cambria Math"/>
                </w:rPr>
                <m:t>f</m:t>
              </m:r>
            </m:oMath>
            <w:r w:rsidRPr="00DB018B">
              <w:rPr>
                <w:iCs/>
                <w:color w:val="FF0000"/>
                <w:lang w:val="en-US"/>
              </w:rPr>
              <w:t xml:space="preserve"> of</w:t>
            </w:r>
            <w:r w:rsidRPr="00DB018B">
              <w:rPr>
                <w:color w:val="FF0000"/>
              </w:rPr>
              <w:t xml:space="preserve"> serving cell </w:t>
            </w:r>
          </w:p>
          <w:p w14:paraId="485BF034" w14:textId="786FE96F" w:rsidR="00662398" w:rsidRPr="00DB018B" w:rsidRDefault="00662398" w:rsidP="00EB1FE0">
            <w:pPr>
              <w:pStyle w:val="B5"/>
              <w:rPr>
                <w:color w:val="FF0000"/>
              </w:rPr>
            </w:pPr>
            <w:r w:rsidRPr="00DB018B">
              <w:rPr>
                <w:color w:val="FF0000"/>
                <w:lang w:val="x-none"/>
              </w:rPr>
              <w:t>-</w:t>
            </w:r>
            <w:r w:rsidRPr="00DB018B">
              <w:rPr>
                <w:color w:val="FF0000"/>
                <w:lang w:val="x-none"/>
              </w:rPr>
              <w:tab/>
            </w:r>
            <w:r w:rsidRPr="00DB018B">
              <w:rPr>
                <w:color w:val="FF0000"/>
              </w:rPr>
              <w:t xml:space="preserve">a first </w:t>
            </w:r>
            <m:oMath>
              <m:r>
                <w:rPr>
                  <w:rFonts w:ascii="Cambria Math" w:hAnsi="Cambria Math"/>
                </w:rPr>
                <m:t>l</m:t>
              </m:r>
            </m:oMath>
            <w:r w:rsidRPr="00DB018B">
              <w:rPr>
                <w:color w:val="FF0000"/>
                <w:lang w:val="en-US"/>
              </w:rPr>
              <w:t xml:space="preserve"> is equal to the value of </w:t>
            </w:r>
            <w:proofErr w:type="spellStart"/>
            <w:r w:rsidRPr="00DB018B">
              <w:rPr>
                <w:i/>
                <w:color w:val="FF0000"/>
              </w:rPr>
              <w:t>powerControlLoopToUse</w:t>
            </w:r>
            <w:proofErr w:type="spellEnd"/>
            <w:r w:rsidRPr="00DB018B">
              <w:rPr>
                <w:color w:val="FF0000"/>
                <w:lang w:val="en-US"/>
              </w:rPr>
              <w:t xml:space="preserve"> in </w:t>
            </w:r>
            <w:proofErr w:type="spellStart"/>
            <w:r w:rsidRPr="00DB018B">
              <w:rPr>
                <w:i/>
                <w:color w:val="FF0000"/>
              </w:rPr>
              <w:t>ConfiguredGrantConfig</w:t>
            </w:r>
            <w:proofErr w:type="spellEnd"/>
            <w:r w:rsidRPr="00DB018B">
              <w:rPr>
                <w:i/>
                <w:color w:val="FF0000"/>
              </w:rPr>
              <w:t xml:space="preserve"> which is associated with the first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rPr>
              <w:t>.</w:t>
            </w:r>
          </w:p>
          <w:p w14:paraId="0A1AE3A5" w14:textId="742F0275" w:rsidR="00662398" w:rsidRDefault="00662398" w:rsidP="00EB1FE0">
            <w:pPr>
              <w:pStyle w:val="B5"/>
              <w:rPr>
                <w:color w:val="FF0000"/>
              </w:rPr>
            </w:pPr>
            <w:r w:rsidRPr="00DB018B">
              <w:rPr>
                <w:color w:val="FF0000"/>
                <w:lang w:val="x-none"/>
              </w:rPr>
              <w:t>-</w:t>
            </w:r>
            <w:r w:rsidRPr="00DB018B">
              <w:rPr>
                <w:color w:val="FF0000"/>
                <w:lang w:val="x-none"/>
              </w:rPr>
              <w:tab/>
              <w:t xml:space="preserve">a second </w:t>
            </w:r>
            <m:oMath>
              <m:r>
                <w:rPr>
                  <w:rFonts w:ascii="Cambria Math" w:hAnsi="Cambria Math"/>
                </w:rPr>
                <m:t>l</m:t>
              </m:r>
            </m:oMath>
            <w:r w:rsidRPr="00DB018B">
              <w:rPr>
                <w:color w:val="FF0000"/>
                <w:lang w:val="en-US"/>
              </w:rPr>
              <w:t xml:space="preserve"> is equal to the value of </w:t>
            </w:r>
            <w:r w:rsidRPr="00DB018B">
              <w:rPr>
                <w:i/>
                <w:color w:val="FF0000"/>
              </w:rPr>
              <w:t>powerControlLoopToUse2</w:t>
            </w:r>
            <w:r w:rsidRPr="00DB018B">
              <w:rPr>
                <w:color w:val="FF0000"/>
                <w:lang w:val="en-US"/>
              </w:rPr>
              <w:t xml:space="preserve"> in </w:t>
            </w:r>
            <w:proofErr w:type="spellStart"/>
            <w:r w:rsidRPr="00DB018B">
              <w:rPr>
                <w:i/>
                <w:color w:val="FF0000"/>
              </w:rPr>
              <w:t>ConfiguredGrantConfig</w:t>
            </w:r>
            <w:proofErr w:type="spellEnd"/>
            <w:r w:rsidRPr="00DB018B">
              <w:rPr>
                <w:i/>
                <w:color w:val="FF0000"/>
              </w:rPr>
              <w:t xml:space="preserve"> which is associated with the second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rPr>
              <w:t>.</w:t>
            </w:r>
          </w:p>
          <w:p w14:paraId="449BE1DF" w14:textId="4E48EE46" w:rsidR="00662398" w:rsidRPr="007F4863" w:rsidRDefault="00662398" w:rsidP="00EB1FE0">
            <w:pPr>
              <w:pStyle w:val="B4"/>
              <w:rPr>
                <w:color w:val="FF0000"/>
              </w:rPr>
            </w:pPr>
            <w:r w:rsidRPr="00F415B1">
              <w:rPr>
                <w:lang w:eastAsia="zh-CN"/>
              </w:rPr>
              <w:t>-</w:t>
            </w:r>
            <w:r w:rsidRPr="007F4863">
              <w:rPr>
                <w:color w:val="FF0000"/>
                <w:lang w:eastAsia="zh-CN"/>
              </w:rPr>
              <w:tab/>
              <w:t xml:space="preserve">else if the UE is provided </w:t>
            </w:r>
            <w:r w:rsidRPr="007F4863">
              <w:rPr>
                <w:iCs/>
                <w:color w:val="FF0000"/>
              </w:rPr>
              <w:t xml:space="preserve">two SRS resource sets in </w:t>
            </w:r>
            <w:proofErr w:type="spellStart"/>
            <w:r w:rsidRPr="007F4863">
              <w:rPr>
                <w:i/>
                <w:color w:val="FF0000"/>
              </w:rPr>
              <w:t>srs-ResourceSetToAddModList</w:t>
            </w:r>
            <w:proofErr w:type="spellEnd"/>
            <w:r w:rsidRPr="007F4863">
              <w:rPr>
                <w:iCs/>
                <w:color w:val="FF0000"/>
              </w:rPr>
              <w:t xml:space="preserve"> or </w:t>
            </w:r>
            <w:r w:rsidRPr="007F4863">
              <w:rPr>
                <w:i/>
                <w:color w:val="FF0000"/>
              </w:rPr>
              <w:t>srs-ResourceSetToAddModListDCI-0-2</w:t>
            </w:r>
            <w:r w:rsidRPr="007F4863">
              <w:rPr>
                <w:iCs/>
                <w:color w:val="FF0000"/>
              </w:rPr>
              <w:t xml:space="preserve"> with </w:t>
            </w:r>
            <w:r w:rsidRPr="007F4863">
              <w:rPr>
                <w:i/>
                <w:color w:val="FF0000"/>
              </w:rPr>
              <w:t>usage</w:t>
            </w:r>
            <w:r w:rsidRPr="007F4863">
              <w:rPr>
                <w:iCs/>
                <w:color w:val="FF0000"/>
              </w:rPr>
              <w:t xml:space="preserve"> set to 'codebook' or '</w:t>
            </w:r>
            <w:proofErr w:type="spellStart"/>
            <w:r w:rsidRPr="007F4863">
              <w:rPr>
                <w:iCs/>
                <w:color w:val="FF0000"/>
              </w:rPr>
              <w:t>nonCodebook</w:t>
            </w:r>
            <w:proofErr w:type="spellEnd"/>
            <w:r w:rsidRPr="007F4863">
              <w:rPr>
                <w:iCs/>
                <w:color w:val="FF0000"/>
              </w:rPr>
              <w:t xml:space="preserve">', and is provided </w:t>
            </w:r>
            <w:r w:rsidRPr="007F4863">
              <w:rPr>
                <w:i/>
                <w:color w:val="FF0000"/>
              </w:rPr>
              <w:t>p0-PUSCH-Alpha2</w:t>
            </w:r>
            <w:r w:rsidRPr="007F4863">
              <w:rPr>
                <w:color w:val="FF0000"/>
              </w:rPr>
              <w:t xml:space="preserve">, for a retransmission of a configured grant Type 1 PUSCH, or for activation or retransmission of a configured grant Type 2 PUSCH, scheduled by a DCI format 0_0, and for </w:t>
            </w:r>
            <w:r w:rsidRPr="007F4863">
              <w:rPr>
                <w:color w:val="FF0000"/>
                <w:lang w:val="en-US"/>
              </w:rPr>
              <w:t xml:space="preserve">active UL BWP </w:t>
            </w:r>
            <m:oMath>
              <m:r>
                <w:rPr>
                  <w:rFonts w:ascii="Cambria Math" w:hAnsi="Cambria Math"/>
                </w:rPr>
                <m:t>b</m:t>
              </m:r>
            </m:oMath>
            <w:r w:rsidRPr="007F4863">
              <w:rPr>
                <w:iCs/>
                <w:color w:val="FF0000"/>
                <w:lang w:val="en-US"/>
              </w:rPr>
              <w:t xml:space="preserve"> </w:t>
            </w:r>
            <w:r w:rsidRPr="007F4863">
              <w:rPr>
                <w:color w:val="FF0000"/>
                <w:lang w:val="en-US"/>
              </w:rPr>
              <w:t xml:space="preserve">of carrier </w:t>
            </w:r>
            <m:oMath>
              <m:r>
                <w:rPr>
                  <w:rFonts w:ascii="Cambria Math" w:hAnsi="Cambria Math"/>
                </w:rPr>
                <m:t>f</m:t>
              </m:r>
            </m:oMath>
            <w:r w:rsidRPr="007F4863">
              <w:rPr>
                <w:iCs/>
                <w:color w:val="FF0000"/>
                <w:lang w:val="en-US"/>
              </w:rPr>
              <w:t xml:space="preserve"> of</w:t>
            </w:r>
            <w:r w:rsidRPr="007F4863">
              <w:rPr>
                <w:color w:val="FF0000"/>
              </w:rPr>
              <w:t xml:space="preserve"> serving cell</w:t>
            </w:r>
            <w:r>
              <w:rPr>
                <w:color w:val="FF0000"/>
              </w:rPr>
              <w:t>.</w:t>
            </w:r>
            <w:r w:rsidRPr="007F4863">
              <w:rPr>
                <w:color w:val="FF0000"/>
              </w:rPr>
              <w:t xml:space="preserve"> </w:t>
            </w:r>
          </w:p>
          <w:p w14:paraId="2B34F2F1" w14:textId="77CF0EC8" w:rsidR="00662398" w:rsidRPr="007F4863" w:rsidRDefault="00662398" w:rsidP="00EB1FE0">
            <w:pPr>
              <w:pStyle w:val="B5"/>
              <w:rPr>
                <w:color w:val="FF0000"/>
              </w:rPr>
            </w:pPr>
            <w:r w:rsidRPr="007F4863">
              <w:rPr>
                <w:color w:val="FF0000"/>
                <w:lang w:val="x-none"/>
              </w:rPr>
              <w:t>-</w:t>
            </w:r>
            <w:r w:rsidRPr="007F4863">
              <w:rPr>
                <w:color w:val="FF0000"/>
                <w:lang w:val="x-none"/>
              </w:rPr>
              <w:tab/>
            </w:r>
            <m:oMath>
              <m:r>
                <w:rPr>
                  <w:rFonts w:ascii="Cambria Math" w:hAnsi="Cambria Math"/>
                </w:rPr>
                <m:t>l</m:t>
              </m:r>
            </m:oMath>
            <w:r w:rsidRPr="007F4863">
              <w:rPr>
                <w:color w:val="FF0000"/>
                <w:lang w:val="en-US"/>
              </w:rPr>
              <w:t xml:space="preserve"> is equal to the value of </w:t>
            </w:r>
            <w:proofErr w:type="spellStart"/>
            <w:r w:rsidRPr="007F4863">
              <w:rPr>
                <w:i/>
                <w:color w:val="FF0000"/>
              </w:rPr>
              <w:t>powerControlLoopToUse</w:t>
            </w:r>
            <w:proofErr w:type="spellEnd"/>
            <w:r w:rsidRPr="007F4863">
              <w:rPr>
                <w:color w:val="FF0000"/>
                <w:lang w:val="en-US"/>
              </w:rPr>
              <w:t xml:space="preserve"> in </w:t>
            </w:r>
            <w:proofErr w:type="spellStart"/>
            <w:r w:rsidRPr="007F4863">
              <w:rPr>
                <w:i/>
                <w:color w:val="FF0000"/>
              </w:rPr>
              <w:t>ConfiguredGrantConfig</w:t>
            </w:r>
            <w:proofErr w:type="spellEnd"/>
            <w:r w:rsidRPr="007F4863">
              <w:rPr>
                <w:color w:val="FF0000"/>
              </w:rPr>
              <w:t>.</w:t>
            </w:r>
          </w:p>
          <w:p w14:paraId="2958D39B" w14:textId="0B6B471B" w:rsidR="00662398" w:rsidRDefault="00662398" w:rsidP="00EB1FE0">
            <w:pPr>
              <w:pStyle w:val="B4"/>
            </w:pPr>
            <w:r w:rsidRPr="00DB018B">
              <w:rPr>
                <w:lang w:val="en-US"/>
              </w:rPr>
              <w:t>-</w:t>
            </w:r>
            <w:r w:rsidRPr="00DB018B">
              <w:rPr>
                <w:lang w:val="en-US"/>
              </w:rPr>
              <w:tab/>
              <w:t xml:space="preserve">else, for a </w:t>
            </w:r>
            <w:r w:rsidRPr="00DB018B">
              <w:rPr>
                <w:rFonts w:eastAsia="Malgun Gothic" w:hint="eastAsia"/>
              </w:rPr>
              <w:t xml:space="preserve">PUSCH </w:t>
            </w:r>
            <w:r w:rsidRPr="00DB018B">
              <w:rPr>
                <w:rFonts w:eastAsia="Malgun Gothic"/>
                <w:lang w:val="en-US"/>
              </w:rPr>
              <w:t>(re)</w:t>
            </w:r>
            <w:r w:rsidRPr="00DB018B">
              <w:rPr>
                <w:rFonts w:eastAsia="Malgun Gothic" w:hint="eastAsia"/>
              </w:rPr>
              <w:t xml:space="preserve">transmission </w:t>
            </w:r>
            <w:r w:rsidRPr="00DB018B">
              <w:rPr>
                <w:rFonts w:eastAsia="Malgun Gothic"/>
                <w:lang w:val="en-US"/>
              </w:rPr>
              <w:t xml:space="preserve">configured by </w:t>
            </w:r>
            <w:proofErr w:type="spellStart"/>
            <w:r w:rsidRPr="00DB018B">
              <w:rPr>
                <w:i/>
              </w:rPr>
              <w:t>ConfiguredGrantConfig</w:t>
            </w:r>
            <w:proofErr w:type="spellEnd"/>
            <w:r w:rsidRPr="00DB018B">
              <w:rPr>
                <w:rFonts w:eastAsia="Malgun Gothic"/>
                <w:lang w:val="en-US"/>
              </w:rPr>
              <w:t xml:space="preserve">, the value of </w:t>
            </w:r>
            <m:oMath>
              <m:r>
                <w:rPr>
                  <w:rFonts w:ascii="Cambria Math" w:hAnsi="Cambria Math"/>
                </w:rPr>
                <m:t>l∈</m:t>
              </m:r>
              <m:d>
                <m:dPr>
                  <m:begChr m:val="{"/>
                  <m:endChr m:val="}"/>
                  <m:ctrlPr>
                    <w:rPr>
                      <w:rFonts w:ascii="Cambria Math" w:hAnsi="Cambria Math"/>
                      <w:i/>
                    </w:rPr>
                  </m:ctrlPr>
                </m:dPr>
                <m:e>
                  <m:r>
                    <w:rPr>
                      <w:rFonts w:ascii="Cambria Math" w:hAnsi="Cambria Math"/>
                    </w:rPr>
                    <m:t>0,1</m:t>
                  </m:r>
                </m:e>
              </m:d>
            </m:oMath>
            <w:r w:rsidRPr="00DB018B">
              <w:rPr>
                <w:lang w:val="en-US"/>
              </w:rPr>
              <w:t xml:space="preserve"> is provided to the UE by </w:t>
            </w:r>
            <w:proofErr w:type="spellStart"/>
            <w:r w:rsidRPr="00DB018B">
              <w:rPr>
                <w:i/>
              </w:rPr>
              <w:t>powerControlLoopToUse</w:t>
            </w:r>
            <w:proofErr w:type="spellEnd"/>
            <w:r w:rsidRPr="00DB018B">
              <w:rPr>
                <w:lang w:val="en-US"/>
              </w:rPr>
              <w:t xml:space="preserve"> in </w:t>
            </w:r>
            <w:proofErr w:type="spellStart"/>
            <w:r w:rsidRPr="00DB018B">
              <w:rPr>
                <w:i/>
              </w:rPr>
              <w:t>ConfiguredGrantConfig</w:t>
            </w:r>
            <w:proofErr w:type="spellEnd"/>
            <w:r w:rsidRPr="00F415B1">
              <w:t>.</w:t>
            </w:r>
          </w:p>
          <w:p w14:paraId="4FBAA2CC" w14:textId="77777777" w:rsidR="00662398" w:rsidRPr="00DB018B" w:rsidRDefault="00662398" w:rsidP="00EB1FE0">
            <w:pPr>
              <w:jc w:val="center"/>
              <w:rPr>
                <w:color w:val="FF0000"/>
                <w:sz w:val="24"/>
                <w:szCs w:val="28"/>
                <w:lang w:eastAsia="zh-CN"/>
              </w:rPr>
            </w:pPr>
            <w:r w:rsidRPr="00DB018B">
              <w:rPr>
                <w:color w:val="FF0000"/>
                <w:sz w:val="24"/>
                <w:szCs w:val="28"/>
                <w:lang w:eastAsia="zh-CN"/>
              </w:rPr>
              <w:t xml:space="preserve">&lt; </w:t>
            </w:r>
            <w:r w:rsidRPr="00DB018B">
              <w:rPr>
                <w:color w:val="FF0000"/>
                <w:sz w:val="24"/>
                <w:szCs w:val="28"/>
              </w:rPr>
              <w:t>Unchanged parts are omitted</w:t>
            </w:r>
            <w:r w:rsidRPr="00DB018B">
              <w:rPr>
                <w:color w:val="FF0000"/>
                <w:sz w:val="24"/>
                <w:szCs w:val="28"/>
                <w:lang w:eastAsia="zh-CN"/>
              </w:rPr>
              <w:t xml:space="preserve"> &gt;</w:t>
            </w:r>
          </w:p>
          <w:p w14:paraId="46043C82" w14:textId="77777777" w:rsidR="00662398" w:rsidRPr="00DB018B" w:rsidRDefault="00662398" w:rsidP="00EB1FE0">
            <w:pPr>
              <w:contextualSpacing/>
              <w:rPr>
                <w:rFonts w:cs="Times"/>
              </w:rPr>
            </w:pPr>
          </w:p>
        </w:tc>
      </w:tr>
    </w:tbl>
    <w:p w14:paraId="1F78C172" w14:textId="77777777" w:rsidR="00662398" w:rsidRDefault="00662398" w:rsidP="00662398">
      <w:pPr>
        <w:contextualSpacing/>
        <w:rPr>
          <w:rFonts w:cs="Times"/>
        </w:rPr>
      </w:pPr>
    </w:p>
    <w:p w14:paraId="76A1F7CB" w14:textId="77777777" w:rsidR="00662398" w:rsidRDefault="00662398" w:rsidP="00662398">
      <w:pPr>
        <w:rPr>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62398" w:rsidRPr="00670419" w14:paraId="11D1309C" w14:textId="77777777" w:rsidTr="00EB1FE0">
        <w:tc>
          <w:tcPr>
            <w:tcW w:w="9286" w:type="dxa"/>
            <w:shd w:val="clear" w:color="auto" w:fill="auto"/>
          </w:tcPr>
          <w:p w14:paraId="3EAC2E97" w14:textId="77777777" w:rsidR="00662398" w:rsidRPr="00C81AA5" w:rsidRDefault="00662398" w:rsidP="00EB1FE0">
            <w:pPr>
              <w:rPr>
                <w:rFonts w:ascii="RTimes New Roman" w:hAnsi="RTimes New Roman" w:hint="eastAsia"/>
                <w:iCs/>
                <w:sz w:val="20"/>
                <w:szCs w:val="20"/>
                <w:lang w:eastAsia="zh-CN"/>
              </w:rPr>
            </w:pPr>
            <w:r w:rsidRPr="00C81AA5">
              <w:rPr>
                <w:rFonts w:ascii="RTimes New Roman" w:hAnsi="RTimes New Roman"/>
                <w:iCs/>
                <w:sz w:val="20"/>
                <w:szCs w:val="20"/>
                <w:lang w:eastAsia="zh-CN"/>
              </w:rPr>
              <w:t>RAN1 #106e</w:t>
            </w:r>
          </w:p>
          <w:p w14:paraId="6E843CD5" w14:textId="77777777" w:rsidR="00662398" w:rsidRPr="00C81AA5" w:rsidRDefault="00662398" w:rsidP="00EB1FE0">
            <w:pPr>
              <w:rPr>
                <w:b/>
                <w:bCs/>
                <w:sz w:val="20"/>
                <w:szCs w:val="20"/>
                <w:highlight w:val="green"/>
              </w:rPr>
            </w:pPr>
            <w:r w:rsidRPr="00C81AA5">
              <w:rPr>
                <w:b/>
                <w:bCs/>
                <w:sz w:val="20"/>
                <w:szCs w:val="20"/>
                <w:highlight w:val="green"/>
              </w:rPr>
              <w:t>Agreement</w:t>
            </w:r>
          </w:p>
          <w:p w14:paraId="621E9962" w14:textId="77777777" w:rsidR="00662398" w:rsidRPr="00C81AA5" w:rsidRDefault="00662398" w:rsidP="00EB1FE0">
            <w:pPr>
              <w:rPr>
                <w:rFonts w:eastAsia="Calibri"/>
                <w:sz w:val="20"/>
                <w:szCs w:val="20"/>
              </w:rPr>
            </w:pPr>
            <w:r w:rsidRPr="00C81AA5">
              <w:rPr>
                <w:rFonts w:eastAsia="Calibri"/>
                <w:sz w:val="20"/>
                <w:szCs w:val="20"/>
              </w:rPr>
              <w:t xml:space="preserve">For single-DCI based M-TRP PUSCH repetition schemes, when one SRS resource per SRS resource set is configured (i.e., when two SRI fields are absent in DCI formats 0_1 / 0_2), per TRP default P0, alpha, PL-RS, and closed loop index is defined by,  </w:t>
            </w:r>
          </w:p>
          <w:p w14:paraId="4AEF34EB" w14:textId="77777777" w:rsidR="00662398" w:rsidRPr="00C81AA5" w:rsidRDefault="00662398" w:rsidP="00EB1FE0">
            <w:pPr>
              <w:numPr>
                <w:ilvl w:val="0"/>
                <w:numId w:val="34"/>
              </w:numPr>
              <w:autoSpaceDE/>
              <w:autoSpaceDN/>
              <w:adjustRightInd/>
              <w:snapToGrid/>
              <w:spacing w:after="0"/>
              <w:jc w:val="left"/>
              <w:rPr>
                <w:rFonts w:cs="Times"/>
                <w:sz w:val="20"/>
                <w:szCs w:val="20"/>
              </w:rPr>
            </w:pPr>
            <w:r w:rsidRPr="00C81AA5">
              <w:rPr>
                <w:sz w:val="20"/>
                <w:szCs w:val="20"/>
              </w:rPr>
              <w:t>If the UE is provided</w:t>
            </w:r>
            <w:r w:rsidRPr="00C81AA5">
              <w:rPr>
                <w:i/>
                <w:iCs/>
                <w:sz w:val="20"/>
                <w:szCs w:val="20"/>
              </w:rPr>
              <w:t> </w:t>
            </w:r>
            <w:proofErr w:type="spellStart"/>
            <w:r w:rsidRPr="00C81AA5">
              <w:rPr>
                <w:i/>
                <w:iCs/>
                <w:sz w:val="20"/>
                <w:szCs w:val="20"/>
              </w:rPr>
              <w:t>enablePL</w:t>
            </w:r>
            <w:proofErr w:type="spellEnd"/>
            <w:r w:rsidRPr="00C81AA5">
              <w:rPr>
                <w:i/>
                <w:iCs/>
                <w:sz w:val="20"/>
                <w:szCs w:val="20"/>
              </w:rPr>
              <w:t>-RS-</w:t>
            </w:r>
            <w:proofErr w:type="spellStart"/>
            <w:r w:rsidRPr="00C81AA5">
              <w:rPr>
                <w:i/>
                <w:iCs/>
                <w:sz w:val="20"/>
                <w:szCs w:val="20"/>
              </w:rPr>
              <w:t>UpdateForPUSCH</w:t>
            </w:r>
            <w:proofErr w:type="spellEnd"/>
            <w:r w:rsidRPr="00C81AA5">
              <w:rPr>
                <w:i/>
                <w:iCs/>
                <w:sz w:val="20"/>
                <w:szCs w:val="20"/>
              </w:rPr>
              <w:t>-SRS</w:t>
            </w:r>
            <w:r w:rsidRPr="00C81AA5">
              <w:rPr>
                <w:sz w:val="20"/>
                <w:szCs w:val="20"/>
              </w:rPr>
              <w:t>, the first set of values {the first value in </w:t>
            </w:r>
            <w:r w:rsidRPr="00C81AA5">
              <w:rPr>
                <w:i/>
                <w:iCs/>
                <w:sz w:val="20"/>
                <w:szCs w:val="20"/>
              </w:rPr>
              <w:t>P0-AlphaSet</w:t>
            </w:r>
            <w:r w:rsidRPr="00C81AA5">
              <w:rPr>
                <w:sz w:val="20"/>
                <w:szCs w:val="20"/>
              </w:rPr>
              <w:t>, the PL-RS corresponding to the first </w:t>
            </w:r>
            <w:proofErr w:type="spellStart"/>
            <w:r w:rsidRPr="00C81AA5">
              <w:rPr>
                <w:i/>
                <w:iCs/>
                <w:sz w:val="20"/>
                <w:szCs w:val="20"/>
              </w:rPr>
              <w:t>sri</w:t>
            </w:r>
            <w:proofErr w:type="spellEnd"/>
            <w:r w:rsidRPr="00C81AA5">
              <w:rPr>
                <w:i/>
                <w:iCs/>
                <w:sz w:val="20"/>
                <w:szCs w:val="20"/>
              </w:rPr>
              <w:t>-PUSCH-</w:t>
            </w:r>
            <w:proofErr w:type="spellStart"/>
            <w:r w:rsidRPr="00C81AA5">
              <w:rPr>
                <w:i/>
                <w:iCs/>
                <w:sz w:val="20"/>
                <w:szCs w:val="20"/>
              </w:rPr>
              <w:t>PowerControl</w:t>
            </w:r>
            <w:proofErr w:type="spellEnd"/>
            <w:r w:rsidRPr="00C81AA5">
              <w:rPr>
                <w:sz w:val="20"/>
                <w:szCs w:val="20"/>
              </w:rPr>
              <w:t> associated with the first SRS resource set and closed-loop index </w:t>
            </w:r>
            <w:r w:rsidRPr="00C81AA5">
              <w:rPr>
                <w:i/>
                <w:iCs/>
                <w:sz w:val="20"/>
                <w:szCs w:val="20"/>
              </w:rPr>
              <w:t>l</w:t>
            </w:r>
            <w:r w:rsidRPr="00C81AA5">
              <w:rPr>
                <w:sz w:val="20"/>
                <w:szCs w:val="20"/>
              </w:rPr>
              <w:t> = 0} is used for TRP1, and the second set of values {the second value in </w:t>
            </w:r>
            <w:r w:rsidRPr="00C81AA5">
              <w:rPr>
                <w:i/>
                <w:iCs/>
                <w:sz w:val="20"/>
                <w:szCs w:val="20"/>
              </w:rPr>
              <w:t>P0-AlphaSet</w:t>
            </w:r>
            <w:r w:rsidRPr="00C81AA5">
              <w:rPr>
                <w:sz w:val="20"/>
                <w:szCs w:val="20"/>
              </w:rPr>
              <w:t>, the PL-RS corresponding to the first </w:t>
            </w:r>
            <w:proofErr w:type="spellStart"/>
            <w:r w:rsidRPr="00C81AA5">
              <w:rPr>
                <w:i/>
                <w:iCs/>
                <w:sz w:val="20"/>
                <w:szCs w:val="20"/>
              </w:rPr>
              <w:t>sri</w:t>
            </w:r>
            <w:proofErr w:type="spellEnd"/>
            <w:r w:rsidRPr="00C81AA5">
              <w:rPr>
                <w:i/>
                <w:iCs/>
                <w:sz w:val="20"/>
                <w:szCs w:val="20"/>
              </w:rPr>
              <w:t>-PUSCH-</w:t>
            </w:r>
            <w:proofErr w:type="spellStart"/>
            <w:r w:rsidRPr="00C81AA5">
              <w:rPr>
                <w:i/>
                <w:iCs/>
                <w:sz w:val="20"/>
                <w:szCs w:val="20"/>
              </w:rPr>
              <w:t>PowerControl</w:t>
            </w:r>
            <w:proofErr w:type="spellEnd"/>
            <w:r w:rsidRPr="00C81AA5">
              <w:rPr>
                <w:i/>
                <w:iCs/>
                <w:sz w:val="20"/>
                <w:szCs w:val="20"/>
              </w:rPr>
              <w:t xml:space="preserve"> </w:t>
            </w:r>
            <w:r w:rsidRPr="00C81AA5">
              <w:rPr>
                <w:sz w:val="20"/>
                <w:szCs w:val="20"/>
              </w:rPr>
              <w:t>associated with the second SRS resource set and closed-loop index </w:t>
            </w:r>
            <w:r w:rsidRPr="00C81AA5">
              <w:rPr>
                <w:i/>
                <w:iCs/>
                <w:sz w:val="20"/>
                <w:szCs w:val="20"/>
              </w:rPr>
              <w:t>l</w:t>
            </w:r>
            <w:r w:rsidRPr="00C81AA5">
              <w:rPr>
                <w:sz w:val="20"/>
                <w:szCs w:val="20"/>
              </w:rPr>
              <w:t> = 1 if  </w:t>
            </w:r>
            <w:proofErr w:type="spellStart"/>
            <w:r w:rsidRPr="00C81AA5">
              <w:rPr>
                <w:i/>
                <w:iCs/>
                <w:sz w:val="20"/>
                <w:szCs w:val="20"/>
              </w:rPr>
              <w:t>twoPUSCH</w:t>
            </w:r>
            <w:proofErr w:type="spellEnd"/>
            <w:r w:rsidRPr="00C81AA5">
              <w:rPr>
                <w:i/>
                <w:iCs/>
                <w:sz w:val="20"/>
                <w:szCs w:val="20"/>
              </w:rPr>
              <w:t>-PC-</w:t>
            </w:r>
            <w:proofErr w:type="spellStart"/>
            <w:r w:rsidRPr="00C81AA5">
              <w:rPr>
                <w:i/>
                <w:iCs/>
                <w:sz w:val="20"/>
                <w:szCs w:val="20"/>
              </w:rPr>
              <w:t>AdjustmentStates</w:t>
            </w:r>
            <w:proofErr w:type="spellEnd"/>
            <w:r w:rsidRPr="00C81AA5">
              <w:rPr>
                <w:sz w:val="20"/>
                <w:szCs w:val="20"/>
              </w:rPr>
              <w:t> is configured, </w:t>
            </w:r>
            <w:r w:rsidRPr="00C81AA5">
              <w:rPr>
                <w:i/>
                <w:iCs/>
                <w:sz w:val="20"/>
                <w:szCs w:val="20"/>
              </w:rPr>
              <w:t>l</w:t>
            </w:r>
            <w:r w:rsidRPr="00C81AA5">
              <w:rPr>
                <w:sz w:val="20"/>
                <w:szCs w:val="20"/>
              </w:rPr>
              <w:t>=0 otherwise} is used for TRP2.</w:t>
            </w:r>
          </w:p>
          <w:p w14:paraId="55CDFFED" w14:textId="77777777" w:rsidR="00662398" w:rsidRPr="00C81AA5" w:rsidRDefault="00662398" w:rsidP="00EB1FE0">
            <w:pPr>
              <w:numPr>
                <w:ilvl w:val="0"/>
                <w:numId w:val="34"/>
              </w:numPr>
              <w:autoSpaceDE/>
              <w:autoSpaceDN/>
              <w:adjustRightInd/>
              <w:snapToGrid/>
              <w:spacing w:after="0"/>
              <w:jc w:val="left"/>
              <w:rPr>
                <w:rFonts w:cs="Times"/>
                <w:sz w:val="20"/>
                <w:szCs w:val="20"/>
              </w:rPr>
            </w:pPr>
            <w:r w:rsidRPr="00C81AA5">
              <w:rPr>
                <w:sz w:val="20"/>
                <w:szCs w:val="20"/>
              </w:rPr>
              <w:lastRenderedPageBreak/>
              <w:t>Otherwise, the first set of values {the first value in </w:t>
            </w:r>
            <w:r w:rsidRPr="00C81AA5">
              <w:rPr>
                <w:i/>
                <w:iCs/>
                <w:sz w:val="20"/>
                <w:szCs w:val="20"/>
              </w:rPr>
              <w:t>P0-AlphaSet</w:t>
            </w:r>
            <w:r w:rsidRPr="00C81AA5">
              <w:rPr>
                <w:sz w:val="20"/>
                <w:szCs w:val="20"/>
              </w:rPr>
              <w:t>, the PL-RS with </w:t>
            </w:r>
            <w:r w:rsidRPr="00C81AA5">
              <w:rPr>
                <w:i/>
                <w:iCs/>
                <w:sz w:val="20"/>
                <w:szCs w:val="20"/>
              </w:rPr>
              <w:t>PUSCH-</w:t>
            </w:r>
            <w:proofErr w:type="spellStart"/>
            <w:r w:rsidRPr="00C81AA5">
              <w:rPr>
                <w:i/>
                <w:iCs/>
                <w:sz w:val="20"/>
                <w:szCs w:val="20"/>
              </w:rPr>
              <w:t>PathlossReferenceRS</w:t>
            </w:r>
            <w:proofErr w:type="spellEnd"/>
            <w:r w:rsidRPr="00C81AA5">
              <w:rPr>
                <w:i/>
                <w:iCs/>
                <w:sz w:val="20"/>
                <w:szCs w:val="20"/>
              </w:rPr>
              <w:t>-Id=0</w:t>
            </w:r>
            <w:r w:rsidRPr="00C81AA5">
              <w:rPr>
                <w:sz w:val="20"/>
                <w:szCs w:val="20"/>
              </w:rPr>
              <w:t> and closed-loop index </w:t>
            </w:r>
            <w:r w:rsidRPr="00C81AA5">
              <w:rPr>
                <w:i/>
                <w:iCs/>
                <w:sz w:val="20"/>
                <w:szCs w:val="20"/>
              </w:rPr>
              <w:t>l</w:t>
            </w:r>
            <w:r w:rsidRPr="00C81AA5">
              <w:rPr>
                <w:sz w:val="20"/>
                <w:szCs w:val="20"/>
              </w:rPr>
              <w:t> = 0} can be used for TRP1, and the second set of values {the second value in P0-AlphaSet, the PL-RS with </w:t>
            </w:r>
            <w:r w:rsidRPr="00C81AA5">
              <w:rPr>
                <w:i/>
                <w:iCs/>
                <w:sz w:val="20"/>
                <w:szCs w:val="20"/>
              </w:rPr>
              <w:t>PUSCH-</w:t>
            </w:r>
            <w:proofErr w:type="spellStart"/>
            <w:r w:rsidRPr="00C81AA5">
              <w:rPr>
                <w:i/>
                <w:iCs/>
                <w:sz w:val="20"/>
                <w:szCs w:val="20"/>
              </w:rPr>
              <w:t>PathlossReferenceRS</w:t>
            </w:r>
            <w:proofErr w:type="spellEnd"/>
            <w:r w:rsidRPr="00C81AA5">
              <w:rPr>
                <w:i/>
                <w:iCs/>
                <w:sz w:val="20"/>
                <w:szCs w:val="20"/>
              </w:rPr>
              <w:t>-Id </w:t>
            </w:r>
            <w:r w:rsidRPr="00C81AA5">
              <w:rPr>
                <w:sz w:val="20"/>
                <w:szCs w:val="20"/>
              </w:rPr>
              <w:t>= 1 and closed-loop index </w:t>
            </w:r>
            <w:r w:rsidRPr="00C81AA5">
              <w:rPr>
                <w:i/>
                <w:iCs/>
                <w:sz w:val="20"/>
                <w:szCs w:val="20"/>
              </w:rPr>
              <w:t>l</w:t>
            </w:r>
            <w:r w:rsidRPr="00C81AA5">
              <w:rPr>
                <w:sz w:val="20"/>
                <w:szCs w:val="20"/>
              </w:rPr>
              <w:t xml:space="preserve"> = 1 if </w:t>
            </w:r>
            <w:proofErr w:type="spellStart"/>
            <w:r w:rsidRPr="00C81AA5">
              <w:rPr>
                <w:i/>
                <w:iCs/>
                <w:sz w:val="20"/>
                <w:szCs w:val="20"/>
              </w:rPr>
              <w:t>twoPUSCH</w:t>
            </w:r>
            <w:proofErr w:type="spellEnd"/>
            <w:r w:rsidRPr="00C81AA5">
              <w:rPr>
                <w:i/>
                <w:iCs/>
                <w:sz w:val="20"/>
                <w:szCs w:val="20"/>
              </w:rPr>
              <w:t>-PC-</w:t>
            </w:r>
            <w:proofErr w:type="spellStart"/>
            <w:r w:rsidRPr="00C81AA5">
              <w:rPr>
                <w:i/>
                <w:iCs/>
                <w:sz w:val="20"/>
                <w:szCs w:val="20"/>
              </w:rPr>
              <w:t>AdjustmentStates</w:t>
            </w:r>
            <w:proofErr w:type="spellEnd"/>
            <w:r w:rsidRPr="00C81AA5">
              <w:rPr>
                <w:sz w:val="20"/>
                <w:szCs w:val="20"/>
              </w:rPr>
              <w:t> is configured, </w:t>
            </w:r>
            <w:r w:rsidRPr="00C81AA5">
              <w:rPr>
                <w:i/>
                <w:iCs/>
                <w:sz w:val="20"/>
                <w:szCs w:val="20"/>
              </w:rPr>
              <w:t>l</w:t>
            </w:r>
            <w:r w:rsidRPr="00C81AA5">
              <w:rPr>
                <w:sz w:val="20"/>
                <w:szCs w:val="20"/>
              </w:rPr>
              <w:t>=0 otherwise } can be used for TRP2.</w:t>
            </w:r>
          </w:p>
          <w:p w14:paraId="5ADFF7CB" w14:textId="77777777" w:rsidR="00662398" w:rsidRPr="00C81AA5" w:rsidRDefault="00662398" w:rsidP="00EB1FE0">
            <w:pPr>
              <w:numPr>
                <w:ilvl w:val="0"/>
                <w:numId w:val="34"/>
              </w:numPr>
              <w:autoSpaceDE/>
              <w:autoSpaceDN/>
              <w:adjustRightInd/>
              <w:snapToGrid/>
              <w:spacing w:after="0"/>
              <w:jc w:val="left"/>
              <w:rPr>
                <w:rFonts w:cs="Times"/>
                <w:sz w:val="20"/>
                <w:szCs w:val="20"/>
              </w:rPr>
            </w:pPr>
            <w:r w:rsidRPr="00C81AA5">
              <w:rPr>
                <w:sz w:val="20"/>
                <w:szCs w:val="20"/>
              </w:rPr>
              <w:t xml:space="preserve">Note: How to design the signaling link </w:t>
            </w:r>
            <w:proofErr w:type="spellStart"/>
            <w:r w:rsidRPr="00C81AA5">
              <w:rPr>
                <w:sz w:val="20"/>
                <w:szCs w:val="20"/>
              </w:rPr>
              <w:t>sri</w:t>
            </w:r>
            <w:proofErr w:type="spellEnd"/>
            <w:r w:rsidRPr="00C81AA5">
              <w:rPr>
                <w:sz w:val="20"/>
                <w:szCs w:val="20"/>
              </w:rPr>
              <w:t>-PUSCH-</w:t>
            </w:r>
            <w:proofErr w:type="spellStart"/>
            <w:r w:rsidRPr="00C81AA5">
              <w:rPr>
                <w:sz w:val="20"/>
                <w:szCs w:val="20"/>
              </w:rPr>
              <w:t>PowerControl</w:t>
            </w:r>
            <w:proofErr w:type="spellEnd"/>
            <w:r w:rsidRPr="00C81AA5">
              <w:rPr>
                <w:sz w:val="20"/>
                <w:szCs w:val="20"/>
              </w:rPr>
              <w:t xml:space="preserve"> with two SRS resource sets is up to RAN2.</w:t>
            </w:r>
          </w:p>
          <w:p w14:paraId="5D3218A3" w14:textId="77777777" w:rsidR="00662398" w:rsidRPr="00C81AA5" w:rsidRDefault="00662398" w:rsidP="00EB1FE0">
            <w:pPr>
              <w:rPr>
                <w:i/>
                <w:sz w:val="20"/>
                <w:szCs w:val="20"/>
                <w:lang w:eastAsia="zh-CN"/>
              </w:rPr>
            </w:pPr>
          </w:p>
          <w:p w14:paraId="65E802A6" w14:textId="77777777" w:rsidR="00662398" w:rsidRPr="00C81AA5" w:rsidRDefault="00662398" w:rsidP="00EB1FE0">
            <w:pPr>
              <w:rPr>
                <w:iCs/>
                <w:sz w:val="20"/>
                <w:szCs w:val="20"/>
                <w:lang w:eastAsia="zh-CN"/>
              </w:rPr>
            </w:pPr>
            <w:r w:rsidRPr="00C81AA5">
              <w:rPr>
                <w:rFonts w:hint="eastAsia"/>
                <w:iCs/>
                <w:sz w:val="20"/>
                <w:szCs w:val="20"/>
                <w:lang w:eastAsia="zh-CN"/>
              </w:rPr>
              <w:t>R</w:t>
            </w:r>
            <w:r w:rsidRPr="00C81AA5">
              <w:rPr>
                <w:iCs/>
                <w:sz w:val="20"/>
                <w:szCs w:val="20"/>
                <w:lang w:eastAsia="zh-CN"/>
              </w:rPr>
              <w:t>AN2 #116b-e</w:t>
            </w:r>
          </w:p>
          <w:p w14:paraId="10BA878E" w14:textId="77777777" w:rsidR="00662398" w:rsidRPr="00C81AA5" w:rsidRDefault="00662398" w:rsidP="00EB1FE0">
            <w:pPr>
              <w:pStyle w:val="Agreement"/>
              <w:rPr>
                <w:rFonts w:ascii="Times New Roman" w:eastAsia="Calibri" w:hAnsi="Times New Roman"/>
                <w:b w:val="0"/>
                <w:szCs w:val="20"/>
                <w:lang w:val="en-US" w:eastAsia="en-US"/>
              </w:rPr>
            </w:pPr>
            <w:r w:rsidRPr="00C81AA5">
              <w:rPr>
                <w:rFonts w:ascii="Times New Roman" w:eastAsia="Calibri" w:hAnsi="Times New Roman"/>
                <w:b w:val="0"/>
                <w:szCs w:val="20"/>
                <w:lang w:val="en-US" w:eastAsia="en-US"/>
              </w:rPr>
              <w:t xml:space="preserve">Add second </w:t>
            </w:r>
            <w:proofErr w:type="spellStart"/>
            <w:r w:rsidRPr="00C81AA5">
              <w:rPr>
                <w:rFonts w:ascii="Times New Roman" w:eastAsia="Calibri" w:hAnsi="Times New Roman"/>
                <w:b w:val="0"/>
                <w:szCs w:val="20"/>
                <w:lang w:val="en-US" w:eastAsia="en-US"/>
              </w:rPr>
              <w:t>sri</w:t>
            </w:r>
            <w:proofErr w:type="spellEnd"/>
            <w:r w:rsidRPr="00C81AA5">
              <w:rPr>
                <w:rFonts w:ascii="Times New Roman" w:eastAsia="Calibri" w:hAnsi="Times New Roman"/>
                <w:b w:val="0"/>
                <w:szCs w:val="20"/>
                <w:lang w:val="en-US" w:eastAsia="en-US"/>
              </w:rPr>
              <w:t>-PUSCH-</w:t>
            </w:r>
            <w:proofErr w:type="spellStart"/>
            <w:r w:rsidRPr="00C81AA5">
              <w:rPr>
                <w:rFonts w:ascii="Times New Roman" w:eastAsia="Calibri" w:hAnsi="Times New Roman"/>
                <w:b w:val="0"/>
                <w:szCs w:val="20"/>
                <w:lang w:val="en-US" w:eastAsia="en-US"/>
              </w:rPr>
              <w:t>MappingToAddModList</w:t>
            </w:r>
            <w:proofErr w:type="spellEnd"/>
            <w:r w:rsidRPr="00C81AA5">
              <w:rPr>
                <w:rFonts w:ascii="Times New Roman" w:eastAsia="Calibri" w:hAnsi="Times New Roman"/>
                <w:b w:val="0"/>
                <w:szCs w:val="20"/>
                <w:lang w:val="en-US" w:eastAsia="en-US"/>
              </w:rPr>
              <w:t>, and select two SRI-PUSCH-</w:t>
            </w:r>
            <w:proofErr w:type="spellStart"/>
            <w:r w:rsidRPr="00C81AA5">
              <w:rPr>
                <w:rFonts w:ascii="Times New Roman" w:eastAsia="Calibri" w:hAnsi="Times New Roman"/>
                <w:b w:val="0"/>
                <w:szCs w:val="20"/>
                <w:lang w:val="en-US" w:eastAsia="en-US"/>
              </w:rPr>
              <w:t>PowerControl</w:t>
            </w:r>
            <w:proofErr w:type="spellEnd"/>
            <w:r w:rsidRPr="00C81AA5">
              <w:rPr>
                <w:rFonts w:ascii="Times New Roman" w:eastAsia="Calibri" w:hAnsi="Times New Roman"/>
                <w:b w:val="0"/>
                <w:szCs w:val="20"/>
                <w:lang w:val="en-US" w:eastAsia="en-US"/>
              </w:rPr>
              <w:t xml:space="preserve"> from two </w:t>
            </w:r>
            <w:proofErr w:type="spellStart"/>
            <w:r w:rsidRPr="00C81AA5">
              <w:rPr>
                <w:rFonts w:ascii="Times New Roman" w:eastAsia="Calibri" w:hAnsi="Times New Roman"/>
                <w:b w:val="0"/>
                <w:szCs w:val="20"/>
                <w:lang w:val="en-US" w:eastAsia="en-US"/>
              </w:rPr>
              <w:t>sri</w:t>
            </w:r>
            <w:proofErr w:type="spellEnd"/>
            <w:r w:rsidRPr="00C81AA5">
              <w:rPr>
                <w:rFonts w:ascii="Times New Roman" w:eastAsia="Calibri" w:hAnsi="Times New Roman"/>
                <w:b w:val="0"/>
                <w:szCs w:val="20"/>
                <w:lang w:val="en-US" w:eastAsia="en-US"/>
              </w:rPr>
              <w:t>-PUSCH-</w:t>
            </w:r>
            <w:proofErr w:type="spellStart"/>
            <w:r w:rsidRPr="00C81AA5">
              <w:rPr>
                <w:rFonts w:ascii="Times New Roman" w:eastAsia="Calibri" w:hAnsi="Times New Roman"/>
                <w:b w:val="0"/>
                <w:szCs w:val="20"/>
                <w:lang w:val="en-US" w:eastAsia="en-US"/>
              </w:rPr>
              <w:t>MappingToAddModList</w:t>
            </w:r>
            <w:proofErr w:type="spellEnd"/>
          </w:p>
          <w:p w14:paraId="5EEEFF9E" w14:textId="77777777" w:rsidR="00662398" w:rsidRPr="00670419" w:rsidRDefault="00662398" w:rsidP="00EB1FE0">
            <w:pPr>
              <w:rPr>
                <w:iCs/>
                <w:lang w:val="en-GB" w:eastAsia="zh-CN"/>
              </w:rPr>
            </w:pPr>
          </w:p>
        </w:tc>
      </w:tr>
    </w:tbl>
    <w:p w14:paraId="21428CD7" w14:textId="77777777" w:rsidR="00662398" w:rsidRDefault="00662398" w:rsidP="00662398">
      <w:pPr>
        <w:rPr>
          <w:i/>
          <w:lang w:eastAsia="zh-CN"/>
        </w:rPr>
      </w:pPr>
    </w:p>
    <w:p w14:paraId="1121E87A" w14:textId="7AE78683" w:rsidR="00662398" w:rsidRPr="000F2E52" w:rsidRDefault="00662398" w:rsidP="00C6117C">
      <w:pPr>
        <w:pStyle w:val="B3"/>
        <w:ind w:left="0" w:firstLine="0"/>
        <w:jc w:val="both"/>
      </w:pPr>
      <w:proofErr w:type="spellStart"/>
      <w:r>
        <w:rPr>
          <w:rFonts w:eastAsia="宋体"/>
          <w:lang w:val="fr-FR" w:eastAsia="zh-CN"/>
        </w:rPr>
        <w:t>A</w:t>
      </w:r>
      <w:r>
        <w:rPr>
          <w:rFonts w:eastAsia="宋体" w:hint="eastAsia"/>
          <w:lang w:val="fr-FR" w:eastAsia="zh-CN"/>
        </w:rPr>
        <w:t>ccording</w:t>
      </w:r>
      <w:proofErr w:type="spellEnd"/>
      <w:r>
        <w:rPr>
          <w:rFonts w:eastAsia="宋体" w:hint="eastAsia"/>
          <w:lang w:val="fr-FR" w:eastAsia="zh-CN"/>
        </w:rPr>
        <w:t xml:space="preserve"> to </w:t>
      </w:r>
      <w:r>
        <w:rPr>
          <w:rFonts w:eastAsia="宋体"/>
          <w:lang w:val="fr-FR" w:eastAsia="zh-CN"/>
        </w:rPr>
        <w:t xml:space="preserve">agreement of RAN1 #106b-e </w:t>
      </w:r>
      <w:proofErr w:type="spellStart"/>
      <w:r>
        <w:rPr>
          <w:rFonts w:eastAsia="宋体"/>
          <w:lang w:val="fr-FR" w:eastAsia="zh-CN"/>
        </w:rPr>
        <w:t>shown</w:t>
      </w:r>
      <w:proofErr w:type="spellEnd"/>
      <w:r>
        <w:rPr>
          <w:rFonts w:eastAsia="宋体"/>
          <w:lang w:val="fr-FR" w:eastAsia="zh-CN"/>
        </w:rPr>
        <w:t xml:space="preserve"> </w:t>
      </w:r>
      <w:proofErr w:type="spellStart"/>
      <w:r>
        <w:rPr>
          <w:rFonts w:eastAsia="宋体"/>
          <w:lang w:val="fr-FR" w:eastAsia="zh-CN"/>
        </w:rPr>
        <w:t>above</w:t>
      </w:r>
      <w:proofErr w:type="spellEnd"/>
      <w:r>
        <w:rPr>
          <w:rFonts w:eastAsia="宋体"/>
          <w:lang w:val="fr-FR" w:eastAsia="zh-CN"/>
        </w:rPr>
        <w:t xml:space="preserve">, the first PL-RS </w:t>
      </w:r>
      <w:proofErr w:type="spellStart"/>
      <w:r>
        <w:rPr>
          <w:rFonts w:eastAsia="宋体"/>
          <w:lang w:val="fr-FR" w:eastAsia="zh-CN"/>
        </w:rPr>
        <w:t>is</w:t>
      </w:r>
      <w:proofErr w:type="spellEnd"/>
      <w:r>
        <w:rPr>
          <w:rFonts w:eastAsia="宋体"/>
          <w:lang w:val="fr-FR" w:eastAsia="zh-CN"/>
        </w:rPr>
        <w:t xml:space="preserve"> </w:t>
      </w:r>
      <w:proofErr w:type="spellStart"/>
      <w:r>
        <w:rPr>
          <w:rFonts w:eastAsia="宋体"/>
          <w:lang w:val="fr-FR" w:eastAsia="zh-CN"/>
        </w:rPr>
        <w:t>corresponding</w:t>
      </w:r>
      <w:proofErr w:type="spellEnd"/>
      <w:r>
        <w:rPr>
          <w:rFonts w:eastAsia="宋体"/>
          <w:lang w:val="fr-FR" w:eastAsia="zh-CN"/>
        </w:rPr>
        <w:t xml:space="preserve"> to the first </w:t>
      </w:r>
      <w:proofErr w:type="spellStart"/>
      <w:r w:rsidRPr="00265632">
        <w:rPr>
          <w:i/>
          <w:iCs/>
          <w:szCs w:val="16"/>
        </w:rPr>
        <w:t>sri</w:t>
      </w:r>
      <w:proofErr w:type="spellEnd"/>
      <w:r w:rsidRPr="00265632">
        <w:rPr>
          <w:i/>
          <w:iCs/>
          <w:szCs w:val="16"/>
        </w:rPr>
        <w:t>-PUSCH-</w:t>
      </w:r>
      <w:proofErr w:type="spellStart"/>
      <w:r w:rsidRPr="00265632">
        <w:rPr>
          <w:i/>
          <w:iCs/>
          <w:szCs w:val="16"/>
        </w:rPr>
        <w:t>PowerControl</w:t>
      </w:r>
      <w:proofErr w:type="spellEnd"/>
      <w:r>
        <w:rPr>
          <w:rFonts w:eastAsia="宋体"/>
          <w:lang w:val="fr-FR" w:eastAsia="zh-CN"/>
        </w:rPr>
        <w:t xml:space="preserve"> </w:t>
      </w:r>
      <w:proofErr w:type="spellStart"/>
      <w:r>
        <w:rPr>
          <w:rFonts w:eastAsia="宋体"/>
          <w:lang w:val="fr-FR" w:eastAsia="zh-CN"/>
        </w:rPr>
        <w:t>associated</w:t>
      </w:r>
      <w:proofErr w:type="spellEnd"/>
      <w:r>
        <w:rPr>
          <w:rFonts w:eastAsia="宋体"/>
          <w:lang w:val="fr-FR" w:eastAsia="zh-CN"/>
        </w:rPr>
        <w:t xml:space="preserve"> </w:t>
      </w:r>
      <w:proofErr w:type="spellStart"/>
      <w:r>
        <w:rPr>
          <w:rFonts w:eastAsia="宋体"/>
          <w:lang w:val="fr-FR" w:eastAsia="zh-CN"/>
        </w:rPr>
        <w:t>with</w:t>
      </w:r>
      <w:proofErr w:type="spellEnd"/>
      <w:r>
        <w:rPr>
          <w:rFonts w:eastAsia="宋体"/>
          <w:lang w:val="fr-FR" w:eastAsia="zh-CN"/>
        </w:rPr>
        <w:t xml:space="preserve"> the first SRS </w:t>
      </w:r>
      <w:r w:rsidRPr="00265632">
        <w:rPr>
          <w:szCs w:val="16"/>
        </w:rPr>
        <w:t>resource</w:t>
      </w:r>
      <w:r>
        <w:rPr>
          <w:rFonts w:eastAsia="宋体"/>
          <w:lang w:val="fr-FR" w:eastAsia="zh-CN"/>
        </w:rPr>
        <w:t xml:space="preserve"> set and the second PL-RS </w:t>
      </w:r>
      <w:proofErr w:type="spellStart"/>
      <w:r>
        <w:rPr>
          <w:rFonts w:eastAsia="宋体"/>
          <w:lang w:val="fr-FR" w:eastAsia="zh-CN"/>
        </w:rPr>
        <w:t>is</w:t>
      </w:r>
      <w:proofErr w:type="spellEnd"/>
      <w:r>
        <w:rPr>
          <w:rFonts w:eastAsia="宋体"/>
          <w:lang w:val="fr-FR" w:eastAsia="zh-CN"/>
        </w:rPr>
        <w:t xml:space="preserve"> </w:t>
      </w:r>
      <w:proofErr w:type="spellStart"/>
      <w:r>
        <w:rPr>
          <w:rFonts w:eastAsia="宋体"/>
          <w:lang w:val="fr-FR" w:eastAsia="zh-CN"/>
        </w:rPr>
        <w:t>corresponding</w:t>
      </w:r>
      <w:proofErr w:type="spellEnd"/>
      <w:r>
        <w:rPr>
          <w:rFonts w:eastAsia="宋体"/>
          <w:lang w:val="fr-FR" w:eastAsia="zh-CN"/>
        </w:rPr>
        <w:t xml:space="preserve"> to the first </w:t>
      </w:r>
      <w:proofErr w:type="spellStart"/>
      <w:r w:rsidRPr="00265632">
        <w:rPr>
          <w:i/>
          <w:iCs/>
          <w:szCs w:val="16"/>
        </w:rPr>
        <w:t>sri</w:t>
      </w:r>
      <w:proofErr w:type="spellEnd"/>
      <w:r w:rsidRPr="00265632">
        <w:rPr>
          <w:i/>
          <w:iCs/>
          <w:szCs w:val="16"/>
        </w:rPr>
        <w:t>-PUSCH-</w:t>
      </w:r>
      <w:proofErr w:type="spellStart"/>
      <w:r w:rsidRPr="00265632">
        <w:rPr>
          <w:i/>
          <w:iCs/>
          <w:szCs w:val="16"/>
        </w:rPr>
        <w:t>PowerControl</w:t>
      </w:r>
      <w:proofErr w:type="spellEnd"/>
      <w:r w:rsidRPr="00265632">
        <w:rPr>
          <w:i/>
          <w:iCs/>
          <w:szCs w:val="16"/>
        </w:rPr>
        <w:t xml:space="preserve"> </w:t>
      </w:r>
      <w:r w:rsidRPr="00265632">
        <w:rPr>
          <w:szCs w:val="16"/>
        </w:rPr>
        <w:t>associated with the second SRS resource set</w:t>
      </w:r>
      <w:r>
        <w:rPr>
          <w:rFonts w:cs="Times"/>
        </w:rPr>
        <w:t xml:space="preserve">. And there is an agreement in RAN2 #116b-e shown above that two </w:t>
      </w:r>
      <w:proofErr w:type="spellStart"/>
      <w:r>
        <w:rPr>
          <w:rFonts w:cs="Times"/>
        </w:rPr>
        <w:t>sri</w:t>
      </w:r>
      <w:proofErr w:type="spellEnd"/>
      <w:r>
        <w:rPr>
          <w:rFonts w:cs="Times"/>
        </w:rPr>
        <w:t>-PUSCH-</w:t>
      </w:r>
      <w:proofErr w:type="spellStart"/>
      <w:r>
        <w:rPr>
          <w:rFonts w:cs="Times"/>
        </w:rPr>
        <w:t>MappingToAddModList</w:t>
      </w:r>
      <w:proofErr w:type="spellEnd"/>
      <w:r>
        <w:rPr>
          <w:rFonts w:cs="Times"/>
        </w:rPr>
        <w:t xml:space="preserve"> will be configured for multi-TRP PUSCH. However, </w:t>
      </w:r>
      <w:r>
        <w:rPr>
          <w:rFonts w:eastAsia="宋体"/>
          <w:lang w:eastAsia="zh-CN"/>
        </w:rPr>
        <w:t xml:space="preserve">current description in TS38.213 says that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F415B1">
        <w:t xml:space="preserve"> from respective </w:t>
      </w:r>
      <w:r w:rsidRPr="00F415B1">
        <w:rPr>
          <w:i/>
        </w:rPr>
        <w:t>PUSCH-</w:t>
      </w:r>
      <w:proofErr w:type="spellStart"/>
      <w:r w:rsidRPr="00F415B1">
        <w:rPr>
          <w:i/>
        </w:rPr>
        <w:t>PathlossReferenceRS</w:t>
      </w:r>
      <w:proofErr w:type="spellEnd"/>
      <w:r w:rsidRPr="00F415B1">
        <w:rPr>
          <w:i/>
        </w:rPr>
        <w:t>-Id</w:t>
      </w:r>
      <w:r w:rsidRPr="00F415B1">
        <w:t xml:space="preserve"> </w:t>
      </w:r>
      <w:r w:rsidRPr="00F415B1">
        <w:rPr>
          <w:rFonts w:eastAsia="MS Mincho"/>
        </w:rPr>
        <w:t xml:space="preserve">mapped to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 0 and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 1</w:t>
      </w:r>
      <w:r>
        <w:t xml:space="preserve"> which is not mapped to the agreement</w:t>
      </w:r>
      <w:r>
        <w:rPr>
          <w:rFonts w:eastAsia="宋体"/>
          <w:lang w:eastAsia="zh-CN"/>
        </w:rPr>
        <w:t>. Therefore, we proposed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62398" w:rsidRPr="00DB018B" w14:paraId="69CA1260" w14:textId="77777777" w:rsidTr="00EB1FE0">
        <w:tc>
          <w:tcPr>
            <w:tcW w:w="9286" w:type="dxa"/>
            <w:shd w:val="clear" w:color="auto" w:fill="auto"/>
          </w:tcPr>
          <w:p w14:paraId="5CE05806" w14:textId="77777777" w:rsidR="00662398" w:rsidRPr="00DB018B" w:rsidRDefault="00662398" w:rsidP="00EB1FE0">
            <w:pPr>
              <w:pStyle w:val="BodyText"/>
              <w:spacing w:beforeLines="50" w:before="120"/>
              <w:jc w:val="left"/>
              <w:rPr>
                <w:b/>
                <w:lang w:val="fr-FR" w:eastAsia="zh-CN"/>
              </w:rPr>
            </w:pPr>
            <w:r w:rsidRPr="00DB018B">
              <w:rPr>
                <w:rFonts w:hint="eastAsia"/>
                <w:b/>
                <w:lang w:val="fr-FR" w:eastAsia="zh-CN"/>
              </w:rPr>
              <w:t>TS 38.21</w:t>
            </w:r>
            <w:r w:rsidRPr="00DB018B">
              <w:rPr>
                <w:b/>
                <w:lang w:val="fr-FR" w:eastAsia="zh-CN"/>
              </w:rPr>
              <w:t>3</w:t>
            </w:r>
          </w:p>
          <w:p w14:paraId="259DD7DD" w14:textId="77777777" w:rsidR="00662398" w:rsidRPr="00DB018B" w:rsidRDefault="00662398" w:rsidP="00EB1FE0">
            <w:pPr>
              <w:pStyle w:val="BodyText"/>
              <w:spacing w:beforeLines="50" w:before="120"/>
              <w:jc w:val="left"/>
              <w:rPr>
                <w:b/>
                <w:lang w:val="fr-FR"/>
              </w:rPr>
            </w:pPr>
            <w:r w:rsidRPr="00DB018B">
              <w:rPr>
                <w:b/>
                <w:lang w:val="fr-FR" w:eastAsia="zh-CN"/>
              </w:rPr>
              <w:t>7.1.1</w:t>
            </w:r>
            <w:r w:rsidRPr="00DB018B">
              <w:rPr>
                <w:rFonts w:hint="eastAsia"/>
                <w:b/>
                <w:lang w:val="fr-FR" w:eastAsia="zh-CN"/>
              </w:rPr>
              <w:t xml:space="preserve"> </w:t>
            </w:r>
            <w:r w:rsidRPr="00DB018B">
              <w:rPr>
                <w:b/>
                <w:lang w:val="fr-FR"/>
              </w:rPr>
              <w:t xml:space="preserve">UE </w:t>
            </w:r>
            <w:proofErr w:type="spellStart"/>
            <w:r w:rsidRPr="00DB018B">
              <w:rPr>
                <w:b/>
                <w:lang w:val="fr-FR"/>
              </w:rPr>
              <w:t>behavior</w:t>
            </w:r>
            <w:proofErr w:type="spellEnd"/>
          </w:p>
          <w:p w14:paraId="336F1287" w14:textId="77777777" w:rsidR="00662398" w:rsidRPr="00DB018B" w:rsidRDefault="00662398" w:rsidP="00EB1FE0">
            <w:pPr>
              <w:widowControl w:val="0"/>
              <w:spacing w:afterLines="50"/>
              <w:jc w:val="center"/>
              <w:rPr>
                <w:color w:val="FF0000"/>
                <w:sz w:val="24"/>
                <w:szCs w:val="28"/>
                <w:lang w:eastAsia="zh-CN"/>
              </w:rPr>
            </w:pPr>
            <w:r w:rsidRPr="00DB018B">
              <w:rPr>
                <w:color w:val="FF0000"/>
                <w:sz w:val="24"/>
                <w:szCs w:val="28"/>
                <w:lang w:eastAsia="zh-CN"/>
              </w:rPr>
              <w:t xml:space="preserve">&lt; </w:t>
            </w:r>
            <w:r w:rsidRPr="00DB018B">
              <w:rPr>
                <w:color w:val="FF0000"/>
                <w:sz w:val="24"/>
                <w:szCs w:val="28"/>
              </w:rPr>
              <w:t>Unchanged parts are omitted</w:t>
            </w:r>
            <w:r w:rsidRPr="00DB018B">
              <w:rPr>
                <w:color w:val="FF0000"/>
                <w:sz w:val="24"/>
                <w:szCs w:val="28"/>
                <w:lang w:eastAsia="zh-CN"/>
              </w:rPr>
              <w:t xml:space="preserve"> &gt;</w:t>
            </w:r>
          </w:p>
          <w:p w14:paraId="47268555" w14:textId="77777777" w:rsidR="00662398" w:rsidRPr="00DB018B" w:rsidRDefault="00662398" w:rsidP="00EB1FE0">
            <w:pPr>
              <w:pStyle w:val="B2"/>
              <w:rPr>
                <w:lang w:val="en-US"/>
              </w:rPr>
            </w:pPr>
            <w:r w:rsidRPr="00DB018B">
              <w:rPr>
                <w:bCs/>
                <w:iCs/>
              </w:rPr>
              <w:t>-</w:t>
            </w:r>
            <w:r w:rsidRPr="00DB018B">
              <w:rPr>
                <w:bCs/>
                <w:iCs/>
              </w:rPr>
              <w:tab/>
              <w:t xml:space="preserve">If the UE is provided </w:t>
            </w:r>
            <w:proofErr w:type="spellStart"/>
            <w:r w:rsidRPr="00DB018B">
              <w:rPr>
                <w:bCs/>
                <w:i/>
                <w:iCs/>
              </w:rPr>
              <w:t>enablePL</w:t>
            </w:r>
            <w:proofErr w:type="spellEnd"/>
            <w:r w:rsidRPr="00DB018B">
              <w:rPr>
                <w:bCs/>
                <w:i/>
                <w:iCs/>
                <w:lang w:val="en-US"/>
              </w:rPr>
              <w:t>-</w:t>
            </w:r>
            <w:r w:rsidRPr="00DB018B">
              <w:rPr>
                <w:bCs/>
                <w:i/>
                <w:iCs/>
              </w:rPr>
              <w:t>RS</w:t>
            </w:r>
            <w:r w:rsidRPr="00DB018B">
              <w:rPr>
                <w:bCs/>
                <w:i/>
                <w:iCs/>
                <w:lang w:val="en-US"/>
              </w:rPr>
              <w:t>-U</w:t>
            </w:r>
            <w:proofErr w:type="spellStart"/>
            <w:r w:rsidRPr="00DB018B">
              <w:rPr>
                <w:bCs/>
                <w:i/>
                <w:iCs/>
              </w:rPr>
              <w:t>pdateForPUSCH</w:t>
            </w:r>
            <w:proofErr w:type="spellEnd"/>
            <w:r w:rsidRPr="00DB018B">
              <w:rPr>
                <w:bCs/>
                <w:i/>
                <w:iCs/>
                <w:lang w:val="en-US"/>
              </w:rPr>
              <w:t>-</w:t>
            </w:r>
            <w:r w:rsidRPr="00DB018B">
              <w:rPr>
                <w:bCs/>
                <w:i/>
                <w:iCs/>
              </w:rPr>
              <w:t>SRS</w:t>
            </w:r>
            <w:r w:rsidRPr="00DB018B">
              <w:rPr>
                <w:bCs/>
                <w:iCs/>
              </w:rPr>
              <w:t>,</w:t>
            </w:r>
            <w:r w:rsidRPr="00DB018B">
              <w:rPr>
                <w:lang w:val="en-US"/>
              </w:rPr>
              <w:t xml:space="preserve"> a mapping between </w:t>
            </w:r>
            <w:proofErr w:type="spellStart"/>
            <w:r w:rsidRPr="00DB018B">
              <w:rPr>
                <w:i/>
              </w:rPr>
              <w:t>sri</w:t>
            </w:r>
            <w:proofErr w:type="spellEnd"/>
            <w:r w:rsidRPr="00DB018B">
              <w:rPr>
                <w:i/>
              </w:rPr>
              <w:t>-PUSCH-</w:t>
            </w:r>
            <w:proofErr w:type="spellStart"/>
            <w:r w:rsidRPr="00DB018B">
              <w:rPr>
                <w:i/>
              </w:rPr>
              <w:t>PowerControlId</w:t>
            </w:r>
            <w:proofErr w:type="spellEnd"/>
            <w:r w:rsidRPr="003255BC">
              <w:t xml:space="preserve"> and </w:t>
            </w:r>
            <w:r w:rsidRPr="00DB018B">
              <w:rPr>
                <w:i/>
              </w:rPr>
              <w:t>PUSCH-</w:t>
            </w:r>
            <w:proofErr w:type="spellStart"/>
            <w:r w:rsidRPr="00DB018B">
              <w:rPr>
                <w:i/>
              </w:rPr>
              <w:t>PathlossReferenceRS</w:t>
            </w:r>
            <w:proofErr w:type="spellEnd"/>
            <w:r w:rsidRPr="00DB018B">
              <w:rPr>
                <w:i/>
              </w:rPr>
              <w:t>-Id</w:t>
            </w:r>
            <w:r w:rsidRPr="00DB018B">
              <w:rPr>
                <w:rFonts w:eastAsia="MS Mincho"/>
              </w:rPr>
              <w:t xml:space="preserve"> values</w:t>
            </w:r>
            <w:r w:rsidRPr="00DB018B">
              <w:rPr>
                <w:lang w:val="en-US"/>
              </w:rPr>
              <w:t xml:space="preserve"> can be updated by a MAC CE as described in [11, TS 38.321]</w:t>
            </w:r>
          </w:p>
          <w:p w14:paraId="2BD5E1E0" w14:textId="53D67E02" w:rsidR="00662398" w:rsidRDefault="00662398" w:rsidP="00EB1FE0">
            <w:pPr>
              <w:pStyle w:val="B3"/>
            </w:pPr>
            <w:r>
              <w:t>-</w:t>
            </w:r>
            <w:r>
              <w:tab/>
            </w:r>
            <w:r w:rsidRPr="009D5B6D">
              <w:t xml:space="preserve">For a PUSCH transmission </w:t>
            </w:r>
            <w:r>
              <w:t>scheduled</w:t>
            </w:r>
            <w:r w:rsidRPr="00DB018B">
              <w:rPr>
                <w:lang w:val="en-US"/>
              </w:rPr>
              <w:t xml:space="preserve"> by a DCI format that does not include an SRI field, or for a</w:t>
            </w:r>
            <w:r w:rsidRPr="009D5B6D">
              <w:t xml:space="preserve"> PUSCH transmission configured by </w:t>
            </w:r>
            <w:proofErr w:type="spellStart"/>
            <w:r w:rsidRPr="00DB018B">
              <w:rPr>
                <w:i/>
                <w:iCs/>
              </w:rPr>
              <w:t>ConfiguredGrantConfig</w:t>
            </w:r>
            <w:proofErr w:type="spellEnd"/>
            <w:r w:rsidRPr="00DB018B">
              <w:rPr>
                <w:iCs/>
              </w:rPr>
              <w:t xml:space="preserve"> and activated, as described in clause 10.2, </w:t>
            </w:r>
            <w:r w:rsidRPr="00DB018B">
              <w:rPr>
                <w:lang w:val="en-US"/>
              </w:rPr>
              <w:t>by a DCI format that does not include an SRI field</w:t>
            </w:r>
            <w:r w:rsidRPr="00DB018B">
              <w:rPr>
                <w:rFonts w:eastAsia="Malgun Gothic"/>
              </w:rPr>
              <w:t xml:space="preserve">, the UE determines a </w:t>
            </w:r>
            <w:r w:rsidRPr="00B916EC">
              <w:t>RS resource</w:t>
            </w:r>
            <w:r w:rsidRPr="00DB018B">
              <w:rPr>
                <w:lang w:val="en-US"/>
              </w:rPr>
              <w:t xml:space="preserve"> index</w:t>
            </w:r>
            <w:r w:rsidRPr="00B916EC">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t xml:space="preserve"> from the </w:t>
            </w:r>
            <w:r w:rsidRPr="00DB018B">
              <w:rPr>
                <w:i/>
              </w:rPr>
              <w:t>PUSCH-</w:t>
            </w:r>
            <w:proofErr w:type="spellStart"/>
            <w:r w:rsidRPr="00DB018B">
              <w:rPr>
                <w:i/>
              </w:rPr>
              <w:t>PathlossReferenceRS</w:t>
            </w:r>
            <w:proofErr w:type="spellEnd"/>
            <w:r w:rsidRPr="00DB018B">
              <w:rPr>
                <w:i/>
              </w:rPr>
              <w:t>-Id</w:t>
            </w:r>
            <w:r w:rsidRPr="00B35C4C">
              <w:t xml:space="preserve"> </w:t>
            </w:r>
            <w:r w:rsidRPr="00DB018B">
              <w:rPr>
                <w:rFonts w:eastAsia="MS Mincho"/>
              </w:rPr>
              <w:t xml:space="preserve">mapped to </w:t>
            </w:r>
            <w:proofErr w:type="spellStart"/>
            <w:r w:rsidRPr="00DB018B">
              <w:rPr>
                <w:i/>
              </w:rPr>
              <w:t>sri</w:t>
            </w:r>
            <w:proofErr w:type="spellEnd"/>
            <w:r w:rsidRPr="00DB018B">
              <w:rPr>
                <w:i/>
              </w:rPr>
              <w:t>-PUSCH-</w:t>
            </w:r>
            <w:proofErr w:type="spellStart"/>
            <w:r w:rsidRPr="00DB018B">
              <w:rPr>
                <w:i/>
              </w:rPr>
              <w:t>PowerControlId</w:t>
            </w:r>
            <w:proofErr w:type="spellEnd"/>
            <w:r w:rsidRPr="00B35C4C">
              <w:t xml:space="preserve"> </w:t>
            </w:r>
            <w:r>
              <w:t>= 0</w:t>
            </w:r>
            <w:r w:rsidRPr="00F415B1">
              <w:t xml:space="preserve">. </w:t>
            </w:r>
            <w:r w:rsidRPr="00DB018B">
              <w:rPr>
                <w:lang w:val="en-US"/>
              </w:rPr>
              <w:t xml:space="preserve">If the UE is provided </w:t>
            </w:r>
            <w:r w:rsidRPr="00DB018B">
              <w:rPr>
                <w:iCs/>
              </w:rPr>
              <w:t xml:space="preserve">two SRS resource sets in </w:t>
            </w:r>
            <w:proofErr w:type="spellStart"/>
            <w:r w:rsidRPr="00DB018B">
              <w:rPr>
                <w:i/>
              </w:rPr>
              <w:t>srs-ResourceSetToAddModList</w:t>
            </w:r>
            <w:proofErr w:type="spellEnd"/>
            <w:r w:rsidRPr="00DB018B">
              <w:rPr>
                <w:iCs/>
              </w:rPr>
              <w:t xml:space="preserve"> or </w:t>
            </w:r>
            <w:r w:rsidRPr="00DB018B">
              <w:rPr>
                <w:i/>
              </w:rPr>
              <w:t>srs-ResourceSetToAddModListDCI-0-2</w:t>
            </w:r>
            <w:r w:rsidRPr="00DB018B">
              <w:rPr>
                <w:iCs/>
              </w:rPr>
              <w:t xml:space="preserve"> with </w:t>
            </w:r>
            <w:r w:rsidRPr="00DB018B">
              <w:rPr>
                <w:i/>
              </w:rPr>
              <w:t>usage</w:t>
            </w:r>
            <w:r w:rsidRPr="00DB018B">
              <w:rPr>
                <w:iCs/>
              </w:rPr>
              <w:t xml:space="preserve"> set to 'codebook' or '</w:t>
            </w:r>
            <w:proofErr w:type="spellStart"/>
            <w:r w:rsidRPr="00DB018B">
              <w:rPr>
                <w:iCs/>
              </w:rPr>
              <w:t>nonCodebook</w:t>
            </w:r>
            <w:proofErr w:type="spellEnd"/>
            <w:r w:rsidRPr="00DB018B">
              <w:rPr>
                <w:iCs/>
              </w:rPr>
              <w:t>'</w:t>
            </w:r>
            <w:r w:rsidRPr="00DB018B">
              <w:rPr>
                <w:lang w:val="en-US"/>
              </w:rPr>
              <w:t xml:space="preserve">, </w:t>
            </w:r>
            <w:r w:rsidRPr="00DB018B">
              <w:rPr>
                <w:rFonts w:eastAsia="Malgun Gothic"/>
              </w:rPr>
              <w:t xml:space="preserve">the UE determines first and second </w:t>
            </w:r>
            <w:r w:rsidRPr="00F415B1">
              <w:t>RS resource</w:t>
            </w:r>
            <w:r w:rsidRPr="00DB018B">
              <w:rPr>
                <w:lang w:val="en-US"/>
              </w:rPr>
              <w:t xml:space="preserve"> indexes</w:t>
            </w:r>
            <w:r w:rsidRPr="00F415B1">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F415B1">
              <w:t xml:space="preserve"> from respective </w:t>
            </w:r>
            <w:r w:rsidRPr="00DB018B">
              <w:rPr>
                <w:i/>
              </w:rPr>
              <w:t>PUSCH-</w:t>
            </w:r>
            <w:proofErr w:type="spellStart"/>
            <w:r w:rsidRPr="00DB018B">
              <w:rPr>
                <w:i/>
              </w:rPr>
              <w:t>PathlossReferenceRS</w:t>
            </w:r>
            <w:proofErr w:type="spellEnd"/>
            <w:r w:rsidRPr="00DB018B">
              <w:rPr>
                <w:i/>
              </w:rPr>
              <w:t>-Id</w:t>
            </w:r>
            <w:r w:rsidRPr="00F415B1">
              <w:t xml:space="preserve"> </w:t>
            </w:r>
            <w:r w:rsidRPr="00DB018B">
              <w:rPr>
                <w:rFonts w:eastAsia="MS Mincho"/>
              </w:rPr>
              <w:t xml:space="preserve">mapped to </w:t>
            </w:r>
            <w:proofErr w:type="spellStart"/>
            <w:r w:rsidRPr="00DB018B">
              <w:rPr>
                <w:i/>
              </w:rPr>
              <w:t>sri</w:t>
            </w:r>
            <w:proofErr w:type="spellEnd"/>
            <w:r w:rsidRPr="00DB018B">
              <w:rPr>
                <w:i/>
              </w:rPr>
              <w:t>-PUSCH-</w:t>
            </w:r>
            <w:proofErr w:type="spellStart"/>
            <w:r w:rsidRPr="00DB018B">
              <w:rPr>
                <w:i/>
              </w:rPr>
              <w:t>PowerControlId</w:t>
            </w:r>
            <w:proofErr w:type="spellEnd"/>
            <w:r w:rsidRPr="00F415B1">
              <w:t xml:space="preserve"> = 0 </w:t>
            </w:r>
            <w:r w:rsidRPr="00DB018B">
              <w:rPr>
                <w:color w:val="FF0000"/>
              </w:rPr>
              <w:t xml:space="preserve">of </w:t>
            </w:r>
            <w:proofErr w:type="spellStart"/>
            <w:r w:rsidRPr="00DB018B">
              <w:rPr>
                <w:i/>
                <w:iCs/>
                <w:color w:val="FF0000"/>
              </w:rPr>
              <w:t>sri</w:t>
            </w:r>
            <w:proofErr w:type="spellEnd"/>
            <w:r w:rsidRPr="00DB018B">
              <w:rPr>
                <w:i/>
                <w:iCs/>
                <w:color w:val="FF0000"/>
              </w:rPr>
              <w:t>-PUSCH-</w:t>
            </w:r>
            <w:proofErr w:type="spellStart"/>
            <w:r w:rsidRPr="00DB018B">
              <w:rPr>
                <w:i/>
                <w:iCs/>
                <w:color w:val="FF0000"/>
              </w:rPr>
              <w:t>MappingToAddModList</w:t>
            </w:r>
            <w:proofErr w:type="spellEnd"/>
            <w:r>
              <w:t xml:space="preserve"> </w:t>
            </w:r>
            <w:r w:rsidRPr="00F415B1">
              <w:t xml:space="preserve">and </w:t>
            </w:r>
            <w:proofErr w:type="spellStart"/>
            <w:r w:rsidRPr="00DB018B">
              <w:rPr>
                <w:i/>
              </w:rPr>
              <w:t>sri</w:t>
            </w:r>
            <w:proofErr w:type="spellEnd"/>
            <w:r w:rsidRPr="00DB018B">
              <w:rPr>
                <w:i/>
              </w:rPr>
              <w:t>-PUSCH-</w:t>
            </w:r>
            <w:proofErr w:type="spellStart"/>
            <w:r w:rsidRPr="00DB018B">
              <w:rPr>
                <w:i/>
              </w:rPr>
              <w:t>PowerControlId</w:t>
            </w:r>
            <w:proofErr w:type="spellEnd"/>
            <w:r w:rsidRPr="00F415B1">
              <w:t xml:space="preserve"> = </w:t>
            </w:r>
            <w:r w:rsidRPr="00780751">
              <w:rPr>
                <w:strike/>
                <w:color w:val="FF0000"/>
              </w:rPr>
              <w:t>0</w:t>
            </w:r>
            <w:r w:rsidRPr="00780751">
              <w:rPr>
                <w:color w:val="FF0000"/>
              </w:rPr>
              <w:t xml:space="preserve"> 1</w:t>
            </w:r>
            <w:r>
              <w:t xml:space="preserve"> </w:t>
            </w:r>
            <w:r w:rsidRPr="00DB018B">
              <w:rPr>
                <w:color w:val="FF0000"/>
              </w:rPr>
              <w:t xml:space="preserve">of </w:t>
            </w:r>
            <w:r w:rsidRPr="00DB018B">
              <w:rPr>
                <w:i/>
                <w:iCs/>
                <w:color w:val="FF0000"/>
              </w:rPr>
              <w:t>sri-PUSCH-MappingToAddModList2 respectively</w:t>
            </w:r>
            <w:r w:rsidRPr="00F415B1">
              <w:t>.</w:t>
            </w:r>
          </w:p>
          <w:p w14:paraId="4747199A" w14:textId="77777777" w:rsidR="00662398" w:rsidRPr="00DB018B" w:rsidRDefault="00662398" w:rsidP="00EB1FE0">
            <w:pPr>
              <w:widowControl w:val="0"/>
              <w:spacing w:afterLines="50"/>
              <w:jc w:val="center"/>
              <w:rPr>
                <w:color w:val="FF0000"/>
                <w:sz w:val="24"/>
                <w:szCs w:val="28"/>
                <w:lang w:eastAsia="zh-CN"/>
              </w:rPr>
            </w:pPr>
            <w:r w:rsidRPr="00DB018B">
              <w:rPr>
                <w:color w:val="FF0000"/>
                <w:sz w:val="24"/>
                <w:szCs w:val="28"/>
                <w:lang w:eastAsia="zh-CN"/>
              </w:rPr>
              <w:t xml:space="preserve">&lt; </w:t>
            </w:r>
            <w:r w:rsidRPr="00DB018B">
              <w:rPr>
                <w:color w:val="FF0000"/>
                <w:sz w:val="24"/>
                <w:szCs w:val="28"/>
              </w:rPr>
              <w:t>Unchanged parts are omitted</w:t>
            </w:r>
            <w:r w:rsidRPr="00DB018B">
              <w:rPr>
                <w:color w:val="FF0000"/>
                <w:sz w:val="24"/>
                <w:szCs w:val="28"/>
                <w:lang w:eastAsia="zh-CN"/>
              </w:rPr>
              <w:t xml:space="preserve"> &gt;</w:t>
            </w:r>
          </w:p>
          <w:p w14:paraId="0DAE10E0" w14:textId="77777777" w:rsidR="00662398" w:rsidRPr="00DB018B" w:rsidRDefault="00662398" w:rsidP="00EB1FE0">
            <w:pPr>
              <w:rPr>
                <w:i/>
                <w:lang w:val="en-GB" w:eastAsia="zh-CN"/>
              </w:rPr>
            </w:pPr>
          </w:p>
        </w:tc>
      </w:tr>
    </w:tbl>
    <w:p w14:paraId="082FE523" w14:textId="77777777" w:rsidR="00662398" w:rsidRDefault="00662398" w:rsidP="00662398">
      <w:pPr>
        <w:rPr>
          <w:i/>
          <w:lang w:eastAsia="zh-CN"/>
        </w:rPr>
      </w:pPr>
    </w:p>
    <w:p w14:paraId="307637A6" w14:textId="77777777" w:rsidR="00662398" w:rsidRPr="00C81AA5" w:rsidRDefault="00662398" w:rsidP="00662398">
      <w:pPr>
        <w:rPr>
          <w:rFonts w:cs="Times"/>
          <w:iCs/>
          <w:sz w:val="20"/>
          <w:szCs w:val="20"/>
        </w:rPr>
      </w:pPr>
      <w:r w:rsidRPr="00C81AA5">
        <w:rPr>
          <w:rFonts w:cs="Times" w:hint="eastAsia"/>
          <w:sz w:val="20"/>
          <w:szCs w:val="20"/>
          <w:lang w:eastAsia="zh-CN"/>
        </w:rPr>
        <w:t>A</w:t>
      </w:r>
      <w:r w:rsidRPr="00C81AA5">
        <w:rPr>
          <w:rFonts w:cs="Times"/>
          <w:sz w:val="20"/>
          <w:szCs w:val="20"/>
        </w:rPr>
        <w:t xml:space="preserve"> new 2-bit field in DCI for dynamically switching PUSCH transmission between S-TRP and M-TRP is introduced. For single DCI based M-TRP PUSCH Type B repetition schemes with </w:t>
      </w:r>
      <w:proofErr w:type="spellStart"/>
      <w:r w:rsidRPr="00C81AA5">
        <w:rPr>
          <w:rFonts w:cs="Times"/>
          <w:sz w:val="20"/>
          <w:szCs w:val="20"/>
        </w:rPr>
        <w:t>maxRank</w:t>
      </w:r>
      <w:proofErr w:type="spellEnd"/>
      <w:r w:rsidRPr="00C81AA5">
        <w:rPr>
          <w:rFonts w:cs="Times"/>
          <w:sz w:val="20"/>
          <w:szCs w:val="20"/>
        </w:rPr>
        <w:t xml:space="preserve"> = 2, each bit of PT-RS-DMRS association field in DCI is used for indicating the association between PT-RS port and DMRS port for each TRP. But for PUSCH type B transmission to S-TRP, the UE’s behavior is unclear since whether the corresponding bit is used or two-bit PT-RS-DMRS association field is used as in Rel-15/16 is not discussed. And </w:t>
      </w:r>
      <w:r w:rsidRPr="00C81AA5">
        <w:rPr>
          <w:sz w:val="20"/>
          <w:szCs w:val="20"/>
          <w:lang w:eastAsia="zh-CN"/>
        </w:rPr>
        <w:t>current description in TS38.212 [</w:t>
      </w:r>
      <w:r w:rsidR="00C81AA5" w:rsidRPr="00C81AA5">
        <w:rPr>
          <w:sz w:val="20"/>
          <w:szCs w:val="20"/>
          <w:lang w:eastAsia="zh-CN"/>
        </w:rPr>
        <w:t>4</w:t>
      </w:r>
      <w:r w:rsidRPr="00C81AA5">
        <w:rPr>
          <w:sz w:val="20"/>
          <w:szCs w:val="20"/>
          <w:lang w:eastAsia="zh-CN"/>
        </w:rPr>
        <w:t xml:space="preserve">] does not cover indicating </w:t>
      </w:r>
      <w:r w:rsidRPr="00C81AA5">
        <w:rPr>
          <w:rFonts w:cs="Times"/>
          <w:sz w:val="20"/>
          <w:szCs w:val="20"/>
        </w:rPr>
        <w:t>PT-RS-DMRS association</w:t>
      </w:r>
      <w:r w:rsidRPr="00C81AA5">
        <w:rPr>
          <w:sz w:val="20"/>
          <w:szCs w:val="20"/>
          <w:lang w:eastAsia="zh-CN"/>
        </w:rPr>
        <w:t xml:space="preserve"> for PUSCH repetition type B in S-TRP. </w:t>
      </w:r>
    </w:p>
    <w:p w14:paraId="42419D2B" w14:textId="77777777" w:rsidR="00662398" w:rsidRPr="00C81AA5" w:rsidRDefault="00662398" w:rsidP="00662398">
      <w:pPr>
        <w:rPr>
          <w:sz w:val="20"/>
          <w:szCs w:val="20"/>
          <w:lang w:eastAsia="zh-CN"/>
        </w:rPr>
      </w:pPr>
      <w:r w:rsidRPr="00C81AA5">
        <w:rPr>
          <w:rFonts w:cs="Times"/>
          <w:sz w:val="20"/>
          <w:szCs w:val="20"/>
        </w:rPr>
        <w:t xml:space="preserve">We prefer to use legacy 2-bit PT-RS-DMRS association field to indicate the association between PT-RS port and DMRS port for PUSCH type B single TRP transmission, and </w:t>
      </w:r>
      <w:r w:rsidRPr="00C81AA5">
        <w:rPr>
          <w:sz w:val="20"/>
          <w:szCs w:val="20"/>
          <w:lang w:eastAsia="zh-CN"/>
        </w:rPr>
        <w:t>propose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62398" w:rsidRPr="001B77FC" w14:paraId="2BD1F40D" w14:textId="77777777" w:rsidTr="00EB1FE0">
        <w:tc>
          <w:tcPr>
            <w:tcW w:w="9286" w:type="dxa"/>
            <w:shd w:val="clear" w:color="auto" w:fill="auto"/>
          </w:tcPr>
          <w:p w14:paraId="6A37477F" w14:textId="77777777" w:rsidR="00662398" w:rsidRPr="001B77FC" w:rsidRDefault="00662398" w:rsidP="00EB1FE0">
            <w:pPr>
              <w:pStyle w:val="BodyText"/>
              <w:spacing w:beforeLines="50" w:before="120"/>
              <w:jc w:val="left"/>
              <w:rPr>
                <w:b/>
                <w:lang w:val="fr-FR" w:eastAsia="zh-CN"/>
              </w:rPr>
            </w:pPr>
            <w:r w:rsidRPr="001B77FC">
              <w:rPr>
                <w:rFonts w:hint="eastAsia"/>
                <w:b/>
                <w:lang w:val="fr-FR" w:eastAsia="zh-CN"/>
              </w:rPr>
              <w:t>TS 38.21</w:t>
            </w:r>
            <w:r w:rsidRPr="001B77FC">
              <w:rPr>
                <w:b/>
                <w:lang w:val="fr-FR" w:eastAsia="zh-CN"/>
              </w:rPr>
              <w:t>2</w:t>
            </w:r>
          </w:p>
          <w:p w14:paraId="65BEBAE9" w14:textId="77777777" w:rsidR="00662398" w:rsidRPr="001B77FC" w:rsidRDefault="00662398" w:rsidP="00EB1FE0">
            <w:pPr>
              <w:pStyle w:val="BodyText"/>
              <w:spacing w:beforeLines="50" w:before="120"/>
              <w:jc w:val="left"/>
              <w:rPr>
                <w:b/>
                <w:lang w:val="fr-FR"/>
              </w:rPr>
            </w:pPr>
            <w:r w:rsidRPr="001B77FC">
              <w:rPr>
                <w:b/>
                <w:lang w:val="fr-FR" w:eastAsia="zh-CN"/>
              </w:rPr>
              <w:lastRenderedPageBreak/>
              <w:t>7.3.1.1.2</w:t>
            </w:r>
            <w:r w:rsidRPr="001B77FC">
              <w:rPr>
                <w:rFonts w:hint="eastAsia"/>
                <w:b/>
                <w:lang w:val="fr-FR" w:eastAsia="zh-CN"/>
              </w:rPr>
              <w:t xml:space="preserve"> </w:t>
            </w:r>
            <w:r w:rsidRPr="001B77FC">
              <w:rPr>
                <w:b/>
                <w:lang w:val="fr-FR"/>
              </w:rPr>
              <w:t>Format 0_1</w:t>
            </w:r>
          </w:p>
          <w:p w14:paraId="61156C70" w14:textId="77777777" w:rsidR="00662398" w:rsidRPr="001B77FC" w:rsidRDefault="00662398" w:rsidP="00EB1FE0">
            <w:pPr>
              <w:widowControl w:val="0"/>
              <w:spacing w:afterLines="50"/>
              <w:jc w:val="center"/>
              <w:rPr>
                <w:color w:val="FF0000"/>
                <w:sz w:val="24"/>
                <w:szCs w:val="28"/>
                <w:lang w:eastAsia="zh-CN"/>
              </w:rPr>
            </w:pPr>
            <w:r w:rsidRPr="001B77FC">
              <w:rPr>
                <w:color w:val="FF0000"/>
                <w:sz w:val="24"/>
                <w:szCs w:val="28"/>
                <w:lang w:eastAsia="zh-CN"/>
              </w:rPr>
              <w:t xml:space="preserve">&lt; </w:t>
            </w:r>
            <w:r w:rsidRPr="001B77FC">
              <w:rPr>
                <w:color w:val="FF0000"/>
                <w:sz w:val="24"/>
                <w:szCs w:val="28"/>
              </w:rPr>
              <w:t>Unchanged parts are omitted</w:t>
            </w:r>
            <w:r w:rsidRPr="001B77FC">
              <w:rPr>
                <w:color w:val="FF0000"/>
                <w:sz w:val="24"/>
                <w:szCs w:val="28"/>
                <w:lang w:eastAsia="zh-CN"/>
              </w:rPr>
              <w:t xml:space="preserve"> &gt;</w:t>
            </w:r>
          </w:p>
          <w:p w14:paraId="0DEDDED4" w14:textId="77777777" w:rsidR="00662398" w:rsidRPr="002625EB" w:rsidRDefault="00662398" w:rsidP="00EB1FE0">
            <w:pPr>
              <w:pStyle w:val="B1"/>
              <w:rPr>
                <w:lang w:eastAsia="zh-CN"/>
              </w:rPr>
            </w:pPr>
            <w:r w:rsidRPr="001B77FC">
              <w:rPr>
                <w:bCs/>
                <w:iCs/>
              </w:rPr>
              <w:t>-</w:t>
            </w:r>
            <w:r w:rsidRPr="001B77FC">
              <w:rPr>
                <w:bCs/>
                <w:iCs/>
              </w:rPr>
              <w:tab/>
            </w:r>
            <w:r w:rsidRPr="002625EB">
              <w:rPr>
                <w:rFonts w:hint="eastAsia"/>
                <w:lang w:eastAsia="zh-CN"/>
              </w:rPr>
              <w:t xml:space="preserve">PTRS-DMRS association </w:t>
            </w:r>
            <w:r w:rsidRPr="002625EB">
              <w:t xml:space="preserve">– </w:t>
            </w:r>
            <w:r w:rsidRPr="002625EB">
              <w:rPr>
                <w:rFonts w:hint="eastAsia"/>
                <w:lang w:eastAsia="zh-CN"/>
              </w:rPr>
              <w:t>number of bits determined as follows</w:t>
            </w:r>
          </w:p>
          <w:p w14:paraId="798A3232" w14:textId="77777777" w:rsidR="00662398" w:rsidRPr="002625EB" w:rsidRDefault="00662398" w:rsidP="00EB1FE0">
            <w:pPr>
              <w:pStyle w:val="B2"/>
              <w:rPr>
                <w:lang w:eastAsia="zh-CN"/>
              </w:rPr>
            </w:pPr>
            <w:r w:rsidRPr="002625EB">
              <w:rPr>
                <w:rFonts w:hint="eastAsia"/>
                <w:lang w:eastAsia="zh-CN"/>
              </w:rPr>
              <w:t>-</w:t>
            </w:r>
            <w:r w:rsidRPr="002625EB">
              <w:rPr>
                <w:rFonts w:hint="eastAsia"/>
                <w:lang w:eastAsia="zh-CN"/>
              </w:rPr>
              <w:tab/>
              <w:t xml:space="preserve">0 bit if </w:t>
            </w:r>
            <w:r w:rsidRPr="001B77FC">
              <w:rPr>
                <w:i/>
              </w:rPr>
              <w:t>PTRS-</w:t>
            </w:r>
            <w:proofErr w:type="spellStart"/>
            <w:r w:rsidRPr="001B77FC">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B77FC">
              <w:rPr>
                <w:i/>
              </w:rPr>
              <w:t>dmrs-UplinkForPUSCH-MappingTypeA</w:t>
            </w:r>
            <w:proofErr w:type="spellEnd"/>
            <w:r w:rsidRPr="001C4979">
              <w:rPr>
                <w:lang w:eastAsia="zh-CN"/>
              </w:rPr>
              <w:t xml:space="preserve"> </w:t>
            </w:r>
            <w:r>
              <w:rPr>
                <w:lang w:eastAsia="zh-CN"/>
              </w:rPr>
              <w:t>or</w:t>
            </w:r>
            <w:r w:rsidRPr="001B77FC">
              <w:rPr>
                <w:iCs/>
                <w:color w:val="FF0000"/>
                <w:sz w:val="22"/>
                <w:szCs w:val="22"/>
                <w:lang w:eastAsia="zh-CN"/>
              </w:rPr>
              <w:t xml:space="preserve"> </w:t>
            </w:r>
            <w:proofErr w:type="spellStart"/>
            <w:r w:rsidRPr="001B77FC">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1B77FC">
              <w:rPr>
                <w:i/>
                <w:iCs/>
                <w:lang w:eastAsia="zh-CN"/>
              </w:rPr>
              <w:t>maxRank</w:t>
            </w:r>
            <w:proofErr w:type="spellEnd"/>
            <w:r w:rsidRPr="001B77FC">
              <w:rPr>
                <w:rFonts w:hint="eastAsia"/>
                <w:i/>
                <w:iCs/>
                <w:lang w:eastAsia="zh-CN"/>
              </w:rPr>
              <w:t>=1</w:t>
            </w:r>
            <w:r w:rsidRPr="002625EB">
              <w:rPr>
                <w:rFonts w:hint="eastAsia"/>
                <w:lang w:eastAsia="zh-CN"/>
              </w:rPr>
              <w:t>;</w:t>
            </w:r>
          </w:p>
          <w:p w14:paraId="45B4976F" w14:textId="77777777" w:rsidR="00662398" w:rsidRPr="00407D2F" w:rsidRDefault="00662398" w:rsidP="00EB1FE0">
            <w:pPr>
              <w:pStyle w:val="B2"/>
              <w:rPr>
                <w:color w:val="FF0000"/>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25</w:t>
            </w:r>
            <w:r>
              <w:rPr>
                <w:lang w:eastAsia="zh-CN"/>
              </w:rPr>
              <w:t>/</w:t>
            </w:r>
            <w:r w:rsidRPr="002625EB">
              <w:rPr>
                <w:rFonts w:hint="eastAsia"/>
                <w:lang w:eastAsia="zh-CN"/>
              </w:rPr>
              <w:t>7.3.1.1.2</w:t>
            </w:r>
            <w:r w:rsidRPr="002625EB">
              <w:t>-</w:t>
            </w:r>
            <w:r w:rsidRPr="002625EB">
              <w:rPr>
                <w:rFonts w:hint="eastAsia"/>
                <w:lang w:eastAsia="zh-CN"/>
              </w:rPr>
              <w:t>25</w:t>
            </w:r>
            <w:r>
              <w:rPr>
                <w:lang w:eastAsia="zh-CN"/>
              </w:rPr>
              <w:t>A</w:t>
            </w:r>
            <w:r w:rsidRPr="002625EB">
              <w:rPr>
                <w:rFonts w:hint="eastAsia"/>
                <w:lang w:eastAsia="zh-CN"/>
              </w:rPr>
              <w:t xml:space="preserve">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sidRPr="001B77FC">
              <w:rPr>
                <w:rFonts w:hint="eastAsia"/>
                <w:lang w:val="en-US" w:eastAsia="zh-CN"/>
              </w:rPr>
              <w:t>are configured b</w:t>
            </w:r>
            <w:r w:rsidRPr="001B77FC">
              <w:rPr>
                <w:rFonts w:hint="eastAsia"/>
                <w:sz w:val="21"/>
                <w:szCs w:val="22"/>
                <w:lang w:val="en-US" w:eastAsia="zh-CN"/>
              </w:rPr>
              <w:t>y</w:t>
            </w:r>
            <w:r w:rsidRPr="001B77FC">
              <w:rPr>
                <w:sz w:val="21"/>
                <w:szCs w:val="22"/>
                <w:lang w:val="en-US" w:eastAsia="zh-CN"/>
              </w:rPr>
              <w:t xml:space="preserve"> </w:t>
            </w:r>
            <w:proofErr w:type="spellStart"/>
            <w:r w:rsidRPr="001B77FC">
              <w:rPr>
                <w:rFonts w:hint="eastAsia"/>
                <w:i/>
                <w:iCs/>
                <w:sz w:val="21"/>
                <w:szCs w:val="22"/>
                <w:lang w:val="en-US" w:eastAsia="zh-CN"/>
              </w:rPr>
              <w:t>maxNrofPorts</w:t>
            </w:r>
            <w:proofErr w:type="spellEnd"/>
            <w:r w:rsidRPr="001B77FC">
              <w:rPr>
                <w:rFonts w:hint="eastAsia"/>
                <w:sz w:val="21"/>
                <w:szCs w:val="22"/>
                <w:lang w:val="en-US" w:eastAsia="zh-CN"/>
              </w:rPr>
              <w:t xml:space="preserve"> in</w:t>
            </w:r>
            <w:r w:rsidRPr="001B77FC">
              <w:rPr>
                <w:sz w:val="21"/>
                <w:szCs w:val="22"/>
                <w:lang w:val="en-US" w:eastAsia="zh-CN"/>
              </w:rPr>
              <w:t xml:space="preserve"> </w:t>
            </w:r>
            <w:r w:rsidRPr="001B77FC">
              <w:rPr>
                <w:rFonts w:hint="eastAsia"/>
                <w:i/>
                <w:iCs/>
                <w:sz w:val="21"/>
                <w:szCs w:val="22"/>
                <w:lang w:val="en-US" w:eastAsia="zh-CN"/>
              </w:rPr>
              <w:t>PTRS-</w:t>
            </w:r>
            <w:proofErr w:type="spellStart"/>
            <w:r w:rsidRPr="001B77FC">
              <w:rPr>
                <w:rFonts w:hint="eastAsia"/>
                <w:i/>
                <w:iCs/>
                <w:sz w:val="21"/>
                <w:szCs w:val="22"/>
                <w:lang w:val="en-US" w:eastAsia="zh-CN"/>
              </w:rPr>
              <w:t>UplinkConfig</w:t>
            </w:r>
            <w:proofErr w:type="spellEnd"/>
            <w:r w:rsidRPr="001B77FC">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r>
              <w:rPr>
                <w:lang w:eastAsia="zh-CN"/>
              </w:rPr>
              <w:t xml:space="preserve">When the SRS resource set indicator field is present and </w:t>
            </w:r>
            <w:proofErr w:type="spellStart"/>
            <w:r w:rsidRPr="001B77FC">
              <w:rPr>
                <w:i/>
                <w:lang w:eastAsia="zh-CN"/>
              </w:rPr>
              <w:t>maxRank</w:t>
            </w:r>
            <w:proofErr w:type="spellEnd"/>
            <w:r w:rsidRPr="001B77FC">
              <w:rPr>
                <w:i/>
                <w:lang w:eastAsia="zh-CN"/>
              </w:rPr>
              <w:t>&gt;2</w:t>
            </w:r>
            <w:r>
              <w:rPr>
                <w:lang w:eastAsia="zh-CN"/>
              </w:rPr>
              <w:t xml:space="preserve">, this field indicates the association </w:t>
            </w:r>
            <w:r w:rsidRPr="00B96504">
              <w:rPr>
                <w:lang w:eastAsia="zh-CN"/>
              </w:rPr>
              <w:t>between PTRS port(s) and DMRS port(s)</w:t>
            </w:r>
            <w:r>
              <w:rPr>
                <w:lang w:eastAsia="zh-CN"/>
              </w:rPr>
              <w:t xml:space="preserve"> corresponding to SRS resource indicator field </w:t>
            </w:r>
            <w:bookmarkStart w:id="4" w:name="OLE_LINK40"/>
            <w:r>
              <w:rPr>
                <w:lang w:eastAsia="zh-CN"/>
              </w:rPr>
              <w:t xml:space="preserve">and/or </w:t>
            </w:r>
            <w:r w:rsidRPr="002625EB">
              <w:t>Precoding information and number of layers</w:t>
            </w:r>
            <w:bookmarkEnd w:id="4"/>
            <w:r>
              <w:t xml:space="preserve"> </w:t>
            </w:r>
            <w:r>
              <w:rPr>
                <w:lang w:eastAsia="zh-CN"/>
              </w:rPr>
              <w:t xml:space="preserve">field according to </w:t>
            </w:r>
            <w:r w:rsidRPr="002625EB">
              <w:rPr>
                <w:rFonts w:hint="eastAsia"/>
                <w:lang w:eastAsia="zh-CN"/>
              </w:rPr>
              <w:t>Table 7.3.1.1.2</w:t>
            </w:r>
            <w:r w:rsidRPr="002625EB">
              <w:t>-</w:t>
            </w:r>
            <w:r w:rsidRPr="002625EB">
              <w:rPr>
                <w:rFonts w:hint="eastAsia"/>
                <w:lang w:eastAsia="zh-CN"/>
              </w:rPr>
              <w:t>25 and 7.3.1.1.2-26</w:t>
            </w:r>
            <w:r>
              <w:rPr>
                <w:lang w:eastAsia="zh-CN"/>
              </w:rPr>
              <w:t xml:space="preserve">. When the SRS resource set indicator field is present </w:t>
            </w:r>
            <w:r w:rsidRPr="00407D2F">
              <w:rPr>
                <w:color w:val="FF0000"/>
                <w:lang w:eastAsia="zh-CN"/>
              </w:rPr>
              <w:t xml:space="preserve">and is equal “10” and “11” </w:t>
            </w:r>
            <w:r>
              <w:rPr>
                <w:lang w:eastAsia="zh-CN"/>
              </w:rPr>
              <w:t xml:space="preserve">and </w:t>
            </w:r>
            <w:proofErr w:type="spellStart"/>
            <w:r w:rsidRPr="001B77FC">
              <w:rPr>
                <w:i/>
                <w:lang w:eastAsia="zh-CN"/>
              </w:rPr>
              <w:t>maxRank</w:t>
            </w:r>
            <w:proofErr w:type="spellEnd"/>
            <w:r w:rsidRPr="001B77FC">
              <w:rPr>
                <w:i/>
                <w:lang w:eastAsia="zh-CN"/>
              </w:rPr>
              <w:t>=2</w:t>
            </w:r>
            <w:r>
              <w:rPr>
                <w:lang w:eastAsia="zh-CN"/>
              </w:rPr>
              <w:t xml:space="preserve">, the MSB of this field indicates the association </w:t>
            </w:r>
            <w:r w:rsidRPr="00B96504">
              <w:rPr>
                <w:lang w:eastAsia="zh-CN"/>
              </w:rPr>
              <w:t>between PTRS port(s) and DMRS port(s)</w:t>
            </w:r>
            <w:r>
              <w:rPr>
                <w:lang w:eastAsia="zh-CN"/>
              </w:rPr>
              <w:t xml:space="preserve"> corresponding to SRS resource indicator and/or </w:t>
            </w:r>
            <w:r w:rsidRPr="002625EB">
              <w:t>Precoding information and number of layers</w:t>
            </w:r>
            <w:r>
              <w:t xml:space="preserve"> field,</w:t>
            </w:r>
            <w:r>
              <w:rPr>
                <w:lang w:eastAsia="zh-CN"/>
              </w:rPr>
              <w:t xml:space="preserve"> and the LSB of this field indicates the association </w:t>
            </w:r>
            <w:r w:rsidRPr="00B96504">
              <w:rPr>
                <w:lang w:eastAsia="zh-CN"/>
              </w:rPr>
              <w:t>between PTRS port(s) and DMRS port(s)</w:t>
            </w:r>
            <w:r>
              <w:rPr>
                <w:lang w:eastAsia="zh-CN"/>
              </w:rPr>
              <w:t xml:space="preserve"> corresponding to Second SRS resource indicator field and/or Second </w:t>
            </w:r>
            <w:r w:rsidRPr="002625EB">
              <w:t>Precoding information</w:t>
            </w:r>
            <w:r>
              <w:t xml:space="preserve"> </w:t>
            </w:r>
            <w:r>
              <w:rPr>
                <w:lang w:eastAsia="zh-CN"/>
              </w:rPr>
              <w:t xml:space="preserve">field, according to </w:t>
            </w:r>
            <w:r w:rsidRPr="002625EB">
              <w:rPr>
                <w:rFonts w:hint="eastAsia"/>
                <w:lang w:eastAsia="zh-CN"/>
              </w:rPr>
              <w:t>Table 7.3.1.1.2</w:t>
            </w:r>
            <w:r w:rsidRPr="002625EB">
              <w:t>-</w:t>
            </w:r>
            <w:r w:rsidRPr="002625EB">
              <w:rPr>
                <w:rFonts w:hint="eastAsia"/>
                <w:lang w:eastAsia="zh-CN"/>
              </w:rPr>
              <w:t>25</w:t>
            </w:r>
            <w:r>
              <w:rPr>
                <w:lang w:eastAsia="zh-CN"/>
              </w:rPr>
              <w:t>A</w:t>
            </w:r>
            <w:r w:rsidRPr="002625EB">
              <w:rPr>
                <w:rFonts w:hint="eastAsia"/>
                <w:lang w:eastAsia="zh-CN"/>
              </w:rPr>
              <w:t>.</w:t>
            </w:r>
            <w:r>
              <w:rPr>
                <w:lang w:eastAsia="zh-CN"/>
              </w:rPr>
              <w:t xml:space="preserve"> </w:t>
            </w:r>
            <w:r w:rsidRPr="00407D2F">
              <w:rPr>
                <w:color w:val="FF0000"/>
                <w:lang w:eastAsia="zh-CN"/>
              </w:rPr>
              <w:t xml:space="preserve">When the SRS resource set indicator field is present </w:t>
            </w:r>
            <w:r w:rsidRPr="001B77FC">
              <w:rPr>
                <w:color w:val="FF0000"/>
                <w:lang w:eastAsia="zh-CN"/>
              </w:rPr>
              <w:t xml:space="preserve">and is equal “00” and “01” </w:t>
            </w:r>
            <w:r w:rsidRPr="00407D2F">
              <w:rPr>
                <w:color w:val="FF0000"/>
                <w:lang w:eastAsia="zh-CN"/>
              </w:rPr>
              <w:t xml:space="preserve">and </w:t>
            </w:r>
            <w:proofErr w:type="spellStart"/>
            <w:r w:rsidRPr="00407D2F">
              <w:rPr>
                <w:i/>
                <w:color w:val="FF0000"/>
                <w:lang w:eastAsia="zh-CN"/>
              </w:rPr>
              <w:t>maxRank</w:t>
            </w:r>
            <w:proofErr w:type="spellEnd"/>
            <w:r w:rsidRPr="00407D2F">
              <w:rPr>
                <w:i/>
                <w:color w:val="FF0000"/>
                <w:lang w:eastAsia="zh-CN"/>
              </w:rPr>
              <w:t>=2</w:t>
            </w:r>
            <w:r w:rsidRPr="00407D2F">
              <w:rPr>
                <w:color w:val="FF0000"/>
                <w:lang w:eastAsia="zh-CN"/>
              </w:rPr>
              <w:t xml:space="preserve">, the field indicates the association between PTRS port(s) and DMRS port(s) corresponding to SRS resource indicator and/or </w:t>
            </w:r>
            <w:r w:rsidRPr="00407D2F">
              <w:rPr>
                <w:color w:val="FF0000"/>
              </w:rPr>
              <w:t>Precoding information and number of layers field,</w:t>
            </w:r>
            <w:r w:rsidRPr="00407D2F">
              <w:rPr>
                <w:color w:val="FF0000"/>
                <w:lang w:eastAsia="zh-CN"/>
              </w:rPr>
              <w:t xml:space="preserve"> according to </w:t>
            </w:r>
            <w:r w:rsidRPr="00407D2F">
              <w:rPr>
                <w:rFonts w:hint="eastAsia"/>
                <w:color w:val="FF0000"/>
                <w:lang w:eastAsia="zh-CN"/>
              </w:rPr>
              <w:t>Table 7.3.1.1.2</w:t>
            </w:r>
            <w:r w:rsidRPr="00407D2F">
              <w:rPr>
                <w:color w:val="FF0000"/>
              </w:rPr>
              <w:t>-</w:t>
            </w:r>
            <w:r w:rsidRPr="00407D2F">
              <w:rPr>
                <w:rFonts w:hint="eastAsia"/>
                <w:color w:val="FF0000"/>
                <w:lang w:eastAsia="zh-CN"/>
              </w:rPr>
              <w:t>25.</w:t>
            </w:r>
          </w:p>
          <w:p w14:paraId="3C224D20" w14:textId="77777777" w:rsidR="00662398" w:rsidRPr="001B77FC" w:rsidRDefault="00662398" w:rsidP="00EB1FE0">
            <w:pPr>
              <w:widowControl w:val="0"/>
              <w:spacing w:afterLines="50"/>
              <w:jc w:val="center"/>
              <w:rPr>
                <w:color w:val="FF0000"/>
                <w:sz w:val="24"/>
                <w:szCs w:val="28"/>
                <w:lang w:eastAsia="zh-CN"/>
              </w:rPr>
            </w:pPr>
            <w:r w:rsidRPr="001B77FC">
              <w:rPr>
                <w:color w:val="FF0000"/>
                <w:sz w:val="24"/>
                <w:szCs w:val="28"/>
                <w:lang w:eastAsia="zh-CN"/>
              </w:rPr>
              <w:t xml:space="preserve">&lt; </w:t>
            </w:r>
            <w:r w:rsidRPr="001B77FC">
              <w:rPr>
                <w:color w:val="FF0000"/>
                <w:sz w:val="24"/>
                <w:szCs w:val="28"/>
              </w:rPr>
              <w:t>Unchanged parts are omitted</w:t>
            </w:r>
            <w:r w:rsidRPr="001B77FC">
              <w:rPr>
                <w:color w:val="FF0000"/>
                <w:sz w:val="24"/>
                <w:szCs w:val="28"/>
                <w:lang w:eastAsia="zh-CN"/>
              </w:rPr>
              <w:t xml:space="preserve"> &gt;</w:t>
            </w:r>
          </w:p>
          <w:p w14:paraId="0AF58943" w14:textId="77777777" w:rsidR="00662398" w:rsidRPr="001B77FC" w:rsidRDefault="00662398" w:rsidP="00EB1FE0">
            <w:pPr>
              <w:pStyle w:val="B1"/>
              <w:spacing w:before="60"/>
              <w:ind w:left="0" w:firstLine="0"/>
              <w:rPr>
                <w:rFonts w:eastAsia="等线"/>
                <w:b/>
                <w:bCs/>
                <w:i/>
                <w:iCs/>
                <w:lang w:eastAsia="zh-CN"/>
              </w:rPr>
            </w:pPr>
          </w:p>
          <w:p w14:paraId="089F9181" w14:textId="77777777" w:rsidR="00662398" w:rsidRPr="001B77FC" w:rsidRDefault="00662398" w:rsidP="00EB1FE0">
            <w:pPr>
              <w:pStyle w:val="BodyText"/>
              <w:spacing w:beforeLines="50" w:before="120"/>
              <w:jc w:val="left"/>
              <w:rPr>
                <w:b/>
                <w:lang w:val="fr-FR"/>
              </w:rPr>
            </w:pPr>
            <w:r w:rsidRPr="001B77FC">
              <w:rPr>
                <w:b/>
                <w:lang w:val="fr-FR" w:eastAsia="zh-CN"/>
              </w:rPr>
              <w:t>7.3.1.1.3</w:t>
            </w:r>
            <w:r w:rsidRPr="001B77FC">
              <w:rPr>
                <w:rFonts w:hint="eastAsia"/>
                <w:b/>
                <w:lang w:val="fr-FR" w:eastAsia="zh-CN"/>
              </w:rPr>
              <w:t xml:space="preserve"> </w:t>
            </w:r>
            <w:r w:rsidRPr="001B77FC">
              <w:rPr>
                <w:b/>
                <w:lang w:val="fr-FR"/>
              </w:rPr>
              <w:t>Format 0_2</w:t>
            </w:r>
          </w:p>
          <w:p w14:paraId="6C9DC43F" w14:textId="77777777" w:rsidR="00662398" w:rsidRPr="001B77FC" w:rsidRDefault="00662398" w:rsidP="00EB1FE0">
            <w:pPr>
              <w:widowControl w:val="0"/>
              <w:spacing w:afterLines="50"/>
              <w:jc w:val="center"/>
              <w:rPr>
                <w:color w:val="FF0000"/>
                <w:sz w:val="24"/>
                <w:szCs w:val="28"/>
                <w:lang w:eastAsia="zh-CN"/>
              </w:rPr>
            </w:pPr>
            <w:r w:rsidRPr="001B77FC">
              <w:rPr>
                <w:color w:val="FF0000"/>
                <w:sz w:val="24"/>
                <w:szCs w:val="28"/>
                <w:lang w:eastAsia="zh-CN"/>
              </w:rPr>
              <w:t xml:space="preserve">&lt; </w:t>
            </w:r>
            <w:r w:rsidRPr="001B77FC">
              <w:rPr>
                <w:color w:val="FF0000"/>
                <w:sz w:val="24"/>
                <w:szCs w:val="28"/>
              </w:rPr>
              <w:t>Unchanged parts are omitted</w:t>
            </w:r>
            <w:r w:rsidRPr="001B77FC">
              <w:rPr>
                <w:color w:val="FF0000"/>
                <w:sz w:val="24"/>
                <w:szCs w:val="28"/>
                <w:lang w:eastAsia="zh-CN"/>
              </w:rPr>
              <w:t xml:space="preserve"> &gt;</w:t>
            </w:r>
          </w:p>
          <w:p w14:paraId="7B7EA28A" w14:textId="77777777" w:rsidR="00662398" w:rsidRPr="002625EB" w:rsidRDefault="00662398" w:rsidP="00EB1FE0">
            <w:pPr>
              <w:pStyle w:val="B1"/>
              <w:rPr>
                <w:lang w:eastAsia="zh-CN"/>
              </w:rPr>
            </w:pPr>
            <w:r w:rsidRPr="001B77FC">
              <w:rPr>
                <w:bCs/>
                <w:iCs/>
              </w:rPr>
              <w:t>-</w:t>
            </w:r>
            <w:r w:rsidRPr="001B77FC">
              <w:rPr>
                <w:bCs/>
                <w:iCs/>
              </w:rPr>
              <w:tab/>
            </w:r>
            <w:r w:rsidRPr="002625EB">
              <w:rPr>
                <w:rFonts w:hint="eastAsia"/>
                <w:lang w:eastAsia="zh-CN"/>
              </w:rPr>
              <w:t xml:space="preserve">PTRS-DMRS association </w:t>
            </w:r>
            <w:r w:rsidRPr="002625EB">
              <w:t xml:space="preserve">– </w:t>
            </w:r>
            <w:r w:rsidRPr="002625EB">
              <w:rPr>
                <w:rFonts w:hint="eastAsia"/>
                <w:lang w:eastAsia="zh-CN"/>
              </w:rPr>
              <w:t>number of bits determined as follows</w:t>
            </w:r>
          </w:p>
          <w:p w14:paraId="442E7980" w14:textId="77777777" w:rsidR="00662398" w:rsidRPr="002625EB" w:rsidRDefault="00662398" w:rsidP="00EB1FE0">
            <w:pPr>
              <w:pStyle w:val="B2"/>
              <w:rPr>
                <w:lang w:eastAsia="zh-CN"/>
              </w:rPr>
            </w:pPr>
            <w:r w:rsidRPr="002625EB">
              <w:rPr>
                <w:rFonts w:hint="eastAsia"/>
                <w:lang w:eastAsia="zh-CN"/>
              </w:rPr>
              <w:t>-</w:t>
            </w:r>
            <w:r w:rsidRPr="002625EB">
              <w:rPr>
                <w:rFonts w:hint="eastAsia"/>
                <w:lang w:eastAsia="zh-CN"/>
              </w:rPr>
              <w:tab/>
              <w:t xml:space="preserve">0 bit if </w:t>
            </w:r>
            <w:r w:rsidRPr="001B77FC">
              <w:rPr>
                <w:i/>
              </w:rPr>
              <w:t>PTRS-</w:t>
            </w:r>
            <w:proofErr w:type="spellStart"/>
            <w:r w:rsidRPr="001B77FC">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B77FC">
              <w:rPr>
                <w:i/>
              </w:rPr>
              <w:t>dmrs-UplinkForPUSCH-MappingTypeA</w:t>
            </w:r>
            <w:proofErr w:type="spellEnd"/>
            <w:r w:rsidRPr="001C4979">
              <w:rPr>
                <w:lang w:eastAsia="zh-CN"/>
              </w:rPr>
              <w:t xml:space="preserve"> </w:t>
            </w:r>
            <w:r>
              <w:rPr>
                <w:lang w:eastAsia="zh-CN"/>
              </w:rPr>
              <w:t>or</w:t>
            </w:r>
            <w:r w:rsidRPr="001B77FC">
              <w:rPr>
                <w:iCs/>
                <w:color w:val="FF0000"/>
                <w:sz w:val="22"/>
                <w:szCs w:val="22"/>
                <w:lang w:eastAsia="zh-CN"/>
              </w:rPr>
              <w:t xml:space="preserve"> </w:t>
            </w:r>
            <w:proofErr w:type="spellStart"/>
            <w:r w:rsidRPr="001B77FC">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1B77FC">
              <w:rPr>
                <w:i/>
                <w:iCs/>
                <w:lang w:eastAsia="zh-CN"/>
              </w:rPr>
              <w:t>maxRank</w:t>
            </w:r>
            <w:proofErr w:type="spellEnd"/>
            <w:r w:rsidRPr="001B77FC">
              <w:rPr>
                <w:rFonts w:hint="eastAsia"/>
                <w:i/>
                <w:iCs/>
                <w:lang w:eastAsia="zh-CN"/>
              </w:rPr>
              <w:t>=1</w:t>
            </w:r>
            <w:r w:rsidRPr="002625EB">
              <w:rPr>
                <w:rFonts w:hint="eastAsia"/>
                <w:lang w:eastAsia="zh-CN"/>
              </w:rPr>
              <w:t>;</w:t>
            </w:r>
          </w:p>
          <w:p w14:paraId="45F7F698" w14:textId="77777777" w:rsidR="00662398" w:rsidRPr="001B77FC" w:rsidRDefault="00662398" w:rsidP="00EB1FE0">
            <w:pPr>
              <w:pStyle w:val="B2"/>
              <w:rPr>
                <w:color w:val="FF0000"/>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25</w:t>
            </w:r>
            <w:r>
              <w:rPr>
                <w:lang w:eastAsia="zh-CN"/>
              </w:rPr>
              <w:t>/</w:t>
            </w:r>
            <w:r w:rsidRPr="002625EB">
              <w:rPr>
                <w:rFonts w:hint="eastAsia"/>
                <w:lang w:eastAsia="zh-CN"/>
              </w:rPr>
              <w:t>7.3.1.1.2</w:t>
            </w:r>
            <w:r w:rsidRPr="002625EB">
              <w:t>-</w:t>
            </w:r>
            <w:r w:rsidRPr="002625EB">
              <w:rPr>
                <w:rFonts w:hint="eastAsia"/>
                <w:lang w:eastAsia="zh-CN"/>
              </w:rPr>
              <w:t>25</w:t>
            </w:r>
            <w:r>
              <w:rPr>
                <w:lang w:eastAsia="zh-CN"/>
              </w:rPr>
              <w:t>A</w:t>
            </w:r>
            <w:r w:rsidRPr="002625EB">
              <w:rPr>
                <w:rFonts w:hint="eastAsia"/>
                <w:lang w:eastAsia="zh-CN"/>
              </w:rPr>
              <w:t xml:space="preserve">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sidRPr="001B77FC">
              <w:rPr>
                <w:rFonts w:hint="eastAsia"/>
                <w:lang w:val="en-US" w:eastAsia="zh-CN"/>
              </w:rPr>
              <w:t>are configured b</w:t>
            </w:r>
            <w:r w:rsidRPr="001B77FC">
              <w:rPr>
                <w:rFonts w:hint="eastAsia"/>
                <w:sz w:val="21"/>
                <w:szCs w:val="22"/>
                <w:lang w:val="en-US" w:eastAsia="zh-CN"/>
              </w:rPr>
              <w:t>y</w:t>
            </w:r>
            <w:r w:rsidRPr="001B77FC">
              <w:rPr>
                <w:sz w:val="21"/>
                <w:szCs w:val="22"/>
                <w:lang w:val="en-US" w:eastAsia="zh-CN"/>
              </w:rPr>
              <w:t xml:space="preserve"> </w:t>
            </w:r>
            <w:proofErr w:type="spellStart"/>
            <w:r w:rsidRPr="001B77FC">
              <w:rPr>
                <w:rFonts w:hint="eastAsia"/>
                <w:i/>
                <w:iCs/>
                <w:sz w:val="21"/>
                <w:szCs w:val="22"/>
                <w:lang w:val="en-US" w:eastAsia="zh-CN"/>
              </w:rPr>
              <w:t>maxNrofPorts</w:t>
            </w:r>
            <w:proofErr w:type="spellEnd"/>
            <w:r w:rsidRPr="001B77FC">
              <w:rPr>
                <w:rFonts w:hint="eastAsia"/>
                <w:sz w:val="21"/>
                <w:szCs w:val="22"/>
                <w:lang w:val="en-US" w:eastAsia="zh-CN"/>
              </w:rPr>
              <w:t xml:space="preserve"> in</w:t>
            </w:r>
            <w:r w:rsidRPr="001B77FC">
              <w:rPr>
                <w:sz w:val="21"/>
                <w:szCs w:val="22"/>
                <w:lang w:val="en-US" w:eastAsia="zh-CN"/>
              </w:rPr>
              <w:t xml:space="preserve"> </w:t>
            </w:r>
            <w:r w:rsidRPr="001B77FC">
              <w:rPr>
                <w:rFonts w:hint="eastAsia"/>
                <w:i/>
                <w:iCs/>
                <w:sz w:val="21"/>
                <w:szCs w:val="22"/>
                <w:lang w:val="en-US" w:eastAsia="zh-CN"/>
              </w:rPr>
              <w:t>PTRS-</w:t>
            </w:r>
            <w:proofErr w:type="spellStart"/>
            <w:r w:rsidRPr="001B77FC">
              <w:rPr>
                <w:rFonts w:hint="eastAsia"/>
                <w:i/>
                <w:iCs/>
                <w:sz w:val="21"/>
                <w:szCs w:val="22"/>
                <w:lang w:val="en-US" w:eastAsia="zh-CN"/>
              </w:rPr>
              <w:t>UplinkConfig</w:t>
            </w:r>
            <w:proofErr w:type="spellEnd"/>
            <w:r w:rsidRPr="001B77FC">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r>
              <w:rPr>
                <w:lang w:eastAsia="zh-CN"/>
              </w:rPr>
              <w:t xml:space="preserve">When the SRS resource set indicator field is present and </w:t>
            </w:r>
            <w:proofErr w:type="spellStart"/>
            <w:r w:rsidRPr="001B77FC">
              <w:rPr>
                <w:i/>
                <w:lang w:eastAsia="zh-CN"/>
              </w:rPr>
              <w:t>maxRank</w:t>
            </w:r>
            <w:proofErr w:type="spellEnd"/>
            <w:r w:rsidRPr="001B77FC">
              <w:rPr>
                <w:i/>
                <w:lang w:eastAsia="zh-CN"/>
              </w:rPr>
              <w:t>&gt;2</w:t>
            </w:r>
            <w:r>
              <w:rPr>
                <w:lang w:eastAsia="zh-CN"/>
              </w:rPr>
              <w:t xml:space="preserve">, this field indicates the association </w:t>
            </w:r>
            <w:r w:rsidRPr="00B96504">
              <w:rPr>
                <w:lang w:eastAsia="zh-CN"/>
              </w:rPr>
              <w:t>between PTRS port(s) and DMRS port(s)</w:t>
            </w:r>
            <w:r>
              <w:rPr>
                <w:lang w:eastAsia="zh-CN"/>
              </w:rPr>
              <w:t xml:space="preserve"> corresponding to SRS resource indicator field and/or </w:t>
            </w:r>
            <w:r w:rsidRPr="002625EB">
              <w:t>Precoding information and number of layers</w:t>
            </w:r>
            <w:r>
              <w:t xml:space="preserve"> </w:t>
            </w:r>
            <w:r>
              <w:rPr>
                <w:lang w:eastAsia="zh-CN"/>
              </w:rPr>
              <w:t xml:space="preserve">field according to </w:t>
            </w:r>
            <w:r w:rsidRPr="002625EB">
              <w:rPr>
                <w:rFonts w:hint="eastAsia"/>
                <w:lang w:eastAsia="zh-CN"/>
              </w:rPr>
              <w:t>Table 7.3.1.1.2</w:t>
            </w:r>
            <w:r w:rsidRPr="002625EB">
              <w:t>-</w:t>
            </w:r>
            <w:r w:rsidRPr="002625EB">
              <w:rPr>
                <w:rFonts w:hint="eastAsia"/>
                <w:lang w:eastAsia="zh-CN"/>
              </w:rPr>
              <w:t>25 and 7.3.1.1.2-26</w:t>
            </w:r>
            <w:r>
              <w:rPr>
                <w:lang w:eastAsia="zh-CN"/>
              </w:rPr>
              <w:t xml:space="preserve">. When the SRS resource set indicator field is present </w:t>
            </w:r>
            <w:r w:rsidRPr="001B77FC">
              <w:rPr>
                <w:color w:val="FF0000"/>
                <w:lang w:eastAsia="zh-CN"/>
              </w:rPr>
              <w:t xml:space="preserve">and is equal “10” and “11” </w:t>
            </w:r>
            <w:r>
              <w:rPr>
                <w:lang w:eastAsia="zh-CN"/>
              </w:rPr>
              <w:t xml:space="preserve">and </w:t>
            </w:r>
            <w:proofErr w:type="spellStart"/>
            <w:r w:rsidRPr="001B77FC">
              <w:rPr>
                <w:i/>
                <w:lang w:eastAsia="zh-CN"/>
              </w:rPr>
              <w:t>maxRank</w:t>
            </w:r>
            <w:proofErr w:type="spellEnd"/>
            <w:r w:rsidRPr="001B77FC">
              <w:rPr>
                <w:i/>
                <w:lang w:eastAsia="zh-CN"/>
              </w:rPr>
              <w:t>=2</w:t>
            </w:r>
            <w:r>
              <w:rPr>
                <w:lang w:eastAsia="zh-CN"/>
              </w:rPr>
              <w:t xml:space="preserve">, the MSB of this field indicates the association </w:t>
            </w:r>
            <w:r w:rsidRPr="00B96504">
              <w:rPr>
                <w:lang w:eastAsia="zh-CN"/>
              </w:rPr>
              <w:t>between PTRS port(s) and DMRS port(s)</w:t>
            </w:r>
            <w:r>
              <w:rPr>
                <w:lang w:eastAsia="zh-CN"/>
              </w:rPr>
              <w:t xml:space="preserve"> corresponding to SRS resource indicator and/or </w:t>
            </w:r>
            <w:r w:rsidRPr="002625EB">
              <w:t>Precoding information and number of layers</w:t>
            </w:r>
            <w:r>
              <w:t xml:space="preserve"> field,</w:t>
            </w:r>
            <w:r>
              <w:rPr>
                <w:lang w:eastAsia="zh-CN"/>
              </w:rPr>
              <w:t xml:space="preserve"> and the LSB of this field indicates the association </w:t>
            </w:r>
            <w:r w:rsidRPr="00B96504">
              <w:rPr>
                <w:lang w:eastAsia="zh-CN"/>
              </w:rPr>
              <w:t>between PTRS port(s) and DMRS port(s)</w:t>
            </w:r>
            <w:r>
              <w:rPr>
                <w:lang w:eastAsia="zh-CN"/>
              </w:rPr>
              <w:t xml:space="preserve"> corresponding to Second SRS resource indicator field and/or Second </w:t>
            </w:r>
            <w:r w:rsidRPr="002625EB">
              <w:t>Precoding information</w:t>
            </w:r>
            <w:r>
              <w:t xml:space="preserve"> </w:t>
            </w:r>
            <w:r>
              <w:rPr>
                <w:lang w:eastAsia="zh-CN"/>
              </w:rPr>
              <w:t xml:space="preserve">field, according to </w:t>
            </w:r>
            <w:r w:rsidRPr="002625EB">
              <w:rPr>
                <w:rFonts w:hint="eastAsia"/>
                <w:lang w:eastAsia="zh-CN"/>
              </w:rPr>
              <w:t>Table 7.3.1.1.2</w:t>
            </w:r>
            <w:r w:rsidRPr="002625EB">
              <w:t>-</w:t>
            </w:r>
            <w:r w:rsidRPr="002625EB">
              <w:rPr>
                <w:rFonts w:hint="eastAsia"/>
                <w:lang w:eastAsia="zh-CN"/>
              </w:rPr>
              <w:t>25</w:t>
            </w:r>
            <w:r>
              <w:rPr>
                <w:lang w:eastAsia="zh-CN"/>
              </w:rPr>
              <w:t>A</w:t>
            </w:r>
            <w:r w:rsidRPr="002625EB">
              <w:rPr>
                <w:rFonts w:hint="eastAsia"/>
                <w:lang w:eastAsia="zh-CN"/>
              </w:rPr>
              <w:t>.</w:t>
            </w:r>
            <w:r>
              <w:rPr>
                <w:lang w:eastAsia="zh-CN"/>
              </w:rPr>
              <w:t xml:space="preserve"> </w:t>
            </w:r>
            <w:r w:rsidRPr="001B77FC">
              <w:rPr>
                <w:color w:val="FF0000"/>
                <w:lang w:eastAsia="zh-CN"/>
              </w:rPr>
              <w:t xml:space="preserve">When the SRS resource set indicator field is present and is equal “00” and “01” and </w:t>
            </w:r>
            <w:proofErr w:type="spellStart"/>
            <w:r w:rsidRPr="001B77FC">
              <w:rPr>
                <w:i/>
                <w:color w:val="FF0000"/>
                <w:lang w:eastAsia="zh-CN"/>
              </w:rPr>
              <w:t>maxRank</w:t>
            </w:r>
            <w:proofErr w:type="spellEnd"/>
            <w:r w:rsidRPr="001B77FC">
              <w:rPr>
                <w:i/>
                <w:color w:val="FF0000"/>
                <w:lang w:eastAsia="zh-CN"/>
              </w:rPr>
              <w:t>=2</w:t>
            </w:r>
            <w:r w:rsidRPr="001B77FC">
              <w:rPr>
                <w:color w:val="FF0000"/>
                <w:lang w:eastAsia="zh-CN"/>
              </w:rPr>
              <w:t xml:space="preserve">, the field indicates the association between PTRS port(s) and DMRS port(s) corresponding to SRS resource indicator and/or </w:t>
            </w:r>
            <w:r w:rsidRPr="001B77FC">
              <w:rPr>
                <w:color w:val="FF0000"/>
              </w:rPr>
              <w:t>Precoding information and number of layers field,</w:t>
            </w:r>
            <w:r w:rsidRPr="001B77FC">
              <w:rPr>
                <w:color w:val="FF0000"/>
                <w:lang w:eastAsia="zh-CN"/>
              </w:rPr>
              <w:t xml:space="preserve"> according to </w:t>
            </w:r>
            <w:r w:rsidRPr="001B77FC">
              <w:rPr>
                <w:rFonts w:hint="eastAsia"/>
                <w:color w:val="FF0000"/>
                <w:lang w:eastAsia="zh-CN"/>
              </w:rPr>
              <w:t>Table 7.3.1.1.2</w:t>
            </w:r>
            <w:r w:rsidRPr="001B77FC">
              <w:rPr>
                <w:color w:val="FF0000"/>
              </w:rPr>
              <w:t>-</w:t>
            </w:r>
            <w:r w:rsidRPr="001B77FC">
              <w:rPr>
                <w:rFonts w:hint="eastAsia"/>
                <w:color w:val="FF0000"/>
                <w:lang w:eastAsia="zh-CN"/>
              </w:rPr>
              <w:t>25.</w:t>
            </w:r>
          </w:p>
          <w:p w14:paraId="54BC0FEA" w14:textId="77777777" w:rsidR="00662398" w:rsidRPr="001B77FC" w:rsidRDefault="00662398" w:rsidP="00EB1FE0">
            <w:pPr>
              <w:widowControl w:val="0"/>
              <w:spacing w:afterLines="50"/>
              <w:jc w:val="center"/>
              <w:rPr>
                <w:color w:val="FF0000"/>
                <w:sz w:val="24"/>
                <w:szCs w:val="28"/>
                <w:lang w:eastAsia="zh-CN"/>
              </w:rPr>
            </w:pPr>
            <w:r w:rsidRPr="001B77FC">
              <w:rPr>
                <w:color w:val="FF0000"/>
                <w:sz w:val="24"/>
                <w:szCs w:val="28"/>
                <w:lang w:eastAsia="zh-CN"/>
              </w:rPr>
              <w:t xml:space="preserve">&lt; </w:t>
            </w:r>
            <w:r w:rsidRPr="001B77FC">
              <w:rPr>
                <w:color w:val="FF0000"/>
                <w:sz w:val="24"/>
                <w:szCs w:val="28"/>
              </w:rPr>
              <w:t>Unchanged parts are omitted</w:t>
            </w:r>
            <w:r w:rsidRPr="001B77FC">
              <w:rPr>
                <w:color w:val="FF0000"/>
                <w:sz w:val="24"/>
                <w:szCs w:val="28"/>
                <w:lang w:eastAsia="zh-CN"/>
              </w:rPr>
              <w:t xml:space="preserve"> &gt;</w:t>
            </w:r>
          </w:p>
          <w:p w14:paraId="4DBB7706" w14:textId="77777777" w:rsidR="00662398" w:rsidRPr="00407D2F" w:rsidRDefault="00662398" w:rsidP="00EB1FE0">
            <w:pPr>
              <w:pStyle w:val="B1"/>
              <w:spacing w:before="60"/>
              <w:ind w:left="0" w:firstLine="0"/>
              <w:rPr>
                <w:rFonts w:eastAsia="等线"/>
                <w:b/>
                <w:bCs/>
                <w:i/>
                <w:iCs/>
                <w:lang w:eastAsia="zh-CN"/>
              </w:rPr>
            </w:pPr>
          </w:p>
        </w:tc>
      </w:tr>
    </w:tbl>
    <w:p w14:paraId="308C6C84" w14:textId="77777777" w:rsidR="00662398" w:rsidRDefault="00662398" w:rsidP="00662398">
      <w:pPr>
        <w:pStyle w:val="B1"/>
        <w:spacing w:before="60"/>
        <w:ind w:left="0" w:firstLine="0"/>
        <w:rPr>
          <w:b/>
          <w:bCs/>
          <w:i/>
          <w:iCs/>
          <w:lang w:eastAsia="zh-CN"/>
        </w:rPr>
      </w:pPr>
    </w:p>
    <w:p w14:paraId="162BDCF9" w14:textId="77777777" w:rsidR="005D6FA6" w:rsidRPr="00662398" w:rsidRDefault="00662398" w:rsidP="00662398">
      <w:pPr>
        <w:pStyle w:val="B1"/>
        <w:spacing w:before="60"/>
        <w:ind w:left="0" w:firstLine="0"/>
        <w:rPr>
          <w:b/>
          <w:bCs/>
          <w:i/>
          <w:iCs/>
          <w:lang w:eastAsia="zh-CN"/>
        </w:rPr>
      </w:pPr>
      <w:r w:rsidRPr="00545FCE">
        <w:rPr>
          <w:b/>
          <w:bCs/>
          <w:i/>
          <w:iCs/>
          <w:lang w:eastAsia="zh-CN"/>
        </w:rPr>
        <w:t>Proposal</w:t>
      </w:r>
      <w:r w:rsidR="003937B8">
        <w:rPr>
          <w:b/>
          <w:bCs/>
          <w:i/>
          <w:iCs/>
          <w:lang w:eastAsia="zh-CN"/>
        </w:rPr>
        <w:t xml:space="preserve"> 5</w:t>
      </w:r>
      <w:r w:rsidRPr="00545FCE">
        <w:rPr>
          <w:b/>
          <w:bCs/>
          <w:i/>
          <w:iCs/>
          <w:lang w:eastAsia="zh-CN"/>
        </w:rPr>
        <w:t xml:space="preserve">: </w:t>
      </w:r>
      <w:r>
        <w:rPr>
          <w:b/>
          <w:bCs/>
          <w:i/>
          <w:iCs/>
          <w:lang w:eastAsia="zh-CN"/>
        </w:rPr>
        <w:t>Clarify the interpretation of PT-RS-DMRS association for PUSCH Type B transmission to S-TRP and support the TP</w:t>
      </w:r>
      <w:r w:rsidR="000553FA">
        <w:rPr>
          <w:b/>
          <w:i/>
          <w:lang w:eastAsia="zh-CN"/>
        </w:rPr>
        <w:t>.</w:t>
      </w:r>
    </w:p>
    <w:p w14:paraId="2BC8E7D8"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55730376" w14:textId="77777777" w:rsidR="003B788D" w:rsidRDefault="00A3057A" w:rsidP="003B788D">
      <w:pPr>
        <w:rPr>
          <w:sz w:val="20"/>
          <w:szCs w:val="20"/>
        </w:rPr>
      </w:pPr>
      <w:r>
        <w:rPr>
          <w:sz w:val="20"/>
          <w:szCs w:val="20"/>
        </w:rPr>
        <w:t>As a summary, w</w:t>
      </w:r>
      <w:r w:rsidR="00F13BB8">
        <w:rPr>
          <w:sz w:val="20"/>
          <w:szCs w:val="20"/>
        </w:rPr>
        <w:t xml:space="preserve">e have the following proposals </w:t>
      </w:r>
      <w:r>
        <w:rPr>
          <w:sz w:val="20"/>
          <w:szCs w:val="20"/>
        </w:rPr>
        <w:t>o</w:t>
      </w:r>
      <w:r w:rsidR="00591121" w:rsidRPr="00591121">
        <w:rPr>
          <w:sz w:val="20"/>
          <w:szCs w:val="20"/>
        </w:rPr>
        <w:t xml:space="preserve">n </w:t>
      </w:r>
      <w:r w:rsidR="00A27EE5" w:rsidRPr="00A27EE5">
        <w:rPr>
          <w:sz w:val="20"/>
          <w:szCs w:val="20"/>
        </w:rPr>
        <w:t xml:space="preserve">PDCCH, PUCCH and PUSCH </w:t>
      </w:r>
      <w:r w:rsidR="005D268A">
        <w:rPr>
          <w:sz w:val="20"/>
          <w:szCs w:val="20"/>
        </w:rPr>
        <w:t>e</w:t>
      </w:r>
      <w:r w:rsidR="00A27EE5" w:rsidRPr="00A27EE5">
        <w:rPr>
          <w:sz w:val="20"/>
          <w:szCs w:val="20"/>
        </w:rPr>
        <w:t xml:space="preserve">nhancements with </w:t>
      </w:r>
      <w:r w:rsidR="005D268A">
        <w:rPr>
          <w:sz w:val="20"/>
          <w:szCs w:val="20"/>
        </w:rPr>
        <w:t>m</w:t>
      </w:r>
      <w:r w:rsidR="00A27EE5" w:rsidRPr="00A27EE5">
        <w:rPr>
          <w:sz w:val="20"/>
          <w:szCs w:val="20"/>
        </w:rPr>
        <w:t>ulti-TRP</w:t>
      </w:r>
      <w:r w:rsidR="00A27EE5">
        <w:rPr>
          <w:sz w:val="20"/>
          <w:szCs w:val="20"/>
        </w:rPr>
        <w:t>:</w:t>
      </w:r>
    </w:p>
    <w:p w14:paraId="3858B656" w14:textId="7710AF15" w:rsidR="003937B8" w:rsidRDefault="003937B8" w:rsidP="003937B8">
      <w:pPr>
        <w:pStyle w:val="ListParagraph"/>
        <w:autoSpaceDE w:val="0"/>
        <w:autoSpaceDN w:val="0"/>
        <w:adjustRightInd w:val="0"/>
        <w:spacing w:after="120"/>
        <w:ind w:left="0"/>
        <w:jc w:val="both"/>
        <w:rPr>
          <w:rFonts w:ascii="Times" w:eastAsia="等线" w:hAnsi="Times" w:cs="Times"/>
          <w:b/>
          <w:bCs/>
          <w:i/>
          <w:sz w:val="20"/>
        </w:rPr>
      </w:pPr>
      <w:r>
        <w:rPr>
          <w:rFonts w:ascii="Times New Roman" w:hAnsi="Times New Roman"/>
          <w:b/>
          <w:bCs/>
          <w:i/>
          <w:iCs/>
          <w:sz w:val="20"/>
        </w:rPr>
        <w:t>Proposal 1</w:t>
      </w:r>
      <w:r w:rsidRPr="001504C1">
        <w:rPr>
          <w:rFonts w:ascii="Times" w:eastAsia="等线" w:hAnsi="Times" w:cs="Times"/>
          <w:b/>
          <w:bCs/>
          <w:i/>
          <w:sz w:val="20"/>
        </w:rPr>
        <w:t>:</w:t>
      </w:r>
      <w:r>
        <w:rPr>
          <w:rFonts w:ascii="Times" w:eastAsia="等线" w:hAnsi="Times" w:cs="Times"/>
          <w:b/>
          <w:bCs/>
          <w:i/>
          <w:sz w:val="20"/>
        </w:rPr>
        <w:t xml:space="preserve"> </w:t>
      </w:r>
      <w:r w:rsidRPr="00D960D2">
        <w:rPr>
          <w:rFonts w:ascii="Times" w:eastAsia="等线" w:hAnsi="Times" w:cs="Times"/>
          <w:b/>
          <w:bCs/>
          <w:i/>
          <w:sz w:val="20"/>
        </w:rPr>
        <w:t>If a PDSCH with mapping Type B is scheduled by a DCI in PDCCH candidates that are linked for repetition,</w:t>
      </w:r>
      <w:r w:rsidR="00B60D1E">
        <w:rPr>
          <w:rFonts w:ascii="Times" w:eastAsia="等线" w:hAnsi="Times" w:cs="Times"/>
          <w:b/>
          <w:bCs/>
          <w:i/>
          <w:sz w:val="20"/>
        </w:rPr>
        <w:t xml:space="preserve"> the</w:t>
      </w:r>
      <w:r w:rsidRPr="00D960D2">
        <w:rPr>
          <w:rFonts w:ascii="Times" w:eastAsia="等线" w:hAnsi="Times" w:cs="Times"/>
          <w:b/>
          <w:bCs/>
          <w:i/>
          <w:sz w:val="20"/>
        </w:rPr>
        <w:t xml:space="preserve"> </w:t>
      </w:r>
      <w:r>
        <w:rPr>
          <w:rFonts w:ascii="Times" w:eastAsia="等线" w:hAnsi="Times" w:cs="Times"/>
          <w:b/>
          <w:bCs/>
          <w:i/>
          <w:sz w:val="20"/>
        </w:rPr>
        <w:t xml:space="preserve">same </w:t>
      </w:r>
      <w:r w:rsidRPr="00D960D2">
        <w:rPr>
          <w:rFonts w:ascii="Times" w:eastAsia="等线" w:hAnsi="Times" w:cs="Times"/>
          <w:b/>
          <w:bCs/>
          <w:i/>
          <w:sz w:val="20"/>
        </w:rPr>
        <w:t>d</w:t>
      </w:r>
      <w:r w:rsidRPr="006F688B">
        <w:rPr>
          <w:rFonts w:ascii="Times" w:eastAsia="等线" w:hAnsi="Times" w:cs="Times"/>
          <w:b/>
          <w:bCs/>
          <w:i/>
          <w:sz w:val="20"/>
          <w:vertAlign w:val="subscript"/>
        </w:rPr>
        <w:t xml:space="preserve">1,1 </w:t>
      </w:r>
      <w:r>
        <w:rPr>
          <w:rFonts w:ascii="Times" w:eastAsia="等线" w:hAnsi="Times" w:cs="Times"/>
          <w:b/>
          <w:bCs/>
          <w:i/>
          <w:sz w:val="20"/>
        </w:rPr>
        <w:t>determination scheme for UE doing selective decoding can be used for UE doing soft decoding, where</w:t>
      </w:r>
      <w:r w:rsidRPr="00FE2E97">
        <w:rPr>
          <w:rFonts w:ascii="Times" w:eastAsia="等线" w:hAnsi="Times" w:cs="Times"/>
          <w:b/>
          <w:bCs/>
          <w:i/>
          <w:sz w:val="20"/>
        </w:rPr>
        <w:t xml:space="preserve"> </w:t>
      </w:r>
      <w:r w:rsidRPr="00D960D2">
        <w:rPr>
          <w:rFonts w:ascii="Times" w:eastAsia="等线" w:hAnsi="Times" w:cs="Times"/>
          <w:b/>
          <w:bCs/>
          <w:i/>
          <w:sz w:val="20"/>
        </w:rPr>
        <w:t>d</w:t>
      </w:r>
      <w:r w:rsidRPr="006F688B">
        <w:rPr>
          <w:rFonts w:ascii="Times" w:eastAsia="等线" w:hAnsi="Times" w:cs="Times"/>
          <w:b/>
          <w:bCs/>
          <w:i/>
          <w:sz w:val="20"/>
          <w:vertAlign w:val="subscript"/>
        </w:rPr>
        <w:t xml:space="preserve">1,1 </w:t>
      </w:r>
      <w:r>
        <w:rPr>
          <w:rFonts w:ascii="Times" w:eastAsia="等线" w:hAnsi="Times" w:cs="Times"/>
          <w:b/>
          <w:bCs/>
          <w:i/>
          <w:sz w:val="20"/>
        </w:rPr>
        <w:t xml:space="preserve">for </w:t>
      </w:r>
      <w:r w:rsidRPr="00D960D2">
        <w:rPr>
          <w:rFonts w:ascii="Times" w:eastAsia="等线" w:hAnsi="Times" w:cs="Times"/>
          <w:b/>
          <w:bCs/>
          <w:i/>
          <w:sz w:val="20"/>
        </w:rPr>
        <w:t xml:space="preserve">PDSCH processing time is determined </w:t>
      </w:r>
      <w:r>
        <w:rPr>
          <w:rFonts w:ascii="Times" w:eastAsia="等线" w:hAnsi="Times" w:cs="Times"/>
          <w:b/>
          <w:bCs/>
          <w:i/>
          <w:sz w:val="20"/>
        </w:rPr>
        <w:t>b</w:t>
      </w:r>
      <w:r w:rsidRPr="00D960D2">
        <w:rPr>
          <w:rFonts w:ascii="Times" w:eastAsia="等线" w:hAnsi="Times" w:cs="Times"/>
          <w:b/>
          <w:bCs/>
          <w:i/>
          <w:sz w:val="20"/>
        </w:rPr>
        <w:t>y considering the PDCCH candidate that results in larger d</w:t>
      </w:r>
      <w:r w:rsidRPr="00E279AE">
        <w:rPr>
          <w:rFonts w:ascii="Times" w:eastAsia="等线" w:hAnsi="Times" w:cs="Times"/>
          <w:b/>
          <w:bCs/>
          <w:i/>
          <w:sz w:val="20"/>
          <w:vertAlign w:val="subscript"/>
        </w:rPr>
        <w:t xml:space="preserve">1,1 </w:t>
      </w:r>
      <w:r w:rsidRPr="00D960D2">
        <w:rPr>
          <w:rFonts w:ascii="Times" w:eastAsia="等线" w:hAnsi="Times" w:cs="Times"/>
          <w:b/>
          <w:bCs/>
          <w:i/>
          <w:sz w:val="20"/>
        </w:rPr>
        <w:t>value</w:t>
      </w:r>
      <w:r>
        <w:rPr>
          <w:rFonts w:ascii="Times" w:eastAsia="等线" w:hAnsi="Times" w:cs="Times"/>
          <w:b/>
          <w:bCs/>
          <w:i/>
          <w:sz w:val="20"/>
        </w:rPr>
        <w:t xml:space="preserve"> when UE makes soft combination. </w:t>
      </w:r>
    </w:p>
    <w:p w14:paraId="3E57CD5F" w14:textId="77777777" w:rsidR="003937B8" w:rsidRPr="003937B8" w:rsidRDefault="003937B8" w:rsidP="003937B8">
      <w:pPr>
        <w:spacing w:after="160" w:line="259" w:lineRule="auto"/>
        <w:rPr>
          <w:rFonts w:ascii="Times" w:eastAsia="Batang" w:hAnsi="Times"/>
          <w:b/>
          <w:i/>
          <w:sz w:val="20"/>
          <w:szCs w:val="20"/>
          <w:lang w:val="en-GB" w:eastAsia="zh-CN"/>
        </w:rPr>
      </w:pPr>
      <w:r w:rsidRPr="00015813">
        <w:rPr>
          <w:rFonts w:ascii="Times" w:eastAsia="Batang" w:hAnsi="Times"/>
          <w:b/>
          <w:i/>
          <w:sz w:val="20"/>
          <w:szCs w:val="20"/>
          <w:lang w:val="en-GB" w:eastAsia="zh-CN"/>
        </w:rPr>
        <w:t xml:space="preserve">Proposal 2: </w:t>
      </w:r>
      <w:r>
        <w:rPr>
          <w:rFonts w:ascii="Times" w:eastAsia="Batang" w:hAnsi="Times"/>
          <w:b/>
          <w:i/>
          <w:sz w:val="20"/>
          <w:szCs w:val="20"/>
          <w:lang w:val="en-GB" w:eastAsia="zh-CN"/>
        </w:rPr>
        <w:t>I</w:t>
      </w:r>
      <w:r w:rsidRPr="00015813">
        <w:rPr>
          <w:rFonts w:ascii="Times" w:eastAsia="Batang" w:hAnsi="Times"/>
          <w:b/>
          <w:i/>
          <w:sz w:val="20"/>
          <w:szCs w:val="20"/>
          <w:lang w:val="en-GB" w:eastAsia="zh-CN"/>
        </w:rPr>
        <w:t>f two PDCCH candidates with AL8 and AL16 have the same start CCE in a CORESET with one OFDM symbol</w:t>
      </w:r>
      <w:r>
        <w:rPr>
          <w:rFonts w:ascii="Times" w:eastAsia="Batang" w:hAnsi="Times"/>
          <w:b/>
          <w:i/>
          <w:sz w:val="20"/>
          <w:szCs w:val="20"/>
          <w:lang w:val="en-GB" w:eastAsia="zh-CN"/>
        </w:rPr>
        <w:t>,</w:t>
      </w:r>
      <w:r w:rsidRPr="00015813">
        <w:rPr>
          <w:rFonts w:ascii="Times" w:eastAsia="Batang" w:hAnsi="Times"/>
          <w:b/>
          <w:i/>
          <w:sz w:val="20"/>
          <w:szCs w:val="20"/>
          <w:lang w:val="en-GB" w:eastAsia="zh-CN"/>
        </w:rPr>
        <w:t xml:space="preserve"> UE expects the linked AL8 candidate and the linked AL16 candidate in the second SS set to also have the same start CCE if the second SS set has lower ID compared to the first SS set when the two PDCCH candidates are in a first SS set that is linked to a second SS set.</w:t>
      </w:r>
    </w:p>
    <w:p w14:paraId="596771DC" w14:textId="77777777" w:rsidR="000A6F15" w:rsidRPr="00821343" w:rsidRDefault="000A6F15" w:rsidP="000A6F15">
      <w:pPr>
        <w:rPr>
          <w:b/>
          <w:bCs/>
          <w:i/>
          <w:iCs/>
          <w:sz w:val="20"/>
        </w:rPr>
      </w:pPr>
      <w:r w:rsidRPr="00CA2678">
        <w:rPr>
          <w:b/>
          <w:bCs/>
          <w:i/>
          <w:iCs/>
          <w:sz w:val="20"/>
        </w:rPr>
        <w:t xml:space="preserve">Proposal </w:t>
      </w:r>
      <w:r>
        <w:rPr>
          <w:b/>
          <w:bCs/>
          <w:i/>
          <w:iCs/>
          <w:sz w:val="20"/>
        </w:rPr>
        <w:t>3</w:t>
      </w:r>
      <w:r w:rsidRPr="00CA2678">
        <w:rPr>
          <w:b/>
          <w:bCs/>
          <w:i/>
          <w:iCs/>
          <w:sz w:val="20"/>
        </w:rPr>
        <w:t xml:space="preserve">: </w:t>
      </w:r>
      <w:r>
        <w:rPr>
          <w:b/>
          <w:bCs/>
          <w:i/>
          <w:iCs/>
          <w:sz w:val="20"/>
        </w:rPr>
        <w:t xml:space="preserve">Capture the agreed list of configuration restriction on linked </w:t>
      </w:r>
      <w:r w:rsidRPr="00821343">
        <w:rPr>
          <w:b/>
          <w:bCs/>
          <w:i/>
          <w:iCs/>
          <w:sz w:val="20"/>
        </w:rPr>
        <w:t>search space sets in TS 38.213 or TS 38.331</w:t>
      </w:r>
      <w:r>
        <w:rPr>
          <w:rFonts w:eastAsia="等线"/>
          <w:b/>
          <w:bCs/>
          <w:i/>
          <w:iCs/>
          <w:sz w:val="20"/>
          <w:szCs w:val="20"/>
          <w:lang w:eastAsia="zh-CN"/>
        </w:rPr>
        <w:t>.</w:t>
      </w:r>
      <w:r w:rsidRPr="00CA2678">
        <w:rPr>
          <w:rFonts w:eastAsia="等线"/>
          <w:b/>
          <w:bCs/>
          <w:i/>
          <w:iCs/>
          <w:sz w:val="20"/>
          <w:szCs w:val="20"/>
          <w:lang w:eastAsia="zh-CN"/>
        </w:rPr>
        <w:t xml:space="preserve"> </w:t>
      </w:r>
    </w:p>
    <w:p w14:paraId="2EE35F5F" w14:textId="77777777" w:rsidR="003937B8" w:rsidRPr="007D7152" w:rsidRDefault="003937B8" w:rsidP="003937B8">
      <w:pPr>
        <w:overflowPunct w:val="0"/>
        <w:rPr>
          <w:rFonts w:cs="Times"/>
          <w:b/>
          <w:bCs/>
          <w:i/>
          <w:iCs/>
          <w:sz w:val="20"/>
          <w:szCs w:val="20"/>
        </w:rPr>
      </w:pPr>
      <w:r w:rsidRPr="007D7152">
        <w:rPr>
          <w:rFonts w:hint="eastAsia"/>
          <w:b/>
          <w:bCs/>
          <w:i/>
          <w:iCs/>
          <w:sz w:val="20"/>
          <w:szCs w:val="20"/>
          <w:lang w:eastAsia="zh-CN"/>
        </w:rPr>
        <w:t>P</w:t>
      </w:r>
      <w:r w:rsidRPr="007D7152">
        <w:rPr>
          <w:b/>
          <w:bCs/>
          <w:i/>
          <w:iCs/>
          <w:sz w:val="20"/>
          <w:szCs w:val="20"/>
          <w:lang w:eastAsia="zh-CN"/>
        </w:rPr>
        <w:t>roposal 4:</w:t>
      </w:r>
      <w:r w:rsidRPr="007D7152">
        <w:rPr>
          <w:rFonts w:cs="Times"/>
          <w:b/>
          <w:bCs/>
          <w:i/>
          <w:iCs/>
          <w:sz w:val="20"/>
          <w:szCs w:val="20"/>
        </w:rPr>
        <w:t xml:space="preserve"> For type 1 CG based multi-TRP PUSCH repetition:</w:t>
      </w:r>
    </w:p>
    <w:p w14:paraId="63CE95E7" w14:textId="77777777" w:rsidR="003937B8" w:rsidRPr="007D7152" w:rsidRDefault="003937B8" w:rsidP="00EB1FE0">
      <w:pPr>
        <w:numPr>
          <w:ilvl w:val="0"/>
          <w:numId w:val="31"/>
        </w:numPr>
        <w:overflowPunct w:val="0"/>
        <w:autoSpaceDE/>
        <w:autoSpaceDN/>
        <w:adjustRightInd/>
        <w:snapToGrid/>
        <w:spacing w:after="0"/>
        <w:rPr>
          <w:b/>
          <w:bCs/>
          <w:i/>
          <w:iCs/>
          <w:sz w:val="20"/>
          <w:szCs w:val="20"/>
        </w:rPr>
      </w:pPr>
      <w:r w:rsidRPr="007D7152">
        <w:rPr>
          <w:b/>
          <w:bCs/>
          <w:i/>
          <w:iCs/>
          <w:sz w:val="20"/>
          <w:szCs w:val="20"/>
        </w:rPr>
        <w:t>The first (legacy) RRC-configured fields ‘p0-PUSCH-Alpha’ and ‘</w:t>
      </w:r>
      <w:proofErr w:type="spellStart"/>
      <w:r w:rsidRPr="007D7152">
        <w:rPr>
          <w:b/>
          <w:bCs/>
          <w:i/>
          <w:iCs/>
          <w:sz w:val="20"/>
          <w:szCs w:val="20"/>
        </w:rPr>
        <w:t>powerControlLoopToUse</w:t>
      </w:r>
      <w:proofErr w:type="spellEnd"/>
      <w:r w:rsidRPr="007D7152">
        <w:rPr>
          <w:b/>
          <w:bCs/>
          <w:i/>
          <w:iCs/>
          <w:sz w:val="20"/>
          <w:szCs w:val="20"/>
        </w:rPr>
        <w:t>’ are associated with the first SRS resource set.</w:t>
      </w:r>
    </w:p>
    <w:p w14:paraId="0759A952" w14:textId="77777777" w:rsidR="003937B8" w:rsidRPr="007D7152" w:rsidRDefault="003937B8" w:rsidP="00EB1FE0">
      <w:pPr>
        <w:numPr>
          <w:ilvl w:val="0"/>
          <w:numId w:val="31"/>
        </w:numPr>
        <w:overflowPunct w:val="0"/>
        <w:autoSpaceDE/>
        <w:autoSpaceDN/>
        <w:adjustRightInd/>
        <w:snapToGrid/>
        <w:spacing w:after="0"/>
        <w:rPr>
          <w:b/>
          <w:bCs/>
          <w:i/>
          <w:iCs/>
          <w:sz w:val="20"/>
          <w:szCs w:val="20"/>
        </w:rPr>
      </w:pPr>
      <w:r w:rsidRPr="007D7152">
        <w:rPr>
          <w:b/>
          <w:bCs/>
          <w:i/>
          <w:iCs/>
          <w:sz w:val="20"/>
          <w:szCs w:val="20"/>
        </w:rPr>
        <w:t>The second (new) RRC-configured fields ‘p0-PUSCH-Alpha’ and ‘</w:t>
      </w:r>
      <w:proofErr w:type="spellStart"/>
      <w:r w:rsidRPr="007D7152">
        <w:rPr>
          <w:b/>
          <w:bCs/>
          <w:i/>
          <w:iCs/>
          <w:sz w:val="20"/>
          <w:szCs w:val="20"/>
        </w:rPr>
        <w:t>powerControlLoopToUse</w:t>
      </w:r>
      <w:proofErr w:type="spellEnd"/>
      <w:r w:rsidRPr="007D7152">
        <w:rPr>
          <w:b/>
          <w:bCs/>
          <w:i/>
          <w:iCs/>
          <w:sz w:val="20"/>
          <w:szCs w:val="20"/>
        </w:rPr>
        <w:t>’ are associated with the second SRS resource set.</w:t>
      </w:r>
    </w:p>
    <w:p w14:paraId="15C15F92" w14:textId="77777777" w:rsidR="003937B8" w:rsidRPr="007D7152" w:rsidRDefault="003937B8" w:rsidP="003937B8">
      <w:pPr>
        <w:pStyle w:val="B1"/>
        <w:spacing w:before="60"/>
        <w:ind w:left="0" w:firstLine="0"/>
        <w:rPr>
          <w:b/>
          <w:bCs/>
          <w:i/>
          <w:iCs/>
          <w:lang w:eastAsia="zh-CN"/>
        </w:rPr>
      </w:pPr>
      <w:r w:rsidRPr="007D7152">
        <w:rPr>
          <w:b/>
          <w:bCs/>
          <w:i/>
          <w:iCs/>
          <w:lang w:eastAsia="zh-CN"/>
        </w:rPr>
        <w:t>Proposal 5: Clarify the interpretation of PT-RS-DMRS association for PUSCH Type B transmission to S-TRP and support the TP</w:t>
      </w:r>
      <w:r w:rsidRPr="007D7152">
        <w:rPr>
          <w:b/>
          <w:i/>
          <w:lang w:eastAsia="zh-CN"/>
        </w:rPr>
        <w:t>.</w:t>
      </w:r>
    </w:p>
    <w:p w14:paraId="367C2108"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30C0433" w14:textId="77777777" w:rsidR="008670FE" w:rsidRDefault="003C6ED4" w:rsidP="008670FE">
      <w:pPr>
        <w:pStyle w:val="References"/>
      </w:pPr>
      <w:r w:rsidRPr="00A85C7F">
        <w:rPr>
          <w:rFonts w:eastAsia="等线"/>
          <w:szCs w:val="20"/>
          <w:lang w:eastAsia="zh-CN"/>
        </w:rPr>
        <w:t>RP-</w:t>
      </w:r>
      <w:r w:rsidRPr="00FB680E">
        <w:t>193</w:t>
      </w:r>
      <w:r w:rsidR="00FB680E" w:rsidRPr="00FB680E">
        <w:t>133</w:t>
      </w:r>
      <w:r w:rsidR="00480CD5" w:rsidRPr="000114BC">
        <w:rPr>
          <w:rFonts w:hint="eastAsia"/>
        </w:rPr>
        <w:t xml:space="preserve"> </w:t>
      </w:r>
      <w:r w:rsidR="00480CD5" w:rsidRPr="000114BC">
        <w:t>“</w:t>
      </w:r>
      <w:r w:rsidR="00FB680E" w:rsidRPr="00FB680E">
        <w:t>New WID: Further enhancements on MIMO for NR</w:t>
      </w:r>
      <w:r w:rsidR="00480CD5" w:rsidRPr="000114BC">
        <w:t>”</w:t>
      </w:r>
      <w:r w:rsidR="00480CD5" w:rsidRPr="000114BC">
        <w:rPr>
          <w:rFonts w:hint="eastAsia"/>
        </w:rPr>
        <w:t xml:space="preserve">, </w:t>
      </w:r>
      <w:r w:rsidR="00FB680E" w:rsidRPr="00FB680E">
        <w:t>Samsung</w:t>
      </w:r>
      <w:r w:rsidR="00480CD5" w:rsidRPr="000114BC">
        <w:rPr>
          <w:rFonts w:hint="eastAsia"/>
        </w:rPr>
        <w:t>, RAN#</w:t>
      </w:r>
      <w:r w:rsidR="00480CD5">
        <w:t>8</w:t>
      </w:r>
      <w:r>
        <w:t>6</w:t>
      </w:r>
    </w:p>
    <w:p w14:paraId="0F09FFA2" w14:textId="77777777" w:rsidR="008670FE" w:rsidRDefault="008670FE" w:rsidP="008670FE">
      <w:pPr>
        <w:pStyle w:val="References"/>
        <w:rPr>
          <w:lang w:val="en-GB"/>
        </w:rPr>
      </w:pPr>
      <w:r>
        <w:rPr>
          <w:lang w:val="en-GB"/>
        </w:rPr>
        <w:t xml:space="preserve">3GPP RAN1 </w:t>
      </w:r>
      <w:r w:rsidR="00CA41B5">
        <w:rPr>
          <w:lang w:val="en-GB"/>
        </w:rPr>
        <w:t>#10</w:t>
      </w:r>
      <w:r w:rsidR="00E51940">
        <w:rPr>
          <w:lang w:val="en-GB"/>
        </w:rPr>
        <w:t>7</w:t>
      </w:r>
      <w:r w:rsidR="00CA41B5">
        <w:rPr>
          <w:lang w:val="en-GB"/>
        </w:rPr>
        <w:t xml:space="preserve"> e-Meeting Chairman Notes</w:t>
      </w:r>
    </w:p>
    <w:p w14:paraId="0DA09AEF" w14:textId="77777777" w:rsidR="00B92EC2" w:rsidRDefault="00B92EC2" w:rsidP="00B92EC2">
      <w:pPr>
        <w:pStyle w:val="References"/>
        <w:rPr>
          <w:lang w:eastAsia="zh-CN"/>
        </w:rPr>
      </w:pPr>
      <w:r w:rsidRPr="00CC39AD">
        <w:rPr>
          <w:lang w:eastAsia="zh-CN"/>
        </w:rPr>
        <w:t>3GPP TS 38.21</w:t>
      </w:r>
      <w:r>
        <w:rPr>
          <w:lang w:eastAsia="zh-CN"/>
        </w:rPr>
        <w:t>3</w:t>
      </w:r>
      <w:r w:rsidRPr="00CC39AD">
        <w:rPr>
          <w:lang w:eastAsia="zh-CN"/>
        </w:rPr>
        <w:t xml:space="preserve"> V1</w:t>
      </w:r>
      <w:r>
        <w:rPr>
          <w:lang w:eastAsia="zh-CN"/>
        </w:rPr>
        <w:t>7</w:t>
      </w:r>
      <w:r w:rsidRPr="00CC39AD">
        <w:rPr>
          <w:lang w:eastAsia="zh-CN"/>
        </w:rPr>
        <w:t>.</w:t>
      </w:r>
      <w:r>
        <w:rPr>
          <w:lang w:eastAsia="zh-CN"/>
        </w:rPr>
        <w:t>0</w:t>
      </w:r>
      <w:r w:rsidRPr="00CC39AD">
        <w:rPr>
          <w:lang w:eastAsia="zh-CN"/>
        </w:rPr>
        <w:t>.0 (20</w:t>
      </w:r>
      <w:r>
        <w:rPr>
          <w:rFonts w:hint="eastAsia"/>
          <w:lang w:eastAsia="zh-CN"/>
        </w:rPr>
        <w:t>2</w:t>
      </w:r>
      <w:r>
        <w:rPr>
          <w:lang w:eastAsia="zh-CN"/>
        </w:rPr>
        <w:t>1</w:t>
      </w:r>
      <w:r w:rsidRPr="00CC39AD">
        <w:rPr>
          <w:lang w:eastAsia="zh-CN"/>
        </w:rPr>
        <w:t>-</w:t>
      </w:r>
      <w:r>
        <w:rPr>
          <w:lang w:eastAsia="zh-CN"/>
        </w:rPr>
        <w:t>12</w:t>
      </w:r>
      <w:r w:rsidRPr="00CC39AD">
        <w:rPr>
          <w:lang w:eastAsia="zh-CN"/>
        </w:rPr>
        <w:t>)</w:t>
      </w:r>
    </w:p>
    <w:p w14:paraId="65647553" w14:textId="77777777" w:rsidR="00B92EC2" w:rsidRPr="009E7C4B" w:rsidRDefault="00B92EC2" w:rsidP="00B92EC2">
      <w:pPr>
        <w:pStyle w:val="References"/>
        <w:rPr>
          <w:lang w:eastAsia="zh-CN"/>
        </w:rPr>
      </w:pPr>
      <w:r w:rsidRPr="00CC39AD">
        <w:rPr>
          <w:lang w:eastAsia="zh-CN"/>
        </w:rPr>
        <w:t>3GPP TS 38.21</w:t>
      </w:r>
      <w:r>
        <w:rPr>
          <w:lang w:eastAsia="zh-CN"/>
        </w:rPr>
        <w:t>2</w:t>
      </w:r>
      <w:r w:rsidRPr="00CC39AD">
        <w:rPr>
          <w:lang w:eastAsia="zh-CN"/>
        </w:rPr>
        <w:t xml:space="preserve"> V1</w:t>
      </w:r>
      <w:r>
        <w:rPr>
          <w:lang w:eastAsia="zh-CN"/>
        </w:rPr>
        <w:t>7</w:t>
      </w:r>
      <w:r w:rsidRPr="00CC39AD">
        <w:rPr>
          <w:lang w:eastAsia="zh-CN"/>
        </w:rPr>
        <w:t>.</w:t>
      </w:r>
      <w:r>
        <w:rPr>
          <w:lang w:eastAsia="zh-CN"/>
        </w:rPr>
        <w:t>0</w:t>
      </w:r>
      <w:r w:rsidRPr="00CC39AD">
        <w:rPr>
          <w:lang w:eastAsia="zh-CN"/>
        </w:rPr>
        <w:t>.0 (20</w:t>
      </w:r>
      <w:r>
        <w:rPr>
          <w:rFonts w:hint="eastAsia"/>
          <w:lang w:eastAsia="zh-CN"/>
        </w:rPr>
        <w:t>2</w:t>
      </w:r>
      <w:r>
        <w:rPr>
          <w:lang w:eastAsia="zh-CN"/>
        </w:rPr>
        <w:t>1</w:t>
      </w:r>
      <w:r w:rsidRPr="00CC39AD">
        <w:rPr>
          <w:lang w:eastAsia="zh-CN"/>
        </w:rPr>
        <w:t>-</w:t>
      </w:r>
      <w:r>
        <w:rPr>
          <w:lang w:eastAsia="zh-CN"/>
        </w:rPr>
        <w:t>12</w:t>
      </w:r>
      <w:r w:rsidRPr="00CC39AD">
        <w:rPr>
          <w:lang w:eastAsia="zh-CN"/>
        </w:rPr>
        <w:t>)</w:t>
      </w:r>
    </w:p>
    <w:p w14:paraId="59F5DB53" w14:textId="77777777" w:rsidR="00B92EC2" w:rsidRPr="00B92EC2" w:rsidRDefault="00B92EC2" w:rsidP="00B92EC2">
      <w:pPr>
        <w:rPr>
          <w:lang w:val="en-GB"/>
        </w:rPr>
      </w:pPr>
    </w:p>
    <w:sectPr w:rsidR="00B92EC2" w:rsidRPr="00B92EC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D3284" w14:textId="77777777" w:rsidR="006420B1" w:rsidRDefault="006420B1">
      <w:r>
        <w:separator/>
      </w:r>
    </w:p>
  </w:endnote>
  <w:endnote w:type="continuationSeparator" w:id="0">
    <w:p w14:paraId="5CD68D7D" w14:textId="77777777" w:rsidR="006420B1" w:rsidRDefault="0064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RTimes New Roman">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693E8" w14:textId="77777777" w:rsidR="006420B1" w:rsidRDefault="006420B1">
      <w:r>
        <w:separator/>
      </w:r>
    </w:p>
  </w:footnote>
  <w:footnote w:type="continuationSeparator" w:id="0">
    <w:p w14:paraId="2D333024" w14:textId="77777777" w:rsidR="006420B1" w:rsidRDefault="00642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C966DA7C"/>
    <w:lvl w:ilvl="0" w:tplc="64A46D30">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93B72C0"/>
    <w:multiLevelType w:val="multilevel"/>
    <w:tmpl w:val="FC9A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61799C"/>
    <w:multiLevelType w:val="hybridMultilevel"/>
    <w:tmpl w:val="571083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5C44D2E"/>
    <w:multiLevelType w:val="hybridMultilevel"/>
    <w:tmpl w:val="5CCA0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2"/>
  </w:num>
  <w:num w:numId="3">
    <w:abstractNumId w:val="29"/>
  </w:num>
  <w:num w:numId="4">
    <w:abstractNumId w:val="0"/>
  </w:num>
  <w:num w:numId="5">
    <w:abstractNumId w:val="20"/>
  </w:num>
  <w:num w:numId="6">
    <w:abstractNumId w:val="17"/>
  </w:num>
  <w:num w:numId="7">
    <w:abstractNumId w:val="35"/>
  </w:num>
  <w:num w:numId="8">
    <w:abstractNumId w:val="18"/>
  </w:num>
  <w:num w:numId="9">
    <w:abstractNumId w:val="15"/>
  </w:num>
  <w:num w:numId="10">
    <w:abstractNumId w:val="30"/>
  </w:num>
  <w:num w:numId="11">
    <w:abstractNumId w:val="13"/>
  </w:num>
  <w:num w:numId="12">
    <w:abstractNumId w:val="9"/>
  </w:num>
  <w:num w:numId="13">
    <w:abstractNumId w:val="27"/>
  </w:num>
  <w:num w:numId="14">
    <w:abstractNumId w:val="33"/>
  </w:num>
  <w:num w:numId="15">
    <w:abstractNumId w:val="3"/>
  </w:num>
  <w:num w:numId="16">
    <w:abstractNumId w:val="16"/>
  </w:num>
  <w:num w:numId="17">
    <w:abstractNumId w:val="2"/>
  </w:num>
  <w:num w:numId="18">
    <w:abstractNumId w:val="31"/>
  </w:num>
  <w:num w:numId="19">
    <w:abstractNumId w:val="10"/>
  </w:num>
  <w:num w:numId="20">
    <w:abstractNumId w:val="5"/>
  </w:num>
  <w:num w:numId="21">
    <w:abstractNumId w:val="34"/>
  </w:num>
  <w:num w:numId="22">
    <w:abstractNumId w:val="26"/>
  </w:num>
  <w:num w:numId="23">
    <w:abstractNumId w:val="21"/>
  </w:num>
  <w:num w:numId="24">
    <w:abstractNumId w:val="6"/>
  </w:num>
  <w:num w:numId="25">
    <w:abstractNumId w:val="1"/>
  </w:num>
  <w:num w:numId="26">
    <w:abstractNumId w:val="19"/>
  </w:num>
  <w:num w:numId="27">
    <w:abstractNumId w:val="23"/>
  </w:num>
  <w:num w:numId="28">
    <w:abstractNumId w:val="4"/>
  </w:num>
  <w:num w:numId="29">
    <w:abstractNumId w:val="11"/>
  </w:num>
  <w:num w:numId="30">
    <w:abstractNumId w:val="22"/>
  </w:num>
  <w:num w:numId="31">
    <w:abstractNumId w:val="24"/>
  </w:num>
  <w:num w:numId="32">
    <w:abstractNumId w:val="14"/>
  </w:num>
  <w:num w:numId="33">
    <w:abstractNumId w:val="28"/>
  </w:num>
  <w:num w:numId="34">
    <w:abstractNumId w:val="8"/>
  </w:num>
  <w:num w:numId="35">
    <w:abstractNumId w:val="25"/>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527"/>
    <w:rsid w:val="000007FC"/>
    <w:rsid w:val="0000099B"/>
    <w:rsid w:val="000009F1"/>
    <w:rsid w:val="00000A0B"/>
    <w:rsid w:val="00000D04"/>
    <w:rsid w:val="00000DB2"/>
    <w:rsid w:val="0000112E"/>
    <w:rsid w:val="0000159A"/>
    <w:rsid w:val="000016DE"/>
    <w:rsid w:val="000018A9"/>
    <w:rsid w:val="0000195C"/>
    <w:rsid w:val="00001A16"/>
    <w:rsid w:val="00001AD1"/>
    <w:rsid w:val="00001BC3"/>
    <w:rsid w:val="00001D10"/>
    <w:rsid w:val="00001EF4"/>
    <w:rsid w:val="00002021"/>
    <w:rsid w:val="00002186"/>
    <w:rsid w:val="000021E6"/>
    <w:rsid w:val="000023AA"/>
    <w:rsid w:val="000023CA"/>
    <w:rsid w:val="00002642"/>
    <w:rsid w:val="000026A4"/>
    <w:rsid w:val="000026C6"/>
    <w:rsid w:val="00002893"/>
    <w:rsid w:val="000028DF"/>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3FE6"/>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6A3"/>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AA"/>
    <w:rsid w:val="000128E6"/>
    <w:rsid w:val="00012972"/>
    <w:rsid w:val="00012A25"/>
    <w:rsid w:val="00012CA8"/>
    <w:rsid w:val="00012CAF"/>
    <w:rsid w:val="00012F0C"/>
    <w:rsid w:val="0001302F"/>
    <w:rsid w:val="000130A8"/>
    <w:rsid w:val="00013468"/>
    <w:rsid w:val="000135F3"/>
    <w:rsid w:val="0001377D"/>
    <w:rsid w:val="00013856"/>
    <w:rsid w:val="00013B6F"/>
    <w:rsid w:val="00013DF5"/>
    <w:rsid w:val="000140DD"/>
    <w:rsid w:val="00014342"/>
    <w:rsid w:val="0001449C"/>
    <w:rsid w:val="000146DA"/>
    <w:rsid w:val="00014AC2"/>
    <w:rsid w:val="00014CFE"/>
    <w:rsid w:val="00014D7F"/>
    <w:rsid w:val="00014EC2"/>
    <w:rsid w:val="00014F72"/>
    <w:rsid w:val="000152C5"/>
    <w:rsid w:val="00015308"/>
    <w:rsid w:val="0001548E"/>
    <w:rsid w:val="000154F7"/>
    <w:rsid w:val="000155BB"/>
    <w:rsid w:val="00015811"/>
    <w:rsid w:val="00015813"/>
    <w:rsid w:val="00015979"/>
    <w:rsid w:val="00015D93"/>
    <w:rsid w:val="00015DB5"/>
    <w:rsid w:val="00015EFB"/>
    <w:rsid w:val="0001605B"/>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7AE"/>
    <w:rsid w:val="000219F3"/>
    <w:rsid w:val="00022747"/>
    <w:rsid w:val="00022B9A"/>
    <w:rsid w:val="00022F3F"/>
    <w:rsid w:val="00023388"/>
    <w:rsid w:val="00023425"/>
    <w:rsid w:val="000236E7"/>
    <w:rsid w:val="00023B5E"/>
    <w:rsid w:val="00023F98"/>
    <w:rsid w:val="000241BE"/>
    <w:rsid w:val="000242D9"/>
    <w:rsid w:val="000242DF"/>
    <w:rsid w:val="000242F2"/>
    <w:rsid w:val="000244D1"/>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6E"/>
    <w:rsid w:val="00025FD5"/>
    <w:rsid w:val="00026593"/>
    <w:rsid w:val="00026673"/>
    <w:rsid w:val="0002683D"/>
    <w:rsid w:val="0002685C"/>
    <w:rsid w:val="000269D6"/>
    <w:rsid w:val="00026D4B"/>
    <w:rsid w:val="00026E22"/>
    <w:rsid w:val="0002705D"/>
    <w:rsid w:val="00027247"/>
    <w:rsid w:val="000274E2"/>
    <w:rsid w:val="000275C6"/>
    <w:rsid w:val="000276C4"/>
    <w:rsid w:val="00027727"/>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488"/>
    <w:rsid w:val="00031546"/>
    <w:rsid w:val="00031ADB"/>
    <w:rsid w:val="00031D40"/>
    <w:rsid w:val="00032056"/>
    <w:rsid w:val="00032481"/>
    <w:rsid w:val="000325FB"/>
    <w:rsid w:val="000327DE"/>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06E"/>
    <w:rsid w:val="00035216"/>
    <w:rsid w:val="000352B3"/>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392"/>
    <w:rsid w:val="0004145A"/>
    <w:rsid w:val="00041538"/>
    <w:rsid w:val="000417BB"/>
    <w:rsid w:val="000419D8"/>
    <w:rsid w:val="00041B4B"/>
    <w:rsid w:val="00041C57"/>
    <w:rsid w:val="00041C6E"/>
    <w:rsid w:val="00042407"/>
    <w:rsid w:val="00042C78"/>
    <w:rsid w:val="00042D3F"/>
    <w:rsid w:val="000430C6"/>
    <w:rsid w:val="000431E8"/>
    <w:rsid w:val="000434B7"/>
    <w:rsid w:val="0004359F"/>
    <w:rsid w:val="000435E4"/>
    <w:rsid w:val="0004363D"/>
    <w:rsid w:val="00043857"/>
    <w:rsid w:val="000438C4"/>
    <w:rsid w:val="00043C49"/>
    <w:rsid w:val="00044093"/>
    <w:rsid w:val="00044340"/>
    <w:rsid w:val="00044B08"/>
    <w:rsid w:val="00044FB1"/>
    <w:rsid w:val="00045081"/>
    <w:rsid w:val="00045549"/>
    <w:rsid w:val="000459BA"/>
    <w:rsid w:val="00045C77"/>
    <w:rsid w:val="00045C8E"/>
    <w:rsid w:val="00045CB3"/>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1F30"/>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40E"/>
    <w:rsid w:val="000539AD"/>
    <w:rsid w:val="00054490"/>
    <w:rsid w:val="00054932"/>
    <w:rsid w:val="00054BD6"/>
    <w:rsid w:val="00054CE2"/>
    <w:rsid w:val="00054DD4"/>
    <w:rsid w:val="00054E0C"/>
    <w:rsid w:val="00054E59"/>
    <w:rsid w:val="00054F7C"/>
    <w:rsid w:val="00055169"/>
    <w:rsid w:val="00055277"/>
    <w:rsid w:val="000553F0"/>
    <w:rsid w:val="000553FA"/>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B19"/>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07F"/>
    <w:rsid w:val="0006529E"/>
    <w:rsid w:val="0006552C"/>
    <w:rsid w:val="00065AFF"/>
    <w:rsid w:val="00065B30"/>
    <w:rsid w:val="00065CC5"/>
    <w:rsid w:val="00065D38"/>
    <w:rsid w:val="00065F19"/>
    <w:rsid w:val="0006640F"/>
    <w:rsid w:val="000665A3"/>
    <w:rsid w:val="000665FE"/>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17D"/>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CC9"/>
    <w:rsid w:val="00071D7D"/>
    <w:rsid w:val="00071F69"/>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941"/>
    <w:rsid w:val="00074DB1"/>
    <w:rsid w:val="00074DFD"/>
    <w:rsid w:val="00074E86"/>
    <w:rsid w:val="0007504D"/>
    <w:rsid w:val="00075239"/>
    <w:rsid w:val="000757A1"/>
    <w:rsid w:val="00076097"/>
    <w:rsid w:val="00076160"/>
    <w:rsid w:val="0007646C"/>
    <w:rsid w:val="00076541"/>
    <w:rsid w:val="000767BD"/>
    <w:rsid w:val="00076AFD"/>
    <w:rsid w:val="000770DA"/>
    <w:rsid w:val="00077147"/>
    <w:rsid w:val="000772F4"/>
    <w:rsid w:val="0007730D"/>
    <w:rsid w:val="000776EB"/>
    <w:rsid w:val="00077EC6"/>
    <w:rsid w:val="00077F64"/>
    <w:rsid w:val="00077FDE"/>
    <w:rsid w:val="000800CF"/>
    <w:rsid w:val="000801F1"/>
    <w:rsid w:val="00080321"/>
    <w:rsid w:val="000804EE"/>
    <w:rsid w:val="00080897"/>
    <w:rsid w:val="00080B2C"/>
    <w:rsid w:val="00080F0F"/>
    <w:rsid w:val="000810DA"/>
    <w:rsid w:val="000811D0"/>
    <w:rsid w:val="00081335"/>
    <w:rsid w:val="00081503"/>
    <w:rsid w:val="0008150C"/>
    <w:rsid w:val="000819A6"/>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61"/>
    <w:rsid w:val="00083587"/>
    <w:rsid w:val="000835F8"/>
    <w:rsid w:val="00083838"/>
    <w:rsid w:val="00083907"/>
    <w:rsid w:val="00083A94"/>
    <w:rsid w:val="00083B6A"/>
    <w:rsid w:val="00083C02"/>
    <w:rsid w:val="000843FE"/>
    <w:rsid w:val="00084620"/>
    <w:rsid w:val="000848E2"/>
    <w:rsid w:val="00084CF1"/>
    <w:rsid w:val="00084EC3"/>
    <w:rsid w:val="00084FC6"/>
    <w:rsid w:val="00085673"/>
    <w:rsid w:val="0008587A"/>
    <w:rsid w:val="00085E04"/>
    <w:rsid w:val="0008607E"/>
    <w:rsid w:val="00086154"/>
    <w:rsid w:val="000861CD"/>
    <w:rsid w:val="0008628A"/>
    <w:rsid w:val="00086472"/>
    <w:rsid w:val="00086543"/>
    <w:rsid w:val="00086688"/>
    <w:rsid w:val="00086800"/>
    <w:rsid w:val="000869C2"/>
    <w:rsid w:val="00087663"/>
    <w:rsid w:val="00087913"/>
    <w:rsid w:val="00087B1E"/>
    <w:rsid w:val="00087BC1"/>
    <w:rsid w:val="000902DC"/>
    <w:rsid w:val="000904C2"/>
    <w:rsid w:val="0009098D"/>
    <w:rsid w:val="00090BEC"/>
    <w:rsid w:val="00090D73"/>
    <w:rsid w:val="00090EC6"/>
    <w:rsid w:val="00090FF4"/>
    <w:rsid w:val="000910F2"/>
    <w:rsid w:val="000911AE"/>
    <w:rsid w:val="00091349"/>
    <w:rsid w:val="00091B88"/>
    <w:rsid w:val="000924F4"/>
    <w:rsid w:val="000927FF"/>
    <w:rsid w:val="00092A30"/>
    <w:rsid w:val="00092F20"/>
    <w:rsid w:val="000932DB"/>
    <w:rsid w:val="000935C3"/>
    <w:rsid w:val="00093697"/>
    <w:rsid w:val="00093B5D"/>
    <w:rsid w:val="00093D1F"/>
    <w:rsid w:val="00093D42"/>
    <w:rsid w:val="00093D46"/>
    <w:rsid w:val="00093ECE"/>
    <w:rsid w:val="00094287"/>
    <w:rsid w:val="000943AF"/>
    <w:rsid w:val="000944A1"/>
    <w:rsid w:val="000945E2"/>
    <w:rsid w:val="0009475D"/>
    <w:rsid w:val="00094A16"/>
    <w:rsid w:val="00094B2F"/>
    <w:rsid w:val="00094C62"/>
    <w:rsid w:val="00094D4A"/>
    <w:rsid w:val="00094D4B"/>
    <w:rsid w:val="00094DE6"/>
    <w:rsid w:val="00094FA5"/>
    <w:rsid w:val="00095677"/>
    <w:rsid w:val="000957C2"/>
    <w:rsid w:val="00095B0D"/>
    <w:rsid w:val="00095CFC"/>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A93"/>
    <w:rsid w:val="00097C99"/>
    <w:rsid w:val="00097E94"/>
    <w:rsid w:val="00097EA3"/>
    <w:rsid w:val="000A0133"/>
    <w:rsid w:val="000A0211"/>
    <w:rsid w:val="000A03C7"/>
    <w:rsid w:val="000A0966"/>
    <w:rsid w:val="000A0AB8"/>
    <w:rsid w:val="000A0BE7"/>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4B4"/>
    <w:rsid w:val="000A272E"/>
    <w:rsid w:val="000A280C"/>
    <w:rsid w:val="000A283E"/>
    <w:rsid w:val="000A28F5"/>
    <w:rsid w:val="000A298D"/>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5EC"/>
    <w:rsid w:val="000A66D2"/>
    <w:rsid w:val="000A6732"/>
    <w:rsid w:val="000A6A9D"/>
    <w:rsid w:val="000A6D66"/>
    <w:rsid w:val="000A6F15"/>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0E6E"/>
    <w:rsid w:val="000B1302"/>
    <w:rsid w:val="000B1561"/>
    <w:rsid w:val="000B1935"/>
    <w:rsid w:val="000B1A88"/>
    <w:rsid w:val="000B1B50"/>
    <w:rsid w:val="000B1B7C"/>
    <w:rsid w:val="000B1C31"/>
    <w:rsid w:val="000B2292"/>
    <w:rsid w:val="000B234A"/>
    <w:rsid w:val="000B2416"/>
    <w:rsid w:val="000B253A"/>
    <w:rsid w:val="000B26E8"/>
    <w:rsid w:val="000B2985"/>
    <w:rsid w:val="000B298C"/>
    <w:rsid w:val="000B2A5C"/>
    <w:rsid w:val="000B2B74"/>
    <w:rsid w:val="000B2C88"/>
    <w:rsid w:val="000B2E70"/>
    <w:rsid w:val="000B2F01"/>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5DE9"/>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1BC"/>
    <w:rsid w:val="000C02DF"/>
    <w:rsid w:val="000C0433"/>
    <w:rsid w:val="000C06D5"/>
    <w:rsid w:val="000C06F3"/>
    <w:rsid w:val="000C08BE"/>
    <w:rsid w:val="000C0A23"/>
    <w:rsid w:val="000C0F39"/>
    <w:rsid w:val="000C115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37E"/>
    <w:rsid w:val="000C4732"/>
    <w:rsid w:val="000C4A82"/>
    <w:rsid w:val="000C4BFA"/>
    <w:rsid w:val="000C509A"/>
    <w:rsid w:val="000C50D5"/>
    <w:rsid w:val="000C519E"/>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494"/>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DDB"/>
    <w:rsid w:val="000E1E78"/>
    <w:rsid w:val="000E1F24"/>
    <w:rsid w:val="000E22EC"/>
    <w:rsid w:val="000E2AD6"/>
    <w:rsid w:val="000E2AEC"/>
    <w:rsid w:val="000E2E25"/>
    <w:rsid w:val="000E3522"/>
    <w:rsid w:val="000E3665"/>
    <w:rsid w:val="000E3A05"/>
    <w:rsid w:val="000E3E70"/>
    <w:rsid w:val="000E3F04"/>
    <w:rsid w:val="000E452C"/>
    <w:rsid w:val="000E4822"/>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765"/>
    <w:rsid w:val="000F07F1"/>
    <w:rsid w:val="000F09F9"/>
    <w:rsid w:val="000F0D75"/>
    <w:rsid w:val="000F0FA2"/>
    <w:rsid w:val="000F15BC"/>
    <w:rsid w:val="000F1746"/>
    <w:rsid w:val="000F180A"/>
    <w:rsid w:val="000F1C92"/>
    <w:rsid w:val="000F1F3F"/>
    <w:rsid w:val="000F216D"/>
    <w:rsid w:val="000F22B0"/>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364"/>
    <w:rsid w:val="000F44E3"/>
    <w:rsid w:val="000F4F82"/>
    <w:rsid w:val="000F522C"/>
    <w:rsid w:val="000F59D2"/>
    <w:rsid w:val="000F5EBF"/>
    <w:rsid w:val="000F5FEA"/>
    <w:rsid w:val="000F6850"/>
    <w:rsid w:val="000F6DF8"/>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72A"/>
    <w:rsid w:val="001018E8"/>
    <w:rsid w:val="00102181"/>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BF"/>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D5E"/>
    <w:rsid w:val="00112F3F"/>
    <w:rsid w:val="0011323A"/>
    <w:rsid w:val="0011342E"/>
    <w:rsid w:val="0011368C"/>
    <w:rsid w:val="00113740"/>
    <w:rsid w:val="00113757"/>
    <w:rsid w:val="00113814"/>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7E7"/>
    <w:rsid w:val="00115AB5"/>
    <w:rsid w:val="00115ACF"/>
    <w:rsid w:val="00115BE3"/>
    <w:rsid w:val="00115C65"/>
    <w:rsid w:val="00115FE2"/>
    <w:rsid w:val="0011638C"/>
    <w:rsid w:val="00116ABA"/>
    <w:rsid w:val="00116ECA"/>
    <w:rsid w:val="00116FE1"/>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C96"/>
    <w:rsid w:val="00121FDF"/>
    <w:rsid w:val="00122221"/>
    <w:rsid w:val="001222D1"/>
    <w:rsid w:val="0012234D"/>
    <w:rsid w:val="00122400"/>
    <w:rsid w:val="001224BC"/>
    <w:rsid w:val="001228D9"/>
    <w:rsid w:val="0012297E"/>
    <w:rsid w:val="00122A22"/>
    <w:rsid w:val="00122AF1"/>
    <w:rsid w:val="00122B79"/>
    <w:rsid w:val="00122C0E"/>
    <w:rsid w:val="00122DF1"/>
    <w:rsid w:val="00122EA0"/>
    <w:rsid w:val="00122FE9"/>
    <w:rsid w:val="00123149"/>
    <w:rsid w:val="001237EE"/>
    <w:rsid w:val="0012392A"/>
    <w:rsid w:val="00123AA9"/>
    <w:rsid w:val="00123ACB"/>
    <w:rsid w:val="00123B7B"/>
    <w:rsid w:val="00123FB0"/>
    <w:rsid w:val="00124239"/>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83"/>
    <w:rsid w:val="00126370"/>
    <w:rsid w:val="001263AA"/>
    <w:rsid w:val="001265B3"/>
    <w:rsid w:val="001266F3"/>
    <w:rsid w:val="0012690E"/>
    <w:rsid w:val="00126ED0"/>
    <w:rsid w:val="00126F74"/>
    <w:rsid w:val="00127136"/>
    <w:rsid w:val="0012744D"/>
    <w:rsid w:val="001278E7"/>
    <w:rsid w:val="00127905"/>
    <w:rsid w:val="00127951"/>
    <w:rsid w:val="00127D4F"/>
    <w:rsid w:val="00127F13"/>
    <w:rsid w:val="001302CF"/>
    <w:rsid w:val="0013069C"/>
    <w:rsid w:val="00130779"/>
    <w:rsid w:val="001307A1"/>
    <w:rsid w:val="0013082E"/>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612"/>
    <w:rsid w:val="001338BE"/>
    <w:rsid w:val="00133AAD"/>
    <w:rsid w:val="00133BF7"/>
    <w:rsid w:val="00133EDE"/>
    <w:rsid w:val="0013404C"/>
    <w:rsid w:val="00134219"/>
    <w:rsid w:val="00134365"/>
    <w:rsid w:val="0013489A"/>
    <w:rsid w:val="001348A3"/>
    <w:rsid w:val="001349F5"/>
    <w:rsid w:val="00134B88"/>
    <w:rsid w:val="00134B91"/>
    <w:rsid w:val="00134C5D"/>
    <w:rsid w:val="00134F4A"/>
    <w:rsid w:val="001352D0"/>
    <w:rsid w:val="00136050"/>
    <w:rsid w:val="001367A9"/>
    <w:rsid w:val="00136A23"/>
    <w:rsid w:val="00136B29"/>
    <w:rsid w:val="00136B99"/>
    <w:rsid w:val="00136BE8"/>
    <w:rsid w:val="00136DD7"/>
    <w:rsid w:val="00136E02"/>
    <w:rsid w:val="00137063"/>
    <w:rsid w:val="0013779F"/>
    <w:rsid w:val="0013789C"/>
    <w:rsid w:val="00137952"/>
    <w:rsid w:val="001379A4"/>
    <w:rsid w:val="00137B46"/>
    <w:rsid w:val="00137C5E"/>
    <w:rsid w:val="00137E9F"/>
    <w:rsid w:val="00137FA2"/>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1"/>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990"/>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6DF"/>
    <w:rsid w:val="00147929"/>
    <w:rsid w:val="001479D5"/>
    <w:rsid w:val="00150143"/>
    <w:rsid w:val="001502DB"/>
    <w:rsid w:val="001502F5"/>
    <w:rsid w:val="00150941"/>
    <w:rsid w:val="001509AF"/>
    <w:rsid w:val="00150CB5"/>
    <w:rsid w:val="00150CDB"/>
    <w:rsid w:val="00150D21"/>
    <w:rsid w:val="00150F1A"/>
    <w:rsid w:val="001512F6"/>
    <w:rsid w:val="00151619"/>
    <w:rsid w:val="001516DA"/>
    <w:rsid w:val="00151763"/>
    <w:rsid w:val="0015189F"/>
    <w:rsid w:val="001519CA"/>
    <w:rsid w:val="00151C55"/>
    <w:rsid w:val="00151D33"/>
    <w:rsid w:val="00151F4B"/>
    <w:rsid w:val="00151FCB"/>
    <w:rsid w:val="001520CC"/>
    <w:rsid w:val="001525DD"/>
    <w:rsid w:val="00152835"/>
    <w:rsid w:val="00152844"/>
    <w:rsid w:val="001529DF"/>
    <w:rsid w:val="00152AD1"/>
    <w:rsid w:val="00152DBC"/>
    <w:rsid w:val="00152FD4"/>
    <w:rsid w:val="00153261"/>
    <w:rsid w:val="0015342B"/>
    <w:rsid w:val="001535B3"/>
    <w:rsid w:val="00153890"/>
    <w:rsid w:val="001539E5"/>
    <w:rsid w:val="00153A03"/>
    <w:rsid w:val="00153BF7"/>
    <w:rsid w:val="00153F89"/>
    <w:rsid w:val="00154418"/>
    <w:rsid w:val="001547B3"/>
    <w:rsid w:val="00154826"/>
    <w:rsid w:val="0015490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82F"/>
    <w:rsid w:val="00167A80"/>
    <w:rsid w:val="00167F82"/>
    <w:rsid w:val="00170370"/>
    <w:rsid w:val="001703EE"/>
    <w:rsid w:val="00170DCB"/>
    <w:rsid w:val="00171067"/>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4C7"/>
    <w:rsid w:val="001726BB"/>
    <w:rsid w:val="00172864"/>
    <w:rsid w:val="00172B5A"/>
    <w:rsid w:val="00172B82"/>
    <w:rsid w:val="00172DFB"/>
    <w:rsid w:val="00172EFA"/>
    <w:rsid w:val="00172F5B"/>
    <w:rsid w:val="0017305A"/>
    <w:rsid w:val="0017356C"/>
    <w:rsid w:val="00173608"/>
    <w:rsid w:val="001736CC"/>
    <w:rsid w:val="00173B15"/>
    <w:rsid w:val="00173BDE"/>
    <w:rsid w:val="00173C99"/>
    <w:rsid w:val="00173CB3"/>
    <w:rsid w:val="00173E52"/>
    <w:rsid w:val="00173EF5"/>
    <w:rsid w:val="0017415D"/>
    <w:rsid w:val="00174270"/>
    <w:rsid w:val="0017438A"/>
    <w:rsid w:val="00174504"/>
    <w:rsid w:val="001745EC"/>
    <w:rsid w:val="0017469A"/>
    <w:rsid w:val="001746B0"/>
    <w:rsid w:val="001747B7"/>
    <w:rsid w:val="001755F2"/>
    <w:rsid w:val="00175C30"/>
    <w:rsid w:val="0017624F"/>
    <w:rsid w:val="00176484"/>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D2C"/>
    <w:rsid w:val="00182F3D"/>
    <w:rsid w:val="00182FB1"/>
    <w:rsid w:val="00183034"/>
    <w:rsid w:val="001830F7"/>
    <w:rsid w:val="0018326D"/>
    <w:rsid w:val="001833F0"/>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56"/>
    <w:rsid w:val="00191FE5"/>
    <w:rsid w:val="00192207"/>
    <w:rsid w:val="00192B50"/>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DE9"/>
    <w:rsid w:val="001A0F78"/>
    <w:rsid w:val="001A0FA5"/>
    <w:rsid w:val="001A109D"/>
    <w:rsid w:val="001A10C6"/>
    <w:rsid w:val="001A12FD"/>
    <w:rsid w:val="001A1370"/>
    <w:rsid w:val="001A139F"/>
    <w:rsid w:val="001A13D1"/>
    <w:rsid w:val="001A13D8"/>
    <w:rsid w:val="001A150B"/>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408"/>
    <w:rsid w:val="001A351E"/>
    <w:rsid w:val="001A3EAE"/>
    <w:rsid w:val="001A3ED8"/>
    <w:rsid w:val="001A44E0"/>
    <w:rsid w:val="001A4B75"/>
    <w:rsid w:val="001A4B76"/>
    <w:rsid w:val="001A4EE9"/>
    <w:rsid w:val="001A525E"/>
    <w:rsid w:val="001A533C"/>
    <w:rsid w:val="001A54F4"/>
    <w:rsid w:val="001A55C2"/>
    <w:rsid w:val="001A55EF"/>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2BE2"/>
    <w:rsid w:val="001B3964"/>
    <w:rsid w:val="001B39AC"/>
    <w:rsid w:val="001B3AF2"/>
    <w:rsid w:val="001B3BD2"/>
    <w:rsid w:val="001B3C89"/>
    <w:rsid w:val="001B3D39"/>
    <w:rsid w:val="001B3E4B"/>
    <w:rsid w:val="001B4452"/>
    <w:rsid w:val="001B4518"/>
    <w:rsid w:val="001B466C"/>
    <w:rsid w:val="001B4871"/>
    <w:rsid w:val="001B4B3D"/>
    <w:rsid w:val="001B4C28"/>
    <w:rsid w:val="001B4F34"/>
    <w:rsid w:val="001B5063"/>
    <w:rsid w:val="001B5242"/>
    <w:rsid w:val="001B52B1"/>
    <w:rsid w:val="001B52EC"/>
    <w:rsid w:val="001B53F2"/>
    <w:rsid w:val="001B554A"/>
    <w:rsid w:val="001B5834"/>
    <w:rsid w:val="001B597C"/>
    <w:rsid w:val="001B5A24"/>
    <w:rsid w:val="001B646C"/>
    <w:rsid w:val="001B6564"/>
    <w:rsid w:val="001B672B"/>
    <w:rsid w:val="001B691A"/>
    <w:rsid w:val="001B6B46"/>
    <w:rsid w:val="001B6DDA"/>
    <w:rsid w:val="001B72C7"/>
    <w:rsid w:val="001B7348"/>
    <w:rsid w:val="001B74DA"/>
    <w:rsid w:val="001B7917"/>
    <w:rsid w:val="001B79AA"/>
    <w:rsid w:val="001B79BF"/>
    <w:rsid w:val="001B7A80"/>
    <w:rsid w:val="001B7C2E"/>
    <w:rsid w:val="001B7CAE"/>
    <w:rsid w:val="001B7D6A"/>
    <w:rsid w:val="001C02D8"/>
    <w:rsid w:val="001C04C4"/>
    <w:rsid w:val="001C04E3"/>
    <w:rsid w:val="001C0528"/>
    <w:rsid w:val="001C0A23"/>
    <w:rsid w:val="001C0D86"/>
    <w:rsid w:val="001C0E5E"/>
    <w:rsid w:val="001C0EA1"/>
    <w:rsid w:val="001C141F"/>
    <w:rsid w:val="001C1840"/>
    <w:rsid w:val="001C1B47"/>
    <w:rsid w:val="001C1B53"/>
    <w:rsid w:val="001C1CA4"/>
    <w:rsid w:val="001C206D"/>
    <w:rsid w:val="001C21B9"/>
    <w:rsid w:val="001C2378"/>
    <w:rsid w:val="001C2501"/>
    <w:rsid w:val="001C2BFD"/>
    <w:rsid w:val="001C2C3F"/>
    <w:rsid w:val="001C2C68"/>
    <w:rsid w:val="001C3417"/>
    <w:rsid w:val="001C3448"/>
    <w:rsid w:val="001C35F3"/>
    <w:rsid w:val="001C36DB"/>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5FDB"/>
    <w:rsid w:val="001C639C"/>
    <w:rsid w:val="001C64C0"/>
    <w:rsid w:val="001C6949"/>
    <w:rsid w:val="001C69DA"/>
    <w:rsid w:val="001C6AB9"/>
    <w:rsid w:val="001C6F06"/>
    <w:rsid w:val="001C70A2"/>
    <w:rsid w:val="001C73A0"/>
    <w:rsid w:val="001C7464"/>
    <w:rsid w:val="001C7956"/>
    <w:rsid w:val="001C7D42"/>
    <w:rsid w:val="001C7DEA"/>
    <w:rsid w:val="001D0467"/>
    <w:rsid w:val="001D04CD"/>
    <w:rsid w:val="001D06D6"/>
    <w:rsid w:val="001D0834"/>
    <w:rsid w:val="001D084A"/>
    <w:rsid w:val="001D086A"/>
    <w:rsid w:val="001D0D41"/>
    <w:rsid w:val="001D0E43"/>
    <w:rsid w:val="001D1134"/>
    <w:rsid w:val="001D1155"/>
    <w:rsid w:val="001D1419"/>
    <w:rsid w:val="001D1425"/>
    <w:rsid w:val="001D1B10"/>
    <w:rsid w:val="001D1D13"/>
    <w:rsid w:val="001D2360"/>
    <w:rsid w:val="001D25C3"/>
    <w:rsid w:val="001D25F7"/>
    <w:rsid w:val="001D26F4"/>
    <w:rsid w:val="001D3109"/>
    <w:rsid w:val="001D329B"/>
    <w:rsid w:val="001D332E"/>
    <w:rsid w:val="001D3806"/>
    <w:rsid w:val="001D398E"/>
    <w:rsid w:val="001D39D5"/>
    <w:rsid w:val="001D3B59"/>
    <w:rsid w:val="001D3B5A"/>
    <w:rsid w:val="001D3F62"/>
    <w:rsid w:val="001D40DE"/>
    <w:rsid w:val="001D42ED"/>
    <w:rsid w:val="001D4328"/>
    <w:rsid w:val="001D475D"/>
    <w:rsid w:val="001D4DB3"/>
    <w:rsid w:val="001D4E16"/>
    <w:rsid w:val="001D5033"/>
    <w:rsid w:val="001D526E"/>
    <w:rsid w:val="001D5286"/>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734"/>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C9F"/>
    <w:rsid w:val="001E1D39"/>
    <w:rsid w:val="001E1DA3"/>
    <w:rsid w:val="001E1F3D"/>
    <w:rsid w:val="001E26E9"/>
    <w:rsid w:val="001E28A1"/>
    <w:rsid w:val="001E2987"/>
    <w:rsid w:val="001E2AC3"/>
    <w:rsid w:val="001E2BE3"/>
    <w:rsid w:val="001E2F11"/>
    <w:rsid w:val="001E345E"/>
    <w:rsid w:val="001E359C"/>
    <w:rsid w:val="001E3600"/>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81A"/>
    <w:rsid w:val="001E7E81"/>
    <w:rsid w:val="001F03CF"/>
    <w:rsid w:val="001F043D"/>
    <w:rsid w:val="001F053E"/>
    <w:rsid w:val="001F0566"/>
    <w:rsid w:val="001F0AB0"/>
    <w:rsid w:val="001F0D14"/>
    <w:rsid w:val="001F0DEA"/>
    <w:rsid w:val="001F0E29"/>
    <w:rsid w:val="001F0FA9"/>
    <w:rsid w:val="001F1308"/>
    <w:rsid w:val="001F1525"/>
    <w:rsid w:val="001F193B"/>
    <w:rsid w:val="001F1ABB"/>
    <w:rsid w:val="001F1CB1"/>
    <w:rsid w:val="001F1E87"/>
    <w:rsid w:val="001F1EB6"/>
    <w:rsid w:val="001F2469"/>
    <w:rsid w:val="001F255B"/>
    <w:rsid w:val="001F2603"/>
    <w:rsid w:val="001F2E23"/>
    <w:rsid w:val="001F31D7"/>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7FC"/>
    <w:rsid w:val="001F6804"/>
    <w:rsid w:val="001F6E5D"/>
    <w:rsid w:val="001F70EA"/>
    <w:rsid w:val="001F7121"/>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3A1"/>
    <w:rsid w:val="0020245E"/>
    <w:rsid w:val="00202598"/>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DAD"/>
    <w:rsid w:val="00204EAE"/>
    <w:rsid w:val="00204F97"/>
    <w:rsid w:val="002052DE"/>
    <w:rsid w:val="00205495"/>
    <w:rsid w:val="00205627"/>
    <w:rsid w:val="002056D0"/>
    <w:rsid w:val="00205837"/>
    <w:rsid w:val="00205A4C"/>
    <w:rsid w:val="00205B18"/>
    <w:rsid w:val="00205B2F"/>
    <w:rsid w:val="00205C4A"/>
    <w:rsid w:val="00205CDD"/>
    <w:rsid w:val="00205D95"/>
    <w:rsid w:val="0020603F"/>
    <w:rsid w:val="00206046"/>
    <w:rsid w:val="002062FC"/>
    <w:rsid w:val="00206439"/>
    <w:rsid w:val="002066A4"/>
    <w:rsid w:val="0020698F"/>
    <w:rsid w:val="00206C9C"/>
    <w:rsid w:val="00206D3A"/>
    <w:rsid w:val="00206D5D"/>
    <w:rsid w:val="00206E9A"/>
    <w:rsid w:val="00207263"/>
    <w:rsid w:val="00207826"/>
    <w:rsid w:val="00207E60"/>
    <w:rsid w:val="00207E95"/>
    <w:rsid w:val="00207EDD"/>
    <w:rsid w:val="00210045"/>
    <w:rsid w:val="00210056"/>
    <w:rsid w:val="0021019E"/>
    <w:rsid w:val="0021084F"/>
    <w:rsid w:val="00210860"/>
    <w:rsid w:val="00210A75"/>
    <w:rsid w:val="00210B64"/>
    <w:rsid w:val="00210B6A"/>
    <w:rsid w:val="00210BB2"/>
    <w:rsid w:val="00210F1E"/>
    <w:rsid w:val="002112B1"/>
    <w:rsid w:val="00211634"/>
    <w:rsid w:val="00211DFD"/>
    <w:rsid w:val="00211E17"/>
    <w:rsid w:val="00212552"/>
    <w:rsid w:val="00212A8B"/>
    <w:rsid w:val="00212C3E"/>
    <w:rsid w:val="00212CB6"/>
    <w:rsid w:val="00212E37"/>
    <w:rsid w:val="00212EB7"/>
    <w:rsid w:val="00213069"/>
    <w:rsid w:val="00213287"/>
    <w:rsid w:val="00213709"/>
    <w:rsid w:val="00213749"/>
    <w:rsid w:val="00213917"/>
    <w:rsid w:val="00213D9B"/>
    <w:rsid w:val="002140FF"/>
    <w:rsid w:val="002141E6"/>
    <w:rsid w:val="0021451D"/>
    <w:rsid w:val="002145A7"/>
    <w:rsid w:val="002146D9"/>
    <w:rsid w:val="002147CB"/>
    <w:rsid w:val="00214A16"/>
    <w:rsid w:val="00214B5A"/>
    <w:rsid w:val="00214C8B"/>
    <w:rsid w:val="00214CB8"/>
    <w:rsid w:val="00215039"/>
    <w:rsid w:val="00215189"/>
    <w:rsid w:val="0021568E"/>
    <w:rsid w:val="00215698"/>
    <w:rsid w:val="002158C9"/>
    <w:rsid w:val="00215A80"/>
    <w:rsid w:val="00215A8F"/>
    <w:rsid w:val="00215AA8"/>
    <w:rsid w:val="00215BFA"/>
    <w:rsid w:val="00215C80"/>
    <w:rsid w:val="00215CDD"/>
    <w:rsid w:val="00215FEE"/>
    <w:rsid w:val="0021609D"/>
    <w:rsid w:val="002162A4"/>
    <w:rsid w:val="00216410"/>
    <w:rsid w:val="00216A4D"/>
    <w:rsid w:val="00216D24"/>
    <w:rsid w:val="00216E49"/>
    <w:rsid w:val="00217200"/>
    <w:rsid w:val="0021738F"/>
    <w:rsid w:val="002177C8"/>
    <w:rsid w:val="00217B13"/>
    <w:rsid w:val="00220078"/>
    <w:rsid w:val="00220430"/>
    <w:rsid w:val="00220613"/>
    <w:rsid w:val="00220891"/>
    <w:rsid w:val="00220894"/>
    <w:rsid w:val="00220BE6"/>
    <w:rsid w:val="0022134B"/>
    <w:rsid w:val="00221B19"/>
    <w:rsid w:val="00221D96"/>
    <w:rsid w:val="00221DE9"/>
    <w:rsid w:val="00221F80"/>
    <w:rsid w:val="00222176"/>
    <w:rsid w:val="00222438"/>
    <w:rsid w:val="00222D3E"/>
    <w:rsid w:val="00223275"/>
    <w:rsid w:val="0022356E"/>
    <w:rsid w:val="002235B3"/>
    <w:rsid w:val="00223711"/>
    <w:rsid w:val="0022371E"/>
    <w:rsid w:val="00223C3F"/>
    <w:rsid w:val="00223D16"/>
    <w:rsid w:val="00223D67"/>
    <w:rsid w:val="002240B5"/>
    <w:rsid w:val="0022417C"/>
    <w:rsid w:val="00224285"/>
    <w:rsid w:val="002242D1"/>
    <w:rsid w:val="002245CD"/>
    <w:rsid w:val="00224631"/>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5F40"/>
    <w:rsid w:val="00226001"/>
    <w:rsid w:val="002269F7"/>
    <w:rsid w:val="00226C39"/>
    <w:rsid w:val="00226C75"/>
    <w:rsid w:val="00226C96"/>
    <w:rsid w:val="00227025"/>
    <w:rsid w:val="00227060"/>
    <w:rsid w:val="002275B8"/>
    <w:rsid w:val="002276FC"/>
    <w:rsid w:val="00227791"/>
    <w:rsid w:val="0022793F"/>
    <w:rsid w:val="00227ABA"/>
    <w:rsid w:val="002300DC"/>
    <w:rsid w:val="0023028B"/>
    <w:rsid w:val="0023038E"/>
    <w:rsid w:val="002303CD"/>
    <w:rsid w:val="00230553"/>
    <w:rsid w:val="0023076A"/>
    <w:rsid w:val="00230786"/>
    <w:rsid w:val="002307F6"/>
    <w:rsid w:val="002308C1"/>
    <w:rsid w:val="00230BA5"/>
    <w:rsid w:val="002311E4"/>
    <w:rsid w:val="00231450"/>
    <w:rsid w:val="00231C25"/>
    <w:rsid w:val="00231C6F"/>
    <w:rsid w:val="002323A4"/>
    <w:rsid w:val="00232934"/>
    <w:rsid w:val="00232A90"/>
    <w:rsid w:val="00232CAF"/>
    <w:rsid w:val="00232DB2"/>
    <w:rsid w:val="00232F1D"/>
    <w:rsid w:val="0023321C"/>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450"/>
    <w:rsid w:val="002405BC"/>
    <w:rsid w:val="00240670"/>
    <w:rsid w:val="00240817"/>
    <w:rsid w:val="00240995"/>
    <w:rsid w:val="00240AD0"/>
    <w:rsid w:val="00240BDB"/>
    <w:rsid w:val="00240E54"/>
    <w:rsid w:val="00240F07"/>
    <w:rsid w:val="00240FB0"/>
    <w:rsid w:val="00240FCE"/>
    <w:rsid w:val="00241310"/>
    <w:rsid w:val="00241382"/>
    <w:rsid w:val="0024157D"/>
    <w:rsid w:val="002419A9"/>
    <w:rsid w:val="00241BCC"/>
    <w:rsid w:val="00241C3A"/>
    <w:rsid w:val="0024201C"/>
    <w:rsid w:val="00242393"/>
    <w:rsid w:val="002426AD"/>
    <w:rsid w:val="00242787"/>
    <w:rsid w:val="00242A3B"/>
    <w:rsid w:val="00242C6E"/>
    <w:rsid w:val="00242DC5"/>
    <w:rsid w:val="00242E14"/>
    <w:rsid w:val="00242EF1"/>
    <w:rsid w:val="00243978"/>
    <w:rsid w:val="00243E14"/>
    <w:rsid w:val="00243ECC"/>
    <w:rsid w:val="00243F5F"/>
    <w:rsid w:val="002442B5"/>
    <w:rsid w:val="002442C3"/>
    <w:rsid w:val="00244552"/>
    <w:rsid w:val="00244604"/>
    <w:rsid w:val="002448DE"/>
    <w:rsid w:val="00244DCA"/>
    <w:rsid w:val="00244F6B"/>
    <w:rsid w:val="00245026"/>
    <w:rsid w:val="0024509D"/>
    <w:rsid w:val="002451C5"/>
    <w:rsid w:val="002451F3"/>
    <w:rsid w:val="0024551D"/>
    <w:rsid w:val="002455E5"/>
    <w:rsid w:val="00245F1F"/>
    <w:rsid w:val="00245F2E"/>
    <w:rsid w:val="00246013"/>
    <w:rsid w:val="002462BB"/>
    <w:rsid w:val="0024630C"/>
    <w:rsid w:val="0024663B"/>
    <w:rsid w:val="00246863"/>
    <w:rsid w:val="00246AF2"/>
    <w:rsid w:val="00246D26"/>
    <w:rsid w:val="00247103"/>
    <w:rsid w:val="0024724C"/>
    <w:rsid w:val="0024735D"/>
    <w:rsid w:val="0024746A"/>
    <w:rsid w:val="00247692"/>
    <w:rsid w:val="0024784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2FA7"/>
    <w:rsid w:val="002532C5"/>
    <w:rsid w:val="00253588"/>
    <w:rsid w:val="0025371B"/>
    <w:rsid w:val="00253AE6"/>
    <w:rsid w:val="00253AEF"/>
    <w:rsid w:val="00253D36"/>
    <w:rsid w:val="00253F28"/>
    <w:rsid w:val="00253F75"/>
    <w:rsid w:val="00254136"/>
    <w:rsid w:val="00254207"/>
    <w:rsid w:val="0025443E"/>
    <w:rsid w:val="00254601"/>
    <w:rsid w:val="002546F4"/>
    <w:rsid w:val="002551D0"/>
    <w:rsid w:val="00255374"/>
    <w:rsid w:val="0025553D"/>
    <w:rsid w:val="00255670"/>
    <w:rsid w:val="00255AAD"/>
    <w:rsid w:val="00255B56"/>
    <w:rsid w:val="00255D73"/>
    <w:rsid w:val="00255E2A"/>
    <w:rsid w:val="00256088"/>
    <w:rsid w:val="002560E4"/>
    <w:rsid w:val="00256860"/>
    <w:rsid w:val="00256937"/>
    <w:rsid w:val="002569BE"/>
    <w:rsid w:val="00256CAE"/>
    <w:rsid w:val="00256DED"/>
    <w:rsid w:val="0025756E"/>
    <w:rsid w:val="00257BF4"/>
    <w:rsid w:val="00257C9A"/>
    <w:rsid w:val="00257F53"/>
    <w:rsid w:val="00260003"/>
    <w:rsid w:val="0026035D"/>
    <w:rsid w:val="002603D3"/>
    <w:rsid w:val="0026066E"/>
    <w:rsid w:val="002606A8"/>
    <w:rsid w:val="002606D6"/>
    <w:rsid w:val="00260AD3"/>
    <w:rsid w:val="00260AE8"/>
    <w:rsid w:val="00260B89"/>
    <w:rsid w:val="00260BC8"/>
    <w:rsid w:val="00260C35"/>
    <w:rsid w:val="00260C8F"/>
    <w:rsid w:val="00260CEC"/>
    <w:rsid w:val="00260DCB"/>
    <w:rsid w:val="00260E05"/>
    <w:rsid w:val="00260F56"/>
    <w:rsid w:val="002611EF"/>
    <w:rsid w:val="00261207"/>
    <w:rsid w:val="002616C1"/>
    <w:rsid w:val="00261871"/>
    <w:rsid w:val="00261C98"/>
    <w:rsid w:val="00261EC1"/>
    <w:rsid w:val="0026222D"/>
    <w:rsid w:val="0026238B"/>
    <w:rsid w:val="0026248E"/>
    <w:rsid w:val="002626C3"/>
    <w:rsid w:val="00262914"/>
    <w:rsid w:val="002629B3"/>
    <w:rsid w:val="00262B54"/>
    <w:rsid w:val="00262FC1"/>
    <w:rsid w:val="00263051"/>
    <w:rsid w:val="0026315A"/>
    <w:rsid w:val="00263C24"/>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496"/>
    <w:rsid w:val="00266510"/>
    <w:rsid w:val="00266B13"/>
    <w:rsid w:val="00266BA9"/>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1A"/>
    <w:rsid w:val="00272674"/>
    <w:rsid w:val="002726D6"/>
    <w:rsid w:val="00272866"/>
    <w:rsid w:val="00272B03"/>
    <w:rsid w:val="00272DB2"/>
    <w:rsid w:val="00273171"/>
    <w:rsid w:val="002732ED"/>
    <w:rsid w:val="0027339C"/>
    <w:rsid w:val="002733E2"/>
    <w:rsid w:val="0027348E"/>
    <w:rsid w:val="00273A3B"/>
    <w:rsid w:val="00273AE0"/>
    <w:rsid w:val="00273AF1"/>
    <w:rsid w:val="00273BB0"/>
    <w:rsid w:val="00273CB3"/>
    <w:rsid w:val="00273D83"/>
    <w:rsid w:val="00273F85"/>
    <w:rsid w:val="0027422C"/>
    <w:rsid w:val="002745CB"/>
    <w:rsid w:val="00274799"/>
    <w:rsid w:val="00274C2A"/>
    <w:rsid w:val="002750B1"/>
    <w:rsid w:val="002755CC"/>
    <w:rsid w:val="002758D5"/>
    <w:rsid w:val="00275BF8"/>
    <w:rsid w:val="00275EFE"/>
    <w:rsid w:val="0027611D"/>
    <w:rsid w:val="00276166"/>
    <w:rsid w:val="00276462"/>
    <w:rsid w:val="00276733"/>
    <w:rsid w:val="0027677E"/>
    <w:rsid w:val="00276826"/>
    <w:rsid w:val="00276897"/>
    <w:rsid w:val="00276A35"/>
    <w:rsid w:val="00276B83"/>
    <w:rsid w:val="00276E14"/>
    <w:rsid w:val="00276F14"/>
    <w:rsid w:val="0027715E"/>
    <w:rsid w:val="00277411"/>
    <w:rsid w:val="00277835"/>
    <w:rsid w:val="00277854"/>
    <w:rsid w:val="002778A3"/>
    <w:rsid w:val="00277C79"/>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BCF"/>
    <w:rsid w:val="00282C19"/>
    <w:rsid w:val="00282E95"/>
    <w:rsid w:val="00282FA8"/>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5DE3"/>
    <w:rsid w:val="0028603F"/>
    <w:rsid w:val="002867A2"/>
    <w:rsid w:val="00286AD1"/>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A5F"/>
    <w:rsid w:val="00290C4A"/>
    <w:rsid w:val="00290CF9"/>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81E"/>
    <w:rsid w:val="00295C22"/>
    <w:rsid w:val="00295D5F"/>
    <w:rsid w:val="00295D70"/>
    <w:rsid w:val="00295E1A"/>
    <w:rsid w:val="00296578"/>
    <w:rsid w:val="00296595"/>
    <w:rsid w:val="00296940"/>
    <w:rsid w:val="00296A95"/>
    <w:rsid w:val="00296B4F"/>
    <w:rsid w:val="00296B86"/>
    <w:rsid w:val="00296F2F"/>
    <w:rsid w:val="00296FE2"/>
    <w:rsid w:val="002972C1"/>
    <w:rsid w:val="0029745E"/>
    <w:rsid w:val="002978C1"/>
    <w:rsid w:val="002978FC"/>
    <w:rsid w:val="00297B84"/>
    <w:rsid w:val="00297C8D"/>
    <w:rsid w:val="00297E4A"/>
    <w:rsid w:val="002A0127"/>
    <w:rsid w:val="002A016F"/>
    <w:rsid w:val="002A062B"/>
    <w:rsid w:val="002A0719"/>
    <w:rsid w:val="002A07D8"/>
    <w:rsid w:val="002A0805"/>
    <w:rsid w:val="002A0CFF"/>
    <w:rsid w:val="002A0D10"/>
    <w:rsid w:val="002A0D25"/>
    <w:rsid w:val="002A0E97"/>
    <w:rsid w:val="002A109E"/>
    <w:rsid w:val="002A15E6"/>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116"/>
    <w:rsid w:val="002A368A"/>
    <w:rsid w:val="002A39BF"/>
    <w:rsid w:val="002A3A51"/>
    <w:rsid w:val="002A3C2F"/>
    <w:rsid w:val="002A3DC8"/>
    <w:rsid w:val="002A4065"/>
    <w:rsid w:val="002A4B50"/>
    <w:rsid w:val="002A4C60"/>
    <w:rsid w:val="002A5161"/>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D96"/>
    <w:rsid w:val="002A6EB4"/>
    <w:rsid w:val="002A6F25"/>
    <w:rsid w:val="002A6F98"/>
    <w:rsid w:val="002A6FD3"/>
    <w:rsid w:val="002A7033"/>
    <w:rsid w:val="002A70D6"/>
    <w:rsid w:val="002A718F"/>
    <w:rsid w:val="002A7256"/>
    <w:rsid w:val="002A745C"/>
    <w:rsid w:val="002A74F3"/>
    <w:rsid w:val="002A757B"/>
    <w:rsid w:val="002A7935"/>
    <w:rsid w:val="002B0245"/>
    <w:rsid w:val="002B0A7D"/>
    <w:rsid w:val="002B0AEE"/>
    <w:rsid w:val="002B0B48"/>
    <w:rsid w:val="002B0B6C"/>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A96"/>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33"/>
    <w:rsid w:val="002C1460"/>
    <w:rsid w:val="002C1499"/>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87C"/>
    <w:rsid w:val="002C4B57"/>
    <w:rsid w:val="002C4B7F"/>
    <w:rsid w:val="002C4EDF"/>
    <w:rsid w:val="002C4F2B"/>
    <w:rsid w:val="002C5633"/>
    <w:rsid w:val="002C5A0D"/>
    <w:rsid w:val="002C5AFA"/>
    <w:rsid w:val="002C5D60"/>
    <w:rsid w:val="002C5DD1"/>
    <w:rsid w:val="002C5ECA"/>
    <w:rsid w:val="002C609C"/>
    <w:rsid w:val="002C652B"/>
    <w:rsid w:val="002C6A58"/>
    <w:rsid w:val="002C6B49"/>
    <w:rsid w:val="002C6CAE"/>
    <w:rsid w:val="002C6EDB"/>
    <w:rsid w:val="002C6F71"/>
    <w:rsid w:val="002C71EB"/>
    <w:rsid w:val="002C72B2"/>
    <w:rsid w:val="002C73EA"/>
    <w:rsid w:val="002C744E"/>
    <w:rsid w:val="002C78B3"/>
    <w:rsid w:val="002C7B25"/>
    <w:rsid w:val="002C7CDC"/>
    <w:rsid w:val="002C7D09"/>
    <w:rsid w:val="002C7E2B"/>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CF"/>
    <w:rsid w:val="002D5259"/>
    <w:rsid w:val="002D5273"/>
    <w:rsid w:val="002D5738"/>
    <w:rsid w:val="002D575E"/>
    <w:rsid w:val="002D5A07"/>
    <w:rsid w:val="002D5B3E"/>
    <w:rsid w:val="002D5D49"/>
    <w:rsid w:val="002D5DC0"/>
    <w:rsid w:val="002D5E53"/>
    <w:rsid w:val="002D60C3"/>
    <w:rsid w:val="002D63BE"/>
    <w:rsid w:val="002D6619"/>
    <w:rsid w:val="002D66D1"/>
    <w:rsid w:val="002D6725"/>
    <w:rsid w:val="002D6884"/>
    <w:rsid w:val="002D6915"/>
    <w:rsid w:val="002D6FAA"/>
    <w:rsid w:val="002D721A"/>
    <w:rsid w:val="002D726D"/>
    <w:rsid w:val="002D7584"/>
    <w:rsid w:val="002D7955"/>
    <w:rsid w:val="002D7A98"/>
    <w:rsid w:val="002D7E01"/>
    <w:rsid w:val="002E0319"/>
    <w:rsid w:val="002E0341"/>
    <w:rsid w:val="002E0991"/>
    <w:rsid w:val="002E0BC6"/>
    <w:rsid w:val="002E0BF1"/>
    <w:rsid w:val="002E0D22"/>
    <w:rsid w:val="002E0DAE"/>
    <w:rsid w:val="002E0EBD"/>
    <w:rsid w:val="002E0FF9"/>
    <w:rsid w:val="002E1069"/>
    <w:rsid w:val="002E11BE"/>
    <w:rsid w:val="002E1272"/>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62D"/>
    <w:rsid w:val="002E7918"/>
    <w:rsid w:val="002E793A"/>
    <w:rsid w:val="002E7C10"/>
    <w:rsid w:val="002E7E0E"/>
    <w:rsid w:val="002E7E59"/>
    <w:rsid w:val="002F0086"/>
    <w:rsid w:val="002F02AE"/>
    <w:rsid w:val="002F02F9"/>
    <w:rsid w:val="002F03C1"/>
    <w:rsid w:val="002F0637"/>
    <w:rsid w:val="002F0826"/>
    <w:rsid w:val="002F087B"/>
    <w:rsid w:val="002F0A3B"/>
    <w:rsid w:val="002F0B68"/>
    <w:rsid w:val="002F0C28"/>
    <w:rsid w:val="002F0D60"/>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947"/>
    <w:rsid w:val="002F6BCF"/>
    <w:rsid w:val="002F7372"/>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B16"/>
    <w:rsid w:val="00301D9A"/>
    <w:rsid w:val="0030202E"/>
    <w:rsid w:val="0030227E"/>
    <w:rsid w:val="003025AF"/>
    <w:rsid w:val="00302754"/>
    <w:rsid w:val="003029AE"/>
    <w:rsid w:val="00302B46"/>
    <w:rsid w:val="00302CF3"/>
    <w:rsid w:val="00302D13"/>
    <w:rsid w:val="00303134"/>
    <w:rsid w:val="00303257"/>
    <w:rsid w:val="003032D4"/>
    <w:rsid w:val="00303440"/>
    <w:rsid w:val="0030353C"/>
    <w:rsid w:val="003036AB"/>
    <w:rsid w:val="00303942"/>
    <w:rsid w:val="00303B46"/>
    <w:rsid w:val="00303C1E"/>
    <w:rsid w:val="00304187"/>
    <w:rsid w:val="00304270"/>
    <w:rsid w:val="003043A1"/>
    <w:rsid w:val="00304683"/>
    <w:rsid w:val="003047E1"/>
    <w:rsid w:val="00304A66"/>
    <w:rsid w:val="00304BD4"/>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069"/>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29"/>
    <w:rsid w:val="0031306A"/>
    <w:rsid w:val="003130B6"/>
    <w:rsid w:val="00313148"/>
    <w:rsid w:val="0031321F"/>
    <w:rsid w:val="00313280"/>
    <w:rsid w:val="0031336F"/>
    <w:rsid w:val="00313440"/>
    <w:rsid w:val="0031350E"/>
    <w:rsid w:val="00313841"/>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866"/>
    <w:rsid w:val="00316ACB"/>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0ED6"/>
    <w:rsid w:val="0032100B"/>
    <w:rsid w:val="00321557"/>
    <w:rsid w:val="00321793"/>
    <w:rsid w:val="00321A4F"/>
    <w:rsid w:val="00321B7D"/>
    <w:rsid w:val="00321BD7"/>
    <w:rsid w:val="00321C88"/>
    <w:rsid w:val="00321D1E"/>
    <w:rsid w:val="00321F40"/>
    <w:rsid w:val="00321FA7"/>
    <w:rsid w:val="00322201"/>
    <w:rsid w:val="0032260F"/>
    <w:rsid w:val="00322801"/>
    <w:rsid w:val="003228DA"/>
    <w:rsid w:val="00322AC0"/>
    <w:rsid w:val="00322C00"/>
    <w:rsid w:val="00322D30"/>
    <w:rsid w:val="00322D83"/>
    <w:rsid w:val="00322E59"/>
    <w:rsid w:val="003232C1"/>
    <w:rsid w:val="0032346F"/>
    <w:rsid w:val="00323657"/>
    <w:rsid w:val="00323662"/>
    <w:rsid w:val="003238CF"/>
    <w:rsid w:val="003238DB"/>
    <w:rsid w:val="00323990"/>
    <w:rsid w:val="00323D6B"/>
    <w:rsid w:val="00323E3C"/>
    <w:rsid w:val="0032404D"/>
    <w:rsid w:val="0032463B"/>
    <w:rsid w:val="00324B2C"/>
    <w:rsid w:val="00324B37"/>
    <w:rsid w:val="00324E6A"/>
    <w:rsid w:val="003250D4"/>
    <w:rsid w:val="003254D4"/>
    <w:rsid w:val="003255C6"/>
    <w:rsid w:val="003255E4"/>
    <w:rsid w:val="003255F9"/>
    <w:rsid w:val="003257FD"/>
    <w:rsid w:val="00325912"/>
    <w:rsid w:val="00326039"/>
    <w:rsid w:val="00326436"/>
    <w:rsid w:val="0032647D"/>
    <w:rsid w:val="00326840"/>
    <w:rsid w:val="0032685F"/>
    <w:rsid w:val="003268B9"/>
    <w:rsid w:val="00326957"/>
    <w:rsid w:val="00326AE2"/>
    <w:rsid w:val="00326E0B"/>
    <w:rsid w:val="00327025"/>
    <w:rsid w:val="00327A9F"/>
    <w:rsid w:val="00327D23"/>
    <w:rsid w:val="003302AB"/>
    <w:rsid w:val="003302BE"/>
    <w:rsid w:val="00330394"/>
    <w:rsid w:val="003307B0"/>
    <w:rsid w:val="003308CA"/>
    <w:rsid w:val="00330AA4"/>
    <w:rsid w:val="00330E17"/>
    <w:rsid w:val="00330FDB"/>
    <w:rsid w:val="00331254"/>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964"/>
    <w:rsid w:val="00334EAA"/>
    <w:rsid w:val="00334EF9"/>
    <w:rsid w:val="003351B6"/>
    <w:rsid w:val="003358D8"/>
    <w:rsid w:val="00335AC7"/>
    <w:rsid w:val="00335B75"/>
    <w:rsid w:val="00335C82"/>
    <w:rsid w:val="00335D8C"/>
    <w:rsid w:val="00336072"/>
    <w:rsid w:val="0033633C"/>
    <w:rsid w:val="00336380"/>
    <w:rsid w:val="003363A1"/>
    <w:rsid w:val="00336B3F"/>
    <w:rsid w:val="00336C10"/>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0F34"/>
    <w:rsid w:val="0034109E"/>
    <w:rsid w:val="003413C3"/>
    <w:rsid w:val="0034146A"/>
    <w:rsid w:val="00341808"/>
    <w:rsid w:val="003418BB"/>
    <w:rsid w:val="00341947"/>
    <w:rsid w:val="00341B3D"/>
    <w:rsid w:val="0034221E"/>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621"/>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B16"/>
    <w:rsid w:val="00353C9D"/>
    <w:rsid w:val="003540D0"/>
    <w:rsid w:val="003540E6"/>
    <w:rsid w:val="003548D8"/>
    <w:rsid w:val="00354A98"/>
    <w:rsid w:val="00354EDC"/>
    <w:rsid w:val="00354EF2"/>
    <w:rsid w:val="00354EF6"/>
    <w:rsid w:val="00355021"/>
    <w:rsid w:val="00355090"/>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6EFA"/>
    <w:rsid w:val="003574B7"/>
    <w:rsid w:val="003576B6"/>
    <w:rsid w:val="00357776"/>
    <w:rsid w:val="00357FD2"/>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BA9"/>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DD1"/>
    <w:rsid w:val="00367EFE"/>
    <w:rsid w:val="00367F4A"/>
    <w:rsid w:val="00367FDA"/>
    <w:rsid w:val="00370099"/>
    <w:rsid w:val="003703DB"/>
    <w:rsid w:val="00370CDA"/>
    <w:rsid w:val="00370E4F"/>
    <w:rsid w:val="0037104B"/>
    <w:rsid w:val="003710CF"/>
    <w:rsid w:val="003711E7"/>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3F30"/>
    <w:rsid w:val="00374059"/>
    <w:rsid w:val="0037440F"/>
    <w:rsid w:val="00374411"/>
    <w:rsid w:val="0037478D"/>
    <w:rsid w:val="00374972"/>
    <w:rsid w:val="00374BA1"/>
    <w:rsid w:val="00374DBE"/>
    <w:rsid w:val="00374EEC"/>
    <w:rsid w:val="00374F47"/>
    <w:rsid w:val="0037535B"/>
    <w:rsid w:val="00375400"/>
    <w:rsid w:val="0037552D"/>
    <w:rsid w:val="0037568E"/>
    <w:rsid w:val="003756DB"/>
    <w:rsid w:val="0037571E"/>
    <w:rsid w:val="0037590B"/>
    <w:rsid w:val="003759A0"/>
    <w:rsid w:val="00375A80"/>
    <w:rsid w:val="00375AA7"/>
    <w:rsid w:val="00375C05"/>
    <w:rsid w:val="00375DC0"/>
    <w:rsid w:val="00375E32"/>
    <w:rsid w:val="00375FC1"/>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43B"/>
    <w:rsid w:val="003856AC"/>
    <w:rsid w:val="003857C2"/>
    <w:rsid w:val="00385B05"/>
    <w:rsid w:val="00385B37"/>
    <w:rsid w:val="00386382"/>
    <w:rsid w:val="003863D7"/>
    <w:rsid w:val="00386524"/>
    <w:rsid w:val="003865C1"/>
    <w:rsid w:val="003865EF"/>
    <w:rsid w:val="0038668A"/>
    <w:rsid w:val="00386867"/>
    <w:rsid w:val="00386AE6"/>
    <w:rsid w:val="00386BA9"/>
    <w:rsid w:val="00386CBE"/>
    <w:rsid w:val="00386E64"/>
    <w:rsid w:val="00386EAF"/>
    <w:rsid w:val="003871AD"/>
    <w:rsid w:val="0038732D"/>
    <w:rsid w:val="003874BA"/>
    <w:rsid w:val="003877FF"/>
    <w:rsid w:val="00387A25"/>
    <w:rsid w:val="00387B23"/>
    <w:rsid w:val="00387C42"/>
    <w:rsid w:val="00387C6E"/>
    <w:rsid w:val="00387D45"/>
    <w:rsid w:val="00387D92"/>
    <w:rsid w:val="00387E24"/>
    <w:rsid w:val="00387F07"/>
    <w:rsid w:val="00390017"/>
    <w:rsid w:val="003900CC"/>
    <w:rsid w:val="003901A3"/>
    <w:rsid w:val="003901FF"/>
    <w:rsid w:val="00390452"/>
    <w:rsid w:val="003905D9"/>
    <w:rsid w:val="003906A1"/>
    <w:rsid w:val="0039072F"/>
    <w:rsid w:val="00390840"/>
    <w:rsid w:val="003912CE"/>
    <w:rsid w:val="00391324"/>
    <w:rsid w:val="003913EE"/>
    <w:rsid w:val="00391431"/>
    <w:rsid w:val="00391477"/>
    <w:rsid w:val="0039164F"/>
    <w:rsid w:val="00391844"/>
    <w:rsid w:val="00391919"/>
    <w:rsid w:val="0039192E"/>
    <w:rsid w:val="00391F75"/>
    <w:rsid w:val="003922E7"/>
    <w:rsid w:val="003923BF"/>
    <w:rsid w:val="0039282D"/>
    <w:rsid w:val="0039283C"/>
    <w:rsid w:val="0039303C"/>
    <w:rsid w:val="0039342F"/>
    <w:rsid w:val="003934D0"/>
    <w:rsid w:val="0039350D"/>
    <w:rsid w:val="003937B8"/>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EAD"/>
    <w:rsid w:val="00396F49"/>
    <w:rsid w:val="00397783"/>
    <w:rsid w:val="00397C1D"/>
    <w:rsid w:val="00397CDB"/>
    <w:rsid w:val="003A0C27"/>
    <w:rsid w:val="003A0C3D"/>
    <w:rsid w:val="003A0C68"/>
    <w:rsid w:val="003A0D48"/>
    <w:rsid w:val="003A0E1C"/>
    <w:rsid w:val="003A14D4"/>
    <w:rsid w:val="003A14F7"/>
    <w:rsid w:val="003A1524"/>
    <w:rsid w:val="003A16CB"/>
    <w:rsid w:val="003A180F"/>
    <w:rsid w:val="003A18DD"/>
    <w:rsid w:val="003A1A05"/>
    <w:rsid w:val="003A1FDF"/>
    <w:rsid w:val="003A20C8"/>
    <w:rsid w:val="003A25B6"/>
    <w:rsid w:val="003A260F"/>
    <w:rsid w:val="003A2635"/>
    <w:rsid w:val="003A2744"/>
    <w:rsid w:val="003A27EA"/>
    <w:rsid w:val="003A2A4C"/>
    <w:rsid w:val="003A2ADD"/>
    <w:rsid w:val="003A2BE2"/>
    <w:rsid w:val="003A2C29"/>
    <w:rsid w:val="003A2D62"/>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871"/>
    <w:rsid w:val="003A4C3A"/>
    <w:rsid w:val="003A4EAB"/>
    <w:rsid w:val="003A5065"/>
    <w:rsid w:val="003A5459"/>
    <w:rsid w:val="003A54EA"/>
    <w:rsid w:val="003A5848"/>
    <w:rsid w:val="003A591D"/>
    <w:rsid w:val="003A5938"/>
    <w:rsid w:val="003A59D7"/>
    <w:rsid w:val="003A5CD1"/>
    <w:rsid w:val="003A5D0F"/>
    <w:rsid w:val="003A6209"/>
    <w:rsid w:val="003A64B1"/>
    <w:rsid w:val="003A672B"/>
    <w:rsid w:val="003A680C"/>
    <w:rsid w:val="003A6CCB"/>
    <w:rsid w:val="003A6D21"/>
    <w:rsid w:val="003A6F0C"/>
    <w:rsid w:val="003A6FCB"/>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57D"/>
    <w:rsid w:val="003B1770"/>
    <w:rsid w:val="003B1A4A"/>
    <w:rsid w:val="003B1BAA"/>
    <w:rsid w:val="003B1C75"/>
    <w:rsid w:val="003B1F4A"/>
    <w:rsid w:val="003B1FFC"/>
    <w:rsid w:val="003B2149"/>
    <w:rsid w:val="003B2539"/>
    <w:rsid w:val="003B25A9"/>
    <w:rsid w:val="003B2CBC"/>
    <w:rsid w:val="003B3575"/>
    <w:rsid w:val="003B38FB"/>
    <w:rsid w:val="003B3A96"/>
    <w:rsid w:val="003B3C72"/>
    <w:rsid w:val="003B406F"/>
    <w:rsid w:val="003B420E"/>
    <w:rsid w:val="003B42EB"/>
    <w:rsid w:val="003B45C7"/>
    <w:rsid w:val="003B47D3"/>
    <w:rsid w:val="003B494F"/>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02"/>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B14"/>
    <w:rsid w:val="003C3F72"/>
    <w:rsid w:val="003C3FF9"/>
    <w:rsid w:val="003C40A8"/>
    <w:rsid w:val="003C424C"/>
    <w:rsid w:val="003C42BC"/>
    <w:rsid w:val="003C4384"/>
    <w:rsid w:val="003C44F3"/>
    <w:rsid w:val="003C4681"/>
    <w:rsid w:val="003C47C1"/>
    <w:rsid w:val="003C4878"/>
    <w:rsid w:val="003C4AA0"/>
    <w:rsid w:val="003C4C04"/>
    <w:rsid w:val="003C4D42"/>
    <w:rsid w:val="003C4EAC"/>
    <w:rsid w:val="003C4EE6"/>
    <w:rsid w:val="003C5B25"/>
    <w:rsid w:val="003C5CDE"/>
    <w:rsid w:val="003C5DC0"/>
    <w:rsid w:val="003C5DF6"/>
    <w:rsid w:val="003C5E6B"/>
    <w:rsid w:val="003C6068"/>
    <w:rsid w:val="003C6246"/>
    <w:rsid w:val="003C63CD"/>
    <w:rsid w:val="003C63F3"/>
    <w:rsid w:val="003C6510"/>
    <w:rsid w:val="003C6787"/>
    <w:rsid w:val="003C6AB2"/>
    <w:rsid w:val="003C6DFE"/>
    <w:rsid w:val="003C6E75"/>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1D7"/>
    <w:rsid w:val="003D1636"/>
    <w:rsid w:val="003D1C00"/>
    <w:rsid w:val="003D1CEE"/>
    <w:rsid w:val="003D2323"/>
    <w:rsid w:val="003D2375"/>
    <w:rsid w:val="003D23B5"/>
    <w:rsid w:val="003D2550"/>
    <w:rsid w:val="003D259E"/>
    <w:rsid w:val="003D25D4"/>
    <w:rsid w:val="003D25E6"/>
    <w:rsid w:val="003D2C1D"/>
    <w:rsid w:val="003D2C34"/>
    <w:rsid w:val="003D2F68"/>
    <w:rsid w:val="003D3071"/>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9D8"/>
    <w:rsid w:val="003D5CBF"/>
    <w:rsid w:val="003D5D67"/>
    <w:rsid w:val="003D5F9A"/>
    <w:rsid w:val="003D604B"/>
    <w:rsid w:val="003D6263"/>
    <w:rsid w:val="003D66D2"/>
    <w:rsid w:val="003D67AB"/>
    <w:rsid w:val="003D6804"/>
    <w:rsid w:val="003D68DB"/>
    <w:rsid w:val="003D6B89"/>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096"/>
    <w:rsid w:val="003E243B"/>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E34"/>
    <w:rsid w:val="003E4FB4"/>
    <w:rsid w:val="003E519C"/>
    <w:rsid w:val="003E531F"/>
    <w:rsid w:val="003E5352"/>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867"/>
    <w:rsid w:val="003F09BD"/>
    <w:rsid w:val="003F0A53"/>
    <w:rsid w:val="003F0D12"/>
    <w:rsid w:val="003F0E52"/>
    <w:rsid w:val="003F1175"/>
    <w:rsid w:val="003F1552"/>
    <w:rsid w:val="003F160C"/>
    <w:rsid w:val="003F1C30"/>
    <w:rsid w:val="003F2455"/>
    <w:rsid w:val="003F24E6"/>
    <w:rsid w:val="003F2802"/>
    <w:rsid w:val="003F283D"/>
    <w:rsid w:val="003F2B3D"/>
    <w:rsid w:val="003F2E34"/>
    <w:rsid w:val="003F306C"/>
    <w:rsid w:val="003F324F"/>
    <w:rsid w:val="003F33BC"/>
    <w:rsid w:val="003F34C0"/>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4F14"/>
    <w:rsid w:val="003F5420"/>
    <w:rsid w:val="003F545D"/>
    <w:rsid w:val="003F548F"/>
    <w:rsid w:val="003F55BF"/>
    <w:rsid w:val="003F5888"/>
    <w:rsid w:val="003F5933"/>
    <w:rsid w:val="003F5ADD"/>
    <w:rsid w:val="003F62EA"/>
    <w:rsid w:val="003F6399"/>
    <w:rsid w:val="003F65DD"/>
    <w:rsid w:val="003F674A"/>
    <w:rsid w:val="003F6798"/>
    <w:rsid w:val="003F68BE"/>
    <w:rsid w:val="003F6965"/>
    <w:rsid w:val="003F6CD2"/>
    <w:rsid w:val="003F6D2B"/>
    <w:rsid w:val="003F74DF"/>
    <w:rsid w:val="003F7511"/>
    <w:rsid w:val="003F788D"/>
    <w:rsid w:val="003F7A7F"/>
    <w:rsid w:val="003F7C64"/>
    <w:rsid w:val="003F7D6A"/>
    <w:rsid w:val="00400197"/>
    <w:rsid w:val="0040045F"/>
    <w:rsid w:val="004007B2"/>
    <w:rsid w:val="00400CC0"/>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1C"/>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6CF"/>
    <w:rsid w:val="0040570B"/>
    <w:rsid w:val="004057FF"/>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8F3"/>
    <w:rsid w:val="00414A0D"/>
    <w:rsid w:val="00414C65"/>
    <w:rsid w:val="00414D48"/>
    <w:rsid w:val="00414D82"/>
    <w:rsid w:val="00415347"/>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160"/>
    <w:rsid w:val="00421231"/>
    <w:rsid w:val="00421322"/>
    <w:rsid w:val="0042147B"/>
    <w:rsid w:val="00421C25"/>
    <w:rsid w:val="00421DCF"/>
    <w:rsid w:val="00421EFD"/>
    <w:rsid w:val="00422341"/>
    <w:rsid w:val="00422A88"/>
    <w:rsid w:val="00422AD4"/>
    <w:rsid w:val="00422B39"/>
    <w:rsid w:val="00422D0D"/>
    <w:rsid w:val="00422E48"/>
    <w:rsid w:val="00422FA9"/>
    <w:rsid w:val="00422FE0"/>
    <w:rsid w:val="0042300D"/>
    <w:rsid w:val="0042308E"/>
    <w:rsid w:val="0042329B"/>
    <w:rsid w:val="004233E5"/>
    <w:rsid w:val="00423407"/>
    <w:rsid w:val="004234C9"/>
    <w:rsid w:val="00423641"/>
    <w:rsid w:val="00423673"/>
    <w:rsid w:val="00423B6B"/>
    <w:rsid w:val="00423EC4"/>
    <w:rsid w:val="00423F8E"/>
    <w:rsid w:val="00424448"/>
    <w:rsid w:val="00424475"/>
    <w:rsid w:val="004249B2"/>
    <w:rsid w:val="00424CA4"/>
    <w:rsid w:val="00424CFE"/>
    <w:rsid w:val="00424D2C"/>
    <w:rsid w:val="00424D30"/>
    <w:rsid w:val="00424FF0"/>
    <w:rsid w:val="004250D3"/>
    <w:rsid w:val="00425307"/>
    <w:rsid w:val="00425338"/>
    <w:rsid w:val="00425BBF"/>
    <w:rsid w:val="00425DDD"/>
    <w:rsid w:val="00425EAD"/>
    <w:rsid w:val="00425EDE"/>
    <w:rsid w:val="00425FEA"/>
    <w:rsid w:val="00425FF0"/>
    <w:rsid w:val="00426266"/>
    <w:rsid w:val="004262EA"/>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3F10"/>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646"/>
    <w:rsid w:val="00436667"/>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9B2"/>
    <w:rsid w:val="00440A36"/>
    <w:rsid w:val="004411C3"/>
    <w:rsid w:val="004412FA"/>
    <w:rsid w:val="004413B4"/>
    <w:rsid w:val="00441651"/>
    <w:rsid w:val="004418D9"/>
    <w:rsid w:val="00441E35"/>
    <w:rsid w:val="00441EA1"/>
    <w:rsid w:val="00441EF1"/>
    <w:rsid w:val="00441F19"/>
    <w:rsid w:val="00441F24"/>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5BE"/>
    <w:rsid w:val="00446747"/>
    <w:rsid w:val="00446AC6"/>
    <w:rsid w:val="00446F55"/>
    <w:rsid w:val="0044713A"/>
    <w:rsid w:val="00447171"/>
    <w:rsid w:val="0044759B"/>
    <w:rsid w:val="0044772F"/>
    <w:rsid w:val="00447747"/>
    <w:rsid w:val="00447826"/>
    <w:rsid w:val="00447C87"/>
    <w:rsid w:val="00447CF7"/>
    <w:rsid w:val="00447D26"/>
    <w:rsid w:val="00447D34"/>
    <w:rsid w:val="00447D61"/>
    <w:rsid w:val="00447F54"/>
    <w:rsid w:val="0045002D"/>
    <w:rsid w:val="004501DE"/>
    <w:rsid w:val="004507AD"/>
    <w:rsid w:val="004508F0"/>
    <w:rsid w:val="00450957"/>
    <w:rsid w:val="00450B7E"/>
    <w:rsid w:val="00450D53"/>
    <w:rsid w:val="00450F73"/>
    <w:rsid w:val="0045136B"/>
    <w:rsid w:val="004514D9"/>
    <w:rsid w:val="00451C74"/>
    <w:rsid w:val="00451C7E"/>
    <w:rsid w:val="00451EC7"/>
    <w:rsid w:val="00452352"/>
    <w:rsid w:val="0045235F"/>
    <w:rsid w:val="004524A5"/>
    <w:rsid w:val="00452CD1"/>
    <w:rsid w:val="0045316C"/>
    <w:rsid w:val="00453413"/>
    <w:rsid w:val="00453980"/>
    <w:rsid w:val="00453A60"/>
    <w:rsid w:val="00453BB6"/>
    <w:rsid w:val="00453CAA"/>
    <w:rsid w:val="00453CE6"/>
    <w:rsid w:val="00453E1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327"/>
    <w:rsid w:val="00456421"/>
    <w:rsid w:val="00456991"/>
    <w:rsid w:val="00456A0D"/>
    <w:rsid w:val="00456B20"/>
    <w:rsid w:val="00456D23"/>
    <w:rsid w:val="00456DAB"/>
    <w:rsid w:val="00456FD3"/>
    <w:rsid w:val="00457244"/>
    <w:rsid w:val="004573E9"/>
    <w:rsid w:val="00457E96"/>
    <w:rsid w:val="00460226"/>
    <w:rsid w:val="0046053D"/>
    <w:rsid w:val="00460987"/>
    <w:rsid w:val="004609BF"/>
    <w:rsid w:val="00460CC3"/>
    <w:rsid w:val="00460E09"/>
    <w:rsid w:val="00460E86"/>
    <w:rsid w:val="0046111A"/>
    <w:rsid w:val="00461536"/>
    <w:rsid w:val="00461599"/>
    <w:rsid w:val="00461626"/>
    <w:rsid w:val="00461955"/>
    <w:rsid w:val="0046199B"/>
    <w:rsid w:val="00461CB5"/>
    <w:rsid w:val="004620AC"/>
    <w:rsid w:val="00462165"/>
    <w:rsid w:val="0046224A"/>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268"/>
    <w:rsid w:val="004644D0"/>
    <w:rsid w:val="0046455E"/>
    <w:rsid w:val="004646B4"/>
    <w:rsid w:val="0046474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6E5"/>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ACF"/>
    <w:rsid w:val="00473B02"/>
    <w:rsid w:val="00474069"/>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77F03"/>
    <w:rsid w:val="00477FBA"/>
    <w:rsid w:val="004800C6"/>
    <w:rsid w:val="004801FF"/>
    <w:rsid w:val="0048033D"/>
    <w:rsid w:val="00480548"/>
    <w:rsid w:val="0048066C"/>
    <w:rsid w:val="004808C8"/>
    <w:rsid w:val="004808DC"/>
    <w:rsid w:val="004808FA"/>
    <w:rsid w:val="00480988"/>
    <w:rsid w:val="00480A0A"/>
    <w:rsid w:val="00480CBA"/>
    <w:rsid w:val="00480CD5"/>
    <w:rsid w:val="00480E05"/>
    <w:rsid w:val="00480FE7"/>
    <w:rsid w:val="00481236"/>
    <w:rsid w:val="00481410"/>
    <w:rsid w:val="0048144B"/>
    <w:rsid w:val="004817CA"/>
    <w:rsid w:val="004819AD"/>
    <w:rsid w:val="00481A2E"/>
    <w:rsid w:val="00481E59"/>
    <w:rsid w:val="0048230A"/>
    <w:rsid w:val="0048231F"/>
    <w:rsid w:val="004825F7"/>
    <w:rsid w:val="00482646"/>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01"/>
    <w:rsid w:val="00486CAA"/>
    <w:rsid w:val="00486E94"/>
    <w:rsid w:val="00487C13"/>
    <w:rsid w:val="00487F99"/>
    <w:rsid w:val="004900CC"/>
    <w:rsid w:val="004902A2"/>
    <w:rsid w:val="00490595"/>
    <w:rsid w:val="004908C8"/>
    <w:rsid w:val="0049094F"/>
    <w:rsid w:val="00490999"/>
    <w:rsid w:val="00490D12"/>
    <w:rsid w:val="00490F46"/>
    <w:rsid w:val="004910C9"/>
    <w:rsid w:val="0049131A"/>
    <w:rsid w:val="00491326"/>
    <w:rsid w:val="0049145E"/>
    <w:rsid w:val="0049149F"/>
    <w:rsid w:val="004915C2"/>
    <w:rsid w:val="0049165B"/>
    <w:rsid w:val="00491A27"/>
    <w:rsid w:val="0049234C"/>
    <w:rsid w:val="00492350"/>
    <w:rsid w:val="00492424"/>
    <w:rsid w:val="00492509"/>
    <w:rsid w:val="004925E0"/>
    <w:rsid w:val="00492660"/>
    <w:rsid w:val="00492768"/>
    <w:rsid w:val="004927CA"/>
    <w:rsid w:val="00492E5F"/>
    <w:rsid w:val="00492F7D"/>
    <w:rsid w:val="00493016"/>
    <w:rsid w:val="004931BB"/>
    <w:rsid w:val="00493292"/>
    <w:rsid w:val="004933A1"/>
    <w:rsid w:val="004934EE"/>
    <w:rsid w:val="00493542"/>
    <w:rsid w:val="00494242"/>
    <w:rsid w:val="00494492"/>
    <w:rsid w:val="004946AD"/>
    <w:rsid w:val="0049481B"/>
    <w:rsid w:val="004948C6"/>
    <w:rsid w:val="00494907"/>
    <w:rsid w:val="00494E1C"/>
    <w:rsid w:val="00494E8E"/>
    <w:rsid w:val="00494F54"/>
    <w:rsid w:val="00494FD5"/>
    <w:rsid w:val="004950CC"/>
    <w:rsid w:val="00495271"/>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503B"/>
    <w:rsid w:val="004A5046"/>
    <w:rsid w:val="004A510C"/>
    <w:rsid w:val="004A53F8"/>
    <w:rsid w:val="004A565E"/>
    <w:rsid w:val="004A5DF3"/>
    <w:rsid w:val="004A5DF4"/>
    <w:rsid w:val="004A5FAB"/>
    <w:rsid w:val="004A612C"/>
    <w:rsid w:val="004A6134"/>
    <w:rsid w:val="004A69BE"/>
    <w:rsid w:val="004A6B6F"/>
    <w:rsid w:val="004A6BC6"/>
    <w:rsid w:val="004A6BE9"/>
    <w:rsid w:val="004A6CE9"/>
    <w:rsid w:val="004A6F62"/>
    <w:rsid w:val="004A6FB1"/>
    <w:rsid w:val="004A706F"/>
    <w:rsid w:val="004A7092"/>
    <w:rsid w:val="004A7BC4"/>
    <w:rsid w:val="004A7E00"/>
    <w:rsid w:val="004A7E5C"/>
    <w:rsid w:val="004A7FA3"/>
    <w:rsid w:val="004B00AA"/>
    <w:rsid w:val="004B044D"/>
    <w:rsid w:val="004B0C4B"/>
    <w:rsid w:val="004B0F25"/>
    <w:rsid w:val="004B11F3"/>
    <w:rsid w:val="004B132E"/>
    <w:rsid w:val="004B14F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3C8"/>
    <w:rsid w:val="004B44A5"/>
    <w:rsid w:val="004B44DC"/>
    <w:rsid w:val="004B47BC"/>
    <w:rsid w:val="004B49E6"/>
    <w:rsid w:val="004B4A83"/>
    <w:rsid w:val="004B4B1D"/>
    <w:rsid w:val="004B4B39"/>
    <w:rsid w:val="004B4BEB"/>
    <w:rsid w:val="004B4C19"/>
    <w:rsid w:val="004B4D69"/>
    <w:rsid w:val="004B4F45"/>
    <w:rsid w:val="004B5818"/>
    <w:rsid w:val="004B6078"/>
    <w:rsid w:val="004B60D2"/>
    <w:rsid w:val="004B6AAB"/>
    <w:rsid w:val="004B6BA3"/>
    <w:rsid w:val="004B6C4D"/>
    <w:rsid w:val="004B6DF4"/>
    <w:rsid w:val="004B6E03"/>
    <w:rsid w:val="004B6F9D"/>
    <w:rsid w:val="004B72B4"/>
    <w:rsid w:val="004B76C7"/>
    <w:rsid w:val="004B7921"/>
    <w:rsid w:val="004B792F"/>
    <w:rsid w:val="004B7F15"/>
    <w:rsid w:val="004C00F4"/>
    <w:rsid w:val="004C01A8"/>
    <w:rsid w:val="004C0310"/>
    <w:rsid w:val="004C07AB"/>
    <w:rsid w:val="004C081C"/>
    <w:rsid w:val="004C0A61"/>
    <w:rsid w:val="004C0AA5"/>
    <w:rsid w:val="004C0BBE"/>
    <w:rsid w:val="004C0F66"/>
    <w:rsid w:val="004C0FCB"/>
    <w:rsid w:val="004C0FD2"/>
    <w:rsid w:val="004C13A6"/>
    <w:rsid w:val="004C1825"/>
    <w:rsid w:val="004C1840"/>
    <w:rsid w:val="004C18D4"/>
    <w:rsid w:val="004C1CF9"/>
    <w:rsid w:val="004C1D28"/>
    <w:rsid w:val="004C1FA2"/>
    <w:rsid w:val="004C20BC"/>
    <w:rsid w:val="004C24C9"/>
    <w:rsid w:val="004C2A4F"/>
    <w:rsid w:val="004C2C76"/>
    <w:rsid w:val="004C2DE2"/>
    <w:rsid w:val="004C2F48"/>
    <w:rsid w:val="004C311C"/>
    <w:rsid w:val="004C31B6"/>
    <w:rsid w:val="004C36DE"/>
    <w:rsid w:val="004C39B4"/>
    <w:rsid w:val="004C3FA7"/>
    <w:rsid w:val="004C4215"/>
    <w:rsid w:val="004C4303"/>
    <w:rsid w:val="004C4384"/>
    <w:rsid w:val="004C46D6"/>
    <w:rsid w:val="004C4C86"/>
    <w:rsid w:val="004C4D7F"/>
    <w:rsid w:val="004C4EE5"/>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77"/>
    <w:rsid w:val="004C7FBA"/>
    <w:rsid w:val="004D03E4"/>
    <w:rsid w:val="004D0433"/>
    <w:rsid w:val="004D0482"/>
    <w:rsid w:val="004D04A5"/>
    <w:rsid w:val="004D0690"/>
    <w:rsid w:val="004D0B75"/>
    <w:rsid w:val="004D0CA9"/>
    <w:rsid w:val="004D0DFE"/>
    <w:rsid w:val="004D0FF2"/>
    <w:rsid w:val="004D14B4"/>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E0D"/>
    <w:rsid w:val="004D46E2"/>
    <w:rsid w:val="004D48BD"/>
    <w:rsid w:val="004D48FE"/>
    <w:rsid w:val="004D49B7"/>
    <w:rsid w:val="004D4A40"/>
    <w:rsid w:val="004D5622"/>
    <w:rsid w:val="004D5A3B"/>
    <w:rsid w:val="004D6103"/>
    <w:rsid w:val="004D612A"/>
    <w:rsid w:val="004D6410"/>
    <w:rsid w:val="004D6BA9"/>
    <w:rsid w:val="004D6C6F"/>
    <w:rsid w:val="004D6D48"/>
    <w:rsid w:val="004D6E99"/>
    <w:rsid w:val="004D6F4D"/>
    <w:rsid w:val="004D6F95"/>
    <w:rsid w:val="004D708D"/>
    <w:rsid w:val="004D7283"/>
    <w:rsid w:val="004D72FE"/>
    <w:rsid w:val="004D731C"/>
    <w:rsid w:val="004D74B5"/>
    <w:rsid w:val="004D7757"/>
    <w:rsid w:val="004D784D"/>
    <w:rsid w:val="004D7B00"/>
    <w:rsid w:val="004D7BEB"/>
    <w:rsid w:val="004D7CAD"/>
    <w:rsid w:val="004D7E91"/>
    <w:rsid w:val="004D7EA4"/>
    <w:rsid w:val="004D7F16"/>
    <w:rsid w:val="004D7F89"/>
    <w:rsid w:val="004E003A"/>
    <w:rsid w:val="004E02A7"/>
    <w:rsid w:val="004E034E"/>
    <w:rsid w:val="004E04C0"/>
    <w:rsid w:val="004E0610"/>
    <w:rsid w:val="004E0768"/>
    <w:rsid w:val="004E0A0C"/>
    <w:rsid w:val="004E0B8E"/>
    <w:rsid w:val="004E0F31"/>
    <w:rsid w:val="004E0F5C"/>
    <w:rsid w:val="004E10A3"/>
    <w:rsid w:val="004E13E5"/>
    <w:rsid w:val="004E1505"/>
    <w:rsid w:val="004E1770"/>
    <w:rsid w:val="004E1A31"/>
    <w:rsid w:val="004E1C55"/>
    <w:rsid w:val="004E1E16"/>
    <w:rsid w:val="004E1FAE"/>
    <w:rsid w:val="004E1FE7"/>
    <w:rsid w:val="004E2021"/>
    <w:rsid w:val="004E20C6"/>
    <w:rsid w:val="004E20FD"/>
    <w:rsid w:val="004E21E9"/>
    <w:rsid w:val="004E2579"/>
    <w:rsid w:val="004E2584"/>
    <w:rsid w:val="004E2826"/>
    <w:rsid w:val="004E2A84"/>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77"/>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81"/>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997"/>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1F"/>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11F"/>
    <w:rsid w:val="004F5240"/>
    <w:rsid w:val="004F52C6"/>
    <w:rsid w:val="004F5479"/>
    <w:rsid w:val="004F5629"/>
    <w:rsid w:val="004F565F"/>
    <w:rsid w:val="004F57DA"/>
    <w:rsid w:val="004F618B"/>
    <w:rsid w:val="004F62BF"/>
    <w:rsid w:val="004F6374"/>
    <w:rsid w:val="004F70D6"/>
    <w:rsid w:val="004F72AB"/>
    <w:rsid w:val="004F7528"/>
    <w:rsid w:val="004F7727"/>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CBE"/>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07C09"/>
    <w:rsid w:val="00507F74"/>
    <w:rsid w:val="005101EA"/>
    <w:rsid w:val="0051038C"/>
    <w:rsid w:val="0051049D"/>
    <w:rsid w:val="005104F2"/>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413"/>
    <w:rsid w:val="00513539"/>
    <w:rsid w:val="00513730"/>
    <w:rsid w:val="00513749"/>
    <w:rsid w:val="00513FB3"/>
    <w:rsid w:val="005140BF"/>
    <w:rsid w:val="00514107"/>
    <w:rsid w:val="005142CD"/>
    <w:rsid w:val="005143C9"/>
    <w:rsid w:val="005145FA"/>
    <w:rsid w:val="00514818"/>
    <w:rsid w:val="00514B2C"/>
    <w:rsid w:val="00514B86"/>
    <w:rsid w:val="00514EA8"/>
    <w:rsid w:val="0051513B"/>
    <w:rsid w:val="00515188"/>
    <w:rsid w:val="0051545D"/>
    <w:rsid w:val="005157A9"/>
    <w:rsid w:val="00515F5E"/>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C0A"/>
    <w:rsid w:val="00521027"/>
    <w:rsid w:val="005211FC"/>
    <w:rsid w:val="00521636"/>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4F63"/>
    <w:rsid w:val="00525053"/>
    <w:rsid w:val="005250BB"/>
    <w:rsid w:val="005251A9"/>
    <w:rsid w:val="005254EC"/>
    <w:rsid w:val="005255BF"/>
    <w:rsid w:val="0052567F"/>
    <w:rsid w:val="005257DE"/>
    <w:rsid w:val="00525C12"/>
    <w:rsid w:val="00525E64"/>
    <w:rsid w:val="00525E97"/>
    <w:rsid w:val="00525F80"/>
    <w:rsid w:val="005262A9"/>
    <w:rsid w:val="005262F5"/>
    <w:rsid w:val="00526D90"/>
    <w:rsid w:val="00526EEA"/>
    <w:rsid w:val="00526EEE"/>
    <w:rsid w:val="00527097"/>
    <w:rsid w:val="00527200"/>
    <w:rsid w:val="005275C6"/>
    <w:rsid w:val="00527618"/>
    <w:rsid w:val="00527819"/>
    <w:rsid w:val="00527955"/>
    <w:rsid w:val="00527FA6"/>
    <w:rsid w:val="00530157"/>
    <w:rsid w:val="0053019A"/>
    <w:rsid w:val="005302E0"/>
    <w:rsid w:val="005305FE"/>
    <w:rsid w:val="005307B0"/>
    <w:rsid w:val="0053093B"/>
    <w:rsid w:val="00530D47"/>
    <w:rsid w:val="00531053"/>
    <w:rsid w:val="0053124C"/>
    <w:rsid w:val="005312FB"/>
    <w:rsid w:val="0053154A"/>
    <w:rsid w:val="00531925"/>
    <w:rsid w:val="00531B61"/>
    <w:rsid w:val="00531D4F"/>
    <w:rsid w:val="00531EBE"/>
    <w:rsid w:val="00532214"/>
    <w:rsid w:val="005323C2"/>
    <w:rsid w:val="0053286B"/>
    <w:rsid w:val="005328DD"/>
    <w:rsid w:val="005329E4"/>
    <w:rsid w:val="00532B19"/>
    <w:rsid w:val="00532C05"/>
    <w:rsid w:val="00532D47"/>
    <w:rsid w:val="00532EF2"/>
    <w:rsid w:val="00532F8B"/>
    <w:rsid w:val="00533055"/>
    <w:rsid w:val="005330DB"/>
    <w:rsid w:val="00533170"/>
    <w:rsid w:val="005331D3"/>
    <w:rsid w:val="00533207"/>
    <w:rsid w:val="005332FA"/>
    <w:rsid w:val="00533737"/>
    <w:rsid w:val="00533781"/>
    <w:rsid w:val="00533A46"/>
    <w:rsid w:val="00533B25"/>
    <w:rsid w:val="00533C3B"/>
    <w:rsid w:val="00533CB6"/>
    <w:rsid w:val="00533D02"/>
    <w:rsid w:val="00533ED5"/>
    <w:rsid w:val="00533FC3"/>
    <w:rsid w:val="0053401F"/>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812"/>
    <w:rsid w:val="005428DF"/>
    <w:rsid w:val="0054291E"/>
    <w:rsid w:val="00542A6D"/>
    <w:rsid w:val="00542EAC"/>
    <w:rsid w:val="00542F8C"/>
    <w:rsid w:val="0054343A"/>
    <w:rsid w:val="0054350E"/>
    <w:rsid w:val="00543739"/>
    <w:rsid w:val="00543974"/>
    <w:rsid w:val="00543A41"/>
    <w:rsid w:val="00543BC4"/>
    <w:rsid w:val="00543EBF"/>
    <w:rsid w:val="00544635"/>
    <w:rsid w:val="00544638"/>
    <w:rsid w:val="00544ABA"/>
    <w:rsid w:val="00544D47"/>
    <w:rsid w:val="00544F11"/>
    <w:rsid w:val="00544FC1"/>
    <w:rsid w:val="005455C6"/>
    <w:rsid w:val="00545655"/>
    <w:rsid w:val="005457E0"/>
    <w:rsid w:val="0054593A"/>
    <w:rsid w:val="005459D3"/>
    <w:rsid w:val="0054620F"/>
    <w:rsid w:val="00546370"/>
    <w:rsid w:val="00546639"/>
    <w:rsid w:val="005466A3"/>
    <w:rsid w:val="0054671C"/>
    <w:rsid w:val="005467FB"/>
    <w:rsid w:val="00546AE9"/>
    <w:rsid w:val="00546DC1"/>
    <w:rsid w:val="0054726B"/>
    <w:rsid w:val="00547309"/>
    <w:rsid w:val="005476AC"/>
    <w:rsid w:val="005476FF"/>
    <w:rsid w:val="0054775D"/>
    <w:rsid w:val="00547989"/>
    <w:rsid w:val="00547B63"/>
    <w:rsid w:val="00547B8D"/>
    <w:rsid w:val="00547D46"/>
    <w:rsid w:val="00550071"/>
    <w:rsid w:val="00550103"/>
    <w:rsid w:val="005501AB"/>
    <w:rsid w:val="0055025C"/>
    <w:rsid w:val="005502E7"/>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0"/>
    <w:rsid w:val="00553A37"/>
    <w:rsid w:val="00554342"/>
    <w:rsid w:val="00554510"/>
    <w:rsid w:val="00554882"/>
    <w:rsid w:val="005549CB"/>
    <w:rsid w:val="00554BE7"/>
    <w:rsid w:val="00554D73"/>
    <w:rsid w:val="00554DA5"/>
    <w:rsid w:val="00554E03"/>
    <w:rsid w:val="00555362"/>
    <w:rsid w:val="00555406"/>
    <w:rsid w:val="005556DE"/>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C2A"/>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A96"/>
    <w:rsid w:val="00563E8F"/>
    <w:rsid w:val="0056404D"/>
    <w:rsid w:val="00564068"/>
    <w:rsid w:val="0056457B"/>
    <w:rsid w:val="00564804"/>
    <w:rsid w:val="00564815"/>
    <w:rsid w:val="00564824"/>
    <w:rsid w:val="00564B85"/>
    <w:rsid w:val="00564B93"/>
    <w:rsid w:val="00564F30"/>
    <w:rsid w:val="005651EA"/>
    <w:rsid w:val="005656ED"/>
    <w:rsid w:val="005657E8"/>
    <w:rsid w:val="0056631F"/>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29B"/>
    <w:rsid w:val="005714BC"/>
    <w:rsid w:val="005716F8"/>
    <w:rsid w:val="00571880"/>
    <w:rsid w:val="00571BBA"/>
    <w:rsid w:val="00571CA1"/>
    <w:rsid w:val="00571CA6"/>
    <w:rsid w:val="00571D9C"/>
    <w:rsid w:val="00572093"/>
    <w:rsid w:val="005723BD"/>
    <w:rsid w:val="00572760"/>
    <w:rsid w:val="00572846"/>
    <w:rsid w:val="005728D7"/>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41"/>
    <w:rsid w:val="00574C53"/>
    <w:rsid w:val="00574F3F"/>
    <w:rsid w:val="005751B2"/>
    <w:rsid w:val="0057562C"/>
    <w:rsid w:val="005756A0"/>
    <w:rsid w:val="005759F6"/>
    <w:rsid w:val="00575A52"/>
    <w:rsid w:val="00575DD1"/>
    <w:rsid w:val="00575E28"/>
    <w:rsid w:val="00575E3E"/>
    <w:rsid w:val="00575E48"/>
    <w:rsid w:val="005760A0"/>
    <w:rsid w:val="00576234"/>
    <w:rsid w:val="00576589"/>
    <w:rsid w:val="005765F5"/>
    <w:rsid w:val="00576600"/>
    <w:rsid w:val="00576AB3"/>
    <w:rsid w:val="00576B3F"/>
    <w:rsid w:val="00576CA3"/>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265"/>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656"/>
    <w:rsid w:val="00581C9F"/>
    <w:rsid w:val="00581E9D"/>
    <w:rsid w:val="005821F7"/>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69A"/>
    <w:rsid w:val="005847D6"/>
    <w:rsid w:val="005848DF"/>
    <w:rsid w:val="00584B39"/>
    <w:rsid w:val="00584B92"/>
    <w:rsid w:val="00584D59"/>
    <w:rsid w:val="00585028"/>
    <w:rsid w:val="0058528B"/>
    <w:rsid w:val="0058528D"/>
    <w:rsid w:val="0058534B"/>
    <w:rsid w:val="005854D1"/>
    <w:rsid w:val="00585697"/>
    <w:rsid w:val="005857D6"/>
    <w:rsid w:val="00585A28"/>
    <w:rsid w:val="00585E27"/>
    <w:rsid w:val="00585F5B"/>
    <w:rsid w:val="0058602E"/>
    <w:rsid w:val="00586149"/>
    <w:rsid w:val="0058620A"/>
    <w:rsid w:val="005862CE"/>
    <w:rsid w:val="00586543"/>
    <w:rsid w:val="005865F1"/>
    <w:rsid w:val="00586767"/>
    <w:rsid w:val="00586891"/>
    <w:rsid w:val="00586FC4"/>
    <w:rsid w:val="005875B1"/>
    <w:rsid w:val="005878D3"/>
    <w:rsid w:val="00587B9C"/>
    <w:rsid w:val="00587FC0"/>
    <w:rsid w:val="0059012E"/>
    <w:rsid w:val="0059021E"/>
    <w:rsid w:val="0059028D"/>
    <w:rsid w:val="00590359"/>
    <w:rsid w:val="00590630"/>
    <w:rsid w:val="005906AD"/>
    <w:rsid w:val="00590766"/>
    <w:rsid w:val="0059092A"/>
    <w:rsid w:val="00590BCD"/>
    <w:rsid w:val="00590DA6"/>
    <w:rsid w:val="00591121"/>
    <w:rsid w:val="00591127"/>
    <w:rsid w:val="00591686"/>
    <w:rsid w:val="00591733"/>
    <w:rsid w:val="00591824"/>
    <w:rsid w:val="00591C7D"/>
    <w:rsid w:val="00592042"/>
    <w:rsid w:val="005920F6"/>
    <w:rsid w:val="00592115"/>
    <w:rsid w:val="00592150"/>
    <w:rsid w:val="005921DF"/>
    <w:rsid w:val="005927D4"/>
    <w:rsid w:val="00592927"/>
    <w:rsid w:val="00592A32"/>
    <w:rsid w:val="00592B03"/>
    <w:rsid w:val="0059313A"/>
    <w:rsid w:val="0059316F"/>
    <w:rsid w:val="005932A4"/>
    <w:rsid w:val="005933B3"/>
    <w:rsid w:val="005933E1"/>
    <w:rsid w:val="00593706"/>
    <w:rsid w:val="005937FD"/>
    <w:rsid w:val="00593965"/>
    <w:rsid w:val="005939E1"/>
    <w:rsid w:val="00593AB9"/>
    <w:rsid w:val="00593D8C"/>
    <w:rsid w:val="005948DF"/>
    <w:rsid w:val="00594ABB"/>
    <w:rsid w:val="00594D1C"/>
    <w:rsid w:val="00594E36"/>
    <w:rsid w:val="00594F0A"/>
    <w:rsid w:val="00595047"/>
    <w:rsid w:val="0059525E"/>
    <w:rsid w:val="0059559E"/>
    <w:rsid w:val="00595887"/>
    <w:rsid w:val="005961F7"/>
    <w:rsid w:val="00596367"/>
    <w:rsid w:val="005963BE"/>
    <w:rsid w:val="005964F8"/>
    <w:rsid w:val="005968F7"/>
    <w:rsid w:val="00596B9C"/>
    <w:rsid w:val="00596D66"/>
    <w:rsid w:val="00596E0C"/>
    <w:rsid w:val="00597248"/>
    <w:rsid w:val="0059725F"/>
    <w:rsid w:val="005972E2"/>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6"/>
    <w:rsid w:val="005A3E87"/>
    <w:rsid w:val="005A41AE"/>
    <w:rsid w:val="005A42A4"/>
    <w:rsid w:val="005A45B5"/>
    <w:rsid w:val="005A46E8"/>
    <w:rsid w:val="005A4A79"/>
    <w:rsid w:val="005A4FD3"/>
    <w:rsid w:val="005A50A6"/>
    <w:rsid w:val="005A55AD"/>
    <w:rsid w:val="005A5768"/>
    <w:rsid w:val="005A5A9C"/>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FD"/>
    <w:rsid w:val="005B052A"/>
    <w:rsid w:val="005B0542"/>
    <w:rsid w:val="005B0957"/>
    <w:rsid w:val="005B0AF2"/>
    <w:rsid w:val="005B10EA"/>
    <w:rsid w:val="005B14D8"/>
    <w:rsid w:val="005B155C"/>
    <w:rsid w:val="005B165B"/>
    <w:rsid w:val="005B16A8"/>
    <w:rsid w:val="005B177A"/>
    <w:rsid w:val="005B17FA"/>
    <w:rsid w:val="005B1BDE"/>
    <w:rsid w:val="005B21D8"/>
    <w:rsid w:val="005B2225"/>
    <w:rsid w:val="005B268D"/>
    <w:rsid w:val="005B2799"/>
    <w:rsid w:val="005B28D9"/>
    <w:rsid w:val="005B2B77"/>
    <w:rsid w:val="005B3694"/>
    <w:rsid w:val="005B3817"/>
    <w:rsid w:val="005B3D4A"/>
    <w:rsid w:val="005B4174"/>
    <w:rsid w:val="005B4230"/>
    <w:rsid w:val="005B429C"/>
    <w:rsid w:val="005B4414"/>
    <w:rsid w:val="005B454C"/>
    <w:rsid w:val="005B459C"/>
    <w:rsid w:val="005B4606"/>
    <w:rsid w:val="005B4AB9"/>
    <w:rsid w:val="005B4D24"/>
    <w:rsid w:val="005B4D87"/>
    <w:rsid w:val="005B4E92"/>
    <w:rsid w:val="005B50EC"/>
    <w:rsid w:val="005B535B"/>
    <w:rsid w:val="005B549F"/>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7A7"/>
    <w:rsid w:val="005B7B63"/>
    <w:rsid w:val="005B7DD1"/>
    <w:rsid w:val="005B7EAB"/>
    <w:rsid w:val="005C00A0"/>
    <w:rsid w:val="005C0126"/>
    <w:rsid w:val="005C01C2"/>
    <w:rsid w:val="005C01DD"/>
    <w:rsid w:val="005C01FE"/>
    <w:rsid w:val="005C02F8"/>
    <w:rsid w:val="005C0471"/>
    <w:rsid w:val="005C04E2"/>
    <w:rsid w:val="005C0680"/>
    <w:rsid w:val="005C07F6"/>
    <w:rsid w:val="005C08B4"/>
    <w:rsid w:val="005C0E02"/>
    <w:rsid w:val="005C0F72"/>
    <w:rsid w:val="005C15A4"/>
    <w:rsid w:val="005C1624"/>
    <w:rsid w:val="005C1806"/>
    <w:rsid w:val="005C19BC"/>
    <w:rsid w:val="005C1D63"/>
    <w:rsid w:val="005C1D88"/>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7F5"/>
    <w:rsid w:val="005D0ACF"/>
    <w:rsid w:val="005D0B93"/>
    <w:rsid w:val="005D0C5C"/>
    <w:rsid w:val="005D0D71"/>
    <w:rsid w:val="005D0E4F"/>
    <w:rsid w:val="005D0E67"/>
    <w:rsid w:val="005D0FC3"/>
    <w:rsid w:val="005D1196"/>
    <w:rsid w:val="005D11A3"/>
    <w:rsid w:val="005D14A7"/>
    <w:rsid w:val="005D1ADB"/>
    <w:rsid w:val="005D1AEB"/>
    <w:rsid w:val="005D1DCB"/>
    <w:rsid w:val="005D1E32"/>
    <w:rsid w:val="005D1E56"/>
    <w:rsid w:val="005D1F26"/>
    <w:rsid w:val="005D206B"/>
    <w:rsid w:val="005D22B7"/>
    <w:rsid w:val="005D2373"/>
    <w:rsid w:val="005D24EB"/>
    <w:rsid w:val="005D2610"/>
    <w:rsid w:val="005D268A"/>
    <w:rsid w:val="005D2878"/>
    <w:rsid w:val="005D2A84"/>
    <w:rsid w:val="005D2B46"/>
    <w:rsid w:val="005D2BDE"/>
    <w:rsid w:val="005D2D6A"/>
    <w:rsid w:val="005D2D88"/>
    <w:rsid w:val="005D2E5F"/>
    <w:rsid w:val="005D2F8B"/>
    <w:rsid w:val="005D30CE"/>
    <w:rsid w:val="005D31BC"/>
    <w:rsid w:val="005D31C6"/>
    <w:rsid w:val="005D3487"/>
    <w:rsid w:val="005D3C94"/>
    <w:rsid w:val="005D3D76"/>
    <w:rsid w:val="005D3E42"/>
    <w:rsid w:val="005D3F8B"/>
    <w:rsid w:val="005D403F"/>
    <w:rsid w:val="005D42F0"/>
    <w:rsid w:val="005D4343"/>
    <w:rsid w:val="005D4578"/>
    <w:rsid w:val="005D4645"/>
    <w:rsid w:val="005D472C"/>
    <w:rsid w:val="005D4833"/>
    <w:rsid w:val="005D4878"/>
    <w:rsid w:val="005D4902"/>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F5C"/>
    <w:rsid w:val="005D63AA"/>
    <w:rsid w:val="005D648A"/>
    <w:rsid w:val="005D6516"/>
    <w:rsid w:val="005D6E91"/>
    <w:rsid w:val="005D6ED1"/>
    <w:rsid w:val="005D6FA6"/>
    <w:rsid w:val="005D7023"/>
    <w:rsid w:val="005D718A"/>
    <w:rsid w:val="005D7840"/>
    <w:rsid w:val="005D7977"/>
    <w:rsid w:val="005D7AEA"/>
    <w:rsid w:val="005D7E0D"/>
    <w:rsid w:val="005D7F4A"/>
    <w:rsid w:val="005E0104"/>
    <w:rsid w:val="005E0214"/>
    <w:rsid w:val="005E039C"/>
    <w:rsid w:val="005E0850"/>
    <w:rsid w:val="005E0ECD"/>
    <w:rsid w:val="005E118E"/>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4F4"/>
    <w:rsid w:val="005E35CC"/>
    <w:rsid w:val="005E371E"/>
    <w:rsid w:val="005E38DD"/>
    <w:rsid w:val="005E40B6"/>
    <w:rsid w:val="005E4119"/>
    <w:rsid w:val="005E42F5"/>
    <w:rsid w:val="005E431C"/>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338"/>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AEC"/>
    <w:rsid w:val="005F1C60"/>
    <w:rsid w:val="005F1D60"/>
    <w:rsid w:val="005F1DEC"/>
    <w:rsid w:val="005F1E56"/>
    <w:rsid w:val="005F26C6"/>
    <w:rsid w:val="005F27BF"/>
    <w:rsid w:val="005F28F4"/>
    <w:rsid w:val="005F2D21"/>
    <w:rsid w:val="005F2DEC"/>
    <w:rsid w:val="005F2F12"/>
    <w:rsid w:val="005F3091"/>
    <w:rsid w:val="005F30E2"/>
    <w:rsid w:val="005F3275"/>
    <w:rsid w:val="005F3C64"/>
    <w:rsid w:val="005F4171"/>
    <w:rsid w:val="005F43A3"/>
    <w:rsid w:val="005F4414"/>
    <w:rsid w:val="005F46D6"/>
    <w:rsid w:val="005F48B8"/>
    <w:rsid w:val="005F48F3"/>
    <w:rsid w:val="005F4A39"/>
    <w:rsid w:val="005F4D41"/>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EBB"/>
    <w:rsid w:val="005F7F7F"/>
    <w:rsid w:val="00600141"/>
    <w:rsid w:val="006002C7"/>
    <w:rsid w:val="00600378"/>
    <w:rsid w:val="006003BA"/>
    <w:rsid w:val="00600424"/>
    <w:rsid w:val="006005F9"/>
    <w:rsid w:val="006007B1"/>
    <w:rsid w:val="00600E94"/>
    <w:rsid w:val="00600F95"/>
    <w:rsid w:val="00601359"/>
    <w:rsid w:val="006013E3"/>
    <w:rsid w:val="00601651"/>
    <w:rsid w:val="00601839"/>
    <w:rsid w:val="00601883"/>
    <w:rsid w:val="00601929"/>
    <w:rsid w:val="00601B3A"/>
    <w:rsid w:val="00601DFE"/>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EE2"/>
    <w:rsid w:val="0061008B"/>
    <w:rsid w:val="006104BB"/>
    <w:rsid w:val="00610781"/>
    <w:rsid w:val="00610A8E"/>
    <w:rsid w:val="006110B2"/>
    <w:rsid w:val="00611317"/>
    <w:rsid w:val="00611339"/>
    <w:rsid w:val="0061161B"/>
    <w:rsid w:val="00611A17"/>
    <w:rsid w:val="00611CD6"/>
    <w:rsid w:val="00611D2D"/>
    <w:rsid w:val="006123A6"/>
    <w:rsid w:val="00612465"/>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D2F"/>
    <w:rsid w:val="00613D8E"/>
    <w:rsid w:val="00613E2C"/>
    <w:rsid w:val="00614141"/>
    <w:rsid w:val="006142E0"/>
    <w:rsid w:val="0061438E"/>
    <w:rsid w:val="00614443"/>
    <w:rsid w:val="0061445D"/>
    <w:rsid w:val="006144EC"/>
    <w:rsid w:val="00614514"/>
    <w:rsid w:val="00614612"/>
    <w:rsid w:val="006146DC"/>
    <w:rsid w:val="00614D3B"/>
    <w:rsid w:val="00614DE5"/>
    <w:rsid w:val="00614F2E"/>
    <w:rsid w:val="006151DD"/>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C1D"/>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A1D"/>
    <w:rsid w:val="00625C53"/>
    <w:rsid w:val="00625DEA"/>
    <w:rsid w:val="00626509"/>
    <w:rsid w:val="00626538"/>
    <w:rsid w:val="0062660B"/>
    <w:rsid w:val="00626662"/>
    <w:rsid w:val="00626AD1"/>
    <w:rsid w:val="00626DBD"/>
    <w:rsid w:val="00626F4C"/>
    <w:rsid w:val="00626FFD"/>
    <w:rsid w:val="0062703D"/>
    <w:rsid w:val="0062706A"/>
    <w:rsid w:val="006270B4"/>
    <w:rsid w:val="0062722E"/>
    <w:rsid w:val="0062790A"/>
    <w:rsid w:val="00627ADE"/>
    <w:rsid w:val="00630105"/>
    <w:rsid w:val="006302B7"/>
    <w:rsid w:val="0063040C"/>
    <w:rsid w:val="006304BC"/>
    <w:rsid w:val="00630A38"/>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5F5"/>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C6C"/>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0FCE"/>
    <w:rsid w:val="00641116"/>
    <w:rsid w:val="006411C4"/>
    <w:rsid w:val="00641222"/>
    <w:rsid w:val="0064147E"/>
    <w:rsid w:val="006415BC"/>
    <w:rsid w:val="006418B7"/>
    <w:rsid w:val="00641BCC"/>
    <w:rsid w:val="00641F54"/>
    <w:rsid w:val="006420B1"/>
    <w:rsid w:val="006424FE"/>
    <w:rsid w:val="00642B19"/>
    <w:rsid w:val="00642CD6"/>
    <w:rsid w:val="00643036"/>
    <w:rsid w:val="00643202"/>
    <w:rsid w:val="006434E5"/>
    <w:rsid w:val="0064357E"/>
    <w:rsid w:val="0064358F"/>
    <w:rsid w:val="00643660"/>
    <w:rsid w:val="00643761"/>
    <w:rsid w:val="00643806"/>
    <w:rsid w:val="00643908"/>
    <w:rsid w:val="00643BBF"/>
    <w:rsid w:val="00643E0A"/>
    <w:rsid w:val="00643FC7"/>
    <w:rsid w:val="00644388"/>
    <w:rsid w:val="00644476"/>
    <w:rsid w:val="006446B6"/>
    <w:rsid w:val="006446D4"/>
    <w:rsid w:val="00644804"/>
    <w:rsid w:val="00644910"/>
    <w:rsid w:val="00644934"/>
    <w:rsid w:val="00644C78"/>
    <w:rsid w:val="00644D21"/>
    <w:rsid w:val="00644DDE"/>
    <w:rsid w:val="00644E4B"/>
    <w:rsid w:val="00644E74"/>
    <w:rsid w:val="006452D8"/>
    <w:rsid w:val="00645612"/>
    <w:rsid w:val="00645678"/>
    <w:rsid w:val="00645830"/>
    <w:rsid w:val="00645D8E"/>
    <w:rsid w:val="00645E77"/>
    <w:rsid w:val="00645F5D"/>
    <w:rsid w:val="00645FA9"/>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7A4"/>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3D"/>
    <w:rsid w:val="00654B83"/>
    <w:rsid w:val="00654D62"/>
    <w:rsid w:val="00654EAF"/>
    <w:rsid w:val="00655061"/>
    <w:rsid w:val="006550BF"/>
    <w:rsid w:val="0065510C"/>
    <w:rsid w:val="006552C7"/>
    <w:rsid w:val="00655452"/>
    <w:rsid w:val="0065556D"/>
    <w:rsid w:val="00655884"/>
    <w:rsid w:val="00655ABD"/>
    <w:rsid w:val="00655B63"/>
    <w:rsid w:val="00655C68"/>
    <w:rsid w:val="00655DDA"/>
    <w:rsid w:val="00655DF9"/>
    <w:rsid w:val="00655E70"/>
    <w:rsid w:val="00655FEE"/>
    <w:rsid w:val="00656098"/>
    <w:rsid w:val="00656276"/>
    <w:rsid w:val="006563EE"/>
    <w:rsid w:val="00656615"/>
    <w:rsid w:val="00656AA1"/>
    <w:rsid w:val="00656AA9"/>
    <w:rsid w:val="00656B93"/>
    <w:rsid w:val="00656BFF"/>
    <w:rsid w:val="00656DB4"/>
    <w:rsid w:val="00656E5F"/>
    <w:rsid w:val="00657076"/>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0A9"/>
    <w:rsid w:val="00661353"/>
    <w:rsid w:val="006615EE"/>
    <w:rsid w:val="0066167D"/>
    <w:rsid w:val="00661803"/>
    <w:rsid w:val="006618CC"/>
    <w:rsid w:val="00661C5E"/>
    <w:rsid w:val="00661E5B"/>
    <w:rsid w:val="00662111"/>
    <w:rsid w:val="00662118"/>
    <w:rsid w:val="00662337"/>
    <w:rsid w:val="00662398"/>
    <w:rsid w:val="00662583"/>
    <w:rsid w:val="00662700"/>
    <w:rsid w:val="00662B9F"/>
    <w:rsid w:val="00662DD6"/>
    <w:rsid w:val="00663197"/>
    <w:rsid w:val="006638AD"/>
    <w:rsid w:val="00663B2C"/>
    <w:rsid w:val="00663D9F"/>
    <w:rsid w:val="00663DC0"/>
    <w:rsid w:val="00663F75"/>
    <w:rsid w:val="006641EB"/>
    <w:rsid w:val="00664291"/>
    <w:rsid w:val="006643FD"/>
    <w:rsid w:val="0066474C"/>
    <w:rsid w:val="00664802"/>
    <w:rsid w:val="006648B0"/>
    <w:rsid w:val="00664932"/>
    <w:rsid w:val="006649E8"/>
    <w:rsid w:val="00664B28"/>
    <w:rsid w:val="00664B44"/>
    <w:rsid w:val="00664BCF"/>
    <w:rsid w:val="00664BE1"/>
    <w:rsid w:val="00664EE0"/>
    <w:rsid w:val="0066507A"/>
    <w:rsid w:val="00665229"/>
    <w:rsid w:val="006652D5"/>
    <w:rsid w:val="006652FA"/>
    <w:rsid w:val="0066535D"/>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67C5A"/>
    <w:rsid w:val="00667E2F"/>
    <w:rsid w:val="00670031"/>
    <w:rsid w:val="00670179"/>
    <w:rsid w:val="00670388"/>
    <w:rsid w:val="0067073A"/>
    <w:rsid w:val="00670942"/>
    <w:rsid w:val="00670947"/>
    <w:rsid w:val="00670A0D"/>
    <w:rsid w:val="00670F45"/>
    <w:rsid w:val="00671160"/>
    <w:rsid w:val="006713E5"/>
    <w:rsid w:val="006716DA"/>
    <w:rsid w:val="00671784"/>
    <w:rsid w:val="0067195A"/>
    <w:rsid w:val="00671C6D"/>
    <w:rsid w:val="00671D33"/>
    <w:rsid w:val="00671ED0"/>
    <w:rsid w:val="00671F96"/>
    <w:rsid w:val="00672235"/>
    <w:rsid w:val="0067250A"/>
    <w:rsid w:val="00672735"/>
    <w:rsid w:val="00672832"/>
    <w:rsid w:val="006728ED"/>
    <w:rsid w:val="00672A42"/>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06"/>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D17"/>
    <w:rsid w:val="006771A8"/>
    <w:rsid w:val="006772B2"/>
    <w:rsid w:val="00677443"/>
    <w:rsid w:val="0067769A"/>
    <w:rsid w:val="00677789"/>
    <w:rsid w:val="00677CC8"/>
    <w:rsid w:val="00677E4E"/>
    <w:rsid w:val="00680052"/>
    <w:rsid w:val="0068034C"/>
    <w:rsid w:val="0068041C"/>
    <w:rsid w:val="0068050E"/>
    <w:rsid w:val="00680597"/>
    <w:rsid w:val="00680634"/>
    <w:rsid w:val="006806A3"/>
    <w:rsid w:val="006806A6"/>
    <w:rsid w:val="00680973"/>
    <w:rsid w:val="00680AE4"/>
    <w:rsid w:val="00680CA7"/>
    <w:rsid w:val="00680F59"/>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4E1A"/>
    <w:rsid w:val="00684F9D"/>
    <w:rsid w:val="0068545E"/>
    <w:rsid w:val="00685C76"/>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1D"/>
    <w:rsid w:val="006934EE"/>
    <w:rsid w:val="00693D37"/>
    <w:rsid w:val="00693E1F"/>
    <w:rsid w:val="00693E34"/>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F0A"/>
    <w:rsid w:val="00697575"/>
    <w:rsid w:val="00697730"/>
    <w:rsid w:val="00697733"/>
    <w:rsid w:val="00697ACA"/>
    <w:rsid w:val="00697BB6"/>
    <w:rsid w:val="006A00F9"/>
    <w:rsid w:val="006A01C4"/>
    <w:rsid w:val="006A090E"/>
    <w:rsid w:val="006A11FC"/>
    <w:rsid w:val="006A1314"/>
    <w:rsid w:val="006A1AB9"/>
    <w:rsid w:val="006A1D91"/>
    <w:rsid w:val="006A1DB9"/>
    <w:rsid w:val="006A1DE0"/>
    <w:rsid w:val="006A2060"/>
    <w:rsid w:val="006A21B4"/>
    <w:rsid w:val="006A2455"/>
    <w:rsid w:val="006A254E"/>
    <w:rsid w:val="006A25D6"/>
    <w:rsid w:val="006A27E0"/>
    <w:rsid w:val="006A2AF3"/>
    <w:rsid w:val="006A2C30"/>
    <w:rsid w:val="006A301C"/>
    <w:rsid w:val="006A32F3"/>
    <w:rsid w:val="006A35CF"/>
    <w:rsid w:val="006A374D"/>
    <w:rsid w:val="006A392A"/>
    <w:rsid w:val="006A3B40"/>
    <w:rsid w:val="006A3C4A"/>
    <w:rsid w:val="006A3C9D"/>
    <w:rsid w:val="006A3E2B"/>
    <w:rsid w:val="006A3E9B"/>
    <w:rsid w:val="006A3F21"/>
    <w:rsid w:val="006A412A"/>
    <w:rsid w:val="006A415E"/>
    <w:rsid w:val="006A44DE"/>
    <w:rsid w:val="006A4550"/>
    <w:rsid w:val="006A4865"/>
    <w:rsid w:val="006A4A03"/>
    <w:rsid w:val="006A4C77"/>
    <w:rsid w:val="006A4FE2"/>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6FA2"/>
    <w:rsid w:val="006A7365"/>
    <w:rsid w:val="006A7F5D"/>
    <w:rsid w:val="006B045A"/>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0E"/>
    <w:rsid w:val="006B1F77"/>
    <w:rsid w:val="006B1FD5"/>
    <w:rsid w:val="006B1FF7"/>
    <w:rsid w:val="006B22C4"/>
    <w:rsid w:val="006B24A9"/>
    <w:rsid w:val="006B2897"/>
    <w:rsid w:val="006B28A3"/>
    <w:rsid w:val="006B2917"/>
    <w:rsid w:val="006B2D5E"/>
    <w:rsid w:val="006B3436"/>
    <w:rsid w:val="006B35A0"/>
    <w:rsid w:val="006B3834"/>
    <w:rsid w:val="006B38A4"/>
    <w:rsid w:val="006B394F"/>
    <w:rsid w:val="006B39D7"/>
    <w:rsid w:val="006B3AF9"/>
    <w:rsid w:val="006B3D05"/>
    <w:rsid w:val="006B424B"/>
    <w:rsid w:val="006B4376"/>
    <w:rsid w:val="006B43F5"/>
    <w:rsid w:val="006B43F6"/>
    <w:rsid w:val="006B461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698"/>
    <w:rsid w:val="006B775D"/>
    <w:rsid w:val="006B77C0"/>
    <w:rsid w:val="006B7AA8"/>
    <w:rsid w:val="006B7AEF"/>
    <w:rsid w:val="006B7B62"/>
    <w:rsid w:val="006B7D22"/>
    <w:rsid w:val="006B7D2C"/>
    <w:rsid w:val="006B7D55"/>
    <w:rsid w:val="006B7EF1"/>
    <w:rsid w:val="006C0080"/>
    <w:rsid w:val="006C031C"/>
    <w:rsid w:val="006C065B"/>
    <w:rsid w:val="006C0953"/>
    <w:rsid w:val="006C0C7E"/>
    <w:rsid w:val="006C0C90"/>
    <w:rsid w:val="006C0E02"/>
    <w:rsid w:val="006C0E6A"/>
    <w:rsid w:val="006C0F7F"/>
    <w:rsid w:val="006C0F8E"/>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A6"/>
    <w:rsid w:val="006C3EB4"/>
    <w:rsid w:val="006C3EC8"/>
    <w:rsid w:val="006C3FFA"/>
    <w:rsid w:val="006C42D6"/>
    <w:rsid w:val="006C4516"/>
    <w:rsid w:val="006C455E"/>
    <w:rsid w:val="006C4B2B"/>
    <w:rsid w:val="006C54A9"/>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2A3"/>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BF6"/>
    <w:rsid w:val="006D3FC1"/>
    <w:rsid w:val="006D3FDE"/>
    <w:rsid w:val="006D4056"/>
    <w:rsid w:val="006D4201"/>
    <w:rsid w:val="006D4248"/>
    <w:rsid w:val="006D428D"/>
    <w:rsid w:val="006D46B2"/>
    <w:rsid w:val="006D4867"/>
    <w:rsid w:val="006D48FC"/>
    <w:rsid w:val="006D4AD2"/>
    <w:rsid w:val="006D4DBB"/>
    <w:rsid w:val="006D5119"/>
    <w:rsid w:val="006D5311"/>
    <w:rsid w:val="006D5315"/>
    <w:rsid w:val="006D5C2D"/>
    <w:rsid w:val="006D600C"/>
    <w:rsid w:val="006D6144"/>
    <w:rsid w:val="006D6196"/>
    <w:rsid w:val="006D6229"/>
    <w:rsid w:val="006D62BC"/>
    <w:rsid w:val="006D6323"/>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12B"/>
    <w:rsid w:val="006E3334"/>
    <w:rsid w:val="006E34BF"/>
    <w:rsid w:val="006E3735"/>
    <w:rsid w:val="006E375F"/>
    <w:rsid w:val="006E37AE"/>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E7DAC"/>
    <w:rsid w:val="006F02CE"/>
    <w:rsid w:val="006F02E4"/>
    <w:rsid w:val="006F0395"/>
    <w:rsid w:val="006F0593"/>
    <w:rsid w:val="006F064D"/>
    <w:rsid w:val="006F0653"/>
    <w:rsid w:val="006F07F5"/>
    <w:rsid w:val="006F0889"/>
    <w:rsid w:val="006F0D1C"/>
    <w:rsid w:val="006F0D81"/>
    <w:rsid w:val="006F1064"/>
    <w:rsid w:val="006F12AF"/>
    <w:rsid w:val="006F16D7"/>
    <w:rsid w:val="006F1977"/>
    <w:rsid w:val="006F19DA"/>
    <w:rsid w:val="006F1A7A"/>
    <w:rsid w:val="006F1DC4"/>
    <w:rsid w:val="006F1E6F"/>
    <w:rsid w:val="006F1EB7"/>
    <w:rsid w:val="006F20CB"/>
    <w:rsid w:val="006F2136"/>
    <w:rsid w:val="006F27B2"/>
    <w:rsid w:val="006F2829"/>
    <w:rsid w:val="006F28D2"/>
    <w:rsid w:val="006F2BD1"/>
    <w:rsid w:val="006F3530"/>
    <w:rsid w:val="006F35A5"/>
    <w:rsid w:val="006F39AF"/>
    <w:rsid w:val="006F39B2"/>
    <w:rsid w:val="006F3BB5"/>
    <w:rsid w:val="006F40BE"/>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6D2"/>
    <w:rsid w:val="006F673B"/>
    <w:rsid w:val="006F6850"/>
    <w:rsid w:val="006F688B"/>
    <w:rsid w:val="006F68F4"/>
    <w:rsid w:val="006F6B63"/>
    <w:rsid w:val="006F6BAE"/>
    <w:rsid w:val="006F6BC2"/>
    <w:rsid w:val="006F6D9A"/>
    <w:rsid w:val="006F707E"/>
    <w:rsid w:val="006F70D2"/>
    <w:rsid w:val="006F74F1"/>
    <w:rsid w:val="006F78C2"/>
    <w:rsid w:val="006F7B00"/>
    <w:rsid w:val="006F7D36"/>
    <w:rsid w:val="007001DC"/>
    <w:rsid w:val="007001F9"/>
    <w:rsid w:val="00700596"/>
    <w:rsid w:val="0070064E"/>
    <w:rsid w:val="007008CE"/>
    <w:rsid w:val="007008D2"/>
    <w:rsid w:val="00700A18"/>
    <w:rsid w:val="00700ED5"/>
    <w:rsid w:val="00700F0B"/>
    <w:rsid w:val="00700FBF"/>
    <w:rsid w:val="007014DC"/>
    <w:rsid w:val="007014E8"/>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1D"/>
    <w:rsid w:val="00703047"/>
    <w:rsid w:val="00703059"/>
    <w:rsid w:val="007032E8"/>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0B"/>
    <w:rsid w:val="00706465"/>
    <w:rsid w:val="0070660A"/>
    <w:rsid w:val="0070689D"/>
    <w:rsid w:val="0070695A"/>
    <w:rsid w:val="00706CCF"/>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728"/>
    <w:rsid w:val="007118B4"/>
    <w:rsid w:val="00711F5E"/>
    <w:rsid w:val="0071245B"/>
    <w:rsid w:val="0071265A"/>
    <w:rsid w:val="00712843"/>
    <w:rsid w:val="00712A40"/>
    <w:rsid w:val="00712C42"/>
    <w:rsid w:val="00712D48"/>
    <w:rsid w:val="007130C0"/>
    <w:rsid w:val="0071320E"/>
    <w:rsid w:val="0071326D"/>
    <w:rsid w:val="007133FE"/>
    <w:rsid w:val="0071373D"/>
    <w:rsid w:val="00713A4C"/>
    <w:rsid w:val="00713B66"/>
    <w:rsid w:val="00713D4C"/>
    <w:rsid w:val="00713DE4"/>
    <w:rsid w:val="00713E47"/>
    <w:rsid w:val="00713EAC"/>
    <w:rsid w:val="00713EEE"/>
    <w:rsid w:val="00714313"/>
    <w:rsid w:val="00714904"/>
    <w:rsid w:val="00714A76"/>
    <w:rsid w:val="00714BFE"/>
    <w:rsid w:val="00714C47"/>
    <w:rsid w:val="0071507C"/>
    <w:rsid w:val="007153CD"/>
    <w:rsid w:val="007154FB"/>
    <w:rsid w:val="007155BD"/>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1E48"/>
    <w:rsid w:val="00722121"/>
    <w:rsid w:val="007224B9"/>
    <w:rsid w:val="007226D2"/>
    <w:rsid w:val="00722910"/>
    <w:rsid w:val="00722D70"/>
    <w:rsid w:val="00722F94"/>
    <w:rsid w:val="00723195"/>
    <w:rsid w:val="007231FA"/>
    <w:rsid w:val="00723330"/>
    <w:rsid w:val="00723343"/>
    <w:rsid w:val="0072337A"/>
    <w:rsid w:val="0072379D"/>
    <w:rsid w:val="00723943"/>
    <w:rsid w:val="007239D8"/>
    <w:rsid w:val="00723A15"/>
    <w:rsid w:val="00723AA7"/>
    <w:rsid w:val="00723B65"/>
    <w:rsid w:val="0072432E"/>
    <w:rsid w:val="0072446A"/>
    <w:rsid w:val="007245F0"/>
    <w:rsid w:val="0072469B"/>
    <w:rsid w:val="00724AE9"/>
    <w:rsid w:val="00724CE1"/>
    <w:rsid w:val="007253B3"/>
    <w:rsid w:val="00725457"/>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A8E"/>
    <w:rsid w:val="00731E7C"/>
    <w:rsid w:val="00731F0D"/>
    <w:rsid w:val="00732026"/>
    <w:rsid w:val="00732277"/>
    <w:rsid w:val="007323C4"/>
    <w:rsid w:val="0073247A"/>
    <w:rsid w:val="00732506"/>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100"/>
    <w:rsid w:val="007343C1"/>
    <w:rsid w:val="00734714"/>
    <w:rsid w:val="00734A33"/>
    <w:rsid w:val="00734C90"/>
    <w:rsid w:val="00734E39"/>
    <w:rsid w:val="00734EBE"/>
    <w:rsid w:val="00735681"/>
    <w:rsid w:val="007356EA"/>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9FF"/>
    <w:rsid w:val="00740DAC"/>
    <w:rsid w:val="00740DC7"/>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86"/>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0FB9"/>
    <w:rsid w:val="00751091"/>
    <w:rsid w:val="0075124A"/>
    <w:rsid w:val="0075140A"/>
    <w:rsid w:val="007514B2"/>
    <w:rsid w:val="0075171F"/>
    <w:rsid w:val="00751A33"/>
    <w:rsid w:val="00751B83"/>
    <w:rsid w:val="00752295"/>
    <w:rsid w:val="00752893"/>
    <w:rsid w:val="00752A88"/>
    <w:rsid w:val="00752BA4"/>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14A"/>
    <w:rsid w:val="0076146B"/>
    <w:rsid w:val="00761555"/>
    <w:rsid w:val="0076177F"/>
    <w:rsid w:val="00761795"/>
    <w:rsid w:val="0076189E"/>
    <w:rsid w:val="00761A6A"/>
    <w:rsid w:val="00761BE2"/>
    <w:rsid w:val="00761C29"/>
    <w:rsid w:val="00761FDA"/>
    <w:rsid w:val="007621FF"/>
    <w:rsid w:val="007624A8"/>
    <w:rsid w:val="00762F47"/>
    <w:rsid w:val="0076342D"/>
    <w:rsid w:val="007634E3"/>
    <w:rsid w:val="0076392E"/>
    <w:rsid w:val="007639EB"/>
    <w:rsid w:val="00763A0E"/>
    <w:rsid w:val="00764194"/>
    <w:rsid w:val="007642D4"/>
    <w:rsid w:val="00764582"/>
    <w:rsid w:val="00764621"/>
    <w:rsid w:val="007647EE"/>
    <w:rsid w:val="007653E4"/>
    <w:rsid w:val="00765485"/>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9F"/>
    <w:rsid w:val="007671F5"/>
    <w:rsid w:val="0076727F"/>
    <w:rsid w:val="00767280"/>
    <w:rsid w:val="007676B8"/>
    <w:rsid w:val="007676E2"/>
    <w:rsid w:val="00767825"/>
    <w:rsid w:val="00767840"/>
    <w:rsid w:val="00767887"/>
    <w:rsid w:val="00767997"/>
    <w:rsid w:val="00767A15"/>
    <w:rsid w:val="00767B80"/>
    <w:rsid w:val="00767D2E"/>
    <w:rsid w:val="00767F3A"/>
    <w:rsid w:val="00767FF1"/>
    <w:rsid w:val="0077007A"/>
    <w:rsid w:val="007700FD"/>
    <w:rsid w:val="00770213"/>
    <w:rsid w:val="0077034B"/>
    <w:rsid w:val="00770639"/>
    <w:rsid w:val="00770704"/>
    <w:rsid w:val="0077074F"/>
    <w:rsid w:val="00770C1A"/>
    <w:rsid w:val="00770D6F"/>
    <w:rsid w:val="00771242"/>
    <w:rsid w:val="00771479"/>
    <w:rsid w:val="007716D2"/>
    <w:rsid w:val="007716D7"/>
    <w:rsid w:val="0077175C"/>
    <w:rsid w:val="00771839"/>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6AB"/>
    <w:rsid w:val="0078085D"/>
    <w:rsid w:val="0078092E"/>
    <w:rsid w:val="007809E5"/>
    <w:rsid w:val="00780E60"/>
    <w:rsid w:val="0078110B"/>
    <w:rsid w:val="007811DC"/>
    <w:rsid w:val="00781757"/>
    <w:rsid w:val="007820FA"/>
    <w:rsid w:val="0078229B"/>
    <w:rsid w:val="007822A2"/>
    <w:rsid w:val="007822C0"/>
    <w:rsid w:val="0078241D"/>
    <w:rsid w:val="00782476"/>
    <w:rsid w:val="0078266F"/>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E38"/>
    <w:rsid w:val="00790EAA"/>
    <w:rsid w:val="00790F6E"/>
    <w:rsid w:val="007914B3"/>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4E3"/>
    <w:rsid w:val="007966EC"/>
    <w:rsid w:val="0079673D"/>
    <w:rsid w:val="00796751"/>
    <w:rsid w:val="0079689D"/>
    <w:rsid w:val="007968C5"/>
    <w:rsid w:val="00796DA6"/>
    <w:rsid w:val="00796F06"/>
    <w:rsid w:val="0079718F"/>
    <w:rsid w:val="00797409"/>
    <w:rsid w:val="0079747A"/>
    <w:rsid w:val="007974A6"/>
    <w:rsid w:val="007977E5"/>
    <w:rsid w:val="007979B7"/>
    <w:rsid w:val="00797B34"/>
    <w:rsid w:val="00797B76"/>
    <w:rsid w:val="00797D8A"/>
    <w:rsid w:val="00797E29"/>
    <w:rsid w:val="007A002C"/>
    <w:rsid w:val="007A0092"/>
    <w:rsid w:val="007A05FB"/>
    <w:rsid w:val="007A0658"/>
    <w:rsid w:val="007A0817"/>
    <w:rsid w:val="007A0BAC"/>
    <w:rsid w:val="007A0BC2"/>
    <w:rsid w:val="007A0DAC"/>
    <w:rsid w:val="007A0F46"/>
    <w:rsid w:val="007A0FF9"/>
    <w:rsid w:val="007A1142"/>
    <w:rsid w:val="007A13E3"/>
    <w:rsid w:val="007A142F"/>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02C"/>
    <w:rsid w:val="007A5680"/>
    <w:rsid w:val="007A5855"/>
    <w:rsid w:val="007A5A56"/>
    <w:rsid w:val="007A5BDC"/>
    <w:rsid w:val="007A5BE7"/>
    <w:rsid w:val="007A5C97"/>
    <w:rsid w:val="007A5EEB"/>
    <w:rsid w:val="007A6255"/>
    <w:rsid w:val="007A632E"/>
    <w:rsid w:val="007A6A37"/>
    <w:rsid w:val="007A6FB6"/>
    <w:rsid w:val="007A7420"/>
    <w:rsid w:val="007A75D8"/>
    <w:rsid w:val="007A7A96"/>
    <w:rsid w:val="007A7C6B"/>
    <w:rsid w:val="007A7D93"/>
    <w:rsid w:val="007B00F3"/>
    <w:rsid w:val="007B03AF"/>
    <w:rsid w:val="007B0606"/>
    <w:rsid w:val="007B07AB"/>
    <w:rsid w:val="007B07F3"/>
    <w:rsid w:val="007B0B59"/>
    <w:rsid w:val="007B0C1B"/>
    <w:rsid w:val="007B0C24"/>
    <w:rsid w:val="007B0D1F"/>
    <w:rsid w:val="007B0E43"/>
    <w:rsid w:val="007B1121"/>
    <w:rsid w:val="007B1543"/>
    <w:rsid w:val="007B17CB"/>
    <w:rsid w:val="007B186E"/>
    <w:rsid w:val="007B194B"/>
    <w:rsid w:val="007B19A9"/>
    <w:rsid w:val="007B1A8F"/>
    <w:rsid w:val="007B1AC0"/>
    <w:rsid w:val="007B1AD1"/>
    <w:rsid w:val="007B1B44"/>
    <w:rsid w:val="007B2206"/>
    <w:rsid w:val="007B2582"/>
    <w:rsid w:val="007B269A"/>
    <w:rsid w:val="007B270A"/>
    <w:rsid w:val="007B2CE2"/>
    <w:rsid w:val="007B2D3B"/>
    <w:rsid w:val="007B2F77"/>
    <w:rsid w:val="007B318D"/>
    <w:rsid w:val="007B33EF"/>
    <w:rsid w:val="007B366F"/>
    <w:rsid w:val="007B3729"/>
    <w:rsid w:val="007B38A3"/>
    <w:rsid w:val="007B3A81"/>
    <w:rsid w:val="007B3AF7"/>
    <w:rsid w:val="007B3B79"/>
    <w:rsid w:val="007B3C70"/>
    <w:rsid w:val="007B3F47"/>
    <w:rsid w:val="007B3F97"/>
    <w:rsid w:val="007B4574"/>
    <w:rsid w:val="007B45C9"/>
    <w:rsid w:val="007B4D52"/>
    <w:rsid w:val="007B4E49"/>
    <w:rsid w:val="007B52B3"/>
    <w:rsid w:val="007B52CD"/>
    <w:rsid w:val="007B57D7"/>
    <w:rsid w:val="007B5C5B"/>
    <w:rsid w:val="007B5D30"/>
    <w:rsid w:val="007B5D7A"/>
    <w:rsid w:val="007B5FBA"/>
    <w:rsid w:val="007B6028"/>
    <w:rsid w:val="007B602D"/>
    <w:rsid w:val="007B6256"/>
    <w:rsid w:val="007B64A9"/>
    <w:rsid w:val="007B653A"/>
    <w:rsid w:val="007B6760"/>
    <w:rsid w:val="007B6835"/>
    <w:rsid w:val="007B6C25"/>
    <w:rsid w:val="007B6C4F"/>
    <w:rsid w:val="007B6C8A"/>
    <w:rsid w:val="007B7091"/>
    <w:rsid w:val="007B71AD"/>
    <w:rsid w:val="007B7327"/>
    <w:rsid w:val="007B7507"/>
    <w:rsid w:val="007B7B3D"/>
    <w:rsid w:val="007B7D0B"/>
    <w:rsid w:val="007B7DA1"/>
    <w:rsid w:val="007B7DC1"/>
    <w:rsid w:val="007B7EDB"/>
    <w:rsid w:val="007C03C6"/>
    <w:rsid w:val="007C08CB"/>
    <w:rsid w:val="007C0AE9"/>
    <w:rsid w:val="007C1036"/>
    <w:rsid w:val="007C1517"/>
    <w:rsid w:val="007C1721"/>
    <w:rsid w:val="007C1790"/>
    <w:rsid w:val="007C181B"/>
    <w:rsid w:val="007C19AD"/>
    <w:rsid w:val="007C1B76"/>
    <w:rsid w:val="007C1C08"/>
    <w:rsid w:val="007C2029"/>
    <w:rsid w:val="007C24C5"/>
    <w:rsid w:val="007C272B"/>
    <w:rsid w:val="007C2978"/>
    <w:rsid w:val="007C2ACD"/>
    <w:rsid w:val="007C2B6A"/>
    <w:rsid w:val="007C2DE9"/>
    <w:rsid w:val="007C2EFD"/>
    <w:rsid w:val="007C31C6"/>
    <w:rsid w:val="007C3598"/>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6BF"/>
    <w:rsid w:val="007D0C2F"/>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2FD5"/>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7152"/>
    <w:rsid w:val="007D7175"/>
    <w:rsid w:val="007D71A9"/>
    <w:rsid w:val="007D76D0"/>
    <w:rsid w:val="007D791D"/>
    <w:rsid w:val="007D7A9A"/>
    <w:rsid w:val="007D7ED3"/>
    <w:rsid w:val="007D7F6C"/>
    <w:rsid w:val="007E0089"/>
    <w:rsid w:val="007E021F"/>
    <w:rsid w:val="007E02F1"/>
    <w:rsid w:val="007E03E6"/>
    <w:rsid w:val="007E1369"/>
    <w:rsid w:val="007E1769"/>
    <w:rsid w:val="007E177C"/>
    <w:rsid w:val="007E1A1B"/>
    <w:rsid w:val="007E1A57"/>
    <w:rsid w:val="007E1A88"/>
    <w:rsid w:val="007E1BE1"/>
    <w:rsid w:val="007E1C1C"/>
    <w:rsid w:val="007E2090"/>
    <w:rsid w:val="007E21B2"/>
    <w:rsid w:val="007E258D"/>
    <w:rsid w:val="007E2601"/>
    <w:rsid w:val="007E26FC"/>
    <w:rsid w:val="007E2DBE"/>
    <w:rsid w:val="007E2EA6"/>
    <w:rsid w:val="007E2FC7"/>
    <w:rsid w:val="007E32F7"/>
    <w:rsid w:val="007E33AE"/>
    <w:rsid w:val="007E3652"/>
    <w:rsid w:val="007E3945"/>
    <w:rsid w:val="007E3965"/>
    <w:rsid w:val="007E3E6F"/>
    <w:rsid w:val="007E4041"/>
    <w:rsid w:val="007E410F"/>
    <w:rsid w:val="007E4283"/>
    <w:rsid w:val="007E428F"/>
    <w:rsid w:val="007E48E4"/>
    <w:rsid w:val="007E4C88"/>
    <w:rsid w:val="007E4CBC"/>
    <w:rsid w:val="007E4E0A"/>
    <w:rsid w:val="007E4F2C"/>
    <w:rsid w:val="007E5098"/>
    <w:rsid w:val="007E53C9"/>
    <w:rsid w:val="007E5450"/>
    <w:rsid w:val="007E5460"/>
    <w:rsid w:val="007E5650"/>
    <w:rsid w:val="007E5813"/>
    <w:rsid w:val="007E585E"/>
    <w:rsid w:val="007E5924"/>
    <w:rsid w:val="007E5A7B"/>
    <w:rsid w:val="007E5B7B"/>
    <w:rsid w:val="007E5CC5"/>
    <w:rsid w:val="007E5D45"/>
    <w:rsid w:val="007E5EEB"/>
    <w:rsid w:val="007E6141"/>
    <w:rsid w:val="007E63EA"/>
    <w:rsid w:val="007E6537"/>
    <w:rsid w:val="007E65EF"/>
    <w:rsid w:val="007E665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B6F"/>
    <w:rsid w:val="007F0F1A"/>
    <w:rsid w:val="007F0F52"/>
    <w:rsid w:val="007F1071"/>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2F83"/>
    <w:rsid w:val="007F3390"/>
    <w:rsid w:val="007F425E"/>
    <w:rsid w:val="007F463D"/>
    <w:rsid w:val="007F49D6"/>
    <w:rsid w:val="007F4A69"/>
    <w:rsid w:val="007F4DFB"/>
    <w:rsid w:val="007F4EAE"/>
    <w:rsid w:val="007F4F39"/>
    <w:rsid w:val="007F5022"/>
    <w:rsid w:val="007F517D"/>
    <w:rsid w:val="007F5264"/>
    <w:rsid w:val="007F5570"/>
    <w:rsid w:val="007F57BF"/>
    <w:rsid w:val="007F5E10"/>
    <w:rsid w:val="007F5E1E"/>
    <w:rsid w:val="007F614C"/>
    <w:rsid w:val="007F6486"/>
    <w:rsid w:val="007F648D"/>
    <w:rsid w:val="007F65F8"/>
    <w:rsid w:val="007F66BD"/>
    <w:rsid w:val="007F6880"/>
    <w:rsid w:val="007F6EA3"/>
    <w:rsid w:val="007F6F96"/>
    <w:rsid w:val="007F70CF"/>
    <w:rsid w:val="007F733A"/>
    <w:rsid w:val="007F752E"/>
    <w:rsid w:val="007F76B4"/>
    <w:rsid w:val="007F7736"/>
    <w:rsid w:val="007F7771"/>
    <w:rsid w:val="007F77C3"/>
    <w:rsid w:val="007F7AD1"/>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BB7"/>
    <w:rsid w:val="00803C22"/>
    <w:rsid w:val="0080404B"/>
    <w:rsid w:val="00804174"/>
    <w:rsid w:val="008041CD"/>
    <w:rsid w:val="008045A2"/>
    <w:rsid w:val="00804924"/>
    <w:rsid w:val="008049F5"/>
    <w:rsid w:val="00804B92"/>
    <w:rsid w:val="00804BF8"/>
    <w:rsid w:val="00804E21"/>
    <w:rsid w:val="00804E95"/>
    <w:rsid w:val="00804F02"/>
    <w:rsid w:val="00805092"/>
    <w:rsid w:val="00805E1E"/>
    <w:rsid w:val="00806397"/>
    <w:rsid w:val="0080652B"/>
    <w:rsid w:val="0080685E"/>
    <w:rsid w:val="008069CD"/>
    <w:rsid w:val="00806A98"/>
    <w:rsid w:val="00806AAF"/>
    <w:rsid w:val="008070AC"/>
    <w:rsid w:val="0080714F"/>
    <w:rsid w:val="0080758D"/>
    <w:rsid w:val="008079B1"/>
    <w:rsid w:val="00807D77"/>
    <w:rsid w:val="008101FD"/>
    <w:rsid w:val="00810882"/>
    <w:rsid w:val="00810927"/>
    <w:rsid w:val="0081096B"/>
    <w:rsid w:val="00810AC0"/>
    <w:rsid w:val="00810C63"/>
    <w:rsid w:val="00810C74"/>
    <w:rsid w:val="00810D8D"/>
    <w:rsid w:val="00810FF6"/>
    <w:rsid w:val="0081133B"/>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70E"/>
    <w:rsid w:val="00817ABF"/>
    <w:rsid w:val="00817B71"/>
    <w:rsid w:val="00817BFD"/>
    <w:rsid w:val="00820244"/>
    <w:rsid w:val="008202F8"/>
    <w:rsid w:val="008206BE"/>
    <w:rsid w:val="00820935"/>
    <w:rsid w:val="00820A46"/>
    <w:rsid w:val="00820CAA"/>
    <w:rsid w:val="00820DDC"/>
    <w:rsid w:val="00821343"/>
    <w:rsid w:val="00821407"/>
    <w:rsid w:val="0082140E"/>
    <w:rsid w:val="008214A5"/>
    <w:rsid w:val="00821D6A"/>
    <w:rsid w:val="00821DE2"/>
    <w:rsid w:val="008221B3"/>
    <w:rsid w:val="0082248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835"/>
    <w:rsid w:val="00824B70"/>
    <w:rsid w:val="00824B81"/>
    <w:rsid w:val="00824DA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80"/>
    <w:rsid w:val="00830DC3"/>
    <w:rsid w:val="00831123"/>
    <w:rsid w:val="00831271"/>
    <w:rsid w:val="00831300"/>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21"/>
    <w:rsid w:val="00832F5C"/>
    <w:rsid w:val="008331D7"/>
    <w:rsid w:val="008332D0"/>
    <w:rsid w:val="00833337"/>
    <w:rsid w:val="0083342F"/>
    <w:rsid w:val="00833727"/>
    <w:rsid w:val="00833A64"/>
    <w:rsid w:val="00833C89"/>
    <w:rsid w:val="00833D3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5EDD"/>
    <w:rsid w:val="00836120"/>
    <w:rsid w:val="008362F4"/>
    <w:rsid w:val="00836374"/>
    <w:rsid w:val="00836BF8"/>
    <w:rsid w:val="00836E2F"/>
    <w:rsid w:val="008373BA"/>
    <w:rsid w:val="0083755A"/>
    <w:rsid w:val="00837603"/>
    <w:rsid w:val="008376F6"/>
    <w:rsid w:val="0083775E"/>
    <w:rsid w:val="00837BEC"/>
    <w:rsid w:val="00837D5B"/>
    <w:rsid w:val="00837DAF"/>
    <w:rsid w:val="00837E41"/>
    <w:rsid w:val="00837E64"/>
    <w:rsid w:val="00837EA6"/>
    <w:rsid w:val="00837F35"/>
    <w:rsid w:val="00840032"/>
    <w:rsid w:val="00840201"/>
    <w:rsid w:val="0084028A"/>
    <w:rsid w:val="008403BA"/>
    <w:rsid w:val="00840607"/>
    <w:rsid w:val="008406CD"/>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39"/>
    <w:rsid w:val="00842B77"/>
    <w:rsid w:val="00842C61"/>
    <w:rsid w:val="00842CA3"/>
    <w:rsid w:val="0084309F"/>
    <w:rsid w:val="008430AC"/>
    <w:rsid w:val="0084322D"/>
    <w:rsid w:val="00843451"/>
    <w:rsid w:val="0084370A"/>
    <w:rsid w:val="00843A36"/>
    <w:rsid w:val="00843CDE"/>
    <w:rsid w:val="00843EC8"/>
    <w:rsid w:val="008440A4"/>
    <w:rsid w:val="00844715"/>
    <w:rsid w:val="00844A56"/>
    <w:rsid w:val="00844ABC"/>
    <w:rsid w:val="00844B7E"/>
    <w:rsid w:val="00844C67"/>
    <w:rsid w:val="00844FD1"/>
    <w:rsid w:val="00845015"/>
    <w:rsid w:val="00845C12"/>
    <w:rsid w:val="00846393"/>
    <w:rsid w:val="0084657E"/>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BA3"/>
    <w:rsid w:val="00850F0E"/>
    <w:rsid w:val="00850F1D"/>
    <w:rsid w:val="0085123F"/>
    <w:rsid w:val="00851B1C"/>
    <w:rsid w:val="00851E49"/>
    <w:rsid w:val="00851F3D"/>
    <w:rsid w:val="008520D0"/>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A28"/>
    <w:rsid w:val="00855E0F"/>
    <w:rsid w:val="00856002"/>
    <w:rsid w:val="00856090"/>
    <w:rsid w:val="008561A0"/>
    <w:rsid w:val="008563DE"/>
    <w:rsid w:val="0085641D"/>
    <w:rsid w:val="00856833"/>
    <w:rsid w:val="00856840"/>
    <w:rsid w:val="008569AC"/>
    <w:rsid w:val="00857659"/>
    <w:rsid w:val="008578F3"/>
    <w:rsid w:val="00857920"/>
    <w:rsid w:val="00857A0A"/>
    <w:rsid w:val="00860309"/>
    <w:rsid w:val="00860342"/>
    <w:rsid w:val="0086087C"/>
    <w:rsid w:val="00860A10"/>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9F"/>
    <w:rsid w:val="008635C8"/>
    <w:rsid w:val="00863636"/>
    <w:rsid w:val="008636AB"/>
    <w:rsid w:val="00863707"/>
    <w:rsid w:val="00863711"/>
    <w:rsid w:val="00863778"/>
    <w:rsid w:val="00863970"/>
    <w:rsid w:val="00863A43"/>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E14"/>
    <w:rsid w:val="00865FA0"/>
    <w:rsid w:val="008662BB"/>
    <w:rsid w:val="00866318"/>
    <w:rsid w:val="00866584"/>
    <w:rsid w:val="008667A6"/>
    <w:rsid w:val="00866B74"/>
    <w:rsid w:val="00866D1D"/>
    <w:rsid w:val="00866EB3"/>
    <w:rsid w:val="00866EF5"/>
    <w:rsid w:val="0086701A"/>
    <w:rsid w:val="008670FE"/>
    <w:rsid w:val="00867BD2"/>
    <w:rsid w:val="00867C96"/>
    <w:rsid w:val="00867E42"/>
    <w:rsid w:val="00867EE2"/>
    <w:rsid w:val="00867F85"/>
    <w:rsid w:val="00870432"/>
    <w:rsid w:val="008704AF"/>
    <w:rsid w:val="00870AE0"/>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711"/>
    <w:rsid w:val="00877941"/>
    <w:rsid w:val="00880182"/>
    <w:rsid w:val="008803D4"/>
    <w:rsid w:val="00880420"/>
    <w:rsid w:val="00880559"/>
    <w:rsid w:val="008807E1"/>
    <w:rsid w:val="00880F30"/>
    <w:rsid w:val="00880F38"/>
    <w:rsid w:val="008811B1"/>
    <w:rsid w:val="008811E4"/>
    <w:rsid w:val="008811F6"/>
    <w:rsid w:val="0088160E"/>
    <w:rsid w:val="00881D75"/>
    <w:rsid w:val="00881D7E"/>
    <w:rsid w:val="00881DA0"/>
    <w:rsid w:val="00881DA3"/>
    <w:rsid w:val="00881E04"/>
    <w:rsid w:val="00881F1D"/>
    <w:rsid w:val="00882269"/>
    <w:rsid w:val="008822F3"/>
    <w:rsid w:val="00882580"/>
    <w:rsid w:val="00882674"/>
    <w:rsid w:val="00882723"/>
    <w:rsid w:val="008828A4"/>
    <w:rsid w:val="00882B19"/>
    <w:rsid w:val="00882B2E"/>
    <w:rsid w:val="00882B95"/>
    <w:rsid w:val="00882E03"/>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7F9"/>
    <w:rsid w:val="00890990"/>
    <w:rsid w:val="00891134"/>
    <w:rsid w:val="0089126E"/>
    <w:rsid w:val="008912B0"/>
    <w:rsid w:val="00891374"/>
    <w:rsid w:val="0089176E"/>
    <w:rsid w:val="008917E0"/>
    <w:rsid w:val="00891AE5"/>
    <w:rsid w:val="00891C53"/>
    <w:rsid w:val="00891FDB"/>
    <w:rsid w:val="0089224F"/>
    <w:rsid w:val="00892365"/>
    <w:rsid w:val="00892442"/>
    <w:rsid w:val="00892A5E"/>
    <w:rsid w:val="00892A79"/>
    <w:rsid w:val="00892BE5"/>
    <w:rsid w:val="00893336"/>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8EF"/>
    <w:rsid w:val="00897936"/>
    <w:rsid w:val="00897D61"/>
    <w:rsid w:val="00897E76"/>
    <w:rsid w:val="00897FA8"/>
    <w:rsid w:val="008A0035"/>
    <w:rsid w:val="008A0720"/>
    <w:rsid w:val="008A0851"/>
    <w:rsid w:val="008A09F3"/>
    <w:rsid w:val="008A0A4B"/>
    <w:rsid w:val="008A0AB2"/>
    <w:rsid w:val="008A0CFC"/>
    <w:rsid w:val="008A0F9B"/>
    <w:rsid w:val="008A12FE"/>
    <w:rsid w:val="008A1328"/>
    <w:rsid w:val="008A1410"/>
    <w:rsid w:val="008A19E6"/>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1F"/>
    <w:rsid w:val="008A3187"/>
    <w:rsid w:val="008A32FA"/>
    <w:rsid w:val="008A3387"/>
    <w:rsid w:val="008A338B"/>
    <w:rsid w:val="008A3466"/>
    <w:rsid w:val="008A346C"/>
    <w:rsid w:val="008A3541"/>
    <w:rsid w:val="008A389F"/>
    <w:rsid w:val="008A3BEB"/>
    <w:rsid w:val="008A3D02"/>
    <w:rsid w:val="008A431A"/>
    <w:rsid w:val="008A447E"/>
    <w:rsid w:val="008A45C5"/>
    <w:rsid w:val="008A46FD"/>
    <w:rsid w:val="008A4717"/>
    <w:rsid w:val="008A47C0"/>
    <w:rsid w:val="008A48D4"/>
    <w:rsid w:val="008A490F"/>
    <w:rsid w:val="008A491E"/>
    <w:rsid w:val="008A5138"/>
    <w:rsid w:val="008A532B"/>
    <w:rsid w:val="008A5485"/>
    <w:rsid w:val="008A5499"/>
    <w:rsid w:val="008A54AD"/>
    <w:rsid w:val="008A55EA"/>
    <w:rsid w:val="008A5940"/>
    <w:rsid w:val="008A5A37"/>
    <w:rsid w:val="008A5B7B"/>
    <w:rsid w:val="008A62F0"/>
    <w:rsid w:val="008A6406"/>
    <w:rsid w:val="008A6807"/>
    <w:rsid w:val="008A6A50"/>
    <w:rsid w:val="008A7188"/>
    <w:rsid w:val="008A7381"/>
    <w:rsid w:val="008A73B2"/>
    <w:rsid w:val="008A74C4"/>
    <w:rsid w:val="008A76DC"/>
    <w:rsid w:val="008A78EB"/>
    <w:rsid w:val="008A7929"/>
    <w:rsid w:val="008A7A4B"/>
    <w:rsid w:val="008A7A65"/>
    <w:rsid w:val="008A7B04"/>
    <w:rsid w:val="008A7B90"/>
    <w:rsid w:val="008A7E9C"/>
    <w:rsid w:val="008A7F94"/>
    <w:rsid w:val="008A7FE0"/>
    <w:rsid w:val="008A7FF2"/>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C62"/>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AEA"/>
    <w:rsid w:val="008B4DD1"/>
    <w:rsid w:val="008B508B"/>
    <w:rsid w:val="008B5099"/>
    <w:rsid w:val="008B50E7"/>
    <w:rsid w:val="008B5299"/>
    <w:rsid w:val="008B529E"/>
    <w:rsid w:val="008B52C0"/>
    <w:rsid w:val="008B55F3"/>
    <w:rsid w:val="008B5A5F"/>
    <w:rsid w:val="008B5AB0"/>
    <w:rsid w:val="008B5AFB"/>
    <w:rsid w:val="008B5BCE"/>
    <w:rsid w:val="008B5CD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280"/>
    <w:rsid w:val="008C05BC"/>
    <w:rsid w:val="008C06DB"/>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511"/>
    <w:rsid w:val="008C2685"/>
    <w:rsid w:val="008C2A3A"/>
    <w:rsid w:val="008C2C39"/>
    <w:rsid w:val="008C2C7F"/>
    <w:rsid w:val="008C2CBB"/>
    <w:rsid w:val="008C301A"/>
    <w:rsid w:val="008C311A"/>
    <w:rsid w:val="008C3529"/>
    <w:rsid w:val="008C3857"/>
    <w:rsid w:val="008C3A3C"/>
    <w:rsid w:val="008C3AEC"/>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2DED"/>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09"/>
    <w:rsid w:val="008D3C5E"/>
    <w:rsid w:val="008D3D18"/>
    <w:rsid w:val="008D4352"/>
    <w:rsid w:val="008D4480"/>
    <w:rsid w:val="008D4502"/>
    <w:rsid w:val="008D49B2"/>
    <w:rsid w:val="008D4B35"/>
    <w:rsid w:val="008D4D1A"/>
    <w:rsid w:val="008D5259"/>
    <w:rsid w:val="008D56EE"/>
    <w:rsid w:val="008D5812"/>
    <w:rsid w:val="008D59E0"/>
    <w:rsid w:val="008D5B64"/>
    <w:rsid w:val="008D5B71"/>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2F4"/>
    <w:rsid w:val="008E6404"/>
    <w:rsid w:val="008E6432"/>
    <w:rsid w:val="008E64EF"/>
    <w:rsid w:val="008E6A05"/>
    <w:rsid w:val="008E6ABE"/>
    <w:rsid w:val="008E6CE4"/>
    <w:rsid w:val="008E6DA5"/>
    <w:rsid w:val="008E6EC3"/>
    <w:rsid w:val="008E70B6"/>
    <w:rsid w:val="008E73D2"/>
    <w:rsid w:val="008E73FA"/>
    <w:rsid w:val="008E7537"/>
    <w:rsid w:val="008E7639"/>
    <w:rsid w:val="008E7663"/>
    <w:rsid w:val="008E780F"/>
    <w:rsid w:val="008E7822"/>
    <w:rsid w:val="008E7823"/>
    <w:rsid w:val="008E792B"/>
    <w:rsid w:val="008E7BED"/>
    <w:rsid w:val="008E7DA7"/>
    <w:rsid w:val="008E7F12"/>
    <w:rsid w:val="008E7F2C"/>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612"/>
    <w:rsid w:val="008F1924"/>
    <w:rsid w:val="008F19E6"/>
    <w:rsid w:val="008F1A30"/>
    <w:rsid w:val="008F1BE1"/>
    <w:rsid w:val="008F1F88"/>
    <w:rsid w:val="008F1FF8"/>
    <w:rsid w:val="008F2330"/>
    <w:rsid w:val="008F23D8"/>
    <w:rsid w:val="008F242D"/>
    <w:rsid w:val="008F2921"/>
    <w:rsid w:val="008F2CD5"/>
    <w:rsid w:val="008F2FD5"/>
    <w:rsid w:val="008F34FB"/>
    <w:rsid w:val="008F350C"/>
    <w:rsid w:val="008F37E5"/>
    <w:rsid w:val="008F3864"/>
    <w:rsid w:val="008F3981"/>
    <w:rsid w:val="008F4356"/>
    <w:rsid w:val="008F48C2"/>
    <w:rsid w:val="008F4D34"/>
    <w:rsid w:val="008F5254"/>
    <w:rsid w:val="008F5270"/>
    <w:rsid w:val="008F5324"/>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10CB"/>
    <w:rsid w:val="00901152"/>
    <w:rsid w:val="0090116C"/>
    <w:rsid w:val="00901BB6"/>
    <w:rsid w:val="00901BF9"/>
    <w:rsid w:val="00901D69"/>
    <w:rsid w:val="00902179"/>
    <w:rsid w:val="009024C3"/>
    <w:rsid w:val="009024EA"/>
    <w:rsid w:val="0090257E"/>
    <w:rsid w:val="00902B96"/>
    <w:rsid w:val="00902D61"/>
    <w:rsid w:val="00903139"/>
    <w:rsid w:val="009032C4"/>
    <w:rsid w:val="00903802"/>
    <w:rsid w:val="00903D22"/>
    <w:rsid w:val="00903F51"/>
    <w:rsid w:val="009040B9"/>
    <w:rsid w:val="009040D6"/>
    <w:rsid w:val="00904271"/>
    <w:rsid w:val="009046E4"/>
    <w:rsid w:val="0090477C"/>
    <w:rsid w:val="009049A1"/>
    <w:rsid w:val="00904D52"/>
    <w:rsid w:val="00904E5F"/>
    <w:rsid w:val="00905055"/>
    <w:rsid w:val="009052DA"/>
    <w:rsid w:val="009056BC"/>
    <w:rsid w:val="00905A85"/>
    <w:rsid w:val="00905BD0"/>
    <w:rsid w:val="009062B9"/>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53"/>
    <w:rsid w:val="009102DB"/>
    <w:rsid w:val="009104B0"/>
    <w:rsid w:val="00910690"/>
    <w:rsid w:val="009106F0"/>
    <w:rsid w:val="00910802"/>
    <w:rsid w:val="0091088D"/>
    <w:rsid w:val="00910BEF"/>
    <w:rsid w:val="00910D0B"/>
    <w:rsid w:val="00910D65"/>
    <w:rsid w:val="00910E98"/>
    <w:rsid w:val="00910FC9"/>
    <w:rsid w:val="009111A1"/>
    <w:rsid w:val="00911283"/>
    <w:rsid w:val="00911380"/>
    <w:rsid w:val="00911413"/>
    <w:rsid w:val="0091145B"/>
    <w:rsid w:val="009114A4"/>
    <w:rsid w:val="0091152A"/>
    <w:rsid w:val="00911600"/>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46AE"/>
    <w:rsid w:val="009151DE"/>
    <w:rsid w:val="009153B8"/>
    <w:rsid w:val="009153E4"/>
    <w:rsid w:val="009154AC"/>
    <w:rsid w:val="00915757"/>
    <w:rsid w:val="009159B3"/>
    <w:rsid w:val="00915E3C"/>
    <w:rsid w:val="00915E74"/>
    <w:rsid w:val="009160B4"/>
    <w:rsid w:val="00916181"/>
    <w:rsid w:val="00916AB1"/>
    <w:rsid w:val="00916B5B"/>
    <w:rsid w:val="00916BE7"/>
    <w:rsid w:val="00916C8C"/>
    <w:rsid w:val="00917180"/>
    <w:rsid w:val="009171A7"/>
    <w:rsid w:val="0091723E"/>
    <w:rsid w:val="0091743F"/>
    <w:rsid w:val="00917851"/>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852"/>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6F6"/>
    <w:rsid w:val="009247E2"/>
    <w:rsid w:val="00924C53"/>
    <w:rsid w:val="00924FF8"/>
    <w:rsid w:val="009250BB"/>
    <w:rsid w:val="009251D5"/>
    <w:rsid w:val="009254FD"/>
    <w:rsid w:val="00925509"/>
    <w:rsid w:val="00925644"/>
    <w:rsid w:val="00925A4A"/>
    <w:rsid w:val="00925BA8"/>
    <w:rsid w:val="00925CA2"/>
    <w:rsid w:val="00925D09"/>
    <w:rsid w:val="00925D1D"/>
    <w:rsid w:val="00925E4C"/>
    <w:rsid w:val="00925F79"/>
    <w:rsid w:val="009261B0"/>
    <w:rsid w:val="0092660F"/>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02D"/>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021"/>
    <w:rsid w:val="0093215F"/>
    <w:rsid w:val="0093265E"/>
    <w:rsid w:val="00932783"/>
    <w:rsid w:val="009328C7"/>
    <w:rsid w:val="00932A2F"/>
    <w:rsid w:val="00932D07"/>
    <w:rsid w:val="009330BC"/>
    <w:rsid w:val="009333E0"/>
    <w:rsid w:val="009336C2"/>
    <w:rsid w:val="009336EC"/>
    <w:rsid w:val="00933997"/>
    <w:rsid w:val="009339A2"/>
    <w:rsid w:val="00933F56"/>
    <w:rsid w:val="00934111"/>
    <w:rsid w:val="009341CC"/>
    <w:rsid w:val="009343CD"/>
    <w:rsid w:val="009349A7"/>
    <w:rsid w:val="00934A46"/>
    <w:rsid w:val="00934AB7"/>
    <w:rsid w:val="00934C13"/>
    <w:rsid w:val="00934C90"/>
    <w:rsid w:val="00934D7F"/>
    <w:rsid w:val="009350B6"/>
    <w:rsid w:val="00935228"/>
    <w:rsid w:val="009355A2"/>
    <w:rsid w:val="009355DF"/>
    <w:rsid w:val="00935723"/>
    <w:rsid w:val="009357D8"/>
    <w:rsid w:val="00935D20"/>
    <w:rsid w:val="00935F9E"/>
    <w:rsid w:val="00935FD0"/>
    <w:rsid w:val="00936674"/>
    <w:rsid w:val="00936D98"/>
    <w:rsid w:val="00936E9D"/>
    <w:rsid w:val="00937084"/>
    <w:rsid w:val="0093719D"/>
    <w:rsid w:val="0093719F"/>
    <w:rsid w:val="0093736D"/>
    <w:rsid w:val="00937779"/>
    <w:rsid w:val="00937C98"/>
    <w:rsid w:val="00937E3D"/>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C4C"/>
    <w:rsid w:val="00941E4E"/>
    <w:rsid w:val="0094201C"/>
    <w:rsid w:val="0094217F"/>
    <w:rsid w:val="00942409"/>
    <w:rsid w:val="009426CF"/>
    <w:rsid w:val="00942B16"/>
    <w:rsid w:val="00942C80"/>
    <w:rsid w:val="00942D0A"/>
    <w:rsid w:val="00942E6D"/>
    <w:rsid w:val="00942F26"/>
    <w:rsid w:val="00943197"/>
    <w:rsid w:val="009435A9"/>
    <w:rsid w:val="009435F2"/>
    <w:rsid w:val="009437FB"/>
    <w:rsid w:val="009438C1"/>
    <w:rsid w:val="00943E86"/>
    <w:rsid w:val="00943FAC"/>
    <w:rsid w:val="00944452"/>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5BC8"/>
    <w:rsid w:val="009461B0"/>
    <w:rsid w:val="00946332"/>
    <w:rsid w:val="00946355"/>
    <w:rsid w:val="0094635C"/>
    <w:rsid w:val="0094675C"/>
    <w:rsid w:val="009468B7"/>
    <w:rsid w:val="00946A73"/>
    <w:rsid w:val="00946B02"/>
    <w:rsid w:val="0094724E"/>
    <w:rsid w:val="009474C2"/>
    <w:rsid w:val="0094779C"/>
    <w:rsid w:val="00947BE6"/>
    <w:rsid w:val="00947E54"/>
    <w:rsid w:val="00947F40"/>
    <w:rsid w:val="0095014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5C5"/>
    <w:rsid w:val="00952E92"/>
    <w:rsid w:val="00952F27"/>
    <w:rsid w:val="00952F3A"/>
    <w:rsid w:val="009530C8"/>
    <w:rsid w:val="0095322A"/>
    <w:rsid w:val="00953636"/>
    <w:rsid w:val="0095380C"/>
    <w:rsid w:val="0095399D"/>
    <w:rsid w:val="00953EC7"/>
    <w:rsid w:val="00953FA5"/>
    <w:rsid w:val="009542B4"/>
    <w:rsid w:val="00954353"/>
    <w:rsid w:val="009544CF"/>
    <w:rsid w:val="009546A6"/>
    <w:rsid w:val="00954E50"/>
    <w:rsid w:val="00954EA3"/>
    <w:rsid w:val="00954FFA"/>
    <w:rsid w:val="0095504A"/>
    <w:rsid w:val="0095507A"/>
    <w:rsid w:val="009554F7"/>
    <w:rsid w:val="00955AE9"/>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5F"/>
    <w:rsid w:val="00957A76"/>
    <w:rsid w:val="00957B0B"/>
    <w:rsid w:val="009601F0"/>
    <w:rsid w:val="0096034F"/>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A09"/>
    <w:rsid w:val="00962D65"/>
    <w:rsid w:val="00962D9C"/>
    <w:rsid w:val="00962E7C"/>
    <w:rsid w:val="00963040"/>
    <w:rsid w:val="0096311E"/>
    <w:rsid w:val="009633D7"/>
    <w:rsid w:val="009634A3"/>
    <w:rsid w:val="009635BA"/>
    <w:rsid w:val="0096361A"/>
    <w:rsid w:val="00963828"/>
    <w:rsid w:val="00963A15"/>
    <w:rsid w:val="00963C5D"/>
    <w:rsid w:val="0096416B"/>
    <w:rsid w:val="00964785"/>
    <w:rsid w:val="00964939"/>
    <w:rsid w:val="00964C4A"/>
    <w:rsid w:val="00964C9A"/>
    <w:rsid w:val="00964DD8"/>
    <w:rsid w:val="00964EC8"/>
    <w:rsid w:val="0096518D"/>
    <w:rsid w:val="0096556B"/>
    <w:rsid w:val="009655D5"/>
    <w:rsid w:val="009657F1"/>
    <w:rsid w:val="00965A0D"/>
    <w:rsid w:val="00965CBA"/>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61"/>
    <w:rsid w:val="00971F76"/>
    <w:rsid w:val="0097244E"/>
    <w:rsid w:val="00972579"/>
    <w:rsid w:val="009725D4"/>
    <w:rsid w:val="00972791"/>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549"/>
    <w:rsid w:val="009746BB"/>
    <w:rsid w:val="0097499E"/>
    <w:rsid w:val="00974AA2"/>
    <w:rsid w:val="00974EE4"/>
    <w:rsid w:val="00974FE0"/>
    <w:rsid w:val="00975183"/>
    <w:rsid w:val="009758F1"/>
    <w:rsid w:val="00975B02"/>
    <w:rsid w:val="00976068"/>
    <w:rsid w:val="009760D0"/>
    <w:rsid w:val="009764A7"/>
    <w:rsid w:val="009765FC"/>
    <w:rsid w:val="009769B1"/>
    <w:rsid w:val="00976A84"/>
    <w:rsid w:val="00976F23"/>
    <w:rsid w:val="00977059"/>
    <w:rsid w:val="009770C4"/>
    <w:rsid w:val="0097735A"/>
    <w:rsid w:val="009773B5"/>
    <w:rsid w:val="009778C3"/>
    <w:rsid w:val="00977994"/>
    <w:rsid w:val="00977B86"/>
    <w:rsid w:val="00977BA7"/>
    <w:rsid w:val="00977D97"/>
    <w:rsid w:val="009800CE"/>
    <w:rsid w:val="00980520"/>
    <w:rsid w:val="00980BCC"/>
    <w:rsid w:val="00980D7B"/>
    <w:rsid w:val="00980FAF"/>
    <w:rsid w:val="0098133A"/>
    <w:rsid w:val="00981571"/>
    <w:rsid w:val="0098172F"/>
    <w:rsid w:val="0098194F"/>
    <w:rsid w:val="00981A69"/>
    <w:rsid w:val="00981DB1"/>
    <w:rsid w:val="00981F28"/>
    <w:rsid w:val="00981FFA"/>
    <w:rsid w:val="009821C0"/>
    <w:rsid w:val="009822E3"/>
    <w:rsid w:val="009826C8"/>
    <w:rsid w:val="009829E3"/>
    <w:rsid w:val="00982BD1"/>
    <w:rsid w:val="00982BD5"/>
    <w:rsid w:val="00982CC6"/>
    <w:rsid w:val="00982D13"/>
    <w:rsid w:val="00982DB0"/>
    <w:rsid w:val="00982EDE"/>
    <w:rsid w:val="00983061"/>
    <w:rsid w:val="00983117"/>
    <w:rsid w:val="0098314C"/>
    <w:rsid w:val="009836E4"/>
    <w:rsid w:val="0098380C"/>
    <w:rsid w:val="009839B9"/>
    <w:rsid w:val="00983F11"/>
    <w:rsid w:val="0098412F"/>
    <w:rsid w:val="009841F0"/>
    <w:rsid w:val="009843ED"/>
    <w:rsid w:val="0098471D"/>
    <w:rsid w:val="0098474E"/>
    <w:rsid w:val="00984957"/>
    <w:rsid w:val="009854D5"/>
    <w:rsid w:val="00985531"/>
    <w:rsid w:val="009855C2"/>
    <w:rsid w:val="009856B7"/>
    <w:rsid w:val="009858DD"/>
    <w:rsid w:val="0098599F"/>
    <w:rsid w:val="009859DE"/>
    <w:rsid w:val="00985AB7"/>
    <w:rsid w:val="00985D10"/>
    <w:rsid w:val="00985F28"/>
    <w:rsid w:val="00986040"/>
    <w:rsid w:val="00986149"/>
    <w:rsid w:val="00986157"/>
    <w:rsid w:val="00986176"/>
    <w:rsid w:val="009864BC"/>
    <w:rsid w:val="00986878"/>
    <w:rsid w:val="009868C6"/>
    <w:rsid w:val="009868C8"/>
    <w:rsid w:val="00986B95"/>
    <w:rsid w:val="00986C36"/>
    <w:rsid w:val="00986E7F"/>
    <w:rsid w:val="00986F1A"/>
    <w:rsid w:val="00987536"/>
    <w:rsid w:val="0098781E"/>
    <w:rsid w:val="009878D9"/>
    <w:rsid w:val="009878EC"/>
    <w:rsid w:val="00987B9C"/>
    <w:rsid w:val="00987FC7"/>
    <w:rsid w:val="0099007C"/>
    <w:rsid w:val="00990103"/>
    <w:rsid w:val="00990377"/>
    <w:rsid w:val="0099038E"/>
    <w:rsid w:val="009906EE"/>
    <w:rsid w:val="00990919"/>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A42"/>
    <w:rsid w:val="00993B7C"/>
    <w:rsid w:val="009945E5"/>
    <w:rsid w:val="00994871"/>
    <w:rsid w:val="009948C7"/>
    <w:rsid w:val="00994A08"/>
    <w:rsid w:val="00994C1D"/>
    <w:rsid w:val="00994E08"/>
    <w:rsid w:val="00994E35"/>
    <w:rsid w:val="0099506A"/>
    <w:rsid w:val="009951F9"/>
    <w:rsid w:val="0099529B"/>
    <w:rsid w:val="009952FE"/>
    <w:rsid w:val="00995343"/>
    <w:rsid w:val="0099537A"/>
    <w:rsid w:val="0099544C"/>
    <w:rsid w:val="00995498"/>
    <w:rsid w:val="009956CF"/>
    <w:rsid w:val="009958B0"/>
    <w:rsid w:val="0099599E"/>
    <w:rsid w:val="00995C95"/>
    <w:rsid w:val="00995E85"/>
    <w:rsid w:val="00995E95"/>
    <w:rsid w:val="00996468"/>
    <w:rsid w:val="0099664D"/>
    <w:rsid w:val="0099667B"/>
    <w:rsid w:val="00996686"/>
    <w:rsid w:val="00996876"/>
    <w:rsid w:val="00996A5D"/>
    <w:rsid w:val="00996BD8"/>
    <w:rsid w:val="00996DD4"/>
    <w:rsid w:val="00996E72"/>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76"/>
    <w:rsid w:val="009A31F1"/>
    <w:rsid w:val="009A333E"/>
    <w:rsid w:val="009A348C"/>
    <w:rsid w:val="009A382F"/>
    <w:rsid w:val="009A387E"/>
    <w:rsid w:val="009A389B"/>
    <w:rsid w:val="009A3A86"/>
    <w:rsid w:val="009A3BC1"/>
    <w:rsid w:val="009A3C8B"/>
    <w:rsid w:val="009A3E78"/>
    <w:rsid w:val="009A3FCE"/>
    <w:rsid w:val="009A3FFD"/>
    <w:rsid w:val="009A4004"/>
    <w:rsid w:val="009A4091"/>
    <w:rsid w:val="009A4258"/>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6FCF"/>
    <w:rsid w:val="009A724D"/>
    <w:rsid w:val="009A7318"/>
    <w:rsid w:val="009A74A6"/>
    <w:rsid w:val="009A7867"/>
    <w:rsid w:val="009A7969"/>
    <w:rsid w:val="009A7F58"/>
    <w:rsid w:val="009A7FA2"/>
    <w:rsid w:val="009B0005"/>
    <w:rsid w:val="009B02B0"/>
    <w:rsid w:val="009B0AE1"/>
    <w:rsid w:val="009B0D50"/>
    <w:rsid w:val="009B0DDF"/>
    <w:rsid w:val="009B1291"/>
    <w:rsid w:val="009B134F"/>
    <w:rsid w:val="009B14B0"/>
    <w:rsid w:val="009B184E"/>
    <w:rsid w:val="009B19DD"/>
    <w:rsid w:val="009B1A84"/>
    <w:rsid w:val="009B1B27"/>
    <w:rsid w:val="009B1EF9"/>
    <w:rsid w:val="009B1F63"/>
    <w:rsid w:val="009B2016"/>
    <w:rsid w:val="009B2067"/>
    <w:rsid w:val="009B26AC"/>
    <w:rsid w:val="009B2A69"/>
    <w:rsid w:val="009B2C39"/>
    <w:rsid w:val="009B2F9E"/>
    <w:rsid w:val="009B30B2"/>
    <w:rsid w:val="009B32B4"/>
    <w:rsid w:val="009B350D"/>
    <w:rsid w:val="009B37E2"/>
    <w:rsid w:val="009B3BF3"/>
    <w:rsid w:val="009B3E26"/>
    <w:rsid w:val="009B40E6"/>
    <w:rsid w:val="009B4519"/>
    <w:rsid w:val="009B4676"/>
    <w:rsid w:val="009B47C4"/>
    <w:rsid w:val="009B486F"/>
    <w:rsid w:val="009B48B2"/>
    <w:rsid w:val="009B4B36"/>
    <w:rsid w:val="009B4BC3"/>
    <w:rsid w:val="009B506B"/>
    <w:rsid w:val="009B535C"/>
    <w:rsid w:val="009B54DB"/>
    <w:rsid w:val="009B567A"/>
    <w:rsid w:val="009B57EF"/>
    <w:rsid w:val="009B58CA"/>
    <w:rsid w:val="009B5B85"/>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82A"/>
    <w:rsid w:val="009B7AFC"/>
    <w:rsid w:val="009B7F6E"/>
    <w:rsid w:val="009C0074"/>
    <w:rsid w:val="009C0564"/>
    <w:rsid w:val="009C06C6"/>
    <w:rsid w:val="009C0D6C"/>
    <w:rsid w:val="009C10A9"/>
    <w:rsid w:val="009C1183"/>
    <w:rsid w:val="009C1192"/>
    <w:rsid w:val="009C1327"/>
    <w:rsid w:val="009C15E6"/>
    <w:rsid w:val="009C1696"/>
    <w:rsid w:val="009C1720"/>
    <w:rsid w:val="009C1A6F"/>
    <w:rsid w:val="009C1CC5"/>
    <w:rsid w:val="009C1D32"/>
    <w:rsid w:val="009C1D3A"/>
    <w:rsid w:val="009C22F6"/>
    <w:rsid w:val="009C24CD"/>
    <w:rsid w:val="009C2685"/>
    <w:rsid w:val="009C26D8"/>
    <w:rsid w:val="009C2847"/>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59"/>
    <w:rsid w:val="009D00BD"/>
    <w:rsid w:val="009D071A"/>
    <w:rsid w:val="009D0729"/>
    <w:rsid w:val="009D0962"/>
    <w:rsid w:val="009D0C1C"/>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319C"/>
    <w:rsid w:val="009D32E6"/>
    <w:rsid w:val="009D3691"/>
    <w:rsid w:val="009D36E0"/>
    <w:rsid w:val="009D36E3"/>
    <w:rsid w:val="009D3702"/>
    <w:rsid w:val="009D3B30"/>
    <w:rsid w:val="009D464A"/>
    <w:rsid w:val="009D4928"/>
    <w:rsid w:val="009D4964"/>
    <w:rsid w:val="009D4B0D"/>
    <w:rsid w:val="009D4BAF"/>
    <w:rsid w:val="009D4D9B"/>
    <w:rsid w:val="009D4DFF"/>
    <w:rsid w:val="009D5098"/>
    <w:rsid w:val="009D50E3"/>
    <w:rsid w:val="009D511C"/>
    <w:rsid w:val="009D517E"/>
    <w:rsid w:val="009D534F"/>
    <w:rsid w:val="009D545B"/>
    <w:rsid w:val="009D54A6"/>
    <w:rsid w:val="009D54EC"/>
    <w:rsid w:val="009D5524"/>
    <w:rsid w:val="009D55E4"/>
    <w:rsid w:val="009D56AB"/>
    <w:rsid w:val="009D56B3"/>
    <w:rsid w:val="009D5710"/>
    <w:rsid w:val="009D5964"/>
    <w:rsid w:val="009D59FD"/>
    <w:rsid w:val="009D5BAB"/>
    <w:rsid w:val="009D5F26"/>
    <w:rsid w:val="009D65BD"/>
    <w:rsid w:val="009D668C"/>
    <w:rsid w:val="009D697D"/>
    <w:rsid w:val="009D6A0A"/>
    <w:rsid w:val="009D6BD6"/>
    <w:rsid w:val="009D7768"/>
    <w:rsid w:val="009D77C5"/>
    <w:rsid w:val="009D7F44"/>
    <w:rsid w:val="009D7FB4"/>
    <w:rsid w:val="009E016F"/>
    <w:rsid w:val="009E01E3"/>
    <w:rsid w:val="009E058F"/>
    <w:rsid w:val="009E0928"/>
    <w:rsid w:val="009E0A9E"/>
    <w:rsid w:val="009E0F19"/>
    <w:rsid w:val="009E1199"/>
    <w:rsid w:val="009E128C"/>
    <w:rsid w:val="009E1731"/>
    <w:rsid w:val="009E183E"/>
    <w:rsid w:val="009E19A2"/>
    <w:rsid w:val="009E1D83"/>
    <w:rsid w:val="009E1E22"/>
    <w:rsid w:val="009E2010"/>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5F0A"/>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062"/>
    <w:rsid w:val="009F013D"/>
    <w:rsid w:val="009F01E1"/>
    <w:rsid w:val="009F0302"/>
    <w:rsid w:val="009F058A"/>
    <w:rsid w:val="009F079E"/>
    <w:rsid w:val="009F07AD"/>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CFB"/>
    <w:rsid w:val="009F1F7D"/>
    <w:rsid w:val="009F2318"/>
    <w:rsid w:val="009F2625"/>
    <w:rsid w:val="009F27AD"/>
    <w:rsid w:val="009F29B9"/>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81C"/>
    <w:rsid w:val="009F59F8"/>
    <w:rsid w:val="009F5CB0"/>
    <w:rsid w:val="009F5D0C"/>
    <w:rsid w:val="009F5DF6"/>
    <w:rsid w:val="009F5E3F"/>
    <w:rsid w:val="009F60A7"/>
    <w:rsid w:val="009F6770"/>
    <w:rsid w:val="009F6883"/>
    <w:rsid w:val="009F69BA"/>
    <w:rsid w:val="009F6A6E"/>
    <w:rsid w:val="009F6C55"/>
    <w:rsid w:val="009F6D1E"/>
    <w:rsid w:val="009F6EAE"/>
    <w:rsid w:val="009F6F17"/>
    <w:rsid w:val="009F719A"/>
    <w:rsid w:val="009F7206"/>
    <w:rsid w:val="009F7281"/>
    <w:rsid w:val="009F72A2"/>
    <w:rsid w:val="009F7355"/>
    <w:rsid w:val="009F75ED"/>
    <w:rsid w:val="009F76B3"/>
    <w:rsid w:val="009F77F5"/>
    <w:rsid w:val="009F7986"/>
    <w:rsid w:val="009F7AAE"/>
    <w:rsid w:val="009F7D38"/>
    <w:rsid w:val="00A0035F"/>
    <w:rsid w:val="00A0039D"/>
    <w:rsid w:val="00A00466"/>
    <w:rsid w:val="00A0051A"/>
    <w:rsid w:val="00A005B0"/>
    <w:rsid w:val="00A00A3F"/>
    <w:rsid w:val="00A00D13"/>
    <w:rsid w:val="00A00DE6"/>
    <w:rsid w:val="00A00EEA"/>
    <w:rsid w:val="00A00FB8"/>
    <w:rsid w:val="00A01102"/>
    <w:rsid w:val="00A01274"/>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4D55"/>
    <w:rsid w:val="00A050C1"/>
    <w:rsid w:val="00A05123"/>
    <w:rsid w:val="00A05158"/>
    <w:rsid w:val="00A05265"/>
    <w:rsid w:val="00A0545C"/>
    <w:rsid w:val="00A05648"/>
    <w:rsid w:val="00A05737"/>
    <w:rsid w:val="00A057C2"/>
    <w:rsid w:val="00A05AEA"/>
    <w:rsid w:val="00A05B23"/>
    <w:rsid w:val="00A05C24"/>
    <w:rsid w:val="00A05D1E"/>
    <w:rsid w:val="00A060B0"/>
    <w:rsid w:val="00A06119"/>
    <w:rsid w:val="00A061D0"/>
    <w:rsid w:val="00A065ED"/>
    <w:rsid w:val="00A0667A"/>
    <w:rsid w:val="00A0681C"/>
    <w:rsid w:val="00A06A2B"/>
    <w:rsid w:val="00A07286"/>
    <w:rsid w:val="00A0777A"/>
    <w:rsid w:val="00A079D4"/>
    <w:rsid w:val="00A07A48"/>
    <w:rsid w:val="00A07B38"/>
    <w:rsid w:val="00A07CDD"/>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5B06"/>
    <w:rsid w:val="00A16332"/>
    <w:rsid w:val="00A163EA"/>
    <w:rsid w:val="00A165BF"/>
    <w:rsid w:val="00A16662"/>
    <w:rsid w:val="00A16684"/>
    <w:rsid w:val="00A16899"/>
    <w:rsid w:val="00A169D6"/>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313"/>
    <w:rsid w:val="00A22794"/>
    <w:rsid w:val="00A22939"/>
    <w:rsid w:val="00A229FF"/>
    <w:rsid w:val="00A22A62"/>
    <w:rsid w:val="00A22B86"/>
    <w:rsid w:val="00A22D83"/>
    <w:rsid w:val="00A22E42"/>
    <w:rsid w:val="00A230D1"/>
    <w:rsid w:val="00A23131"/>
    <w:rsid w:val="00A23150"/>
    <w:rsid w:val="00A231C6"/>
    <w:rsid w:val="00A2368C"/>
    <w:rsid w:val="00A236E1"/>
    <w:rsid w:val="00A2374E"/>
    <w:rsid w:val="00A23764"/>
    <w:rsid w:val="00A237A2"/>
    <w:rsid w:val="00A23952"/>
    <w:rsid w:val="00A23D2B"/>
    <w:rsid w:val="00A23D9C"/>
    <w:rsid w:val="00A241E0"/>
    <w:rsid w:val="00A24254"/>
    <w:rsid w:val="00A245AD"/>
    <w:rsid w:val="00A2466D"/>
    <w:rsid w:val="00A2473D"/>
    <w:rsid w:val="00A24833"/>
    <w:rsid w:val="00A248A0"/>
    <w:rsid w:val="00A24A46"/>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27EE5"/>
    <w:rsid w:val="00A304E2"/>
    <w:rsid w:val="00A3057A"/>
    <w:rsid w:val="00A3098E"/>
    <w:rsid w:val="00A309C6"/>
    <w:rsid w:val="00A30A5E"/>
    <w:rsid w:val="00A30C78"/>
    <w:rsid w:val="00A30CF3"/>
    <w:rsid w:val="00A30D13"/>
    <w:rsid w:val="00A310FC"/>
    <w:rsid w:val="00A31142"/>
    <w:rsid w:val="00A311D4"/>
    <w:rsid w:val="00A313B2"/>
    <w:rsid w:val="00A319D0"/>
    <w:rsid w:val="00A31C91"/>
    <w:rsid w:val="00A32040"/>
    <w:rsid w:val="00A32071"/>
    <w:rsid w:val="00A32126"/>
    <w:rsid w:val="00A32316"/>
    <w:rsid w:val="00A3257E"/>
    <w:rsid w:val="00A32818"/>
    <w:rsid w:val="00A32CC9"/>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87E"/>
    <w:rsid w:val="00A37BDB"/>
    <w:rsid w:val="00A40188"/>
    <w:rsid w:val="00A4018E"/>
    <w:rsid w:val="00A402E9"/>
    <w:rsid w:val="00A40607"/>
    <w:rsid w:val="00A4072E"/>
    <w:rsid w:val="00A407A1"/>
    <w:rsid w:val="00A409EF"/>
    <w:rsid w:val="00A40A3B"/>
    <w:rsid w:val="00A40AAC"/>
    <w:rsid w:val="00A40DAE"/>
    <w:rsid w:val="00A410B4"/>
    <w:rsid w:val="00A413AD"/>
    <w:rsid w:val="00A414D7"/>
    <w:rsid w:val="00A418D3"/>
    <w:rsid w:val="00A41987"/>
    <w:rsid w:val="00A419C7"/>
    <w:rsid w:val="00A41D64"/>
    <w:rsid w:val="00A41DBD"/>
    <w:rsid w:val="00A42358"/>
    <w:rsid w:val="00A4281D"/>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958"/>
    <w:rsid w:val="00A47AF5"/>
    <w:rsid w:val="00A47D21"/>
    <w:rsid w:val="00A47EBB"/>
    <w:rsid w:val="00A47ECB"/>
    <w:rsid w:val="00A501C9"/>
    <w:rsid w:val="00A502B7"/>
    <w:rsid w:val="00A50506"/>
    <w:rsid w:val="00A509EB"/>
    <w:rsid w:val="00A50A09"/>
    <w:rsid w:val="00A50C4F"/>
    <w:rsid w:val="00A50CCA"/>
    <w:rsid w:val="00A50FE7"/>
    <w:rsid w:val="00A514CF"/>
    <w:rsid w:val="00A51694"/>
    <w:rsid w:val="00A516B5"/>
    <w:rsid w:val="00A517BC"/>
    <w:rsid w:val="00A51E9B"/>
    <w:rsid w:val="00A51FE3"/>
    <w:rsid w:val="00A52027"/>
    <w:rsid w:val="00A521BB"/>
    <w:rsid w:val="00A52989"/>
    <w:rsid w:val="00A52BF5"/>
    <w:rsid w:val="00A531DA"/>
    <w:rsid w:val="00A5344B"/>
    <w:rsid w:val="00A534ED"/>
    <w:rsid w:val="00A53ADE"/>
    <w:rsid w:val="00A53EF5"/>
    <w:rsid w:val="00A53F55"/>
    <w:rsid w:val="00A5417B"/>
    <w:rsid w:val="00A541E0"/>
    <w:rsid w:val="00A54599"/>
    <w:rsid w:val="00A5462D"/>
    <w:rsid w:val="00A54794"/>
    <w:rsid w:val="00A547B1"/>
    <w:rsid w:val="00A54B82"/>
    <w:rsid w:val="00A54B87"/>
    <w:rsid w:val="00A54D6B"/>
    <w:rsid w:val="00A550D4"/>
    <w:rsid w:val="00A55264"/>
    <w:rsid w:val="00A55301"/>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58F"/>
    <w:rsid w:val="00A576EE"/>
    <w:rsid w:val="00A57A0C"/>
    <w:rsid w:val="00A57AB3"/>
    <w:rsid w:val="00A57AEC"/>
    <w:rsid w:val="00A57D85"/>
    <w:rsid w:val="00A57F1A"/>
    <w:rsid w:val="00A60163"/>
    <w:rsid w:val="00A60184"/>
    <w:rsid w:val="00A60194"/>
    <w:rsid w:val="00A6038D"/>
    <w:rsid w:val="00A60CF0"/>
    <w:rsid w:val="00A60D1F"/>
    <w:rsid w:val="00A60E67"/>
    <w:rsid w:val="00A60EB2"/>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07"/>
    <w:rsid w:val="00A631C5"/>
    <w:rsid w:val="00A632B8"/>
    <w:rsid w:val="00A635D2"/>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6C6"/>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A28"/>
    <w:rsid w:val="00A71C46"/>
    <w:rsid w:val="00A71CE6"/>
    <w:rsid w:val="00A71D23"/>
    <w:rsid w:val="00A71DC8"/>
    <w:rsid w:val="00A71FBC"/>
    <w:rsid w:val="00A721BD"/>
    <w:rsid w:val="00A722E7"/>
    <w:rsid w:val="00A72465"/>
    <w:rsid w:val="00A7274A"/>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5FA8"/>
    <w:rsid w:val="00A76AA1"/>
    <w:rsid w:val="00A76AB5"/>
    <w:rsid w:val="00A76E81"/>
    <w:rsid w:val="00A7730B"/>
    <w:rsid w:val="00A773FC"/>
    <w:rsid w:val="00A775D8"/>
    <w:rsid w:val="00A77F87"/>
    <w:rsid w:val="00A80166"/>
    <w:rsid w:val="00A8056E"/>
    <w:rsid w:val="00A805E0"/>
    <w:rsid w:val="00A80751"/>
    <w:rsid w:val="00A80D46"/>
    <w:rsid w:val="00A80FD0"/>
    <w:rsid w:val="00A8147F"/>
    <w:rsid w:val="00A814C5"/>
    <w:rsid w:val="00A817E5"/>
    <w:rsid w:val="00A818EC"/>
    <w:rsid w:val="00A81D3C"/>
    <w:rsid w:val="00A81D9B"/>
    <w:rsid w:val="00A81EE1"/>
    <w:rsid w:val="00A81F9D"/>
    <w:rsid w:val="00A826B0"/>
    <w:rsid w:val="00A827A4"/>
    <w:rsid w:val="00A82C7E"/>
    <w:rsid w:val="00A82D58"/>
    <w:rsid w:val="00A82FDE"/>
    <w:rsid w:val="00A830EF"/>
    <w:rsid w:val="00A8399D"/>
    <w:rsid w:val="00A83A45"/>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2"/>
    <w:rsid w:val="00A932A9"/>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B92"/>
    <w:rsid w:val="00AA6F4B"/>
    <w:rsid w:val="00AA7107"/>
    <w:rsid w:val="00AA740D"/>
    <w:rsid w:val="00AA7604"/>
    <w:rsid w:val="00AA7661"/>
    <w:rsid w:val="00AA7CD0"/>
    <w:rsid w:val="00AB0227"/>
    <w:rsid w:val="00AB02F0"/>
    <w:rsid w:val="00AB03E5"/>
    <w:rsid w:val="00AB04DF"/>
    <w:rsid w:val="00AB0543"/>
    <w:rsid w:val="00AB0738"/>
    <w:rsid w:val="00AB07F3"/>
    <w:rsid w:val="00AB0AC9"/>
    <w:rsid w:val="00AB0CBB"/>
    <w:rsid w:val="00AB0FD3"/>
    <w:rsid w:val="00AB108D"/>
    <w:rsid w:val="00AB13E1"/>
    <w:rsid w:val="00AB185A"/>
    <w:rsid w:val="00AB18AC"/>
    <w:rsid w:val="00AB1B62"/>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6E46"/>
    <w:rsid w:val="00AB725F"/>
    <w:rsid w:val="00AB7268"/>
    <w:rsid w:val="00AB72FF"/>
    <w:rsid w:val="00AB74FA"/>
    <w:rsid w:val="00AB7A37"/>
    <w:rsid w:val="00AB7B41"/>
    <w:rsid w:val="00AB7B42"/>
    <w:rsid w:val="00AB7B43"/>
    <w:rsid w:val="00AB7C69"/>
    <w:rsid w:val="00AB7D85"/>
    <w:rsid w:val="00AB7E95"/>
    <w:rsid w:val="00AC03D9"/>
    <w:rsid w:val="00AC0481"/>
    <w:rsid w:val="00AC0705"/>
    <w:rsid w:val="00AC0C36"/>
    <w:rsid w:val="00AC109B"/>
    <w:rsid w:val="00AC15DA"/>
    <w:rsid w:val="00AC17E3"/>
    <w:rsid w:val="00AC1B3C"/>
    <w:rsid w:val="00AC1C46"/>
    <w:rsid w:val="00AC1C60"/>
    <w:rsid w:val="00AC1EAB"/>
    <w:rsid w:val="00AC1F33"/>
    <w:rsid w:val="00AC27EA"/>
    <w:rsid w:val="00AC2ADE"/>
    <w:rsid w:val="00AC2B10"/>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153"/>
    <w:rsid w:val="00AC5530"/>
    <w:rsid w:val="00AC5552"/>
    <w:rsid w:val="00AC590D"/>
    <w:rsid w:val="00AC5AC8"/>
    <w:rsid w:val="00AC5EBA"/>
    <w:rsid w:val="00AC5FBC"/>
    <w:rsid w:val="00AC6306"/>
    <w:rsid w:val="00AC6408"/>
    <w:rsid w:val="00AC6496"/>
    <w:rsid w:val="00AC6598"/>
    <w:rsid w:val="00AC6CCE"/>
    <w:rsid w:val="00AC726D"/>
    <w:rsid w:val="00AC74DA"/>
    <w:rsid w:val="00AC7A2B"/>
    <w:rsid w:val="00AC7C25"/>
    <w:rsid w:val="00AC7E32"/>
    <w:rsid w:val="00AD01DD"/>
    <w:rsid w:val="00AD0763"/>
    <w:rsid w:val="00AD0A51"/>
    <w:rsid w:val="00AD0AB8"/>
    <w:rsid w:val="00AD0B37"/>
    <w:rsid w:val="00AD0DB2"/>
    <w:rsid w:val="00AD0E2D"/>
    <w:rsid w:val="00AD1029"/>
    <w:rsid w:val="00AD1031"/>
    <w:rsid w:val="00AD11F7"/>
    <w:rsid w:val="00AD14DE"/>
    <w:rsid w:val="00AD1A0C"/>
    <w:rsid w:val="00AD1B1A"/>
    <w:rsid w:val="00AD1CF0"/>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4C0"/>
    <w:rsid w:val="00AD455C"/>
    <w:rsid w:val="00AD4826"/>
    <w:rsid w:val="00AD4883"/>
    <w:rsid w:val="00AD4C3B"/>
    <w:rsid w:val="00AD4C6C"/>
    <w:rsid w:val="00AD4D2A"/>
    <w:rsid w:val="00AD4EF7"/>
    <w:rsid w:val="00AD4FCB"/>
    <w:rsid w:val="00AD50E1"/>
    <w:rsid w:val="00AD5147"/>
    <w:rsid w:val="00AD5176"/>
    <w:rsid w:val="00AD542F"/>
    <w:rsid w:val="00AD5757"/>
    <w:rsid w:val="00AD5AB5"/>
    <w:rsid w:val="00AD5B1B"/>
    <w:rsid w:val="00AD5C3E"/>
    <w:rsid w:val="00AD6007"/>
    <w:rsid w:val="00AD60AF"/>
    <w:rsid w:val="00AD6186"/>
    <w:rsid w:val="00AD6447"/>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B78"/>
    <w:rsid w:val="00AE0C0B"/>
    <w:rsid w:val="00AE0C56"/>
    <w:rsid w:val="00AE0CB7"/>
    <w:rsid w:val="00AE1327"/>
    <w:rsid w:val="00AE149E"/>
    <w:rsid w:val="00AE1634"/>
    <w:rsid w:val="00AE1640"/>
    <w:rsid w:val="00AE17E5"/>
    <w:rsid w:val="00AE197B"/>
    <w:rsid w:val="00AE1C2B"/>
    <w:rsid w:val="00AE1D02"/>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E86"/>
    <w:rsid w:val="00AF1E9C"/>
    <w:rsid w:val="00AF212C"/>
    <w:rsid w:val="00AF22BB"/>
    <w:rsid w:val="00AF23AC"/>
    <w:rsid w:val="00AF25D5"/>
    <w:rsid w:val="00AF26BD"/>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F61"/>
    <w:rsid w:val="00AF402C"/>
    <w:rsid w:val="00AF4347"/>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3E"/>
    <w:rsid w:val="00AF6250"/>
    <w:rsid w:val="00AF632C"/>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2EE"/>
    <w:rsid w:val="00B00688"/>
    <w:rsid w:val="00B00752"/>
    <w:rsid w:val="00B0096C"/>
    <w:rsid w:val="00B00F56"/>
    <w:rsid w:val="00B01218"/>
    <w:rsid w:val="00B016FA"/>
    <w:rsid w:val="00B019CF"/>
    <w:rsid w:val="00B01B54"/>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1E8C"/>
    <w:rsid w:val="00B1233D"/>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A4D"/>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3E7"/>
    <w:rsid w:val="00B164C9"/>
    <w:rsid w:val="00B1662E"/>
    <w:rsid w:val="00B16750"/>
    <w:rsid w:val="00B168EE"/>
    <w:rsid w:val="00B1715F"/>
    <w:rsid w:val="00B174CA"/>
    <w:rsid w:val="00B174ED"/>
    <w:rsid w:val="00B176E7"/>
    <w:rsid w:val="00B179C0"/>
    <w:rsid w:val="00B17A1A"/>
    <w:rsid w:val="00B17A49"/>
    <w:rsid w:val="00B17B74"/>
    <w:rsid w:val="00B2042A"/>
    <w:rsid w:val="00B2068E"/>
    <w:rsid w:val="00B209A1"/>
    <w:rsid w:val="00B20C9D"/>
    <w:rsid w:val="00B20F25"/>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714"/>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959"/>
    <w:rsid w:val="00B30456"/>
    <w:rsid w:val="00B30514"/>
    <w:rsid w:val="00B30745"/>
    <w:rsid w:val="00B3075B"/>
    <w:rsid w:val="00B30A8A"/>
    <w:rsid w:val="00B30B4E"/>
    <w:rsid w:val="00B31094"/>
    <w:rsid w:val="00B310F4"/>
    <w:rsid w:val="00B31246"/>
    <w:rsid w:val="00B31276"/>
    <w:rsid w:val="00B313ED"/>
    <w:rsid w:val="00B3155B"/>
    <w:rsid w:val="00B31A9B"/>
    <w:rsid w:val="00B31B3B"/>
    <w:rsid w:val="00B31D84"/>
    <w:rsid w:val="00B31FCA"/>
    <w:rsid w:val="00B32202"/>
    <w:rsid w:val="00B32272"/>
    <w:rsid w:val="00B326FF"/>
    <w:rsid w:val="00B32867"/>
    <w:rsid w:val="00B32A77"/>
    <w:rsid w:val="00B32C87"/>
    <w:rsid w:val="00B32DF6"/>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1B"/>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495"/>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399"/>
    <w:rsid w:val="00B50585"/>
    <w:rsid w:val="00B5074C"/>
    <w:rsid w:val="00B5093A"/>
    <w:rsid w:val="00B51542"/>
    <w:rsid w:val="00B515A2"/>
    <w:rsid w:val="00B51D1D"/>
    <w:rsid w:val="00B51D4F"/>
    <w:rsid w:val="00B51E02"/>
    <w:rsid w:val="00B5218D"/>
    <w:rsid w:val="00B521C0"/>
    <w:rsid w:val="00B52323"/>
    <w:rsid w:val="00B5234B"/>
    <w:rsid w:val="00B5236A"/>
    <w:rsid w:val="00B52484"/>
    <w:rsid w:val="00B52567"/>
    <w:rsid w:val="00B52CF8"/>
    <w:rsid w:val="00B530AA"/>
    <w:rsid w:val="00B5310E"/>
    <w:rsid w:val="00B53549"/>
    <w:rsid w:val="00B53685"/>
    <w:rsid w:val="00B5372D"/>
    <w:rsid w:val="00B538BA"/>
    <w:rsid w:val="00B53A54"/>
    <w:rsid w:val="00B53BFD"/>
    <w:rsid w:val="00B53C65"/>
    <w:rsid w:val="00B53C93"/>
    <w:rsid w:val="00B54179"/>
    <w:rsid w:val="00B54282"/>
    <w:rsid w:val="00B543D3"/>
    <w:rsid w:val="00B544A6"/>
    <w:rsid w:val="00B545F2"/>
    <w:rsid w:val="00B5491B"/>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7589"/>
    <w:rsid w:val="00B57777"/>
    <w:rsid w:val="00B57A17"/>
    <w:rsid w:val="00B57C76"/>
    <w:rsid w:val="00B57D65"/>
    <w:rsid w:val="00B6031F"/>
    <w:rsid w:val="00B60600"/>
    <w:rsid w:val="00B606DE"/>
    <w:rsid w:val="00B60B86"/>
    <w:rsid w:val="00B60D1E"/>
    <w:rsid w:val="00B60D7A"/>
    <w:rsid w:val="00B612B7"/>
    <w:rsid w:val="00B6140E"/>
    <w:rsid w:val="00B614D0"/>
    <w:rsid w:val="00B616B3"/>
    <w:rsid w:val="00B619B8"/>
    <w:rsid w:val="00B61BE2"/>
    <w:rsid w:val="00B61E6B"/>
    <w:rsid w:val="00B61ECA"/>
    <w:rsid w:val="00B62096"/>
    <w:rsid w:val="00B6213D"/>
    <w:rsid w:val="00B6266F"/>
    <w:rsid w:val="00B6285D"/>
    <w:rsid w:val="00B62A5E"/>
    <w:rsid w:val="00B62BC1"/>
    <w:rsid w:val="00B62E0B"/>
    <w:rsid w:val="00B62E8B"/>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9C2"/>
    <w:rsid w:val="00B70AFC"/>
    <w:rsid w:val="00B70D1B"/>
    <w:rsid w:val="00B711CE"/>
    <w:rsid w:val="00B71225"/>
    <w:rsid w:val="00B712BC"/>
    <w:rsid w:val="00B712F6"/>
    <w:rsid w:val="00B713E5"/>
    <w:rsid w:val="00B719EB"/>
    <w:rsid w:val="00B71DC8"/>
    <w:rsid w:val="00B721D7"/>
    <w:rsid w:val="00B726E2"/>
    <w:rsid w:val="00B72772"/>
    <w:rsid w:val="00B728CD"/>
    <w:rsid w:val="00B72D68"/>
    <w:rsid w:val="00B730BA"/>
    <w:rsid w:val="00B734B9"/>
    <w:rsid w:val="00B734D1"/>
    <w:rsid w:val="00B73648"/>
    <w:rsid w:val="00B73E0F"/>
    <w:rsid w:val="00B74026"/>
    <w:rsid w:val="00B746C6"/>
    <w:rsid w:val="00B74F46"/>
    <w:rsid w:val="00B75165"/>
    <w:rsid w:val="00B755EE"/>
    <w:rsid w:val="00B75CEB"/>
    <w:rsid w:val="00B75F8E"/>
    <w:rsid w:val="00B75FEC"/>
    <w:rsid w:val="00B7604C"/>
    <w:rsid w:val="00B7622C"/>
    <w:rsid w:val="00B7639D"/>
    <w:rsid w:val="00B76463"/>
    <w:rsid w:val="00B7652C"/>
    <w:rsid w:val="00B76534"/>
    <w:rsid w:val="00B7669F"/>
    <w:rsid w:val="00B766BF"/>
    <w:rsid w:val="00B76936"/>
    <w:rsid w:val="00B76D63"/>
    <w:rsid w:val="00B76EC6"/>
    <w:rsid w:val="00B76FA6"/>
    <w:rsid w:val="00B7706B"/>
    <w:rsid w:val="00B77205"/>
    <w:rsid w:val="00B77271"/>
    <w:rsid w:val="00B772A6"/>
    <w:rsid w:val="00B7783A"/>
    <w:rsid w:val="00B77896"/>
    <w:rsid w:val="00B7799D"/>
    <w:rsid w:val="00B779E3"/>
    <w:rsid w:val="00B77A3B"/>
    <w:rsid w:val="00B80093"/>
    <w:rsid w:val="00B800E8"/>
    <w:rsid w:val="00B803A0"/>
    <w:rsid w:val="00B80618"/>
    <w:rsid w:val="00B80910"/>
    <w:rsid w:val="00B80A06"/>
    <w:rsid w:val="00B80A21"/>
    <w:rsid w:val="00B80B9E"/>
    <w:rsid w:val="00B81035"/>
    <w:rsid w:val="00B8125B"/>
    <w:rsid w:val="00B812F4"/>
    <w:rsid w:val="00B81833"/>
    <w:rsid w:val="00B818F4"/>
    <w:rsid w:val="00B81A00"/>
    <w:rsid w:val="00B81ADA"/>
    <w:rsid w:val="00B81BC9"/>
    <w:rsid w:val="00B81DB0"/>
    <w:rsid w:val="00B821B3"/>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332"/>
    <w:rsid w:val="00B845A3"/>
    <w:rsid w:val="00B845AF"/>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23"/>
    <w:rsid w:val="00B85EA7"/>
    <w:rsid w:val="00B85F64"/>
    <w:rsid w:val="00B85FA1"/>
    <w:rsid w:val="00B8602A"/>
    <w:rsid w:val="00B86229"/>
    <w:rsid w:val="00B86476"/>
    <w:rsid w:val="00B86745"/>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9E9"/>
    <w:rsid w:val="00B90A39"/>
    <w:rsid w:val="00B90C02"/>
    <w:rsid w:val="00B90D10"/>
    <w:rsid w:val="00B90FBF"/>
    <w:rsid w:val="00B90FE5"/>
    <w:rsid w:val="00B91452"/>
    <w:rsid w:val="00B914B9"/>
    <w:rsid w:val="00B917D5"/>
    <w:rsid w:val="00B91948"/>
    <w:rsid w:val="00B919AD"/>
    <w:rsid w:val="00B91A2B"/>
    <w:rsid w:val="00B91A7B"/>
    <w:rsid w:val="00B91C31"/>
    <w:rsid w:val="00B91E61"/>
    <w:rsid w:val="00B9226A"/>
    <w:rsid w:val="00B922D0"/>
    <w:rsid w:val="00B92342"/>
    <w:rsid w:val="00B927D3"/>
    <w:rsid w:val="00B92BC8"/>
    <w:rsid w:val="00B92EC2"/>
    <w:rsid w:val="00B93204"/>
    <w:rsid w:val="00B93301"/>
    <w:rsid w:val="00B938F1"/>
    <w:rsid w:val="00B9391A"/>
    <w:rsid w:val="00B939C4"/>
    <w:rsid w:val="00B93A1C"/>
    <w:rsid w:val="00B9419F"/>
    <w:rsid w:val="00B94431"/>
    <w:rsid w:val="00B945AA"/>
    <w:rsid w:val="00B94751"/>
    <w:rsid w:val="00B9489D"/>
    <w:rsid w:val="00B9499E"/>
    <w:rsid w:val="00B94A65"/>
    <w:rsid w:val="00B94AFF"/>
    <w:rsid w:val="00B94E17"/>
    <w:rsid w:val="00B95004"/>
    <w:rsid w:val="00B957FE"/>
    <w:rsid w:val="00B95AFB"/>
    <w:rsid w:val="00B95B5A"/>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3C61"/>
    <w:rsid w:val="00BA46A3"/>
    <w:rsid w:val="00BA47F1"/>
    <w:rsid w:val="00BA4839"/>
    <w:rsid w:val="00BA4923"/>
    <w:rsid w:val="00BA4A6E"/>
    <w:rsid w:val="00BA4FB2"/>
    <w:rsid w:val="00BA5182"/>
    <w:rsid w:val="00BA5307"/>
    <w:rsid w:val="00BA5695"/>
    <w:rsid w:val="00BA5767"/>
    <w:rsid w:val="00BA57A9"/>
    <w:rsid w:val="00BA581B"/>
    <w:rsid w:val="00BA58E5"/>
    <w:rsid w:val="00BA5E60"/>
    <w:rsid w:val="00BA6010"/>
    <w:rsid w:val="00BA60C0"/>
    <w:rsid w:val="00BA6311"/>
    <w:rsid w:val="00BA631D"/>
    <w:rsid w:val="00BA661B"/>
    <w:rsid w:val="00BA66AB"/>
    <w:rsid w:val="00BA68EC"/>
    <w:rsid w:val="00BA6A16"/>
    <w:rsid w:val="00BA6AF8"/>
    <w:rsid w:val="00BA6B55"/>
    <w:rsid w:val="00BA6C3C"/>
    <w:rsid w:val="00BA6D35"/>
    <w:rsid w:val="00BA6F1B"/>
    <w:rsid w:val="00BA6F88"/>
    <w:rsid w:val="00BA709D"/>
    <w:rsid w:val="00BA70B5"/>
    <w:rsid w:val="00BA71C6"/>
    <w:rsid w:val="00BA71F3"/>
    <w:rsid w:val="00BA72D3"/>
    <w:rsid w:val="00BA7636"/>
    <w:rsid w:val="00BA7898"/>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89"/>
    <w:rsid w:val="00BB13AF"/>
    <w:rsid w:val="00BB143D"/>
    <w:rsid w:val="00BB1548"/>
    <w:rsid w:val="00BB160F"/>
    <w:rsid w:val="00BB1979"/>
    <w:rsid w:val="00BB1B64"/>
    <w:rsid w:val="00BB1CE7"/>
    <w:rsid w:val="00BB23C7"/>
    <w:rsid w:val="00BB23DE"/>
    <w:rsid w:val="00BB2687"/>
    <w:rsid w:val="00BB2E29"/>
    <w:rsid w:val="00BB2E63"/>
    <w:rsid w:val="00BB2EFB"/>
    <w:rsid w:val="00BB2F14"/>
    <w:rsid w:val="00BB2FD3"/>
    <w:rsid w:val="00BB2FDF"/>
    <w:rsid w:val="00BB2FFF"/>
    <w:rsid w:val="00BB35C4"/>
    <w:rsid w:val="00BB3868"/>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A12"/>
    <w:rsid w:val="00BB6E0D"/>
    <w:rsid w:val="00BB6E76"/>
    <w:rsid w:val="00BB7028"/>
    <w:rsid w:val="00BB71B5"/>
    <w:rsid w:val="00BB7513"/>
    <w:rsid w:val="00BB7706"/>
    <w:rsid w:val="00BB7CF3"/>
    <w:rsid w:val="00BB7D7C"/>
    <w:rsid w:val="00BC0009"/>
    <w:rsid w:val="00BC00EC"/>
    <w:rsid w:val="00BC01B9"/>
    <w:rsid w:val="00BC0336"/>
    <w:rsid w:val="00BC070B"/>
    <w:rsid w:val="00BC08C5"/>
    <w:rsid w:val="00BC0988"/>
    <w:rsid w:val="00BC0D78"/>
    <w:rsid w:val="00BC0D8C"/>
    <w:rsid w:val="00BC12FB"/>
    <w:rsid w:val="00BC18AB"/>
    <w:rsid w:val="00BC18FF"/>
    <w:rsid w:val="00BC1C3C"/>
    <w:rsid w:val="00BC1D4E"/>
    <w:rsid w:val="00BC1F72"/>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DE8"/>
    <w:rsid w:val="00BC3F51"/>
    <w:rsid w:val="00BC43C5"/>
    <w:rsid w:val="00BC45A8"/>
    <w:rsid w:val="00BC46EF"/>
    <w:rsid w:val="00BC46F7"/>
    <w:rsid w:val="00BC4D34"/>
    <w:rsid w:val="00BC563F"/>
    <w:rsid w:val="00BC575B"/>
    <w:rsid w:val="00BC57D0"/>
    <w:rsid w:val="00BC5B56"/>
    <w:rsid w:val="00BC641F"/>
    <w:rsid w:val="00BC65DE"/>
    <w:rsid w:val="00BC693E"/>
    <w:rsid w:val="00BC6A51"/>
    <w:rsid w:val="00BC6B13"/>
    <w:rsid w:val="00BC6B28"/>
    <w:rsid w:val="00BC6B4A"/>
    <w:rsid w:val="00BC6C56"/>
    <w:rsid w:val="00BC6FD6"/>
    <w:rsid w:val="00BC7329"/>
    <w:rsid w:val="00BC7494"/>
    <w:rsid w:val="00BC74CC"/>
    <w:rsid w:val="00BC74D7"/>
    <w:rsid w:val="00BC76EF"/>
    <w:rsid w:val="00BC7E57"/>
    <w:rsid w:val="00BD008E"/>
    <w:rsid w:val="00BD037F"/>
    <w:rsid w:val="00BD03DE"/>
    <w:rsid w:val="00BD0506"/>
    <w:rsid w:val="00BD081A"/>
    <w:rsid w:val="00BD0B50"/>
    <w:rsid w:val="00BD0C9F"/>
    <w:rsid w:val="00BD10A5"/>
    <w:rsid w:val="00BD145B"/>
    <w:rsid w:val="00BD15E8"/>
    <w:rsid w:val="00BD1C41"/>
    <w:rsid w:val="00BD1C5B"/>
    <w:rsid w:val="00BD21DA"/>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2F9"/>
    <w:rsid w:val="00BD4633"/>
    <w:rsid w:val="00BD4833"/>
    <w:rsid w:val="00BD4C49"/>
    <w:rsid w:val="00BD4F71"/>
    <w:rsid w:val="00BD50AA"/>
    <w:rsid w:val="00BD5135"/>
    <w:rsid w:val="00BD52BC"/>
    <w:rsid w:val="00BD530B"/>
    <w:rsid w:val="00BD5337"/>
    <w:rsid w:val="00BD5601"/>
    <w:rsid w:val="00BD5679"/>
    <w:rsid w:val="00BD56ED"/>
    <w:rsid w:val="00BD5818"/>
    <w:rsid w:val="00BD59FA"/>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04"/>
    <w:rsid w:val="00BE0444"/>
    <w:rsid w:val="00BE04EA"/>
    <w:rsid w:val="00BE07C4"/>
    <w:rsid w:val="00BE0837"/>
    <w:rsid w:val="00BE0B19"/>
    <w:rsid w:val="00BE0DD8"/>
    <w:rsid w:val="00BE12A6"/>
    <w:rsid w:val="00BE16CA"/>
    <w:rsid w:val="00BE1933"/>
    <w:rsid w:val="00BE199C"/>
    <w:rsid w:val="00BE1B3E"/>
    <w:rsid w:val="00BE1D82"/>
    <w:rsid w:val="00BE1E94"/>
    <w:rsid w:val="00BE1EE4"/>
    <w:rsid w:val="00BE1F8B"/>
    <w:rsid w:val="00BE24BF"/>
    <w:rsid w:val="00BE2956"/>
    <w:rsid w:val="00BE2B4F"/>
    <w:rsid w:val="00BE2E11"/>
    <w:rsid w:val="00BE2F39"/>
    <w:rsid w:val="00BE332D"/>
    <w:rsid w:val="00BE3812"/>
    <w:rsid w:val="00BE3C25"/>
    <w:rsid w:val="00BE3CF1"/>
    <w:rsid w:val="00BE3D48"/>
    <w:rsid w:val="00BE3E65"/>
    <w:rsid w:val="00BE4562"/>
    <w:rsid w:val="00BE458F"/>
    <w:rsid w:val="00BE462C"/>
    <w:rsid w:val="00BE485A"/>
    <w:rsid w:val="00BE4B20"/>
    <w:rsid w:val="00BE4BA2"/>
    <w:rsid w:val="00BE4D98"/>
    <w:rsid w:val="00BE4F9D"/>
    <w:rsid w:val="00BE5007"/>
    <w:rsid w:val="00BE51E9"/>
    <w:rsid w:val="00BE58E2"/>
    <w:rsid w:val="00BE5B84"/>
    <w:rsid w:val="00BE5CEB"/>
    <w:rsid w:val="00BE5D2C"/>
    <w:rsid w:val="00BE5FC4"/>
    <w:rsid w:val="00BE60E9"/>
    <w:rsid w:val="00BE6388"/>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63"/>
    <w:rsid w:val="00BF0BAF"/>
    <w:rsid w:val="00BF0BE3"/>
    <w:rsid w:val="00BF0E61"/>
    <w:rsid w:val="00BF0FDB"/>
    <w:rsid w:val="00BF16CF"/>
    <w:rsid w:val="00BF19CE"/>
    <w:rsid w:val="00BF230C"/>
    <w:rsid w:val="00BF26E5"/>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D86"/>
    <w:rsid w:val="00BF4EC0"/>
    <w:rsid w:val="00BF4ED7"/>
    <w:rsid w:val="00BF4F1E"/>
    <w:rsid w:val="00BF5037"/>
    <w:rsid w:val="00BF5547"/>
    <w:rsid w:val="00BF5552"/>
    <w:rsid w:val="00BF5A68"/>
    <w:rsid w:val="00BF5EDF"/>
    <w:rsid w:val="00BF5EE8"/>
    <w:rsid w:val="00BF5FA4"/>
    <w:rsid w:val="00BF6207"/>
    <w:rsid w:val="00BF67CD"/>
    <w:rsid w:val="00BF6A20"/>
    <w:rsid w:val="00BF6B09"/>
    <w:rsid w:val="00BF6C05"/>
    <w:rsid w:val="00BF6E8E"/>
    <w:rsid w:val="00BF7304"/>
    <w:rsid w:val="00BF7325"/>
    <w:rsid w:val="00BF73F2"/>
    <w:rsid w:val="00BF746E"/>
    <w:rsid w:val="00BF76C8"/>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1E50"/>
    <w:rsid w:val="00C02062"/>
    <w:rsid w:val="00C021A0"/>
    <w:rsid w:val="00C023BA"/>
    <w:rsid w:val="00C02419"/>
    <w:rsid w:val="00C02509"/>
    <w:rsid w:val="00C02643"/>
    <w:rsid w:val="00C02766"/>
    <w:rsid w:val="00C0276C"/>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51C3"/>
    <w:rsid w:val="00C05464"/>
    <w:rsid w:val="00C05506"/>
    <w:rsid w:val="00C05BEC"/>
    <w:rsid w:val="00C0618A"/>
    <w:rsid w:val="00C061DD"/>
    <w:rsid w:val="00C06242"/>
    <w:rsid w:val="00C0627F"/>
    <w:rsid w:val="00C0631B"/>
    <w:rsid w:val="00C06617"/>
    <w:rsid w:val="00C06E67"/>
    <w:rsid w:val="00C06E7D"/>
    <w:rsid w:val="00C070D8"/>
    <w:rsid w:val="00C070F6"/>
    <w:rsid w:val="00C07118"/>
    <w:rsid w:val="00C0736F"/>
    <w:rsid w:val="00C0758C"/>
    <w:rsid w:val="00C075A4"/>
    <w:rsid w:val="00C07C90"/>
    <w:rsid w:val="00C07D9F"/>
    <w:rsid w:val="00C07FDB"/>
    <w:rsid w:val="00C102B0"/>
    <w:rsid w:val="00C10419"/>
    <w:rsid w:val="00C106DC"/>
    <w:rsid w:val="00C10815"/>
    <w:rsid w:val="00C10BE9"/>
    <w:rsid w:val="00C10D93"/>
    <w:rsid w:val="00C110B1"/>
    <w:rsid w:val="00C1111F"/>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A"/>
    <w:rsid w:val="00C13FFD"/>
    <w:rsid w:val="00C1405D"/>
    <w:rsid w:val="00C145F9"/>
    <w:rsid w:val="00C14632"/>
    <w:rsid w:val="00C146CB"/>
    <w:rsid w:val="00C1495E"/>
    <w:rsid w:val="00C14DF3"/>
    <w:rsid w:val="00C152F9"/>
    <w:rsid w:val="00C156C6"/>
    <w:rsid w:val="00C1585C"/>
    <w:rsid w:val="00C15CEE"/>
    <w:rsid w:val="00C15D5C"/>
    <w:rsid w:val="00C15E38"/>
    <w:rsid w:val="00C15F90"/>
    <w:rsid w:val="00C16326"/>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5C8"/>
    <w:rsid w:val="00C20748"/>
    <w:rsid w:val="00C2099E"/>
    <w:rsid w:val="00C20A00"/>
    <w:rsid w:val="00C21036"/>
    <w:rsid w:val="00C21673"/>
    <w:rsid w:val="00C2178A"/>
    <w:rsid w:val="00C21A22"/>
    <w:rsid w:val="00C21B11"/>
    <w:rsid w:val="00C21C65"/>
    <w:rsid w:val="00C21C7A"/>
    <w:rsid w:val="00C21CCC"/>
    <w:rsid w:val="00C220B4"/>
    <w:rsid w:val="00C22348"/>
    <w:rsid w:val="00C22407"/>
    <w:rsid w:val="00C227BB"/>
    <w:rsid w:val="00C2296D"/>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A3"/>
    <w:rsid w:val="00C25DD9"/>
    <w:rsid w:val="00C25FF3"/>
    <w:rsid w:val="00C26087"/>
    <w:rsid w:val="00C26355"/>
    <w:rsid w:val="00C26468"/>
    <w:rsid w:val="00C2663F"/>
    <w:rsid w:val="00C26927"/>
    <w:rsid w:val="00C269FB"/>
    <w:rsid w:val="00C26A33"/>
    <w:rsid w:val="00C26AA4"/>
    <w:rsid w:val="00C26DB8"/>
    <w:rsid w:val="00C26F3E"/>
    <w:rsid w:val="00C26F42"/>
    <w:rsid w:val="00C27378"/>
    <w:rsid w:val="00C27524"/>
    <w:rsid w:val="00C2765C"/>
    <w:rsid w:val="00C27660"/>
    <w:rsid w:val="00C27908"/>
    <w:rsid w:val="00C27D90"/>
    <w:rsid w:val="00C27EA6"/>
    <w:rsid w:val="00C27FC9"/>
    <w:rsid w:val="00C3029B"/>
    <w:rsid w:val="00C303C8"/>
    <w:rsid w:val="00C30989"/>
    <w:rsid w:val="00C30C42"/>
    <w:rsid w:val="00C311AF"/>
    <w:rsid w:val="00C317FD"/>
    <w:rsid w:val="00C31A8B"/>
    <w:rsid w:val="00C31D51"/>
    <w:rsid w:val="00C32163"/>
    <w:rsid w:val="00C32316"/>
    <w:rsid w:val="00C32430"/>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41C"/>
    <w:rsid w:val="00C40646"/>
    <w:rsid w:val="00C4082D"/>
    <w:rsid w:val="00C40972"/>
    <w:rsid w:val="00C40AE6"/>
    <w:rsid w:val="00C40D6E"/>
    <w:rsid w:val="00C40F52"/>
    <w:rsid w:val="00C41004"/>
    <w:rsid w:val="00C410E6"/>
    <w:rsid w:val="00C411AF"/>
    <w:rsid w:val="00C412CF"/>
    <w:rsid w:val="00C4138D"/>
    <w:rsid w:val="00C415E2"/>
    <w:rsid w:val="00C4164C"/>
    <w:rsid w:val="00C418D6"/>
    <w:rsid w:val="00C41E3A"/>
    <w:rsid w:val="00C41FF6"/>
    <w:rsid w:val="00C4220F"/>
    <w:rsid w:val="00C422D4"/>
    <w:rsid w:val="00C4285B"/>
    <w:rsid w:val="00C42A6E"/>
    <w:rsid w:val="00C42BD1"/>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4E"/>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02"/>
    <w:rsid w:val="00C5034D"/>
    <w:rsid w:val="00C5050E"/>
    <w:rsid w:val="00C50A5B"/>
    <w:rsid w:val="00C50D91"/>
    <w:rsid w:val="00C50E99"/>
    <w:rsid w:val="00C50FE9"/>
    <w:rsid w:val="00C51059"/>
    <w:rsid w:val="00C51635"/>
    <w:rsid w:val="00C51BD5"/>
    <w:rsid w:val="00C51DC3"/>
    <w:rsid w:val="00C52287"/>
    <w:rsid w:val="00C52558"/>
    <w:rsid w:val="00C52656"/>
    <w:rsid w:val="00C52744"/>
    <w:rsid w:val="00C527E5"/>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28B"/>
    <w:rsid w:val="00C563F5"/>
    <w:rsid w:val="00C56456"/>
    <w:rsid w:val="00C56465"/>
    <w:rsid w:val="00C566E9"/>
    <w:rsid w:val="00C56FA8"/>
    <w:rsid w:val="00C570F7"/>
    <w:rsid w:val="00C5712F"/>
    <w:rsid w:val="00C5728F"/>
    <w:rsid w:val="00C57314"/>
    <w:rsid w:val="00C57638"/>
    <w:rsid w:val="00C57653"/>
    <w:rsid w:val="00C576B0"/>
    <w:rsid w:val="00C57B4F"/>
    <w:rsid w:val="00C57D47"/>
    <w:rsid w:val="00C57D55"/>
    <w:rsid w:val="00C57E6D"/>
    <w:rsid w:val="00C60352"/>
    <w:rsid w:val="00C607D9"/>
    <w:rsid w:val="00C6084F"/>
    <w:rsid w:val="00C609CA"/>
    <w:rsid w:val="00C60A5F"/>
    <w:rsid w:val="00C60B99"/>
    <w:rsid w:val="00C60D60"/>
    <w:rsid w:val="00C6117C"/>
    <w:rsid w:val="00C6143A"/>
    <w:rsid w:val="00C6151B"/>
    <w:rsid w:val="00C618BD"/>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1DC"/>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7285"/>
    <w:rsid w:val="00C6755D"/>
    <w:rsid w:val="00C679A7"/>
    <w:rsid w:val="00C67BD1"/>
    <w:rsid w:val="00C67E8A"/>
    <w:rsid w:val="00C67EAB"/>
    <w:rsid w:val="00C67ED9"/>
    <w:rsid w:val="00C67FED"/>
    <w:rsid w:val="00C70305"/>
    <w:rsid w:val="00C70336"/>
    <w:rsid w:val="00C7037B"/>
    <w:rsid w:val="00C706B6"/>
    <w:rsid w:val="00C709CD"/>
    <w:rsid w:val="00C70B26"/>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1A5"/>
    <w:rsid w:val="00C72630"/>
    <w:rsid w:val="00C72827"/>
    <w:rsid w:val="00C72A56"/>
    <w:rsid w:val="00C73418"/>
    <w:rsid w:val="00C7350B"/>
    <w:rsid w:val="00C73758"/>
    <w:rsid w:val="00C73798"/>
    <w:rsid w:val="00C73DF9"/>
    <w:rsid w:val="00C73E1E"/>
    <w:rsid w:val="00C73E68"/>
    <w:rsid w:val="00C740C3"/>
    <w:rsid w:val="00C74337"/>
    <w:rsid w:val="00C747F8"/>
    <w:rsid w:val="00C748E6"/>
    <w:rsid w:val="00C74923"/>
    <w:rsid w:val="00C7506C"/>
    <w:rsid w:val="00C751A0"/>
    <w:rsid w:val="00C7528D"/>
    <w:rsid w:val="00C752EC"/>
    <w:rsid w:val="00C753C6"/>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F8C"/>
    <w:rsid w:val="00C80073"/>
    <w:rsid w:val="00C80131"/>
    <w:rsid w:val="00C805E3"/>
    <w:rsid w:val="00C806F2"/>
    <w:rsid w:val="00C80A85"/>
    <w:rsid w:val="00C80D81"/>
    <w:rsid w:val="00C80DEA"/>
    <w:rsid w:val="00C8130C"/>
    <w:rsid w:val="00C81545"/>
    <w:rsid w:val="00C81643"/>
    <w:rsid w:val="00C81810"/>
    <w:rsid w:val="00C81AA5"/>
    <w:rsid w:val="00C81C43"/>
    <w:rsid w:val="00C81E81"/>
    <w:rsid w:val="00C81F02"/>
    <w:rsid w:val="00C81F10"/>
    <w:rsid w:val="00C822A1"/>
    <w:rsid w:val="00C82392"/>
    <w:rsid w:val="00C823ED"/>
    <w:rsid w:val="00C82568"/>
    <w:rsid w:val="00C82723"/>
    <w:rsid w:val="00C829D9"/>
    <w:rsid w:val="00C82A59"/>
    <w:rsid w:val="00C82ABF"/>
    <w:rsid w:val="00C82E51"/>
    <w:rsid w:val="00C832DC"/>
    <w:rsid w:val="00C83336"/>
    <w:rsid w:val="00C833A9"/>
    <w:rsid w:val="00C834B4"/>
    <w:rsid w:val="00C8377F"/>
    <w:rsid w:val="00C83889"/>
    <w:rsid w:val="00C838E1"/>
    <w:rsid w:val="00C83FCA"/>
    <w:rsid w:val="00C8416A"/>
    <w:rsid w:val="00C841DE"/>
    <w:rsid w:val="00C8439E"/>
    <w:rsid w:val="00C843AD"/>
    <w:rsid w:val="00C84CBE"/>
    <w:rsid w:val="00C84EA6"/>
    <w:rsid w:val="00C8530B"/>
    <w:rsid w:val="00C8535E"/>
    <w:rsid w:val="00C85378"/>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7E"/>
    <w:rsid w:val="00C9008C"/>
    <w:rsid w:val="00C90363"/>
    <w:rsid w:val="00C907F5"/>
    <w:rsid w:val="00C90802"/>
    <w:rsid w:val="00C9096F"/>
    <w:rsid w:val="00C90980"/>
    <w:rsid w:val="00C90985"/>
    <w:rsid w:val="00C90B12"/>
    <w:rsid w:val="00C90B4A"/>
    <w:rsid w:val="00C91022"/>
    <w:rsid w:val="00C9154F"/>
    <w:rsid w:val="00C9163C"/>
    <w:rsid w:val="00C919C7"/>
    <w:rsid w:val="00C91B7A"/>
    <w:rsid w:val="00C91C03"/>
    <w:rsid w:val="00C91D8C"/>
    <w:rsid w:val="00C91DB9"/>
    <w:rsid w:val="00C91DE3"/>
    <w:rsid w:val="00C9240E"/>
    <w:rsid w:val="00C927E2"/>
    <w:rsid w:val="00C92932"/>
    <w:rsid w:val="00C92C5C"/>
    <w:rsid w:val="00C92C7F"/>
    <w:rsid w:val="00C92D57"/>
    <w:rsid w:val="00C92DEE"/>
    <w:rsid w:val="00C9369D"/>
    <w:rsid w:val="00C9372A"/>
    <w:rsid w:val="00C9385D"/>
    <w:rsid w:val="00C939B4"/>
    <w:rsid w:val="00C939BF"/>
    <w:rsid w:val="00C939F2"/>
    <w:rsid w:val="00C93A7A"/>
    <w:rsid w:val="00C93AC4"/>
    <w:rsid w:val="00C93B9C"/>
    <w:rsid w:val="00C93C61"/>
    <w:rsid w:val="00C93C7F"/>
    <w:rsid w:val="00C93D2F"/>
    <w:rsid w:val="00C93D66"/>
    <w:rsid w:val="00C93D96"/>
    <w:rsid w:val="00C944FA"/>
    <w:rsid w:val="00C94643"/>
    <w:rsid w:val="00C9495F"/>
    <w:rsid w:val="00C949E9"/>
    <w:rsid w:val="00C94C54"/>
    <w:rsid w:val="00C94C5C"/>
    <w:rsid w:val="00C94E75"/>
    <w:rsid w:val="00C95199"/>
    <w:rsid w:val="00C95369"/>
    <w:rsid w:val="00C95554"/>
    <w:rsid w:val="00C95581"/>
    <w:rsid w:val="00C9569C"/>
    <w:rsid w:val="00C95854"/>
    <w:rsid w:val="00C959D2"/>
    <w:rsid w:val="00C95EFF"/>
    <w:rsid w:val="00C95FF4"/>
    <w:rsid w:val="00C96188"/>
    <w:rsid w:val="00C96494"/>
    <w:rsid w:val="00C96ACD"/>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34"/>
    <w:rsid w:val="00CA0DCD"/>
    <w:rsid w:val="00CA0E0D"/>
    <w:rsid w:val="00CA1118"/>
    <w:rsid w:val="00CA14D6"/>
    <w:rsid w:val="00CA17F8"/>
    <w:rsid w:val="00CA191C"/>
    <w:rsid w:val="00CA1C4B"/>
    <w:rsid w:val="00CA1CDB"/>
    <w:rsid w:val="00CA1EA4"/>
    <w:rsid w:val="00CA2102"/>
    <w:rsid w:val="00CA218D"/>
    <w:rsid w:val="00CA2241"/>
    <w:rsid w:val="00CA2523"/>
    <w:rsid w:val="00CA2549"/>
    <w:rsid w:val="00CA256A"/>
    <w:rsid w:val="00CA2678"/>
    <w:rsid w:val="00CA26CF"/>
    <w:rsid w:val="00CA2A73"/>
    <w:rsid w:val="00CA2A96"/>
    <w:rsid w:val="00CA2DD7"/>
    <w:rsid w:val="00CA306D"/>
    <w:rsid w:val="00CA313B"/>
    <w:rsid w:val="00CA3190"/>
    <w:rsid w:val="00CA3BA0"/>
    <w:rsid w:val="00CA3CC2"/>
    <w:rsid w:val="00CA3CDD"/>
    <w:rsid w:val="00CA4034"/>
    <w:rsid w:val="00CA403B"/>
    <w:rsid w:val="00CA41B5"/>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67D"/>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5CA"/>
    <w:rsid w:val="00CB1793"/>
    <w:rsid w:val="00CB1AEE"/>
    <w:rsid w:val="00CB2329"/>
    <w:rsid w:val="00CB26EC"/>
    <w:rsid w:val="00CB2709"/>
    <w:rsid w:val="00CB289B"/>
    <w:rsid w:val="00CB28AD"/>
    <w:rsid w:val="00CB29B3"/>
    <w:rsid w:val="00CB2AEE"/>
    <w:rsid w:val="00CB2D2A"/>
    <w:rsid w:val="00CB2E41"/>
    <w:rsid w:val="00CB32FF"/>
    <w:rsid w:val="00CB3964"/>
    <w:rsid w:val="00CB39AA"/>
    <w:rsid w:val="00CB3A55"/>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1F5"/>
    <w:rsid w:val="00CB6812"/>
    <w:rsid w:val="00CB6D9E"/>
    <w:rsid w:val="00CB6FD1"/>
    <w:rsid w:val="00CB7087"/>
    <w:rsid w:val="00CB7365"/>
    <w:rsid w:val="00CB74FE"/>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5C9"/>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4E7"/>
    <w:rsid w:val="00CC5551"/>
    <w:rsid w:val="00CC5A80"/>
    <w:rsid w:val="00CC5BF4"/>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AF7"/>
    <w:rsid w:val="00CD0F5D"/>
    <w:rsid w:val="00CD1612"/>
    <w:rsid w:val="00CD1667"/>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66"/>
    <w:rsid w:val="00CD75FC"/>
    <w:rsid w:val="00CD769C"/>
    <w:rsid w:val="00CD7D52"/>
    <w:rsid w:val="00CE0044"/>
    <w:rsid w:val="00CE0109"/>
    <w:rsid w:val="00CE01D3"/>
    <w:rsid w:val="00CE01ED"/>
    <w:rsid w:val="00CE0241"/>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459"/>
    <w:rsid w:val="00CE553C"/>
    <w:rsid w:val="00CE5583"/>
    <w:rsid w:val="00CE55A1"/>
    <w:rsid w:val="00CE56E0"/>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47"/>
    <w:rsid w:val="00CF1FDA"/>
    <w:rsid w:val="00CF247E"/>
    <w:rsid w:val="00CF24D1"/>
    <w:rsid w:val="00CF24F8"/>
    <w:rsid w:val="00CF25C5"/>
    <w:rsid w:val="00CF2653"/>
    <w:rsid w:val="00CF2676"/>
    <w:rsid w:val="00CF274F"/>
    <w:rsid w:val="00CF2796"/>
    <w:rsid w:val="00CF2978"/>
    <w:rsid w:val="00CF2B6D"/>
    <w:rsid w:val="00CF2D91"/>
    <w:rsid w:val="00CF3897"/>
    <w:rsid w:val="00CF391E"/>
    <w:rsid w:val="00CF395D"/>
    <w:rsid w:val="00CF3A3B"/>
    <w:rsid w:val="00CF3F6A"/>
    <w:rsid w:val="00CF4000"/>
    <w:rsid w:val="00CF4062"/>
    <w:rsid w:val="00CF4247"/>
    <w:rsid w:val="00CF4362"/>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868"/>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6F"/>
    <w:rsid w:val="00D10B83"/>
    <w:rsid w:val="00D10DB1"/>
    <w:rsid w:val="00D10E89"/>
    <w:rsid w:val="00D1132B"/>
    <w:rsid w:val="00D11367"/>
    <w:rsid w:val="00D11448"/>
    <w:rsid w:val="00D1188D"/>
    <w:rsid w:val="00D118CA"/>
    <w:rsid w:val="00D11918"/>
    <w:rsid w:val="00D11B0B"/>
    <w:rsid w:val="00D1211D"/>
    <w:rsid w:val="00D12201"/>
    <w:rsid w:val="00D12293"/>
    <w:rsid w:val="00D122C2"/>
    <w:rsid w:val="00D129CC"/>
    <w:rsid w:val="00D12FD9"/>
    <w:rsid w:val="00D13238"/>
    <w:rsid w:val="00D13432"/>
    <w:rsid w:val="00D13549"/>
    <w:rsid w:val="00D1390F"/>
    <w:rsid w:val="00D13B84"/>
    <w:rsid w:val="00D13BED"/>
    <w:rsid w:val="00D1412E"/>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8E4"/>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CB"/>
    <w:rsid w:val="00D25E5C"/>
    <w:rsid w:val="00D26307"/>
    <w:rsid w:val="00D2665B"/>
    <w:rsid w:val="00D26853"/>
    <w:rsid w:val="00D2685C"/>
    <w:rsid w:val="00D26882"/>
    <w:rsid w:val="00D26A3B"/>
    <w:rsid w:val="00D26A65"/>
    <w:rsid w:val="00D26B16"/>
    <w:rsid w:val="00D26BDE"/>
    <w:rsid w:val="00D26D09"/>
    <w:rsid w:val="00D27010"/>
    <w:rsid w:val="00D270C5"/>
    <w:rsid w:val="00D27114"/>
    <w:rsid w:val="00D27657"/>
    <w:rsid w:val="00D2774D"/>
    <w:rsid w:val="00D2779A"/>
    <w:rsid w:val="00D279BD"/>
    <w:rsid w:val="00D27BBF"/>
    <w:rsid w:val="00D27E09"/>
    <w:rsid w:val="00D27F05"/>
    <w:rsid w:val="00D3005B"/>
    <w:rsid w:val="00D302B1"/>
    <w:rsid w:val="00D302FD"/>
    <w:rsid w:val="00D3038A"/>
    <w:rsid w:val="00D30759"/>
    <w:rsid w:val="00D3098D"/>
    <w:rsid w:val="00D30C17"/>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3D0"/>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3EDF"/>
    <w:rsid w:val="00D3404C"/>
    <w:rsid w:val="00D3432F"/>
    <w:rsid w:val="00D34434"/>
    <w:rsid w:val="00D34476"/>
    <w:rsid w:val="00D347BF"/>
    <w:rsid w:val="00D34828"/>
    <w:rsid w:val="00D348DA"/>
    <w:rsid w:val="00D34982"/>
    <w:rsid w:val="00D34A0B"/>
    <w:rsid w:val="00D34DC0"/>
    <w:rsid w:val="00D34E2C"/>
    <w:rsid w:val="00D3517B"/>
    <w:rsid w:val="00D3533A"/>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762"/>
    <w:rsid w:val="00D40876"/>
    <w:rsid w:val="00D40A40"/>
    <w:rsid w:val="00D40C15"/>
    <w:rsid w:val="00D40C46"/>
    <w:rsid w:val="00D40C9D"/>
    <w:rsid w:val="00D40D10"/>
    <w:rsid w:val="00D40E5E"/>
    <w:rsid w:val="00D41040"/>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A9"/>
    <w:rsid w:val="00D42DCF"/>
    <w:rsid w:val="00D42E23"/>
    <w:rsid w:val="00D42F41"/>
    <w:rsid w:val="00D4334E"/>
    <w:rsid w:val="00D437D8"/>
    <w:rsid w:val="00D43A5B"/>
    <w:rsid w:val="00D43A79"/>
    <w:rsid w:val="00D43B40"/>
    <w:rsid w:val="00D43CAF"/>
    <w:rsid w:val="00D43E3C"/>
    <w:rsid w:val="00D43FC2"/>
    <w:rsid w:val="00D4402A"/>
    <w:rsid w:val="00D4435D"/>
    <w:rsid w:val="00D443A9"/>
    <w:rsid w:val="00D443C1"/>
    <w:rsid w:val="00D446AE"/>
    <w:rsid w:val="00D44746"/>
    <w:rsid w:val="00D44805"/>
    <w:rsid w:val="00D44994"/>
    <w:rsid w:val="00D44BBB"/>
    <w:rsid w:val="00D44C1D"/>
    <w:rsid w:val="00D44EF0"/>
    <w:rsid w:val="00D4577B"/>
    <w:rsid w:val="00D45DCB"/>
    <w:rsid w:val="00D45DF3"/>
    <w:rsid w:val="00D46174"/>
    <w:rsid w:val="00D462E6"/>
    <w:rsid w:val="00D46436"/>
    <w:rsid w:val="00D4679A"/>
    <w:rsid w:val="00D469D5"/>
    <w:rsid w:val="00D47DD0"/>
    <w:rsid w:val="00D5010A"/>
    <w:rsid w:val="00D50183"/>
    <w:rsid w:val="00D503A7"/>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087"/>
    <w:rsid w:val="00D6045D"/>
    <w:rsid w:val="00D604EE"/>
    <w:rsid w:val="00D60B66"/>
    <w:rsid w:val="00D60C8D"/>
    <w:rsid w:val="00D61148"/>
    <w:rsid w:val="00D61374"/>
    <w:rsid w:val="00D61589"/>
    <w:rsid w:val="00D61592"/>
    <w:rsid w:val="00D6168A"/>
    <w:rsid w:val="00D616A5"/>
    <w:rsid w:val="00D617B8"/>
    <w:rsid w:val="00D61DCC"/>
    <w:rsid w:val="00D61FF0"/>
    <w:rsid w:val="00D6211D"/>
    <w:rsid w:val="00D62237"/>
    <w:rsid w:val="00D6231A"/>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2E"/>
    <w:rsid w:val="00D63FF2"/>
    <w:rsid w:val="00D64429"/>
    <w:rsid w:val="00D644C8"/>
    <w:rsid w:val="00D645CD"/>
    <w:rsid w:val="00D6463D"/>
    <w:rsid w:val="00D64726"/>
    <w:rsid w:val="00D647BE"/>
    <w:rsid w:val="00D6480D"/>
    <w:rsid w:val="00D648A9"/>
    <w:rsid w:val="00D6495A"/>
    <w:rsid w:val="00D6499D"/>
    <w:rsid w:val="00D64ADD"/>
    <w:rsid w:val="00D64B8C"/>
    <w:rsid w:val="00D64C46"/>
    <w:rsid w:val="00D64D15"/>
    <w:rsid w:val="00D64E49"/>
    <w:rsid w:val="00D64F13"/>
    <w:rsid w:val="00D64F65"/>
    <w:rsid w:val="00D65298"/>
    <w:rsid w:val="00D6553D"/>
    <w:rsid w:val="00D659B1"/>
    <w:rsid w:val="00D6603C"/>
    <w:rsid w:val="00D66103"/>
    <w:rsid w:val="00D661EE"/>
    <w:rsid w:val="00D66251"/>
    <w:rsid w:val="00D663F5"/>
    <w:rsid w:val="00D66527"/>
    <w:rsid w:val="00D66830"/>
    <w:rsid w:val="00D66B46"/>
    <w:rsid w:val="00D66D3F"/>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9D4"/>
    <w:rsid w:val="00D70A0F"/>
    <w:rsid w:val="00D70B2A"/>
    <w:rsid w:val="00D70CC0"/>
    <w:rsid w:val="00D70EBF"/>
    <w:rsid w:val="00D7103F"/>
    <w:rsid w:val="00D7127A"/>
    <w:rsid w:val="00D71343"/>
    <w:rsid w:val="00D71406"/>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5AF"/>
    <w:rsid w:val="00D76BA4"/>
    <w:rsid w:val="00D76DC1"/>
    <w:rsid w:val="00D76FAE"/>
    <w:rsid w:val="00D77763"/>
    <w:rsid w:val="00D777D7"/>
    <w:rsid w:val="00D77849"/>
    <w:rsid w:val="00D77A97"/>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A92"/>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511"/>
    <w:rsid w:val="00D927C3"/>
    <w:rsid w:val="00D92C29"/>
    <w:rsid w:val="00D92FEC"/>
    <w:rsid w:val="00D93015"/>
    <w:rsid w:val="00D930FF"/>
    <w:rsid w:val="00D93238"/>
    <w:rsid w:val="00D932C2"/>
    <w:rsid w:val="00D9344E"/>
    <w:rsid w:val="00D936CB"/>
    <w:rsid w:val="00D936E2"/>
    <w:rsid w:val="00D9386D"/>
    <w:rsid w:val="00D93BF3"/>
    <w:rsid w:val="00D93DD4"/>
    <w:rsid w:val="00D93E6B"/>
    <w:rsid w:val="00D9425A"/>
    <w:rsid w:val="00D9441E"/>
    <w:rsid w:val="00D9461B"/>
    <w:rsid w:val="00D9462A"/>
    <w:rsid w:val="00D947E1"/>
    <w:rsid w:val="00D947F6"/>
    <w:rsid w:val="00D9493B"/>
    <w:rsid w:val="00D949F3"/>
    <w:rsid w:val="00D94B75"/>
    <w:rsid w:val="00D94DA6"/>
    <w:rsid w:val="00D94ED3"/>
    <w:rsid w:val="00D94F98"/>
    <w:rsid w:val="00D95060"/>
    <w:rsid w:val="00D950EA"/>
    <w:rsid w:val="00D95104"/>
    <w:rsid w:val="00D95142"/>
    <w:rsid w:val="00D9549A"/>
    <w:rsid w:val="00D954DD"/>
    <w:rsid w:val="00D95600"/>
    <w:rsid w:val="00D95685"/>
    <w:rsid w:val="00D957AE"/>
    <w:rsid w:val="00D957C3"/>
    <w:rsid w:val="00D95848"/>
    <w:rsid w:val="00D959D5"/>
    <w:rsid w:val="00D95D4C"/>
    <w:rsid w:val="00D96024"/>
    <w:rsid w:val="00D960D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673"/>
    <w:rsid w:val="00D97884"/>
    <w:rsid w:val="00D97A19"/>
    <w:rsid w:val="00D97E19"/>
    <w:rsid w:val="00DA00BA"/>
    <w:rsid w:val="00DA01DE"/>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2F1A"/>
    <w:rsid w:val="00DA360F"/>
    <w:rsid w:val="00DA3860"/>
    <w:rsid w:val="00DA3863"/>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1C"/>
    <w:rsid w:val="00DA7A5C"/>
    <w:rsid w:val="00DA7F8A"/>
    <w:rsid w:val="00DB0022"/>
    <w:rsid w:val="00DB0133"/>
    <w:rsid w:val="00DB0176"/>
    <w:rsid w:val="00DB02AE"/>
    <w:rsid w:val="00DB0404"/>
    <w:rsid w:val="00DB071D"/>
    <w:rsid w:val="00DB07F8"/>
    <w:rsid w:val="00DB0D88"/>
    <w:rsid w:val="00DB0EAC"/>
    <w:rsid w:val="00DB1118"/>
    <w:rsid w:val="00DB1130"/>
    <w:rsid w:val="00DB1189"/>
    <w:rsid w:val="00DB11F8"/>
    <w:rsid w:val="00DB12D0"/>
    <w:rsid w:val="00DB16A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2"/>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8AB"/>
    <w:rsid w:val="00DB5BE9"/>
    <w:rsid w:val="00DB5DED"/>
    <w:rsid w:val="00DB627F"/>
    <w:rsid w:val="00DB62BF"/>
    <w:rsid w:val="00DB63D0"/>
    <w:rsid w:val="00DB65A3"/>
    <w:rsid w:val="00DB691A"/>
    <w:rsid w:val="00DB6C80"/>
    <w:rsid w:val="00DB7403"/>
    <w:rsid w:val="00DB7D80"/>
    <w:rsid w:val="00DB7E8F"/>
    <w:rsid w:val="00DB7ED2"/>
    <w:rsid w:val="00DC04AC"/>
    <w:rsid w:val="00DC0C61"/>
    <w:rsid w:val="00DC0CED"/>
    <w:rsid w:val="00DC0E33"/>
    <w:rsid w:val="00DC0F79"/>
    <w:rsid w:val="00DC1050"/>
    <w:rsid w:val="00DC1260"/>
    <w:rsid w:val="00DC1327"/>
    <w:rsid w:val="00DC1350"/>
    <w:rsid w:val="00DC1836"/>
    <w:rsid w:val="00DC18FB"/>
    <w:rsid w:val="00DC1D79"/>
    <w:rsid w:val="00DC2015"/>
    <w:rsid w:val="00DC2206"/>
    <w:rsid w:val="00DC22CE"/>
    <w:rsid w:val="00DC2586"/>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0F3"/>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EFF"/>
    <w:rsid w:val="00DD0064"/>
    <w:rsid w:val="00DD00D5"/>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D5D"/>
    <w:rsid w:val="00DD2E81"/>
    <w:rsid w:val="00DD2EFB"/>
    <w:rsid w:val="00DD3A86"/>
    <w:rsid w:val="00DD3D2B"/>
    <w:rsid w:val="00DD3EF5"/>
    <w:rsid w:val="00DD413D"/>
    <w:rsid w:val="00DD4282"/>
    <w:rsid w:val="00DD42B9"/>
    <w:rsid w:val="00DD4337"/>
    <w:rsid w:val="00DD4870"/>
    <w:rsid w:val="00DD48C1"/>
    <w:rsid w:val="00DD4902"/>
    <w:rsid w:val="00DD4A6E"/>
    <w:rsid w:val="00DD4B7E"/>
    <w:rsid w:val="00DD4EFF"/>
    <w:rsid w:val="00DD5249"/>
    <w:rsid w:val="00DD532E"/>
    <w:rsid w:val="00DD53A3"/>
    <w:rsid w:val="00DD53FA"/>
    <w:rsid w:val="00DD55EF"/>
    <w:rsid w:val="00DD5B4A"/>
    <w:rsid w:val="00DD5EA2"/>
    <w:rsid w:val="00DD5F08"/>
    <w:rsid w:val="00DD5F42"/>
    <w:rsid w:val="00DD617B"/>
    <w:rsid w:val="00DD63D8"/>
    <w:rsid w:val="00DD6470"/>
    <w:rsid w:val="00DD6694"/>
    <w:rsid w:val="00DD6B6C"/>
    <w:rsid w:val="00DD6B6D"/>
    <w:rsid w:val="00DD6CF3"/>
    <w:rsid w:val="00DD6E8E"/>
    <w:rsid w:val="00DD6E9E"/>
    <w:rsid w:val="00DD6EED"/>
    <w:rsid w:val="00DD7027"/>
    <w:rsid w:val="00DD70C0"/>
    <w:rsid w:val="00DD71FB"/>
    <w:rsid w:val="00DD7611"/>
    <w:rsid w:val="00DE0173"/>
    <w:rsid w:val="00DE02CB"/>
    <w:rsid w:val="00DE02FB"/>
    <w:rsid w:val="00DE07E0"/>
    <w:rsid w:val="00DE09BF"/>
    <w:rsid w:val="00DE09F7"/>
    <w:rsid w:val="00DE0B33"/>
    <w:rsid w:val="00DE0BC4"/>
    <w:rsid w:val="00DE0C21"/>
    <w:rsid w:val="00DE0E59"/>
    <w:rsid w:val="00DE0E61"/>
    <w:rsid w:val="00DE0F66"/>
    <w:rsid w:val="00DE0F6C"/>
    <w:rsid w:val="00DE1A3C"/>
    <w:rsid w:val="00DE1BB0"/>
    <w:rsid w:val="00DE1C69"/>
    <w:rsid w:val="00DE219B"/>
    <w:rsid w:val="00DE2905"/>
    <w:rsid w:val="00DE2C4E"/>
    <w:rsid w:val="00DE2E74"/>
    <w:rsid w:val="00DE2F25"/>
    <w:rsid w:val="00DE31CC"/>
    <w:rsid w:val="00DE3312"/>
    <w:rsid w:val="00DE34C9"/>
    <w:rsid w:val="00DE3556"/>
    <w:rsid w:val="00DE3BEF"/>
    <w:rsid w:val="00DE3E67"/>
    <w:rsid w:val="00DE401B"/>
    <w:rsid w:val="00DE40C2"/>
    <w:rsid w:val="00DE415B"/>
    <w:rsid w:val="00DE43A9"/>
    <w:rsid w:val="00DE4426"/>
    <w:rsid w:val="00DE4638"/>
    <w:rsid w:val="00DE4AAD"/>
    <w:rsid w:val="00DE4B0F"/>
    <w:rsid w:val="00DE4BAA"/>
    <w:rsid w:val="00DE5287"/>
    <w:rsid w:val="00DE52E3"/>
    <w:rsid w:val="00DE577C"/>
    <w:rsid w:val="00DE58AA"/>
    <w:rsid w:val="00DE592F"/>
    <w:rsid w:val="00DE5C67"/>
    <w:rsid w:val="00DE5C73"/>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008"/>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388"/>
    <w:rsid w:val="00DF35F8"/>
    <w:rsid w:val="00DF3625"/>
    <w:rsid w:val="00DF386F"/>
    <w:rsid w:val="00DF39E0"/>
    <w:rsid w:val="00DF3B93"/>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519"/>
    <w:rsid w:val="00DF76E9"/>
    <w:rsid w:val="00DF77BB"/>
    <w:rsid w:val="00DF78FA"/>
    <w:rsid w:val="00DF7DF3"/>
    <w:rsid w:val="00E002F1"/>
    <w:rsid w:val="00E00549"/>
    <w:rsid w:val="00E0082C"/>
    <w:rsid w:val="00E00EA3"/>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CF"/>
    <w:rsid w:val="00E031F6"/>
    <w:rsid w:val="00E03325"/>
    <w:rsid w:val="00E03472"/>
    <w:rsid w:val="00E04022"/>
    <w:rsid w:val="00E04026"/>
    <w:rsid w:val="00E0427E"/>
    <w:rsid w:val="00E0433A"/>
    <w:rsid w:val="00E043FB"/>
    <w:rsid w:val="00E0446A"/>
    <w:rsid w:val="00E045AE"/>
    <w:rsid w:val="00E045D2"/>
    <w:rsid w:val="00E045F0"/>
    <w:rsid w:val="00E04A7B"/>
    <w:rsid w:val="00E04BE9"/>
    <w:rsid w:val="00E04D82"/>
    <w:rsid w:val="00E0506A"/>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484"/>
    <w:rsid w:val="00E0755C"/>
    <w:rsid w:val="00E075A0"/>
    <w:rsid w:val="00E0765B"/>
    <w:rsid w:val="00E076A2"/>
    <w:rsid w:val="00E077C8"/>
    <w:rsid w:val="00E078D4"/>
    <w:rsid w:val="00E07C57"/>
    <w:rsid w:val="00E07C76"/>
    <w:rsid w:val="00E07FA2"/>
    <w:rsid w:val="00E07FE2"/>
    <w:rsid w:val="00E10099"/>
    <w:rsid w:val="00E1019A"/>
    <w:rsid w:val="00E10433"/>
    <w:rsid w:val="00E10462"/>
    <w:rsid w:val="00E1085C"/>
    <w:rsid w:val="00E10DFA"/>
    <w:rsid w:val="00E10F03"/>
    <w:rsid w:val="00E113A2"/>
    <w:rsid w:val="00E11970"/>
    <w:rsid w:val="00E11B68"/>
    <w:rsid w:val="00E11DDE"/>
    <w:rsid w:val="00E11EFE"/>
    <w:rsid w:val="00E11FC2"/>
    <w:rsid w:val="00E1219A"/>
    <w:rsid w:val="00E12235"/>
    <w:rsid w:val="00E13412"/>
    <w:rsid w:val="00E13659"/>
    <w:rsid w:val="00E13888"/>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1FDC"/>
    <w:rsid w:val="00E223FA"/>
    <w:rsid w:val="00E22CCD"/>
    <w:rsid w:val="00E22D67"/>
    <w:rsid w:val="00E22EDD"/>
    <w:rsid w:val="00E22EFF"/>
    <w:rsid w:val="00E230EA"/>
    <w:rsid w:val="00E230F9"/>
    <w:rsid w:val="00E235C5"/>
    <w:rsid w:val="00E238AB"/>
    <w:rsid w:val="00E23A11"/>
    <w:rsid w:val="00E23E42"/>
    <w:rsid w:val="00E23E5A"/>
    <w:rsid w:val="00E23FB7"/>
    <w:rsid w:val="00E24640"/>
    <w:rsid w:val="00E24703"/>
    <w:rsid w:val="00E2473E"/>
    <w:rsid w:val="00E247AF"/>
    <w:rsid w:val="00E24A14"/>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15"/>
    <w:rsid w:val="00E270C5"/>
    <w:rsid w:val="00E27108"/>
    <w:rsid w:val="00E272C9"/>
    <w:rsid w:val="00E272EA"/>
    <w:rsid w:val="00E276B5"/>
    <w:rsid w:val="00E27765"/>
    <w:rsid w:val="00E279AE"/>
    <w:rsid w:val="00E27D6A"/>
    <w:rsid w:val="00E27DB4"/>
    <w:rsid w:val="00E27FCD"/>
    <w:rsid w:val="00E30249"/>
    <w:rsid w:val="00E303C3"/>
    <w:rsid w:val="00E3047D"/>
    <w:rsid w:val="00E307F7"/>
    <w:rsid w:val="00E30BB3"/>
    <w:rsid w:val="00E30F44"/>
    <w:rsid w:val="00E30F93"/>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2FEA"/>
    <w:rsid w:val="00E3347A"/>
    <w:rsid w:val="00E33860"/>
    <w:rsid w:val="00E339DC"/>
    <w:rsid w:val="00E33E15"/>
    <w:rsid w:val="00E33E4A"/>
    <w:rsid w:val="00E33FB1"/>
    <w:rsid w:val="00E34295"/>
    <w:rsid w:val="00E342E7"/>
    <w:rsid w:val="00E3434D"/>
    <w:rsid w:val="00E34436"/>
    <w:rsid w:val="00E34E98"/>
    <w:rsid w:val="00E34EFC"/>
    <w:rsid w:val="00E3537A"/>
    <w:rsid w:val="00E357BA"/>
    <w:rsid w:val="00E35DEB"/>
    <w:rsid w:val="00E35F27"/>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92A"/>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A89"/>
    <w:rsid w:val="00E44BB6"/>
    <w:rsid w:val="00E44FB6"/>
    <w:rsid w:val="00E450ED"/>
    <w:rsid w:val="00E452E3"/>
    <w:rsid w:val="00E453B1"/>
    <w:rsid w:val="00E45545"/>
    <w:rsid w:val="00E45719"/>
    <w:rsid w:val="00E458FD"/>
    <w:rsid w:val="00E459E2"/>
    <w:rsid w:val="00E45A19"/>
    <w:rsid w:val="00E45AF3"/>
    <w:rsid w:val="00E45CB0"/>
    <w:rsid w:val="00E45D41"/>
    <w:rsid w:val="00E45D86"/>
    <w:rsid w:val="00E45E71"/>
    <w:rsid w:val="00E45EFD"/>
    <w:rsid w:val="00E46431"/>
    <w:rsid w:val="00E46505"/>
    <w:rsid w:val="00E46541"/>
    <w:rsid w:val="00E46BB0"/>
    <w:rsid w:val="00E46CFF"/>
    <w:rsid w:val="00E46D67"/>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940"/>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2B04"/>
    <w:rsid w:val="00E53122"/>
    <w:rsid w:val="00E5332D"/>
    <w:rsid w:val="00E5351B"/>
    <w:rsid w:val="00E535D0"/>
    <w:rsid w:val="00E53979"/>
    <w:rsid w:val="00E53ED9"/>
    <w:rsid w:val="00E53FA9"/>
    <w:rsid w:val="00E5414C"/>
    <w:rsid w:val="00E5421D"/>
    <w:rsid w:val="00E54236"/>
    <w:rsid w:val="00E54344"/>
    <w:rsid w:val="00E5447C"/>
    <w:rsid w:val="00E545E6"/>
    <w:rsid w:val="00E54638"/>
    <w:rsid w:val="00E54750"/>
    <w:rsid w:val="00E547B3"/>
    <w:rsid w:val="00E549BB"/>
    <w:rsid w:val="00E54CA0"/>
    <w:rsid w:val="00E54D7F"/>
    <w:rsid w:val="00E54DCA"/>
    <w:rsid w:val="00E54F55"/>
    <w:rsid w:val="00E55079"/>
    <w:rsid w:val="00E550FB"/>
    <w:rsid w:val="00E553DF"/>
    <w:rsid w:val="00E55543"/>
    <w:rsid w:val="00E55593"/>
    <w:rsid w:val="00E556C3"/>
    <w:rsid w:val="00E55837"/>
    <w:rsid w:val="00E5589A"/>
    <w:rsid w:val="00E558C2"/>
    <w:rsid w:val="00E5609C"/>
    <w:rsid w:val="00E56110"/>
    <w:rsid w:val="00E561C4"/>
    <w:rsid w:val="00E5620D"/>
    <w:rsid w:val="00E562E4"/>
    <w:rsid w:val="00E56468"/>
    <w:rsid w:val="00E565F4"/>
    <w:rsid w:val="00E566FD"/>
    <w:rsid w:val="00E56863"/>
    <w:rsid w:val="00E56976"/>
    <w:rsid w:val="00E56BBA"/>
    <w:rsid w:val="00E56CE1"/>
    <w:rsid w:val="00E56F04"/>
    <w:rsid w:val="00E5722D"/>
    <w:rsid w:val="00E5733D"/>
    <w:rsid w:val="00E57651"/>
    <w:rsid w:val="00E57891"/>
    <w:rsid w:val="00E57C80"/>
    <w:rsid w:val="00E6055B"/>
    <w:rsid w:val="00E60926"/>
    <w:rsid w:val="00E60ECA"/>
    <w:rsid w:val="00E61319"/>
    <w:rsid w:val="00E61407"/>
    <w:rsid w:val="00E61732"/>
    <w:rsid w:val="00E617CE"/>
    <w:rsid w:val="00E617F1"/>
    <w:rsid w:val="00E61AC3"/>
    <w:rsid w:val="00E61CC0"/>
    <w:rsid w:val="00E61EC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EC9"/>
    <w:rsid w:val="00E74F3E"/>
    <w:rsid w:val="00E74F46"/>
    <w:rsid w:val="00E75174"/>
    <w:rsid w:val="00E751A2"/>
    <w:rsid w:val="00E752BC"/>
    <w:rsid w:val="00E75653"/>
    <w:rsid w:val="00E75731"/>
    <w:rsid w:val="00E75768"/>
    <w:rsid w:val="00E759F6"/>
    <w:rsid w:val="00E75C26"/>
    <w:rsid w:val="00E75EBA"/>
    <w:rsid w:val="00E76111"/>
    <w:rsid w:val="00E763A7"/>
    <w:rsid w:val="00E763B4"/>
    <w:rsid w:val="00E7647B"/>
    <w:rsid w:val="00E7662C"/>
    <w:rsid w:val="00E76863"/>
    <w:rsid w:val="00E76EB1"/>
    <w:rsid w:val="00E76FC0"/>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1E5"/>
    <w:rsid w:val="00E8224D"/>
    <w:rsid w:val="00E826E0"/>
    <w:rsid w:val="00E82710"/>
    <w:rsid w:val="00E827A0"/>
    <w:rsid w:val="00E82AE0"/>
    <w:rsid w:val="00E82CAB"/>
    <w:rsid w:val="00E831A2"/>
    <w:rsid w:val="00E832B0"/>
    <w:rsid w:val="00E832E7"/>
    <w:rsid w:val="00E83332"/>
    <w:rsid w:val="00E8345E"/>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69A"/>
    <w:rsid w:val="00E84875"/>
    <w:rsid w:val="00E848BE"/>
    <w:rsid w:val="00E848D1"/>
    <w:rsid w:val="00E84B9E"/>
    <w:rsid w:val="00E84D27"/>
    <w:rsid w:val="00E8519F"/>
    <w:rsid w:val="00E851CB"/>
    <w:rsid w:val="00E853BF"/>
    <w:rsid w:val="00E85530"/>
    <w:rsid w:val="00E8565F"/>
    <w:rsid w:val="00E856CF"/>
    <w:rsid w:val="00E85B88"/>
    <w:rsid w:val="00E85C92"/>
    <w:rsid w:val="00E85CC3"/>
    <w:rsid w:val="00E85D86"/>
    <w:rsid w:val="00E862C6"/>
    <w:rsid w:val="00E8644A"/>
    <w:rsid w:val="00E865B7"/>
    <w:rsid w:val="00E8661D"/>
    <w:rsid w:val="00E866C3"/>
    <w:rsid w:val="00E86B20"/>
    <w:rsid w:val="00E86E03"/>
    <w:rsid w:val="00E86E57"/>
    <w:rsid w:val="00E86FDB"/>
    <w:rsid w:val="00E87252"/>
    <w:rsid w:val="00E872F2"/>
    <w:rsid w:val="00E8734E"/>
    <w:rsid w:val="00E873D8"/>
    <w:rsid w:val="00E874B5"/>
    <w:rsid w:val="00E87AA7"/>
    <w:rsid w:val="00E87BC8"/>
    <w:rsid w:val="00E87D82"/>
    <w:rsid w:val="00E87DD7"/>
    <w:rsid w:val="00E87EE1"/>
    <w:rsid w:val="00E87F2F"/>
    <w:rsid w:val="00E9013D"/>
    <w:rsid w:val="00E9014C"/>
    <w:rsid w:val="00E90279"/>
    <w:rsid w:val="00E902F1"/>
    <w:rsid w:val="00E90494"/>
    <w:rsid w:val="00E90635"/>
    <w:rsid w:val="00E9063F"/>
    <w:rsid w:val="00E909A1"/>
    <w:rsid w:val="00E90BFF"/>
    <w:rsid w:val="00E90F96"/>
    <w:rsid w:val="00E91301"/>
    <w:rsid w:val="00E914CB"/>
    <w:rsid w:val="00E91620"/>
    <w:rsid w:val="00E91689"/>
    <w:rsid w:val="00E91BE7"/>
    <w:rsid w:val="00E91CAD"/>
    <w:rsid w:val="00E91F04"/>
    <w:rsid w:val="00E91F35"/>
    <w:rsid w:val="00E92435"/>
    <w:rsid w:val="00E9277D"/>
    <w:rsid w:val="00E9339B"/>
    <w:rsid w:val="00E93586"/>
    <w:rsid w:val="00E9368F"/>
    <w:rsid w:val="00E93914"/>
    <w:rsid w:val="00E93B8A"/>
    <w:rsid w:val="00E93D23"/>
    <w:rsid w:val="00E945D3"/>
    <w:rsid w:val="00E94903"/>
    <w:rsid w:val="00E95BA6"/>
    <w:rsid w:val="00E95BD0"/>
    <w:rsid w:val="00E962F1"/>
    <w:rsid w:val="00E963B4"/>
    <w:rsid w:val="00E9666E"/>
    <w:rsid w:val="00E97004"/>
    <w:rsid w:val="00E97016"/>
    <w:rsid w:val="00E975F0"/>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959"/>
    <w:rsid w:val="00EA1A54"/>
    <w:rsid w:val="00EA1C7B"/>
    <w:rsid w:val="00EA1D5D"/>
    <w:rsid w:val="00EA20E5"/>
    <w:rsid w:val="00EA2226"/>
    <w:rsid w:val="00EA229A"/>
    <w:rsid w:val="00EA25E1"/>
    <w:rsid w:val="00EA2638"/>
    <w:rsid w:val="00EA26FC"/>
    <w:rsid w:val="00EA272A"/>
    <w:rsid w:val="00EA2C00"/>
    <w:rsid w:val="00EA2D86"/>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779"/>
    <w:rsid w:val="00EA5A62"/>
    <w:rsid w:val="00EA5B0A"/>
    <w:rsid w:val="00EA5BBD"/>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7A"/>
    <w:rsid w:val="00EB07CE"/>
    <w:rsid w:val="00EB0CA3"/>
    <w:rsid w:val="00EB104F"/>
    <w:rsid w:val="00EB1402"/>
    <w:rsid w:val="00EB166B"/>
    <w:rsid w:val="00EB16E6"/>
    <w:rsid w:val="00EB17BD"/>
    <w:rsid w:val="00EB1925"/>
    <w:rsid w:val="00EB1B27"/>
    <w:rsid w:val="00EB1BAD"/>
    <w:rsid w:val="00EB1CFE"/>
    <w:rsid w:val="00EB1DA8"/>
    <w:rsid w:val="00EB1FAF"/>
    <w:rsid w:val="00EB1FE0"/>
    <w:rsid w:val="00EB208D"/>
    <w:rsid w:val="00EB234E"/>
    <w:rsid w:val="00EB2447"/>
    <w:rsid w:val="00EB2874"/>
    <w:rsid w:val="00EB288A"/>
    <w:rsid w:val="00EB28F2"/>
    <w:rsid w:val="00EB2B1B"/>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1A3"/>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B2A"/>
    <w:rsid w:val="00EB7C12"/>
    <w:rsid w:val="00EB7D2C"/>
    <w:rsid w:val="00EB7F5E"/>
    <w:rsid w:val="00EC011F"/>
    <w:rsid w:val="00EC019F"/>
    <w:rsid w:val="00EC026C"/>
    <w:rsid w:val="00EC05FE"/>
    <w:rsid w:val="00EC0AC8"/>
    <w:rsid w:val="00EC0C86"/>
    <w:rsid w:val="00EC0E6F"/>
    <w:rsid w:val="00EC15BE"/>
    <w:rsid w:val="00EC194A"/>
    <w:rsid w:val="00EC1A19"/>
    <w:rsid w:val="00EC1A3E"/>
    <w:rsid w:val="00EC1B07"/>
    <w:rsid w:val="00EC23A7"/>
    <w:rsid w:val="00EC281E"/>
    <w:rsid w:val="00EC29C1"/>
    <w:rsid w:val="00EC2A38"/>
    <w:rsid w:val="00EC2A62"/>
    <w:rsid w:val="00EC2E2D"/>
    <w:rsid w:val="00EC3302"/>
    <w:rsid w:val="00EC34E1"/>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C3E"/>
    <w:rsid w:val="00ED0E3F"/>
    <w:rsid w:val="00ED1301"/>
    <w:rsid w:val="00ED162F"/>
    <w:rsid w:val="00ED1642"/>
    <w:rsid w:val="00ED188B"/>
    <w:rsid w:val="00ED1B79"/>
    <w:rsid w:val="00ED1FBB"/>
    <w:rsid w:val="00ED2363"/>
    <w:rsid w:val="00ED23DA"/>
    <w:rsid w:val="00ED26C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D5F"/>
    <w:rsid w:val="00ED6EC9"/>
    <w:rsid w:val="00ED71C5"/>
    <w:rsid w:val="00ED71E2"/>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91D"/>
    <w:rsid w:val="00EE1C43"/>
    <w:rsid w:val="00EE1C6E"/>
    <w:rsid w:val="00EE1DE5"/>
    <w:rsid w:val="00EE20C3"/>
    <w:rsid w:val="00EE2234"/>
    <w:rsid w:val="00EE2573"/>
    <w:rsid w:val="00EE2716"/>
    <w:rsid w:val="00EE275B"/>
    <w:rsid w:val="00EE27B7"/>
    <w:rsid w:val="00EE2AFF"/>
    <w:rsid w:val="00EE2B8F"/>
    <w:rsid w:val="00EE2C70"/>
    <w:rsid w:val="00EE3415"/>
    <w:rsid w:val="00EE347A"/>
    <w:rsid w:val="00EE358D"/>
    <w:rsid w:val="00EE363F"/>
    <w:rsid w:val="00EE3862"/>
    <w:rsid w:val="00EE391D"/>
    <w:rsid w:val="00EE3B34"/>
    <w:rsid w:val="00EE3B4D"/>
    <w:rsid w:val="00EE3C42"/>
    <w:rsid w:val="00EE3D4F"/>
    <w:rsid w:val="00EE45BB"/>
    <w:rsid w:val="00EE48D2"/>
    <w:rsid w:val="00EE48D3"/>
    <w:rsid w:val="00EE4946"/>
    <w:rsid w:val="00EE4DB9"/>
    <w:rsid w:val="00EE4DC9"/>
    <w:rsid w:val="00EE4EFE"/>
    <w:rsid w:val="00EE4F04"/>
    <w:rsid w:val="00EE4F66"/>
    <w:rsid w:val="00EE509D"/>
    <w:rsid w:val="00EE527D"/>
    <w:rsid w:val="00EE534D"/>
    <w:rsid w:val="00EE5560"/>
    <w:rsid w:val="00EE56EA"/>
    <w:rsid w:val="00EE5823"/>
    <w:rsid w:val="00EE5885"/>
    <w:rsid w:val="00EE5CC3"/>
    <w:rsid w:val="00EE5EAD"/>
    <w:rsid w:val="00EE6534"/>
    <w:rsid w:val="00EE65AE"/>
    <w:rsid w:val="00EE6F1E"/>
    <w:rsid w:val="00EE708E"/>
    <w:rsid w:val="00EE7333"/>
    <w:rsid w:val="00EE7482"/>
    <w:rsid w:val="00EE77DF"/>
    <w:rsid w:val="00EE784A"/>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921"/>
    <w:rsid w:val="00EF5968"/>
    <w:rsid w:val="00EF5A60"/>
    <w:rsid w:val="00EF5ABC"/>
    <w:rsid w:val="00EF5B45"/>
    <w:rsid w:val="00EF5B46"/>
    <w:rsid w:val="00EF627A"/>
    <w:rsid w:val="00EF63D1"/>
    <w:rsid w:val="00EF6513"/>
    <w:rsid w:val="00EF6683"/>
    <w:rsid w:val="00EF668B"/>
    <w:rsid w:val="00EF6840"/>
    <w:rsid w:val="00EF6A93"/>
    <w:rsid w:val="00EF6AA8"/>
    <w:rsid w:val="00EF7002"/>
    <w:rsid w:val="00EF769B"/>
    <w:rsid w:val="00EF7B20"/>
    <w:rsid w:val="00EF7C80"/>
    <w:rsid w:val="00EF7D94"/>
    <w:rsid w:val="00EF7DAF"/>
    <w:rsid w:val="00F00021"/>
    <w:rsid w:val="00F00244"/>
    <w:rsid w:val="00F0046C"/>
    <w:rsid w:val="00F0091B"/>
    <w:rsid w:val="00F009EE"/>
    <w:rsid w:val="00F00EB0"/>
    <w:rsid w:val="00F00F08"/>
    <w:rsid w:val="00F00F53"/>
    <w:rsid w:val="00F01316"/>
    <w:rsid w:val="00F016F7"/>
    <w:rsid w:val="00F0174F"/>
    <w:rsid w:val="00F018B1"/>
    <w:rsid w:val="00F01DC5"/>
    <w:rsid w:val="00F024E5"/>
    <w:rsid w:val="00F0257C"/>
    <w:rsid w:val="00F027BA"/>
    <w:rsid w:val="00F02B07"/>
    <w:rsid w:val="00F02CDE"/>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46"/>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8D"/>
    <w:rsid w:val="00F11FE8"/>
    <w:rsid w:val="00F11FF9"/>
    <w:rsid w:val="00F12D73"/>
    <w:rsid w:val="00F13147"/>
    <w:rsid w:val="00F131C7"/>
    <w:rsid w:val="00F131FA"/>
    <w:rsid w:val="00F1329C"/>
    <w:rsid w:val="00F132D7"/>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857"/>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B6A"/>
    <w:rsid w:val="00F20C06"/>
    <w:rsid w:val="00F20D64"/>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6F8"/>
    <w:rsid w:val="00F2576C"/>
    <w:rsid w:val="00F2589A"/>
    <w:rsid w:val="00F26023"/>
    <w:rsid w:val="00F262A8"/>
    <w:rsid w:val="00F2633A"/>
    <w:rsid w:val="00F2640F"/>
    <w:rsid w:val="00F26714"/>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39"/>
    <w:rsid w:val="00F30DB6"/>
    <w:rsid w:val="00F30DD2"/>
    <w:rsid w:val="00F30EEE"/>
    <w:rsid w:val="00F311D3"/>
    <w:rsid w:val="00F3147A"/>
    <w:rsid w:val="00F31486"/>
    <w:rsid w:val="00F31556"/>
    <w:rsid w:val="00F31710"/>
    <w:rsid w:val="00F31712"/>
    <w:rsid w:val="00F319F3"/>
    <w:rsid w:val="00F31B22"/>
    <w:rsid w:val="00F31B49"/>
    <w:rsid w:val="00F3208D"/>
    <w:rsid w:val="00F3245A"/>
    <w:rsid w:val="00F32800"/>
    <w:rsid w:val="00F328C7"/>
    <w:rsid w:val="00F32F56"/>
    <w:rsid w:val="00F33113"/>
    <w:rsid w:val="00F33133"/>
    <w:rsid w:val="00F3323F"/>
    <w:rsid w:val="00F33763"/>
    <w:rsid w:val="00F33C26"/>
    <w:rsid w:val="00F33C3D"/>
    <w:rsid w:val="00F33D4F"/>
    <w:rsid w:val="00F33FED"/>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86"/>
    <w:rsid w:val="00F36103"/>
    <w:rsid w:val="00F36157"/>
    <w:rsid w:val="00F36451"/>
    <w:rsid w:val="00F3645B"/>
    <w:rsid w:val="00F36619"/>
    <w:rsid w:val="00F366A5"/>
    <w:rsid w:val="00F36918"/>
    <w:rsid w:val="00F3697B"/>
    <w:rsid w:val="00F369BC"/>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BAE"/>
    <w:rsid w:val="00F41E1C"/>
    <w:rsid w:val="00F41F05"/>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10F"/>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50130"/>
    <w:rsid w:val="00F503DC"/>
    <w:rsid w:val="00F507A2"/>
    <w:rsid w:val="00F508D2"/>
    <w:rsid w:val="00F512B2"/>
    <w:rsid w:val="00F512D0"/>
    <w:rsid w:val="00F51367"/>
    <w:rsid w:val="00F51391"/>
    <w:rsid w:val="00F5140A"/>
    <w:rsid w:val="00F515CC"/>
    <w:rsid w:val="00F51648"/>
    <w:rsid w:val="00F5168C"/>
    <w:rsid w:val="00F51B25"/>
    <w:rsid w:val="00F51DC4"/>
    <w:rsid w:val="00F51F7F"/>
    <w:rsid w:val="00F51FFB"/>
    <w:rsid w:val="00F520F4"/>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4AD"/>
    <w:rsid w:val="00F5566C"/>
    <w:rsid w:val="00F55702"/>
    <w:rsid w:val="00F557B1"/>
    <w:rsid w:val="00F557C3"/>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011"/>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D4"/>
    <w:rsid w:val="00F64179"/>
    <w:rsid w:val="00F641EA"/>
    <w:rsid w:val="00F641FC"/>
    <w:rsid w:val="00F6424E"/>
    <w:rsid w:val="00F645CD"/>
    <w:rsid w:val="00F647F7"/>
    <w:rsid w:val="00F64D4C"/>
    <w:rsid w:val="00F64EB4"/>
    <w:rsid w:val="00F64F1F"/>
    <w:rsid w:val="00F64F4E"/>
    <w:rsid w:val="00F650F2"/>
    <w:rsid w:val="00F656AC"/>
    <w:rsid w:val="00F6583C"/>
    <w:rsid w:val="00F6589A"/>
    <w:rsid w:val="00F65987"/>
    <w:rsid w:val="00F65A6C"/>
    <w:rsid w:val="00F65CF1"/>
    <w:rsid w:val="00F66249"/>
    <w:rsid w:val="00F66327"/>
    <w:rsid w:val="00F665E5"/>
    <w:rsid w:val="00F665F2"/>
    <w:rsid w:val="00F6663B"/>
    <w:rsid w:val="00F66ED0"/>
    <w:rsid w:val="00F6702C"/>
    <w:rsid w:val="00F67143"/>
    <w:rsid w:val="00F6753B"/>
    <w:rsid w:val="00F675DB"/>
    <w:rsid w:val="00F6783E"/>
    <w:rsid w:val="00F679EE"/>
    <w:rsid w:val="00F67A34"/>
    <w:rsid w:val="00F67B67"/>
    <w:rsid w:val="00F67C38"/>
    <w:rsid w:val="00F67E8C"/>
    <w:rsid w:val="00F701D9"/>
    <w:rsid w:val="00F702F2"/>
    <w:rsid w:val="00F7037D"/>
    <w:rsid w:val="00F70489"/>
    <w:rsid w:val="00F70559"/>
    <w:rsid w:val="00F70D82"/>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1DB"/>
    <w:rsid w:val="00F7630F"/>
    <w:rsid w:val="00F76445"/>
    <w:rsid w:val="00F764E9"/>
    <w:rsid w:val="00F765FE"/>
    <w:rsid w:val="00F76741"/>
    <w:rsid w:val="00F768F4"/>
    <w:rsid w:val="00F76941"/>
    <w:rsid w:val="00F76A00"/>
    <w:rsid w:val="00F76BA1"/>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7B"/>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04E"/>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8A4"/>
    <w:rsid w:val="00F84969"/>
    <w:rsid w:val="00F849F2"/>
    <w:rsid w:val="00F84A73"/>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3B"/>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59"/>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06"/>
    <w:rsid w:val="00F9513F"/>
    <w:rsid w:val="00F95259"/>
    <w:rsid w:val="00F953F7"/>
    <w:rsid w:val="00F9544E"/>
    <w:rsid w:val="00F9555B"/>
    <w:rsid w:val="00F956FE"/>
    <w:rsid w:val="00F95722"/>
    <w:rsid w:val="00F95A99"/>
    <w:rsid w:val="00F95A9E"/>
    <w:rsid w:val="00F95AD8"/>
    <w:rsid w:val="00F95CC0"/>
    <w:rsid w:val="00F95EBA"/>
    <w:rsid w:val="00F95FD1"/>
    <w:rsid w:val="00F9604B"/>
    <w:rsid w:val="00F961D5"/>
    <w:rsid w:val="00F965CB"/>
    <w:rsid w:val="00F9700C"/>
    <w:rsid w:val="00F97313"/>
    <w:rsid w:val="00F97362"/>
    <w:rsid w:val="00F9751B"/>
    <w:rsid w:val="00F9783E"/>
    <w:rsid w:val="00F97908"/>
    <w:rsid w:val="00F979DF"/>
    <w:rsid w:val="00F97B43"/>
    <w:rsid w:val="00F97EC4"/>
    <w:rsid w:val="00FA0041"/>
    <w:rsid w:val="00FA00FC"/>
    <w:rsid w:val="00FA0180"/>
    <w:rsid w:val="00FA01B9"/>
    <w:rsid w:val="00FA0495"/>
    <w:rsid w:val="00FA06C4"/>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92A"/>
    <w:rsid w:val="00FA5A4E"/>
    <w:rsid w:val="00FA5B3C"/>
    <w:rsid w:val="00FA5B4B"/>
    <w:rsid w:val="00FA61B5"/>
    <w:rsid w:val="00FA627C"/>
    <w:rsid w:val="00FA65CF"/>
    <w:rsid w:val="00FA66FC"/>
    <w:rsid w:val="00FA6884"/>
    <w:rsid w:val="00FA69A4"/>
    <w:rsid w:val="00FA6C9E"/>
    <w:rsid w:val="00FA6DD0"/>
    <w:rsid w:val="00FA7047"/>
    <w:rsid w:val="00FA70F0"/>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0E45"/>
    <w:rsid w:val="00FB1087"/>
    <w:rsid w:val="00FB1527"/>
    <w:rsid w:val="00FB1CAB"/>
    <w:rsid w:val="00FB1D2C"/>
    <w:rsid w:val="00FB1E3C"/>
    <w:rsid w:val="00FB1F60"/>
    <w:rsid w:val="00FB2048"/>
    <w:rsid w:val="00FB21E4"/>
    <w:rsid w:val="00FB24D4"/>
    <w:rsid w:val="00FB2532"/>
    <w:rsid w:val="00FB2537"/>
    <w:rsid w:val="00FB2633"/>
    <w:rsid w:val="00FB27C5"/>
    <w:rsid w:val="00FB2EBB"/>
    <w:rsid w:val="00FB2F58"/>
    <w:rsid w:val="00FB33DC"/>
    <w:rsid w:val="00FB343C"/>
    <w:rsid w:val="00FB3861"/>
    <w:rsid w:val="00FB3862"/>
    <w:rsid w:val="00FB3A0B"/>
    <w:rsid w:val="00FB3A95"/>
    <w:rsid w:val="00FB3ACF"/>
    <w:rsid w:val="00FB3D17"/>
    <w:rsid w:val="00FB3E51"/>
    <w:rsid w:val="00FB4338"/>
    <w:rsid w:val="00FB43D6"/>
    <w:rsid w:val="00FB477E"/>
    <w:rsid w:val="00FB484A"/>
    <w:rsid w:val="00FB49CA"/>
    <w:rsid w:val="00FB4C24"/>
    <w:rsid w:val="00FB4C60"/>
    <w:rsid w:val="00FB4C9C"/>
    <w:rsid w:val="00FB5192"/>
    <w:rsid w:val="00FB538E"/>
    <w:rsid w:val="00FB5440"/>
    <w:rsid w:val="00FB57BF"/>
    <w:rsid w:val="00FB5B8B"/>
    <w:rsid w:val="00FB5C5F"/>
    <w:rsid w:val="00FB6101"/>
    <w:rsid w:val="00FB611A"/>
    <w:rsid w:val="00FB6165"/>
    <w:rsid w:val="00FB648A"/>
    <w:rsid w:val="00FB6807"/>
    <w:rsid w:val="00FB680E"/>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ECC"/>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B3C"/>
    <w:rsid w:val="00FC7F10"/>
    <w:rsid w:val="00FC7F74"/>
    <w:rsid w:val="00FD00A4"/>
    <w:rsid w:val="00FD03F1"/>
    <w:rsid w:val="00FD0572"/>
    <w:rsid w:val="00FD0945"/>
    <w:rsid w:val="00FD14BD"/>
    <w:rsid w:val="00FD17A4"/>
    <w:rsid w:val="00FD1951"/>
    <w:rsid w:val="00FD1A97"/>
    <w:rsid w:val="00FD1B4F"/>
    <w:rsid w:val="00FD1E64"/>
    <w:rsid w:val="00FD21EC"/>
    <w:rsid w:val="00FD24CD"/>
    <w:rsid w:val="00FD290A"/>
    <w:rsid w:val="00FD2B26"/>
    <w:rsid w:val="00FD2D7B"/>
    <w:rsid w:val="00FD32BB"/>
    <w:rsid w:val="00FD3330"/>
    <w:rsid w:val="00FD3376"/>
    <w:rsid w:val="00FD342B"/>
    <w:rsid w:val="00FD37F6"/>
    <w:rsid w:val="00FD382E"/>
    <w:rsid w:val="00FD3B70"/>
    <w:rsid w:val="00FD3C12"/>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A"/>
    <w:rsid w:val="00FD7FEF"/>
    <w:rsid w:val="00FE007E"/>
    <w:rsid w:val="00FE02B0"/>
    <w:rsid w:val="00FE093C"/>
    <w:rsid w:val="00FE0947"/>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2E97"/>
    <w:rsid w:val="00FE32F4"/>
    <w:rsid w:val="00FE3465"/>
    <w:rsid w:val="00FE35C8"/>
    <w:rsid w:val="00FE3B45"/>
    <w:rsid w:val="00FE3C3E"/>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A2D"/>
    <w:rsid w:val="00FF0C20"/>
    <w:rsid w:val="00FF0F27"/>
    <w:rsid w:val="00FF0FDE"/>
    <w:rsid w:val="00FF118C"/>
    <w:rsid w:val="00FF11D9"/>
    <w:rsid w:val="00FF123F"/>
    <w:rsid w:val="00FF126D"/>
    <w:rsid w:val="00FF1358"/>
    <w:rsid w:val="00FF16B5"/>
    <w:rsid w:val="00FF1994"/>
    <w:rsid w:val="00FF1B60"/>
    <w:rsid w:val="00FF1FE0"/>
    <w:rsid w:val="00FF2310"/>
    <w:rsid w:val="00FF23C0"/>
    <w:rsid w:val="00FF2416"/>
    <w:rsid w:val="00FF2B35"/>
    <w:rsid w:val="00FF2DE9"/>
    <w:rsid w:val="00FF2E73"/>
    <w:rsid w:val="00FF2F38"/>
    <w:rsid w:val="00FF30BA"/>
    <w:rsid w:val="00FF3124"/>
    <w:rsid w:val="00FF3C37"/>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24"/>
    <w:rsid w:val="00FF58A9"/>
    <w:rsid w:val="00FF5A7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196"/>
    <w:rsid w:val="00FF7512"/>
    <w:rsid w:val="00FF7563"/>
    <w:rsid w:val="00FF7843"/>
    <w:rsid w:val="00FF78EE"/>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5133BC1"/>
  <w15:docId w15:val="{E2F150D3-A937-44B0-BC32-5F2228E44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插图"/>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qFormat/>
    <w:rsid w:val="00B37F15"/>
    <w:pPr>
      <w:ind w:left="1702"/>
    </w:pPr>
  </w:style>
  <w:style w:type="paragraph" w:customStyle="1" w:styleId="B3">
    <w:name w:val="B3"/>
    <w:basedOn w:val="List3"/>
    <w:link w:val="B3Char"/>
    <w:qFormat/>
    <w:rsid w:val="00B37F15"/>
  </w:style>
  <w:style w:type="paragraph" w:customStyle="1" w:styleId="B4">
    <w:name w:val="B4"/>
    <w:basedOn w:val="List4"/>
    <w:link w:val="B4Char"/>
    <w:qFormat/>
    <w:rsid w:val="00B37F15"/>
  </w:style>
  <w:style w:type="paragraph" w:customStyle="1" w:styleId="B5">
    <w:name w:val="B5"/>
    <w:basedOn w:val="List5"/>
    <w:link w:val="B5Char"/>
    <w:qFormat/>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uiPriority w:val="99"/>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uiPriority w:val="9"/>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qFormat/>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BB4545"/>
    <w:rPr>
      <w:rFonts w:ascii="Times" w:hAnsi="Times"/>
      <w:szCs w:val="24"/>
      <w:lang w:val="en-GB"/>
    </w:rPr>
  </w:style>
  <w:style w:type="paragraph" w:customStyle="1" w:styleId="Proposal0">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0"/>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StatementBody">
    <w:name w:val="Statement Body"/>
    <w:basedOn w:val="Normal"/>
    <w:rsid w:val="00051F30"/>
    <w:pPr>
      <w:numPr>
        <w:numId w:val="14"/>
      </w:numPr>
      <w:autoSpaceDE/>
      <w:autoSpaceDN/>
      <w:adjustRightInd/>
      <w:snapToGrid/>
      <w:spacing w:after="100" w:afterAutospacing="1"/>
      <w:contextualSpacing/>
      <w:jc w:val="left"/>
    </w:pPr>
    <w:rPr>
      <w:rFonts w:eastAsia="Times New Roman"/>
      <w:sz w:val="20"/>
      <w:szCs w:val="24"/>
      <w:lang w:val="x-none" w:eastAsia="ko-KR"/>
    </w:rPr>
  </w:style>
  <w:style w:type="paragraph" w:customStyle="1" w:styleId="xmsonormal">
    <w:name w:val="x_msonormal"/>
    <w:basedOn w:val="Normal"/>
    <w:uiPriority w:val="99"/>
    <w:rsid w:val="00693E34"/>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693E34"/>
    <w:pPr>
      <w:autoSpaceDE/>
      <w:autoSpaceDN/>
      <w:adjustRightInd/>
      <w:snapToGrid/>
      <w:spacing w:after="0"/>
      <w:jc w:val="left"/>
    </w:pPr>
    <w:rPr>
      <w:rFonts w:ascii="Calibri" w:eastAsia="Malgun Gothic" w:hAnsi="Calibri" w:cs="Calibri"/>
      <w:lang w:eastAsia="ko-KR"/>
    </w:rPr>
  </w:style>
  <w:style w:type="character" w:customStyle="1" w:styleId="10">
    <w:name w:val="访问过的超链接1"/>
    <w:rsid w:val="0093002D"/>
    <w:rPr>
      <w:color w:val="800080"/>
      <w:u w:val="single"/>
    </w:rPr>
  </w:style>
  <w:style w:type="numbering" w:customStyle="1" w:styleId="StyleBulletedSymbolsymbolLeft025Hanging025">
    <w:name w:val="Style Bulleted Symbol (symbol) Left:  0.25&quot; Hanging:  0.25&quot;"/>
    <w:basedOn w:val="NoList"/>
    <w:rsid w:val="0044772F"/>
    <w:pPr>
      <w:numPr>
        <w:numId w:val="15"/>
      </w:numPr>
    </w:pPr>
  </w:style>
  <w:style w:type="character" w:customStyle="1" w:styleId="xapple-converted-space">
    <w:name w:val="x_apple-converted-space"/>
    <w:basedOn w:val="DefaultParagraphFont"/>
    <w:rsid w:val="0044772F"/>
  </w:style>
  <w:style w:type="paragraph" w:customStyle="1" w:styleId="CharCharCharCharCharCharCharCharCharCharCharCharChar">
    <w:name w:val="Char Char Char Char Char Char Char Char Char Char Char Char Char"/>
    <w:basedOn w:val="DocumentMap"/>
    <w:rsid w:val="00662398"/>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paragraph" w:customStyle="1" w:styleId="CharChar1CharChar0">
    <w:name w:val="Char Char1 Char Char"/>
    <w:basedOn w:val="Normal"/>
    <w:rsid w:val="00662398"/>
    <w:pPr>
      <w:autoSpaceDE/>
      <w:autoSpaceDN/>
      <w:adjustRightInd/>
      <w:snapToGrid/>
      <w:spacing w:after="0"/>
      <w:jc w:val="left"/>
    </w:pPr>
    <w:rPr>
      <w:rFonts w:ascii="Times" w:eastAsia="Times New Roman" w:hAnsi="Times"/>
      <w:szCs w:val="20"/>
    </w:rPr>
  </w:style>
  <w:style w:type="paragraph" w:customStyle="1" w:styleId="CharCharCharCharCharChar">
    <w:name w:val="Char Char Char Char Char Char"/>
    <w:semiHidden/>
    <w:rsid w:val="0066239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662398"/>
    <w:pPr>
      <w:keepNext/>
      <w:tabs>
        <w:tab w:val="num" w:pos="420"/>
      </w:tabs>
      <w:autoSpaceDE w:val="0"/>
      <w:autoSpaceDN w:val="0"/>
      <w:adjustRightInd w:val="0"/>
      <w:ind w:left="420" w:hanging="420"/>
      <w:jc w:val="both"/>
    </w:pPr>
    <w:rPr>
      <w:rFonts w:eastAsia="Times New Roman"/>
      <w:kern w:val="2"/>
      <w:lang w:val="en-GB"/>
    </w:rPr>
  </w:style>
  <w:style w:type="paragraph" w:customStyle="1" w:styleId="Char0">
    <w:name w:val="Char"/>
    <w:semiHidden/>
    <w:rsid w:val="006623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6623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rsid w:val="00662398"/>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paragraph" w:customStyle="1" w:styleId="CharCharCharCharCharCharCharCharCharChar">
    <w:name w:val="Char Char Char Char Char Char Char Char Char Char"/>
    <w:basedOn w:val="DocumentMap"/>
    <w:rsid w:val="00662398"/>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character" w:customStyle="1" w:styleId="LGTdocChar">
    <w:name w:val="LGTdoc_본문 Char"/>
    <w:link w:val="LGTdoc"/>
    <w:qFormat/>
    <w:rsid w:val="00662398"/>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662398"/>
    <w:pPr>
      <w:keepNext/>
      <w:tabs>
        <w:tab w:val="num" w:pos="720"/>
      </w:tabs>
      <w:autoSpaceDE w:val="0"/>
      <w:autoSpaceDN w:val="0"/>
      <w:adjustRightInd w:val="0"/>
      <w:ind w:left="720" w:hanging="360"/>
      <w:jc w:val="both"/>
    </w:pPr>
    <w:rPr>
      <w:rFonts w:eastAsia="Times New Roman"/>
      <w:kern w:val="2"/>
      <w:lang w:val="en-GB"/>
    </w:rPr>
  </w:style>
  <w:style w:type="paragraph" w:customStyle="1" w:styleId="ecxmsobodytext">
    <w:name w:val="ecxmsobodytext"/>
    <w:basedOn w:val="Normal"/>
    <w:rsid w:val="0066239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ecxmsonormal">
    <w:name w:val="ecxmsonormal"/>
    <w:basedOn w:val="Normal"/>
    <w:rsid w:val="0066239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1">
    <w:name w:val="B1 (文字)"/>
    <w:qFormat/>
    <w:rsid w:val="00662398"/>
    <w:rPr>
      <w:rFonts w:eastAsia="Times New Roman"/>
      <w:lang w:val="en-GB" w:eastAsia="en-GB"/>
    </w:rPr>
  </w:style>
  <w:style w:type="paragraph" w:customStyle="1" w:styleId="Style11">
    <w:name w:val="Style1.1"/>
    <w:basedOn w:val="BodyText"/>
    <w:link w:val="Style11Char"/>
    <w:qFormat/>
    <w:rsid w:val="00662398"/>
    <w:pPr>
      <w:tabs>
        <w:tab w:val="num" w:pos="-806"/>
      </w:tabs>
      <w:autoSpaceDE/>
      <w:autoSpaceDN/>
      <w:adjustRightInd/>
      <w:snapToGrid/>
      <w:spacing w:before="240"/>
    </w:pPr>
    <w:rPr>
      <w:rFonts w:ascii="Arial" w:eastAsia="MS Mincho" w:hAnsi="Arial"/>
      <w:b/>
      <w:sz w:val="24"/>
    </w:rPr>
  </w:style>
  <w:style w:type="character" w:customStyle="1" w:styleId="Style11Char">
    <w:name w:val="Style1.1 Char"/>
    <w:link w:val="Style11"/>
    <w:rsid w:val="00662398"/>
    <w:rPr>
      <w:rFonts w:ascii="Arial" w:eastAsia="MS Mincho" w:hAnsi="Arial"/>
      <w:b/>
      <w:sz w:val="24"/>
      <w:lang w:eastAsia="en-US"/>
    </w:rPr>
  </w:style>
  <w:style w:type="paragraph" w:customStyle="1" w:styleId="111Style2">
    <w:name w:val="1.1.1 Style 2"/>
    <w:basedOn w:val="Heading4"/>
    <w:link w:val="111Style2Char"/>
    <w:qFormat/>
    <w:rsid w:val="00662398"/>
    <w:pPr>
      <w:numPr>
        <w:ilvl w:val="0"/>
        <w:numId w:val="0"/>
      </w:numPr>
      <w:tabs>
        <w:tab w:val="num" w:pos="-5500"/>
      </w:tabs>
      <w:autoSpaceDE/>
      <w:autoSpaceDN/>
      <w:adjustRightInd/>
      <w:snapToGrid/>
      <w:spacing w:before="180" w:after="120"/>
      <w:ind w:left="-2949" w:hanging="1304"/>
      <w:jc w:val="left"/>
    </w:pPr>
    <w:rPr>
      <w:rFonts w:ascii="Arial" w:eastAsia="Arial" w:hAnsi="Arial"/>
      <w:bCs w:val="0"/>
      <w:sz w:val="22"/>
      <w:szCs w:val="20"/>
    </w:rPr>
  </w:style>
  <w:style w:type="character" w:customStyle="1" w:styleId="111Style2Char">
    <w:name w:val="1.1.1 Style 2 Char"/>
    <w:link w:val="111Style2"/>
    <w:rsid w:val="00662398"/>
    <w:rPr>
      <w:rFonts w:ascii="Arial" w:eastAsia="Arial" w:hAnsi="Arial"/>
      <w:b/>
      <w:sz w:val="22"/>
      <w:lang w:eastAsia="en-US"/>
    </w:rPr>
  </w:style>
  <w:style w:type="character" w:customStyle="1" w:styleId="textChar">
    <w:name w:val="text Char"/>
    <w:link w:val="text"/>
    <w:rsid w:val="00662398"/>
    <w:rPr>
      <w:rFonts w:eastAsia="Times New Roman"/>
      <w:sz w:val="24"/>
      <w:lang w:val="en-AU" w:eastAsia="en-GB"/>
    </w:rPr>
  </w:style>
  <w:style w:type="character" w:customStyle="1" w:styleId="Char2">
    <w:name w:val="批注文字 Char"/>
    <w:qFormat/>
    <w:rsid w:val="00662398"/>
    <w:rPr>
      <w:rFonts w:ascii="Times" w:eastAsia="Batang" w:hAnsi="Times"/>
      <w:lang w:val="en-GB" w:eastAsia="en-US" w:bidi="ar-SA"/>
    </w:rPr>
  </w:style>
  <w:style w:type="paragraph" w:customStyle="1" w:styleId="tal0">
    <w:name w:val="tal"/>
    <w:basedOn w:val="Normal"/>
    <w:uiPriority w:val="99"/>
    <w:rsid w:val="00662398"/>
    <w:pPr>
      <w:keepNext/>
      <w:autoSpaceDE/>
      <w:autoSpaceDN/>
      <w:adjustRightInd/>
      <w:snapToGrid/>
      <w:spacing w:after="0"/>
      <w:jc w:val="left"/>
    </w:pPr>
    <w:rPr>
      <w:rFonts w:ascii="Arial" w:eastAsia="Gulim" w:hAnsi="Arial" w:cs="Arial"/>
      <w:sz w:val="18"/>
      <w:szCs w:val="18"/>
      <w:lang w:eastAsia="ko-KR"/>
    </w:rPr>
  </w:style>
  <w:style w:type="character" w:customStyle="1" w:styleId="a3">
    <w:name w:val="页眉 字符"/>
    <w:qFormat/>
    <w:rsid w:val="00662398"/>
    <w:rPr>
      <w:rFonts w:ascii="Arial" w:eastAsia="MS Mincho" w:hAnsi="Arial"/>
      <w:b/>
      <w:szCs w:val="24"/>
      <w:lang w:val="en-US" w:eastAsia="en-US" w:bidi="ar-SA"/>
    </w:rPr>
  </w:style>
  <w:style w:type="character" w:customStyle="1" w:styleId="Char10">
    <w:name w:val="页眉 Char1"/>
    <w:uiPriority w:val="99"/>
    <w:rsid w:val="00662398"/>
    <w:rPr>
      <w:rFonts w:ascii="Arial" w:eastAsia="MS Mincho" w:hAnsi="Arial"/>
      <w:b/>
      <w:szCs w:val="24"/>
      <w:lang w:val="en-US" w:eastAsia="en-US" w:bidi="ar-SA"/>
    </w:rPr>
  </w:style>
  <w:style w:type="paragraph" w:customStyle="1" w:styleId="0Maintext">
    <w:name w:val="0 Main text"/>
    <w:basedOn w:val="Normal"/>
    <w:link w:val="0MaintextChar"/>
    <w:qFormat/>
    <w:rsid w:val="00662398"/>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662398"/>
    <w:rPr>
      <w:rFonts w:eastAsia="Malgun Gothic" w:cs="Batang"/>
      <w:lang w:val="en-GB" w:eastAsia="en-US"/>
    </w:rPr>
  </w:style>
  <w:style w:type="paragraph" w:customStyle="1" w:styleId="RAN1bullet1">
    <w:name w:val="RAN1 bullet1"/>
    <w:basedOn w:val="Normal"/>
    <w:link w:val="RAN1bullet1Char"/>
    <w:qFormat/>
    <w:rsid w:val="00662398"/>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662398"/>
    <w:rPr>
      <w:rFonts w:ascii="Times" w:eastAsia="Batang" w:hAnsi="Times"/>
      <w:szCs w:val="24"/>
      <w:lang w:val="en-GB" w:eastAsia="x-none"/>
    </w:rPr>
  </w:style>
  <w:style w:type="character" w:customStyle="1" w:styleId="Doc-text2Char">
    <w:name w:val="Doc-text2 Char"/>
    <w:link w:val="Doc-text2"/>
    <w:locked/>
    <w:rsid w:val="00662398"/>
    <w:rPr>
      <w:rFonts w:ascii="Arial" w:hAnsi="Arial" w:cs="Arial"/>
      <w:lang w:eastAsia="en-GB"/>
    </w:rPr>
  </w:style>
  <w:style w:type="paragraph" w:customStyle="1" w:styleId="Doc-text2">
    <w:name w:val="Doc-text2"/>
    <w:basedOn w:val="Normal"/>
    <w:link w:val="Doc-text2Char"/>
    <w:qFormat/>
    <w:rsid w:val="00662398"/>
    <w:pPr>
      <w:autoSpaceDE/>
      <w:autoSpaceDN/>
      <w:adjustRightInd/>
      <w:snapToGrid/>
      <w:spacing w:after="0"/>
      <w:ind w:left="1622" w:hanging="363"/>
      <w:jc w:val="left"/>
    </w:pPr>
    <w:rPr>
      <w:rFonts w:ascii="Arial" w:hAnsi="Arial" w:cs="Arial"/>
      <w:sz w:val="20"/>
      <w:szCs w:val="20"/>
      <w:lang w:eastAsia="en-GB"/>
    </w:rPr>
  </w:style>
  <w:style w:type="character" w:customStyle="1" w:styleId="ordinary-span-edit2">
    <w:name w:val="ordinary-span-edit2"/>
    <w:rsid w:val="00662398"/>
  </w:style>
  <w:style w:type="numbering" w:customStyle="1" w:styleId="StyleBulleted">
    <w:name w:val="Style Bulleted"/>
    <w:rsid w:val="00662398"/>
    <w:pPr>
      <w:numPr>
        <w:numId w:val="26"/>
      </w:numPr>
    </w:pPr>
  </w:style>
  <w:style w:type="paragraph" w:customStyle="1" w:styleId="bullet1">
    <w:name w:val="bullet1"/>
    <w:basedOn w:val="text"/>
    <w:link w:val="bullet10"/>
    <w:qFormat/>
    <w:rsid w:val="00662398"/>
    <w:pPr>
      <w:widowControl/>
      <w:numPr>
        <w:numId w:val="2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qFormat/>
    <w:rsid w:val="00662398"/>
    <w:pPr>
      <w:widowControl/>
      <w:numPr>
        <w:ilvl w:val="1"/>
        <w:numId w:val="27"/>
      </w:numPr>
      <w:overflowPunct/>
      <w:autoSpaceDE/>
      <w:autoSpaceDN/>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link w:val="bullet3Char"/>
    <w:qFormat/>
    <w:rsid w:val="00662398"/>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662398"/>
    <w:pPr>
      <w:widowControl/>
      <w:numPr>
        <w:ilvl w:val="3"/>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62398"/>
    <w:rPr>
      <w:rFonts w:ascii="Times" w:eastAsia="Batang" w:hAnsi="Times"/>
      <w:szCs w:val="24"/>
      <w:lang w:val="en-GB" w:eastAsia="en-US"/>
    </w:rPr>
  </w:style>
  <w:style w:type="paragraph" w:customStyle="1" w:styleId="proposal">
    <w:name w:val="proposal"/>
    <w:basedOn w:val="BodyText"/>
    <w:next w:val="Normal"/>
    <w:link w:val="proposalChar0"/>
    <w:qFormat/>
    <w:rsid w:val="00662398"/>
    <w:pPr>
      <w:numPr>
        <w:numId w:val="28"/>
      </w:numPr>
      <w:autoSpaceDE/>
      <w:autoSpaceDN/>
      <w:adjustRightInd/>
      <w:snapToGrid/>
      <w:spacing w:beforeLines="50" w:before="120" w:afterLines="50"/>
    </w:pPr>
    <w:rPr>
      <w:b/>
      <w:lang w:eastAsia="zh-CN"/>
    </w:rPr>
  </w:style>
  <w:style w:type="character" w:customStyle="1" w:styleId="proposalChar0">
    <w:name w:val="proposal Char"/>
    <w:link w:val="proposal"/>
    <w:rsid w:val="00662398"/>
    <w:rPr>
      <w:b/>
    </w:rPr>
  </w:style>
  <w:style w:type="character" w:customStyle="1" w:styleId="bullet10">
    <w:name w:val="bullet1 字符"/>
    <w:link w:val="bullet1"/>
    <w:rsid w:val="00662398"/>
    <w:rPr>
      <w:rFonts w:ascii="Calibri" w:hAnsi="Calibri"/>
      <w:kern w:val="2"/>
      <w:sz w:val="24"/>
      <w:szCs w:val="24"/>
      <w:lang w:val="en-GB"/>
    </w:rPr>
  </w:style>
  <w:style w:type="character" w:customStyle="1" w:styleId="B4Char">
    <w:name w:val="B4 Char"/>
    <w:link w:val="B4"/>
    <w:rsid w:val="00662398"/>
    <w:rPr>
      <w:rFonts w:eastAsia="Times New Roman"/>
      <w:lang w:val="en-GB" w:eastAsia="en-GB"/>
    </w:rPr>
  </w:style>
  <w:style w:type="character" w:customStyle="1" w:styleId="B5Char">
    <w:name w:val="B5 Char"/>
    <w:link w:val="B5"/>
    <w:rsid w:val="00662398"/>
    <w:rPr>
      <w:rFonts w:eastAsia="Times New Roman"/>
      <w:lang w:val="en-GB" w:eastAsia="en-GB"/>
    </w:rPr>
  </w:style>
  <w:style w:type="paragraph" w:customStyle="1" w:styleId="Agreement">
    <w:name w:val="Agreement"/>
    <w:basedOn w:val="Normal"/>
    <w:next w:val="Doc-text2"/>
    <w:qFormat/>
    <w:rsid w:val="00662398"/>
    <w:pPr>
      <w:numPr>
        <w:numId w:val="33"/>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11606367">
      <w:bodyDiv w:val="1"/>
      <w:marLeft w:val="0"/>
      <w:marRight w:val="0"/>
      <w:marTop w:val="0"/>
      <w:marBottom w:val="0"/>
      <w:divBdr>
        <w:top w:val="none" w:sz="0" w:space="0" w:color="auto"/>
        <w:left w:val="none" w:sz="0" w:space="0" w:color="auto"/>
        <w:bottom w:val="none" w:sz="0" w:space="0" w:color="auto"/>
        <w:right w:val="none" w:sz="0" w:space="0" w:color="auto"/>
      </w:divBdr>
      <w:divsChild>
        <w:div w:id="455374036">
          <w:marLeft w:val="547"/>
          <w:marRight w:val="0"/>
          <w:marTop w:val="120"/>
          <w:marBottom w:val="120"/>
          <w:divBdr>
            <w:top w:val="none" w:sz="0" w:space="0" w:color="auto"/>
            <w:left w:val="none" w:sz="0" w:space="0" w:color="auto"/>
            <w:bottom w:val="none" w:sz="0" w:space="0" w:color="auto"/>
            <w:right w:val="none" w:sz="0" w:space="0" w:color="auto"/>
          </w:divBdr>
        </w:div>
      </w:divsChild>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38597667">
      <w:bodyDiv w:val="1"/>
      <w:marLeft w:val="0"/>
      <w:marRight w:val="0"/>
      <w:marTop w:val="0"/>
      <w:marBottom w:val="0"/>
      <w:divBdr>
        <w:top w:val="none" w:sz="0" w:space="0" w:color="auto"/>
        <w:left w:val="none" w:sz="0" w:space="0" w:color="auto"/>
        <w:bottom w:val="none" w:sz="0" w:space="0" w:color="auto"/>
        <w:right w:val="none" w:sz="0" w:space="0" w:color="auto"/>
      </w:divBdr>
      <w:divsChild>
        <w:div w:id="1986814524">
          <w:marLeft w:val="446"/>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81920007">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7845361">
      <w:bodyDiv w:val="1"/>
      <w:marLeft w:val="0"/>
      <w:marRight w:val="0"/>
      <w:marTop w:val="0"/>
      <w:marBottom w:val="0"/>
      <w:divBdr>
        <w:top w:val="none" w:sz="0" w:space="0" w:color="auto"/>
        <w:left w:val="none" w:sz="0" w:space="0" w:color="auto"/>
        <w:bottom w:val="none" w:sz="0" w:space="0" w:color="auto"/>
        <w:right w:val="none" w:sz="0" w:space="0" w:color="auto"/>
      </w:divBdr>
      <w:divsChild>
        <w:div w:id="1071999899">
          <w:marLeft w:val="547"/>
          <w:marRight w:val="0"/>
          <w:marTop w:val="100"/>
          <w:marBottom w:val="120"/>
          <w:divBdr>
            <w:top w:val="none" w:sz="0" w:space="0" w:color="auto"/>
            <w:left w:val="none" w:sz="0" w:space="0" w:color="auto"/>
            <w:bottom w:val="none" w:sz="0" w:space="0" w:color="auto"/>
            <w:right w:val="none" w:sz="0" w:space="0" w:color="auto"/>
          </w:divBdr>
        </w:div>
      </w:divsChild>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3452244">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0302029">
      <w:bodyDiv w:val="1"/>
      <w:marLeft w:val="0"/>
      <w:marRight w:val="0"/>
      <w:marTop w:val="0"/>
      <w:marBottom w:val="0"/>
      <w:divBdr>
        <w:top w:val="none" w:sz="0" w:space="0" w:color="auto"/>
        <w:left w:val="none" w:sz="0" w:space="0" w:color="auto"/>
        <w:bottom w:val="none" w:sz="0" w:space="0" w:color="auto"/>
        <w:right w:val="none" w:sz="0" w:space="0" w:color="auto"/>
      </w:divBdr>
      <w:divsChild>
        <w:div w:id="267931025">
          <w:marLeft w:val="547"/>
          <w:marRight w:val="0"/>
          <w:marTop w:val="100"/>
          <w:marBottom w:val="12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545325">
      <w:bodyDiv w:val="1"/>
      <w:marLeft w:val="0"/>
      <w:marRight w:val="0"/>
      <w:marTop w:val="0"/>
      <w:marBottom w:val="0"/>
      <w:divBdr>
        <w:top w:val="none" w:sz="0" w:space="0" w:color="auto"/>
        <w:left w:val="none" w:sz="0" w:space="0" w:color="auto"/>
        <w:bottom w:val="none" w:sz="0" w:space="0" w:color="auto"/>
        <w:right w:val="none" w:sz="0" w:space="0" w:color="auto"/>
      </w:divBdr>
      <w:divsChild>
        <w:div w:id="648704121">
          <w:marLeft w:val="547"/>
          <w:marRight w:val="0"/>
          <w:marTop w:val="12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8C919-7C04-4419-8F41-EFFC3992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6082</Words>
  <Characters>34668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Yi Yi45 Zhang</cp:lastModifiedBy>
  <cp:revision>3</cp:revision>
  <cp:lastPrinted>2015-09-18T07:21:00Z</cp:lastPrinted>
  <dcterms:created xsi:type="dcterms:W3CDTF">2022-02-12T00:13:00Z</dcterms:created>
  <dcterms:modified xsi:type="dcterms:W3CDTF">2022-02-12T00:14:00Z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