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248A9EA9" w:rsidR="00127162" w:rsidRPr="000F50CE"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0F50CE">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9130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F50CE">
        <w:rPr>
          <w:rFonts w:ascii="Times New Roman" w:eastAsia="SimSun" w:hAnsi="Times New Roman" w:cs="Times New Roman"/>
          <w:b/>
          <w:kern w:val="2"/>
          <w:lang w:eastAsia="zh-CN"/>
        </w:rPr>
        <w:t>3GPP TSG RAN WG1 Meeting #</w:t>
      </w:r>
      <w:r w:rsidR="001C048E" w:rsidRPr="000F50CE">
        <w:rPr>
          <w:rFonts w:ascii="Times New Roman" w:eastAsia="SimSun" w:hAnsi="Times New Roman" w:cs="Times New Roman"/>
          <w:b/>
          <w:kern w:val="2"/>
          <w:lang w:eastAsia="zh-CN"/>
        </w:rPr>
        <w:t>10</w:t>
      </w:r>
      <w:r w:rsidR="002670A5">
        <w:rPr>
          <w:rFonts w:ascii="Times New Roman" w:eastAsia="SimSun" w:hAnsi="Times New Roman" w:cs="Times New Roman"/>
          <w:b/>
          <w:kern w:val="2"/>
          <w:lang w:eastAsia="zh-CN"/>
        </w:rPr>
        <w:t>8</w:t>
      </w:r>
      <w:r w:rsidR="00DF7D47" w:rsidRPr="000F50CE">
        <w:rPr>
          <w:rFonts w:ascii="Times New Roman" w:eastAsia="SimSun" w:hAnsi="Times New Roman" w:cs="Times New Roman"/>
          <w:b/>
          <w:kern w:val="2"/>
          <w:lang w:eastAsia="zh-CN"/>
        </w:rPr>
        <w:t>-e</w:t>
      </w:r>
      <w:r w:rsidRPr="000F50CE">
        <w:rPr>
          <w:rFonts w:ascii="Times New Roman" w:eastAsia="SimSun" w:hAnsi="Times New Roman" w:cs="Times New Roman"/>
          <w:b/>
          <w:kern w:val="2"/>
          <w:lang w:eastAsia="zh-CN"/>
        </w:rPr>
        <w:tab/>
      </w:r>
      <w:r w:rsidR="009F7207" w:rsidRPr="009F7207">
        <w:rPr>
          <w:rFonts w:ascii="Times New Roman" w:eastAsia="SimSun" w:hAnsi="Times New Roman" w:cs="Times New Roman"/>
          <w:b/>
          <w:kern w:val="2"/>
          <w:lang w:eastAsia="zh-CN"/>
        </w:rPr>
        <w:t>R1-</w:t>
      </w:r>
      <w:r w:rsidR="007202CF" w:rsidRPr="009F7207">
        <w:rPr>
          <w:rFonts w:ascii="Times New Roman" w:eastAsia="SimSun" w:hAnsi="Times New Roman" w:cs="Times New Roman"/>
          <w:b/>
          <w:kern w:val="2"/>
          <w:lang w:eastAsia="zh-CN"/>
        </w:rPr>
        <w:t>2200</w:t>
      </w:r>
      <w:r w:rsidR="007202CF">
        <w:rPr>
          <w:rFonts w:ascii="Times New Roman" w:eastAsia="SimSun" w:hAnsi="Times New Roman" w:cs="Times New Roman"/>
          <w:b/>
          <w:kern w:val="2"/>
          <w:lang w:eastAsia="zh-CN"/>
        </w:rPr>
        <w:t>963</w:t>
      </w:r>
    </w:p>
    <w:p w14:paraId="61720C67" w14:textId="06DCF2FF" w:rsidR="00127162" w:rsidRPr="000F50CE" w:rsidRDefault="00863625"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3D11AD" w:rsidRPr="000F50CE">
        <w:rPr>
          <w:rFonts w:ascii="Times New Roman" w:eastAsia="SimSun" w:hAnsi="Times New Roman" w:cs="Times New Roman"/>
          <w:b/>
          <w:kern w:val="2"/>
          <w:lang w:eastAsia="zh-CN"/>
        </w:rPr>
        <w:t>-</w:t>
      </w:r>
      <w:r>
        <w:rPr>
          <w:rFonts w:ascii="Times New Roman" w:eastAsia="SimSun" w:hAnsi="Times New Roman" w:cs="Times New Roman"/>
          <w:b/>
          <w:kern w:val="2"/>
          <w:lang w:eastAsia="zh-CN"/>
        </w:rPr>
        <w:t>M</w:t>
      </w:r>
      <w:r w:rsidR="00127162" w:rsidRPr="000F50CE">
        <w:rPr>
          <w:rFonts w:ascii="Times New Roman" w:eastAsia="SimSun" w:hAnsi="Times New Roman" w:cs="Times New Roman"/>
          <w:b/>
          <w:kern w:val="2"/>
          <w:lang w:eastAsia="zh-CN"/>
        </w:rPr>
        <w:t xml:space="preserve">eeting, </w:t>
      </w:r>
      <w:r w:rsidR="002670A5" w:rsidRPr="002670A5">
        <w:rPr>
          <w:rFonts w:ascii="Times New Roman" w:eastAsia="SimSun" w:hAnsi="Times New Roman" w:cs="Times New Roman"/>
          <w:b/>
          <w:kern w:val="2"/>
          <w:lang w:eastAsia="zh-CN"/>
        </w:rPr>
        <w:t xml:space="preserve">February </w:t>
      </w:r>
      <w:r w:rsidR="006E0176">
        <w:rPr>
          <w:rFonts w:ascii="Times New Roman" w:eastAsia="SimSun" w:hAnsi="Times New Roman" w:cs="Times New Roman"/>
          <w:b/>
          <w:kern w:val="2"/>
          <w:lang w:eastAsia="zh-CN"/>
        </w:rPr>
        <w:t xml:space="preserve">21 </w:t>
      </w:r>
      <w:r w:rsidR="002670A5" w:rsidRPr="002670A5">
        <w:rPr>
          <w:rFonts w:ascii="Times New Roman" w:eastAsia="SimSun" w:hAnsi="Times New Roman" w:cs="Times New Roman"/>
          <w:b/>
          <w:kern w:val="2"/>
          <w:lang w:eastAsia="zh-CN"/>
        </w:rPr>
        <w:t>– March</w:t>
      </w:r>
      <w:r w:rsidR="006E0176">
        <w:rPr>
          <w:rFonts w:ascii="Times New Roman" w:eastAsia="SimSun" w:hAnsi="Times New Roman" w:cs="Times New Roman"/>
          <w:b/>
          <w:kern w:val="2"/>
          <w:lang w:eastAsia="zh-CN"/>
        </w:rPr>
        <w:t xml:space="preserve"> 3</w:t>
      </w:r>
      <w:r w:rsidR="00127162" w:rsidRPr="000F50CE">
        <w:rPr>
          <w:rFonts w:ascii="Times New Roman" w:eastAsia="SimSun" w:hAnsi="Times New Roman" w:cs="Times New Roman"/>
          <w:b/>
          <w:kern w:val="2"/>
          <w:lang w:eastAsia="zh-CN"/>
        </w:rPr>
        <w:t xml:space="preserve">, </w:t>
      </w:r>
      <w:r w:rsidR="002C1320" w:rsidRPr="000F50CE">
        <w:rPr>
          <w:rFonts w:ascii="Times New Roman" w:eastAsia="SimSun" w:hAnsi="Times New Roman" w:cs="Times New Roman"/>
          <w:b/>
          <w:kern w:val="2"/>
          <w:lang w:eastAsia="zh-CN"/>
        </w:rPr>
        <w:t>202</w:t>
      </w:r>
      <w:r w:rsidR="002C1320">
        <w:rPr>
          <w:rFonts w:ascii="Times New Roman" w:eastAsia="SimSun" w:hAnsi="Times New Roman" w:cs="Times New Roman"/>
          <w:b/>
          <w:kern w:val="2"/>
          <w:lang w:eastAsia="zh-CN"/>
        </w:rPr>
        <w:t>2</w:t>
      </w:r>
    </w:p>
    <w:p w14:paraId="6F52A7E0" w14:textId="77777777" w:rsidR="00127162" w:rsidRPr="000F50CE"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311FFDA8"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Agenda Item:</w:t>
      </w:r>
      <w:r w:rsidRPr="000F50CE">
        <w:rPr>
          <w:rFonts w:ascii="Times New Roman" w:eastAsia="SimSun" w:hAnsi="Times New Roman" w:cs="Times New Roman"/>
          <w:b/>
          <w:kern w:val="2"/>
          <w:lang w:eastAsia="zh-CN"/>
        </w:rPr>
        <w:tab/>
      </w:r>
      <w:r w:rsidR="001354EA" w:rsidRPr="000F50CE">
        <w:rPr>
          <w:rFonts w:ascii="Times New Roman" w:eastAsia="SimSun" w:hAnsi="Times New Roman" w:cs="Times New Roman"/>
          <w:b/>
          <w:kern w:val="2"/>
          <w:lang w:eastAsia="zh-CN"/>
        </w:rPr>
        <w:t>8.11.</w:t>
      </w:r>
      <w:r w:rsidR="0061456E" w:rsidRPr="000F50CE">
        <w:rPr>
          <w:rFonts w:ascii="Times New Roman" w:eastAsia="SimSun" w:hAnsi="Times New Roman" w:cs="Times New Roman"/>
          <w:b/>
          <w:kern w:val="2"/>
          <w:lang w:eastAsia="zh-CN"/>
        </w:rPr>
        <w:t>1</w:t>
      </w:r>
      <w:r w:rsidR="001354EA" w:rsidRPr="000F50CE">
        <w:rPr>
          <w:rFonts w:ascii="Times New Roman" w:eastAsia="SimSun" w:hAnsi="Times New Roman" w:cs="Times New Roman"/>
          <w:b/>
          <w:kern w:val="2"/>
          <w:lang w:eastAsia="zh-CN"/>
        </w:rPr>
        <w:t>.</w:t>
      </w:r>
      <w:r w:rsidR="00127162" w:rsidRPr="000F50CE">
        <w:rPr>
          <w:rFonts w:ascii="Times New Roman" w:eastAsia="SimSun" w:hAnsi="Times New Roman" w:cs="Times New Roman"/>
          <w:b/>
          <w:kern w:val="2"/>
          <w:lang w:eastAsia="zh-CN"/>
        </w:rPr>
        <w:t>1</w:t>
      </w:r>
    </w:p>
    <w:p w14:paraId="6B9881F1" w14:textId="1484ED1E"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Source:</w:t>
      </w:r>
      <w:r w:rsidRPr="000F50CE">
        <w:rPr>
          <w:rFonts w:ascii="Times New Roman" w:eastAsia="SimSun" w:hAnsi="Times New Roman" w:cs="Times New Roman"/>
          <w:b/>
          <w:kern w:val="2"/>
          <w:lang w:eastAsia="zh-CN"/>
        </w:rPr>
        <w:tab/>
      </w:r>
      <w:r w:rsidR="00127162" w:rsidRPr="000F50CE">
        <w:rPr>
          <w:rFonts w:ascii="Times New Roman" w:eastAsia="SimSun" w:hAnsi="Times New Roman" w:cs="Times New Roman"/>
          <w:b/>
          <w:kern w:val="2"/>
          <w:lang w:eastAsia="zh-CN"/>
        </w:rPr>
        <w:t>Huawei, HiSilicon</w:t>
      </w:r>
    </w:p>
    <w:p w14:paraId="54BDDCDB" w14:textId="6DB08D4D" w:rsidR="00127162" w:rsidRPr="000F50CE"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Title:</w:t>
      </w:r>
      <w:r w:rsidRPr="000F50CE">
        <w:rPr>
          <w:rFonts w:ascii="Times New Roman" w:eastAsia="SimSun" w:hAnsi="Times New Roman" w:cs="Times New Roman"/>
          <w:b/>
          <w:kern w:val="2"/>
          <w:lang w:eastAsia="zh-CN"/>
        </w:rPr>
        <w:tab/>
      </w:r>
      <w:r w:rsidR="00183B77" w:rsidRPr="000F50CE">
        <w:rPr>
          <w:rFonts w:ascii="Times New Roman" w:eastAsia="SimSun" w:hAnsi="Times New Roman" w:cs="Times New Roman"/>
          <w:b/>
          <w:kern w:val="2"/>
          <w:lang w:eastAsia="zh-CN"/>
        </w:rPr>
        <w:t xml:space="preserve">Sidelink resource allocation to reduce power </w:t>
      </w:r>
      <w:r w:rsidR="00D22834" w:rsidRPr="000F50CE">
        <w:rPr>
          <w:rFonts w:ascii="Times New Roman" w:eastAsia="SimSun" w:hAnsi="Times New Roman" w:cs="Times New Roman"/>
          <w:b/>
          <w:kern w:val="2"/>
          <w:lang w:eastAsia="zh-CN"/>
        </w:rPr>
        <w:t>consumption</w:t>
      </w:r>
    </w:p>
    <w:p w14:paraId="12CEA364" w14:textId="77777777" w:rsidR="00127162" w:rsidRPr="000F50CE"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Document for:</w:t>
      </w:r>
      <w:r w:rsidRPr="000F50CE">
        <w:rPr>
          <w:rFonts w:ascii="Times New Roman" w:eastAsia="SimSun" w:hAnsi="Times New Roman" w:cs="Times New Roman"/>
          <w:b/>
          <w:kern w:val="2"/>
          <w:lang w:eastAsia="zh-CN"/>
        </w:rPr>
        <w:tab/>
        <w:t>Discussion and Decision</w:t>
      </w:r>
    </w:p>
    <w:p w14:paraId="1C5EE109" w14:textId="77777777" w:rsidR="00127162" w:rsidRPr="000F50CE"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0F50CE"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Introduction</w:t>
      </w:r>
    </w:p>
    <w:p w14:paraId="53F997DB" w14:textId="3403B3EF" w:rsidR="00EA7E86" w:rsidRPr="00EA7E86" w:rsidRDefault="00E039FC" w:rsidP="00EA7E86">
      <w:pPr>
        <w:spacing w:beforeLines="50" w:before="120" w:after="0" w:line="240" w:lineRule="auto"/>
        <w:jc w:val="both"/>
        <w:rPr>
          <w:rFonts w:ascii="Times New Roman" w:hAnsi="Times New Roman" w:cs="Times New Roman"/>
          <w:bCs/>
          <w:lang w:eastAsia="zh-CN"/>
        </w:rPr>
      </w:pPr>
      <w:r>
        <w:rPr>
          <w:rFonts w:ascii="Times New Roman" w:hAnsi="Times New Roman" w:cs="Times New Roman"/>
          <w:lang w:eastAsia="zh-CN"/>
        </w:rPr>
        <w:t>According to</w:t>
      </w:r>
      <w:r w:rsidR="00EA7E86" w:rsidRPr="00AC1D8F">
        <w:rPr>
          <w:rFonts w:ascii="Times New Roman" w:hAnsi="Times New Roman" w:cs="Times New Roman"/>
          <w:lang w:eastAsia="zh-CN"/>
        </w:rPr>
        <w:t xml:space="preserve"> RAN#9</w:t>
      </w:r>
      <w:r w:rsidR="00EA7E86">
        <w:rPr>
          <w:rFonts w:ascii="Times New Roman" w:hAnsi="Times New Roman" w:cs="Times New Roman"/>
          <w:lang w:eastAsia="zh-CN"/>
        </w:rPr>
        <w:t xml:space="preserve">4-e </w:t>
      </w:r>
      <w:r>
        <w:rPr>
          <w:rFonts w:ascii="Times New Roman" w:hAnsi="Times New Roman" w:cs="Times New Roman"/>
          <w:lang w:eastAsia="zh-CN"/>
        </w:rPr>
        <w:t>decision</w:t>
      </w:r>
      <w:r w:rsidR="00EA7E86" w:rsidRPr="00AC1D8F">
        <w:rPr>
          <w:rFonts w:ascii="Times New Roman" w:hAnsi="Times New Roman" w:cs="Times New Roman"/>
          <w:lang w:eastAsia="zh-CN"/>
        </w:rPr>
        <w:t xml:space="preserve">, </w:t>
      </w:r>
      <w:r w:rsidR="00EA7E86" w:rsidRPr="00EA7E86">
        <w:rPr>
          <w:rFonts w:ascii="Times New Roman" w:hAnsi="Times New Roman" w:cs="Times New Roman"/>
          <w:bCs/>
          <w:lang w:eastAsia="zh-CN"/>
        </w:rPr>
        <w:t>RAN1 is tasked to complete the remaining normative work for Rel-17 NR sidelink enhancement by Q1 of 2022</w:t>
      </w:r>
      <w:r w:rsidR="00EA7E86">
        <w:rPr>
          <w:rFonts w:ascii="Times New Roman" w:hAnsi="Times New Roman" w:cs="Times New Roman"/>
          <w:bCs/>
          <w:lang w:eastAsia="zh-CN"/>
        </w:rPr>
        <w:t>.</w:t>
      </w:r>
      <w:r w:rsidR="00EA7E86">
        <w:rPr>
          <w:rFonts w:ascii="Times New Roman" w:hAnsi="Times New Roman" w:cs="Times New Roman" w:hint="eastAsia"/>
          <w:bCs/>
          <w:lang w:eastAsia="zh-CN"/>
        </w:rPr>
        <w:t xml:space="preserve"> </w:t>
      </w:r>
      <w:r w:rsidR="00EA7E86" w:rsidRPr="00EA7E86">
        <w:rPr>
          <w:rFonts w:ascii="Times New Roman" w:hAnsi="Times New Roman" w:cs="Times New Roman"/>
          <w:lang w:eastAsia="zh-CN"/>
        </w:rPr>
        <w:t>In RAN1#107bis-e</w:t>
      </w:r>
      <w:r w:rsidR="00EA7E86" w:rsidRPr="00AC1D8F">
        <w:rPr>
          <w:rFonts w:ascii="Times New Roman" w:hAnsi="Times New Roman" w:cs="Times New Roman"/>
          <w:lang w:eastAsia="zh-CN"/>
        </w:rPr>
        <w:t xml:space="preserve">, </w:t>
      </w:r>
      <w:r w:rsidR="00EA7E86">
        <w:rPr>
          <w:rFonts w:ascii="Times New Roman" w:hAnsi="Times New Roman" w:cs="Times New Roman"/>
          <w:lang w:eastAsia="zh-CN"/>
        </w:rPr>
        <w:t xml:space="preserve">a number of issues </w:t>
      </w:r>
      <w:r w:rsidR="00EA7E86" w:rsidRPr="00EA7E86">
        <w:rPr>
          <w:rFonts w:ascii="Times New Roman" w:hAnsi="Times New Roman" w:cs="Times New Roman"/>
          <w:lang w:eastAsia="zh-CN"/>
        </w:rPr>
        <w:t xml:space="preserve">provided </w:t>
      </w:r>
      <w:r>
        <w:rPr>
          <w:rFonts w:ascii="Times New Roman" w:hAnsi="Times New Roman" w:cs="Times New Roman"/>
          <w:lang w:eastAsia="zh-CN"/>
        </w:rPr>
        <w:t xml:space="preserve">in </w:t>
      </w:r>
      <w:r w:rsidR="00EA7E86" w:rsidRPr="00EA7E86">
        <w:rPr>
          <w:rFonts w:ascii="Times New Roman" w:hAnsi="Times New Roman" w:cs="Times New Roman"/>
          <w:lang w:eastAsia="zh-CN"/>
        </w:rPr>
        <w:t>RP-212880 (status report of WI: NR sidelink enhancement)</w:t>
      </w:r>
      <w:r w:rsidR="00EA7E86">
        <w:rPr>
          <w:rFonts w:ascii="Times New Roman" w:hAnsi="Times New Roman" w:cs="Times New Roman"/>
          <w:lang w:eastAsia="zh-CN"/>
        </w:rPr>
        <w:t xml:space="preserve"> were discussed, however, </w:t>
      </w:r>
      <w:r>
        <w:rPr>
          <w:rFonts w:ascii="Times New Roman" w:hAnsi="Times New Roman" w:cs="Times New Roman"/>
          <w:lang w:eastAsia="zh-CN"/>
        </w:rPr>
        <w:t xml:space="preserve">there are </w:t>
      </w:r>
      <w:r w:rsidR="00EA7E86">
        <w:rPr>
          <w:rFonts w:ascii="Times New Roman" w:hAnsi="Times New Roman" w:cs="Times New Roman"/>
          <w:lang w:eastAsia="zh-CN"/>
        </w:rPr>
        <w:t xml:space="preserve">a </w:t>
      </w:r>
      <w:r>
        <w:rPr>
          <w:rFonts w:ascii="Times New Roman" w:hAnsi="Times New Roman" w:cs="Times New Roman"/>
          <w:lang w:eastAsia="zh-CN"/>
        </w:rPr>
        <w:t>few</w:t>
      </w:r>
      <w:r w:rsidR="00EA7E86">
        <w:rPr>
          <w:rFonts w:ascii="Times New Roman" w:hAnsi="Times New Roman" w:cs="Times New Roman"/>
          <w:lang w:eastAsia="zh-CN"/>
        </w:rPr>
        <w:t xml:space="preserve"> open issues </w:t>
      </w:r>
      <w:r>
        <w:rPr>
          <w:rFonts w:ascii="Times New Roman" w:hAnsi="Times New Roman" w:cs="Times New Roman"/>
          <w:lang w:eastAsia="zh-CN"/>
        </w:rPr>
        <w:t>remain</w:t>
      </w:r>
      <w:r w:rsidR="003736AD">
        <w:rPr>
          <w:rFonts w:ascii="Times New Roman" w:hAnsi="Times New Roman" w:cs="Times New Roman"/>
          <w:lang w:eastAsia="zh-CN"/>
        </w:rPr>
        <w:t>ing</w:t>
      </w:r>
      <w:r>
        <w:rPr>
          <w:rFonts w:ascii="Times New Roman" w:hAnsi="Times New Roman" w:cs="Times New Roman"/>
          <w:lang w:eastAsia="zh-CN"/>
        </w:rPr>
        <w:t xml:space="preserve"> unsolved</w:t>
      </w:r>
      <w:r w:rsidR="003736AD">
        <w:rPr>
          <w:rFonts w:ascii="Times New Roman" w:hAnsi="Times New Roman" w:cs="Times New Roman"/>
          <w:lang w:eastAsia="zh-CN"/>
        </w:rPr>
        <w:t>, which we address in this paper</w:t>
      </w:r>
      <w:r>
        <w:rPr>
          <w:rFonts w:ascii="Times New Roman" w:hAnsi="Times New Roman" w:cs="Times New Roman"/>
          <w:lang w:eastAsia="zh-CN"/>
        </w:rPr>
        <w:t>.</w:t>
      </w:r>
    </w:p>
    <w:p w14:paraId="2EF3E3F5" w14:textId="5D46BB68" w:rsidR="0064514F" w:rsidRDefault="003736AD"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Pr>
          <w:rFonts w:ascii="Times New Roman" w:eastAsia="SimSun" w:hAnsi="Times New Roman" w:cs="Times New Roman"/>
          <w:b/>
          <w:bCs/>
          <w:sz w:val="28"/>
          <w:szCs w:val="28"/>
        </w:rPr>
        <w:t>O</w:t>
      </w:r>
      <w:r w:rsidR="005B4AC0">
        <w:rPr>
          <w:rFonts w:ascii="Times New Roman" w:eastAsia="SimSun" w:hAnsi="Times New Roman" w:cs="Times New Roman"/>
          <w:b/>
          <w:bCs/>
          <w:sz w:val="28"/>
          <w:szCs w:val="28"/>
        </w:rPr>
        <w:t>pen</w:t>
      </w:r>
      <w:r w:rsidR="00586F30">
        <w:rPr>
          <w:rFonts w:ascii="Times New Roman" w:eastAsia="SimSun" w:hAnsi="Times New Roman" w:cs="Times New Roman"/>
          <w:b/>
          <w:bCs/>
          <w:sz w:val="28"/>
          <w:szCs w:val="28"/>
        </w:rPr>
        <w:t xml:space="preserve"> issues</w:t>
      </w:r>
    </w:p>
    <w:p w14:paraId="73217B64" w14:textId="77777777" w:rsidR="00D93BC3" w:rsidRPr="00586F30" w:rsidRDefault="00D93BC3" w:rsidP="00D93BC3">
      <w:pPr>
        <w:pStyle w:val="Heading2"/>
      </w:pPr>
      <w:r>
        <w:rPr>
          <w:lang w:eastAsia="zh-CN"/>
        </w:rPr>
        <w:t xml:space="preserve">Selection and </w:t>
      </w:r>
      <w:r w:rsidRPr="00EA7E86">
        <w:rPr>
          <w:lang w:eastAsia="zh-CN"/>
        </w:rPr>
        <w:t>reporting of subset of candidate resources within RX-UE's SL DRX active time</w:t>
      </w:r>
    </w:p>
    <w:p w14:paraId="6687AF93" w14:textId="7D906343" w:rsidR="00D93BC3" w:rsidRPr="000F50CE" w:rsidRDefault="003736AD" w:rsidP="00D93BC3">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The f</w:t>
      </w:r>
      <w:r w:rsidR="00D93BC3" w:rsidRPr="000F50CE">
        <w:rPr>
          <w:rFonts w:ascii="Times New Roman" w:eastAsia="SimSun" w:hAnsi="Times New Roman" w:cs="Times New Roman"/>
          <w:lang w:eastAsia="zh-CN"/>
        </w:rPr>
        <w:t xml:space="preserve">ollowing </w:t>
      </w:r>
      <w:r w:rsidR="00D93BC3">
        <w:rPr>
          <w:rFonts w:ascii="Times New Roman" w:eastAsia="SimSun" w:hAnsi="Times New Roman" w:cs="Times New Roman"/>
          <w:lang w:eastAsia="zh-CN"/>
        </w:rPr>
        <w:t>working assumption was made at RAN#107-e:</w:t>
      </w:r>
    </w:p>
    <w:p w14:paraId="7E678B2A" w14:textId="77777777" w:rsidR="00D93BC3" w:rsidRPr="00F5602F" w:rsidRDefault="00D93BC3" w:rsidP="00D93BC3">
      <w:pPr>
        <w:ind w:leftChars="200" w:left="440"/>
        <w:rPr>
          <w:rFonts w:ascii="Times New Roman"/>
          <w:i/>
          <w:szCs w:val="20"/>
          <w:lang w:eastAsia="x-none"/>
        </w:rPr>
      </w:pPr>
      <w:r w:rsidRPr="00F5602F">
        <w:rPr>
          <w:rFonts w:ascii="Times New Roman"/>
          <w:i/>
          <w:color w:val="000000"/>
          <w:szCs w:val="20"/>
        </w:rPr>
        <w:t>When SL DRX active time of Rx-UE is provided by the higher layer for candidate resource selection (including resource (re)selection and re-evaluation/pre-emption checking), t</w:t>
      </w:r>
      <w:r w:rsidRPr="00F5602F">
        <w:rPr>
          <w:rFonts w:ascii="Times New Roman"/>
          <w:i/>
          <w:szCs w:val="20"/>
          <w:lang w:eastAsia="x-none"/>
        </w:rPr>
        <w:t xml:space="preserve">he following working assumption is confirmed with option 2 as agreement (with modification in </w:t>
      </w:r>
      <w:r w:rsidRPr="00F5602F">
        <w:rPr>
          <w:rFonts w:ascii="Times New Roman"/>
          <w:i/>
          <w:color w:val="FF0000"/>
          <w:szCs w:val="20"/>
          <w:lang w:eastAsia="x-none"/>
        </w:rPr>
        <w:t>RED</w:t>
      </w:r>
      <w:r w:rsidRPr="00F5602F">
        <w:rPr>
          <w:rFonts w:ascii="Times New Roman"/>
          <w:i/>
          <w:szCs w:val="20"/>
          <w:lang w:eastAsia="x-none"/>
        </w:rPr>
        <w:t>)</w:t>
      </w:r>
    </w:p>
    <w:p w14:paraId="6552D89F" w14:textId="77777777" w:rsidR="00D93BC3" w:rsidRPr="00F5602F" w:rsidRDefault="00D93BC3" w:rsidP="00D93BC3">
      <w:pPr>
        <w:ind w:leftChars="200" w:left="440"/>
        <w:rPr>
          <w:rFonts w:ascii="Times New Roman"/>
          <w:b/>
          <w:bCs/>
          <w:i/>
          <w:szCs w:val="20"/>
          <w:highlight w:val="darkYellow"/>
        </w:rPr>
      </w:pPr>
      <w:r w:rsidRPr="00F5602F">
        <w:rPr>
          <w:rFonts w:ascii="Times New Roman"/>
          <w:b/>
          <w:bCs/>
          <w:i/>
          <w:szCs w:val="20"/>
          <w:highlight w:val="darkYellow"/>
        </w:rPr>
        <w:t>Working Assumption (RAN1#106bis-e)</w:t>
      </w:r>
    </w:p>
    <w:p w14:paraId="364D2A19" w14:textId="77777777" w:rsidR="00D93BC3" w:rsidRPr="00F5602F" w:rsidRDefault="00D93BC3" w:rsidP="00D93BC3">
      <w:pPr>
        <w:spacing w:after="0"/>
        <w:ind w:leftChars="200" w:left="440"/>
        <w:rPr>
          <w:rFonts w:ascii="Times New Roman"/>
          <w:i/>
          <w:szCs w:val="20"/>
        </w:rPr>
      </w:pPr>
      <w:r w:rsidRPr="00F5602F">
        <w:rPr>
          <w:rFonts w:ascii="Times New Roman"/>
          <w:i/>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F5602F">
        <w:rPr>
          <w:rFonts w:ascii="Times New Roman"/>
          <w:i/>
          <w:szCs w:val="20"/>
        </w:rPr>
        <w:t>taking into account</w:t>
      </w:r>
      <w:proofErr w:type="gramEnd"/>
      <w:r w:rsidRPr="00F5602F">
        <w:rPr>
          <w:rFonts w:ascii="Times New Roman"/>
          <w:i/>
          <w:szCs w:val="20"/>
        </w:rPr>
        <w:t xml:space="preserve"> the indicated active time from MAC layer:</w:t>
      </w:r>
    </w:p>
    <w:p w14:paraId="4954CEDB" w14:textId="77777777" w:rsidR="00D93BC3" w:rsidRPr="00F5602F" w:rsidRDefault="00D93BC3" w:rsidP="00D93BC3">
      <w:pPr>
        <w:pStyle w:val="ListParagraph"/>
        <w:numPr>
          <w:ilvl w:val="0"/>
          <w:numId w:val="31"/>
        </w:numPr>
        <w:tabs>
          <w:tab w:val="clear" w:pos="720"/>
          <w:tab w:val="num" w:pos="1160"/>
        </w:tabs>
        <w:autoSpaceDE/>
        <w:autoSpaceDN/>
        <w:adjustRightInd/>
        <w:snapToGrid/>
        <w:spacing w:after="0"/>
        <w:ind w:leftChars="364" w:left="1161" w:firstLineChars="0"/>
        <w:jc w:val="left"/>
        <w:rPr>
          <w:i/>
          <w:strike/>
          <w:color w:val="FF0000"/>
          <w:szCs w:val="20"/>
        </w:rPr>
      </w:pPr>
      <w:r w:rsidRPr="00F5602F">
        <w:rPr>
          <w:i/>
          <w:strike/>
          <w:color w:val="FF0000"/>
          <w:szCs w:val="20"/>
        </w:rPr>
        <w:t>Option 1: PHY layer selects and reports candidate resources only within the indicated active time of the RX UE</w:t>
      </w:r>
    </w:p>
    <w:p w14:paraId="5590963A" w14:textId="77777777" w:rsidR="00D93BC3" w:rsidRPr="00F5602F" w:rsidRDefault="00D93BC3" w:rsidP="00D93BC3">
      <w:pPr>
        <w:pStyle w:val="ListParagraph"/>
        <w:numPr>
          <w:ilvl w:val="0"/>
          <w:numId w:val="31"/>
        </w:numPr>
        <w:tabs>
          <w:tab w:val="clear" w:pos="720"/>
          <w:tab w:val="num" w:pos="1160"/>
        </w:tabs>
        <w:autoSpaceDE/>
        <w:autoSpaceDN/>
        <w:adjustRightInd/>
        <w:snapToGrid/>
        <w:spacing w:after="0"/>
        <w:ind w:leftChars="364" w:left="1161" w:firstLineChars="0"/>
        <w:jc w:val="left"/>
        <w:rPr>
          <w:i/>
          <w:szCs w:val="20"/>
        </w:rPr>
      </w:pPr>
      <w:r w:rsidRPr="00F5602F">
        <w:rPr>
          <w:i/>
          <w:szCs w:val="20"/>
        </w:rPr>
        <w:t>Option 2: PHY layer selects and reports candidate resources in which at least a subset of the candidate resources is within the indicated active time of the RX UE</w:t>
      </w:r>
    </w:p>
    <w:p w14:paraId="26E013C7" w14:textId="77777777" w:rsidR="00D93BC3" w:rsidRPr="00F5602F" w:rsidRDefault="00D93BC3" w:rsidP="00D93BC3">
      <w:pPr>
        <w:pStyle w:val="ListParagraph"/>
        <w:numPr>
          <w:ilvl w:val="1"/>
          <w:numId w:val="31"/>
        </w:numPr>
        <w:tabs>
          <w:tab w:val="clear" w:pos="1440"/>
          <w:tab w:val="num" w:pos="1880"/>
        </w:tabs>
        <w:autoSpaceDE/>
        <w:autoSpaceDN/>
        <w:adjustRightInd/>
        <w:snapToGrid/>
        <w:spacing w:after="0"/>
        <w:ind w:leftChars="691" w:left="1880" w:firstLineChars="0"/>
        <w:jc w:val="left"/>
        <w:rPr>
          <w:i/>
          <w:color w:val="FF0000"/>
          <w:szCs w:val="20"/>
        </w:rPr>
      </w:pPr>
      <w:r w:rsidRPr="00F5602F">
        <w:rPr>
          <w:i/>
          <w:color w:val="FF0000"/>
          <w:szCs w:val="20"/>
        </w:rPr>
        <w:t>FFS: Details on when the number of subsets of candidate resource is less than the threshold</w:t>
      </w:r>
    </w:p>
    <w:p w14:paraId="7D637190" w14:textId="77777777" w:rsidR="00D93BC3" w:rsidRPr="00F5602F" w:rsidRDefault="00D93BC3" w:rsidP="00D93BC3">
      <w:pPr>
        <w:pStyle w:val="ListParagraph"/>
        <w:numPr>
          <w:ilvl w:val="1"/>
          <w:numId w:val="31"/>
        </w:numPr>
        <w:tabs>
          <w:tab w:val="clear" w:pos="1440"/>
          <w:tab w:val="num" w:pos="1880"/>
        </w:tabs>
        <w:autoSpaceDE/>
        <w:autoSpaceDN/>
        <w:adjustRightInd/>
        <w:snapToGrid/>
        <w:spacing w:after="0"/>
        <w:ind w:leftChars="691" w:left="1880" w:firstLineChars="0"/>
        <w:jc w:val="left"/>
        <w:rPr>
          <w:i/>
          <w:color w:val="FF0000"/>
          <w:szCs w:val="20"/>
        </w:rPr>
      </w:pPr>
      <w:r w:rsidRPr="00F5602F">
        <w:rPr>
          <w:i/>
          <w:color w:val="FF0000"/>
          <w:szCs w:val="20"/>
        </w:rPr>
        <w:t>FFS: The subset of candidate resource outside of the active time should consider each inactive time period</w:t>
      </w:r>
    </w:p>
    <w:p w14:paraId="6B088AF6" w14:textId="77777777" w:rsidR="00D93BC3" w:rsidRPr="00F5602F" w:rsidRDefault="00D93BC3" w:rsidP="00D93BC3">
      <w:pPr>
        <w:pStyle w:val="ListParagraph"/>
        <w:numPr>
          <w:ilvl w:val="1"/>
          <w:numId w:val="31"/>
        </w:numPr>
        <w:tabs>
          <w:tab w:val="clear" w:pos="1440"/>
          <w:tab w:val="num" w:pos="1880"/>
        </w:tabs>
        <w:autoSpaceDE/>
        <w:autoSpaceDN/>
        <w:adjustRightInd/>
        <w:snapToGrid/>
        <w:spacing w:after="0"/>
        <w:ind w:leftChars="691" w:left="1880" w:firstLineChars="0"/>
        <w:jc w:val="left"/>
        <w:rPr>
          <w:i/>
          <w:color w:val="FF0000"/>
          <w:szCs w:val="20"/>
        </w:rPr>
      </w:pPr>
      <w:r w:rsidRPr="00F5602F">
        <w:rPr>
          <w:i/>
          <w:color w:val="FF0000"/>
          <w:szCs w:val="20"/>
        </w:rPr>
        <w:t>FFS: UE selection of resource selection window to overlap with indicated RX UE active time</w:t>
      </w:r>
    </w:p>
    <w:p w14:paraId="41C7DDB4" w14:textId="77777777" w:rsidR="00D93BC3" w:rsidRPr="00F5602F" w:rsidRDefault="00D93BC3" w:rsidP="00D93BC3">
      <w:pPr>
        <w:pStyle w:val="ListParagraph"/>
        <w:numPr>
          <w:ilvl w:val="1"/>
          <w:numId w:val="31"/>
        </w:numPr>
        <w:tabs>
          <w:tab w:val="clear" w:pos="1440"/>
          <w:tab w:val="num" w:pos="1880"/>
        </w:tabs>
        <w:autoSpaceDE/>
        <w:autoSpaceDN/>
        <w:adjustRightInd/>
        <w:snapToGrid/>
        <w:spacing w:after="0"/>
        <w:ind w:leftChars="691" w:left="1880" w:firstLineChars="0"/>
        <w:jc w:val="left"/>
        <w:rPr>
          <w:i/>
          <w:color w:val="FF0000"/>
          <w:szCs w:val="20"/>
        </w:rPr>
      </w:pPr>
      <w:r w:rsidRPr="00F5602F">
        <w:rPr>
          <w:i/>
          <w:color w:val="FF0000"/>
          <w:szCs w:val="20"/>
        </w:rPr>
        <w:t>FFS: Whether it is up to UE implementation to report candidate resources only within the indicated active time of the RX UE</w:t>
      </w:r>
    </w:p>
    <w:p w14:paraId="2B91103E" w14:textId="77777777" w:rsidR="00D93BC3" w:rsidRPr="00F5602F" w:rsidRDefault="00D93BC3" w:rsidP="00D93BC3">
      <w:pPr>
        <w:pStyle w:val="ListParagraph"/>
        <w:numPr>
          <w:ilvl w:val="0"/>
          <w:numId w:val="31"/>
        </w:numPr>
        <w:tabs>
          <w:tab w:val="clear" w:pos="720"/>
          <w:tab w:val="num" w:pos="1160"/>
        </w:tabs>
        <w:autoSpaceDE/>
        <w:autoSpaceDN/>
        <w:adjustRightInd/>
        <w:snapToGrid/>
        <w:spacing w:after="0"/>
        <w:ind w:leftChars="364" w:left="1161" w:firstLineChars="0"/>
        <w:jc w:val="left"/>
        <w:rPr>
          <w:i/>
          <w:strike/>
          <w:color w:val="FF0000"/>
          <w:szCs w:val="20"/>
        </w:rPr>
      </w:pPr>
      <w:r w:rsidRPr="00F5602F">
        <w:rPr>
          <w:i/>
          <w:strike/>
          <w:color w:val="FF0000"/>
          <w:szCs w:val="20"/>
        </w:rPr>
        <w:t>Option 3: PHY layer selects and reports an additional candidate resource set of candidate resources within the indicated active time of the RX UE</w:t>
      </w:r>
    </w:p>
    <w:p w14:paraId="7728E9CB" w14:textId="774C7109" w:rsidR="00D93BC3" w:rsidRPr="003A4EDF" w:rsidRDefault="00D93BC3" w:rsidP="00D93BC3">
      <w:pPr>
        <w:spacing w:beforeLines="50" w:before="120" w:after="120" w:line="240" w:lineRule="auto"/>
        <w:rPr>
          <w:rFonts w:ascii="Calibri" w:hAnsi="Calibri" w:cs="Calibri"/>
          <w:color w:val="000000"/>
        </w:rPr>
      </w:pPr>
      <w:r>
        <w:rPr>
          <w:rFonts w:ascii="Times New Roman" w:hAnsi="Times New Roman" w:cs="Times New Roman"/>
          <w:lang w:eastAsia="zh-CN"/>
        </w:rPr>
        <w:t>According to</w:t>
      </w:r>
      <w:r w:rsidR="003736AD">
        <w:rPr>
          <w:rFonts w:ascii="Times New Roman" w:hAnsi="Times New Roman" w:cs="Times New Roman"/>
          <w:lang w:eastAsia="zh-CN"/>
        </w:rPr>
        <w:t xml:space="preserve"> the</w:t>
      </w:r>
      <w:r>
        <w:rPr>
          <w:rFonts w:ascii="Times New Roman" w:hAnsi="Times New Roman" w:cs="Times New Roman"/>
          <w:lang w:eastAsia="zh-CN"/>
        </w:rPr>
        <w:t xml:space="preserve"> LS from RAN2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_Ref92379917 \r \h  \* MERGEFORMAT </w:instrText>
      </w:r>
      <w:r>
        <w:rPr>
          <w:rFonts w:ascii="Times New Roman" w:hAnsi="Times New Roman" w:cs="Times New Roman"/>
          <w:lang w:eastAsia="zh-CN"/>
        </w:rPr>
      </w:r>
      <w:r>
        <w:rPr>
          <w:rFonts w:ascii="Times New Roman" w:hAnsi="Times New Roman" w:cs="Times New Roman"/>
          <w:lang w:eastAsia="zh-CN"/>
        </w:rPr>
        <w:fldChar w:fldCharType="separate"/>
      </w:r>
      <w:r w:rsidR="00C957AE">
        <w:rPr>
          <w:rFonts w:ascii="Times New Roman" w:hAnsi="Times New Roman" w:cs="Times New Roman"/>
          <w:lang w:eastAsia="zh-CN"/>
        </w:rPr>
        <w:t>[1]</w:t>
      </w:r>
      <w:r>
        <w:rPr>
          <w:rFonts w:ascii="Times New Roman" w:hAnsi="Times New Roman" w:cs="Times New Roman"/>
          <w:lang w:eastAsia="zh-CN"/>
        </w:rPr>
        <w:fldChar w:fldCharType="end"/>
      </w:r>
      <w:r>
        <w:rPr>
          <w:rFonts w:ascii="Times New Roman" w:hAnsi="Times New Roman" w:cs="Times New Roman"/>
          <w:lang w:eastAsia="zh-CN"/>
        </w:rPr>
        <w:t>:</w:t>
      </w:r>
    </w:p>
    <w:p w14:paraId="779E17B0" w14:textId="77777777" w:rsidR="00D93BC3" w:rsidRPr="00A61FB7" w:rsidRDefault="00D93BC3" w:rsidP="00D93BC3">
      <w:pPr>
        <w:pStyle w:val="ListParagraph"/>
        <w:numPr>
          <w:ilvl w:val="0"/>
          <w:numId w:val="31"/>
        </w:numPr>
        <w:autoSpaceDE/>
        <w:autoSpaceDN/>
        <w:adjustRightInd/>
        <w:snapToGrid/>
        <w:spacing w:after="0"/>
        <w:ind w:firstLineChars="0"/>
        <w:jc w:val="left"/>
        <w:rPr>
          <w:i/>
          <w:szCs w:val="20"/>
        </w:rPr>
      </w:pPr>
      <w:r w:rsidRPr="00A61FB7">
        <w:rPr>
          <w:i/>
          <w:szCs w:val="20"/>
        </w:rPr>
        <w:t>TX UE shall select initial transmission resource only in the RX UE’s active time where SL DRX timers are running now or will be running in future (at least on-duration timer). Further details of active time can be considered later. FFS on spec impact.</w:t>
      </w:r>
    </w:p>
    <w:p w14:paraId="5175C1E1" w14:textId="4EDF1F4B" w:rsidR="002C39B0" w:rsidRPr="002C39B0" w:rsidRDefault="00280723" w:rsidP="00D93BC3">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The resource exclusion is based on RSRP measurement of PSCCH/PSSCH according to decoded SCI in the sensing window, and therefore a UE can avoid potential resource collision in</w:t>
      </w:r>
      <w:r w:rsidR="003736AD">
        <w:rPr>
          <w:rFonts w:ascii="Times New Roman" w:hAnsi="Times New Roman" w:cs="Times New Roman"/>
          <w:lang w:eastAsia="zh-CN"/>
        </w:rPr>
        <w:t xml:space="preserve"> the</w:t>
      </w:r>
      <w:r>
        <w:rPr>
          <w:rFonts w:ascii="Times New Roman" w:hAnsi="Times New Roman" w:cs="Times New Roman"/>
          <w:lang w:eastAsia="zh-CN"/>
        </w:rPr>
        <w:t xml:space="preserve"> resource </w:t>
      </w:r>
      <w:r>
        <w:rPr>
          <w:rFonts w:ascii="Times New Roman" w:hAnsi="Times New Roman" w:cs="Times New Roman"/>
          <w:lang w:eastAsia="zh-CN"/>
        </w:rPr>
        <w:lastRenderedPageBreak/>
        <w:t>selection window</w:t>
      </w:r>
      <w:r w:rsidR="008F57E6">
        <w:rPr>
          <w:rFonts w:ascii="Times New Roman" w:hAnsi="Times New Roman" w:cs="Times New Roman"/>
          <w:lang w:eastAsia="zh-CN"/>
        </w:rPr>
        <w:t xml:space="preserve"> subject to reservation of the SCI</w:t>
      </w:r>
      <w:r>
        <w:rPr>
          <w:rFonts w:ascii="Times New Roman" w:hAnsi="Times New Roman" w:cs="Times New Roman"/>
          <w:lang w:eastAsia="zh-CN"/>
        </w:rPr>
        <w:t>. However, any resource</w:t>
      </w:r>
      <w:r w:rsidR="008F57E6">
        <w:rPr>
          <w:rFonts w:ascii="Times New Roman" w:hAnsi="Times New Roman" w:cs="Times New Roman"/>
          <w:lang w:eastAsia="zh-CN"/>
        </w:rPr>
        <w:t>s</w:t>
      </w:r>
      <w:r>
        <w:rPr>
          <w:rFonts w:ascii="Times New Roman" w:hAnsi="Times New Roman" w:cs="Times New Roman"/>
          <w:lang w:eastAsia="zh-CN"/>
        </w:rPr>
        <w:t xml:space="preserve"> can be excluded regardless of whether the resource are </w:t>
      </w:r>
      <w:r w:rsidRPr="00280723">
        <w:rPr>
          <w:rFonts w:ascii="Times New Roman" w:hAnsi="Times New Roman" w:cs="Times New Roman"/>
          <w:lang w:eastAsia="zh-CN"/>
        </w:rPr>
        <w:t>within the indicated</w:t>
      </w:r>
      <w:r>
        <w:rPr>
          <w:rFonts w:ascii="Times New Roman" w:hAnsi="Times New Roman" w:cs="Times New Roman"/>
          <w:lang w:eastAsia="zh-CN"/>
        </w:rPr>
        <w:t xml:space="preserve"> SL-DRX</w:t>
      </w:r>
      <w:r w:rsidRPr="00280723">
        <w:rPr>
          <w:rFonts w:ascii="Times New Roman" w:hAnsi="Times New Roman" w:cs="Times New Roman"/>
          <w:lang w:eastAsia="zh-CN"/>
        </w:rPr>
        <w:t xml:space="preserve"> active time of the RX UE</w:t>
      </w:r>
      <w:r w:rsidR="008F57E6">
        <w:rPr>
          <w:rFonts w:ascii="Times New Roman" w:hAnsi="Times New Roman" w:cs="Times New Roman"/>
          <w:lang w:eastAsia="zh-CN"/>
        </w:rPr>
        <w:t>, i.e. there could be a case that all resources within</w:t>
      </w:r>
      <w:r w:rsidR="008F57E6" w:rsidRPr="008F57E6">
        <w:rPr>
          <w:rFonts w:ascii="Times New Roman" w:hAnsi="Times New Roman" w:cs="Times New Roman"/>
          <w:lang w:eastAsia="zh-CN"/>
        </w:rPr>
        <w:t xml:space="preserve"> </w:t>
      </w:r>
      <w:r w:rsidR="008F57E6" w:rsidRPr="00280723">
        <w:rPr>
          <w:rFonts w:ascii="Times New Roman" w:hAnsi="Times New Roman" w:cs="Times New Roman"/>
          <w:lang w:eastAsia="zh-CN"/>
        </w:rPr>
        <w:t>the indicated</w:t>
      </w:r>
      <w:r w:rsidR="008F57E6">
        <w:rPr>
          <w:rFonts w:ascii="Times New Roman" w:hAnsi="Times New Roman" w:cs="Times New Roman"/>
          <w:lang w:eastAsia="zh-CN"/>
        </w:rPr>
        <w:t xml:space="preserve"> SL-DRX</w:t>
      </w:r>
      <w:r w:rsidR="008F57E6" w:rsidRPr="00280723">
        <w:rPr>
          <w:rFonts w:ascii="Times New Roman" w:hAnsi="Times New Roman" w:cs="Times New Roman"/>
          <w:lang w:eastAsia="zh-CN"/>
        </w:rPr>
        <w:t xml:space="preserve"> active time of the RX UE</w:t>
      </w:r>
      <w:r w:rsidR="008F57E6">
        <w:rPr>
          <w:rFonts w:ascii="Times New Roman" w:hAnsi="Times New Roman" w:cs="Times New Roman"/>
          <w:lang w:eastAsia="zh-CN"/>
        </w:rPr>
        <w:t xml:space="preserve"> are excluded according to current procedure.</w:t>
      </w:r>
    </w:p>
    <w:p w14:paraId="06FFC063" w14:textId="60C0506B" w:rsidR="00D93BC3" w:rsidRPr="00091F57" w:rsidRDefault="00D93BC3" w:rsidP="00D93BC3">
      <w:pPr>
        <w:spacing w:beforeLines="50" w:before="120" w:after="0" w:line="240" w:lineRule="auto"/>
        <w:jc w:val="both"/>
        <w:rPr>
          <w:rFonts w:ascii="Times New Roman" w:hAnsi="Times New Roman" w:cs="Times New Roman"/>
          <w:b/>
          <w:bCs/>
          <w:i/>
          <w:iCs/>
          <w:lang w:eastAsia="zh-CN"/>
        </w:rPr>
      </w:pPr>
      <w:r>
        <w:rPr>
          <w:rFonts w:ascii="Times New Roman" w:eastAsia="SimSun" w:hAnsi="Times New Roman" w:cs="Times New Roman"/>
          <w:b/>
          <w:i/>
          <w:lang w:val="x-none" w:eastAsia="zh-CN"/>
        </w:rPr>
        <w:t xml:space="preserve">Observation 1: </w:t>
      </w:r>
      <w:r>
        <w:rPr>
          <w:rFonts w:ascii="Times New Roman" w:hAnsi="Times New Roman" w:cs="Times New Roman"/>
          <w:b/>
          <w:bCs/>
          <w:i/>
          <w:iCs/>
          <w:lang w:eastAsia="zh-CN"/>
        </w:rPr>
        <w:t>Current sensing and resource selection procedure</w:t>
      </w:r>
      <w:r w:rsidR="003736AD">
        <w:rPr>
          <w:rFonts w:ascii="Times New Roman" w:hAnsi="Times New Roman" w:cs="Times New Roman"/>
          <w:b/>
          <w:bCs/>
          <w:i/>
          <w:iCs/>
          <w:lang w:eastAsia="zh-CN"/>
        </w:rPr>
        <w:t>s</w:t>
      </w:r>
      <w:r>
        <w:rPr>
          <w:rFonts w:ascii="Times New Roman" w:hAnsi="Times New Roman" w:cs="Times New Roman"/>
          <w:b/>
          <w:bCs/>
          <w:i/>
          <w:iCs/>
          <w:lang w:eastAsia="zh-CN"/>
        </w:rPr>
        <w:t xml:space="preserve"> specified in TS 38.214 cannot ensure there is </w:t>
      </w:r>
      <w:r w:rsidRPr="00DB6AC1">
        <w:rPr>
          <w:rFonts w:ascii="Times New Roman" w:hAnsi="Times New Roman" w:cs="Times New Roman"/>
          <w:b/>
          <w:bCs/>
          <w:i/>
          <w:iCs/>
          <w:lang w:eastAsia="zh-CN"/>
        </w:rPr>
        <w:t>a subset of the candidate resources</w:t>
      </w:r>
      <w:r>
        <w:rPr>
          <w:rFonts w:ascii="Times New Roman" w:hAnsi="Times New Roman" w:cs="Times New Roman"/>
          <w:b/>
          <w:bCs/>
          <w:i/>
          <w:iCs/>
          <w:lang w:eastAsia="zh-CN"/>
        </w:rPr>
        <w:t xml:space="preserve"> which</w:t>
      </w:r>
      <w:r w:rsidRPr="00DB6AC1">
        <w:rPr>
          <w:rFonts w:ascii="Times New Roman" w:hAnsi="Times New Roman" w:cs="Times New Roman"/>
          <w:b/>
          <w:bCs/>
          <w:i/>
          <w:iCs/>
          <w:lang w:eastAsia="zh-CN"/>
        </w:rPr>
        <w:t xml:space="preserve"> is within the indicated active time of the RX UE</w:t>
      </w:r>
      <w:r>
        <w:rPr>
          <w:rFonts w:ascii="Times New Roman" w:hAnsi="Times New Roman" w:cs="Times New Roman"/>
          <w:b/>
          <w:bCs/>
          <w:i/>
          <w:iCs/>
          <w:lang w:eastAsia="zh-CN"/>
        </w:rPr>
        <w:t>.</w:t>
      </w:r>
    </w:p>
    <w:p w14:paraId="32CB821C" w14:textId="273D036B" w:rsidR="00DE0242" w:rsidRDefault="00D93BC3" w:rsidP="00D93BC3">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 xml:space="preserve">RAN1 </w:t>
      </w:r>
      <w:r w:rsidR="003736AD">
        <w:rPr>
          <w:rFonts w:ascii="Times New Roman" w:hAnsi="Times New Roman" w:cs="Times New Roman"/>
          <w:lang w:eastAsia="zh-CN"/>
        </w:rPr>
        <w:t>needs to</w:t>
      </w:r>
      <w:r>
        <w:rPr>
          <w:rFonts w:ascii="Times New Roman" w:hAnsi="Times New Roman" w:cs="Times New Roman"/>
          <w:lang w:eastAsia="zh-CN"/>
        </w:rPr>
        <w:t xml:space="preserve"> design solutions to allow a UE to implement RAN2 agreements, otherwise, a revised work in RAN2 can further risk overall WI progress. To ensure that </w:t>
      </w:r>
      <w:r w:rsidRPr="00091F57">
        <w:rPr>
          <w:rFonts w:ascii="Times New Roman" w:hAnsi="Times New Roman" w:cs="Times New Roman"/>
          <w:lang w:eastAsia="zh-CN"/>
        </w:rPr>
        <w:t>TX UE shall select initial transmission resource only in the RX UE’s active time</w:t>
      </w:r>
      <w:r>
        <w:rPr>
          <w:rFonts w:ascii="Times New Roman" w:hAnsi="Times New Roman" w:cs="Times New Roman"/>
          <w:lang w:eastAsia="zh-CN"/>
        </w:rPr>
        <w:t>, the subset determined at PHY layer has to be defined to ensure it includes the resources withi</w:t>
      </w:r>
      <w:r w:rsidRPr="00091F57">
        <w:rPr>
          <w:rFonts w:ascii="Times New Roman" w:hAnsi="Times New Roman" w:cs="Times New Roman"/>
          <w:lang w:eastAsia="zh-CN"/>
        </w:rPr>
        <w:t>n the RX UE’s active time</w:t>
      </w:r>
      <w:r>
        <w:rPr>
          <w:rFonts w:ascii="Times New Roman" w:hAnsi="Times New Roman" w:cs="Times New Roman"/>
          <w:lang w:eastAsia="zh-CN"/>
        </w:rPr>
        <w:t xml:space="preserve">. </w:t>
      </w:r>
      <w:r w:rsidR="0028044A">
        <w:rPr>
          <w:rFonts w:ascii="Times New Roman" w:hAnsi="Times New Roman" w:cs="Times New Roman"/>
          <w:lang w:eastAsia="zh-CN"/>
        </w:rPr>
        <w:t xml:space="preserve">This cannot be left to UE implementation, given that the specified </w:t>
      </w:r>
      <w:r w:rsidR="00FA717B">
        <w:rPr>
          <w:rFonts w:ascii="Times New Roman" w:hAnsi="Times New Roman" w:cs="Times New Roman"/>
          <w:lang w:eastAsia="zh-CN"/>
        </w:rPr>
        <w:t xml:space="preserve">sensing and resource exclusion </w:t>
      </w:r>
      <w:r w:rsidR="0028044A">
        <w:rPr>
          <w:rFonts w:ascii="Times New Roman" w:hAnsi="Times New Roman" w:cs="Times New Roman"/>
          <w:lang w:eastAsia="zh-CN"/>
        </w:rPr>
        <w:t>procedure</w:t>
      </w:r>
      <w:r w:rsidR="00DE0242">
        <w:rPr>
          <w:rFonts w:ascii="Times New Roman" w:hAnsi="Times New Roman" w:cs="Times New Roman"/>
          <w:lang w:eastAsia="zh-CN"/>
        </w:rPr>
        <w:t xml:space="preserve"> does not permit a UE to </w:t>
      </w:r>
      <w:r w:rsidR="00FA717B">
        <w:rPr>
          <w:rFonts w:ascii="Times New Roman" w:hAnsi="Times New Roman" w:cs="Times New Roman"/>
          <w:lang w:eastAsia="zh-CN"/>
        </w:rPr>
        <w:t xml:space="preserve">choose whatever resource it wants. </w:t>
      </w:r>
    </w:p>
    <w:p w14:paraId="0989213E" w14:textId="039D07E9" w:rsidR="00280723" w:rsidRPr="00091F57" w:rsidRDefault="00280723" w:rsidP="00D93BC3">
      <w:pPr>
        <w:spacing w:beforeLines="50" w:before="120" w:after="0" w:line="240" w:lineRule="auto"/>
        <w:jc w:val="both"/>
        <w:rPr>
          <w:rFonts w:ascii="Times New Roman" w:eastAsia="SimSun" w:hAnsi="Times New Roman" w:cs="Times New Roman"/>
          <w:b/>
          <w:i/>
          <w:lang w:val="x-none" w:eastAsia="zh-CN"/>
        </w:rPr>
      </w:pPr>
      <w:r>
        <w:rPr>
          <w:rFonts w:ascii="Times New Roman" w:eastAsia="SimSun" w:hAnsi="Times New Roman" w:cs="Times New Roman"/>
          <w:b/>
          <w:i/>
          <w:lang w:val="x-none" w:eastAsia="zh-CN"/>
        </w:rPr>
        <w:t>Proposal 1</w:t>
      </w:r>
      <w:r>
        <w:rPr>
          <w:rFonts w:ascii="Times New Roman" w:eastAsia="SimSun" w:hAnsi="Times New Roman" w:cs="Times New Roman" w:hint="eastAsia"/>
          <w:b/>
          <w:i/>
          <w:lang w:val="x-none" w:eastAsia="zh-CN"/>
        </w:rPr>
        <w:t>:</w:t>
      </w:r>
      <w:r>
        <w:rPr>
          <w:rFonts w:ascii="Times New Roman" w:eastAsia="SimSun" w:hAnsi="Times New Roman" w:cs="Times New Roman"/>
          <w:b/>
          <w:i/>
          <w:lang w:val="x-none" w:eastAsia="zh-CN"/>
        </w:rPr>
        <w:t xml:space="preserve"> </w:t>
      </w:r>
      <w:r w:rsidRPr="002C39B0">
        <w:rPr>
          <w:rFonts w:ascii="Times New Roman" w:eastAsia="SimSun" w:hAnsi="Times New Roman" w:cs="Times New Roman"/>
          <w:b/>
          <w:i/>
          <w:lang w:val="x-none" w:eastAsia="zh-CN"/>
        </w:rPr>
        <w:t>RAN1 shall specify a solution to ensure a non-empty subset</w:t>
      </w:r>
      <w:r w:rsidR="003736AD">
        <w:rPr>
          <w:rFonts w:ascii="Times New Roman" w:eastAsia="SimSun" w:hAnsi="Times New Roman" w:cs="Times New Roman"/>
          <w:b/>
          <w:i/>
          <w:lang w:val="en-GB" w:eastAsia="zh-CN"/>
        </w:rPr>
        <w:t xml:space="preserve"> of candidate resources within the indicated SL DRX active time</w:t>
      </w:r>
      <w:r>
        <w:rPr>
          <w:rFonts w:ascii="Times New Roman" w:eastAsia="SimSun" w:hAnsi="Times New Roman" w:cs="Times New Roman"/>
          <w:b/>
          <w:i/>
          <w:lang w:val="x-none" w:eastAsia="zh-CN"/>
        </w:rPr>
        <w:t>.</w:t>
      </w:r>
    </w:p>
    <w:p w14:paraId="07305B64" w14:textId="1EAA434A" w:rsidR="00D93BC3" w:rsidRDefault="00D93BC3" w:rsidP="00D93BC3">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 xml:space="preserve">The </w:t>
      </w:r>
      <w:r w:rsidR="00FA717B" w:rsidRPr="00FA717B">
        <w:rPr>
          <w:rFonts w:ascii="Times New Roman" w:hAnsi="Times New Roman" w:cs="Times New Roman"/>
          <w:lang w:eastAsia="zh-CN"/>
        </w:rPr>
        <w:t xml:space="preserve">non-empty </w:t>
      </w:r>
      <w:r>
        <w:rPr>
          <w:rFonts w:ascii="Times New Roman" w:hAnsi="Times New Roman" w:cs="Times New Roman"/>
          <w:lang w:eastAsia="zh-CN"/>
        </w:rPr>
        <w:t>subset can include resources for retransmission in addition to that for initial transmission</w:t>
      </w:r>
      <w:r w:rsidR="00FA717B">
        <w:rPr>
          <w:rFonts w:ascii="Times New Roman" w:hAnsi="Times New Roman" w:cs="Times New Roman"/>
          <w:lang w:eastAsia="zh-CN"/>
        </w:rPr>
        <w:t>, which</w:t>
      </w:r>
      <w:r>
        <w:rPr>
          <w:rFonts w:ascii="Times New Roman" w:hAnsi="Times New Roman" w:cs="Times New Roman"/>
          <w:lang w:eastAsia="zh-CN"/>
        </w:rPr>
        <w:t xml:space="preserve"> is beneficial for the case that the RX UE does not decode the SCI of initial transmission successfully within indicated active time of RX UE (due to half-duplex or bad channel conditions). The RX UE would not know the location of retransmission</w:t>
      </w:r>
      <w:r w:rsidR="003736AD">
        <w:rPr>
          <w:rFonts w:ascii="Times New Roman" w:hAnsi="Times New Roman" w:cs="Times New Roman"/>
          <w:lang w:eastAsia="zh-CN"/>
        </w:rPr>
        <w:t>s</w:t>
      </w:r>
      <w:r>
        <w:rPr>
          <w:rFonts w:ascii="Times New Roman" w:hAnsi="Times New Roman" w:cs="Times New Roman"/>
          <w:lang w:eastAsia="zh-CN"/>
        </w:rPr>
        <w:t xml:space="preserve">, and is unable to wake up during inactive time to decode subsequent retransmissions given that these retransmissions would not take place during the active time, which can </w:t>
      </w:r>
      <w:proofErr w:type="gramStart"/>
      <w:r>
        <w:rPr>
          <w:rFonts w:ascii="Times New Roman" w:hAnsi="Times New Roman" w:cs="Times New Roman"/>
          <w:lang w:eastAsia="zh-CN"/>
        </w:rPr>
        <w:t>results</w:t>
      </w:r>
      <w:proofErr w:type="gramEnd"/>
      <w:r>
        <w:rPr>
          <w:rFonts w:ascii="Times New Roman" w:hAnsi="Times New Roman" w:cs="Times New Roman"/>
          <w:lang w:eastAsia="zh-CN"/>
        </w:rPr>
        <w:t xml:space="preserve"> in failure of SL transmission. On the other hand, the more the resource included in the subset of </w:t>
      </w:r>
      <w:r w:rsidRPr="00F555BD">
        <w:rPr>
          <w:rFonts w:ascii="Times New Roman" w:hAnsi="Times New Roman" w:cs="Times New Roman"/>
          <w:lang w:eastAsia="zh-CN"/>
        </w:rPr>
        <w:t>the candidate resources</w:t>
      </w:r>
      <w:r>
        <w:rPr>
          <w:rFonts w:ascii="Times New Roman" w:hAnsi="Times New Roman" w:cs="Times New Roman"/>
          <w:lang w:eastAsia="zh-CN"/>
        </w:rPr>
        <w:t>, the more power saving gain due to SL-DRX can be achieved, because the RX UE does not need to wake up from the SL-DRX in</w:t>
      </w:r>
      <w:r w:rsidRPr="00F555BD">
        <w:rPr>
          <w:rFonts w:ascii="Times New Roman" w:hAnsi="Times New Roman" w:cs="Times New Roman"/>
          <w:lang w:eastAsia="zh-CN"/>
        </w:rPr>
        <w:t>active time</w:t>
      </w:r>
      <w:r>
        <w:rPr>
          <w:rFonts w:ascii="Times New Roman" w:hAnsi="Times New Roman" w:cs="Times New Roman"/>
          <w:lang w:eastAsia="zh-CN"/>
        </w:rPr>
        <w:t xml:space="preserve"> to receive retransmissions which can allow a UE to maximize </w:t>
      </w:r>
      <w:r w:rsidRPr="00A96045">
        <w:rPr>
          <w:rFonts w:ascii="Times New Roman" w:hAnsi="Times New Roman" w:cs="Times New Roman"/>
          <w:i/>
          <w:lang w:eastAsia="zh-CN"/>
        </w:rPr>
        <w:t>Deep Sleep</w:t>
      </w:r>
      <w:r>
        <w:rPr>
          <w:rFonts w:ascii="Times New Roman" w:hAnsi="Times New Roman" w:cs="Times New Roman"/>
          <w:lang w:eastAsia="zh-CN"/>
        </w:rPr>
        <w:t xml:space="preserve"> duration. As a result, it is beneficial for the subset of </w:t>
      </w:r>
      <w:r w:rsidRPr="00F555BD">
        <w:rPr>
          <w:rFonts w:ascii="Times New Roman" w:hAnsi="Times New Roman" w:cs="Times New Roman"/>
          <w:lang w:eastAsia="zh-CN"/>
        </w:rPr>
        <w:t>the candidate resources</w:t>
      </w:r>
      <w:r>
        <w:rPr>
          <w:rFonts w:ascii="Times New Roman" w:hAnsi="Times New Roman" w:cs="Times New Roman"/>
          <w:lang w:eastAsia="zh-CN"/>
        </w:rPr>
        <w:t xml:space="preserve"> to include sufficient number of candidate resources (both for initial transmission and retransmissions) within the active time of the RX UE, e.g. the subset of </w:t>
      </w:r>
      <w:r w:rsidRPr="00F555BD">
        <w:rPr>
          <w:rFonts w:ascii="Times New Roman" w:hAnsi="Times New Roman" w:cs="Times New Roman"/>
          <w:lang w:eastAsia="zh-CN"/>
        </w:rPr>
        <w:t>the candidate resources</w:t>
      </w:r>
      <w:r>
        <w:rPr>
          <w:rFonts w:ascii="Times New Roman" w:hAnsi="Times New Roman" w:cs="Times New Roman"/>
          <w:lang w:eastAsia="zh-CN"/>
        </w:rPr>
        <w:t xml:space="preserve"> should be no smaller </w:t>
      </w:r>
      <w:r w:rsidR="00DD316F">
        <w:rPr>
          <w:rFonts w:ascii="Times New Roman" w:hAnsi="Times New Roman" w:cs="Times New Roman"/>
          <w:lang w:eastAsia="zh-CN"/>
        </w:rPr>
        <w:t>than</w:t>
      </w:r>
      <m:oMath>
        <m:r>
          <m:rPr>
            <m:sty m:val="p"/>
          </m:rPr>
          <w:rPr>
            <w:rFonts w:ascii="Cambria Math" w:hAnsi="Cambria Math" w:cs="Times New Roman"/>
            <w:lang w:eastAsia="zh-CN"/>
          </w:rPr>
          <m:t xml:space="preserve"> </m:t>
        </m:r>
        <m:r>
          <w:rPr>
            <w:rFonts w:ascii="Cambria Math" w:hAnsi="Cambria Math" w:cs="Times New Roman"/>
            <w:lang w:eastAsia="zh-CN"/>
          </w:rPr>
          <m:t>X∙</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total</m:t>
            </m:r>
          </m:sub>
        </m:sSub>
      </m:oMath>
      <w:r>
        <w:rPr>
          <w:rFonts w:ascii="Times New Roman" w:hAnsi="Times New Roman" w:cs="Times New Roman"/>
          <w:lang w:eastAsia="zh-CN"/>
        </w:rPr>
        <w:t xml:space="preserve">, </w:t>
      </w:r>
      <w:r>
        <w:rPr>
          <w:rFonts w:ascii="Times New Roman" w:hAnsi="Times New Roman" w:cs="Times New Roman" w:hint="eastAsia"/>
          <w:lang w:eastAsia="zh-CN"/>
        </w:rPr>
        <w:t>w</w:t>
      </w:r>
      <w:r>
        <w:rPr>
          <w:rFonts w:ascii="Times New Roman" w:hAnsi="Times New Roman" w:cs="Times New Roman"/>
          <w:lang w:eastAsia="zh-CN"/>
        </w:rPr>
        <w:t>here the value of</w:t>
      </w:r>
      <w:r w:rsidRPr="0067149D">
        <w:rPr>
          <w:rFonts w:ascii="Times New Roman" w:hAnsi="Times New Roman" w:cs="Times New Roman"/>
          <w:i/>
          <w:lang w:eastAsia="zh-CN"/>
        </w:rPr>
        <w:t xml:space="preserve"> X</w:t>
      </w:r>
      <w:r>
        <w:rPr>
          <w:lang w:eastAsia="zh-CN"/>
        </w:rPr>
        <w:t xml:space="preserve"> </w:t>
      </w:r>
      <w:r>
        <w:rPr>
          <w:rFonts w:ascii="Times New Roman" w:hAnsi="Times New Roman" w:cs="Times New Roman"/>
          <w:lang w:eastAsia="zh-CN"/>
        </w:rPr>
        <w:t>can be</w:t>
      </w:r>
      <w:r w:rsidRPr="0067149D">
        <w:rPr>
          <w:rFonts w:ascii="Times New Roman" w:hAnsi="Times New Roman" w:cs="Times New Roman"/>
          <w:lang w:eastAsia="zh-CN"/>
        </w:rPr>
        <w:t xml:space="preserve"> same as in step 7</w:t>
      </w:r>
      <w:r>
        <w:rPr>
          <w:rFonts w:ascii="Times New Roman" w:hAnsi="Times New Roman" w:cs="Times New Roman"/>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total</m:t>
            </m:r>
          </m:sub>
        </m:sSub>
        <m:r>
          <w:rPr>
            <w:rFonts w:ascii="Cambria Math" w:eastAsia="Cambria Math" w:hAnsi="Cambria Math" w:cs="Cambria Math"/>
            <w:lang w:eastAsia="zh-CN"/>
          </w:rPr>
          <m:t xml:space="preserve">  </m:t>
        </m:r>
      </m:oMath>
      <w:r w:rsidR="000D2EC4" w:rsidRPr="00DD316F">
        <w:rPr>
          <w:rFonts w:ascii="Times New Roman" w:hAnsi="Times New Roman" w:cs="Times New Roman"/>
          <w:lang w:eastAsia="zh-CN"/>
        </w:rPr>
        <w:t>is the total number of candidate single-slot resources of the set </w:t>
      </w:r>
      <m:oMath>
        <m:sSub>
          <m:sSubPr>
            <m:ctrlPr>
              <w:rPr>
                <w:rFonts w:ascii="Cambria Math" w:hAnsi="Cambria Math" w:cs="Times New Roman"/>
                <w:lang w:eastAsia="zh-CN"/>
              </w:rPr>
            </m:ctrlPr>
          </m:sSubPr>
          <m:e>
            <m:r>
              <m:rPr>
                <m:sty m:val="p"/>
              </m:rPr>
              <w:rPr>
                <w:rFonts w:ascii="Cambria Math" w:hAnsi="Cambria Math" w:cs="Times New Roman"/>
                <w:lang w:eastAsia="zh-CN"/>
              </w:rPr>
              <m:t>S</m:t>
            </m:r>
          </m:e>
          <m:sub>
            <m:r>
              <m:rPr>
                <m:sty m:val="p"/>
              </m:rPr>
              <w:rPr>
                <w:rFonts w:ascii="Cambria Math" w:hAnsi="Cambria Math" w:cs="Times New Roman"/>
                <w:lang w:eastAsia="zh-CN"/>
              </w:rPr>
              <m:t>A</m:t>
            </m:r>
          </m:sub>
        </m:sSub>
      </m:oMath>
      <w:r w:rsidR="000D2EC4" w:rsidRPr="00DD316F">
        <w:rPr>
          <w:rFonts w:ascii="Times New Roman" w:hAnsi="Times New Roman" w:cs="Times New Roman"/>
          <w:lang w:eastAsia="zh-CN"/>
        </w:rPr>
        <w:t> within the SL DRX active time</w:t>
      </w:r>
      <w:r w:rsidRPr="00DD316F">
        <w:rPr>
          <w:rFonts w:ascii="Times New Roman" w:hAnsi="Times New Roman" w:cs="Times New Roman"/>
          <w:lang w:eastAsia="zh-CN"/>
        </w:rPr>
        <w:t xml:space="preserve">. </w:t>
      </w:r>
    </w:p>
    <w:p w14:paraId="6B8DAFEF" w14:textId="2EE8F22B" w:rsidR="00280723" w:rsidRPr="00280723" w:rsidRDefault="00280723" w:rsidP="00D93BC3">
      <w:pPr>
        <w:spacing w:beforeLines="50" w:before="120" w:after="0" w:line="240" w:lineRule="auto"/>
        <w:jc w:val="both"/>
        <w:rPr>
          <w:rFonts w:ascii="Times New Roman" w:eastAsia="SimSun" w:hAnsi="Times New Roman" w:cs="Times New Roman"/>
          <w:b/>
          <w:i/>
          <w:lang w:val="x-none" w:eastAsia="zh-CN"/>
        </w:rPr>
      </w:pPr>
      <w:r>
        <w:rPr>
          <w:rFonts w:ascii="Times New Roman" w:eastAsia="SimSun" w:hAnsi="Times New Roman" w:cs="Times New Roman"/>
          <w:b/>
          <w:i/>
          <w:lang w:val="x-none" w:eastAsia="zh-CN"/>
        </w:rPr>
        <w:t xml:space="preserve">Observation 2: The introduction of threshold is necessary to define the </w:t>
      </w:r>
      <w:r w:rsidR="008F4FE5" w:rsidRPr="002C39B0">
        <w:rPr>
          <w:rFonts w:ascii="Times New Roman" w:eastAsia="SimSun" w:hAnsi="Times New Roman" w:cs="Times New Roman"/>
          <w:b/>
          <w:i/>
          <w:lang w:val="x-none" w:eastAsia="zh-CN"/>
        </w:rPr>
        <w:t>non-empty</w:t>
      </w:r>
      <w:r w:rsidR="008F4FE5">
        <w:rPr>
          <w:rFonts w:ascii="Times New Roman" w:eastAsia="SimSun" w:hAnsi="Times New Roman" w:cs="Times New Roman"/>
          <w:b/>
          <w:i/>
          <w:lang w:val="x-none" w:eastAsia="zh-CN"/>
        </w:rPr>
        <w:t xml:space="preserve"> </w:t>
      </w:r>
      <w:r>
        <w:rPr>
          <w:rFonts w:ascii="Times New Roman" w:eastAsia="SimSun" w:hAnsi="Times New Roman" w:cs="Times New Roman"/>
          <w:b/>
          <w:i/>
          <w:lang w:val="x-none" w:eastAsia="zh-CN"/>
        </w:rPr>
        <w:t xml:space="preserve">subset to include sufficient </w:t>
      </w:r>
      <w:r w:rsidRPr="00F5602F">
        <w:rPr>
          <w:rFonts w:ascii="Times New Roman" w:eastAsia="SimSun" w:hAnsi="Times New Roman" w:cs="Times New Roman"/>
          <w:b/>
          <w:i/>
          <w:lang w:val="x-none" w:eastAsia="zh-CN"/>
        </w:rPr>
        <w:t xml:space="preserve">number of </w:t>
      </w:r>
      <w:r>
        <w:rPr>
          <w:rFonts w:ascii="Times New Roman" w:eastAsia="SimSun" w:hAnsi="Times New Roman" w:cs="Times New Roman"/>
          <w:b/>
          <w:i/>
          <w:lang w:val="x-none" w:eastAsia="zh-CN"/>
        </w:rPr>
        <w:t>candidate single-slot resources so as to meet RAN2 agreements.</w:t>
      </w:r>
    </w:p>
    <w:p w14:paraId="4E99C827" w14:textId="26B109EA" w:rsidR="00D93BC3" w:rsidRDefault="00D93BC3" w:rsidP="00D93BC3">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For the 1</w:t>
      </w:r>
      <w:r w:rsidRPr="00A30211">
        <w:rPr>
          <w:rFonts w:ascii="Times New Roman" w:hAnsi="Times New Roman" w:cs="Times New Roman"/>
          <w:vertAlign w:val="superscript"/>
          <w:lang w:eastAsia="zh-CN"/>
        </w:rPr>
        <w:t>st</w:t>
      </w:r>
      <w:r>
        <w:rPr>
          <w:rFonts w:ascii="Times New Roman" w:hAnsi="Times New Roman" w:cs="Times New Roman"/>
          <w:lang w:eastAsia="zh-CN"/>
        </w:rPr>
        <w:t xml:space="preserve"> FFS in the Option 2, </w:t>
      </w:r>
      <w:r w:rsidRPr="00055900">
        <w:rPr>
          <w:rFonts w:ascii="Times New Roman" w:hAnsi="Times New Roman" w:cs="Times New Roman"/>
          <w:lang w:eastAsia="zh-CN"/>
        </w:rPr>
        <w:t>when the number of subsets of candidate resource is less than the threshold</w:t>
      </w:r>
      <w:r>
        <w:rPr>
          <w:rFonts w:ascii="Times New Roman" w:hAnsi="Times New Roman" w:cs="Times New Roman"/>
          <w:lang w:eastAsia="zh-CN"/>
        </w:rPr>
        <w:t xml:space="preserve">, it may be caused by the over exclusion of resource in step 7 based on the procedure specified in 8.1.4 of TS38.214. In order to determine a candidate resource set containing sufficient candidate resource within indicated active time of the RX UE, necessary modification for step 7 on the legacy resource selection procedure is needed. </w:t>
      </w:r>
    </w:p>
    <w:p w14:paraId="2F08AC22" w14:textId="4A02770A" w:rsidR="00D93BC3" w:rsidRDefault="00D93BC3" w:rsidP="00D93BC3">
      <w:pPr>
        <w:pStyle w:val="ListParagraph"/>
        <w:numPr>
          <w:ilvl w:val="0"/>
          <w:numId w:val="35"/>
        </w:numPr>
        <w:spacing w:beforeLines="50" w:before="120" w:after="0"/>
        <w:ind w:firstLineChars="0"/>
        <w:rPr>
          <w:lang w:eastAsia="zh-CN"/>
        </w:rPr>
      </w:pPr>
      <w:r>
        <w:rPr>
          <w:lang w:eastAsia="zh-CN"/>
        </w:rPr>
        <w:t xml:space="preserve">In step 7, </w:t>
      </w:r>
      <w:r w:rsidRPr="0023575D">
        <w:rPr>
          <w:lang w:eastAsia="zh-CN"/>
        </w:rPr>
        <w:t xml:space="preserve">the remaining candidate resource </w:t>
      </w:r>
      <w:r>
        <w:rPr>
          <w:lang w:eastAsia="zh-CN"/>
        </w:rPr>
        <w:t xml:space="preserve">set has to </w:t>
      </w:r>
      <w:r w:rsidRPr="0023575D">
        <w:rPr>
          <w:lang w:eastAsia="zh-CN"/>
        </w:rPr>
        <w:t xml:space="preserve">satisfy the restriction of </w:t>
      </w:r>
      <m:oMath>
        <m:r>
          <w:rPr>
            <w:rFonts w:ascii="Cambria Math" w:hAnsi="Cambria Math"/>
            <w:lang w:eastAsia="zh-CN"/>
          </w:rPr>
          <m:t>X∙</m:t>
        </m:r>
        <m:sSub>
          <m:sSubPr>
            <m:ctrlPr>
              <w:rPr>
                <w:rFonts w:ascii="Cambria Math" w:eastAsiaTheme="minorEastAsia" w:hAnsi="Cambria Math" w:cstheme="minorBidi"/>
                <w:i/>
                <w:lang w:val="en-US" w:eastAsia="zh-CN"/>
              </w:rPr>
            </m:ctrlPr>
          </m:sSubPr>
          <m:e>
            <m:r>
              <w:rPr>
                <w:rFonts w:ascii="Cambria Math" w:hAnsi="Cambria Math"/>
                <w:lang w:eastAsia="zh-CN"/>
              </w:rPr>
              <m:t>N</m:t>
            </m:r>
          </m:e>
          <m:sub>
            <m:r>
              <w:rPr>
                <w:rFonts w:ascii="Cambria Math" w:hAnsi="Cambria Math"/>
                <w:lang w:eastAsia="zh-CN"/>
              </w:rPr>
              <m:t>total</m:t>
            </m:r>
          </m:sub>
        </m:sSub>
      </m:oMath>
      <w:r>
        <w:rPr>
          <w:lang w:eastAsia="zh-CN"/>
        </w:rPr>
        <w:t>, which is guaranteed by raising RSRP threshold to re-implement step 4 to step 6. However, current step 7 does not take into account whether or not t</w:t>
      </w:r>
      <w:r w:rsidRPr="002D1D65">
        <w:rPr>
          <w:lang w:eastAsia="zh-CN"/>
        </w:rPr>
        <w:t>he remaining candidate resource</w:t>
      </w:r>
      <w:r>
        <w:rPr>
          <w:lang w:eastAsia="zh-CN"/>
        </w:rPr>
        <w:t xml:space="preserve"> set will include the resources within </w:t>
      </w:r>
      <w:r w:rsidRPr="008B6635">
        <w:rPr>
          <w:lang w:eastAsia="zh-CN"/>
        </w:rPr>
        <w:t>the indicated active time of the RX</w:t>
      </w:r>
      <w:r>
        <w:rPr>
          <w:lang w:eastAsia="zh-CN"/>
        </w:rPr>
        <w:t xml:space="preserve"> UE. It is possible that step 7 recovers few candidate resources</w:t>
      </w:r>
      <w:r w:rsidRPr="00EA0386">
        <w:rPr>
          <w:lang w:eastAsia="zh-CN"/>
        </w:rPr>
        <w:t xml:space="preserve"> </w:t>
      </w:r>
      <w:r>
        <w:rPr>
          <w:lang w:eastAsia="zh-CN"/>
        </w:rPr>
        <w:t>within the</w:t>
      </w:r>
      <w:r w:rsidRPr="00041BC7">
        <w:rPr>
          <w:lang w:eastAsia="zh-CN"/>
        </w:rPr>
        <w:t xml:space="preserve"> </w:t>
      </w:r>
      <w:r w:rsidRPr="008B6635">
        <w:rPr>
          <w:lang w:eastAsia="zh-CN"/>
        </w:rPr>
        <w:t>indicated active time</w:t>
      </w:r>
      <w:r>
        <w:rPr>
          <w:lang w:eastAsia="zh-CN"/>
        </w:rPr>
        <w:t xml:space="preserve"> of RX UE, but there is still no</w:t>
      </w:r>
      <w:r w:rsidRPr="0048341D">
        <w:rPr>
          <w:lang w:val="en-GB" w:eastAsia="zh-CN"/>
        </w:rPr>
        <w:t>t</w:t>
      </w:r>
      <w:r>
        <w:rPr>
          <w:lang w:eastAsia="zh-CN"/>
        </w:rPr>
        <w:t xml:space="preserve"> sufficient available candidate resources left within the</w:t>
      </w:r>
      <w:r w:rsidRPr="00041BC7">
        <w:rPr>
          <w:lang w:eastAsia="zh-CN"/>
        </w:rPr>
        <w:t xml:space="preserve"> </w:t>
      </w:r>
      <w:r w:rsidRPr="008B6635">
        <w:rPr>
          <w:lang w:eastAsia="zh-CN"/>
        </w:rPr>
        <w:t>indicated active time</w:t>
      </w:r>
      <w:r>
        <w:rPr>
          <w:lang w:eastAsia="zh-CN"/>
        </w:rPr>
        <w:t xml:space="preserve"> of RX UE. Hence after step 7 i</w:t>
      </w:r>
      <w:r w:rsidRPr="008B6635">
        <w:rPr>
          <w:lang w:eastAsia="zh-CN"/>
        </w:rPr>
        <w:t xml:space="preserve">f the remaining </w:t>
      </w:r>
      <w:r>
        <w:rPr>
          <w:lang w:eastAsia="zh-CN"/>
        </w:rPr>
        <w:t xml:space="preserve">candidate </w:t>
      </w:r>
      <w:r w:rsidRPr="008B6635">
        <w:rPr>
          <w:lang w:eastAsia="zh-CN"/>
        </w:rPr>
        <w:t>resources within the indicated active time of the RX</w:t>
      </w:r>
      <w:r>
        <w:rPr>
          <w:lang w:eastAsia="zh-CN"/>
        </w:rPr>
        <w:t xml:space="preserve"> UE is smaller than</w:t>
      </w:r>
      <w:r w:rsidRPr="002B30DD">
        <w:rPr>
          <w:lang w:eastAsia="zh-CN"/>
        </w:rPr>
        <w:t xml:space="preserve"> </w:t>
      </w:r>
      <w:r>
        <w:rPr>
          <w:lang w:eastAsia="zh-CN"/>
        </w:rPr>
        <w:t xml:space="preserve">the threshold </w:t>
      </w:r>
      <m:oMath>
        <m:r>
          <w:rPr>
            <w:rFonts w:ascii="Cambria Math" w:hAnsi="Cambria Math"/>
            <w:lang w:eastAsia="zh-CN"/>
          </w:rPr>
          <m:t>X∙</m:t>
        </m:r>
        <m:sSub>
          <m:sSubPr>
            <m:ctrlPr>
              <w:rPr>
                <w:rFonts w:ascii="Cambria Math" w:eastAsiaTheme="minorEastAsia" w:hAnsi="Cambria Math" w:cstheme="minorBidi"/>
                <w:i/>
                <w:lang w:val="en-US" w:eastAsia="zh-CN"/>
              </w:rPr>
            </m:ctrlPr>
          </m:sSubPr>
          <m:e>
            <m:r>
              <w:rPr>
                <w:rFonts w:ascii="Cambria Math" w:hAnsi="Cambria Math"/>
                <w:lang w:eastAsia="zh-CN"/>
              </w:rPr>
              <m:t>N</m:t>
            </m:r>
          </m:e>
          <m:sub>
            <m:r>
              <w:rPr>
                <w:rFonts w:ascii="Cambria Math" w:hAnsi="Cambria Math"/>
                <w:lang w:eastAsia="zh-CN"/>
              </w:rPr>
              <m:t>total</m:t>
            </m:r>
          </m:sub>
        </m:sSub>
      </m:oMath>
      <w:r>
        <w:rPr>
          <w:lang w:eastAsia="zh-CN"/>
        </w:rPr>
        <w:t xml:space="preserve">, the UE restores those excluded candidate resources within </w:t>
      </w:r>
      <m:oMath>
        <m:sSub>
          <m:sSubPr>
            <m:ctrlPr>
              <w:rPr>
                <w:rFonts w:ascii="Cambria Math" w:eastAsiaTheme="minorEastAsia" w:hAnsi="Cambria Math" w:cstheme="minorBidi"/>
                <w:i/>
                <w:lang w:val="en-US" w:eastAsia="zh-CN"/>
              </w:rPr>
            </m:ctrlPr>
          </m:sSubPr>
          <m:e>
            <m:r>
              <w:rPr>
                <w:rFonts w:ascii="Cambria Math" w:hAnsi="Cambria Math"/>
                <w:lang w:eastAsia="zh-CN"/>
              </w:rPr>
              <m:t>N</m:t>
            </m:r>
          </m:e>
          <m:sub>
            <m:r>
              <w:rPr>
                <w:rFonts w:ascii="Cambria Math" w:hAnsi="Cambria Math"/>
                <w:lang w:eastAsia="zh-CN"/>
              </w:rPr>
              <m:t>total</m:t>
            </m:r>
          </m:sub>
        </m:sSub>
      </m:oMath>
      <w:r>
        <w:rPr>
          <w:lang w:eastAsia="zh-CN"/>
        </w:rPr>
        <w:t xml:space="preserve"> only in step 6 </w:t>
      </w:r>
      <w:r w:rsidRPr="0023575D">
        <w:rPr>
          <w:lang w:eastAsia="zh-CN"/>
        </w:rPr>
        <w:t xml:space="preserve">via RSRP thresholds </w:t>
      </w:r>
      <w:r>
        <w:rPr>
          <w:lang w:eastAsia="zh-CN"/>
        </w:rPr>
        <w:t xml:space="preserve">increment after step 7, and the </w:t>
      </w:r>
      <w:r w:rsidRPr="0023575D">
        <w:rPr>
          <w:lang w:eastAsia="zh-CN"/>
        </w:rPr>
        <w:t>RSRP thresholds</w:t>
      </w:r>
      <w:r>
        <w:rPr>
          <w:lang w:eastAsia="zh-CN"/>
        </w:rPr>
        <w:t xml:space="preserve"> corresponds to candidate resources within in</w:t>
      </w:r>
      <w:r w:rsidRPr="007B6347">
        <w:rPr>
          <w:lang w:eastAsia="zh-CN"/>
        </w:rPr>
        <w:t>active time</w:t>
      </w:r>
      <w:r>
        <w:rPr>
          <w:lang w:eastAsia="zh-CN"/>
        </w:rPr>
        <w:t xml:space="preserve"> of RX UE does not need to be increased. </w:t>
      </w:r>
    </w:p>
    <w:p w14:paraId="7AC058E8" w14:textId="77777777" w:rsidR="00D93BC3" w:rsidRDefault="00D93BC3" w:rsidP="00D93BC3">
      <w:pPr>
        <w:spacing w:beforeLines="50" w:before="120" w:after="120" w:line="240" w:lineRule="auto"/>
        <w:jc w:val="both"/>
        <w:rPr>
          <w:rFonts w:ascii="Times New Roman" w:eastAsia="SimSun" w:hAnsi="Times New Roman" w:cs="Times New Roman"/>
          <w:lang w:val="x-none" w:eastAsia="zh-CN"/>
        </w:rPr>
      </w:pPr>
      <w:r w:rsidRPr="001A2210">
        <w:rPr>
          <w:rFonts w:ascii="Times New Roman" w:eastAsia="SimSun" w:hAnsi="Times New Roman" w:cs="Times New Roman"/>
          <w:lang w:val="x-none" w:eastAsia="zh-CN"/>
        </w:rPr>
        <w:t xml:space="preserve">For the </w:t>
      </w:r>
      <w:r>
        <w:rPr>
          <w:rFonts w:ascii="Times New Roman" w:eastAsia="SimSun" w:hAnsi="Times New Roman" w:cs="Times New Roman"/>
          <w:lang w:val="x-none" w:eastAsia="zh-CN"/>
        </w:rPr>
        <w:t>3</w:t>
      </w:r>
      <w:r w:rsidRPr="001A2210">
        <w:rPr>
          <w:rFonts w:ascii="Times New Roman" w:eastAsia="SimSun" w:hAnsi="Times New Roman" w:cs="Times New Roman"/>
          <w:vertAlign w:val="superscript"/>
          <w:lang w:val="x-none" w:eastAsia="zh-CN"/>
        </w:rPr>
        <w:t>rd</w:t>
      </w:r>
      <w:r w:rsidRPr="001A2210">
        <w:rPr>
          <w:rFonts w:ascii="Times New Roman" w:eastAsia="SimSun" w:hAnsi="Times New Roman" w:cs="Times New Roman"/>
          <w:lang w:val="x-none" w:eastAsia="zh-CN"/>
        </w:rPr>
        <w:t xml:space="preserve"> FFS, the overlapping ratio of RSW</w:t>
      </w:r>
      <w:r>
        <w:rPr>
          <w:rFonts w:ascii="Times New Roman" w:eastAsia="SimSun" w:hAnsi="Times New Roman" w:cs="Times New Roman"/>
          <w:lang w:val="x-none" w:eastAsia="zh-CN"/>
        </w:rPr>
        <w:t xml:space="preserve"> </w:t>
      </w:r>
      <w:r w:rsidRPr="001A2210">
        <w:rPr>
          <w:rFonts w:ascii="Times New Roman" w:eastAsia="SimSun" w:hAnsi="Times New Roman" w:cs="Times New Roman"/>
          <w:lang w:val="x-none" w:eastAsia="zh-CN"/>
        </w:rPr>
        <w:t xml:space="preserve">(Resource Selection Window) and indicated active time of </w:t>
      </w:r>
      <w:r>
        <w:rPr>
          <w:rFonts w:ascii="Times New Roman" w:eastAsia="SimSun" w:hAnsi="Times New Roman" w:cs="Times New Roman"/>
          <w:lang w:val="x-none" w:eastAsia="zh-CN"/>
        </w:rPr>
        <w:t xml:space="preserve">RX UE is the </w:t>
      </w:r>
      <w:r w:rsidRPr="0086426D">
        <w:rPr>
          <w:rFonts w:ascii="Times New Roman" w:eastAsia="SimSun" w:hAnsi="Times New Roman" w:cs="Times New Roman"/>
          <w:lang w:val="x-none" w:eastAsia="zh-CN"/>
        </w:rPr>
        <w:t>premise</w:t>
      </w:r>
      <w:r>
        <w:rPr>
          <w:rFonts w:ascii="Times New Roman" w:eastAsia="SimSun" w:hAnsi="Times New Roman" w:cs="Times New Roman"/>
          <w:lang w:val="x-none" w:eastAsia="zh-CN"/>
        </w:rPr>
        <w:t xml:space="preserve"> for </w:t>
      </w:r>
      <w:r>
        <w:rPr>
          <w:rFonts w:ascii="Times New Roman" w:hAnsi="Times New Roman" w:cs="Times New Roman"/>
          <w:lang w:eastAsia="zh-CN"/>
        </w:rPr>
        <w:t>a candidate resource set to include a candidate resource within indicated active time of the RX UE</w:t>
      </w:r>
      <w:r>
        <w:rPr>
          <w:rFonts w:ascii="Times New Roman" w:eastAsia="SimSun" w:hAnsi="Times New Roman" w:cs="Times New Roman"/>
          <w:lang w:val="x-none" w:eastAsia="zh-CN"/>
        </w:rPr>
        <w:t xml:space="preserve">. Given that both the starting time of RSW (relative to triggering moment slot n) and the SL-DRX active time of RX UE are determined by MAC layer, the UE implementation can </w:t>
      </w:r>
      <w:r>
        <w:rPr>
          <w:rFonts w:ascii="Times New Roman" w:eastAsia="SimSun" w:hAnsi="Times New Roman" w:cs="Times New Roman"/>
          <w:lang w:val="x-none" w:eastAsia="zh-CN"/>
        </w:rPr>
        <w:lastRenderedPageBreak/>
        <w:t xml:space="preserve">ensure there are overlapping slots between </w:t>
      </w:r>
      <w:r w:rsidRPr="001A2210">
        <w:rPr>
          <w:rFonts w:ascii="Times New Roman" w:eastAsia="SimSun" w:hAnsi="Times New Roman" w:cs="Times New Roman"/>
          <w:lang w:val="x-none" w:eastAsia="zh-CN"/>
        </w:rPr>
        <w:t>RSW</w:t>
      </w:r>
      <w:r>
        <w:rPr>
          <w:rFonts w:ascii="Times New Roman" w:eastAsia="SimSun" w:hAnsi="Times New Roman" w:cs="Times New Roman"/>
          <w:lang w:val="x-none" w:eastAsia="zh-CN"/>
        </w:rPr>
        <w:t xml:space="preserve"> and the SL-DRX active time.</w:t>
      </w:r>
      <w:r w:rsidRPr="007F4DFB">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 xml:space="preserve">So there is no needs to further discuss how to guarantee the overlapping between RSW and active time of SL DRX. </w:t>
      </w:r>
    </w:p>
    <w:p w14:paraId="175062AC" w14:textId="77777777" w:rsidR="00DD316F" w:rsidRPr="007F4DFB" w:rsidRDefault="00DD316F" w:rsidP="00DD316F">
      <w:pPr>
        <w:spacing w:after="0"/>
        <w:jc w:val="both"/>
        <w:rPr>
          <w:rFonts w:ascii="Times New Roman" w:hAnsi="Times New Roman" w:cs="Times New Roman"/>
          <w:b/>
          <w:i/>
          <w:lang w:eastAsia="zh-CN"/>
        </w:rPr>
      </w:pPr>
      <w:r>
        <w:rPr>
          <w:rFonts w:ascii="Times New Roman" w:eastAsia="SimSun" w:hAnsi="Times New Roman" w:cs="Times New Roman"/>
          <w:b/>
          <w:i/>
          <w:lang w:val="x-none" w:eastAsia="zh-CN"/>
        </w:rPr>
        <w:t xml:space="preserve">Proposal 2: </w:t>
      </w:r>
      <w:r>
        <w:rPr>
          <w:rFonts w:ascii="Times New Roman" w:hAnsi="Times New Roman" w:cs="Times New Roman"/>
          <w:b/>
          <w:bCs/>
          <w:i/>
          <w:iCs/>
          <w:lang w:eastAsia="zh-CN"/>
        </w:rPr>
        <w:t>The reported subset of the candidate resources with the provided SL DRX active of RX UE shall satisfy a threshold.</w:t>
      </w:r>
    </w:p>
    <w:p w14:paraId="01E611DE" w14:textId="77777777" w:rsidR="00DD316F" w:rsidRPr="00801192" w:rsidRDefault="00DD316F" w:rsidP="00DD316F">
      <w:pPr>
        <w:numPr>
          <w:ilvl w:val="0"/>
          <w:numId w:val="21"/>
        </w:numPr>
        <w:spacing w:after="0"/>
        <w:jc w:val="both"/>
        <w:rPr>
          <w:rFonts w:ascii="Times New Roman" w:hAnsi="Times New Roman" w:cs="Times New Roman"/>
          <w:b/>
          <w:i/>
          <w:lang w:eastAsia="zh-CN"/>
        </w:rPr>
      </w:pPr>
      <w:r w:rsidRPr="00801192">
        <w:rPr>
          <w:rFonts w:ascii="Times New Roman" w:hAnsi="Times New Roman" w:cs="Times New Roman"/>
          <w:b/>
          <w:i/>
          <w:lang w:eastAsia="zh-CN"/>
        </w:rPr>
        <w:t>The same higher layer parameter (</w:t>
      </w:r>
      <w:proofErr w:type="spellStart"/>
      <w:r w:rsidRPr="00801192">
        <w:rPr>
          <w:rFonts w:ascii="Times New Roman" w:hAnsi="Times New Roman" w:cs="Times New Roman"/>
          <w:b/>
          <w:i/>
          <w:lang w:eastAsia="zh-CN"/>
        </w:rPr>
        <w:t>sl-TxPercentageList</w:t>
      </w:r>
      <w:proofErr w:type="spellEnd"/>
      <w:r w:rsidRPr="00801192">
        <w:rPr>
          <w:rFonts w:ascii="Times New Roman" w:hAnsi="Times New Roman" w:cs="Times New Roman"/>
          <w:b/>
          <w:i/>
          <w:lang w:eastAsia="zh-CN"/>
        </w:rPr>
        <w:t>) is reused for the ratio / threshold</w:t>
      </w:r>
      <w:r>
        <w:rPr>
          <w:rFonts w:ascii="Times New Roman" w:hAnsi="Times New Roman" w:cs="Times New Roman"/>
          <w:b/>
          <w:i/>
          <w:lang w:eastAsia="zh-CN"/>
        </w:rPr>
        <w:t>, t</w:t>
      </w:r>
      <w:r w:rsidRPr="00801192">
        <w:rPr>
          <w:rFonts w:ascii="Times New Roman" w:hAnsi="Times New Roman" w:cs="Times New Roman"/>
          <w:b/>
          <w:i/>
          <w:lang w:eastAsia="zh-CN"/>
        </w:rPr>
        <w:t>hat is,</w:t>
      </w:r>
      <w:r w:rsidRPr="00747676">
        <w:rPr>
          <w:rFonts w:ascii="Times New Roman" w:hAnsi="Times New Roman" w:cs="Times New Roman"/>
          <w:b/>
          <w:i/>
          <w:lang w:eastAsia="zh-CN"/>
        </w:rPr>
        <w:t>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total</m:t>
            </m:r>
          </m:sub>
        </m:sSub>
      </m:oMath>
      <w:r w:rsidRPr="00801192">
        <w:rPr>
          <w:rFonts w:ascii="Times New Roman" w:hAnsi="Times New Roman" w:cs="Times New Roman"/>
          <w:b/>
          <w:i/>
          <w:lang w:eastAsia="zh-CN"/>
        </w:rPr>
        <w:t> number of candidate single-slot resources remaining within the SL DRX active time of the initial</w:t>
      </w:r>
      <w:proofErr w:type="spellStart"/>
      <w:r w:rsidRPr="00801192">
        <w:rPr>
          <w:rFonts w:ascii="Times New Roman" w:hAnsi="Times New Roman" w:cs="Times New Roman"/>
          <w:b/>
          <w:i/>
          <w:lang w:eastAsia="zh-CN"/>
        </w:rPr>
        <w:t>ized</w:t>
      </w:r>
      <w:proofErr w:type="spellEnd"/>
      <w:r w:rsidRPr="00801192">
        <w:rPr>
          <w:rFonts w:ascii="Times New Roman" w:hAnsi="Times New Roman" w:cs="Times New Roman"/>
          <w:b/>
          <w:i/>
          <w:lang w:eastAsia="zh-CN"/>
        </w:rPr>
        <w:t>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801192">
        <w:rPr>
          <w:rFonts w:ascii="Times New Roman" w:hAnsi="Times New Roman" w:cs="Times New Roman"/>
          <w:b/>
          <w:i/>
          <w:lang w:eastAsia="zh-CN"/>
        </w:rPr>
        <w:t> in Step 4) is to be met by using the RSRP threshold increment only for the SL DRX active time in Step 7, where the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total</m:t>
            </m:r>
          </m:sub>
        </m:sSub>
      </m:oMath>
      <w:r w:rsidRPr="00801192">
        <w:rPr>
          <w:rFonts w:ascii="Times New Roman" w:hAnsi="Times New Roman" w:cs="Times New Roman"/>
          <w:b/>
          <w:i/>
          <w:lang w:eastAsia="zh-CN"/>
        </w:rPr>
        <w:t> is the total number of candidate single-slot resources of the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801192">
        <w:rPr>
          <w:rFonts w:ascii="Times New Roman" w:hAnsi="Times New Roman" w:cs="Times New Roman"/>
          <w:b/>
          <w:i/>
          <w:lang w:eastAsia="zh-CN"/>
        </w:rPr>
        <w:t> within the SL DRX active time.</w:t>
      </w:r>
    </w:p>
    <w:p w14:paraId="724819A8" w14:textId="35A763A4" w:rsidR="00DD316F" w:rsidRPr="00801192" w:rsidRDefault="00DD316F" w:rsidP="00DD316F">
      <w:pPr>
        <w:numPr>
          <w:ilvl w:val="1"/>
          <w:numId w:val="21"/>
        </w:numPr>
        <w:wordWrap w:val="0"/>
        <w:spacing w:after="0"/>
        <w:jc w:val="both"/>
        <w:rPr>
          <w:rFonts w:ascii="Times New Roman" w:hAnsi="Times New Roman" w:cs="Times New Roman"/>
          <w:b/>
          <w:i/>
          <w:lang w:eastAsia="zh-CN"/>
        </w:rPr>
      </w:pPr>
      <w:r w:rsidRPr="00801192">
        <w:rPr>
          <w:rFonts w:ascii="Times New Roman" w:hAnsi="Times New Roman" w:cs="Times New Roman"/>
          <w:b/>
          <w:i/>
          <w:lang w:eastAsia="zh-CN"/>
        </w:rPr>
        <w:t>The UE shall satisfy this new threshold in addition to the remaining minimum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total</m:t>
            </m:r>
          </m:sub>
        </m:sSub>
      </m:oMath>
      <w:r w:rsidRPr="00801192">
        <w:rPr>
          <w:rFonts w:ascii="Times New Roman" w:hAnsi="Times New Roman" w:cs="Times New Roman"/>
          <w:b/>
          <w:i/>
          <w:lang w:eastAsia="zh-CN"/>
        </w:rPr>
        <w:t> number of candidate single-slot resources threshold for the whole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801192">
        <w:rPr>
          <w:rFonts w:ascii="Times New Roman" w:hAnsi="Times New Roman" w:cs="Times New Roman"/>
          <w:b/>
          <w:i/>
          <w:lang w:eastAsia="zh-CN"/>
        </w:rPr>
        <w:t> in Step 7.</w:t>
      </w:r>
    </w:p>
    <w:p w14:paraId="2AC6DE05" w14:textId="694FF129" w:rsidR="00747676" w:rsidRPr="00747676" w:rsidRDefault="00DD316F" w:rsidP="008F57E6">
      <w:pPr>
        <w:spacing w:after="0" w:line="240" w:lineRule="auto"/>
        <w:contextualSpacing/>
        <w:jc w:val="both"/>
        <w:rPr>
          <w:rFonts w:ascii="Times New Roman" w:hAnsi="Times New Roman" w:cs="Times New Roman"/>
          <w:b/>
          <w:i/>
          <w:color w:val="000000"/>
          <w:szCs w:val="20"/>
        </w:rPr>
      </w:pPr>
      <w:r w:rsidRPr="00801192">
        <w:rPr>
          <w:rFonts w:ascii="Times New Roman" w:hAnsi="Times New Roman" w:cs="Times New Roman"/>
          <w:lang w:eastAsia="zh-CN"/>
        </w:rPr>
        <w:t>If full-sensing with SL DRX is configured, there is also possibility that over exclusion of resource happens after a UE performs the step 5</w:t>
      </w:r>
      <w:r>
        <w:rPr>
          <w:rFonts w:ascii="Times New Roman" w:hAnsi="Times New Roman" w:cs="Times New Roman"/>
          <w:lang w:eastAsia="zh-CN"/>
        </w:rPr>
        <w:t xml:space="preserve">, i.e. </w:t>
      </w:r>
      <w:r w:rsidRPr="00801192">
        <w:rPr>
          <w:rFonts w:ascii="Times New Roman" w:hAnsi="Times New Roman" w:cs="Times New Roman"/>
          <w:lang w:eastAsia="zh-CN"/>
        </w:rPr>
        <w:t xml:space="preserve">there </w:t>
      </w:r>
      <w:r w:rsidRPr="00801192">
        <w:rPr>
          <w:rFonts w:ascii="Times New Roman" w:hAnsi="Times New Roman" w:cs="Times New Roman"/>
          <w:lang w:val="en-GB" w:eastAsia="zh-CN"/>
        </w:rPr>
        <w:t>are</w:t>
      </w:r>
      <w:r w:rsidRPr="00801192">
        <w:rPr>
          <w:rFonts w:ascii="Times New Roman" w:hAnsi="Times New Roman" w:cs="Times New Roman"/>
          <w:lang w:eastAsia="zh-CN"/>
        </w:rPr>
        <w:t xml:space="preserve"> too many candidate resources within the indicated SL DRX active time of RX UE being excluded due to </w:t>
      </w:r>
      <w:r w:rsidR="005B0BC3">
        <w:rPr>
          <w:rFonts w:ascii="Times New Roman" w:hAnsi="Times New Roman" w:cs="Times New Roman"/>
          <w:lang w:eastAsia="zh-CN"/>
        </w:rPr>
        <w:t>slots</w:t>
      </w:r>
      <w:r w:rsidRPr="00801192">
        <w:rPr>
          <w:rFonts w:ascii="Times New Roman" w:hAnsi="Times New Roman" w:cs="Times New Roman"/>
          <w:lang w:eastAsia="zh-CN"/>
        </w:rPr>
        <w:t xml:space="preserve"> not monitored, the remaining available candidate resources can be very limited. In this case, applying step 7 does not help. Hence recovery is needed after step 5 if the remaining candidate resources within the indicated active time of the RX UE is smaller than the threshold</w:t>
      </w:r>
      <m:oMath>
        <m:r>
          <m:rPr>
            <m:sty m:val="p"/>
          </m:rPr>
          <w:rPr>
            <w:rFonts w:ascii="Cambria Math" w:hAnsi="Cambria Math" w:cs="Times New Roman"/>
            <w:lang w:eastAsia="zh-CN"/>
          </w:rPr>
          <m:t xml:space="preserve"> </m:t>
        </m:r>
        <m:r>
          <w:rPr>
            <w:rFonts w:ascii="Cambria Math" w:hAnsi="Cambria Math" w:cs="Times New Roman"/>
            <w:lang w:eastAsia="zh-CN"/>
          </w:rPr>
          <m:t>X∙</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total</m:t>
            </m:r>
          </m:sub>
        </m:sSub>
      </m:oMath>
      <w:r w:rsidRPr="00801192">
        <w:rPr>
          <w:rFonts w:ascii="Times New Roman" w:hAnsi="Times New Roman" w:cs="Times New Roman"/>
          <w:lang w:eastAsia="zh-CN"/>
        </w:rPr>
        <w:t>. Specifically, restore all candidate resources within the indicated active time which are excluded due to step 5 operation. Putting back candidate resources within active time is to satisfy the restriction of</w:t>
      </w:r>
      <m:oMath>
        <m:r>
          <m:rPr>
            <m:sty m:val="p"/>
          </m:rPr>
          <w:rPr>
            <w:rFonts w:ascii="Cambria Math" w:hAnsi="Cambria Math" w:cs="Times New Roman"/>
            <w:lang w:eastAsia="zh-CN"/>
          </w:rPr>
          <m:t xml:space="preserve"> </m:t>
        </m:r>
        <m:r>
          <w:rPr>
            <w:rFonts w:ascii="Cambria Math" w:hAnsi="Cambria Math" w:cs="Times New Roman"/>
            <w:lang w:eastAsia="zh-CN"/>
          </w:rPr>
          <m:t>X∙</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total</m:t>
            </m:r>
          </m:sub>
        </m:sSub>
      </m:oMath>
      <w:r w:rsidRPr="00801192">
        <w:rPr>
          <w:rFonts w:ascii="Times New Roman" w:hAnsi="Times New Roman" w:cs="Times New Roman"/>
          <w:lang w:eastAsia="zh-CN"/>
        </w:rPr>
        <w:t>, the excluded candidate resources within inactive time of RX UE does not need to be put back considering they are not reliable candidate resources.</w:t>
      </w:r>
    </w:p>
    <w:p w14:paraId="7A412C8D" w14:textId="57DCCABC" w:rsidR="00EA7E86" w:rsidRPr="0064514F" w:rsidRDefault="003A5956" w:rsidP="00EA7E86">
      <w:pPr>
        <w:pStyle w:val="Heading2"/>
      </w:pPr>
      <w:r w:rsidRPr="00EA7E86">
        <w:rPr>
          <w:lang w:eastAsia="zh-CN"/>
        </w:rPr>
        <w:t>Random selection in pools with mixed RA schemes</w:t>
      </w:r>
    </w:p>
    <w:p w14:paraId="3157230C" w14:textId="77777777" w:rsidR="00EA7E86" w:rsidRPr="000F50CE" w:rsidRDefault="00EA7E86" w:rsidP="00EA7E86">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RAN#106-e, the following agreement was made:</w:t>
      </w:r>
    </w:p>
    <w:p w14:paraId="76E846B8" w14:textId="77777777" w:rsidR="00EA7E86" w:rsidRPr="005A127A" w:rsidRDefault="00EA7E86" w:rsidP="00EA7E86">
      <w:pPr>
        <w:contextualSpacing/>
        <w:rPr>
          <w:rFonts w:ascii="Times New Roman" w:hAnsi="Times New Roman" w:cs="Times New Roman"/>
          <w:i/>
          <w:szCs w:val="20"/>
        </w:rPr>
      </w:pPr>
      <w:r w:rsidRPr="005A127A">
        <w:rPr>
          <w:rFonts w:ascii="Times New Roman" w:hAnsi="Times New Roman" w:cs="Times New Roman"/>
          <w:i/>
          <w:szCs w:val="20"/>
        </w:rPr>
        <w:t>For random resource selection in a resource pool (pre-)configured with full/partial sensing and random resource selection, down-select to one of the followings in RAN1#106bis-e</w:t>
      </w:r>
    </w:p>
    <w:p w14:paraId="47EDE5FF" w14:textId="77777777" w:rsidR="00EA7E86" w:rsidRPr="005A127A" w:rsidRDefault="00EA7E86" w:rsidP="00EA7E86">
      <w:pPr>
        <w:numPr>
          <w:ilvl w:val="0"/>
          <w:numId w:val="21"/>
        </w:numPr>
        <w:spacing w:after="0" w:line="240" w:lineRule="auto"/>
        <w:contextualSpacing/>
        <w:jc w:val="both"/>
        <w:rPr>
          <w:rFonts w:ascii="Times New Roman" w:hAnsi="Times New Roman" w:cs="Times New Roman"/>
          <w:i/>
          <w:color w:val="000000"/>
          <w:szCs w:val="20"/>
        </w:rPr>
      </w:pPr>
      <w:r w:rsidRPr="005A127A">
        <w:rPr>
          <w:rFonts w:ascii="Times New Roman" w:hAnsi="Times New Roman" w:cs="Times New Roman"/>
          <w:i/>
          <w:color w:val="000000"/>
          <w:szCs w:val="20"/>
        </w:rPr>
        <w:t>Option 1: A priority threshold value or a range of priority levels is (pre-)configured for the resource pool, below or within which random resource selection is allowed</w:t>
      </w:r>
    </w:p>
    <w:p w14:paraId="0C9D49DF" w14:textId="77777777" w:rsidR="00EA7E86" w:rsidRPr="005A127A" w:rsidRDefault="00EA7E86" w:rsidP="00EA7E86">
      <w:pPr>
        <w:numPr>
          <w:ilvl w:val="1"/>
          <w:numId w:val="22"/>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Note, lower value means higher priority</w:t>
      </w:r>
    </w:p>
    <w:p w14:paraId="0927A883" w14:textId="77777777" w:rsidR="00EA7E86" w:rsidRPr="005A127A" w:rsidRDefault="00EA7E86" w:rsidP="00EA7E86">
      <w:pPr>
        <w:numPr>
          <w:ilvl w:val="1"/>
          <w:numId w:val="22"/>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 whether resource pool partitioning can be additionally applied</w:t>
      </w:r>
    </w:p>
    <w:p w14:paraId="51785B6B" w14:textId="77777777" w:rsidR="00EA7E86" w:rsidRPr="005A127A" w:rsidRDefault="00EA7E86" w:rsidP="00EA7E86">
      <w:pPr>
        <w:numPr>
          <w:ilvl w:val="0"/>
          <w:numId w:val="23"/>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2: Increase the priority for the transmission based on random selection and indicate the new priority value in the priority field in the 1st-stage SCI</w:t>
      </w:r>
    </w:p>
    <w:p w14:paraId="1157E9B2" w14:textId="77777777" w:rsidR="00EA7E86" w:rsidRPr="005A127A" w:rsidRDefault="00EA7E86" w:rsidP="00EA7E86">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original priority value associated with QoS requirement,</w:t>
      </w:r>
    </w:p>
    <w:p w14:paraId="74AD12A0" w14:textId="77777777" w:rsidR="00EA7E86" w:rsidRPr="005A127A" w:rsidRDefault="00EA7E86" w:rsidP="00EA7E86">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 1-bit field in the SCI indicates that the UE is performing random resource selection, or</w:t>
      </w:r>
    </w:p>
    <w:p w14:paraId="2EB07079" w14:textId="77777777" w:rsidR="00EA7E86" w:rsidRPr="005A127A" w:rsidRDefault="00EA7E86" w:rsidP="00EA7E86">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mapping to the original priority value associated with QoS requirement.</w:t>
      </w:r>
    </w:p>
    <w:p w14:paraId="41D79E9C" w14:textId="77777777" w:rsidR="00EA7E86" w:rsidRPr="005A127A" w:rsidRDefault="00EA7E86" w:rsidP="00EA7E86">
      <w:pPr>
        <w:numPr>
          <w:ilvl w:val="0"/>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and not performing re-evaluation and pre-emption checking</w:t>
      </w:r>
    </w:p>
    <w:p w14:paraId="07EC998C" w14:textId="77777777" w:rsidR="00EA7E86" w:rsidRPr="005A127A" w:rsidRDefault="00EA7E86" w:rsidP="00EA7E86">
      <w:pPr>
        <w:numPr>
          <w:ilvl w:val="0"/>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12: No special consideration</w:t>
      </w:r>
    </w:p>
    <w:p w14:paraId="1ACB3F4B" w14:textId="77777777" w:rsidR="00EA7E86" w:rsidRPr="004544C8" w:rsidRDefault="00EA7E86" w:rsidP="00EA7E86">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In this section, we discuss the impact of resource collision when random resource selection is performed by a UE which does not perform sensing </w:t>
      </w:r>
      <w:r w:rsidRPr="004544C8">
        <w:rPr>
          <w:rFonts w:ascii="Times New Roman" w:eastAsia="SimSun" w:hAnsi="Times New Roman" w:cs="Times New Roman"/>
          <w:lang w:eastAsia="zh-CN"/>
        </w:rPr>
        <w:t>in a resource pool configured with mixed type of RA schemes.</w:t>
      </w:r>
    </w:p>
    <w:p w14:paraId="0247D2E7" w14:textId="77777777" w:rsidR="00EA7E86" w:rsidRPr="00B04488" w:rsidRDefault="00EA7E86" w:rsidP="00EA7E86">
      <w:pPr>
        <w:pStyle w:val="Heading3"/>
        <w:rPr>
          <w:lang w:val="en-US" w:eastAsia="zh-CN"/>
        </w:rPr>
      </w:pPr>
      <w:r>
        <w:rPr>
          <w:lang w:val="en-US" w:eastAsia="zh-CN"/>
        </w:rPr>
        <w:t>Insufficiency of option 12</w:t>
      </w:r>
    </w:p>
    <w:p w14:paraId="6C0958E7" w14:textId="47834DE4" w:rsidR="00564DC1" w:rsidRDefault="00BB2931" w:rsidP="003A5956">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Different to LTE-V, </w:t>
      </w:r>
      <w:r w:rsidR="00EA7E86" w:rsidRPr="000F50CE">
        <w:rPr>
          <w:rFonts w:ascii="Times New Roman" w:eastAsia="SimSun" w:hAnsi="Times New Roman" w:cs="Times New Roman"/>
          <w:lang w:eastAsia="zh-CN"/>
        </w:rPr>
        <w:t>Rel-17</w:t>
      </w:r>
      <w:r w:rsidR="00EA7E86">
        <w:rPr>
          <w:rFonts w:ascii="Times New Roman" w:eastAsia="SimSun" w:hAnsi="Times New Roman" w:cs="Times New Roman"/>
          <w:lang w:eastAsia="zh-CN"/>
        </w:rPr>
        <w:t xml:space="preserve"> NR</w:t>
      </w:r>
      <w:r w:rsidR="00EA7E86" w:rsidRPr="000F50CE">
        <w:rPr>
          <w:rFonts w:ascii="Times New Roman" w:eastAsia="SimSun" w:hAnsi="Times New Roman" w:cs="Times New Roman"/>
          <w:lang w:eastAsia="zh-CN"/>
        </w:rPr>
        <w:t xml:space="preserve"> supports different types</w:t>
      </w:r>
      <w:r w:rsidR="00F5602F">
        <w:rPr>
          <w:rFonts w:ascii="Times New Roman" w:eastAsia="SimSun" w:hAnsi="Times New Roman" w:cs="Times New Roman"/>
          <w:lang w:eastAsia="zh-CN"/>
        </w:rPr>
        <w:t xml:space="preserve"> of RA schemes</w:t>
      </w:r>
      <w:r w:rsidR="00EA7E86" w:rsidRPr="000F50CE">
        <w:rPr>
          <w:rFonts w:ascii="Times New Roman" w:eastAsia="SimSun" w:hAnsi="Times New Roman" w:cs="Times New Roman"/>
          <w:lang w:eastAsia="zh-CN"/>
        </w:rPr>
        <w:t xml:space="preserve"> to be configured in the same resource pool</w:t>
      </w:r>
      <w:r w:rsidR="00EA7E86">
        <w:rPr>
          <w:rFonts w:ascii="Times New Roman" w:eastAsia="SimSun" w:hAnsi="Times New Roman" w:cs="Times New Roman"/>
          <w:lang w:eastAsia="zh-CN"/>
        </w:rPr>
        <w:t xml:space="preserve"> including full sensing</w:t>
      </w:r>
      <w:r w:rsidR="00691A1D">
        <w:rPr>
          <w:rFonts w:ascii="Times New Roman" w:eastAsia="SimSun" w:hAnsi="Times New Roman" w:cs="Times New Roman"/>
          <w:lang w:eastAsia="zh-CN"/>
        </w:rPr>
        <w:t xml:space="preserve"> (both Rel-16 and Rel-1</w:t>
      </w:r>
      <w:r w:rsidR="00564DC1">
        <w:rPr>
          <w:rFonts w:ascii="Times New Roman" w:eastAsia="SimSun" w:hAnsi="Times New Roman" w:cs="Times New Roman"/>
          <w:lang w:eastAsia="zh-CN"/>
        </w:rPr>
        <w:t>7 can share the same pool</w:t>
      </w:r>
      <w:r w:rsidR="00691A1D">
        <w:rPr>
          <w:rFonts w:ascii="Times New Roman" w:eastAsia="SimSun" w:hAnsi="Times New Roman" w:cs="Times New Roman"/>
          <w:lang w:eastAsia="zh-CN"/>
        </w:rPr>
        <w:t>)</w:t>
      </w:r>
      <w:r w:rsidR="00EA7E86">
        <w:rPr>
          <w:rFonts w:ascii="Times New Roman" w:eastAsia="SimSun" w:hAnsi="Times New Roman" w:cs="Times New Roman"/>
          <w:lang w:eastAsia="zh-CN"/>
        </w:rPr>
        <w:t>, partial sensing and random resource selection, so as to improve resource utilization efficiency and improve overall performance given that NR supports re-valuation and pre-emption checking</w:t>
      </w:r>
      <w:r w:rsidR="00EA7E86" w:rsidRPr="000F50CE">
        <w:rPr>
          <w:rFonts w:ascii="Times New Roman" w:eastAsia="SimSun" w:hAnsi="Times New Roman" w:cs="Times New Roman"/>
          <w:lang w:eastAsia="zh-CN"/>
        </w:rPr>
        <w:t xml:space="preserve">. However, given that </w:t>
      </w:r>
      <w:r w:rsidR="00EA7E86">
        <w:rPr>
          <w:rFonts w:ascii="Times New Roman" w:eastAsia="SimSun" w:hAnsi="Times New Roman" w:cs="Times New Roman"/>
          <w:lang w:eastAsia="zh-CN"/>
        </w:rPr>
        <w:t>random resource selection</w:t>
      </w:r>
      <w:r w:rsidR="00EA7E86" w:rsidRPr="000F50CE">
        <w:rPr>
          <w:rFonts w:ascii="Times New Roman" w:eastAsia="SimSun" w:hAnsi="Times New Roman" w:cs="Times New Roman"/>
          <w:lang w:eastAsia="zh-CN"/>
        </w:rPr>
        <w:t xml:space="preserve"> UE</w:t>
      </w:r>
      <w:r w:rsidR="00EA7E86">
        <w:rPr>
          <w:rFonts w:ascii="Times New Roman" w:eastAsia="SimSun" w:hAnsi="Times New Roman" w:cs="Times New Roman"/>
          <w:lang w:eastAsia="zh-CN"/>
        </w:rPr>
        <w:t xml:space="preserve"> </w:t>
      </w:r>
      <w:r w:rsidR="00EA7E86" w:rsidRPr="000F50CE">
        <w:rPr>
          <w:rFonts w:ascii="Times New Roman" w:eastAsia="SimSun" w:hAnsi="Times New Roman" w:cs="Times New Roman"/>
          <w:lang w:eastAsia="zh-CN"/>
        </w:rPr>
        <w:t xml:space="preserve">does not </w:t>
      </w:r>
      <w:r w:rsidR="00EA7E86">
        <w:rPr>
          <w:rFonts w:ascii="Times New Roman" w:eastAsia="SimSun" w:hAnsi="Times New Roman" w:cs="Times New Roman"/>
          <w:lang w:eastAsia="zh-CN"/>
        </w:rPr>
        <w:t>perform sensing</w:t>
      </w:r>
      <w:r w:rsidR="00EA7E86" w:rsidRPr="000F50CE">
        <w:rPr>
          <w:rFonts w:ascii="Times New Roman" w:eastAsia="SimSun" w:hAnsi="Times New Roman" w:cs="Times New Roman"/>
          <w:lang w:eastAsia="zh-CN"/>
        </w:rPr>
        <w:t xml:space="preserve">, simply allowing </w:t>
      </w:r>
      <w:r w:rsidR="00EA7E86">
        <w:rPr>
          <w:rFonts w:ascii="Times New Roman" w:eastAsia="SimSun" w:hAnsi="Times New Roman" w:cs="Times New Roman"/>
          <w:lang w:eastAsia="zh-CN"/>
        </w:rPr>
        <w:t xml:space="preserve">sensing-based UE and random </w:t>
      </w:r>
      <w:r w:rsidR="00EA7E86">
        <w:rPr>
          <w:rFonts w:ascii="Times New Roman" w:eastAsia="SimSun" w:hAnsi="Times New Roman" w:cs="Times New Roman"/>
          <w:lang w:eastAsia="zh-CN"/>
        </w:rPr>
        <w:lastRenderedPageBreak/>
        <w:t>resource selection UE</w:t>
      </w:r>
      <w:r w:rsidR="00EA7E86" w:rsidRPr="000F50CE">
        <w:rPr>
          <w:rFonts w:ascii="Times New Roman" w:eastAsia="SimSun" w:hAnsi="Times New Roman" w:cs="Times New Roman"/>
          <w:lang w:eastAsia="zh-CN"/>
        </w:rPr>
        <w:t xml:space="preserve"> in the same resource pool without any conditions, nor collision control, would produce a too-high rate of resource selection collision</w:t>
      </w:r>
      <w:r w:rsidR="00564DC1">
        <w:rPr>
          <w:rFonts w:ascii="Times New Roman" w:eastAsia="SimSun" w:hAnsi="Times New Roman" w:cs="Times New Roman" w:hint="eastAsia"/>
          <w:lang w:eastAsia="zh-CN"/>
        </w:rPr>
        <w:t>,</w:t>
      </w:r>
      <w:r w:rsidR="00564DC1">
        <w:rPr>
          <w:rFonts w:ascii="Times New Roman" w:eastAsia="SimSun" w:hAnsi="Times New Roman" w:cs="Times New Roman"/>
          <w:lang w:eastAsia="zh-CN"/>
        </w:rPr>
        <w:t xml:space="preserve"> thus unacceptable PRR performance drop as per our simulations in the Appendix</w:t>
      </w:r>
      <w:r w:rsidR="007D60A2">
        <w:rPr>
          <w:rFonts w:ascii="Times New Roman" w:eastAsia="SimSun" w:hAnsi="Times New Roman" w:cs="Times New Roman"/>
          <w:lang w:eastAsia="zh-CN"/>
        </w:rPr>
        <w:t xml:space="preserve"> A-1</w:t>
      </w:r>
      <w:r w:rsidR="00564DC1">
        <w:rPr>
          <w:rFonts w:ascii="Times New Roman" w:eastAsia="SimSun" w:hAnsi="Times New Roman" w:cs="Times New Roman"/>
          <w:lang w:eastAsia="zh-CN"/>
        </w:rPr>
        <w:t>.</w:t>
      </w:r>
    </w:p>
    <w:p w14:paraId="1CBE3004" w14:textId="20365EB3" w:rsidR="00564DC1" w:rsidRPr="007D7185" w:rsidRDefault="007D7185" w:rsidP="007D7185">
      <w:pPr>
        <w:spacing w:afterLines="50" w:after="120"/>
        <w:jc w:val="both"/>
        <w:rPr>
          <w:rFonts w:ascii="Times New Roman" w:hAnsi="Times New Roman" w:cs="Times New Roman"/>
          <w:b/>
          <w:i/>
          <w:lang w:eastAsia="zh-CN"/>
        </w:rPr>
      </w:pPr>
      <w:r>
        <w:rPr>
          <w:rFonts w:ascii="Times New Roman" w:eastAsia="SimSun" w:hAnsi="Times New Roman" w:cs="Times New Roman"/>
          <w:b/>
          <w:i/>
          <w:lang w:val="x-none" w:eastAsia="zh-CN"/>
        </w:rPr>
        <w:t xml:space="preserve">Observation </w:t>
      </w:r>
      <w:r w:rsidR="00D42A98">
        <w:rPr>
          <w:rFonts w:ascii="Times New Roman" w:eastAsia="SimSun" w:hAnsi="Times New Roman" w:cs="Times New Roman"/>
          <w:b/>
          <w:i/>
          <w:lang w:val="x-none" w:eastAsia="zh-CN"/>
        </w:rPr>
        <w:t>3</w:t>
      </w:r>
      <w:r>
        <w:rPr>
          <w:rFonts w:ascii="Times New Roman" w:eastAsia="SimSun" w:hAnsi="Times New Roman" w:cs="Times New Roman"/>
          <w:b/>
          <w:i/>
          <w:lang w:val="x-none" w:eastAsia="zh-CN"/>
        </w:rPr>
        <w:t xml:space="preserve">: </w:t>
      </w:r>
      <w:r>
        <w:rPr>
          <w:rFonts w:ascii="Times New Roman" w:hAnsi="Times New Roman" w:cs="Times New Roman"/>
          <w:b/>
          <w:bCs/>
          <w:i/>
          <w:iCs/>
          <w:lang w:eastAsia="zh-CN"/>
        </w:rPr>
        <w:t>Option 12 can result in uncontrolled number of random resource selection operation in the same resource pool with sensing-based operation, which significantly degrades PRR performance of sensing-based operation including both Rel-16 and Rel-17.</w:t>
      </w:r>
    </w:p>
    <w:p w14:paraId="5D08F660" w14:textId="62B94656" w:rsidR="00564DC1" w:rsidRPr="00564DC1" w:rsidRDefault="00564DC1" w:rsidP="00564DC1">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It is not always possible for a sensing-based UE to back off the reservation made by a random selection UE, because the random selection UE can pre-empt any reserved resources </w:t>
      </w:r>
      <w:r w:rsidR="000162BB">
        <w:rPr>
          <w:rFonts w:ascii="Times New Roman" w:eastAsia="SimSun" w:hAnsi="Times New Roman" w:cs="Times New Roman"/>
          <w:lang w:eastAsia="zh-CN"/>
        </w:rPr>
        <w:t xml:space="preserve">with any priority levels, </w:t>
      </w:r>
      <w:r>
        <w:rPr>
          <w:rFonts w:ascii="Times New Roman" w:eastAsia="SimSun" w:hAnsi="Times New Roman" w:cs="Times New Roman"/>
          <w:lang w:eastAsia="zh-CN"/>
        </w:rPr>
        <w:t xml:space="preserve">and pre-emption checking performed by sensing-based UE is priority-based subject to mode 2 sensing and resource selection procedure, i.e. if a random selection (re-)transmissions (including reserved transmission) with lower priority (higher value) than that of sensing-based, </w:t>
      </w:r>
      <w:r w:rsidR="005B349D">
        <w:rPr>
          <w:rFonts w:ascii="Times New Roman" w:eastAsia="SimSun" w:hAnsi="Times New Roman" w:cs="Times New Roman"/>
          <w:lang w:eastAsia="zh-CN"/>
        </w:rPr>
        <w:t xml:space="preserve">the sensing-based UE would not re-select its reservations and </w:t>
      </w:r>
      <w:r>
        <w:rPr>
          <w:rFonts w:ascii="Times New Roman" w:eastAsia="SimSun" w:hAnsi="Times New Roman" w:cs="Times New Roman"/>
          <w:lang w:eastAsia="zh-CN"/>
        </w:rPr>
        <w:t xml:space="preserve">the collision of resources </w:t>
      </w:r>
      <w:r w:rsidRPr="00564DC1">
        <w:rPr>
          <w:rFonts w:ascii="Times New Roman" w:eastAsia="SimSun" w:hAnsi="Times New Roman" w:cs="Times New Roman"/>
          <w:lang w:eastAsia="zh-CN"/>
        </w:rPr>
        <w:t xml:space="preserve">cannot be avoided given that pre-emption checking is not </w:t>
      </w:r>
      <w:r w:rsidR="005B349D">
        <w:rPr>
          <w:rFonts w:ascii="Times New Roman" w:eastAsia="SimSun" w:hAnsi="Times New Roman" w:cs="Times New Roman"/>
          <w:lang w:eastAsia="zh-CN"/>
        </w:rPr>
        <w:t>performed</w:t>
      </w:r>
      <w:r w:rsidR="005B349D" w:rsidRPr="00564DC1">
        <w:rPr>
          <w:rFonts w:ascii="Times New Roman" w:eastAsia="SimSun" w:hAnsi="Times New Roman" w:cs="Times New Roman"/>
          <w:lang w:eastAsia="zh-CN"/>
        </w:rPr>
        <w:t xml:space="preserve"> </w:t>
      </w:r>
      <w:r w:rsidRPr="00564DC1">
        <w:rPr>
          <w:rFonts w:ascii="Times New Roman" w:eastAsia="SimSun" w:hAnsi="Times New Roman" w:cs="Times New Roman"/>
          <w:lang w:eastAsia="zh-CN"/>
        </w:rPr>
        <w:t xml:space="preserve">when </w:t>
      </w:r>
      <m:oMath>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TX</m:t>
            </m:r>
          </m:sub>
        </m:sSub>
        <m:r>
          <m:rPr>
            <m:sty m:val="p"/>
          </m:rPr>
          <w:rPr>
            <w:rFonts w:ascii="Cambria Math" w:hAnsi="Cambria Math" w:cs="Times New Roman"/>
            <w:lang w:eastAsia="en-GB"/>
          </w:rPr>
          <m:t>≤</m:t>
        </m:r>
        <m:r>
          <w:rPr>
            <w:rFonts w:ascii="Cambria Math" w:hAnsi="Cambria Math" w:cs="Times New Roman"/>
            <w:lang w:eastAsia="en-GB"/>
          </w:rPr>
          <m:t>pri</m:t>
        </m:r>
        <m:sSub>
          <m:sSubPr>
            <m:ctrlPr>
              <w:rPr>
                <w:rFonts w:ascii="Cambria Math" w:hAnsi="Cambria Math" w:cs="Times New Roman"/>
                <w:lang w:eastAsia="en-GB"/>
              </w:rPr>
            </m:ctrlPr>
          </m:sSubPr>
          <m:e>
            <m:r>
              <w:rPr>
                <w:rFonts w:ascii="Cambria Math" w:hAnsi="Cambria Math" w:cs="Times New Roman"/>
                <w:lang w:eastAsia="en-GB"/>
              </w:rPr>
              <m:t>o</m:t>
            </m:r>
          </m:e>
          <m:sub>
            <m:r>
              <w:rPr>
                <w:rFonts w:ascii="Cambria Math" w:hAnsi="Cambria Math" w:cs="Times New Roman"/>
                <w:lang w:eastAsia="en-GB"/>
              </w:rPr>
              <m:t>RX</m:t>
            </m:r>
          </m:sub>
        </m:sSub>
      </m:oMath>
      <w:r w:rsidRPr="00564DC1">
        <w:rPr>
          <w:rFonts w:ascii="Times New Roman" w:eastAsia="SimSun" w:hAnsi="Times New Roman" w:cs="Times New Roman"/>
          <w:lang w:eastAsia="zh-CN"/>
        </w:rPr>
        <w:t>.</w:t>
      </w:r>
    </w:p>
    <w:p w14:paraId="0080AFD7" w14:textId="4BA8DD3A" w:rsidR="00EA7E86" w:rsidRPr="00564DC1" w:rsidRDefault="00BB2931" w:rsidP="000D58F4">
      <w:pPr>
        <w:spacing w:after="0"/>
        <w:jc w:val="both"/>
        <w:rPr>
          <w:rFonts w:ascii="Times New Roman" w:hAnsi="Times New Roman" w:cs="Times New Roman"/>
          <w:b/>
          <w:i/>
          <w:lang w:eastAsia="zh-CN"/>
        </w:rPr>
      </w:pPr>
      <w:r>
        <w:rPr>
          <w:rFonts w:ascii="Times New Roman" w:eastAsia="SimSun" w:hAnsi="Times New Roman" w:cs="Times New Roman"/>
          <w:b/>
          <w:i/>
          <w:lang w:eastAsia="zh-CN"/>
        </w:rPr>
        <w:t>Observation</w:t>
      </w:r>
      <w:r w:rsidR="00564DC1">
        <w:rPr>
          <w:rFonts w:ascii="Times New Roman" w:eastAsia="SimSun" w:hAnsi="Times New Roman" w:cs="Times New Roman"/>
          <w:b/>
          <w:i/>
          <w:lang w:val="x-none" w:eastAsia="zh-CN"/>
        </w:rPr>
        <w:t xml:space="preserve"> </w:t>
      </w:r>
      <w:r w:rsidR="00D42A98">
        <w:rPr>
          <w:rFonts w:ascii="Times New Roman" w:eastAsia="SimSun" w:hAnsi="Times New Roman" w:cs="Times New Roman"/>
          <w:b/>
          <w:i/>
          <w:lang w:val="x-none" w:eastAsia="zh-CN"/>
        </w:rPr>
        <w:t>4</w:t>
      </w:r>
      <w:r w:rsidR="007D7185">
        <w:rPr>
          <w:rFonts w:ascii="Times New Roman" w:eastAsia="SimSun" w:hAnsi="Times New Roman" w:cs="Times New Roman"/>
          <w:b/>
          <w:i/>
          <w:lang w:val="x-none" w:eastAsia="zh-CN"/>
        </w:rPr>
        <w:t xml:space="preserve"> </w:t>
      </w:r>
      <w:r w:rsidR="00564DC1">
        <w:rPr>
          <w:rFonts w:ascii="Times New Roman" w:hAnsi="Times New Roman" w:cs="Times New Roman"/>
          <w:b/>
          <w:bCs/>
          <w:i/>
          <w:iCs/>
          <w:lang w:eastAsia="zh-CN"/>
        </w:rPr>
        <w:t xml:space="preserve">Pre-emption checking is priority-based and thus it is not always possible for a sensing-based UE to back off resource reserved by a random resource selection UE. </w:t>
      </w:r>
    </w:p>
    <w:p w14:paraId="63E68A45" w14:textId="77777777" w:rsidR="00EA7E86" w:rsidRPr="000F50CE" w:rsidRDefault="00EA7E86" w:rsidP="00EA7E86">
      <w:pPr>
        <w:pStyle w:val="Heading3"/>
        <w:rPr>
          <w:lang w:val="en-US" w:eastAsia="zh-CN"/>
        </w:rPr>
      </w:pPr>
      <w:r>
        <w:rPr>
          <w:lang w:val="en-US" w:eastAsia="zh-CN"/>
        </w:rPr>
        <w:t>Necessity of option 1</w:t>
      </w:r>
    </w:p>
    <w:p w14:paraId="46476381" w14:textId="52C33C78" w:rsidR="00EA7E86" w:rsidRPr="000F50CE" w:rsidRDefault="003A2F55" w:rsidP="00EA7E86">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Option 1 allows </w:t>
      </w:r>
      <w:r w:rsidR="00EA7E86" w:rsidRPr="000F50CE">
        <w:rPr>
          <w:rFonts w:ascii="Times New Roman" w:eastAsia="SimSun" w:hAnsi="Times New Roman" w:cs="Times New Roman"/>
          <w:lang w:eastAsia="zh-CN"/>
        </w:rPr>
        <w:t xml:space="preserve">only a certain number of </w:t>
      </w:r>
      <w:r>
        <w:rPr>
          <w:rFonts w:ascii="Times New Roman" w:eastAsia="SimSun" w:hAnsi="Times New Roman" w:cs="Times New Roman"/>
          <w:lang w:eastAsia="zh-CN"/>
        </w:rPr>
        <w:t xml:space="preserve">random </w:t>
      </w:r>
      <w:proofErr w:type="gramStart"/>
      <w:r>
        <w:rPr>
          <w:rFonts w:ascii="Times New Roman" w:eastAsia="SimSun" w:hAnsi="Times New Roman" w:cs="Times New Roman"/>
          <w:lang w:eastAsia="zh-CN"/>
        </w:rPr>
        <w:t>selection</w:t>
      </w:r>
      <w:proofErr w:type="gramEnd"/>
      <w:r w:rsidR="00EA7E86" w:rsidRPr="000F50CE">
        <w:rPr>
          <w:rFonts w:ascii="Times New Roman" w:eastAsia="SimSun" w:hAnsi="Times New Roman" w:cs="Times New Roman"/>
          <w:lang w:eastAsia="zh-CN"/>
        </w:rPr>
        <w:t xml:space="preserve"> UEs </w:t>
      </w:r>
      <w:r>
        <w:rPr>
          <w:rFonts w:ascii="Times New Roman" w:eastAsia="SimSun" w:hAnsi="Times New Roman" w:cs="Times New Roman"/>
          <w:lang w:eastAsia="zh-CN"/>
        </w:rPr>
        <w:t xml:space="preserve">to </w:t>
      </w:r>
      <w:r w:rsidR="005B349D">
        <w:rPr>
          <w:rFonts w:ascii="Times New Roman" w:eastAsia="SimSun" w:hAnsi="Times New Roman" w:cs="Times New Roman"/>
          <w:lang w:eastAsia="zh-CN"/>
        </w:rPr>
        <w:t>perform</w:t>
      </w:r>
      <w:r w:rsidR="00EA7E86" w:rsidRPr="000F50CE">
        <w:rPr>
          <w:rFonts w:ascii="Times New Roman" w:eastAsia="SimSun" w:hAnsi="Times New Roman" w:cs="Times New Roman"/>
          <w:lang w:eastAsia="zh-CN"/>
        </w:rPr>
        <w:t xml:space="preserve"> PSSCH transmission in the resource pool configured for mixed types of RA, to avoid significant PRR performance loss of the </w:t>
      </w:r>
      <w:r>
        <w:rPr>
          <w:rFonts w:ascii="Times New Roman" w:eastAsia="SimSun" w:hAnsi="Times New Roman" w:cs="Times New Roman"/>
          <w:lang w:eastAsia="zh-CN"/>
        </w:rPr>
        <w:t>sensing-based</w:t>
      </w:r>
      <w:r w:rsidR="00EA7E86" w:rsidRPr="000F50CE">
        <w:rPr>
          <w:rFonts w:ascii="Times New Roman" w:eastAsia="SimSun" w:hAnsi="Times New Roman" w:cs="Times New Roman"/>
          <w:lang w:eastAsia="zh-CN"/>
        </w:rPr>
        <w:t xml:space="preserve"> UEs. </w:t>
      </w:r>
      <w:proofErr w:type="gramStart"/>
      <w:r w:rsidR="00EA7E86" w:rsidRPr="000F50CE">
        <w:rPr>
          <w:rFonts w:ascii="Times New Roman" w:eastAsia="SimSun" w:hAnsi="Times New Roman" w:cs="Times New Roman"/>
          <w:lang w:eastAsia="zh-CN"/>
        </w:rPr>
        <w:t>Taking into account</w:t>
      </w:r>
      <w:proofErr w:type="gramEnd"/>
      <w:r w:rsidR="00EA7E86" w:rsidRPr="000F50CE">
        <w:rPr>
          <w:rFonts w:ascii="Times New Roman" w:eastAsia="SimSun" w:hAnsi="Times New Roman" w:cs="Times New Roman"/>
          <w:lang w:eastAsia="zh-CN"/>
        </w:rPr>
        <w:t xml:space="preserve"> different QoS profiles of the NR sidelink 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r>
        <w:rPr>
          <w:rFonts w:ascii="Times New Roman" w:eastAsia="SimSun" w:hAnsi="Times New Roman" w:cs="Times New Roman"/>
          <w:lang w:eastAsia="zh-CN"/>
        </w:rPr>
        <w:t>Relevant simulation can be found in the Appendix</w:t>
      </w:r>
      <w:r w:rsidR="007D60A2">
        <w:rPr>
          <w:rFonts w:ascii="Times New Roman" w:eastAsia="SimSun" w:hAnsi="Times New Roman" w:cs="Times New Roman"/>
          <w:lang w:eastAsia="zh-CN"/>
        </w:rPr>
        <w:t xml:space="preserve"> A-1</w:t>
      </w:r>
      <w:r>
        <w:rPr>
          <w:rFonts w:ascii="Times New Roman" w:eastAsia="SimSun" w:hAnsi="Times New Roman" w:cs="Times New Roman"/>
          <w:lang w:eastAsia="zh-CN"/>
        </w:rPr>
        <w:t>.</w:t>
      </w:r>
    </w:p>
    <w:p w14:paraId="3BC130CB" w14:textId="79807FFB" w:rsidR="00EA7E86" w:rsidRPr="000F50CE" w:rsidRDefault="00EA7E86" w:rsidP="00EA7E86">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In</w:t>
      </w:r>
      <w:r w:rsidR="003A2F55">
        <w:rPr>
          <w:rFonts w:ascii="Times New Roman" w:eastAsia="SimSun" w:hAnsi="Times New Roman" w:cs="Times New Roman"/>
          <w:lang w:eastAsia="zh-CN"/>
        </w:rPr>
        <w:t xml:space="preserve"> addition, option 1 </w:t>
      </w:r>
      <w:r w:rsidR="005B349D">
        <w:rPr>
          <w:rFonts w:ascii="Times New Roman" w:eastAsia="SimSun" w:hAnsi="Times New Roman" w:cs="Times New Roman"/>
          <w:lang w:eastAsia="zh-CN"/>
        </w:rPr>
        <w:t>has similar</w:t>
      </w:r>
      <w:r w:rsidR="003A2F55">
        <w:rPr>
          <w:rFonts w:ascii="Times New Roman" w:eastAsia="SimSun" w:hAnsi="Times New Roman" w:cs="Times New Roman"/>
          <w:lang w:eastAsia="zh-CN"/>
        </w:rPr>
        <w:t xml:space="preserve"> design of Rel-16 to set a priority threshold</w:t>
      </w:r>
      <w:r w:rsidR="003A2F55" w:rsidRPr="003A2F55">
        <w:rPr>
          <w:rFonts w:ascii="Times New Roman" w:eastAsia="SimSun" w:hAnsi="Times New Roman" w:cs="Times New Roman"/>
          <w:lang w:eastAsia="zh-CN"/>
        </w:rPr>
        <w:t xml:space="preserve"> </w:t>
      </w:r>
      <w:r w:rsidR="003A2F55">
        <w:rPr>
          <w:rFonts w:ascii="Times New Roman" w:eastAsia="SimSun" w:hAnsi="Times New Roman" w:cs="Times New Roman"/>
          <w:lang w:eastAsia="zh-CN"/>
        </w:rPr>
        <w:t>for pre-emption to</w:t>
      </w:r>
      <w:r w:rsidRPr="000F50CE">
        <w:rPr>
          <w:rFonts w:ascii="Times New Roman" w:eastAsia="SimSun" w:hAnsi="Times New Roman" w:cs="Times New Roman"/>
          <w:lang w:eastAsia="zh-CN"/>
        </w:rPr>
        <w:t xml:space="preserve"> </w:t>
      </w:r>
      <w:r w:rsidR="003A2F55">
        <w:rPr>
          <w:rFonts w:ascii="Times New Roman" w:eastAsia="SimSun" w:hAnsi="Times New Roman" w:cs="Times New Roman"/>
          <w:lang w:eastAsia="zh-CN"/>
        </w:rPr>
        <w:t xml:space="preserve">control pre-emption operation in the resource pool. The introduction of option 1 is with same purpose, and is simple to be implemented to resolve the critical performance issue of option 12.  </w:t>
      </w:r>
    </w:p>
    <w:p w14:paraId="3F524305" w14:textId="21015661" w:rsidR="00EA7E86" w:rsidRPr="000F50CE" w:rsidRDefault="00EA7E86" w:rsidP="00EA7E86">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D42A98">
        <w:rPr>
          <w:rFonts w:ascii="Times New Roman" w:hAnsi="Times New Roman" w:cs="Times New Roman"/>
          <w:b/>
          <w:i/>
          <w:lang w:eastAsia="zh-CN"/>
        </w:rPr>
        <w:t>5</w:t>
      </w:r>
      <w:r w:rsidRPr="000F50CE">
        <w:rPr>
          <w:rFonts w:ascii="Times New Roman" w:hAnsi="Times New Roman" w:cs="Times New Roman"/>
          <w:b/>
          <w:i/>
          <w:lang w:eastAsia="zh-CN"/>
        </w:rPr>
        <w:t xml:space="preserve">: </w:t>
      </w:r>
      <w:r w:rsidR="003A2F55">
        <w:rPr>
          <w:rFonts w:ascii="Times New Roman" w:hAnsi="Times New Roman" w:cs="Times New Roman"/>
          <w:b/>
          <w:i/>
          <w:lang w:eastAsia="zh-CN"/>
        </w:rPr>
        <w:t xml:space="preserve">Option 1 </w:t>
      </w:r>
      <w:r w:rsidR="005B349D">
        <w:rPr>
          <w:rFonts w:ascii="Times New Roman" w:hAnsi="Times New Roman" w:cs="Times New Roman"/>
          <w:b/>
          <w:i/>
          <w:lang w:eastAsia="zh-CN"/>
        </w:rPr>
        <w:t>has similar</w:t>
      </w:r>
      <w:r w:rsidR="003A2F55">
        <w:rPr>
          <w:rFonts w:ascii="Times New Roman" w:hAnsi="Times New Roman" w:cs="Times New Roman"/>
          <w:b/>
          <w:i/>
          <w:lang w:eastAsia="zh-CN"/>
        </w:rPr>
        <w:t xml:space="preserve"> design principle of Rel-16 pre-emption</w:t>
      </w:r>
      <w:r w:rsidR="007D7185">
        <w:rPr>
          <w:rFonts w:ascii="Times New Roman" w:hAnsi="Times New Roman" w:cs="Times New Roman"/>
          <w:b/>
          <w:i/>
          <w:lang w:eastAsia="zh-CN"/>
        </w:rPr>
        <w:t xml:space="preserve"> where a priority threshold can be (pre-)configured, so as</w:t>
      </w:r>
      <w:r w:rsidR="003A2F55">
        <w:rPr>
          <w:rFonts w:ascii="Times New Roman" w:hAnsi="Times New Roman" w:cs="Times New Roman"/>
          <w:b/>
          <w:i/>
          <w:lang w:eastAsia="zh-CN"/>
        </w:rPr>
        <w:t xml:space="preserve"> to control</w:t>
      </w:r>
      <w:r w:rsidR="007D7185">
        <w:rPr>
          <w:rFonts w:ascii="Times New Roman" w:hAnsi="Times New Roman" w:cs="Times New Roman"/>
          <w:b/>
          <w:i/>
          <w:lang w:eastAsia="zh-CN"/>
        </w:rPr>
        <w:t xml:space="preserve"> the</w:t>
      </w:r>
      <w:r w:rsidR="003A2F55">
        <w:rPr>
          <w:rFonts w:ascii="Times New Roman" w:hAnsi="Times New Roman" w:cs="Times New Roman"/>
          <w:b/>
          <w:i/>
          <w:lang w:eastAsia="zh-CN"/>
        </w:rPr>
        <w:t xml:space="preserve"> number of random resource selection in the resource pool with mixed RA schemes, which</w:t>
      </w:r>
      <w:r w:rsidRPr="000F50CE">
        <w:rPr>
          <w:rFonts w:ascii="Times New Roman" w:hAnsi="Times New Roman" w:cs="Times New Roman"/>
          <w:b/>
          <w:i/>
          <w:lang w:eastAsia="zh-CN"/>
        </w:rPr>
        <w:t xml:space="preserve"> benefits power-constrained high priority sidelink transmission in terms of reduced power consumption as well as improved reliability, whilst introducing limited and controllable impact on full-sensing UEs in the same resource pool.</w:t>
      </w:r>
    </w:p>
    <w:p w14:paraId="51E1F633" w14:textId="13C99EC1" w:rsidR="00EA7E86" w:rsidRPr="000F50CE" w:rsidRDefault="00EA7E86" w:rsidP="00EA7E86">
      <w:pPr>
        <w:pStyle w:val="Heading3"/>
        <w:rPr>
          <w:lang w:eastAsia="zh-CN"/>
        </w:rPr>
      </w:pPr>
      <w:r>
        <w:rPr>
          <w:lang w:val="en-US" w:eastAsia="zh-CN"/>
        </w:rPr>
        <w:t>Way forward</w:t>
      </w:r>
      <w:r w:rsidR="00207D8E">
        <w:rPr>
          <w:lang w:val="en-US" w:eastAsia="zh-CN"/>
        </w:rPr>
        <w:t xml:space="preserve"> discussion</w:t>
      </w:r>
    </w:p>
    <w:p w14:paraId="64AEE522" w14:textId="38DC03CB" w:rsidR="00EA7E86" w:rsidRPr="00050101" w:rsidRDefault="00EA7E86" w:rsidP="00EA7E86">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The latest proposal (as follows) proposed d</w:t>
      </w:r>
      <w:r w:rsidRPr="00050101">
        <w:rPr>
          <w:rFonts w:ascii="Times New Roman" w:hAnsi="Times New Roman" w:cs="Times New Roman"/>
          <w:lang w:eastAsia="zh-CN"/>
        </w:rPr>
        <w:t>uring RAN</w:t>
      </w:r>
      <w:r>
        <w:rPr>
          <w:rFonts w:ascii="Times New Roman" w:hAnsi="Times New Roman" w:cs="Times New Roman"/>
          <w:lang w:eastAsia="zh-CN"/>
        </w:rPr>
        <w:t>1#106bis-e discussion can be a good starting point to further discuss the issue at RAN1#</w:t>
      </w:r>
      <w:r w:rsidR="005B349D">
        <w:rPr>
          <w:rFonts w:ascii="Times New Roman" w:hAnsi="Times New Roman" w:cs="Times New Roman"/>
          <w:lang w:eastAsia="zh-CN"/>
        </w:rPr>
        <w:t>108</w:t>
      </w:r>
      <w:r>
        <w:rPr>
          <w:rFonts w:ascii="Times New Roman" w:hAnsi="Times New Roman" w:cs="Times New Roman"/>
          <w:lang w:eastAsia="zh-CN"/>
        </w:rPr>
        <w:t>-e meeting.</w:t>
      </w:r>
    </w:p>
    <w:p w14:paraId="249924B1" w14:textId="77777777" w:rsidR="00EA7E86" w:rsidRPr="00050101" w:rsidRDefault="00EA7E86" w:rsidP="00EA7E86">
      <w:pPr>
        <w:autoSpaceDE w:val="0"/>
        <w:autoSpaceDN w:val="0"/>
        <w:adjustRightInd w:val="0"/>
        <w:snapToGrid w:val="0"/>
        <w:spacing w:after="120" w:line="240" w:lineRule="auto"/>
        <w:jc w:val="both"/>
        <w:rPr>
          <w:rFonts w:ascii="Times New Roman" w:hAnsi="Times New Roman" w:cs="Times New Roman"/>
          <w:i/>
          <w:color w:val="000000"/>
          <w:szCs w:val="20"/>
        </w:rPr>
      </w:pPr>
      <w:r w:rsidRPr="00050101">
        <w:rPr>
          <w:rFonts w:ascii="Times New Roman" w:hAnsi="Times New Roman" w:cs="Times New Roman"/>
          <w:i/>
          <w:lang w:eastAsia="zh-CN"/>
        </w:rPr>
        <w:t xml:space="preserve">Proposal 3-1 (IX): </w:t>
      </w:r>
      <w:r w:rsidRPr="00050101">
        <w:rPr>
          <w:rFonts w:ascii="Times New Roman" w:hAnsi="Times New Roman" w:cs="Times New Roman"/>
          <w:i/>
          <w:color w:val="000000"/>
          <w:szCs w:val="20"/>
        </w:rPr>
        <w:t>For random resource selection in a resource pool (pre-)configured with full/partial sensing and random resource selection,</w:t>
      </w:r>
    </w:p>
    <w:p w14:paraId="22215DE3" w14:textId="77777777" w:rsidR="00EA7E86" w:rsidRPr="00050101" w:rsidRDefault="00EA7E86" w:rsidP="00EA7E86">
      <w:pPr>
        <w:numPr>
          <w:ilvl w:val="0"/>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Option 1: a priority threshold value is can be (pre-)configured for the resource pool or a subset of resources, at or below the threshold value which random resource selection is allowed.</w:t>
      </w:r>
    </w:p>
    <w:p w14:paraId="751BA128" w14:textId="77777777" w:rsidR="00EA7E86" w:rsidRPr="00050101" w:rsidRDefault="00EA7E86" w:rsidP="00EA7E86">
      <w:pPr>
        <w:numPr>
          <w:ilvl w:val="1"/>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Note, lower value means higher priority</w:t>
      </w:r>
    </w:p>
    <w:p w14:paraId="4002779D" w14:textId="77777777" w:rsidR="00EA7E86" w:rsidRPr="00050101" w:rsidRDefault="00EA7E86" w:rsidP="00EA7E86">
      <w:pPr>
        <w:numPr>
          <w:ilvl w:val="1"/>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FFS: Remaining details for the RRC parameter (e.g., possible priority threshold values, and whether the priority threshold values can be based on different measured CBR)</w:t>
      </w:r>
    </w:p>
    <w:p w14:paraId="39B39415" w14:textId="77777777" w:rsidR="00EA7E86" w:rsidRPr="00050101" w:rsidRDefault="00EA7E86" w:rsidP="00EA7E86">
      <w:pPr>
        <w:numPr>
          <w:ilvl w:val="1"/>
          <w:numId w:val="21"/>
        </w:numPr>
        <w:spacing w:after="0" w:line="240" w:lineRule="auto"/>
        <w:contextualSpacing/>
        <w:jc w:val="both"/>
        <w:rPr>
          <w:rFonts w:ascii="Times New Roman" w:hAnsi="Times New Roman" w:cs="Times New Roman"/>
          <w:i/>
          <w:lang w:eastAsia="zh-CN"/>
        </w:rPr>
      </w:pPr>
      <w:r w:rsidRPr="00050101">
        <w:rPr>
          <w:rFonts w:ascii="Times New Roman" w:hAnsi="Times New Roman" w:cs="Times New Roman"/>
          <w:i/>
          <w:color w:val="000000"/>
          <w:szCs w:val="20"/>
        </w:rPr>
        <w:lastRenderedPageBreak/>
        <w:t>FFS: whether to su</w:t>
      </w:r>
      <w:r w:rsidRPr="00050101">
        <w:rPr>
          <w:rFonts w:ascii="Times New Roman" w:hAnsi="Times New Roman" w:cs="Times New Roman"/>
          <w:i/>
          <w:lang w:eastAsia="zh-CN"/>
        </w:rPr>
        <w:t>pport a priority threshold value (pre-)configured for a subset of resources in a resource pool</w:t>
      </w:r>
      <w:r>
        <w:rPr>
          <w:rFonts w:ascii="Times New Roman" w:hAnsi="Times New Roman" w:cs="Times New Roman"/>
          <w:i/>
          <w:lang w:eastAsia="zh-CN"/>
        </w:rPr>
        <w:t>.</w:t>
      </w:r>
    </w:p>
    <w:p w14:paraId="3944BF7F" w14:textId="19834EFE" w:rsidR="00EA7E86" w:rsidRPr="00050101" w:rsidRDefault="00EA7E86" w:rsidP="00EA7E86">
      <w:pPr>
        <w:autoSpaceDE w:val="0"/>
        <w:autoSpaceDN w:val="0"/>
        <w:adjustRightInd w:val="0"/>
        <w:snapToGrid w:val="0"/>
        <w:spacing w:beforeLines="50" w:before="120" w:afterLines="50" w:after="120" w:line="240" w:lineRule="auto"/>
        <w:jc w:val="both"/>
        <w:rPr>
          <w:rFonts w:ascii="Times New Roman" w:hAnsi="Times New Roman" w:cs="Times New Roman"/>
          <w:lang w:eastAsia="zh-CN"/>
        </w:rPr>
      </w:pPr>
      <w:r w:rsidRPr="00050101">
        <w:rPr>
          <w:rFonts w:ascii="Times New Roman" w:hAnsi="Times New Roman" w:cs="Times New Roman" w:hint="eastAsia"/>
          <w:lang w:eastAsia="zh-CN"/>
        </w:rPr>
        <w:t>T</w:t>
      </w:r>
      <w:r w:rsidRPr="00050101">
        <w:rPr>
          <w:rFonts w:ascii="Times New Roman" w:hAnsi="Times New Roman" w:cs="Times New Roman"/>
          <w:lang w:eastAsia="zh-CN"/>
        </w:rPr>
        <w:t xml:space="preserve">here are </w:t>
      </w:r>
      <w:r w:rsidR="007D7185">
        <w:rPr>
          <w:rFonts w:ascii="Times New Roman" w:hAnsi="Times New Roman" w:cs="Times New Roman"/>
          <w:lang w:eastAsia="zh-CN"/>
        </w:rPr>
        <w:t xml:space="preserve">mainly </w:t>
      </w:r>
      <w:r w:rsidR="007A4F6D">
        <w:rPr>
          <w:rFonts w:ascii="Times New Roman" w:hAnsi="Times New Roman" w:cs="Times New Roman"/>
          <w:lang w:eastAsia="zh-CN"/>
        </w:rPr>
        <w:t>three</w:t>
      </w:r>
      <w:r w:rsidR="007D7185">
        <w:rPr>
          <w:rFonts w:ascii="Times New Roman" w:hAnsi="Times New Roman" w:cs="Times New Roman"/>
          <w:lang w:eastAsia="zh-CN"/>
        </w:rPr>
        <w:t xml:space="preserve"> </w:t>
      </w:r>
      <w:r w:rsidRPr="00050101">
        <w:rPr>
          <w:rFonts w:ascii="Times New Roman" w:hAnsi="Times New Roman" w:cs="Times New Roman"/>
          <w:lang w:eastAsia="zh-CN"/>
        </w:rPr>
        <w:t>concerns</w:t>
      </w:r>
      <w:r>
        <w:rPr>
          <w:rFonts w:ascii="Times New Roman" w:hAnsi="Times New Roman" w:cs="Times New Roman"/>
          <w:lang w:eastAsia="zh-CN"/>
        </w:rPr>
        <w:t>:</w:t>
      </w:r>
    </w:p>
    <w:p w14:paraId="1D734B1F" w14:textId="6AB8DFEF" w:rsidR="00EA7E86" w:rsidRPr="00050101" w:rsidRDefault="00EA7E86" w:rsidP="00EA7E86">
      <w:pPr>
        <w:pStyle w:val="ListParagraph"/>
        <w:numPr>
          <w:ilvl w:val="0"/>
          <w:numId w:val="34"/>
        </w:numPr>
        <w:ind w:firstLineChars="0"/>
        <w:rPr>
          <w:rFonts w:eastAsiaTheme="minorEastAsia"/>
          <w:i/>
          <w:u w:val="single"/>
          <w:lang w:val="en-US" w:eastAsia="zh-CN"/>
        </w:rPr>
      </w:pPr>
      <w:r>
        <w:rPr>
          <w:rFonts w:eastAsiaTheme="minorEastAsia"/>
          <w:i/>
          <w:u w:val="single"/>
          <w:lang w:val="en-US" w:eastAsia="zh-CN"/>
        </w:rPr>
        <w:t xml:space="preserve">Which resource pool </w:t>
      </w:r>
      <w:r w:rsidR="007D7185">
        <w:rPr>
          <w:rFonts w:eastAsiaTheme="minorEastAsia"/>
          <w:i/>
          <w:u w:val="single"/>
          <w:lang w:val="en-US" w:eastAsia="zh-CN"/>
        </w:rPr>
        <w:t>is used for</w:t>
      </w:r>
      <w:r w:rsidRPr="00050101">
        <w:rPr>
          <w:rFonts w:eastAsiaTheme="minorEastAsia"/>
          <w:i/>
          <w:u w:val="single"/>
          <w:lang w:val="en-US" w:eastAsia="zh-CN"/>
        </w:rPr>
        <w:t xml:space="preserve"> </w:t>
      </w:r>
      <w:r w:rsidR="007D7185">
        <w:rPr>
          <w:rFonts w:eastAsiaTheme="minorEastAsia"/>
          <w:i/>
          <w:u w:val="single"/>
          <w:lang w:val="en-US" w:eastAsia="zh-CN"/>
        </w:rPr>
        <w:t>random resource selection transmission of which priority is higher than the priority threshold</w:t>
      </w:r>
    </w:p>
    <w:p w14:paraId="6B15B1E3" w14:textId="5173B947" w:rsidR="00EA7E86" w:rsidRPr="00050101" w:rsidRDefault="00EA7E86" w:rsidP="00EA7E86">
      <w:pPr>
        <w:jc w:val="both"/>
        <w:rPr>
          <w:rFonts w:ascii="Times New Roman" w:hAnsi="Times New Roman" w:cs="Times New Roman"/>
          <w:lang w:eastAsia="zh-CN"/>
        </w:rPr>
      </w:pPr>
      <w:r w:rsidRPr="00050101">
        <w:rPr>
          <w:rFonts w:ascii="Times New Roman" w:hAnsi="Times New Roman" w:cs="Times New Roman"/>
          <w:lang w:eastAsia="zh-CN"/>
        </w:rPr>
        <w:t>Resource pools</w:t>
      </w:r>
      <w:r>
        <w:rPr>
          <w:rFonts w:ascii="Times New Roman" w:hAnsi="Times New Roman" w:cs="Times New Roman"/>
          <w:lang w:eastAsia="zh-CN"/>
        </w:rPr>
        <w:t>, including which RA</w:t>
      </w:r>
      <w:r w:rsidRPr="00050101">
        <w:rPr>
          <w:rFonts w:ascii="Times New Roman" w:hAnsi="Times New Roman" w:cs="Times New Roman"/>
          <w:lang w:eastAsia="zh-CN"/>
        </w:rPr>
        <w:t xml:space="preserve"> </w:t>
      </w:r>
      <w:r>
        <w:rPr>
          <w:rFonts w:ascii="Times New Roman" w:hAnsi="Times New Roman" w:cs="Times New Roman"/>
          <w:lang w:eastAsia="zh-CN"/>
        </w:rPr>
        <w:t xml:space="preserve">scheme(s) is allowed in the RP, </w:t>
      </w:r>
      <w:r w:rsidRPr="00050101">
        <w:rPr>
          <w:rFonts w:ascii="Times New Roman" w:hAnsi="Times New Roman" w:cs="Times New Roman"/>
          <w:lang w:eastAsia="zh-CN"/>
        </w:rPr>
        <w:t xml:space="preserve">are </w:t>
      </w:r>
      <w:r>
        <w:rPr>
          <w:rFonts w:ascii="Times New Roman" w:hAnsi="Times New Roman" w:cs="Times New Roman"/>
          <w:lang w:eastAsia="zh-CN"/>
        </w:rPr>
        <w:t>provided by network. Given that Rel-17 sidelink UE feature already supports Tx capabilities with partial sensing and random resource selection in addition to Rel-16 full sensing, network can well handle how to configure appropriate resource pool, including multiple resource pools (up to 8 Tx resource pool in Rel-16) for all UEs to operate sidelink in the resource pool(s) configured with appropriate RA schemes.</w:t>
      </w:r>
      <w:r w:rsidR="00280723" w:rsidRPr="00280723">
        <w:rPr>
          <w:rFonts w:ascii="Times New Roman" w:hAnsi="Times New Roman" w:cs="Times New Roman"/>
          <w:lang w:eastAsia="zh-CN"/>
        </w:rPr>
        <w:t xml:space="preserve"> </w:t>
      </w:r>
      <w:r w:rsidR="00280723">
        <w:rPr>
          <w:rFonts w:ascii="Times New Roman" w:hAnsi="Times New Roman" w:cs="Times New Roman"/>
          <w:lang w:eastAsia="zh-CN"/>
        </w:rPr>
        <w:t>For example, network can (pre-)configure a random selection only resource pool without need of priority</w:t>
      </w:r>
      <w:r w:rsidR="004A49F4">
        <w:rPr>
          <w:rFonts w:ascii="Times New Roman" w:hAnsi="Times New Roman" w:cs="Times New Roman"/>
          <w:lang w:eastAsia="zh-CN"/>
        </w:rPr>
        <w:t xml:space="preserve"> threshold</w:t>
      </w:r>
      <w:r w:rsidR="00280723">
        <w:rPr>
          <w:rFonts w:ascii="Times New Roman" w:hAnsi="Times New Roman" w:cs="Times New Roman"/>
          <w:lang w:eastAsia="zh-CN"/>
        </w:rPr>
        <w:t xml:space="preserve">, where a UE can perform random resource selection if it does not meet the priority </w:t>
      </w:r>
      <w:r w:rsidR="00AD2941">
        <w:rPr>
          <w:rFonts w:ascii="Times New Roman" w:hAnsi="Times New Roman" w:cs="Times New Roman"/>
          <w:lang w:eastAsia="zh-CN"/>
        </w:rPr>
        <w:t>threshold (</w:t>
      </w:r>
      <w:r w:rsidR="00280723">
        <w:rPr>
          <w:rFonts w:ascii="Times New Roman" w:hAnsi="Times New Roman" w:cs="Times New Roman"/>
          <w:lang w:eastAsia="zh-CN"/>
        </w:rPr>
        <w:t xml:space="preserve">pre-)configured in a RP with mixed types of RA schemes. Network can also provide more than one RPs with mixed types of RA schemes, of each has different </w:t>
      </w:r>
      <w:r w:rsidR="004A49F4">
        <w:rPr>
          <w:rFonts w:ascii="Times New Roman" w:hAnsi="Times New Roman" w:cs="Times New Roman"/>
          <w:lang w:eastAsia="zh-CN"/>
        </w:rPr>
        <w:t xml:space="preserve">priority </w:t>
      </w:r>
      <w:r w:rsidR="00280723">
        <w:rPr>
          <w:rFonts w:ascii="Times New Roman" w:hAnsi="Times New Roman" w:cs="Times New Roman"/>
          <w:lang w:eastAsia="zh-CN"/>
        </w:rPr>
        <w:t>threshold</w:t>
      </w:r>
      <w:r w:rsidR="005C49E6">
        <w:rPr>
          <w:rFonts w:ascii="Times New Roman" w:hAnsi="Times New Roman" w:cs="Times New Roman"/>
          <w:lang w:eastAsia="zh-CN"/>
        </w:rPr>
        <w:t>s</w:t>
      </w:r>
      <w:r w:rsidR="00280723">
        <w:rPr>
          <w:rFonts w:ascii="Times New Roman" w:hAnsi="Times New Roman" w:cs="Times New Roman"/>
          <w:lang w:eastAsia="zh-CN"/>
        </w:rPr>
        <w:t xml:space="preserve"> for UE</w:t>
      </w:r>
      <w:r w:rsidR="004A49F4">
        <w:rPr>
          <w:rFonts w:ascii="Times New Roman" w:hAnsi="Times New Roman" w:cs="Times New Roman"/>
          <w:lang w:eastAsia="zh-CN"/>
        </w:rPr>
        <w:t>s with PSSCH transmissions associated with different priorit</w:t>
      </w:r>
      <w:r w:rsidR="005C49E6">
        <w:rPr>
          <w:rFonts w:ascii="Times New Roman" w:hAnsi="Times New Roman" w:cs="Times New Roman"/>
          <w:lang w:eastAsia="zh-CN"/>
        </w:rPr>
        <w:t>ies</w:t>
      </w:r>
      <w:r w:rsidR="00280723">
        <w:rPr>
          <w:rFonts w:ascii="Times New Roman" w:hAnsi="Times New Roman" w:cs="Times New Roman"/>
          <w:lang w:eastAsia="zh-CN"/>
        </w:rPr>
        <w:t xml:space="preserve"> to perform random selection accordingly. It</w:t>
      </w:r>
      <w:r w:rsidR="007D7185">
        <w:rPr>
          <w:rFonts w:ascii="Times New Roman" w:hAnsi="Times New Roman" w:cs="Times New Roman"/>
          <w:lang w:eastAsia="zh-CN"/>
        </w:rPr>
        <w:t xml:space="preserve"> also includes the possibility of operating in exceptional resource pool</w:t>
      </w:r>
      <w:r w:rsidR="00280723">
        <w:rPr>
          <w:rFonts w:ascii="Times New Roman" w:hAnsi="Times New Roman" w:cs="Times New Roman"/>
          <w:lang w:eastAsia="zh-CN"/>
        </w:rPr>
        <w:t xml:space="preserve"> if here is no normal resource pool can be found</w:t>
      </w:r>
      <w:r w:rsidR="004A49F4">
        <w:rPr>
          <w:rFonts w:ascii="Times New Roman" w:hAnsi="Times New Roman" w:cs="Times New Roman"/>
          <w:lang w:eastAsia="zh-CN"/>
        </w:rPr>
        <w:t xml:space="preserve"> (e.g. priority</w:t>
      </w:r>
      <w:r w:rsidR="004A49F4" w:rsidRPr="004A49F4">
        <w:rPr>
          <w:rFonts w:ascii="Times New Roman" w:hAnsi="Times New Roman" w:cs="Times New Roman"/>
          <w:lang w:eastAsia="zh-CN"/>
        </w:rPr>
        <w:t xml:space="preserve"> </w:t>
      </w:r>
      <w:r w:rsidR="004A49F4">
        <w:rPr>
          <w:rFonts w:ascii="Times New Roman" w:hAnsi="Times New Roman" w:cs="Times New Roman"/>
          <w:lang w:eastAsia="zh-CN"/>
        </w:rPr>
        <w:t>threshold is not met)</w:t>
      </w:r>
      <w:r w:rsidR="00280723">
        <w:rPr>
          <w:rFonts w:ascii="Times New Roman" w:hAnsi="Times New Roman" w:cs="Times New Roman"/>
          <w:lang w:eastAsia="zh-CN"/>
        </w:rPr>
        <w:t xml:space="preserve"> to perform random resource selection</w:t>
      </w:r>
      <w:r w:rsidR="007D7185">
        <w:rPr>
          <w:rFonts w:ascii="Times New Roman" w:hAnsi="Times New Roman" w:cs="Times New Roman"/>
          <w:lang w:eastAsia="zh-CN"/>
        </w:rPr>
        <w:t>, which can be discussed in RAN2 for details.</w:t>
      </w:r>
    </w:p>
    <w:p w14:paraId="37F810EE" w14:textId="5F97B062" w:rsidR="00EA7E86" w:rsidRPr="00050101" w:rsidRDefault="00EA7E86" w:rsidP="00EA7E86">
      <w:pPr>
        <w:pStyle w:val="ListParagraph"/>
        <w:numPr>
          <w:ilvl w:val="0"/>
          <w:numId w:val="34"/>
        </w:numPr>
        <w:ind w:firstLineChars="0"/>
        <w:rPr>
          <w:rFonts w:eastAsiaTheme="minorEastAsia"/>
          <w:i/>
          <w:u w:val="single"/>
          <w:lang w:val="en-US" w:eastAsia="zh-CN"/>
        </w:rPr>
      </w:pPr>
      <w:r w:rsidRPr="00050101">
        <w:rPr>
          <w:rFonts w:eastAsiaTheme="minorEastAsia"/>
          <w:i/>
          <w:u w:val="single"/>
          <w:lang w:val="en-US" w:eastAsia="zh-CN"/>
        </w:rPr>
        <w:t>Whether a subset of resources is</w:t>
      </w:r>
      <w:r w:rsidR="007D7185">
        <w:rPr>
          <w:rFonts w:eastAsiaTheme="minorEastAsia"/>
          <w:i/>
          <w:u w:val="single"/>
          <w:lang w:val="en-US" w:eastAsia="zh-CN"/>
        </w:rPr>
        <w:t xml:space="preserve"> essential</w:t>
      </w:r>
    </w:p>
    <w:p w14:paraId="73811598" w14:textId="26F322A3" w:rsidR="000035FC" w:rsidRDefault="000D58F4" w:rsidP="00207D8E">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With a resource pool </w:t>
      </w:r>
      <w:r w:rsidR="00933A97">
        <w:rPr>
          <w:rFonts w:ascii="Times New Roman" w:hAnsi="Times New Roman" w:cs="Times New Roman"/>
          <w:lang w:eastAsia="zh-CN"/>
        </w:rPr>
        <w:t>partitioned</w:t>
      </w:r>
      <w:r>
        <w:rPr>
          <w:rFonts w:ascii="Times New Roman" w:hAnsi="Times New Roman" w:cs="Times New Roman"/>
          <w:lang w:eastAsia="zh-CN"/>
        </w:rPr>
        <w:t xml:space="preserve"> into</w:t>
      </w:r>
      <w:r w:rsidR="000035FC">
        <w:rPr>
          <w:rFonts w:ascii="Times New Roman" w:hAnsi="Times New Roman" w:cs="Times New Roman"/>
          <w:lang w:eastAsia="zh-CN"/>
        </w:rPr>
        <w:t xml:space="preserve"> subset of resources, there can be two cases in terms of whether high priority random selection can cross between partitioned resources: Case 1 (</w:t>
      </w:r>
      <w:r w:rsidR="00207D8E" w:rsidRPr="00207D8E">
        <w:rPr>
          <w:rFonts w:ascii="Times New Roman" w:hAnsi="Times New Roman" w:cs="Times New Roman"/>
          <w:lang w:eastAsia="zh-CN"/>
        </w:rPr>
        <w:t>crossing between partitioned resources is not allowed</w:t>
      </w:r>
      <w:r w:rsidR="00207D8E">
        <w:rPr>
          <w:rFonts w:ascii="Times New Roman" w:hAnsi="Times New Roman" w:cs="Times New Roman"/>
          <w:lang w:eastAsia="zh-CN"/>
        </w:rPr>
        <w:t xml:space="preserve">, </w:t>
      </w:r>
      <w:r w:rsidR="000035FC">
        <w:rPr>
          <w:rFonts w:ascii="Times New Roman" w:hAnsi="Times New Roman" w:cs="Times New Roman"/>
          <w:lang w:eastAsia="zh-CN"/>
        </w:rPr>
        <w:t xml:space="preserve">as shown in </w:t>
      </w:r>
      <w:r w:rsidR="000035FC" w:rsidRPr="00207D8E">
        <w:rPr>
          <w:rFonts w:ascii="Times New Roman" w:hAnsi="Times New Roman" w:cs="Times New Roman"/>
          <w:lang w:eastAsia="zh-CN"/>
        </w:rPr>
        <w:fldChar w:fldCharType="begin"/>
      </w:r>
      <w:r w:rsidR="000035FC" w:rsidRPr="00207D8E">
        <w:rPr>
          <w:rFonts w:ascii="Times New Roman" w:hAnsi="Times New Roman" w:cs="Times New Roman"/>
          <w:lang w:eastAsia="zh-CN"/>
        </w:rPr>
        <w:instrText xml:space="preserve"> REF _Ref86504808 \h </w:instrText>
      </w:r>
      <w:r w:rsidR="000035FC">
        <w:rPr>
          <w:rFonts w:ascii="Times New Roman" w:hAnsi="Times New Roman" w:cs="Times New Roman"/>
          <w:lang w:eastAsia="zh-CN"/>
        </w:rPr>
        <w:instrText xml:space="preserve"> \* MERGEFORMAT </w:instrText>
      </w:r>
      <w:r w:rsidR="000035FC" w:rsidRPr="00207D8E">
        <w:rPr>
          <w:rFonts w:ascii="Times New Roman" w:hAnsi="Times New Roman" w:cs="Times New Roman"/>
          <w:lang w:eastAsia="zh-CN"/>
        </w:rPr>
      </w:r>
      <w:r w:rsidR="000035FC" w:rsidRPr="00207D8E">
        <w:rPr>
          <w:rFonts w:ascii="Times New Roman" w:hAnsi="Times New Roman" w:cs="Times New Roman"/>
          <w:lang w:eastAsia="zh-CN"/>
        </w:rPr>
        <w:fldChar w:fldCharType="separate"/>
      </w:r>
      <w:r w:rsidR="000035FC" w:rsidRPr="00207D8E">
        <w:rPr>
          <w:rFonts w:ascii="Times New Roman" w:hAnsi="Times New Roman" w:cs="Times New Roman"/>
        </w:rPr>
        <w:t xml:space="preserve">Figure </w:t>
      </w:r>
      <w:r w:rsidR="000035FC" w:rsidRPr="00207D8E">
        <w:rPr>
          <w:rFonts w:ascii="Times New Roman" w:hAnsi="Times New Roman" w:cs="Times New Roman"/>
          <w:noProof/>
        </w:rPr>
        <w:t>1</w:t>
      </w:r>
      <w:r w:rsidR="000035FC" w:rsidRPr="00207D8E">
        <w:rPr>
          <w:rFonts w:ascii="Times New Roman" w:hAnsi="Times New Roman" w:cs="Times New Roman"/>
          <w:lang w:eastAsia="zh-CN"/>
        </w:rPr>
        <w:fldChar w:fldCharType="end"/>
      </w:r>
      <w:r w:rsidR="000035FC">
        <w:rPr>
          <w:rFonts w:ascii="Times New Roman" w:hAnsi="Times New Roman" w:cs="Times New Roman"/>
          <w:lang w:eastAsia="zh-CN"/>
        </w:rPr>
        <w:t>) vs Case 2 (</w:t>
      </w:r>
      <w:r w:rsidR="00207D8E" w:rsidRPr="00207D8E">
        <w:rPr>
          <w:rFonts w:ascii="Times New Roman" w:hAnsi="Times New Roman" w:cs="Times New Roman"/>
          <w:lang w:eastAsia="zh-CN"/>
        </w:rPr>
        <w:t>crossing between partitioned resources is allowed</w:t>
      </w:r>
      <w:r w:rsidR="00207D8E">
        <w:rPr>
          <w:rFonts w:ascii="Times New Roman" w:hAnsi="Times New Roman" w:cs="Times New Roman"/>
          <w:lang w:eastAsia="zh-CN"/>
        </w:rPr>
        <w:t xml:space="preserve">, </w:t>
      </w:r>
      <w:r w:rsidR="000035FC">
        <w:rPr>
          <w:rFonts w:ascii="Times New Roman" w:hAnsi="Times New Roman" w:cs="Times New Roman"/>
          <w:lang w:eastAsia="zh-CN"/>
        </w:rPr>
        <w:t xml:space="preserve">as shown in </w:t>
      </w:r>
      <w:r w:rsidR="000035FC" w:rsidRPr="00207D8E">
        <w:rPr>
          <w:rFonts w:ascii="Times New Roman" w:hAnsi="Times New Roman" w:cs="Times New Roman"/>
          <w:lang w:eastAsia="zh-CN"/>
        </w:rPr>
        <w:fldChar w:fldCharType="begin"/>
      </w:r>
      <w:r w:rsidR="000035FC" w:rsidRPr="00207D8E">
        <w:rPr>
          <w:rFonts w:ascii="Times New Roman" w:hAnsi="Times New Roman" w:cs="Times New Roman"/>
          <w:lang w:eastAsia="zh-CN"/>
        </w:rPr>
        <w:instrText xml:space="preserve"> REF _Ref95206258 \h </w:instrText>
      </w:r>
      <w:r w:rsidR="000035FC">
        <w:rPr>
          <w:rFonts w:ascii="Times New Roman" w:hAnsi="Times New Roman" w:cs="Times New Roman"/>
          <w:lang w:eastAsia="zh-CN"/>
        </w:rPr>
        <w:instrText xml:space="preserve"> \* MERGEFORMAT </w:instrText>
      </w:r>
      <w:r w:rsidR="000035FC" w:rsidRPr="00207D8E">
        <w:rPr>
          <w:rFonts w:ascii="Times New Roman" w:hAnsi="Times New Roman" w:cs="Times New Roman"/>
          <w:lang w:eastAsia="zh-CN"/>
        </w:rPr>
      </w:r>
      <w:r w:rsidR="000035FC" w:rsidRPr="00207D8E">
        <w:rPr>
          <w:rFonts w:ascii="Times New Roman" w:hAnsi="Times New Roman" w:cs="Times New Roman"/>
          <w:lang w:eastAsia="zh-CN"/>
        </w:rPr>
        <w:fldChar w:fldCharType="separate"/>
      </w:r>
      <w:r w:rsidR="000035FC" w:rsidRPr="00207D8E">
        <w:rPr>
          <w:rFonts w:ascii="Times New Roman" w:hAnsi="Times New Roman" w:cs="Times New Roman"/>
        </w:rPr>
        <w:t xml:space="preserve">Figure </w:t>
      </w:r>
      <w:r w:rsidR="000035FC" w:rsidRPr="00207D8E">
        <w:rPr>
          <w:rFonts w:ascii="Times New Roman" w:hAnsi="Times New Roman" w:cs="Times New Roman"/>
          <w:noProof/>
        </w:rPr>
        <w:t>2</w:t>
      </w:r>
      <w:r w:rsidR="000035FC" w:rsidRPr="00207D8E">
        <w:rPr>
          <w:rFonts w:ascii="Times New Roman" w:hAnsi="Times New Roman" w:cs="Times New Roman"/>
          <w:lang w:eastAsia="zh-CN"/>
        </w:rPr>
        <w:fldChar w:fldCharType="end"/>
      </w:r>
      <w:r w:rsidR="000035FC" w:rsidRPr="00207D8E">
        <w:rPr>
          <w:rFonts w:ascii="Times New Roman" w:hAnsi="Times New Roman" w:cs="Times New Roman"/>
          <w:lang w:eastAsia="zh-CN"/>
        </w:rPr>
        <w:t>)</w:t>
      </w:r>
      <w:r w:rsidR="00207D8E">
        <w:rPr>
          <w:rFonts w:ascii="Times New Roman" w:hAnsi="Times New Roman" w:cs="Times New Roman"/>
          <w:lang w:eastAsia="zh-CN"/>
        </w:rPr>
        <w:t>.</w:t>
      </w:r>
    </w:p>
    <w:p w14:paraId="31F3C187" w14:textId="62AA56B8" w:rsidR="00EA7E86" w:rsidRDefault="000D58F4" w:rsidP="00EA7E86">
      <w:pPr>
        <w:keepNext/>
        <w:autoSpaceDE w:val="0"/>
        <w:autoSpaceDN w:val="0"/>
        <w:adjustRightInd w:val="0"/>
        <w:snapToGrid w:val="0"/>
        <w:spacing w:after="120" w:line="240" w:lineRule="auto"/>
        <w:jc w:val="center"/>
      </w:pPr>
      <w:r w:rsidRPr="000D58F4">
        <w:rPr>
          <w:noProof/>
          <w:lang w:eastAsia="zh-CN"/>
        </w:rPr>
        <w:t xml:space="preserve"> </w:t>
      </w:r>
      <w:r>
        <w:rPr>
          <w:noProof/>
          <w:lang w:eastAsia="zh-CN"/>
        </w:rPr>
        <w:drawing>
          <wp:inline distT="0" distB="0" distL="0" distR="0" wp14:anchorId="5604E419" wp14:editId="31CC9D4C">
            <wp:extent cx="5731510" cy="143256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432560"/>
                    </a:xfrm>
                    <a:prstGeom prst="rect">
                      <a:avLst/>
                    </a:prstGeom>
                  </pic:spPr>
                </pic:pic>
              </a:graphicData>
            </a:graphic>
          </wp:inline>
        </w:drawing>
      </w:r>
    </w:p>
    <w:p w14:paraId="6F5436F9" w14:textId="676EFF59" w:rsidR="00EA7E86" w:rsidRDefault="00EA7E86" w:rsidP="00EA7E86">
      <w:pPr>
        <w:pStyle w:val="Caption"/>
      </w:pPr>
      <w:bookmarkStart w:id="0" w:name="_Ref86504808"/>
      <w:r>
        <w:t xml:space="preserve">Figure </w:t>
      </w:r>
      <w:r>
        <w:rPr>
          <w:noProof/>
        </w:rPr>
        <w:fldChar w:fldCharType="begin"/>
      </w:r>
      <w:r>
        <w:rPr>
          <w:noProof/>
        </w:rPr>
        <w:instrText xml:space="preserve"> SEQ Figure \* ARABIC </w:instrText>
      </w:r>
      <w:r>
        <w:rPr>
          <w:noProof/>
        </w:rPr>
        <w:fldChar w:fldCharType="separate"/>
      </w:r>
      <w:r w:rsidR="000035FC">
        <w:rPr>
          <w:noProof/>
        </w:rPr>
        <w:t>1</w:t>
      </w:r>
      <w:r>
        <w:rPr>
          <w:noProof/>
        </w:rPr>
        <w:fldChar w:fldCharType="end"/>
      </w:r>
      <w:bookmarkEnd w:id="0"/>
      <w:r>
        <w:t>.</w:t>
      </w:r>
      <w:r w:rsidR="000035FC">
        <w:t xml:space="preserve"> RP with </w:t>
      </w:r>
      <w:r>
        <w:t xml:space="preserve">partitioned </w:t>
      </w:r>
      <w:r w:rsidR="000D58F4">
        <w:t>resource (Case 1)</w:t>
      </w:r>
      <w:r w:rsidR="000035FC">
        <w:t>, where crossing between partitioned resources is not allowed.</w:t>
      </w:r>
    </w:p>
    <w:p w14:paraId="074402C2" w14:textId="2EADA73D" w:rsidR="00207D8E" w:rsidRPr="00207D8E" w:rsidRDefault="00207D8E" w:rsidP="002731DD">
      <w:pPr>
        <w:jc w:val="both"/>
        <w:rPr>
          <w:lang w:val="x-none" w:eastAsia="zh-CN"/>
        </w:rPr>
      </w:pPr>
      <w:r>
        <w:rPr>
          <w:rFonts w:ascii="Times New Roman" w:hAnsi="Times New Roman" w:cs="Times New Roman"/>
          <w:lang w:eastAsia="zh-CN"/>
        </w:rPr>
        <w:t>The performance of Case 1 is same as that where there are two separate resource pools</w:t>
      </w:r>
      <w:r w:rsidR="004A49F4">
        <w:rPr>
          <w:rFonts w:ascii="Times New Roman" w:hAnsi="Times New Roman" w:cs="Times New Roman"/>
          <w:lang w:eastAsia="zh-CN"/>
        </w:rPr>
        <w:t xml:space="preserve"> (</w:t>
      </w:r>
      <w:proofErr w:type="spellStart"/>
      <w:r w:rsidR="004A49F4">
        <w:rPr>
          <w:rFonts w:ascii="Times New Roman" w:hAnsi="Times New Roman" w:cs="Times New Roman"/>
          <w:lang w:eastAsia="zh-CN"/>
        </w:rPr>
        <w:t>FDMed</w:t>
      </w:r>
      <w:proofErr w:type="spellEnd"/>
      <w:r w:rsidR="004A49F4">
        <w:rPr>
          <w:rFonts w:ascii="Times New Roman" w:hAnsi="Times New Roman" w:cs="Times New Roman"/>
          <w:lang w:eastAsia="zh-CN"/>
        </w:rPr>
        <w:t>)</w:t>
      </w:r>
      <w:r>
        <w:rPr>
          <w:rFonts w:ascii="Times New Roman" w:hAnsi="Times New Roman" w:cs="Times New Roman"/>
          <w:lang w:eastAsia="zh-CN"/>
        </w:rPr>
        <w:t xml:space="preserve"> configured</w:t>
      </w:r>
      <w:r w:rsidR="004A49F4">
        <w:rPr>
          <w:rFonts w:ascii="Times New Roman" w:hAnsi="Times New Roman" w:cs="Times New Roman"/>
          <w:lang w:eastAsia="zh-CN"/>
        </w:rPr>
        <w:t>, and therefore is not needed.</w:t>
      </w:r>
    </w:p>
    <w:p w14:paraId="6A78C0CE" w14:textId="1EFC3F4E" w:rsidR="000035FC" w:rsidRDefault="00207D8E" w:rsidP="00207D8E">
      <w:pPr>
        <w:keepNext/>
        <w:jc w:val="center"/>
      </w:pPr>
      <w:r w:rsidRPr="00207D8E">
        <w:rPr>
          <w:noProof/>
          <w:lang w:eastAsia="zh-CN"/>
        </w:rPr>
        <w:lastRenderedPageBreak/>
        <w:t xml:space="preserve"> </w:t>
      </w:r>
      <w:r>
        <w:rPr>
          <w:noProof/>
          <w:lang w:eastAsia="zh-CN"/>
        </w:rPr>
        <w:drawing>
          <wp:inline distT="0" distB="0" distL="0" distR="0" wp14:anchorId="4A0CA282" wp14:editId="16DD8761">
            <wp:extent cx="2377440" cy="1838801"/>
            <wp:effectExtent l="0" t="0" r="381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369" cy="1866590"/>
                    </a:xfrm>
                    <a:prstGeom prst="rect">
                      <a:avLst/>
                    </a:prstGeom>
                  </pic:spPr>
                </pic:pic>
              </a:graphicData>
            </a:graphic>
          </wp:inline>
        </w:drawing>
      </w:r>
    </w:p>
    <w:p w14:paraId="6F2C7865" w14:textId="2846E2AF" w:rsidR="000035FC" w:rsidRDefault="000035FC" w:rsidP="00207D8E">
      <w:pPr>
        <w:pStyle w:val="Caption"/>
      </w:pPr>
      <w:bookmarkStart w:id="1" w:name="_Ref95206258"/>
      <w:r>
        <w:t xml:space="preserve">Figure </w:t>
      </w:r>
      <w:r>
        <w:fldChar w:fldCharType="begin"/>
      </w:r>
      <w:r>
        <w:instrText xml:space="preserve"> SEQ Figure \* ARABIC </w:instrText>
      </w:r>
      <w:r>
        <w:fldChar w:fldCharType="separate"/>
      </w:r>
      <w:r>
        <w:rPr>
          <w:noProof/>
        </w:rPr>
        <w:t>2</w:t>
      </w:r>
      <w:r>
        <w:fldChar w:fldCharType="end"/>
      </w:r>
      <w:bookmarkEnd w:id="1"/>
      <w:r>
        <w:t xml:space="preserve"> RP with partitioned resource (Case 2), where crossing between partitioned resources is allowed.</w:t>
      </w:r>
    </w:p>
    <w:p w14:paraId="047A93CD" w14:textId="1486678F" w:rsidR="00207D8E" w:rsidRDefault="00207D8E" w:rsidP="00207D8E">
      <w:pPr>
        <w:jc w:val="both"/>
        <w:rPr>
          <w:rFonts w:ascii="Times New Roman" w:hAnsi="Times New Roman" w:cs="Times New Roman"/>
          <w:lang w:eastAsia="zh-CN"/>
        </w:rPr>
      </w:pPr>
      <w:r>
        <w:rPr>
          <w:rFonts w:ascii="Times New Roman" w:hAnsi="Times New Roman" w:cs="Times New Roman"/>
          <w:lang w:val="x-none" w:eastAsia="zh-CN"/>
        </w:rPr>
        <w:t>I</w:t>
      </w:r>
      <w:r>
        <w:rPr>
          <w:rFonts w:ascii="Times New Roman" w:hAnsi="Times New Roman" w:cs="Times New Roman"/>
          <w:lang w:eastAsia="zh-CN"/>
        </w:rPr>
        <w:t xml:space="preserve">n case 2, although </w:t>
      </w:r>
      <w:r w:rsidRPr="00207D8E">
        <w:rPr>
          <w:rFonts w:ascii="Times New Roman" w:hAnsi="Times New Roman" w:cs="Times New Roman"/>
          <w:lang w:eastAsia="zh-CN"/>
        </w:rPr>
        <w:t>crossing between partitioned resources</w:t>
      </w:r>
      <w:r>
        <w:rPr>
          <w:rFonts w:ascii="Times New Roman" w:hAnsi="Times New Roman" w:cs="Times New Roman"/>
          <w:lang w:eastAsia="zh-CN"/>
        </w:rPr>
        <w:t xml:space="preserve"> does not impact full-sensing performance, high priority random resource selection can be affected by low priority random resource selection due to no sensing is performed. This reduces the PRR gain in case 1 where high priority random resource selection can benefit from the sensing performed by low priority full sensing UEs (as we shown in our simulation, see </w:t>
      </w:r>
      <w:r w:rsidRPr="00207D8E">
        <w:rPr>
          <w:rFonts w:ascii="Times New Roman" w:hAnsi="Times New Roman" w:cs="Times New Roman"/>
          <w:lang w:eastAsia="zh-CN"/>
        </w:rPr>
        <w:fldChar w:fldCharType="begin"/>
      </w:r>
      <w:r w:rsidRPr="00207D8E">
        <w:rPr>
          <w:rFonts w:ascii="Times New Roman" w:hAnsi="Times New Roman" w:cs="Times New Roman"/>
          <w:lang w:eastAsia="zh-CN"/>
        </w:rPr>
        <w:instrText xml:space="preserve"> REF _Ref95206784 \h </w:instrText>
      </w:r>
      <w:r>
        <w:rPr>
          <w:rFonts w:ascii="Times New Roman" w:hAnsi="Times New Roman" w:cs="Times New Roman"/>
          <w:lang w:eastAsia="zh-CN"/>
        </w:rPr>
        <w:instrText xml:space="preserve"> \* MERGEFORMAT </w:instrText>
      </w:r>
      <w:r w:rsidRPr="00207D8E">
        <w:rPr>
          <w:rFonts w:ascii="Times New Roman" w:hAnsi="Times New Roman" w:cs="Times New Roman"/>
          <w:lang w:eastAsia="zh-CN"/>
        </w:rPr>
      </w:r>
      <w:r w:rsidRPr="00207D8E">
        <w:rPr>
          <w:rFonts w:ascii="Times New Roman" w:hAnsi="Times New Roman" w:cs="Times New Roman"/>
          <w:lang w:eastAsia="zh-CN"/>
        </w:rPr>
        <w:fldChar w:fldCharType="separate"/>
      </w:r>
      <w:r w:rsidRPr="00207D8E">
        <w:rPr>
          <w:rFonts w:ascii="Times New Roman" w:hAnsi="Times New Roman" w:cs="Times New Roman"/>
        </w:rPr>
        <w:t xml:space="preserve">Figure </w:t>
      </w:r>
      <w:r w:rsidRPr="00207D8E">
        <w:rPr>
          <w:rFonts w:ascii="Times New Roman" w:hAnsi="Times New Roman" w:cs="Times New Roman"/>
          <w:noProof/>
        </w:rPr>
        <w:t>7</w:t>
      </w:r>
      <w:r w:rsidRPr="00207D8E">
        <w:rPr>
          <w:rFonts w:ascii="Times New Roman" w:hAnsi="Times New Roman" w:cs="Times New Roman"/>
          <w:lang w:eastAsia="zh-CN"/>
        </w:rPr>
        <w:fldChar w:fldCharType="end"/>
      </w:r>
      <w:r>
        <w:rPr>
          <w:rFonts w:ascii="Times New Roman" w:hAnsi="Times New Roman" w:cs="Times New Roman"/>
          <w:lang w:eastAsia="zh-CN"/>
        </w:rPr>
        <w:t>). It may be no problem in case that congestion level of the system is low, i.e. collision probability is low, and therefore the high priority random resource selection can be performed in any partitioned resource with minor PRR loss, although this is an over-optimized solution.</w:t>
      </w:r>
    </w:p>
    <w:p w14:paraId="3B6D81E7" w14:textId="427315E3" w:rsidR="00207D8E" w:rsidRPr="00050101" w:rsidRDefault="00207D8E" w:rsidP="00207D8E">
      <w:pPr>
        <w:pStyle w:val="ListParagraph"/>
        <w:numPr>
          <w:ilvl w:val="0"/>
          <w:numId w:val="34"/>
        </w:numPr>
        <w:ind w:firstLineChars="0"/>
        <w:rPr>
          <w:rFonts w:eastAsiaTheme="minorEastAsia"/>
          <w:i/>
          <w:u w:val="single"/>
          <w:lang w:val="en-US" w:eastAsia="zh-CN"/>
        </w:rPr>
      </w:pPr>
      <w:r>
        <w:rPr>
          <w:rFonts w:eastAsiaTheme="minorEastAsia"/>
          <w:i/>
          <w:u w:val="single"/>
          <w:lang w:val="en-US" w:eastAsia="zh-CN"/>
        </w:rPr>
        <w:t>How to use exceptional resource pool</w:t>
      </w:r>
    </w:p>
    <w:p w14:paraId="731D5E45" w14:textId="32C4CE97" w:rsidR="00207D8E" w:rsidRDefault="00207D8E" w:rsidP="00207D8E">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There can be multiple resource pools (pre-)configured, it is assumed that network can ensure that there is always a TX resource pool (pre-)configured for SL transmissions. In Rel-16, condition for a UE to perform random resource selection in an </w:t>
      </w:r>
      <w:r w:rsidRPr="00207D8E">
        <w:rPr>
          <w:rFonts w:ascii="Times New Roman" w:hAnsi="Times New Roman" w:cs="Times New Roman"/>
          <w:lang w:eastAsia="zh-CN"/>
        </w:rPr>
        <w:t>exceptional resource pool</w:t>
      </w:r>
      <w:r>
        <w:rPr>
          <w:rFonts w:ascii="Times New Roman" w:hAnsi="Times New Roman" w:cs="Times New Roman"/>
          <w:lang w:eastAsia="zh-CN"/>
        </w:rPr>
        <w:t xml:space="preserve"> is defined in RAN2</w:t>
      </w:r>
      <w:r>
        <w:rPr>
          <w:rFonts w:ascii="Times New Roman" w:hAnsi="Times New Roman" w:cs="Times New Roman" w:hint="eastAsia"/>
          <w:lang w:eastAsia="zh-CN"/>
        </w:rPr>
        <w:t>,</w:t>
      </w:r>
      <w:r>
        <w:rPr>
          <w:rFonts w:ascii="Times New Roman" w:hAnsi="Times New Roman" w:cs="Times New Roman"/>
          <w:lang w:eastAsia="zh-CN"/>
        </w:rPr>
        <w:t xml:space="preserve"> thus it is more appropriate for RAN2 to decide whether such condition includes the case that a random resource selection </w:t>
      </w:r>
      <w:r w:rsidRPr="00207D8E">
        <w:rPr>
          <w:rFonts w:ascii="Times New Roman" w:hAnsi="Times New Roman" w:cs="Times New Roman"/>
          <w:lang w:eastAsia="zh-CN"/>
        </w:rPr>
        <w:t xml:space="preserve">UE </w:t>
      </w:r>
      <w:r>
        <w:rPr>
          <w:rFonts w:ascii="Times New Roman" w:hAnsi="Times New Roman" w:cs="Times New Roman"/>
          <w:lang w:eastAsia="zh-CN"/>
        </w:rPr>
        <w:t>with</w:t>
      </w:r>
      <w:r w:rsidRPr="00207D8E">
        <w:rPr>
          <w:rFonts w:ascii="Times New Roman" w:hAnsi="Times New Roman" w:cs="Times New Roman"/>
          <w:lang w:eastAsia="zh-CN"/>
        </w:rPr>
        <w:t xml:space="preserve"> a TB </w:t>
      </w:r>
      <w:r>
        <w:rPr>
          <w:rFonts w:ascii="Times New Roman" w:hAnsi="Times New Roman" w:cs="Times New Roman"/>
          <w:lang w:eastAsia="zh-CN"/>
        </w:rPr>
        <w:t xml:space="preserve">transmission of which </w:t>
      </w:r>
      <w:r w:rsidRPr="00207D8E">
        <w:rPr>
          <w:rFonts w:ascii="Times New Roman" w:hAnsi="Times New Roman" w:cs="Times New Roman"/>
          <w:lang w:eastAsia="zh-CN"/>
        </w:rPr>
        <w:t>priority value larger than the (pre-)configured threshold in the exceptional resource pool</w:t>
      </w:r>
    </w:p>
    <w:p w14:paraId="0CCDF3FC" w14:textId="3FD52415" w:rsidR="00EA7E86" w:rsidRPr="00065298" w:rsidRDefault="00207D8E" w:rsidP="00EA7E86">
      <w:pPr>
        <w:spacing w:after="0" w:line="240" w:lineRule="auto"/>
        <w:contextualSpacing/>
        <w:jc w:val="both"/>
        <w:rPr>
          <w:rFonts w:ascii="Times New Roman" w:hAnsi="Times New Roman" w:cs="Times New Roman"/>
          <w:color w:val="000000"/>
          <w:szCs w:val="20"/>
          <w:lang w:eastAsia="zh-CN"/>
        </w:rPr>
      </w:pPr>
      <w:r w:rsidRPr="00207D8E">
        <w:rPr>
          <w:rFonts w:ascii="Times New Roman" w:hAnsi="Times New Roman" w:cs="Times New Roman" w:hint="eastAsia"/>
          <w:color w:val="000000"/>
          <w:szCs w:val="20"/>
          <w:lang w:eastAsia="zh-CN"/>
        </w:rPr>
        <w:t>I</w:t>
      </w:r>
      <w:r w:rsidRPr="00207D8E">
        <w:rPr>
          <w:rFonts w:ascii="Times New Roman" w:hAnsi="Times New Roman" w:cs="Times New Roman"/>
          <w:color w:val="000000"/>
          <w:szCs w:val="20"/>
          <w:lang w:eastAsia="zh-CN"/>
        </w:rPr>
        <w:t xml:space="preserve">n summary, </w:t>
      </w:r>
      <w:r>
        <w:rPr>
          <w:rFonts w:ascii="Times New Roman" w:hAnsi="Times New Roman" w:cs="Times New Roman"/>
          <w:color w:val="000000"/>
          <w:szCs w:val="20"/>
          <w:lang w:eastAsia="zh-CN"/>
        </w:rPr>
        <w:t>i</w:t>
      </w:r>
      <w:r w:rsidR="00EA7E86" w:rsidRPr="00050101">
        <w:rPr>
          <w:rFonts w:ascii="Times New Roman" w:hAnsi="Times New Roman" w:cs="Times New Roman"/>
          <w:color w:val="000000"/>
          <w:szCs w:val="20"/>
          <w:lang w:eastAsia="zh-CN"/>
        </w:rPr>
        <w:t xml:space="preserve">t is not a </w:t>
      </w:r>
      <w:r w:rsidR="00EA7E86">
        <w:rPr>
          <w:rFonts w:ascii="Times New Roman" w:hAnsi="Times New Roman" w:cs="Times New Roman"/>
          <w:color w:val="000000"/>
          <w:szCs w:val="20"/>
          <w:lang w:eastAsia="zh-CN"/>
        </w:rPr>
        <w:t xml:space="preserve">reasonable </w:t>
      </w:r>
      <w:r w:rsidR="00EA7E86" w:rsidRPr="00050101">
        <w:rPr>
          <w:rFonts w:ascii="Times New Roman" w:hAnsi="Times New Roman" w:cs="Times New Roman"/>
          <w:color w:val="000000"/>
          <w:szCs w:val="20"/>
          <w:lang w:eastAsia="zh-CN"/>
        </w:rPr>
        <w:t xml:space="preserve">way forward to </w:t>
      </w:r>
      <w:r w:rsidR="00EA7E86">
        <w:rPr>
          <w:rFonts w:ascii="Times New Roman" w:hAnsi="Times New Roman" w:cs="Times New Roman"/>
          <w:color w:val="000000"/>
          <w:szCs w:val="20"/>
          <w:lang w:eastAsia="zh-CN"/>
        </w:rPr>
        <w:t>close an</w:t>
      </w:r>
      <w:r w:rsidR="00EA7E86" w:rsidRPr="00050101">
        <w:rPr>
          <w:rFonts w:ascii="Times New Roman" w:hAnsi="Times New Roman" w:cs="Times New Roman"/>
          <w:color w:val="000000"/>
          <w:szCs w:val="20"/>
          <w:lang w:eastAsia="zh-CN"/>
        </w:rPr>
        <w:t xml:space="preserve"> identified issue which </w:t>
      </w:r>
      <w:r w:rsidR="00EA7E86">
        <w:rPr>
          <w:rFonts w:ascii="Times New Roman" w:hAnsi="Times New Roman" w:cs="Times New Roman"/>
          <w:color w:val="000000"/>
          <w:szCs w:val="20"/>
          <w:lang w:eastAsia="zh-CN"/>
        </w:rPr>
        <w:t xml:space="preserve">can </w:t>
      </w:r>
      <w:r w:rsidR="00EA7E86" w:rsidRPr="00050101">
        <w:rPr>
          <w:rFonts w:ascii="Times New Roman" w:hAnsi="Times New Roman" w:cs="Times New Roman"/>
          <w:color w:val="000000"/>
          <w:szCs w:val="20"/>
          <w:lang w:eastAsia="zh-CN"/>
        </w:rPr>
        <w:t xml:space="preserve">cause </w:t>
      </w:r>
      <w:r w:rsidR="00EA7E86">
        <w:rPr>
          <w:rFonts w:ascii="Times New Roman" w:hAnsi="Times New Roman" w:cs="Times New Roman"/>
          <w:color w:val="000000"/>
          <w:szCs w:val="20"/>
          <w:lang w:eastAsia="zh-CN"/>
        </w:rPr>
        <w:t>severe</w:t>
      </w:r>
      <w:r w:rsidR="00EA7E86" w:rsidRPr="00050101">
        <w:rPr>
          <w:rFonts w:ascii="Times New Roman" w:hAnsi="Times New Roman" w:cs="Times New Roman"/>
          <w:color w:val="000000"/>
          <w:szCs w:val="20"/>
          <w:lang w:eastAsia="zh-CN"/>
        </w:rPr>
        <w:t xml:space="preserve"> system performance degradation</w:t>
      </w:r>
      <w:r w:rsidR="00EA7E86" w:rsidRPr="00065298">
        <w:rPr>
          <w:rFonts w:ascii="Times New Roman" w:hAnsi="Times New Roman" w:cs="Times New Roman"/>
          <w:color w:val="000000"/>
          <w:szCs w:val="20"/>
          <w:lang w:eastAsia="zh-CN"/>
        </w:rPr>
        <w:t xml:space="preserve">. Instead, the possible way forward may be that </w:t>
      </w:r>
      <w:r w:rsidR="00EA7E86">
        <w:rPr>
          <w:rFonts w:ascii="Times New Roman" w:hAnsi="Times New Roman" w:cs="Times New Roman"/>
          <w:color w:val="000000"/>
          <w:szCs w:val="20"/>
          <w:lang w:eastAsia="zh-CN"/>
        </w:rPr>
        <w:t>to</w:t>
      </w:r>
      <w:r w:rsidR="00EA7E86" w:rsidRPr="00065298">
        <w:rPr>
          <w:rFonts w:ascii="Times New Roman" w:hAnsi="Times New Roman" w:cs="Times New Roman"/>
          <w:color w:val="000000"/>
          <w:szCs w:val="20"/>
          <w:lang w:eastAsia="zh-CN"/>
        </w:rPr>
        <w:t xml:space="preserve"> allow network </w:t>
      </w:r>
      <w:r>
        <w:rPr>
          <w:rFonts w:ascii="Times New Roman" w:hAnsi="Times New Roman" w:cs="Times New Roman"/>
          <w:color w:val="000000"/>
          <w:szCs w:val="20"/>
          <w:lang w:eastAsia="zh-CN"/>
        </w:rPr>
        <w:t>to</w:t>
      </w:r>
      <w:r w:rsidR="00EA7E86" w:rsidRPr="00065298">
        <w:rPr>
          <w:rFonts w:ascii="Times New Roman" w:hAnsi="Times New Roman" w:cs="Times New Roman"/>
          <w:color w:val="000000"/>
          <w:szCs w:val="20"/>
          <w:lang w:eastAsia="zh-CN"/>
        </w:rPr>
        <w:t xml:space="preserve"> control</w:t>
      </w:r>
      <w:r>
        <w:rPr>
          <w:rFonts w:ascii="Times New Roman" w:hAnsi="Times New Roman" w:cs="Times New Roman"/>
          <w:color w:val="000000"/>
          <w:szCs w:val="20"/>
          <w:lang w:eastAsia="zh-CN"/>
        </w:rPr>
        <w:t xml:space="preserve"> resources and value of priority threshold to handle different scenarios</w:t>
      </w:r>
      <w:r w:rsidR="00EA7E86" w:rsidRPr="00065298">
        <w:rPr>
          <w:rFonts w:ascii="Times New Roman" w:hAnsi="Times New Roman" w:cs="Times New Roman"/>
          <w:color w:val="000000"/>
          <w:szCs w:val="20"/>
          <w:lang w:eastAsia="zh-CN"/>
        </w:rPr>
        <w:t xml:space="preserve">. </w:t>
      </w:r>
      <w:r w:rsidR="00EA7E86">
        <w:rPr>
          <w:rFonts w:ascii="Times New Roman" w:hAnsi="Times New Roman" w:cs="Times New Roman"/>
          <w:color w:val="000000"/>
          <w:szCs w:val="20"/>
          <w:lang w:eastAsia="zh-CN"/>
        </w:rPr>
        <w:t xml:space="preserve">For example, </w:t>
      </w:r>
      <w:r>
        <w:rPr>
          <w:rFonts w:ascii="Times New Roman" w:hAnsi="Times New Roman" w:cs="Times New Roman"/>
          <w:color w:val="000000"/>
          <w:szCs w:val="20"/>
          <w:lang w:eastAsia="zh-CN"/>
        </w:rPr>
        <w:t>there could be a default configuration with a priority threshold for a single resource pool, and additionally, if necessary, the priority value threshold can be applied to a subset of resources in that resource pool</w:t>
      </w:r>
      <w:r w:rsidR="00EA7E86">
        <w:rPr>
          <w:rFonts w:ascii="Times New Roman" w:hAnsi="Times New Roman" w:cs="Times New Roman"/>
          <w:color w:val="000000"/>
          <w:szCs w:val="20"/>
          <w:lang w:eastAsia="zh-CN"/>
        </w:rPr>
        <w:t xml:space="preserve">. </w:t>
      </w:r>
      <w:r w:rsidR="00EA7E86" w:rsidRPr="00065298">
        <w:rPr>
          <w:rFonts w:ascii="Times New Roman" w:hAnsi="Times New Roman" w:cs="Times New Roman"/>
          <w:color w:val="000000"/>
          <w:szCs w:val="20"/>
          <w:lang w:eastAsia="zh-CN"/>
        </w:rPr>
        <w:t xml:space="preserve"> </w:t>
      </w:r>
    </w:p>
    <w:p w14:paraId="1C9EB078" w14:textId="4908D0BD" w:rsidR="00F5602F" w:rsidRDefault="00EA7E86" w:rsidP="00207D8E">
      <w:pPr>
        <w:snapToGrid w:val="0"/>
        <w:spacing w:beforeLines="50" w:before="120" w:after="0" w:line="240" w:lineRule="auto"/>
        <w:jc w:val="both"/>
        <w:rPr>
          <w:rFonts w:ascii="Times New Roman" w:hAnsi="Times New Roman" w:cs="Times New Roman"/>
          <w:b/>
          <w:i/>
          <w:color w:val="000000"/>
          <w:szCs w:val="20"/>
        </w:rPr>
      </w:pPr>
      <w:r w:rsidRPr="009E3F7D">
        <w:rPr>
          <w:rFonts w:ascii="Times New Roman" w:hAnsi="Times New Roman" w:cs="Times New Roman"/>
          <w:b/>
          <w:i/>
          <w:color w:val="000000"/>
          <w:szCs w:val="20"/>
          <w:lang w:eastAsia="zh-CN"/>
        </w:rPr>
        <w:t xml:space="preserve">Proposal </w:t>
      </w:r>
      <w:r w:rsidR="001D4162">
        <w:rPr>
          <w:rFonts w:ascii="Times New Roman" w:hAnsi="Times New Roman" w:cs="Times New Roman"/>
          <w:b/>
          <w:i/>
          <w:color w:val="000000"/>
          <w:szCs w:val="20"/>
          <w:lang w:eastAsia="zh-CN"/>
        </w:rPr>
        <w:t>3</w:t>
      </w:r>
      <w:r w:rsidRPr="00132E79">
        <w:rPr>
          <w:rFonts w:ascii="Times New Roman" w:hAnsi="Times New Roman" w:cs="Times New Roman"/>
          <w:b/>
          <w:i/>
          <w:color w:val="000000"/>
          <w:szCs w:val="20"/>
          <w:lang w:eastAsia="zh-CN"/>
        </w:rPr>
        <w:t xml:space="preserve">: </w:t>
      </w:r>
      <w:r w:rsidR="00244D9E" w:rsidRPr="00244D9E">
        <w:rPr>
          <w:rFonts w:ascii="Times New Roman" w:hAnsi="Times New Roman" w:cs="Times New Roman"/>
          <w:b/>
          <w:i/>
          <w:color w:val="000000"/>
          <w:szCs w:val="20"/>
          <w:lang w:eastAsia="zh-CN"/>
        </w:rPr>
        <w:t>When UE performs random resource selection in a resource pool (pre-)configured with full/partial sensing and random resource selection</w:t>
      </w:r>
      <w:r w:rsidRPr="00D21FE7">
        <w:rPr>
          <w:rFonts w:ascii="Times New Roman" w:hAnsi="Times New Roman" w:cs="Times New Roman"/>
          <w:b/>
          <w:i/>
          <w:color w:val="000000"/>
          <w:szCs w:val="20"/>
        </w:rPr>
        <w:t>.</w:t>
      </w:r>
    </w:p>
    <w:p w14:paraId="66B9220A" w14:textId="77777777" w:rsidR="00244D9E" w:rsidRDefault="00244D9E" w:rsidP="0028044A">
      <w:pPr>
        <w:numPr>
          <w:ilvl w:val="1"/>
          <w:numId w:val="53"/>
        </w:numPr>
        <w:spacing w:after="0" w:line="240" w:lineRule="auto"/>
        <w:ind w:left="990" w:right="150"/>
        <w:rPr>
          <w:rFonts w:ascii="Times New Roman" w:hAnsi="Times New Roman" w:cs="Times New Roman"/>
          <w:b/>
          <w:i/>
          <w:color w:val="171717" w:themeColor="background2" w:themeShade="1A"/>
          <w:szCs w:val="24"/>
          <w:lang w:eastAsia="ja-JP"/>
        </w:rPr>
      </w:pPr>
      <w:r w:rsidRPr="00244D9E">
        <w:rPr>
          <w:rFonts w:ascii="Times New Roman" w:hAnsi="Times New Roman" w:cs="Times New Roman"/>
          <w:b/>
          <w:i/>
          <w:color w:val="171717" w:themeColor="background2" w:themeShade="1A"/>
          <w:szCs w:val="24"/>
          <w:lang w:eastAsia="ja-JP"/>
        </w:rPr>
        <w:t xml:space="preserve">A priority threshold value is (pre-)configured for the resource pool, below or equal to which random resource selection is allowed in that partition. Note, lower value means higher priority. </w:t>
      </w:r>
    </w:p>
    <w:p w14:paraId="7A2356C3" w14:textId="77777777" w:rsidR="0028044A" w:rsidRPr="0028044A" w:rsidRDefault="00244D9E" w:rsidP="0028044A">
      <w:pPr>
        <w:numPr>
          <w:ilvl w:val="1"/>
          <w:numId w:val="53"/>
        </w:numPr>
        <w:spacing w:after="0" w:line="240" w:lineRule="auto"/>
        <w:ind w:left="990" w:right="150"/>
        <w:rPr>
          <w:rFonts w:ascii="Times New Roman" w:hAnsi="Times New Roman" w:cs="Times New Roman"/>
          <w:b/>
          <w:i/>
          <w:color w:val="171717" w:themeColor="background2" w:themeShade="1A"/>
          <w:szCs w:val="24"/>
          <w:lang w:eastAsia="ja-JP"/>
        </w:rPr>
      </w:pPr>
      <w:r w:rsidRPr="00244D9E">
        <w:rPr>
          <w:rFonts w:ascii="Times New Roman" w:hAnsi="Times New Roman" w:cs="Times New Roman"/>
          <w:b/>
          <w:i/>
          <w:color w:val="171717" w:themeColor="background2" w:themeShade="1A"/>
          <w:szCs w:val="24"/>
          <w:lang w:eastAsia="ja-JP"/>
        </w:rPr>
        <w:t>The (pre-)configured priority threshold can be any of the 8 priority values.</w:t>
      </w:r>
    </w:p>
    <w:p w14:paraId="1349D8E1" w14:textId="541B75C9" w:rsidR="00207D8E" w:rsidRPr="00207D8E" w:rsidRDefault="00244D9E" w:rsidP="007F100A">
      <w:pPr>
        <w:numPr>
          <w:ilvl w:val="1"/>
          <w:numId w:val="53"/>
        </w:numPr>
        <w:spacing w:after="0" w:line="240" w:lineRule="auto"/>
        <w:ind w:left="990" w:right="150"/>
        <w:jc w:val="both"/>
        <w:rPr>
          <w:rFonts w:ascii="Times New Roman" w:hAnsi="Times New Roman" w:cs="Times New Roman"/>
          <w:b/>
          <w:i/>
          <w:color w:val="171717" w:themeColor="background2" w:themeShade="1A"/>
          <w:szCs w:val="24"/>
          <w:lang w:eastAsia="ja-JP"/>
        </w:rPr>
      </w:pPr>
      <w:r>
        <w:rPr>
          <w:rFonts w:ascii="Times New Roman" w:hAnsi="Times New Roman" w:cs="Times New Roman"/>
          <w:b/>
          <w:i/>
          <w:color w:val="171717" w:themeColor="background2" w:themeShade="1A"/>
          <w:szCs w:val="24"/>
          <w:lang w:eastAsia="ja-JP"/>
        </w:rPr>
        <w:t>For</w:t>
      </w:r>
      <w:r w:rsidR="0028044A">
        <w:rPr>
          <w:rFonts w:ascii="Times New Roman" w:hAnsi="Times New Roman" w:cs="Times New Roman"/>
          <w:b/>
          <w:i/>
          <w:color w:val="171717" w:themeColor="background2" w:themeShade="1A"/>
          <w:szCs w:val="24"/>
          <w:lang w:eastAsia="ja-JP"/>
        </w:rPr>
        <w:t xml:space="preserve"> the</w:t>
      </w:r>
      <w:r>
        <w:rPr>
          <w:rFonts w:ascii="Times New Roman" w:hAnsi="Times New Roman" w:cs="Times New Roman"/>
          <w:b/>
          <w:i/>
          <w:color w:val="171717" w:themeColor="background2" w:themeShade="1A"/>
          <w:szCs w:val="24"/>
          <w:lang w:eastAsia="ja-JP"/>
        </w:rPr>
        <w:t xml:space="preserve"> sake of progress,</w:t>
      </w:r>
      <w:r w:rsidR="0028044A">
        <w:rPr>
          <w:rFonts w:ascii="Times New Roman" w:hAnsi="Times New Roman" w:cs="Times New Roman"/>
          <w:b/>
          <w:i/>
          <w:color w:val="171717" w:themeColor="background2" w:themeShade="1A"/>
          <w:szCs w:val="24"/>
          <w:lang w:eastAsia="ja-JP"/>
        </w:rPr>
        <w:t xml:space="preserve"> we </w:t>
      </w:r>
      <w:r w:rsidR="00AD2941">
        <w:rPr>
          <w:rFonts w:ascii="Times New Roman" w:hAnsi="Times New Roman" w:cs="Times New Roman"/>
          <w:b/>
          <w:i/>
          <w:color w:val="171717" w:themeColor="background2" w:themeShade="1A"/>
          <w:szCs w:val="24"/>
          <w:lang w:eastAsia="ja-JP"/>
        </w:rPr>
        <w:t>can agree, if necessary,</w:t>
      </w:r>
      <w:r w:rsidR="0028044A">
        <w:rPr>
          <w:rFonts w:ascii="Times New Roman" w:hAnsi="Times New Roman" w:cs="Times New Roman"/>
          <w:b/>
          <w:i/>
          <w:color w:val="171717" w:themeColor="background2" w:themeShade="1A"/>
          <w:szCs w:val="24"/>
          <w:lang w:eastAsia="ja-JP"/>
        </w:rPr>
        <w:t xml:space="preserve"> to </w:t>
      </w:r>
      <w:r w:rsidR="002731DD">
        <w:rPr>
          <w:rFonts w:ascii="Times New Roman" w:hAnsi="Times New Roman" w:cs="Times New Roman"/>
          <w:b/>
          <w:i/>
          <w:color w:val="171717" w:themeColor="background2" w:themeShade="1A"/>
          <w:szCs w:val="24"/>
          <w:lang w:eastAsia="ja-JP"/>
        </w:rPr>
        <w:t>introduce</w:t>
      </w:r>
      <w:r w:rsidR="0028044A">
        <w:rPr>
          <w:rFonts w:ascii="Times New Roman" w:hAnsi="Times New Roman" w:cs="Times New Roman"/>
          <w:b/>
          <w:i/>
          <w:color w:val="171717" w:themeColor="background2" w:themeShade="1A"/>
          <w:szCs w:val="24"/>
          <w:lang w:eastAsia="ja-JP"/>
        </w:rPr>
        <w:t xml:space="preserve"> additional configuration to allow such priority threshold to apply for the subset of resource in the resource pool to optimize this issue. </w:t>
      </w:r>
    </w:p>
    <w:p w14:paraId="4B56E253" w14:textId="77777777" w:rsidR="00DB6AC1" w:rsidRDefault="00DB6AC1" w:rsidP="00DB6AC1">
      <w:pPr>
        <w:pStyle w:val="Heading2"/>
        <w:rPr>
          <w:rFonts w:eastAsiaTheme="minorEastAsia"/>
          <w:lang w:val="en-GB" w:eastAsia="ko-KR"/>
        </w:rPr>
      </w:pPr>
      <w:r>
        <w:rPr>
          <w:rFonts w:eastAsiaTheme="minorEastAsia"/>
          <w:lang w:val="en-US" w:eastAsia="ko-KR"/>
        </w:rPr>
        <w:t>R</w:t>
      </w:r>
      <w:r w:rsidRPr="00B82546">
        <w:rPr>
          <w:rFonts w:eastAsiaTheme="minorEastAsia"/>
          <w:lang w:val="en-GB" w:eastAsia="ko-KR"/>
        </w:rPr>
        <w:t>e-evaluation</w:t>
      </w:r>
      <w:r>
        <w:rPr>
          <w:rFonts w:eastAsiaTheme="minorEastAsia"/>
          <w:lang w:val="en-GB" w:eastAsia="ko-KR"/>
        </w:rPr>
        <w:t>/p</w:t>
      </w:r>
      <w:r w:rsidRPr="00B82546">
        <w:rPr>
          <w:rFonts w:eastAsiaTheme="minorEastAsia"/>
          <w:lang w:val="en-GB" w:eastAsia="ko-KR"/>
        </w:rPr>
        <w:t>re-emption checking</w:t>
      </w:r>
      <w:r>
        <w:rPr>
          <w:rFonts w:eastAsiaTheme="minorEastAsia"/>
          <w:lang w:val="en-GB" w:eastAsia="ko-KR"/>
        </w:rPr>
        <w:t xml:space="preserve"> after random selection</w:t>
      </w:r>
    </w:p>
    <w:p w14:paraId="5F35609E" w14:textId="5600A704" w:rsidR="00DB6AC1" w:rsidRDefault="00DB6AC1" w:rsidP="00DB6AC1">
      <w:pPr>
        <w:jc w:val="both"/>
        <w:rPr>
          <w:rFonts w:ascii="Times New Roman" w:eastAsia="SimSun" w:hAnsi="Times New Roman" w:cs="Times New Roman"/>
          <w:lang w:eastAsia="zh-CN"/>
        </w:rPr>
      </w:pPr>
      <w:r w:rsidRPr="00EF672B">
        <w:rPr>
          <w:rFonts w:ascii="Times New Roman" w:eastAsia="SimSun" w:hAnsi="Times New Roman" w:cs="Times New Roman"/>
          <w:lang w:eastAsia="zh-CN"/>
        </w:rPr>
        <w:t xml:space="preserve">Random resource selection is used to minimize the power consumption, </w:t>
      </w:r>
      <w:r>
        <w:rPr>
          <w:rFonts w:ascii="Times New Roman" w:eastAsia="SimSun" w:hAnsi="Times New Roman" w:cs="Times New Roman"/>
          <w:lang w:eastAsia="zh-CN"/>
        </w:rPr>
        <w:t xml:space="preserve">however </w:t>
      </w:r>
      <w:r w:rsidRPr="00EF672B">
        <w:rPr>
          <w:rFonts w:ascii="Times New Roman" w:eastAsia="SimSun" w:hAnsi="Times New Roman" w:cs="Times New Roman"/>
          <w:lang w:eastAsia="zh-CN"/>
        </w:rPr>
        <w:t>with re</w:t>
      </w:r>
      <w:r>
        <w:rPr>
          <w:rFonts w:ascii="Times New Roman" w:eastAsia="SimSun" w:hAnsi="Times New Roman" w:cs="Times New Roman"/>
          <w:lang w:eastAsia="zh-CN"/>
        </w:rPr>
        <w:t xml:space="preserve">valuation/pre-emption checking after </w:t>
      </w:r>
      <w:r w:rsidRPr="00EF672B">
        <w:rPr>
          <w:rFonts w:ascii="Times New Roman" w:eastAsia="SimSun" w:hAnsi="Times New Roman" w:cs="Times New Roman"/>
          <w:lang w:eastAsia="zh-CN"/>
        </w:rPr>
        <w:t xml:space="preserve">random resource selection, it will significantly increase the power consumption. If reliability is concerned, for </w:t>
      </w:r>
      <w:r>
        <w:rPr>
          <w:rFonts w:ascii="Times New Roman" w:eastAsia="SimSun" w:hAnsi="Times New Roman" w:cs="Times New Roman"/>
          <w:lang w:eastAsia="zh-CN"/>
        </w:rPr>
        <w:t xml:space="preserve">a UE, it should use partial sensing, i.e. </w:t>
      </w:r>
      <w:r w:rsidRPr="00EF672B">
        <w:rPr>
          <w:rFonts w:ascii="Times New Roman" w:eastAsia="SimSun" w:hAnsi="Times New Roman" w:cs="Times New Roman"/>
          <w:lang w:eastAsia="zh-CN"/>
        </w:rPr>
        <w:t>either PBPS + CPS, or CPS only, with revaluation/pre-emption checking.</w:t>
      </w:r>
      <w:r>
        <w:rPr>
          <w:rFonts w:ascii="Times New Roman" w:eastAsia="SimSun" w:hAnsi="Times New Roman" w:cs="Times New Roman"/>
          <w:lang w:eastAsia="zh-CN"/>
        </w:rPr>
        <w:t xml:space="preserve"> Thus</w:t>
      </w:r>
      <w:r w:rsidR="00AD2941">
        <w:rPr>
          <w:rFonts w:ascii="Times New Roman" w:eastAsia="SimSun" w:hAnsi="Times New Roman" w:cs="Times New Roman"/>
          <w:lang w:eastAsia="zh-CN"/>
        </w:rPr>
        <w:t>,</w:t>
      </w:r>
      <w:r>
        <w:rPr>
          <w:rFonts w:ascii="Times New Roman" w:eastAsia="SimSun" w:hAnsi="Times New Roman" w:cs="Times New Roman"/>
          <w:lang w:eastAsia="zh-CN"/>
        </w:rPr>
        <w:t xml:space="preserve"> this feature is over-optimized and redundant compared to existing RA schemes on balancing the trade-off between power consumption and reliability.</w:t>
      </w:r>
    </w:p>
    <w:p w14:paraId="063FDC08" w14:textId="1D614D03" w:rsidR="00DB6AC1" w:rsidRPr="00DB6AC1" w:rsidRDefault="00DB6AC1" w:rsidP="00DB6AC1">
      <w:pPr>
        <w:spacing w:after="0" w:line="240" w:lineRule="auto"/>
        <w:contextualSpacing/>
        <w:jc w:val="both"/>
        <w:rPr>
          <w:rFonts w:ascii="Times New Roman" w:hAnsi="Times New Roman" w:cs="Times New Roman"/>
          <w:b/>
          <w:i/>
          <w:color w:val="000000"/>
          <w:szCs w:val="20"/>
          <w:lang w:eastAsia="zh-CN"/>
        </w:rPr>
      </w:pPr>
      <w:r w:rsidRPr="009E3F7D">
        <w:rPr>
          <w:rFonts w:ascii="Times New Roman" w:hAnsi="Times New Roman" w:cs="Times New Roman"/>
          <w:b/>
          <w:i/>
          <w:color w:val="000000"/>
          <w:szCs w:val="20"/>
          <w:lang w:eastAsia="zh-CN"/>
        </w:rPr>
        <w:t xml:space="preserve">Proposal </w:t>
      </w:r>
      <w:r w:rsidR="001D4162">
        <w:rPr>
          <w:rFonts w:ascii="Times New Roman" w:hAnsi="Times New Roman" w:cs="Times New Roman"/>
          <w:b/>
          <w:i/>
          <w:color w:val="000000"/>
          <w:szCs w:val="20"/>
          <w:lang w:eastAsia="zh-CN"/>
        </w:rPr>
        <w:t>4</w:t>
      </w:r>
      <w:r w:rsidRPr="00132E79">
        <w:rPr>
          <w:rFonts w:ascii="Times New Roman" w:hAnsi="Times New Roman" w:cs="Times New Roman"/>
          <w:b/>
          <w:i/>
          <w:color w:val="000000"/>
          <w:szCs w:val="20"/>
          <w:lang w:eastAsia="zh-CN"/>
        </w:rPr>
        <w:t xml:space="preserve">: </w:t>
      </w:r>
      <w:r>
        <w:rPr>
          <w:rFonts w:ascii="Times New Roman" w:hAnsi="Times New Roman" w:cs="Times New Roman"/>
          <w:b/>
          <w:i/>
          <w:color w:val="000000"/>
          <w:szCs w:val="20"/>
        </w:rPr>
        <w:t>A UE does not perform re</w:t>
      </w:r>
      <w:r w:rsidRPr="00DB6AC1">
        <w:rPr>
          <w:rFonts w:ascii="Times New Roman" w:hAnsi="Times New Roman" w:cs="Times New Roman"/>
          <w:b/>
          <w:i/>
          <w:color w:val="000000"/>
          <w:szCs w:val="20"/>
        </w:rPr>
        <w:t>-evaluation/pre-emption checkin</w:t>
      </w:r>
      <w:r>
        <w:rPr>
          <w:rFonts w:ascii="Times New Roman" w:hAnsi="Times New Roman" w:cs="Times New Roman"/>
          <w:b/>
          <w:i/>
          <w:color w:val="000000"/>
          <w:szCs w:val="20"/>
        </w:rPr>
        <w:t>g after random resource selection when the UE is configured to perform random resource selection RA.</w:t>
      </w:r>
    </w:p>
    <w:p w14:paraId="3FFB3484" w14:textId="508C2C28" w:rsidR="00FE27FE" w:rsidRDefault="007D60A2" w:rsidP="00FE27FE">
      <w:pPr>
        <w:pStyle w:val="Heading2"/>
        <w:rPr>
          <w:lang w:val="en-US" w:eastAsia="zh-CN"/>
        </w:rPr>
      </w:pPr>
      <w:r w:rsidRPr="00EA7E86">
        <w:rPr>
          <w:lang w:eastAsia="zh-CN"/>
        </w:rPr>
        <w:lastRenderedPageBreak/>
        <w:t>Conditions to disable CPS for periodic transmission in resource (re)selection</w:t>
      </w:r>
    </w:p>
    <w:p w14:paraId="693D9B25" w14:textId="59D831F0" w:rsidR="002C1320" w:rsidRPr="00E93A42" w:rsidRDefault="002C1320" w:rsidP="002C1320">
      <w:pPr>
        <w:jc w:val="both"/>
        <w:rPr>
          <w:rFonts w:ascii="Times New Roman" w:hAnsi="Times New Roman" w:cs="Times New Roman"/>
          <w:lang w:eastAsia="zh-CN"/>
        </w:rPr>
      </w:pPr>
      <w:r w:rsidRPr="00F307D9">
        <w:rPr>
          <w:rFonts w:ascii="Times New Roman" w:hAnsi="Times New Roman" w:cs="Times New Roman"/>
          <w:lang w:eastAsia="zh-CN"/>
        </w:rPr>
        <w:t>Given that a resource pool cannot disable aperiodic transmission, if a UE does not perform CPS</w:t>
      </w:r>
      <w:r w:rsidR="007C65AD">
        <w:rPr>
          <w:rFonts w:ascii="Times New Roman" w:hAnsi="Times New Roman" w:cs="Times New Roman"/>
          <w:lang w:eastAsia="zh-CN"/>
        </w:rPr>
        <w:t xml:space="preserve"> for resource selection including re-evaluation and pre-emption checking (i.e. PBPS only)</w:t>
      </w:r>
      <w:r w:rsidRPr="00F307D9">
        <w:rPr>
          <w:rFonts w:ascii="Times New Roman" w:hAnsi="Times New Roman" w:cs="Times New Roman"/>
          <w:lang w:eastAsia="zh-CN"/>
        </w:rPr>
        <w:t>, the UE cannot detect aperiodic reservation</w:t>
      </w:r>
      <w:r w:rsidR="00463025">
        <w:rPr>
          <w:rFonts w:ascii="Times New Roman" w:hAnsi="Times New Roman" w:cs="Times New Roman"/>
          <w:lang w:eastAsia="zh-CN"/>
        </w:rPr>
        <w:t xml:space="preserve"> regardless of the PSSCH transmission is periodic or aperiodic</w:t>
      </w:r>
      <w:r w:rsidRPr="00F307D9">
        <w:rPr>
          <w:rFonts w:ascii="Times New Roman" w:hAnsi="Times New Roman" w:cs="Times New Roman"/>
          <w:lang w:eastAsia="zh-CN"/>
        </w:rPr>
        <w:t xml:space="preserve">, and thus may end up with resource collision if there is only PBPS results, particular </w:t>
      </w:r>
      <w:r w:rsidR="00F62A36">
        <w:rPr>
          <w:rFonts w:ascii="Times New Roman" w:hAnsi="Times New Roman" w:cs="Times New Roman"/>
          <w:lang w:eastAsia="zh-CN"/>
        </w:rPr>
        <w:t>in case of</w:t>
      </w:r>
      <w:r w:rsidRPr="00F307D9">
        <w:rPr>
          <w:rFonts w:ascii="Times New Roman" w:hAnsi="Times New Roman" w:cs="Times New Roman"/>
          <w:lang w:eastAsia="zh-CN"/>
        </w:rPr>
        <w:t xml:space="preserve"> heavy density of aperiodic traffic</w:t>
      </w:r>
      <w:r w:rsidR="00F62A36">
        <w:rPr>
          <w:rFonts w:ascii="Times New Roman" w:hAnsi="Times New Roman" w:cs="Times New Roman"/>
          <w:lang w:eastAsia="zh-CN"/>
        </w:rPr>
        <w:t xml:space="preserve"> in the resource pool</w:t>
      </w:r>
      <w:r w:rsidRPr="00F307D9">
        <w:rPr>
          <w:rFonts w:ascii="Times New Roman" w:hAnsi="Times New Roman" w:cs="Times New Roman"/>
          <w:lang w:eastAsia="zh-CN"/>
        </w:rPr>
        <w:t xml:space="preserve">, and therefore PRR performance degradation as shown in our simulation results in </w:t>
      </w:r>
      <w:r w:rsidR="007D60A2">
        <w:rPr>
          <w:rFonts w:ascii="Times New Roman" w:hAnsi="Times New Roman" w:cs="Times New Roman"/>
          <w:lang w:eastAsia="zh-CN"/>
        </w:rPr>
        <w:t>Appendix A-2.</w:t>
      </w:r>
      <w:r w:rsidR="00FA717B">
        <w:rPr>
          <w:rFonts w:ascii="Times New Roman" w:hAnsi="Times New Roman" w:cs="Times New Roman"/>
          <w:lang w:eastAsia="zh-CN"/>
        </w:rPr>
        <w:t xml:space="preserve"> </w:t>
      </w:r>
      <w:r w:rsidR="00463025">
        <w:rPr>
          <w:rFonts w:ascii="Times New Roman" w:hAnsi="Times New Roman" w:cs="Times New Roman"/>
          <w:lang w:eastAsia="zh-CN"/>
        </w:rPr>
        <w:t>Thus</w:t>
      </w:r>
      <w:r w:rsidR="00AD2941">
        <w:rPr>
          <w:rFonts w:ascii="Times New Roman" w:hAnsi="Times New Roman" w:cs="Times New Roman"/>
          <w:lang w:eastAsia="zh-CN"/>
        </w:rPr>
        <w:t>,</w:t>
      </w:r>
      <w:r w:rsidR="00463025">
        <w:rPr>
          <w:rFonts w:ascii="Times New Roman" w:hAnsi="Times New Roman" w:cs="Times New Roman"/>
          <w:lang w:eastAsia="zh-CN"/>
        </w:rPr>
        <w:t xml:space="preserve"> t</w:t>
      </w:r>
      <w:r w:rsidR="00FA717B">
        <w:rPr>
          <w:rFonts w:ascii="Times New Roman" w:hAnsi="Times New Roman" w:cs="Times New Roman"/>
          <w:lang w:eastAsia="zh-CN"/>
        </w:rPr>
        <w:t xml:space="preserve">he working assumption to allow </w:t>
      </w:r>
      <w:r w:rsidR="005C49E6" w:rsidRPr="008278AA">
        <w:rPr>
          <w:rFonts w:ascii="Times New Roman" w:hAnsi="Times New Roman" w:cs="Times New Roman"/>
          <w:i/>
          <w:lang w:eastAsia="zh-CN"/>
        </w:rPr>
        <w:t>M</w:t>
      </w:r>
      <w:r w:rsidR="00FA717B">
        <w:rPr>
          <w:rFonts w:ascii="Times New Roman" w:hAnsi="Times New Roman" w:cs="Times New Roman"/>
          <w:lang w:eastAsia="zh-CN"/>
        </w:rPr>
        <w:t xml:space="preserve"> = 0 is not justified from performance perspective</w:t>
      </w:r>
      <w:r w:rsidR="00463025">
        <w:rPr>
          <w:rFonts w:ascii="Times New Roman" w:hAnsi="Times New Roman" w:cs="Times New Roman"/>
          <w:lang w:eastAsia="zh-CN"/>
        </w:rPr>
        <w:t>.</w:t>
      </w:r>
    </w:p>
    <w:p w14:paraId="58F5DF08" w14:textId="08C66CB0" w:rsidR="00F307D9" w:rsidRDefault="002C1320" w:rsidP="00F307D9">
      <w:pPr>
        <w:jc w:val="both"/>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t>O</w:t>
      </w:r>
      <w:r w:rsidRPr="000F50CE">
        <w:rPr>
          <w:rFonts w:ascii="Times New Roman" w:hAnsi="Times New Roman" w:cs="Times New Roman"/>
          <w:b/>
          <w:i/>
          <w:color w:val="000000" w:themeColor="text1"/>
          <w:szCs w:val="20"/>
        </w:rPr>
        <w:t>bservation</w:t>
      </w:r>
      <w:r>
        <w:rPr>
          <w:rFonts w:ascii="Times New Roman" w:hAnsi="Times New Roman" w:cs="Times New Roman"/>
          <w:b/>
          <w:i/>
          <w:color w:val="000000" w:themeColor="text1"/>
          <w:szCs w:val="20"/>
        </w:rPr>
        <w:t xml:space="preserve"> </w:t>
      </w:r>
      <w:r w:rsidR="00D42A98">
        <w:rPr>
          <w:rFonts w:ascii="Times New Roman" w:hAnsi="Times New Roman" w:cs="Times New Roman"/>
          <w:b/>
          <w:i/>
          <w:color w:val="000000" w:themeColor="text1"/>
          <w:szCs w:val="20"/>
        </w:rPr>
        <w:t>6</w:t>
      </w:r>
      <w:r w:rsidRPr="000F50CE">
        <w:rPr>
          <w:rFonts w:ascii="Times New Roman" w:hAnsi="Times New Roman" w:cs="Times New Roman"/>
          <w:b/>
          <w:i/>
          <w:color w:val="000000" w:themeColor="text1"/>
          <w:szCs w:val="20"/>
        </w:rPr>
        <w:t xml:space="preserve">: Resource pool cannot disable aperiodic transmission, thus without performing CPS, a UE cannot detect aperiodic reservation from other UEs, </w:t>
      </w:r>
      <w:r>
        <w:rPr>
          <w:rFonts w:ascii="Times New Roman" w:hAnsi="Times New Roman" w:cs="Times New Roman"/>
          <w:b/>
          <w:i/>
          <w:color w:val="000000" w:themeColor="text1"/>
          <w:szCs w:val="20"/>
        </w:rPr>
        <w:t>resulting</w:t>
      </w:r>
      <w:r w:rsidRPr="000F50CE">
        <w:rPr>
          <w:rFonts w:ascii="Times New Roman" w:hAnsi="Times New Roman" w:cs="Times New Roman"/>
          <w:b/>
          <w:i/>
          <w:color w:val="000000" w:themeColor="text1"/>
          <w:szCs w:val="20"/>
        </w:rPr>
        <w:t xml:space="preserve"> in PRR performance degradation</w:t>
      </w:r>
      <w:r w:rsidRPr="004544C8">
        <w:rPr>
          <w:rFonts w:ascii="Times New Roman" w:hAnsi="Times New Roman" w:cs="Times New Roman"/>
          <w:b/>
          <w:i/>
          <w:color w:val="000000" w:themeColor="text1"/>
          <w:szCs w:val="20"/>
        </w:rPr>
        <w:t>.</w:t>
      </w:r>
    </w:p>
    <w:p w14:paraId="6FF43326" w14:textId="0C366E41" w:rsidR="002731DD" w:rsidRDefault="00C6107A" w:rsidP="00F307D9">
      <w:pPr>
        <w:jc w:val="both"/>
        <w:rPr>
          <w:rFonts w:ascii="Times New Roman"/>
          <w:color w:val="000000"/>
          <w:lang w:eastAsia="zh-CN"/>
        </w:rPr>
      </w:pPr>
      <w:r w:rsidRPr="008278AA">
        <w:rPr>
          <w:rFonts w:ascii="Times New Roman" w:hAnsi="Times New Roman" w:cs="Times New Roman"/>
          <w:i/>
          <w:lang w:eastAsia="zh-CN"/>
        </w:rPr>
        <w:t>M</w:t>
      </w:r>
      <w:r>
        <w:rPr>
          <w:rFonts w:ascii="Times New Roman" w:hAnsi="Times New Roman" w:cs="Times New Roman"/>
          <w:lang w:eastAsia="zh-CN"/>
        </w:rPr>
        <w:t xml:space="preserve"> is</w:t>
      </w:r>
      <w:r w:rsidR="00AD2941">
        <w:rPr>
          <w:rFonts w:ascii="Times New Roman" w:hAnsi="Times New Roman" w:cs="Times New Roman"/>
          <w:lang w:eastAsia="zh-CN"/>
        </w:rPr>
        <w:t xml:space="preserve"> a</w:t>
      </w:r>
      <w:r>
        <w:rPr>
          <w:rFonts w:ascii="Times New Roman" w:hAnsi="Times New Roman" w:cs="Times New Roman"/>
          <w:lang w:eastAsia="zh-CN"/>
        </w:rPr>
        <w:t xml:space="preserve"> logical value representing the number of </w:t>
      </w:r>
      <w:r w:rsidRPr="00751B1E">
        <w:rPr>
          <w:rFonts w:ascii="Times New Roman" w:hAnsi="Times New Roman"/>
          <w:szCs w:val="20"/>
        </w:rPr>
        <w:t>consecutive logical slots</w:t>
      </w:r>
      <w:r>
        <w:rPr>
          <w:rFonts w:ascii="Times New Roman" w:hAnsi="Times New Roman"/>
          <w:szCs w:val="20"/>
        </w:rPr>
        <w:t xml:space="preserve"> </w:t>
      </w:r>
      <w:r w:rsidR="00F1706C" w:rsidRPr="00751B1E">
        <w:rPr>
          <w:rFonts w:ascii="Times New Roman" w:hAnsi="Times New Roman"/>
          <w:szCs w:val="20"/>
        </w:rPr>
        <w:t>before</w:t>
      </w:r>
      <w:r w:rsidR="00F1706C">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y0</m:t>
            </m:r>
          </m:sub>
        </m:sSub>
      </m:oMath>
      <w:r w:rsidRPr="00751B1E">
        <w:rPr>
          <w:rFonts w:ascii="Times New Roman" w:hAnsi="Times New Roman"/>
          <w:szCs w:val="20"/>
        </w:rPr>
        <w:t>, where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y0</m:t>
            </m:r>
          </m:sub>
        </m:sSub>
      </m:oMath>
      <w:r w:rsidRPr="00751B1E">
        <w:rPr>
          <w:rFonts w:ascii="Times New Roman" w:hAnsi="Times New Roman"/>
          <w:szCs w:val="20"/>
        </w:rPr>
        <w:t> is the first slot of the selected </w:t>
      </w:r>
      <w:r>
        <w:rPr>
          <w:rFonts w:ascii="Times New Roman" w:hAnsi="Times New Roman"/>
          <w:szCs w:val="20"/>
        </w:rPr>
        <w:t xml:space="preserve">Y or </w:t>
      </w:r>
      <w:r w:rsidRPr="00751B1E">
        <w:rPr>
          <w:rFonts w:ascii="Times New Roman" w:hAnsi="Times New Roman"/>
          <w:i/>
          <w:iCs/>
          <w:szCs w:val="20"/>
        </w:rPr>
        <w:t>Y’</w:t>
      </w:r>
      <w:r>
        <w:rPr>
          <w:rFonts w:ascii="Times New Roman" w:hAnsi="Times New Roman"/>
          <w:szCs w:val="20"/>
        </w:rPr>
        <w:t> candidate slots</w:t>
      </w:r>
      <w:r w:rsidR="00F1706C">
        <w:rPr>
          <w:rFonts w:ascii="Times New Roman" w:hAnsi="Times New Roman"/>
          <w:szCs w:val="20"/>
        </w:rPr>
        <w:t>, i.e.</w:t>
      </w:r>
      <w:r w:rsidR="00F1706C" w:rsidRPr="007A4661">
        <w:rPr>
          <w:rFonts w:ascii="Times New Roman" w:hAnsi="Times New Roman"/>
          <w:i/>
          <w:szCs w:val="20"/>
        </w:rPr>
        <w:t xml:space="preserve"> </w:t>
      </w:r>
      <m:oMath>
        <m: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A</m:t>
            </m:r>
          </m:sub>
        </m:sSub>
      </m:oMath>
      <w:r w:rsidR="00F1706C">
        <w:rPr>
          <w:rFonts w:ascii="Times New Roman" w:hAnsi="Times New Roman" w:hint="eastAsia"/>
          <w:i/>
          <w:szCs w:val="20"/>
          <w:lang w:eastAsia="zh-CN"/>
        </w:rPr>
        <w:t xml:space="preserve"> </w:t>
      </w:r>
      <w:r w:rsidR="00F1706C">
        <w:rPr>
          <w:rFonts w:ascii="Times New Roman" w:hAnsi="Times New Roman"/>
          <w:szCs w:val="20"/>
        </w:rPr>
        <w:t xml:space="preserve">is </w:t>
      </w:r>
      <w:r w:rsidR="00F1706C" w:rsidRPr="008278AA">
        <w:rPr>
          <w:rFonts w:ascii="Times New Roman" w:hAnsi="Times New Roman" w:cs="Times New Roman"/>
          <w:i/>
          <w:lang w:eastAsia="zh-CN"/>
        </w:rPr>
        <w:t>M</w:t>
      </w:r>
      <w:r>
        <w:rPr>
          <w:rFonts w:ascii="Times New Roman" w:hAnsi="Times New Roman"/>
          <w:szCs w:val="20"/>
        </w:rPr>
        <w:t xml:space="preserve"> </w:t>
      </w:r>
      <w:r w:rsidR="00F1706C" w:rsidRPr="00751B1E">
        <w:rPr>
          <w:rFonts w:ascii="Times New Roman" w:hAnsi="Times New Roman"/>
          <w:szCs w:val="20"/>
        </w:rPr>
        <w:t>logical slots</w:t>
      </w:r>
      <w:r w:rsidR="00F1706C">
        <w:rPr>
          <w:rFonts w:ascii="Times New Roman" w:hAnsi="Times New Roman"/>
          <w:szCs w:val="20"/>
        </w:rPr>
        <w:t xml:space="preserve"> </w:t>
      </w:r>
      <w:r w:rsidR="00F1706C" w:rsidRPr="00FA3239">
        <w:rPr>
          <w:rFonts w:ascii="Times New Roman"/>
          <w:color w:val="000000"/>
          <w:szCs w:val="20"/>
        </w:rPr>
        <w:t xml:space="preserve">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00F1706C">
        <w:rPr>
          <w:rFonts w:ascii="Times New Roman" w:hint="eastAsia"/>
          <w:color w:val="000000"/>
          <w:lang w:eastAsia="zh-CN"/>
        </w:rPr>
        <w:t>,</w:t>
      </w:r>
      <w:r w:rsidR="00F1706C">
        <w:rPr>
          <w:rFonts w:ascii="Times New Roman"/>
          <w:color w:val="000000"/>
          <w:lang w:eastAsia="zh-CN"/>
        </w:rPr>
        <w:t xml:space="preserve"> </w:t>
      </w:r>
      <w:r w:rsidR="00F1706C">
        <w:rPr>
          <w:rFonts w:ascii="Times New Roman" w:hAnsi="Times New Roman"/>
          <w:szCs w:val="20"/>
        </w:rPr>
        <w:t xml:space="preserve"> </w:t>
      </w:r>
      <w:r w:rsidRPr="00FA3239">
        <w:rPr>
          <w:rFonts w:ascii="Times New Roman"/>
          <w:color w:val="000000"/>
          <w:szCs w:val="20"/>
        </w:rPr>
        <w:t>and</w:t>
      </w:r>
      <w:r w:rsidRPr="00FA3239">
        <w:rPr>
          <w:rFonts w:ascii="Times New Roman"/>
          <w:i/>
          <w:iCs/>
          <w:color w:val="000000"/>
          <w:szCs w:val="20"/>
        </w:rPr>
        <w:t xml:space="preserve"> </w:t>
      </w:r>
      <m:oMath>
        <m: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B</m:t>
            </m:r>
          </m:sub>
        </m:sSub>
      </m:oMath>
      <w:r w:rsidRPr="00FA3239">
        <w:rPr>
          <w:rFonts w:ascii="Times New Roman"/>
          <w:color w:val="000000"/>
          <w:szCs w:val="2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FA3239">
        <w:rPr>
          <w:rFonts w:ascii="Times New Roman"/>
          <w:color w:val="000000"/>
          <w:szCs w:val="20"/>
        </w:rPr>
        <w:t xml:space="preserve"> slots earlier than</w:t>
      </w:r>
      <m:oMath>
        <m:r>
          <m:rPr>
            <m:sty m:val="p"/>
          </m:rPr>
          <w:rPr>
            <w:rFonts w:ascii="Cambria Math" w:hAnsi="Cambria Math"/>
            <w:color w:val="000000"/>
            <w:szCs w:val="20"/>
          </w:rPr>
          <m:t xml:space="preserve"> </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Pr>
          <w:rFonts w:ascii="Times New Roman"/>
          <w:color w:val="000000"/>
          <w:lang w:eastAsia="en-GB"/>
        </w:rPr>
        <w:t xml:space="preserve">, however,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Pr>
          <w:rFonts w:ascii="Times New Roman" w:hint="eastAsia"/>
          <w:color w:val="000000"/>
          <w:lang w:eastAsia="zh-CN"/>
        </w:rPr>
        <w:t xml:space="preserve"> </w:t>
      </w:r>
      <w:r>
        <w:rPr>
          <w:rFonts w:ascii="Times New Roman"/>
          <w:color w:val="000000"/>
          <w:lang w:eastAsia="zh-CN"/>
        </w:rPr>
        <w:t>are physical values representing UE processing delay.</w:t>
      </w:r>
      <w:r w:rsidR="00F1706C">
        <w:rPr>
          <w:rFonts w:ascii="Times New Roman"/>
          <w:color w:val="000000"/>
          <w:lang w:eastAsia="zh-CN"/>
        </w:rPr>
        <w:t xml:space="preserve"> </w:t>
      </w:r>
      <w:r w:rsidR="00177DB3">
        <w:rPr>
          <w:rFonts w:ascii="Times New Roman"/>
          <w:color w:val="000000"/>
          <w:lang w:eastAsia="zh-CN"/>
        </w:rPr>
        <w:t xml:space="preserve"> For example,</w:t>
      </w:r>
      <w:r w:rsidR="007A4661">
        <w:rPr>
          <w:rFonts w:ascii="Times New Roman"/>
          <w:color w:val="000000"/>
          <w:lang w:eastAsia="zh-CN"/>
        </w:rPr>
        <w:t xml:space="preserve"> in</w:t>
      </w:r>
      <w:r w:rsidR="00177DB3">
        <w:rPr>
          <w:rFonts w:ascii="Times New Roman"/>
          <w:color w:val="000000"/>
          <w:lang w:eastAsia="zh-CN"/>
        </w:rPr>
        <w:t xml:space="preserve"> both cases as shown, </w:t>
      </w:r>
      <w:r w:rsidR="00177DB3" w:rsidRPr="008278AA">
        <w:rPr>
          <w:rFonts w:ascii="Times New Roman"/>
          <w:i/>
          <w:color w:val="000000"/>
          <w:lang w:eastAsia="zh-CN"/>
        </w:rPr>
        <w:t>M</w:t>
      </w:r>
      <w:r w:rsidR="00177DB3">
        <w:rPr>
          <w:rFonts w:ascii="Times New Roman"/>
          <w:color w:val="000000"/>
          <w:lang w:eastAsia="zh-CN"/>
        </w:rPr>
        <w:t xml:space="preserve"> = 1, </w:t>
      </w:r>
      <w:r w:rsidR="007A4661">
        <w:rPr>
          <w:rFonts w:ascii="Times New Roman"/>
          <w:color w:val="000000"/>
          <w:lang w:eastAsia="zh-CN"/>
        </w:rPr>
        <w:t>but C</w:t>
      </w:r>
      <w:r w:rsidR="00177DB3">
        <w:rPr>
          <w:rFonts w:ascii="Times New Roman"/>
          <w:color w:val="000000"/>
          <w:lang w:eastAsia="zh-CN"/>
        </w:rPr>
        <w:t xml:space="preserve">ase 2 would be invalid given that </w:t>
      </w:r>
      <m:oMath>
        <m: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A</m:t>
            </m:r>
          </m:sub>
        </m:sSub>
      </m:oMath>
      <w:r w:rsidR="00177DB3">
        <w:rPr>
          <w:rFonts w:ascii="Times New Roman" w:hint="eastAsia"/>
          <w:szCs w:val="20"/>
          <w:lang w:eastAsia="zh-CN"/>
        </w:rPr>
        <w:t xml:space="preserve"> </w:t>
      </w:r>
      <w:r w:rsidR="00177DB3">
        <w:rPr>
          <w:rFonts w:ascii="Times New Roman"/>
          <w:szCs w:val="20"/>
          <w:lang w:eastAsia="zh-CN"/>
        </w:rPr>
        <w:t xml:space="preserve">is later </w:t>
      </w:r>
      <w:r w:rsidR="007A4661">
        <w:rPr>
          <w:rFonts w:ascii="Times New Roman"/>
          <w:szCs w:val="20"/>
          <w:lang w:eastAsia="zh-CN"/>
        </w:rPr>
        <w:t>than</w:t>
      </w:r>
      <m:oMath>
        <m:r>
          <m:rPr>
            <m:sty m:val="p"/>
          </m:rPr>
          <w:rPr>
            <w:rFonts w:ascii="Cambria Math" w:hAnsi="Cambria Math"/>
            <w:szCs w:val="20"/>
            <w:lang w:eastAsia="zh-CN"/>
          </w:rPr>
          <m:t xml:space="preserve"> </m:t>
        </m:r>
        <m: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B</m:t>
            </m:r>
          </m:sub>
        </m:sSub>
      </m:oMath>
      <w:r w:rsidR="007A4661">
        <w:rPr>
          <w:rFonts w:ascii="Times New Roman"/>
          <w:szCs w:val="20"/>
          <w:lang w:eastAsia="zh-CN"/>
        </w:rPr>
        <w:t xml:space="preserve"> where no CPS result can be obtained.</w:t>
      </w:r>
    </w:p>
    <w:p w14:paraId="067F7589" w14:textId="065B3557" w:rsidR="007A4661" w:rsidRDefault="00775512" w:rsidP="002731DD">
      <w:pPr>
        <w:jc w:val="both"/>
      </w:pPr>
      <w:r>
        <w:rPr>
          <w:noProof/>
          <w:lang w:eastAsia="zh-CN"/>
        </w:rPr>
        <w:drawing>
          <wp:inline distT="0" distB="0" distL="0" distR="0" wp14:anchorId="06A5FFD9" wp14:editId="47A233A5">
            <wp:extent cx="5731510" cy="2658745"/>
            <wp:effectExtent l="0" t="0" r="254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2658745"/>
                    </a:xfrm>
                    <a:prstGeom prst="rect">
                      <a:avLst/>
                    </a:prstGeom>
                  </pic:spPr>
                </pic:pic>
              </a:graphicData>
            </a:graphic>
          </wp:inline>
        </w:drawing>
      </w:r>
    </w:p>
    <w:p w14:paraId="25356F2D" w14:textId="4CBAC8BB" w:rsidR="00C6107A" w:rsidRDefault="007A4661" w:rsidP="007A4661">
      <w:pPr>
        <w:pStyle w:val="Caption"/>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278AA">
        <w:rPr>
          <w:i/>
        </w:rPr>
        <w:t>M</w:t>
      </w:r>
      <w:r>
        <w:t xml:space="preserve"> =1 for CPS in different cases</w:t>
      </w:r>
    </w:p>
    <w:p w14:paraId="52171FB9" w14:textId="6472ED23" w:rsidR="00C6107A" w:rsidRPr="007A4661" w:rsidRDefault="00177DB3" w:rsidP="007A4661">
      <w:pPr>
        <w:jc w:val="both"/>
        <w:rPr>
          <w:rFonts w:ascii="Times New Roman"/>
          <w:color w:val="000000"/>
          <w:lang w:eastAsia="zh-CN"/>
        </w:rPr>
      </w:pPr>
      <w:r>
        <w:rPr>
          <w:rFonts w:ascii="Times New Roman"/>
          <w:color w:val="000000"/>
          <w:lang w:eastAsia="zh-CN"/>
        </w:rPr>
        <w:t xml:space="preserve">A safer value for minimum </w:t>
      </w:r>
      <w:r w:rsidRPr="008278AA">
        <w:rPr>
          <w:rFonts w:ascii="Times New Roman"/>
          <w:i/>
          <w:color w:val="000000"/>
          <w:lang w:eastAsia="zh-CN"/>
        </w:rPr>
        <w:t>M</w:t>
      </w:r>
      <w:r>
        <w:rPr>
          <w:rFonts w:ascii="Times New Roman"/>
          <w:color w:val="000000"/>
          <w:lang w:eastAsia="zh-CN"/>
        </w:rPr>
        <w:t xml:space="preserve"> can be 4, given that the minimum value of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Pr>
          <w:rFonts w:ascii="Times New Roman" w:hint="eastAsia"/>
          <w:color w:val="000000"/>
          <w:lang w:eastAsia="zh-CN"/>
        </w:rPr>
        <w:t xml:space="preserve"> </w:t>
      </w:r>
      <w:r w:rsidR="007A4661">
        <w:rPr>
          <w:rFonts w:ascii="Times New Roman"/>
          <w:color w:val="000000"/>
          <w:lang w:eastAsia="zh-CN"/>
        </w:rPr>
        <w:t xml:space="preserve">is 4, which works for all cases. Although </w:t>
      </w:r>
      <w:r w:rsidR="007A4661" w:rsidRPr="008278AA">
        <w:rPr>
          <w:rFonts w:ascii="Times New Roman"/>
          <w:i/>
          <w:color w:val="000000"/>
          <w:lang w:eastAsia="zh-CN"/>
        </w:rPr>
        <w:t>M</w:t>
      </w:r>
      <w:r w:rsidR="007A4661">
        <w:rPr>
          <w:rFonts w:ascii="Times New Roman"/>
          <w:color w:val="000000"/>
          <w:lang w:eastAsia="zh-CN"/>
        </w:rPr>
        <w:t xml:space="preserve"> can be redefined with respect to</w:t>
      </w:r>
      <m:oMath>
        <m:r>
          <m:rPr>
            <m:sty m:val="p"/>
          </m:rPr>
          <w:rPr>
            <w:rFonts w:ascii="Cambria Math" w:hAnsi="Cambria Math"/>
            <w:color w:val="000000"/>
            <w:lang w:eastAsia="zh-CN"/>
          </w:rPr>
          <m:t xml:space="preserve"> </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007A4661">
        <w:rPr>
          <w:rFonts w:ascii="Times New Roman"/>
          <w:color w:val="000000"/>
          <w:lang w:eastAsia="zh-CN"/>
        </w:rPr>
        <w:t xml:space="preserve">, it seems an </w:t>
      </w:r>
      <w:r w:rsidR="00AD2941">
        <w:rPr>
          <w:rFonts w:ascii="Times New Roman"/>
          <w:color w:val="000000"/>
          <w:lang w:eastAsia="zh-CN"/>
        </w:rPr>
        <w:t>avoidable</w:t>
      </w:r>
      <w:r w:rsidR="00AD2941">
        <w:rPr>
          <w:rFonts w:ascii="Times New Roman"/>
          <w:color w:val="000000"/>
          <w:lang w:eastAsia="zh-CN"/>
        </w:rPr>
        <w:t xml:space="preserve"> </w:t>
      </w:r>
      <w:r w:rsidR="007A4661">
        <w:rPr>
          <w:rFonts w:ascii="Times New Roman"/>
          <w:color w:val="000000"/>
          <w:lang w:eastAsia="zh-CN"/>
        </w:rPr>
        <w:t>effort, and is unnecessary. It is</w:t>
      </w:r>
      <w:r w:rsidR="00775512">
        <w:rPr>
          <w:rFonts w:ascii="Times New Roman"/>
          <w:color w:val="000000"/>
          <w:lang w:eastAsia="zh-CN"/>
        </w:rPr>
        <w:t xml:space="preserve"> reasonable</w:t>
      </w:r>
      <w:r w:rsidR="007A4661">
        <w:rPr>
          <w:rFonts w:ascii="Times New Roman"/>
          <w:color w:val="000000"/>
          <w:lang w:eastAsia="zh-CN"/>
        </w:rPr>
        <w:t xml:space="preserve"> that the value of </w:t>
      </w:r>
      <w:r w:rsidR="007A4661" w:rsidRPr="008278AA">
        <w:rPr>
          <w:rFonts w:ascii="Times New Roman"/>
          <w:i/>
          <w:color w:val="000000"/>
          <w:lang w:eastAsia="zh-CN"/>
        </w:rPr>
        <w:t>M</w:t>
      </w:r>
      <w:r w:rsidR="007A4661">
        <w:rPr>
          <w:rFonts w:ascii="Times New Roman"/>
          <w:color w:val="000000"/>
          <w:lang w:eastAsia="zh-CN"/>
        </w:rPr>
        <w:t xml:space="preserve"> sho</w:t>
      </w:r>
      <w:r w:rsidR="00D3135B">
        <w:rPr>
          <w:rFonts w:ascii="Times New Roman"/>
          <w:color w:val="000000"/>
          <w:lang w:eastAsia="zh-CN"/>
        </w:rPr>
        <w:t>uld not be too small</w:t>
      </w:r>
      <w:r w:rsidR="00775512">
        <w:rPr>
          <w:rFonts w:ascii="Times New Roman"/>
          <w:color w:val="000000"/>
          <w:lang w:eastAsia="zh-CN"/>
        </w:rPr>
        <w:t xml:space="preserve"> due to performance concern</w:t>
      </w:r>
      <w:r w:rsidR="00AD2941">
        <w:rPr>
          <w:rFonts w:ascii="Times New Roman"/>
          <w:color w:val="000000"/>
          <w:lang w:eastAsia="zh-CN"/>
        </w:rPr>
        <w:t>s</w:t>
      </w:r>
      <w:r w:rsidR="007A4661">
        <w:rPr>
          <w:rFonts w:ascii="Times New Roman"/>
          <w:color w:val="000000"/>
          <w:lang w:eastAsia="zh-CN"/>
        </w:rPr>
        <w:t xml:space="preserve">, </w:t>
      </w:r>
      <w:r w:rsidR="00775512">
        <w:rPr>
          <w:rFonts w:ascii="Times New Roman"/>
          <w:color w:val="000000"/>
          <w:lang w:eastAsia="zh-CN"/>
        </w:rPr>
        <w:t>where</w:t>
      </w:r>
      <w:r w:rsidR="007A4661">
        <w:rPr>
          <w:rFonts w:ascii="Times New Roman"/>
          <w:color w:val="000000"/>
          <w:lang w:eastAsia="zh-CN"/>
        </w:rPr>
        <w:t xml:space="preserve"> it is more likely that aperiodic reservations can be missed given that a SCI reserve up to 31 slots away.</w:t>
      </w:r>
    </w:p>
    <w:p w14:paraId="4B8A24B4" w14:textId="5F8E7922" w:rsidR="00FE27FE" w:rsidRPr="002C4ABC" w:rsidRDefault="00FE27FE" w:rsidP="00FE27FE">
      <w:pPr>
        <w:jc w:val="both"/>
        <w:rPr>
          <w:rFonts w:ascii="Times New Roman" w:eastAsia="SimSun" w:hAnsi="Times New Roman" w:cs="Times New Roman"/>
          <w:b/>
          <w:i/>
          <w:lang w:val="x-none"/>
        </w:rPr>
      </w:pPr>
      <w:r w:rsidRPr="002B1DD6">
        <w:rPr>
          <w:rFonts w:ascii="Times New Roman" w:hAnsi="Times New Roman" w:cs="Times New Roman"/>
          <w:b/>
          <w:i/>
          <w:lang w:eastAsia="zh-CN"/>
        </w:rPr>
        <w:t xml:space="preserve">Proposal </w:t>
      </w:r>
      <w:r w:rsidR="001D4162">
        <w:rPr>
          <w:rFonts w:ascii="Times New Roman" w:hAnsi="Times New Roman" w:cs="Times New Roman"/>
          <w:b/>
          <w:i/>
          <w:lang w:eastAsia="zh-CN"/>
        </w:rPr>
        <w:t>5</w:t>
      </w:r>
      <w:r w:rsidRPr="002B1DD6">
        <w:rPr>
          <w:rFonts w:ascii="Times New Roman" w:hAnsi="Times New Roman" w:cs="Times New Roman"/>
          <w:b/>
          <w:i/>
          <w:lang w:eastAsia="zh-CN"/>
        </w:rPr>
        <w:t>:</w:t>
      </w:r>
      <w:r w:rsidR="000651D5" w:rsidRPr="000651D5">
        <w:rPr>
          <w:rFonts w:ascii="Times New Roman" w:hAnsi="Times New Roman" w:cs="Times New Roman"/>
          <w:b/>
          <w:bCs/>
          <w:i/>
          <w:iCs/>
          <w:lang w:val="x-none"/>
        </w:rPr>
        <w:t xml:space="preserve"> </w:t>
      </w:r>
      <w:r w:rsidR="000651D5">
        <w:rPr>
          <w:rFonts w:ascii="Times New Roman" w:hAnsi="Times New Roman" w:cs="Times New Roman"/>
          <w:b/>
          <w:bCs/>
          <w:i/>
          <w:iCs/>
          <w:lang w:val="x-none"/>
        </w:rPr>
        <w:t xml:space="preserve">When a UE performs partial sensing, CPS should be always performed, whether </w:t>
      </w:r>
      <w:proofErr w:type="spellStart"/>
      <w:r w:rsidR="000651D5">
        <w:rPr>
          <w:rFonts w:ascii="Times New Roman" w:hAnsi="Times New Roman" w:cs="Times New Roman"/>
          <w:b/>
          <w:bCs/>
          <w:i/>
          <w:iCs/>
          <w:lang w:val="x-none"/>
        </w:rPr>
        <w:t>P</w:t>
      </w:r>
      <w:r w:rsidR="000651D5" w:rsidRPr="008278AA">
        <w:rPr>
          <w:rFonts w:ascii="Times New Roman" w:hAnsi="Times New Roman" w:cs="Times New Roman"/>
          <w:b/>
          <w:bCs/>
          <w:i/>
          <w:iCs/>
          <w:vertAlign w:val="subscript"/>
          <w:lang w:val="x-none"/>
        </w:rPr>
        <w:t>rsvp</w:t>
      </w:r>
      <w:proofErr w:type="spellEnd"/>
      <w:r w:rsidR="000651D5">
        <w:rPr>
          <w:rFonts w:ascii="Times New Roman" w:hAnsi="Times New Roman" w:cs="Times New Roman"/>
          <w:b/>
          <w:bCs/>
          <w:i/>
          <w:iCs/>
          <w:lang w:val="x-none"/>
        </w:rPr>
        <w:t xml:space="preserve"> = 0 or </w:t>
      </w:r>
      <w:proofErr w:type="spellStart"/>
      <w:r w:rsidR="000651D5">
        <w:rPr>
          <w:rFonts w:ascii="Times New Roman" w:hAnsi="Times New Roman" w:cs="Times New Roman"/>
          <w:b/>
          <w:bCs/>
          <w:i/>
          <w:iCs/>
          <w:lang w:val="x-none"/>
        </w:rPr>
        <w:t>Pr</w:t>
      </w:r>
      <w:r w:rsidR="000651D5" w:rsidRPr="008278AA">
        <w:rPr>
          <w:rFonts w:ascii="Times New Roman" w:hAnsi="Times New Roman" w:cs="Times New Roman"/>
          <w:b/>
          <w:bCs/>
          <w:i/>
          <w:iCs/>
          <w:vertAlign w:val="subscript"/>
          <w:lang w:val="x-none"/>
        </w:rPr>
        <w:t>svp</w:t>
      </w:r>
      <w:proofErr w:type="spellEnd"/>
      <w:r w:rsidR="000651D5">
        <w:rPr>
          <w:rFonts w:ascii="Times New Roman" w:hAnsi="Times New Roman" w:cs="Times New Roman"/>
          <w:b/>
          <w:bCs/>
          <w:i/>
          <w:iCs/>
          <w:lang w:val="x-none"/>
        </w:rPr>
        <w:t xml:space="preserve"> </w:t>
      </w:r>
      <w:r w:rsidR="000651D5">
        <w:rPr>
          <w:rFonts w:hint="eastAsia"/>
          <w:b/>
          <w:bCs/>
          <w:i/>
          <w:iCs/>
          <w:lang w:val="en-GB"/>
        </w:rPr>
        <w:t>≠</w:t>
      </w:r>
      <w:r w:rsidR="000651D5">
        <w:rPr>
          <w:rFonts w:ascii="Times New Roman" w:hAnsi="Times New Roman" w:cs="Times New Roman"/>
          <w:b/>
          <w:bCs/>
          <w:i/>
          <w:iCs/>
          <w:lang w:val="en-GB"/>
        </w:rPr>
        <w:t xml:space="preserve"> </w:t>
      </w:r>
      <w:r w:rsidR="000651D5">
        <w:rPr>
          <w:rFonts w:ascii="Times New Roman" w:hAnsi="Times New Roman" w:cs="Times New Roman"/>
          <w:b/>
          <w:bCs/>
          <w:i/>
          <w:iCs/>
          <w:lang w:val="x-none"/>
        </w:rPr>
        <w:t xml:space="preserve">0. The lower value range limit for </w:t>
      </w:r>
      <w:proofErr w:type="spellStart"/>
      <w:r w:rsidR="000651D5">
        <w:rPr>
          <w:rFonts w:ascii="Times New Roman" w:hAnsi="Times New Roman" w:cs="Times New Roman"/>
          <w:b/>
          <w:bCs/>
          <w:i/>
          <w:iCs/>
          <w:lang w:val="x-none"/>
        </w:rPr>
        <w:t>contiguousSensingWindowPeriodic</w:t>
      </w:r>
      <w:proofErr w:type="spellEnd"/>
      <w:r w:rsidR="000651D5">
        <w:rPr>
          <w:rFonts w:ascii="Times New Roman" w:hAnsi="Times New Roman" w:cs="Times New Roman"/>
          <w:b/>
          <w:bCs/>
          <w:i/>
          <w:iCs/>
          <w:lang w:val="x-none"/>
        </w:rPr>
        <w:t xml:space="preserve"> and </w:t>
      </w:r>
      <w:proofErr w:type="spellStart"/>
      <w:r w:rsidR="000651D5">
        <w:rPr>
          <w:rFonts w:ascii="Times New Roman" w:hAnsi="Times New Roman" w:cs="Times New Roman"/>
          <w:b/>
          <w:bCs/>
          <w:i/>
          <w:iCs/>
          <w:lang w:val="x-none"/>
        </w:rPr>
        <w:t>contiguousSensingWindowAperiodic</w:t>
      </w:r>
      <w:proofErr w:type="spellEnd"/>
      <w:r w:rsidR="000651D5">
        <w:rPr>
          <w:rFonts w:ascii="Times New Roman" w:hAnsi="Times New Roman" w:cs="Times New Roman"/>
          <w:b/>
          <w:bCs/>
          <w:i/>
          <w:iCs/>
          <w:lang w:val="x-none"/>
        </w:rPr>
        <w:t xml:space="preserve"> is </w:t>
      </w:r>
      <w:r w:rsidR="007A4661">
        <w:rPr>
          <w:rFonts w:ascii="Times New Roman" w:hAnsi="Times New Roman" w:cs="Times New Roman"/>
          <w:b/>
          <w:bCs/>
          <w:i/>
          <w:iCs/>
          <w:lang w:val="x-none"/>
        </w:rPr>
        <w:t>4.</w:t>
      </w:r>
    </w:p>
    <w:p w14:paraId="319CE28E" w14:textId="77777777" w:rsidR="003A5956" w:rsidRPr="00C06F69" w:rsidRDefault="003A5956" w:rsidP="003A5956">
      <w:pPr>
        <w:pStyle w:val="Heading2"/>
        <w:rPr>
          <w:rFonts w:eastAsiaTheme="minorEastAsia"/>
          <w:lang w:val="en-GB" w:eastAsia="ko-KR"/>
        </w:rPr>
      </w:pPr>
      <w:r w:rsidRPr="00B82546">
        <w:rPr>
          <w:rFonts w:eastAsiaTheme="minorEastAsia"/>
          <w:lang w:val="en-GB" w:eastAsia="ko-KR"/>
        </w:rPr>
        <w:t>Resource pool segregation for periodically occurring resources</w:t>
      </w:r>
    </w:p>
    <w:p w14:paraId="6AAC1CB4" w14:textId="4575AE87" w:rsidR="003A5956" w:rsidRDefault="003A5956" w:rsidP="003A5956">
      <w:pPr>
        <w:jc w:val="both"/>
        <w:rPr>
          <w:rFonts w:ascii="Times New Roman" w:hAnsi="Times New Roman" w:cs="Times New Roman"/>
          <w:lang w:eastAsia="zh-CN"/>
        </w:rPr>
      </w:pPr>
      <w:r>
        <w:rPr>
          <w:rFonts w:ascii="Times New Roman" w:hAnsi="Times New Roman" w:cs="Times New Roman"/>
          <w:lang w:eastAsia="zh-CN"/>
        </w:rPr>
        <w:t>The introduction of PBPS and CPS are already sufficient to detect both periodic reservation and aperiodic reservation to meet the WI objective.</w:t>
      </w:r>
      <w:r w:rsidR="007D60A2">
        <w:rPr>
          <w:rFonts w:ascii="Times New Roman" w:hAnsi="Times New Roman" w:cs="Times New Roman"/>
          <w:lang w:eastAsia="zh-CN"/>
        </w:rPr>
        <w:t xml:space="preserve"> In addition, r</w:t>
      </w:r>
      <w:r w:rsidR="007D60A2" w:rsidRPr="007D60A2">
        <w:rPr>
          <w:rFonts w:ascii="Times New Roman" w:hAnsi="Times New Roman" w:cs="Times New Roman"/>
          <w:lang w:eastAsia="zh-CN"/>
        </w:rPr>
        <w:t>esource pool segregation</w:t>
      </w:r>
      <w:r w:rsidR="007D60A2">
        <w:rPr>
          <w:rFonts w:ascii="Times New Roman" w:hAnsi="Times New Roman" w:cs="Times New Roman"/>
          <w:lang w:eastAsia="zh-CN"/>
        </w:rPr>
        <w:t xml:space="preserve"> </w:t>
      </w:r>
      <w:r w:rsidR="007D60A2" w:rsidRPr="007D60A2">
        <w:rPr>
          <w:rFonts w:ascii="Times New Roman" w:hAnsi="Times New Roman" w:cs="Times New Roman"/>
          <w:lang w:eastAsia="zh-CN"/>
        </w:rPr>
        <w:t xml:space="preserve">for periodically occurring resources </w:t>
      </w:r>
      <w:r w:rsidR="007D60A2">
        <w:rPr>
          <w:rFonts w:ascii="Times New Roman" w:hAnsi="Times New Roman" w:cs="Times New Roman"/>
          <w:lang w:eastAsia="zh-CN"/>
        </w:rPr>
        <w:t>can be achieved by network implementation.</w:t>
      </w:r>
      <w:r>
        <w:rPr>
          <w:rFonts w:ascii="Times New Roman" w:hAnsi="Times New Roman" w:cs="Times New Roman"/>
          <w:lang w:eastAsia="zh-CN"/>
        </w:rPr>
        <w:t xml:space="preserve"> Given this WI is already delayed</w:t>
      </w:r>
      <w:r w:rsidR="007D60A2">
        <w:rPr>
          <w:rFonts w:ascii="Times New Roman" w:hAnsi="Times New Roman" w:cs="Times New Roman"/>
          <w:lang w:eastAsia="zh-CN"/>
        </w:rPr>
        <w:t xml:space="preserve"> and RAN1#108-e is the last RAN1 meeting of this WI, </w:t>
      </w:r>
      <w:r>
        <w:rPr>
          <w:rFonts w:ascii="Times New Roman" w:hAnsi="Times New Roman" w:cs="Times New Roman"/>
          <w:lang w:eastAsia="zh-CN"/>
        </w:rPr>
        <w:t>such new design framework sh</w:t>
      </w:r>
      <w:r w:rsidR="007D60A2">
        <w:rPr>
          <w:rFonts w:ascii="Times New Roman" w:hAnsi="Times New Roman" w:cs="Times New Roman"/>
          <w:lang w:eastAsia="zh-CN"/>
        </w:rPr>
        <w:t>all</w:t>
      </w:r>
      <w:r>
        <w:rPr>
          <w:rFonts w:ascii="Times New Roman" w:hAnsi="Times New Roman" w:cs="Times New Roman"/>
          <w:lang w:eastAsia="zh-CN"/>
        </w:rPr>
        <w:t xml:space="preserve"> be avoided.</w:t>
      </w:r>
    </w:p>
    <w:p w14:paraId="189DD6E7" w14:textId="4EB537DA" w:rsidR="00DB6AC1" w:rsidRPr="000D58F4" w:rsidRDefault="00DB6AC1" w:rsidP="003A5956">
      <w:pPr>
        <w:jc w:val="both"/>
        <w:rPr>
          <w:rFonts w:ascii="Times New Roman" w:eastAsia="SimSun" w:hAnsi="Times New Roman" w:cs="Times New Roman"/>
          <w:b/>
          <w:i/>
          <w:lang w:val="x-none"/>
        </w:rPr>
      </w:pPr>
      <w:r w:rsidRPr="002B1DD6">
        <w:rPr>
          <w:rFonts w:ascii="Times New Roman" w:hAnsi="Times New Roman" w:cs="Times New Roman"/>
          <w:b/>
          <w:i/>
          <w:lang w:eastAsia="zh-CN"/>
        </w:rPr>
        <w:lastRenderedPageBreak/>
        <w:t xml:space="preserve">Proposal </w:t>
      </w:r>
      <w:r w:rsidR="001D4162">
        <w:rPr>
          <w:rFonts w:ascii="Times New Roman" w:hAnsi="Times New Roman" w:cs="Times New Roman"/>
          <w:b/>
          <w:i/>
          <w:lang w:eastAsia="zh-CN"/>
        </w:rPr>
        <w:t>6</w:t>
      </w:r>
      <w:r w:rsidRPr="002B1DD6">
        <w:rPr>
          <w:rFonts w:ascii="Times New Roman" w:hAnsi="Times New Roman" w:cs="Times New Roman"/>
          <w:b/>
          <w:i/>
          <w:lang w:eastAsia="zh-CN"/>
        </w:rPr>
        <w:t xml:space="preserve">: </w:t>
      </w:r>
      <w:r>
        <w:rPr>
          <w:rFonts w:ascii="Times New Roman" w:eastAsia="SimSun" w:hAnsi="Times New Roman" w:cs="Times New Roman"/>
          <w:b/>
          <w:i/>
          <w:lang w:val="x-none"/>
        </w:rPr>
        <w:t>Rel-17 NR sidelink does not support r</w:t>
      </w:r>
      <w:r w:rsidRPr="00DB6AC1">
        <w:rPr>
          <w:rFonts w:ascii="Times New Roman" w:eastAsia="SimSun" w:hAnsi="Times New Roman" w:cs="Times New Roman"/>
          <w:b/>
          <w:i/>
          <w:lang w:val="x-none"/>
        </w:rPr>
        <w:t>esource pool segregation for periodically occurring resource</w:t>
      </w:r>
      <w:r>
        <w:rPr>
          <w:rFonts w:ascii="Times New Roman" w:eastAsia="SimSun" w:hAnsi="Times New Roman" w:cs="Times New Roman"/>
          <w:b/>
          <w:i/>
          <w:lang w:val="x-none"/>
        </w:rPr>
        <w:t>s.</w:t>
      </w:r>
    </w:p>
    <w:p w14:paraId="7218D334" w14:textId="77777777" w:rsidR="0077351B" w:rsidRPr="000F50CE"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0F50CE">
        <w:rPr>
          <w:rFonts w:ascii="Times New Roman" w:eastAsia="SimSun" w:hAnsi="Times New Roman" w:cs="Times New Roman"/>
        </w:rPr>
        <w:t xml:space="preserve">This contribution has provided our view on </w:t>
      </w:r>
      <w:r w:rsidRPr="000F50CE">
        <w:rPr>
          <w:rFonts w:ascii="Times New Roman" w:eastAsia="SimSun" w:hAnsi="Times New Roman" w:cs="Times New Roman"/>
          <w:lang w:eastAsia="zh-CN"/>
        </w:rPr>
        <w:t>resource allocation to reduce power consumption with observations and proposals as follows</w:t>
      </w:r>
      <w:r w:rsidRPr="000F50CE">
        <w:rPr>
          <w:rFonts w:ascii="Times New Roman" w:eastAsia="SimSun" w:hAnsi="Times New Roman" w:cs="Times New Roman"/>
        </w:rPr>
        <w:t>:</w:t>
      </w:r>
    </w:p>
    <w:p w14:paraId="4A4F570D" w14:textId="77777777" w:rsidR="002731DD" w:rsidRDefault="002731DD" w:rsidP="002731DD">
      <w:pPr>
        <w:jc w:val="both"/>
        <w:rPr>
          <w:rFonts w:ascii="Times New Roman" w:hAnsi="Times New Roman" w:cs="Times New Roman"/>
          <w:b/>
          <w:bCs/>
          <w:i/>
          <w:iCs/>
          <w:lang w:eastAsia="zh-CN"/>
        </w:rPr>
      </w:pPr>
      <w:r>
        <w:rPr>
          <w:rFonts w:ascii="Times New Roman" w:eastAsia="SimSun" w:hAnsi="Times New Roman" w:cs="Times New Roman"/>
          <w:b/>
          <w:i/>
          <w:lang w:val="x-none" w:eastAsia="zh-CN"/>
        </w:rPr>
        <w:t xml:space="preserve">Observation 1: </w:t>
      </w:r>
      <w:r>
        <w:rPr>
          <w:rFonts w:ascii="Times New Roman" w:hAnsi="Times New Roman" w:cs="Times New Roman"/>
          <w:b/>
          <w:bCs/>
          <w:i/>
          <w:iCs/>
          <w:lang w:eastAsia="zh-CN"/>
        </w:rPr>
        <w:t xml:space="preserve">Current sensing and resource selection procedure specified in TS 38.214 cannot ensure there is </w:t>
      </w:r>
      <w:r w:rsidRPr="00DB6AC1">
        <w:rPr>
          <w:rFonts w:ascii="Times New Roman" w:hAnsi="Times New Roman" w:cs="Times New Roman"/>
          <w:b/>
          <w:bCs/>
          <w:i/>
          <w:iCs/>
          <w:lang w:eastAsia="zh-CN"/>
        </w:rPr>
        <w:t>a subset of the candidate resources</w:t>
      </w:r>
      <w:r>
        <w:rPr>
          <w:rFonts w:ascii="Times New Roman" w:hAnsi="Times New Roman" w:cs="Times New Roman"/>
          <w:b/>
          <w:bCs/>
          <w:i/>
          <w:iCs/>
          <w:lang w:eastAsia="zh-CN"/>
        </w:rPr>
        <w:t xml:space="preserve"> which</w:t>
      </w:r>
      <w:r w:rsidRPr="00DB6AC1">
        <w:rPr>
          <w:rFonts w:ascii="Times New Roman" w:hAnsi="Times New Roman" w:cs="Times New Roman"/>
          <w:b/>
          <w:bCs/>
          <w:i/>
          <w:iCs/>
          <w:lang w:eastAsia="zh-CN"/>
        </w:rPr>
        <w:t xml:space="preserve"> is within the indicated active time of the RX UE</w:t>
      </w:r>
      <w:r>
        <w:rPr>
          <w:rFonts w:ascii="Times New Roman" w:hAnsi="Times New Roman" w:cs="Times New Roman"/>
          <w:b/>
          <w:bCs/>
          <w:i/>
          <w:iCs/>
          <w:lang w:eastAsia="zh-CN"/>
        </w:rPr>
        <w:t>.</w:t>
      </w:r>
    </w:p>
    <w:p w14:paraId="60CB58CD" w14:textId="551CBC1D" w:rsidR="002731DD" w:rsidRDefault="00AD2941" w:rsidP="002731DD">
      <w:pPr>
        <w:jc w:val="both"/>
        <w:rPr>
          <w:rFonts w:ascii="Times New Roman" w:eastAsia="SimSun" w:hAnsi="Times New Roman" w:cs="Times New Roman"/>
          <w:b/>
          <w:i/>
          <w:lang w:val="x-none" w:eastAsia="zh-CN"/>
        </w:rPr>
      </w:pPr>
      <w:r>
        <w:rPr>
          <w:rFonts w:ascii="Times New Roman" w:eastAsia="SimSun" w:hAnsi="Times New Roman" w:cs="Times New Roman"/>
          <w:b/>
          <w:i/>
          <w:lang w:val="x-none" w:eastAsia="zh-CN"/>
        </w:rPr>
        <w:t>Proposal 1</w:t>
      </w:r>
      <w:r>
        <w:rPr>
          <w:rFonts w:ascii="Times New Roman" w:eastAsia="SimSun" w:hAnsi="Times New Roman" w:cs="Times New Roman" w:hint="eastAsia"/>
          <w:b/>
          <w:i/>
          <w:lang w:val="x-none" w:eastAsia="zh-CN"/>
        </w:rPr>
        <w:t>:</w:t>
      </w:r>
      <w:r>
        <w:rPr>
          <w:rFonts w:ascii="Times New Roman" w:eastAsia="SimSun" w:hAnsi="Times New Roman" w:cs="Times New Roman"/>
          <w:b/>
          <w:i/>
          <w:lang w:val="x-none" w:eastAsia="zh-CN"/>
        </w:rPr>
        <w:t xml:space="preserve"> </w:t>
      </w:r>
      <w:r w:rsidRPr="002C39B0">
        <w:rPr>
          <w:rFonts w:ascii="Times New Roman" w:eastAsia="SimSun" w:hAnsi="Times New Roman" w:cs="Times New Roman"/>
          <w:b/>
          <w:i/>
          <w:lang w:val="x-none" w:eastAsia="zh-CN"/>
        </w:rPr>
        <w:t>RAN1 shall specify a solution to ensure a non-empty subset</w:t>
      </w:r>
      <w:r>
        <w:rPr>
          <w:rFonts w:ascii="Times New Roman" w:eastAsia="SimSun" w:hAnsi="Times New Roman" w:cs="Times New Roman"/>
          <w:b/>
          <w:i/>
          <w:lang w:val="en-GB" w:eastAsia="zh-CN"/>
        </w:rPr>
        <w:t xml:space="preserve"> of candidate resources within the indicated SL DRX active time</w:t>
      </w:r>
      <w:r w:rsidR="002731DD" w:rsidRPr="007749C4">
        <w:rPr>
          <w:rFonts w:ascii="Times New Roman" w:eastAsia="SimSun" w:hAnsi="Times New Roman" w:cs="Times New Roman"/>
          <w:b/>
          <w:i/>
          <w:lang w:val="x-none" w:eastAsia="zh-CN"/>
        </w:rPr>
        <w:t>.</w:t>
      </w:r>
    </w:p>
    <w:p w14:paraId="741A8A75" w14:textId="77777777" w:rsidR="002731DD" w:rsidRDefault="002731DD" w:rsidP="002731DD">
      <w:pPr>
        <w:jc w:val="both"/>
        <w:rPr>
          <w:rFonts w:ascii="Times New Roman" w:eastAsia="SimSun" w:hAnsi="Times New Roman" w:cs="Times New Roman"/>
          <w:b/>
          <w:i/>
          <w:lang w:val="x-none" w:eastAsia="zh-CN"/>
        </w:rPr>
      </w:pPr>
      <w:r>
        <w:rPr>
          <w:rFonts w:ascii="Times New Roman" w:eastAsia="SimSun" w:hAnsi="Times New Roman" w:cs="Times New Roman"/>
          <w:b/>
          <w:i/>
          <w:lang w:val="x-none" w:eastAsia="zh-CN"/>
        </w:rPr>
        <w:t xml:space="preserve">Observation 2: The introduction of threshold is necessary to define the </w:t>
      </w:r>
      <w:r w:rsidRPr="002C39B0">
        <w:rPr>
          <w:rFonts w:ascii="Times New Roman" w:eastAsia="SimSun" w:hAnsi="Times New Roman" w:cs="Times New Roman"/>
          <w:b/>
          <w:i/>
          <w:lang w:val="x-none" w:eastAsia="zh-CN"/>
        </w:rPr>
        <w:t>non-empty</w:t>
      </w:r>
      <w:r>
        <w:rPr>
          <w:rFonts w:ascii="Times New Roman" w:eastAsia="SimSun" w:hAnsi="Times New Roman" w:cs="Times New Roman"/>
          <w:b/>
          <w:i/>
          <w:lang w:val="x-none" w:eastAsia="zh-CN"/>
        </w:rPr>
        <w:t xml:space="preserve"> subset to include sufficient </w:t>
      </w:r>
      <w:r w:rsidRPr="00F5602F">
        <w:rPr>
          <w:rFonts w:ascii="Times New Roman" w:eastAsia="SimSun" w:hAnsi="Times New Roman" w:cs="Times New Roman"/>
          <w:b/>
          <w:i/>
          <w:lang w:val="x-none" w:eastAsia="zh-CN"/>
        </w:rPr>
        <w:t xml:space="preserve">number of </w:t>
      </w:r>
      <w:r>
        <w:rPr>
          <w:rFonts w:ascii="Times New Roman" w:eastAsia="SimSun" w:hAnsi="Times New Roman" w:cs="Times New Roman"/>
          <w:b/>
          <w:i/>
          <w:lang w:val="x-none" w:eastAsia="zh-CN"/>
        </w:rPr>
        <w:t>candidate single-slot resources so as to meet RAN2 agreements.</w:t>
      </w:r>
    </w:p>
    <w:p w14:paraId="393EB07A" w14:textId="77777777" w:rsidR="002731DD" w:rsidRPr="007F4DFB" w:rsidRDefault="002731DD" w:rsidP="002731DD">
      <w:pPr>
        <w:spacing w:after="0"/>
        <w:jc w:val="both"/>
        <w:rPr>
          <w:rFonts w:ascii="Times New Roman" w:hAnsi="Times New Roman" w:cs="Times New Roman"/>
          <w:b/>
          <w:i/>
          <w:lang w:eastAsia="zh-CN"/>
        </w:rPr>
      </w:pPr>
      <w:r>
        <w:rPr>
          <w:rFonts w:ascii="Times New Roman" w:eastAsia="SimSun" w:hAnsi="Times New Roman" w:cs="Times New Roman"/>
          <w:b/>
          <w:i/>
          <w:lang w:val="x-none" w:eastAsia="zh-CN"/>
        </w:rPr>
        <w:t xml:space="preserve">Proposal 2: </w:t>
      </w:r>
      <w:r>
        <w:rPr>
          <w:rFonts w:ascii="Times New Roman" w:hAnsi="Times New Roman" w:cs="Times New Roman"/>
          <w:b/>
          <w:bCs/>
          <w:i/>
          <w:iCs/>
          <w:lang w:eastAsia="zh-CN"/>
        </w:rPr>
        <w:t>The reported subset of the candidate resources with the provided SL DRX active of RX UE shall satisfy a threshold.</w:t>
      </w:r>
    </w:p>
    <w:p w14:paraId="71C306B6" w14:textId="71A66D8E" w:rsidR="004B0BB8" w:rsidRPr="00801192" w:rsidRDefault="002731DD" w:rsidP="002731DD">
      <w:pPr>
        <w:numPr>
          <w:ilvl w:val="0"/>
          <w:numId w:val="21"/>
        </w:numPr>
        <w:spacing w:after="0"/>
        <w:jc w:val="both"/>
        <w:rPr>
          <w:rFonts w:ascii="Times New Roman" w:hAnsi="Times New Roman" w:cs="Times New Roman"/>
          <w:b/>
          <w:i/>
          <w:lang w:eastAsia="zh-CN"/>
        </w:rPr>
      </w:pPr>
      <w:r w:rsidRPr="00801192">
        <w:rPr>
          <w:rFonts w:ascii="Times New Roman" w:hAnsi="Times New Roman" w:cs="Times New Roman"/>
          <w:b/>
          <w:i/>
          <w:lang w:eastAsia="zh-CN"/>
        </w:rPr>
        <w:t>The same higher layer parameter (</w:t>
      </w:r>
      <w:proofErr w:type="spellStart"/>
      <w:r w:rsidRPr="00801192">
        <w:rPr>
          <w:rFonts w:ascii="Times New Roman" w:hAnsi="Times New Roman" w:cs="Times New Roman"/>
          <w:b/>
          <w:i/>
          <w:lang w:eastAsia="zh-CN"/>
        </w:rPr>
        <w:t>sl-TxPercentageList</w:t>
      </w:r>
      <w:proofErr w:type="spellEnd"/>
      <w:r w:rsidRPr="00801192">
        <w:rPr>
          <w:rFonts w:ascii="Times New Roman" w:hAnsi="Times New Roman" w:cs="Times New Roman"/>
          <w:b/>
          <w:i/>
          <w:lang w:eastAsia="zh-CN"/>
        </w:rPr>
        <w:t>) is reused for the ratio / threshold</w:t>
      </w:r>
      <w:r>
        <w:rPr>
          <w:rFonts w:ascii="Times New Roman" w:hAnsi="Times New Roman" w:cs="Times New Roman"/>
          <w:b/>
          <w:i/>
          <w:lang w:eastAsia="zh-CN"/>
        </w:rPr>
        <w:t>, t</w:t>
      </w:r>
      <w:r w:rsidRPr="00801192">
        <w:rPr>
          <w:rFonts w:ascii="Times New Roman" w:hAnsi="Times New Roman" w:cs="Times New Roman"/>
          <w:b/>
          <w:i/>
          <w:lang w:eastAsia="zh-CN"/>
        </w:rPr>
        <w:t>hat is,</w:t>
      </w:r>
      <w:r w:rsidRPr="00747676">
        <w:rPr>
          <w:rFonts w:ascii="Times New Roman" w:hAnsi="Times New Roman" w:cs="Times New Roman"/>
          <w:b/>
          <w:i/>
          <w:lang w:eastAsia="zh-CN"/>
        </w:rPr>
        <w:t>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total</m:t>
            </m:r>
          </m:sub>
        </m:sSub>
      </m:oMath>
      <w:r w:rsidRPr="00801192">
        <w:rPr>
          <w:rFonts w:ascii="Times New Roman" w:hAnsi="Times New Roman" w:cs="Times New Roman"/>
          <w:b/>
          <w:i/>
          <w:lang w:eastAsia="zh-CN"/>
        </w:rPr>
        <w:t> number of candidate single-slot resources rem</w:t>
      </w:r>
      <w:proofErr w:type="spellStart"/>
      <w:r w:rsidRPr="00801192">
        <w:rPr>
          <w:rFonts w:ascii="Times New Roman" w:hAnsi="Times New Roman" w:cs="Times New Roman"/>
          <w:b/>
          <w:i/>
          <w:lang w:eastAsia="zh-CN"/>
        </w:rPr>
        <w:t>aining</w:t>
      </w:r>
      <w:proofErr w:type="spellEnd"/>
      <w:r w:rsidRPr="00801192">
        <w:rPr>
          <w:rFonts w:ascii="Times New Roman" w:hAnsi="Times New Roman" w:cs="Times New Roman"/>
          <w:b/>
          <w:i/>
          <w:lang w:eastAsia="zh-CN"/>
        </w:rPr>
        <w:t xml:space="preserve"> within the SL DRX active time of the initialized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801192">
        <w:rPr>
          <w:rFonts w:ascii="Times New Roman" w:hAnsi="Times New Roman" w:cs="Times New Roman"/>
          <w:b/>
          <w:i/>
          <w:lang w:eastAsia="zh-CN"/>
        </w:rPr>
        <w:t> in Step 4) is to be met by using the RSRP threshold increment only for the SL DRX active time in Step 7, where the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total</m:t>
            </m:r>
          </m:sub>
        </m:sSub>
      </m:oMath>
      <w:r w:rsidRPr="00801192">
        <w:rPr>
          <w:rFonts w:ascii="Times New Roman" w:hAnsi="Times New Roman" w:cs="Times New Roman"/>
          <w:b/>
          <w:i/>
          <w:lang w:eastAsia="zh-CN"/>
        </w:rPr>
        <w:t> is the total number of candidate single-slot resources of the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801192">
        <w:rPr>
          <w:rFonts w:ascii="Times New Roman" w:hAnsi="Times New Roman" w:cs="Times New Roman"/>
          <w:b/>
          <w:i/>
          <w:lang w:eastAsia="zh-CN"/>
        </w:rPr>
        <w:t> within the SL DRX active time.</w:t>
      </w:r>
    </w:p>
    <w:p w14:paraId="1D490F92" w14:textId="22B59DDC" w:rsidR="002731DD" w:rsidRPr="004B0BB8" w:rsidRDefault="002731DD" w:rsidP="00A16926">
      <w:pPr>
        <w:numPr>
          <w:ilvl w:val="1"/>
          <w:numId w:val="21"/>
        </w:numPr>
        <w:spacing w:after="0"/>
        <w:jc w:val="both"/>
        <w:rPr>
          <w:rFonts w:ascii="Times New Roman" w:hAnsi="Times New Roman" w:cs="Times New Roman"/>
          <w:b/>
          <w:i/>
          <w:lang w:eastAsia="zh-CN"/>
        </w:rPr>
      </w:pPr>
      <w:r w:rsidRPr="004B0BB8">
        <w:rPr>
          <w:rFonts w:ascii="Times New Roman" w:hAnsi="Times New Roman" w:cs="Times New Roman"/>
          <w:b/>
          <w:i/>
          <w:lang w:eastAsia="zh-CN"/>
        </w:rPr>
        <w:t>The UE shall satisfy this new threshold in addition to the remaining minimum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total</m:t>
            </m:r>
          </m:sub>
        </m:sSub>
      </m:oMath>
      <w:r w:rsidRPr="004B0BB8">
        <w:rPr>
          <w:rFonts w:ascii="Times New Roman" w:hAnsi="Times New Roman" w:cs="Times New Roman"/>
          <w:b/>
          <w:i/>
          <w:lang w:eastAsia="zh-CN"/>
        </w:rPr>
        <w:t> number of candidate single-slot resources threshold for the whole set </w:t>
      </w:r>
      <m:oMath>
        <m:sSub>
          <m:sSubPr>
            <m:ctrlPr>
              <w:rPr>
                <w:rFonts w:ascii="Cambria Math" w:hAnsi="Cambria Math" w:cs="Times New Roman"/>
                <w:b/>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4B0BB8">
        <w:rPr>
          <w:rFonts w:ascii="Times New Roman" w:hAnsi="Times New Roman" w:cs="Times New Roman"/>
          <w:b/>
          <w:i/>
          <w:lang w:eastAsia="zh-CN"/>
        </w:rPr>
        <w:t> in Step 7.</w:t>
      </w:r>
    </w:p>
    <w:p w14:paraId="47E468AB" w14:textId="77777777" w:rsidR="004B0BB8" w:rsidRDefault="004B0BB8" w:rsidP="002731DD">
      <w:pPr>
        <w:jc w:val="both"/>
        <w:rPr>
          <w:rFonts w:ascii="Times New Roman" w:eastAsia="SimSun" w:hAnsi="Times New Roman" w:cs="Times New Roman"/>
          <w:b/>
          <w:i/>
          <w:lang w:eastAsia="zh-CN"/>
        </w:rPr>
      </w:pPr>
    </w:p>
    <w:p w14:paraId="16E718C0" w14:textId="77777777" w:rsidR="002731DD" w:rsidRDefault="002731DD" w:rsidP="002731DD">
      <w:pPr>
        <w:jc w:val="both"/>
        <w:rPr>
          <w:rFonts w:ascii="Times New Roman" w:hAnsi="Times New Roman" w:cs="Times New Roman"/>
          <w:b/>
          <w:bCs/>
          <w:i/>
          <w:iCs/>
          <w:lang w:eastAsia="zh-CN"/>
        </w:rPr>
      </w:pPr>
      <w:r>
        <w:rPr>
          <w:rFonts w:ascii="Times New Roman" w:eastAsia="SimSun" w:hAnsi="Times New Roman" w:cs="Times New Roman"/>
          <w:b/>
          <w:i/>
          <w:lang w:val="x-none" w:eastAsia="zh-CN"/>
        </w:rPr>
        <w:t xml:space="preserve">Observation 3: </w:t>
      </w:r>
      <w:r>
        <w:rPr>
          <w:rFonts w:ascii="Times New Roman" w:hAnsi="Times New Roman" w:cs="Times New Roman"/>
          <w:b/>
          <w:bCs/>
          <w:i/>
          <w:iCs/>
          <w:lang w:eastAsia="zh-CN"/>
        </w:rPr>
        <w:t>Option 12 can result in uncontrolled number of random resource selection operation in the same resource pool with sensing-based operation, which significantly degrades PRR performance of sensing-based operation including both Rel-16 and Rel-17.</w:t>
      </w:r>
    </w:p>
    <w:p w14:paraId="3AAD46E1" w14:textId="77777777" w:rsidR="002731DD" w:rsidRDefault="002731DD" w:rsidP="002731DD">
      <w:pPr>
        <w:jc w:val="both"/>
        <w:rPr>
          <w:rFonts w:ascii="Times New Roman" w:hAnsi="Times New Roman" w:cs="Times New Roman"/>
          <w:b/>
          <w:bCs/>
          <w:i/>
          <w:iCs/>
          <w:lang w:eastAsia="zh-CN"/>
        </w:rPr>
      </w:pPr>
      <w:r>
        <w:rPr>
          <w:rFonts w:ascii="Times New Roman" w:eastAsia="SimSun" w:hAnsi="Times New Roman" w:cs="Times New Roman"/>
          <w:b/>
          <w:i/>
          <w:lang w:eastAsia="zh-CN"/>
        </w:rPr>
        <w:t>Observation</w:t>
      </w:r>
      <w:r>
        <w:rPr>
          <w:rFonts w:ascii="Times New Roman" w:eastAsia="SimSun" w:hAnsi="Times New Roman" w:cs="Times New Roman"/>
          <w:b/>
          <w:i/>
          <w:lang w:val="x-none" w:eastAsia="zh-CN"/>
        </w:rPr>
        <w:t xml:space="preserve"> 4 </w:t>
      </w:r>
      <w:r>
        <w:rPr>
          <w:rFonts w:ascii="Times New Roman" w:hAnsi="Times New Roman" w:cs="Times New Roman"/>
          <w:b/>
          <w:bCs/>
          <w:i/>
          <w:iCs/>
          <w:lang w:eastAsia="zh-CN"/>
        </w:rPr>
        <w:t>Pre-emption checking is priority-based and thus it is not always possible for a sensing-based UE to back off resource reserved by a random resource selection UE.</w:t>
      </w:r>
    </w:p>
    <w:p w14:paraId="24850A5E" w14:textId="77777777" w:rsidR="002731DD" w:rsidRDefault="002731DD" w:rsidP="002731DD">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5</w:t>
      </w:r>
      <w:r w:rsidRPr="000F50CE">
        <w:rPr>
          <w:rFonts w:ascii="Times New Roman" w:hAnsi="Times New Roman" w:cs="Times New Roman"/>
          <w:b/>
          <w:i/>
          <w:lang w:eastAsia="zh-CN"/>
        </w:rPr>
        <w:t xml:space="preserve">: </w:t>
      </w:r>
      <w:r>
        <w:rPr>
          <w:rFonts w:ascii="Times New Roman" w:hAnsi="Times New Roman" w:cs="Times New Roman"/>
          <w:b/>
          <w:i/>
          <w:lang w:eastAsia="zh-CN"/>
        </w:rPr>
        <w:t>Option 1 has similar design principle of Rel-16 pre-emption where a priority threshold can be (pre-)configured, so as to control the number of random resource selection in the resource pool with mixed RA schemes, which</w:t>
      </w:r>
      <w:r w:rsidRPr="000F50CE">
        <w:rPr>
          <w:rFonts w:ascii="Times New Roman" w:hAnsi="Times New Roman" w:cs="Times New Roman"/>
          <w:b/>
          <w:i/>
          <w:lang w:eastAsia="zh-CN"/>
        </w:rPr>
        <w:t xml:space="preserve"> benefits power-constrained high priority sidelink transmission in terms of reduced power consumption as well as improved reliability, whilst introducing limited and controllable impact on full-sensing UEs in the same resource pool.</w:t>
      </w:r>
    </w:p>
    <w:p w14:paraId="416DD84E" w14:textId="77777777" w:rsidR="00AD2941" w:rsidRDefault="00AD2941" w:rsidP="00AD2941">
      <w:pPr>
        <w:snapToGrid w:val="0"/>
        <w:spacing w:beforeLines="50" w:before="120" w:after="0" w:line="240" w:lineRule="auto"/>
        <w:jc w:val="both"/>
        <w:rPr>
          <w:rFonts w:ascii="Times New Roman" w:hAnsi="Times New Roman" w:cs="Times New Roman"/>
          <w:b/>
          <w:i/>
          <w:color w:val="000000"/>
          <w:szCs w:val="20"/>
        </w:rPr>
      </w:pPr>
      <w:r w:rsidRPr="009E3F7D">
        <w:rPr>
          <w:rFonts w:ascii="Times New Roman" w:hAnsi="Times New Roman" w:cs="Times New Roman"/>
          <w:b/>
          <w:i/>
          <w:color w:val="000000"/>
          <w:szCs w:val="20"/>
          <w:lang w:eastAsia="zh-CN"/>
        </w:rPr>
        <w:t xml:space="preserve">Proposal </w:t>
      </w:r>
      <w:r>
        <w:rPr>
          <w:rFonts w:ascii="Times New Roman" w:hAnsi="Times New Roman" w:cs="Times New Roman"/>
          <w:b/>
          <w:i/>
          <w:color w:val="000000"/>
          <w:szCs w:val="20"/>
          <w:lang w:eastAsia="zh-CN"/>
        </w:rPr>
        <w:t>3</w:t>
      </w:r>
      <w:r w:rsidRPr="00132E79">
        <w:rPr>
          <w:rFonts w:ascii="Times New Roman" w:hAnsi="Times New Roman" w:cs="Times New Roman"/>
          <w:b/>
          <w:i/>
          <w:color w:val="000000"/>
          <w:szCs w:val="20"/>
          <w:lang w:eastAsia="zh-CN"/>
        </w:rPr>
        <w:t xml:space="preserve">: </w:t>
      </w:r>
      <w:r w:rsidRPr="00244D9E">
        <w:rPr>
          <w:rFonts w:ascii="Times New Roman" w:hAnsi="Times New Roman" w:cs="Times New Roman"/>
          <w:b/>
          <w:i/>
          <w:color w:val="000000"/>
          <w:szCs w:val="20"/>
          <w:lang w:eastAsia="zh-CN"/>
        </w:rPr>
        <w:t>When UE performs random resource selection in a resource pool (pre-)configured with full/partial sensing and random resource selection</w:t>
      </w:r>
      <w:r w:rsidRPr="00D21FE7">
        <w:rPr>
          <w:rFonts w:ascii="Times New Roman" w:hAnsi="Times New Roman" w:cs="Times New Roman"/>
          <w:b/>
          <w:i/>
          <w:color w:val="000000"/>
          <w:szCs w:val="20"/>
        </w:rPr>
        <w:t>.</w:t>
      </w:r>
    </w:p>
    <w:p w14:paraId="2E101210" w14:textId="77777777" w:rsidR="00AD2941" w:rsidRDefault="00AD2941" w:rsidP="00AD2941">
      <w:pPr>
        <w:numPr>
          <w:ilvl w:val="1"/>
          <w:numId w:val="53"/>
        </w:numPr>
        <w:spacing w:after="0" w:line="240" w:lineRule="auto"/>
        <w:ind w:left="990" w:right="150"/>
        <w:rPr>
          <w:rFonts w:ascii="Times New Roman" w:hAnsi="Times New Roman" w:cs="Times New Roman"/>
          <w:b/>
          <w:i/>
          <w:color w:val="171717" w:themeColor="background2" w:themeShade="1A"/>
          <w:szCs w:val="24"/>
          <w:lang w:eastAsia="ja-JP"/>
        </w:rPr>
      </w:pPr>
      <w:r w:rsidRPr="00244D9E">
        <w:rPr>
          <w:rFonts w:ascii="Times New Roman" w:hAnsi="Times New Roman" w:cs="Times New Roman"/>
          <w:b/>
          <w:i/>
          <w:color w:val="171717" w:themeColor="background2" w:themeShade="1A"/>
          <w:szCs w:val="24"/>
          <w:lang w:eastAsia="ja-JP"/>
        </w:rPr>
        <w:t xml:space="preserve">A priority threshold value is (pre-)configured for the resource pool, below or equal to which random resource selection is allowed in that partition. Note, lower value means higher priority. </w:t>
      </w:r>
    </w:p>
    <w:p w14:paraId="3991AE9A" w14:textId="77777777" w:rsidR="00AD2941" w:rsidRPr="0028044A" w:rsidRDefault="00AD2941" w:rsidP="00AD2941">
      <w:pPr>
        <w:numPr>
          <w:ilvl w:val="1"/>
          <w:numId w:val="53"/>
        </w:numPr>
        <w:spacing w:after="0" w:line="240" w:lineRule="auto"/>
        <w:ind w:left="990" w:right="150"/>
        <w:rPr>
          <w:rFonts w:ascii="Times New Roman" w:hAnsi="Times New Roman" w:cs="Times New Roman"/>
          <w:b/>
          <w:i/>
          <w:color w:val="171717" w:themeColor="background2" w:themeShade="1A"/>
          <w:szCs w:val="24"/>
          <w:lang w:eastAsia="ja-JP"/>
        </w:rPr>
      </w:pPr>
      <w:r w:rsidRPr="00244D9E">
        <w:rPr>
          <w:rFonts w:ascii="Times New Roman" w:hAnsi="Times New Roman" w:cs="Times New Roman"/>
          <w:b/>
          <w:i/>
          <w:color w:val="171717" w:themeColor="background2" w:themeShade="1A"/>
          <w:szCs w:val="24"/>
          <w:lang w:eastAsia="ja-JP"/>
        </w:rPr>
        <w:t>The (pre-)configured priority threshold can be any of the 8 priority values.</w:t>
      </w:r>
    </w:p>
    <w:p w14:paraId="4AB6A7A9" w14:textId="2B687B86" w:rsidR="002731DD" w:rsidRPr="0030703E" w:rsidRDefault="00AD2941" w:rsidP="00AD2941">
      <w:pPr>
        <w:numPr>
          <w:ilvl w:val="1"/>
          <w:numId w:val="53"/>
        </w:numPr>
        <w:spacing w:after="0" w:line="240" w:lineRule="auto"/>
        <w:ind w:left="990" w:right="150"/>
        <w:jc w:val="both"/>
        <w:rPr>
          <w:rFonts w:ascii="Times New Roman" w:hAnsi="Times New Roman" w:cs="Times New Roman"/>
          <w:b/>
          <w:i/>
          <w:color w:val="171717" w:themeColor="background2" w:themeShade="1A"/>
          <w:szCs w:val="24"/>
          <w:lang w:eastAsia="ja-JP"/>
        </w:rPr>
      </w:pPr>
      <w:r>
        <w:rPr>
          <w:rFonts w:ascii="Times New Roman" w:hAnsi="Times New Roman" w:cs="Times New Roman"/>
          <w:b/>
          <w:i/>
          <w:color w:val="171717" w:themeColor="background2" w:themeShade="1A"/>
          <w:szCs w:val="24"/>
          <w:lang w:eastAsia="ja-JP"/>
        </w:rPr>
        <w:t>For the sake of progress, we can agree, if necessary, to introduce additional configuration to allow such priority threshold to apply for the subset of resource in the resource pool to optimize this issue</w:t>
      </w:r>
      <w:r w:rsidR="002731DD" w:rsidRPr="0030703E">
        <w:rPr>
          <w:rFonts w:ascii="Times New Roman" w:hAnsi="Times New Roman" w:cs="Times New Roman"/>
          <w:b/>
          <w:i/>
          <w:color w:val="171717" w:themeColor="background2" w:themeShade="1A"/>
          <w:szCs w:val="24"/>
          <w:lang w:eastAsia="ja-JP"/>
        </w:rPr>
        <w:t xml:space="preserve">. </w:t>
      </w:r>
    </w:p>
    <w:p w14:paraId="54C09743" w14:textId="77777777" w:rsidR="0030703E" w:rsidRDefault="0030703E" w:rsidP="002731DD">
      <w:pPr>
        <w:jc w:val="both"/>
        <w:rPr>
          <w:rFonts w:ascii="Times New Roman" w:hAnsi="Times New Roman" w:cs="Times New Roman"/>
          <w:b/>
          <w:i/>
          <w:color w:val="000000"/>
          <w:szCs w:val="20"/>
          <w:lang w:eastAsia="zh-CN"/>
        </w:rPr>
      </w:pPr>
      <w:bookmarkStart w:id="2" w:name="_GoBack"/>
      <w:bookmarkEnd w:id="2"/>
    </w:p>
    <w:p w14:paraId="5C4AE38C" w14:textId="77777777" w:rsidR="002731DD" w:rsidRDefault="002731DD" w:rsidP="002731DD">
      <w:pPr>
        <w:jc w:val="both"/>
        <w:rPr>
          <w:rFonts w:ascii="Times New Roman" w:hAnsi="Times New Roman" w:cs="Times New Roman"/>
          <w:b/>
          <w:i/>
          <w:color w:val="000000"/>
          <w:szCs w:val="20"/>
        </w:rPr>
      </w:pPr>
      <w:r w:rsidRPr="009E3F7D">
        <w:rPr>
          <w:rFonts w:ascii="Times New Roman" w:hAnsi="Times New Roman" w:cs="Times New Roman"/>
          <w:b/>
          <w:i/>
          <w:color w:val="000000"/>
          <w:szCs w:val="20"/>
          <w:lang w:eastAsia="zh-CN"/>
        </w:rPr>
        <w:t xml:space="preserve">Proposal </w:t>
      </w:r>
      <w:r>
        <w:rPr>
          <w:rFonts w:ascii="Times New Roman" w:hAnsi="Times New Roman" w:cs="Times New Roman"/>
          <w:b/>
          <w:i/>
          <w:color w:val="000000"/>
          <w:szCs w:val="20"/>
          <w:lang w:eastAsia="zh-CN"/>
        </w:rPr>
        <w:t>4</w:t>
      </w:r>
      <w:r w:rsidRPr="00132E79">
        <w:rPr>
          <w:rFonts w:ascii="Times New Roman" w:hAnsi="Times New Roman" w:cs="Times New Roman"/>
          <w:b/>
          <w:i/>
          <w:color w:val="000000"/>
          <w:szCs w:val="20"/>
          <w:lang w:eastAsia="zh-CN"/>
        </w:rPr>
        <w:t xml:space="preserve">: </w:t>
      </w:r>
      <w:r>
        <w:rPr>
          <w:rFonts w:ascii="Times New Roman" w:hAnsi="Times New Roman" w:cs="Times New Roman"/>
          <w:b/>
          <w:i/>
          <w:color w:val="000000"/>
          <w:szCs w:val="20"/>
        </w:rPr>
        <w:t>A UE does not perform re</w:t>
      </w:r>
      <w:r w:rsidRPr="00DB6AC1">
        <w:rPr>
          <w:rFonts w:ascii="Times New Roman" w:hAnsi="Times New Roman" w:cs="Times New Roman"/>
          <w:b/>
          <w:i/>
          <w:color w:val="000000"/>
          <w:szCs w:val="20"/>
        </w:rPr>
        <w:t>-evaluation/pre-emption checkin</w:t>
      </w:r>
      <w:r>
        <w:rPr>
          <w:rFonts w:ascii="Times New Roman" w:hAnsi="Times New Roman" w:cs="Times New Roman"/>
          <w:b/>
          <w:i/>
          <w:color w:val="000000"/>
          <w:szCs w:val="20"/>
        </w:rPr>
        <w:t>g after random resource selection when the UE is configured to perform random resource selection RA.</w:t>
      </w:r>
    </w:p>
    <w:p w14:paraId="400853F1" w14:textId="77777777" w:rsidR="002731DD" w:rsidRDefault="002731DD" w:rsidP="002731DD">
      <w:pPr>
        <w:jc w:val="both"/>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lastRenderedPageBreak/>
        <w:t>O</w:t>
      </w:r>
      <w:r w:rsidRPr="000F50CE">
        <w:rPr>
          <w:rFonts w:ascii="Times New Roman" w:hAnsi="Times New Roman" w:cs="Times New Roman"/>
          <w:b/>
          <w:i/>
          <w:color w:val="000000" w:themeColor="text1"/>
          <w:szCs w:val="20"/>
        </w:rPr>
        <w:t>bservation</w:t>
      </w:r>
      <w:r>
        <w:rPr>
          <w:rFonts w:ascii="Times New Roman" w:hAnsi="Times New Roman" w:cs="Times New Roman"/>
          <w:b/>
          <w:i/>
          <w:color w:val="000000" w:themeColor="text1"/>
          <w:szCs w:val="20"/>
        </w:rPr>
        <w:t xml:space="preserve"> 6</w:t>
      </w:r>
      <w:r w:rsidRPr="000F50CE">
        <w:rPr>
          <w:rFonts w:ascii="Times New Roman" w:hAnsi="Times New Roman" w:cs="Times New Roman"/>
          <w:b/>
          <w:i/>
          <w:color w:val="000000" w:themeColor="text1"/>
          <w:szCs w:val="20"/>
        </w:rPr>
        <w:t xml:space="preserve">: Resource pool cannot disable aperiodic transmission, thus without performing CPS, a UE cannot detect aperiodic reservation from other UEs, </w:t>
      </w:r>
      <w:r>
        <w:rPr>
          <w:rFonts w:ascii="Times New Roman" w:hAnsi="Times New Roman" w:cs="Times New Roman"/>
          <w:b/>
          <w:i/>
          <w:color w:val="000000" w:themeColor="text1"/>
          <w:szCs w:val="20"/>
        </w:rPr>
        <w:t>resulting</w:t>
      </w:r>
      <w:r w:rsidRPr="000F50CE">
        <w:rPr>
          <w:rFonts w:ascii="Times New Roman" w:hAnsi="Times New Roman" w:cs="Times New Roman"/>
          <w:b/>
          <w:i/>
          <w:color w:val="000000" w:themeColor="text1"/>
          <w:szCs w:val="20"/>
        </w:rPr>
        <w:t xml:space="preserve"> in PRR performance degradation</w:t>
      </w:r>
      <w:r w:rsidRPr="004544C8">
        <w:rPr>
          <w:rFonts w:ascii="Times New Roman" w:hAnsi="Times New Roman" w:cs="Times New Roman"/>
          <w:b/>
          <w:i/>
          <w:color w:val="000000" w:themeColor="text1"/>
          <w:szCs w:val="20"/>
        </w:rPr>
        <w:t>.</w:t>
      </w:r>
    </w:p>
    <w:p w14:paraId="1A89157A" w14:textId="17B7EF63" w:rsidR="002731DD" w:rsidRDefault="00AD2941" w:rsidP="002731DD">
      <w:pPr>
        <w:jc w:val="both"/>
        <w:rPr>
          <w:rFonts w:ascii="Times New Roman" w:hAnsi="Times New Roman" w:cs="Times New Roman"/>
          <w:b/>
          <w:bCs/>
          <w:i/>
          <w:iCs/>
          <w:lang w:val="x-none"/>
        </w:rPr>
      </w:pPr>
      <w:r w:rsidRPr="002B1DD6">
        <w:rPr>
          <w:rFonts w:ascii="Times New Roman" w:hAnsi="Times New Roman" w:cs="Times New Roman"/>
          <w:b/>
          <w:i/>
          <w:lang w:eastAsia="zh-CN"/>
        </w:rPr>
        <w:t xml:space="preserve">Proposal </w:t>
      </w:r>
      <w:r>
        <w:rPr>
          <w:rFonts w:ascii="Times New Roman" w:hAnsi="Times New Roman" w:cs="Times New Roman"/>
          <w:b/>
          <w:i/>
          <w:lang w:eastAsia="zh-CN"/>
        </w:rPr>
        <w:t>5</w:t>
      </w:r>
      <w:r w:rsidRPr="002B1DD6">
        <w:rPr>
          <w:rFonts w:ascii="Times New Roman" w:hAnsi="Times New Roman" w:cs="Times New Roman"/>
          <w:b/>
          <w:i/>
          <w:lang w:eastAsia="zh-CN"/>
        </w:rPr>
        <w:t>:</w:t>
      </w:r>
      <w:r w:rsidRPr="000651D5">
        <w:rPr>
          <w:rFonts w:ascii="Times New Roman" w:hAnsi="Times New Roman" w:cs="Times New Roman"/>
          <w:b/>
          <w:bCs/>
          <w:i/>
          <w:iCs/>
          <w:lang w:val="x-none"/>
        </w:rPr>
        <w:t xml:space="preserve"> </w:t>
      </w:r>
      <w:r>
        <w:rPr>
          <w:rFonts w:ascii="Times New Roman" w:hAnsi="Times New Roman" w:cs="Times New Roman"/>
          <w:b/>
          <w:bCs/>
          <w:i/>
          <w:iCs/>
          <w:lang w:val="x-none"/>
        </w:rPr>
        <w:t xml:space="preserve">When a UE performs partial sensing, CPS should be always performed, whether </w:t>
      </w:r>
      <w:proofErr w:type="spellStart"/>
      <w:r>
        <w:rPr>
          <w:rFonts w:ascii="Times New Roman" w:hAnsi="Times New Roman" w:cs="Times New Roman"/>
          <w:b/>
          <w:bCs/>
          <w:i/>
          <w:iCs/>
          <w:lang w:val="x-none"/>
        </w:rPr>
        <w:t>P</w:t>
      </w:r>
      <w:r w:rsidRPr="008278AA">
        <w:rPr>
          <w:rFonts w:ascii="Times New Roman" w:hAnsi="Times New Roman" w:cs="Times New Roman"/>
          <w:b/>
          <w:bCs/>
          <w:i/>
          <w:iCs/>
          <w:vertAlign w:val="subscript"/>
          <w:lang w:val="x-none"/>
        </w:rPr>
        <w:t>rsvp</w:t>
      </w:r>
      <w:proofErr w:type="spellEnd"/>
      <w:r>
        <w:rPr>
          <w:rFonts w:ascii="Times New Roman" w:hAnsi="Times New Roman" w:cs="Times New Roman"/>
          <w:b/>
          <w:bCs/>
          <w:i/>
          <w:iCs/>
          <w:lang w:val="x-none"/>
        </w:rPr>
        <w:t xml:space="preserve"> = 0 or </w:t>
      </w:r>
      <w:proofErr w:type="spellStart"/>
      <w:r>
        <w:rPr>
          <w:rFonts w:ascii="Times New Roman" w:hAnsi="Times New Roman" w:cs="Times New Roman"/>
          <w:b/>
          <w:bCs/>
          <w:i/>
          <w:iCs/>
          <w:lang w:val="x-none"/>
        </w:rPr>
        <w:t>Pr</w:t>
      </w:r>
      <w:r w:rsidRPr="008278AA">
        <w:rPr>
          <w:rFonts w:ascii="Times New Roman" w:hAnsi="Times New Roman" w:cs="Times New Roman"/>
          <w:b/>
          <w:bCs/>
          <w:i/>
          <w:iCs/>
          <w:vertAlign w:val="subscript"/>
          <w:lang w:val="x-none"/>
        </w:rPr>
        <w:t>svp</w:t>
      </w:r>
      <w:proofErr w:type="spellEnd"/>
      <w:r>
        <w:rPr>
          <w:rFonts w:ascii="Times New Roman" w:hAnsi="Times New Roman" w:cs="Times New Roman"/>
          <w:b/>
          <w:bCs/>
          <w:i/>
          <w:iCs/>
          <w:lang w:val="x-none"/>
        </w:rPr>
        <w:t xml:space="preserve"> </w:t>
      </w:r>
      <w:r>
        <w:rPr>
          <w:rFonts w:hint="eastAsia"/>
          <w:b/>
          <w:bCs/>
          <w:i/>
          <w:iCs/>
          <w:lang w:val="en-GB"/>
        </w:rPr>
        <w:t>≠</w:t>
      </w:r>
      <w:r>
        <w:rPr>
          <w:rFonts w:ascii="Times New Roman" w:hAnsi="Times New Roman" w:cs="Times New Roman"/>
          <w:b/>
          <w:bCs/>
          <w:i/>
          <w:iCs/>
          <w:lang w:val="en-GB"/>
        </w:rPr>
        <w:t xml:space="preserve"> </w:t>
      </w:r>
      <w:r>
        <w:rPr>
          <w:rFonts w:ascii="Times New Roman" w:hAnsi="Times New Roman" w:cs="Times New Roman"/>
          <w:b/>
          <w:bCs/>
          <w:i/>
          <w:iCs/>
          <w:lang w:val="x-none"/>
        </w:rPr>
        <w:t xml:space="preserve">0. The lower value range limit for </w:t>
      </w:r>
      <w:proofErr w:type="spellStart"/>
      <w:r>
        <w:rPr>
          <w:rFonts w:ascii="Times New Roman" w:hAnsi="Times New Roman" w:cs="Times New Roman"/>
          <w:b/>
          <w:bCs/>
          <w:i/>
          <w:iCs/>
          <w:lang w:val="x-none"/>
        </w:rPr>
        <w:t>contiguousSensingWindowPeriodic</w:t>
      </w:r>
      <w:proofErr w:type="spellEnd"/>
      <w:r>
        <w:rPr>
          <w:rFonts w:ascii="Times New Roman" w:hAnsi="Times New Roman" w:cs="Times New Roman"/>
          <w:b/>
          <w:bCs/>
          <w:i/>
          <w:iCs/>
          <w:lang w:val="x-none"/>
        </w:rPr>
        <w:t xml:space="preserve"> and </w:t>
      </w:r>
      <w:proofErr w:type="spellStart"/>
      <w:r>
        <w:rPr>
          <w:rFonts w:ascii="Times New Roman" w:hAnsi="Times New Roman" w:cs="Times New Roman"/>
          <w:b/>
          <w:bCs/>
          <w:i/>
          <w:iCs/>
          <w:lang w:val="x-none"/>
        </w:rPr>
        <w:t>contiguousSensingWindowAperiodic</w:t>
      </w:r>
      <w:proofErr w:type="spellEnd"/>
      <w:r>
        <w:rPr>
          <w:rFonts w:ascii="Times New Roman" w:hAnsi="Times New Roman" w:cs="Times New Roman"/>
          <w:b/>
          <w:bCs/>
          <w:i/>
          <w:iCs/>
          <w:lang w:val="x-none"/>
        </w:rPr>
        <w:t xml:space="preserve"> is 4</w:t>
      </w:r>
      <w:r w:rsidR="002731DD">
        <w:rPr>
          <w:rFonts w:ascii="Times New Roman" w:hAnsi="Times New Roman" w:cs="Times New Roman"/>
          <w:b/>
          <w:bCs/>
          <w:i/>
          <w:iCs/>
          <w:lang w:val="x-none"/>
        </w:rPr>
        <w:t>.</w:t>
      </w:r>
    </w:p>
    <w:p w14:paraId="1809A364" w14:textId="77777777" w:rsidR="002731DD" w:rsidRPr="00A96045" w:rsidRDefault="002731DD" w:rsidP="002731DD">
      <w:pPr>
        <w:jc w:val="both"/>
        <w:rPr>
          <w:lang w:eastAsia="zh-CN"/>
        </w:rPr>
      </w:pPr>
      <w:r w:rsidRPr="002B1DD6">
        <w:rPr>
          <w:rFonts w:ascii="Times New Roman" w:hAnsi="Times New Roman" w:cs="Times New Roman"/>
          <w:b/>
          <w:i/>
          <w:lang w:eastAsia="zh-CN"/>
        </w:rPr>
        <w:t xml:space="preserve">Proposal </w:t>
      </w:r>
      <w:r>
        <w:rPr>
          <w:rFonts w:ascii="Times New Roman" w:hAnsi="Times New Roman" w:cs="Times New Roman"/>
          <w:b/>
          <w:i/>
          <w:lang w:eastAsia="zh-CN"/>
        </w:rPr>
        <w:t>6</w:t>
      </w:r>
      <w:r w:rsidRPr="002B1DD6">
        <w:rPr>
          <w:rFonts w:ascii="Times New Roman" w:hAnsi="Times New Roman" w:cs="Times New Roman"/>
          <w:b/>
          <w:i/>
          <w:lang w:eastAsia="zh-CN"/>
        </w:rPr>
        <w:t xml:space="preserve">: </w:t>
      </w:r>
      <w:r>
        <w:rPr>
          <w:rFonts w:ascii="Times New Roman" w:eastAsia="SimSun" w:hAnsi="Times New Roman" w:cs="Times New Roman"/>
          <w:b/>
          <w:i/>
          <w:lang w:val="x-none"/>
        </w:rPr>
        <w:t>Rel-17 NR sidelink does not support r</w:t>
      </w:r>
      <w:r w:rsidRPr="00DB6AC1">
        <w:rPr>
          <w:rFonts w:ascii="Times New Roman" w:eastAsia="SimSun" w:hAnsi="Times New Roman" w:cs="Times New Roman"/>
          <w:b/>
          <w:i/>
          <w:lang w:val="x-none"/>
        </w:rPr>
        <w:t>esource pool segregation for periodically occurring resource</w:t>
      </w:r>
      <w:r>
        <w:rPr>
          <w:rFonts w:ascii="Times New Roman" w:eastAsia="SimSun" w:hAnsi="Times New Roman" w:cs="Times New Roman"/>
          <w:b/>
          <w:i/>
          <w:lang w:val="x-none"/>
        </w:rPr>
        <w:t>s.</w:t>
      </w:r>
    </w:p>
    <w:p w14:paraId="04AEB3B0" w14:textId="77777777" w:rsidR="008D5837" w:rsidRPr="000F50CE" w:rsidRDefault="008D5837" w:rsidP="008D5837">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References</w:t>
      </w:r>
    </w:p>
    <w:p w14:paraId="691661A3" w14:textId="5112CF2C" w:rsidR="006C31AF" w:rsidRPr="00242AB6" w:rsidRDefault="00665043" w:rsidP="00665043">
      <w:pPr>
        <w:pStyle w:val="ListParagraph"/>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3" w:name="_Ref92379917"/>
      <w:r>
        <w:rPr>
          <w:sz w:val="20"/>
          <w:szCs w:val="20"/>
          <w:lang w:eastAsia="zh-CN"/>
        </w:rPr>
        <w:t>R1-2200007</w:t>
      </w:r>
      <w:r w:rsidR="00610AC7" w:rsidRPr="00242AB6">
        <w:rPr>
          <w:sz w:val="20"/>
          <w:szCs w:val="20"/>
          <w:lang w:eastAsia="zh-CN"/>
        </w:rPr>
        <w:t xml:space="preserve">, </w:t>
      </w:r>
      <w:r w:rsidR="0016566C" w:rsidRPr="00242AB6">
        <w:rPr>
          <w:sz w:val="20"/>
          <w:szCs w:val="20"/>
          <w:lang w:eastAsia="zh-CN"/>
        </w:rPr>
        <w:t>“</w:t>
      </w:r>
      <w:r w:rsidR="0016566C" w:rsidRPr="00242AB6">
        <w:rPr>
          <w:sz w:val="20"/>
          <w:szCs w:val="20"/>
        </w:rPr>
        <w:t xml:space="preserve"> </w:t>
      </w:r>
      <w:r w:rsidRPr="00665043">
        <w:rPr>
          <w:sz w:val="20"/>
          <w:szCs w:val="20"/>
          <w:lang w:eastAsia="zh-CN"/>
        </w:rPr>
        <w:t>Reply LS on SL resource selection with DRX</w:t>
      </w:r>
      <w:r w:rsidR="0016566C" w:rsidRPr="00242AB6">
        <w:rPr>
          <w:sz w:val="20"/>
          <w:szCs w:val="20"/>
          <w:lang w:eastAsia="zh-CN"/>
        </w:rPr>
        <w:t>”</w:t>
      </w:r>
      <w:r w:rsidR="003347A2" w:rsidRPr="00242AB6">
        <w:rPr>
          <w:sz w:val="20"/>
          <w:szCs w:val="20"/>
          <w:lang w:eastAsia="zh-CN"/>
        </w:rPr>
        <w:t xml:space="preserve">, </w:t>
      </w:r>
      <w:r>
        <w:rPr>
          <w:sz w:val="20"/>
          <w:szCs w:val="20"/>
          <w:lang w:eastAsia="zh-CN"/>
        </w:rPr>
        <w:t>RAN WG2</w:t>
      </w:r>
      <w:r w:rsidR="000052BF" w:rsidRPr="00242AB6">
        <w:rPr>
          <w:sz w:val="20"/>
          <w:szCs w:val="20"/>
          <w:lang w:eastAsia="zh-CN"/>
        </w:rPr>
        <w:t>, RAN WG2#116-e, 1</w:t>
      </w:r>
      <w:r w:rsidR="000052BF" w:rsidRPr="00665043">
        <w:rPr>
          <w:sz w:val="20"/>
          <w:szCs w:val="20"/>
          <w:vertAlign w:val="superscript"/>
          <w:lang w:eastAsia="zh-CN"/>
        </w:rPr>
        <w:t>st</w:t>
      </w:r>
      <w:r w:rsidR="000052BF" w:rsidRPr="00242AB6">
        <w:rPr>
          <w:sz w:val="20"/>
          <w:szCs w:val="20"/>
          <w:lang w:eastAsia="zh-CN"/>
        </w:rPr>
        <w:t xml:space="preserve"> - 12</w:t>
      </w:r>
      <w:r w:rsidR="000052BF" w:rsidRPr="00665043">
        <w:rPr>
          <w:sz w:val="20"/>
          <w:szCs w:val="20"/>
          <w:vertAlign w:val="superscript"/>
          <w:lang w:eastAsia="zh-CN"/>
        </w:rPr>
        <w:t>th</w:t>
      </w:r>
      <w:r w:rsidR="000052BF" w:rsidRPr="00242AB6">
        <w:rPr>
          <w:sz w:val="20"/>
          <w:szCs w:val="20"/>
          <w:lang w:eastAsia="zh-CN"/>
        </w:rPr>
        <w:t xml:space="preserve"> November, 2021</w:t>
      </w:r>
      <w:bookmarkEnd w:id="3"/>
    </w:p>
    <w:p w14:paraId="62480031" w14:textId="18712B3C" w:rsidR="00804890" w:rsidRDefault="00804890" w:rsidP="00015A8A">
      <w:pPr>
        <w:pStyle w:val="Heading1"/>
        <w:numPr>
          <w:ilvl w:val="0"/>
          <w:numId w:val="0"/>
        </w:numPr>
        <w:spacing w:before="240"/>
        <w:ind w:left="432" w:hanging="432"/>
        <w:rPr>
          <w:lang w:val="en-US" w:eastAsia="zh-CN"/>
        </w:rPr>
      </w:pPr>
      <w:r w:rsidRPr="000F50CE">
        <w:rPr>
          <w:lang w:val="en-US" w:eastAsia="zh-CN"/>
        </w:rPr>
        <w:t>Appendix</w:t>
      </w:r>
      <w:r w:rsidR="00943BE4" w:rsidRPr="000F50CE">
        <w:rPr>
          <w:lang w:val="en-US" w:eastAsia="zh-CN"/>
        </w:rPr>
        <w:t xml:space="preserve">: Simulation </w:t>
      </w:r>
      <w:r w:rsidR="003A5956">
        <w:rPr>
          <w:lang w:val="en-US" w:eastAsia="zh-CN"/>
        </w:rPr>
        <w:t xml:space="preserve">results and </w:t>
      </w:r>
      <w:r w:rsidR="00943BE4" w:rsidRPr="000F50CE">
        <w:rPr>
          <w:lang w:val="en-US" w:eastAsia="zh-CN"/>
        </w:rPr>
        <w:t>assumptions</w:t>
      </w:r>
    </w:p>
    <w:p w14:paraId="03FDB644" w14:textId="001C55BE" w:rsidR="003A5956" w:rsidRDefault="007D60A2" w:rsidP="000D58F4">
      <w:pPr>
        <w:pStyle w:val="Heading2"/>
        <w:numPr>
          <w:ilvl w:val="0"/>
          <w:numId w:val="0"/>
        </w:numPr>
        <w:ind w:left="576" w:hanging="576"/>
        <w:rPr>
          <w:lang w:eastAsia="zh-CN"/>
        </w:rPr>
      </w:pPr>
      <w:r>
        <w:rPr>
          <w:rFonts w:hint="eastAsia"/>
          <w:lang w:eastAsia="zh-CN"/>
        </w:rPr>
        <w:t>A</w:t>
      </w:r>
      <w:r>
        <w:rPr>
          <w:lang w:eastAsia="zh-CN"/>
        </w:rPr>
        <w:t>-1 Random selection in pools with mixed RA schemes</w:t>
      </w:r>
    </w:p>
    <w:p w14:paraId="74568C01" w14:textId="3E7971BA" w:rsidR="000D58F4" w:rsidRPr="000D58F4" w:rsidRDefault="000D58F4" w:rsidP="000D58F4">
      <w:pPr>
        <w:rPr>
          <w:lang w:val="x-none" w:eastAsia="zh-CN"/>
        </w:rPr>
      </w:pPr>
      <w:r w:rsidRPr="00B04488">
        <w:rPr>
          <w:rFonts w:ascii="Times New Roman" w:hAnsi="Times New Roman" w:cs="Times New Roman"/>
          <w:lang w:eastAsia="zh-CN"/>
        </w:rPr>
        <w:t>We simulate the random resource selection and the full sensing RA</w:t>
      </w:r>
      <w:r>
        <w:rPr>
          <w:rFonts w:ascii="Times New Roman" w:hAnsi="Times New Roman" w:cs="Times New Roman"/>
          <w:lang w:eastAsia="zh-CN"/>
        </w:rPr>
        <w:t>, with following two cases:</w:t>
      </w:r>
    </w:p>
    <w:p w14:paraId="7BAD6C8C" w14:textId="7D709A98" w:rsidR="003A5956" w:rsidRPr="000F50CE" w:rsidRDefault="003A5956" w:rsidP="003A5956">
      <w:pPr>
        <w:pStyle w:val="ListParagraph"/>
        <w:numPr>
          <w:ilvl w:val="0"/>
          <w:numId w:val="14"/>
        </w:numPr>
        <w:ind w:firstLineChars="0"/>
        <w:rPr>
          <w:lang w:val="en-US" w:eastAsia="zh-CN"/>
        </w:rPr>
      </w:pPr>
      <w:r w:rsidRPr="000F50CE">
        <w:rPr>
          <w:i/>
          <w:u w:val="single"/>
          <w:lang w:val="en-US" w:eastAsia="zh-CN"/>
        </w:rPr>
        <w:t xml:space="preserve">Case 1 - LTE-V baseline, i.e. configuration provides one TX resource pool for full-sensing V-UEs (for V2V only) and another for </w:t>
      </w:r>
      <w:r w:rsidR="000D58F4">
        <w:rPr>
          <w:i/>
          <w:u w:val="single"/>
          <w:lang w:val="en-US" w:eastAsia="zh-CN"/>
        </w:rPr>
        <w:t>random resource selection</w:t>
      </w:r>
      <w:r w:rsidRPr="000F50CE">
        <w:rPr>
          <w:i/>
          <w:u w:val="single"/>
          <w:lang w:val="en-US" w:eastAsia="zh-CN"/>
        </w:rPr>
        <w:t xml:space="preserve"> P-UEs (for P2V only) respectively</w:t>
      </w:r>
      <w:r w:rsidRPr="000F50CE">
        <w:rPr>
          <w:lang w:val="en-US" w:eastAsia="zh-CN"/>
        </w:rPr>
        <w:t>.</w:t>
      </w:r>
    </w:p>
    <w:p w14:paraId="3A7AE7F5" w14:textId="5F2BBC11" w:rsidR="003A5956" w:rsidRPr="00207D8E" w:rsidRDefault="003A5956" w:rsidP="00207D8E">
      <w:pPr>
        <w:pStyle w:val="ListParagraph"/>
        <w:numPr>
          <w:ilvl w:val="0"/>
          <w:numId w:val="15"/>
        </w:numPr>
        <w:ind w:firstLineChars="0"/>
        <w:rPr>
          <w:lang w:val="en-US" w:eastAsia="zh-CN"/>
        </w:rPr>
      </w:pPr>
      <w:r w:rsidRPr="000F50CE">
        <w:rPr>
          <w:i/>
          <w:u w:val="single"/>
          <w:lang w:val="en-US" w:eastAsia="zh-CN"/>
        </w:rPr>
        <w:t xml:space="preserve">Case 2 – All UEs (for P-UE &amp; V-UE), regardless of </w:t>
      </w:r>
      <w:r w:rsidR="000D58F4">
        <w:rPr>
          <w:i/>
          <w:u w:val="single"/>
          <w:lang w:val="en-US" w:eastAsia="zh-CN"/>
        </w:rPr>
        <w:t xml:space="preserve">type of RA, are in the same TX </w:t>
      </w:r>
      <w:r w:rsidRPr="000F50CE">
        <w:rPr>
          <w:i/>
          <w:u w:val="single"/>
          <w:lang w:val="en-US" w:eastAsia="zh-CN"/>
        </w:rPr>
        <w:t>resource pool, i.e. configurations provides a single resource pool</w:t>
      </w:r>
      <w:r w:rsidRPr="000F50CE">
        <w:rPr>
          <w:lang w:val="en-US" w:eastAsia="zh-CN"/>
        </w:rPr>
        <w:t xml:space="preserve">. </w:t>
      </w:r>
    </w:p>
    <w:p w14:paraId="18216358" w14:textId="235C2EE8" w:rsidR="003A5956" w:rsidRPr="000F50CE" w:rsidRDefault="00207D8E" w:rsidP="003A5956">
      <w:pPr>
        <w:pStyle w:val="ListParagraph"/>
        <w:keepNext/>
        <w:ind w:left="420" w:firstLineChars="0" w:firstLine="0"/>
        <w:rPr>
          <w:lang w:val="en-US"/>
        </w:rPr>
      </w:pPr>
      <w:r>
        <w:rPr>
          <w:noProof/>
          <w:lang w:val="en-US" w:eastAsia="zh-CN"/>
        </w:rPr>
        <w:drawing>
          <wp:inline distT="0" distB="0" distL="0" distR="0" wp14:anchorId="228032C8" wp14:editId="0ABB5C0C">
            <wp:extent cx="4871923" cy="155290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2756" cy="1559545"/>
                    </a:xfrm>
                    <a:prstGeom prst="rect">
                      <a:avLst/>
                    </a:prstGeom>
                  </pic:spPr>
                </pic:pic>
              </a:graphicData>
            </a:graphic>
          </wp:inline>
        </w:drawing>
      </w:r>
    </w:p>
    <w:p w14:paraId="53ECE96E" w14:textId="77777777" w:rsidR="003A5956" w:rsidRPr="005A127A" w:rsidRDefault="003A5956" w:rsidP="003A5956">
      <w:pPr>
        <w:pStyle w:val="Caption"/>
        <w:rPr>
          <w:lang w:val="en-US" w:eastAsia="zh-CN"/>
        </w:rPr>
      </w:pPr>
      <w:bookmarkStart w:id="4" w:name="_Ref9574196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035FC">
        <w:rPr>
          <w:noProof/>
          <w:lang w:val="en-US"/>
        </w:rPr>
        <w:t>4</w:t>
      </w:r>
      <w:r w:rsidRPr="005A127A">
        <w:rPr>
          <w:noProof/>
          <w:lang w:val="en-US"/>
        </w:rPr>
        <w:fldChar w:fldCharType="end"/>
      </w:r>
      <w:bookmarkEnd w:id="4"/>
      <w:r w:rsidRPr="005A127A">
        <w:rPr>
          <w:noProof/>
          <w:lang w:val="en-US"/>
        </w:rPr>
        <w:t>.</w:t>
      </w:r>
      <w:r w:rsidRPr="005A127A">
        <w:rPr>
          <w:lang w:val="en-US"/>
        </w:rPr>
        <w:t xml:space="preserve"> RP configurations for Case 1 and Case 2.</w:t>
      </w:r>
    </w:p>
    <w:p w14:paraId="42C3FF39" w14:textId="57F05CF3" w:rsidR="003A5956" w:rsidRPr="004544C8" w:rsidRDefault="003A5956" w:rsidP="003A5956">
      <w:pPr>
        <w:jc w:val="both"/>
        <w:rPr>
          <w:rFonts w:ascii="Times New Roman" w:hAnsi="Times New Roman" w:cs="Times New Roman"/>
          <w:lang w:eastAsia="zh-CN"/>
        </w:rPr>
      </w:pPr>
      <w:r w:rsidRPr="00B04488">
        <w:rPr>
          <w:rFonts w:ascii="Times New Roman" w:hAnsi="Times New Roman" w:cs="Times New Roman"/>
          <w:lang w:eastAsia="zh-CN"/>
        </w:rPr>
        <w:t>We simulate the random resource selection and the full sensing RA. The system-level results of average PRR, from the only full-sensing V-UEs perspective, is shown i</w:t>
      </w:r>
      <w:r w:rsidRPr="00256B06">
        <w:rPr>
          <w:rFonts w:ascii="Times New Roman" w:hAnsi="Times New Roman" w:cs="Times New Roman"/>
          <w:lang w:eastAsia="zh-CN"/>
        </w:rPr>
        <w:t xml:space="preserve">n </w:t>
      </w:r>
      <w:r w:rsidR="00256B06" w:rsidRPr="00256B06">
        <w:rPr>
          <w:rFonts w:ascii="Times New Roman" w:hAnsi="Times New Roman" w:cs="Times New Roman"/>
          <w:lang w:eastAsia="zh-CN"/>
        </w:rPr>
        <w:fldChar w:fldCharType="begin"/>
      </w:r>
      <w:r w:rsidR="00256B06" w:rsidRPr="00256B06">
        <w:rPr>
          <w:rFonts w:ascii="Times New Roman" w:hAnsi="Times New Roman" w:cs="Times New Roman"/>
          <w:lang w:eastAsia="zh-CN"/>
        </w:rPr>
        <w:instrText xml:space="preserve"> REF _Ref95741960 \h </w:instrText>
      </w:r>
      <w:r w:rsidR="00256B06">
        <w:rPr>
          <w:rFonts w:ascii="Times New Roman" w:hAnsi="Times New Roman" w:cs="Times New Roman"/>
          <w:lang w:eastAsia="zh-CN"/>
        </w:rPr>
        <w:instrText xml:space="preserve"> \* MERGEFORMAT </w:instrText>
      </w:r>
      <w:r w:rsidR="00256B06" w:rsidRPr="00256B06">
        <w:rPr>
          <w:rFonts w:ascii="Times New Roman" w:hAnsi="Times New Roman" w:cs="Times New Roman"/>
          <w:lang w:eastAsia="zh-CN"/>
        </w:rPr>
      </w:r>
      <w:r w:rsidR="00256B06" w:rsidRPr="00256B06">
        <w:rPr>
          <w:rFonts w:ascii="Times New Roman" w:hAnsi="Times New Roman" w:cs="Times New Roman"/>
          <w:lang w:eastAsia="zh-CN"/>
        </w:rPr>
        <w:fldChar w:fldCharType="separate"/>
      </w:r>
      <w:r w:rsidR="00256B06" w:rsidRPr="00256B06">
        <w:rPr>
          <w:rFonts w:ascii="Times New Roman" w:hAnsi="Times New Roman" w:cs="Times New Roman"/>
        </w:rPr>
        <w:t xml:space="preserve">Figure </w:t>
      </w:r>
      <w:r w:rsidR="00256B06" w:rsidRPr="00256B06">
        <w:rPr>
          <w:rFonts w:ascii="Times New Roman" w:hAnsi="Times New Roman" w:cs="Times New Roman"/>
          <w:noProof/>
        </w:rPr>
        <w:t>4</w:t>
      </w:r>
      <w:r w:rsidR="00256B06"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_Ref61897172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 We observe a clear PRR loss of Case 2 over Case 1 from V-UE’s point of view only</w:t>
      </w:r>
      <w:r w:rsidR="00256B06" w:rsidRPr="00256B06">
        <w:rPr>
          <w:rFonts w:ascii="Times New Roman" w:hAnsi="Times New Roman" w:cs="Times New Roman"/>
          <w:lang w:eastAsia="zh-CN"/>
        </w:rPr>
        <w:t xml:space="preserve"> in </w:t>
      </w:r>
      <w:r w:rsidR="00256B06" w:rsidRPr="00256B06">
        <w:rPr>
          <w:rFonts w:ascii="Times New Roman" w:hAnsi="Times New Roman" w:cs="Times New Roman"/>
          <w:lang w:eastAsia="zh-CN"/>
        </w:rPr>
        <w:fldChar w:fldCharType="begin"/>
      </w:r>
      <w:r w:rsidR="00256B06" w:rsidRPr="00256B06">
        <w:rPr>
          <w:rFonts w:ascii="Times New Roman" w:hAnsi="Times New Roman" w:cs="Times New Roman"/>
          <w:lang w:eastAsia="zh-CN"/>
        </w:rPr>
        <w:instrText xml:space="preserve"> REF _Ref95741540 \h </w:instrText>
      </w:r>
      <w:r w:rsidR="00256B06">
        <w:rPr>
          <w:rFonts w:ascii="Times New Roman" w:hAnsi="Times New Roman" w:cs="Times New Roman"/>
          <w:lang w:eastAsia="zh-CN"/>
        </w:rPr>
        <w:instrText xml:space="preserve"> \* MERGEFORMAT </w:instrText>
      </w:r>
      <w:r w:rsidR="00256B06" w:rsidRPr="00256B06">
        <w:rPr>
          <w:rFonts w:ascii="Times New Roman" w:hAnsi="Times New Roman" w:cs="Times New Roman"/>
          <w:lang w:eastAsia="zh-CN"/>
        </w:rPr>
      </w:r>
      <w:r w:rsidR="00256B06" w:rsidRPr="00256B06">
        <w:rPr>
          <w:rFonts w:ascii="Times New Roman" w:hAnsi="Times New Roman" w:cs="Times New Roman"/>
          <w:lang w:eastAsia="zh-CN"/>
        </w:rPr>
        <w:fldChar w:fldCharType="separate"/>
      </w:r>
      <w:r w:rsidR="00256B06" w:rsidRPr="00256B06">
        <w:rPr>
          <w:rFonts w:ascii="Times New Roman" w:hAnsi="Times New Roman" w:cs="Times New Roman"/>
        </w:rPr>
        <w:t xml:space="preserve">Figure </w:t>
      </w:r>
      <w:r w:rsidR="00256B06" w:rsidRPr="00256B06">
        <w:rPr>
          <w:rFonts w:ascii="Times New Roman" w:hAnsi="Times New Roman" w:cs="Times New Roman"/>
          <w:noProof/>
        </w:rPr>
        <w:t>5</w:t>
      </w:r>
      <w:r w:rsidR="00256B06" w:rsidRPr="00256B06">
        <w:rPr>
          <w:rFonts w:ascii="Times New Roman" w:hAnsi="Times New Roman" w:cs="Times New Roman"/>
          <w:lang w:eastAsia="zh-CN"/>
        </w:rPr>
        <w:fldChar w:fldCharType="end"/>
      </w:r>
      <w:r w:rsidRPr="00256B06">
        <w:rPr>
          <w:rFonts w:ascii="Times New Roman" w:hAnsi="Times New Roman" w:cs="Times New Roman"/>
          <w:lang w:eastAsia="zh-CN"/>
        </w:rPr>
        <w:fldChar w:fldCharType="begin"/>
      </w:r>
      <w:r w:rsidRPr="00256B06">
        <w:rPr>
          <w:rFonts w:ascii="Times New Roman" w:hAnsi="Times New Roman" w:cs="Times New Roman"/>
          <w:lang w:eastAsia="zh-CN"/>
        </w:rPr>
        <w:instrText xml:space="preserve"> REF _Ref68184282 \h  \* MERGEFORMAT </w:instrText>
      </w:r>
      <w:r w:rsidRPr="00256B06">
        <w:rPr>
          <w:rFonts w:ascii="Times New Roman" w:hAnsi="Times New Roman" w:cs="Times New Roman"/>
          <w:lang w:eastAsia="zh-CN"/>
        </w:rPr>
      </w:r>
      <w:r w:rsidRPr="00256B06">
        <w:rPr>
          <w:rFonts w:ascii="Times New Roman" w:hAnsi="Times New Roman" w:cs="Times New Roman"/>
          <w:lang w:eastAsia="zh-CN"/>
        </w:rPr>
        <w:fldChar w:fldCharType="end"/>
      </w:r>
      <w:r w:rsidRPr="00256B06">
        <w:rPr>
          <w:rFonts w:ascii="Times New Roman" w:hAnsi="Times New Roman" w:cs="Times New Roman"/>
          <w:lang w:eastAsia="zh-CN"/>
        </w:rPr>
        <w:t>,</w:t>
      </w:r>
      <w:r w:rsidRPr="000F50CE">
        <w:rPr>
          <w:rFonts w:ascii="Times New Roman" w:hAnsi="Times New Roman" w:cs="Times New Roman"/>
          <w:lang w:eastAsia="zh-CN"/>
        </w:rPr>
        <w:t xml:space="preserve"> if admission of all the P-UEs is allowed to the same resource pool with V-UEs</w:t>
      </w:r>
      <w:r w:rsidRPr="004544C8">
        <w:rPr>
          <w:rFonts w:ascii="Times New Roman" w:hAnsi="Times New Roman" w:cs="Times New Roman"/>
          <w:lang w:eastAsia="zh-CN"/>
        </w:rPr>
        <w:t xml:space="preserve">. </w:t>
      </w:r>
    </w:p>
    <w:p w14:paraId="7422F483" w14:textId="77777777" w:rsidR="003A5956" w:rsidRPr="000F50CE" w:rsidRDefault="003A5956" w:rsidP="003A5956">
      <w:pPr>
        <w:jc w:val="center"/>
        <w:rPr>
          <w:rFonts w:ascii="Times New Roman" w:hAnsi="Times New Roman" w:cs="Times New Roman"/>
          <w:noProof/>
          <w:lang w:eastAsia="zh-CN"/>
        </w:rPr>
      </w:pPr>
      <w:r w:rsidRPr="000F50CE">
        <w:rPr>
          <w:rFonts w:ascii="Times New Roman" w:hAnsi="Times New Roman" w:cs="Times New Roman"/>
          <w:noProof/>
          <w:lang w:eastAsia="zh-CN"/>
        </w:rPr>
        <w:lastRenderedPageBreak/>
        <w:drawing>
          <wp:inline distT="0" distB="0" distL="0" distR="0" wp14:anchorId="614CC96B" wp14:editId="59D7EDA1">
            <wp:extent cx="3217915" cy="237012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7C0B3860" w14:textId="77777777" w:rsidR="003A5956" w:rsidRDefault="003A5956" w:rsidP="003A5956">
      <w:pPr>
        <w:pStyle w:val="Caption"/>
        <w:rPr>
          <w:lang w:val="en-US"/>
        </w:rPr>
      </w:pPr>
      <w:bookmarkStart w:id="5" w:name="_Ref95741540"/>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035FC">
        <w:rPr>
          <w:noProof/>
          <w:lang w:val="en-US"/>
        </w:rPr>
        <w:t>5</w:t>
      </w:r>
      <w:r w:rsidRPr="005A127A">
        <w:rPr>
          <w:noProof/>
          <w:lang w:val="en-US"/>
        </w:rPr>
        <w:fldChar w:fldCharType="end"/>
      </w:r>
      <w:bookmarkEnd w:id="5"/>
      <w:r w:rsidRPr="005A127A">
        <w:rPr>
          <w:lang w:val="en-US"/>
        </w:rPr>
        <w:t>. Average PRR from full-sensing V-UEs only perspective</w:t>
      </w:r>
    </w:p>
    <w:p w14:paraId="1CC3A76C" w14:textId="6B1BFD3A" w:rsidR="000D58F4" w:rsidRPr="000D58F4" w:rsidRDefault="000D58F4" w:rsidP="000D58F4">
      <w:pPr>
        <w:rPr>
          <w:rFonts w:ascii="Times New Roman" w:hAnsi="Times New Roman" w:cs="Times New Roman"/>
          <w:lang w:eastAsia="zh-CN"/>
        </w:rPr>
      </w:pPr>
      <w:r w:rsidRPr="000D58F4">
        <w:rPr>
          <w:rFonts w:ascii="Times New Roman" w:hAnsi="Times New Roman" w:cs="Times New Roman" w:hint="eastAsia"/>
          <w:lang w:eastAsia="zh-CN"/>
        </w:rPr>
        <w:t>W</w:t>
      </w:r>
      <w:r w:rsidRPr="000D58F4">
        <w:rPr>
          <w:rFonts w:ascii="Times New Roman" w:hAnsi="Times New Roman" w:cs="Times New Roman"/>
          <w:lang w:eastAsia="zh-CN"/>
        </w:rPr>
        <w:t xml:space="preserve">e further </w:t>
      </w:r>
      <w:r w:rsidRPr="00B04488">
        <w:rPr>
          <w:rFonts w:ascii="Times New Roman" w:hAnsi="Times New Roman" w:cs="Times New Roman"/>
          <w:lang w:eastAsia="zh-CN"/>
        </w:rPr>
        <w:t>simulate</w:t>
      </w:r>
      <w:r>
        <w:rPr>
          <w:rFonts w:ascii="Times New Roman" w:hAnsi="Times New Roman" w:cs="Times New Roman"/>
          <w:lang w:eastAsia="zh-CN"/>
        </w:rPr>
        <w:t xml:space="preserve"> case 3</w:t>
      </w:r>
    </w:p>
    <w:p w14:paraId="3D4146B6" w14:textId="77777777" w:rsidR="003A5956" w:rsidRPr="000F50CE" w:rsidRDefault="003A5956" w:rsidP="003A5956">
      <w:pPr>
        <w:pStyle w:val="ListParagraph"/>
        <w:numPr>
          <w:ilvl w:val="0"/>
          <w:numId w:val="15"/>
        </w:numPr>
        <w:ind w:firstLineChars="0"/>
        <w:rPr>
          <w:lang w:val="en-US" w:eastAsia="zh-CN"/>
        </w:rPr>
      </w:pPr>
      <w:r w:rsidRPr="000F50CE">
        <w:rPr>
          <w:i/>
          <w:u w:val="single"/>
          <w:lang w:val="en-US" w:eastAsia="zh-CN"/>
        </w:rPr>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0C429514" w14:textId="77777777" w:rsidR="003A5956" w:rsidRPr="000F50CE" w:rsidRDefault="003A5956" w:rsidP="003A5956">
      <w:pPr>
        <w:jc w:val="both"/>
        <w:rPr>
          <w:rFonts w:ascii="Times New Roman" w:hAnsi="Times New Roman" w:cs="Times New Roman"/>
          <w:noProof/>
          <w:lang w:eastAsia="zh-CN"/>
        </w:rPr>
      </w:pPr>
      <w:r w:rsidRPr="000F50CE">
        <w:rPr>
          <w:rFonts w:ascii="Times New Roman" w:eastAsia="SimSun"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w:t>
      </w:r>
      <w:proofErr w:type="gramStart"/>
      <w:r w:rsidRPr="000F50CE">
        <w:rPr>
          <w:rFonts w:ascii="Times New Roman" w:eastAsia="SimSun" w:hAnsi="Times New Roman" w:cs="Times New Roman"/>
          <w:lang w:eastAsia="zh-CN"/>
        </w:rPr>
        <w:t>found</w:t>
      </w:r>
      <w:proofErr w:type="gramEnd"/>
      <w:r w:rsidRPr="000F50CE">
        <w:rPr>
          <w:rFonts w:ascii="Times New Roman" w:eastAsia="SimSun" w:hAnsi="Times New Roman" w:cs="Times New Roman"/>
          <w:lang w:eastAsia="zh-CN"/>
        </w:rPr>
        <w:t xml:space="preserve"> in the Appendix </w:t>
      </w:r>
      <w:r w:rsidRPr="000F50CE">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_Ref78207212 \h  \* MERGEFORMAT </w:instrText>
      </w:r>
      <w:r w:rsidRPr="000F50CE">
        <w:rPr>
          <w:rFonts w:ascii="Times New Roman" w:eastAsia="SimSun" w:hAnsi="Times New Roman" w:cs="Times New Roman"/>
          <w:lang w:eastAsia="zh-CN"/>
        </w:rPr>
      </w:r>
      <w:r w:rsidRPr="000F50CE">
        <w:rPr>
          <w:rFonts w:ascii="Times New Roman" w:eastAsia="SimSun" w:hAnsi="Times New Roman" w:cs="Times New Roman"/>
          <w:lang w:eastAsia="zh-CN"/>
        </w:rPr>
        <w:fldChar w:fldCharType="separate"/>
      </w:r>
      <w:r w:rsidR="000035FC" w:rsidRPr="000035FC">
        <w:rPr>
          <w:rFonts w:ascii="Times New Roman" w:hAnsi="Times New Roman" w:cs="Times New Roman"/>
        </w:rPr>
        <w:t xml:space="preserve">Table </w:t>
      </w:r>
      <w:r w:rsidR="000035FC" w:rsidRPr="000035FC">
        <w:rPr>
          <w:rFonts w:ascii="Times New Roman" w:hAnsi="Times New Roman" w:cs="Times New Roman"/>
          <w:noProof/>
        </w:rPr>
        <w:t>1</w:t>
      </w:r>
      <w:r w:rsidRPr="000F50CE">
        <w:rPr>
          <w:rFonts w:ascii="Times New Roman" w:eastAsia="SimSun" w:hAnsi="Times New Roman" w:cs="Times New Roman"/>
          <w:lang w:eastAsia="zh-CN"/>
        </w:rPr>
        <w:fldChar w:fldCharType="end"/>
      </w:r>
      <w:r w:rsidRPr="000F50CE">
        <w:rPr>
          <w:rFonts w:ascii="Times New Roman" w:eastAsia="SimSun" w:hAnsi="Times New Roman" w:cs="Times New Roman"/>
          <w:lang w:eastAsia="zh-CN"/>
        </w:rPr>
        <w:t xml:space="preserve">. </w:t>
      </w:r>
    </w:p>
    <w:p w14:paraId="715DE0DA" w14:textId="77777777" w:rsidR="003A5956" w:rsidRPr="000F50CE" w:rsidRDefault="003A5956" w:rsidP="003A5956">
      <w:pPr>
        <w:keepNext/>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30B775FF" wp14:editId="093681AB">
            <wp:extent cx="3546077" cy="2564019"/>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3987FB10" w14:textId="77777777" w:rsidR="003A5956" w:rsidRPr="005A127A" w:rsidRDefault="003A5956" w:rsidP="003A5956">
      <w:pPr>
        <w:pStyle w:val="Caption"/>
        <w:rPr>
          <w:lang w:val="en-US" w:eastAsia="zh-CN"/>
        </w:rPr>
      </w:pPr>
      <w:bookmarkStart w:id="6" w:name="_Ref95741637"/>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035FC">
        <w:rPr>
          <w:noProof/>
          <w:lang w:val="en-US"/>
        </w:rPr>
        <w:t>6</w:t>
      </w:r>
      <w:r w:rsidRPr="005A127A">
        <w:rPr>
          <w:noProof/>
          <w:lang w:val="en-US"/>
        </w:rPr>
        <w:fldChar w:fldCharType="end"/>
      </w:r>
      <w:bookmarkEnd w:id="6"/>
      <w:r w:rsidRPr="005A127A">
        <w:rPr>
          <w:rStyle w:val="CommentReference"/>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17535B82" w14:textId="28E546A6" w:rsidR="003A5956" w:rsidRDefault="003A2F55" w:rsidP="000D58F4">
      <w:pPr>
        <w:jc w:val="both"/>
        <w:rPr>
          <w:lang w:eastAsia="zh-CN"/>
        </w:rPr>
      </w:pPr>
      <w:r w:rsidRPr="00E93A42">
        <w:rPr>
          <w:rFonts w:ascii="Times New Roman" w:hAnsi="Times New Roman" w:cs="Times New Roman"/>
          <w:lang w:eastAsia="zh-CN"/>
        </w:rPr>
        <w:t>Based on these simulation results</w:t>
      </w:r>
      <w:r>
        <w:rPr>
          <w:rFonts w:ascii="Times New Roman" w:hAnsi="Times New Roman" w:cs="Times New Roman"/>
          <w:lang w:eastAsia="zh-CN"/>
        </w:rPr>
        <w:t xml:space="preserve"> in </w:t>
      </w:r>
      <w:r w:rsidR="002731DD" w:rsidRPr="002731DD">
        <w:rPr>
          <w:rFonts w:ascii="Times New Roman" w:hAnsi="Times New Roman" w:cs="Times New Roman"/>
          <w:lang w:eastAsia="zh-CN"/>
        </w:rPr>
        <w:fldChar w:fldCharType="begin"/>
      </w:r>
      <w:r w:rsidR="002731DD" w:rsidRPr="002731DD">
        <w:rPr>
          <w:rFonts w:ascii="Times New Roman" w:hAnsi="Times New Roman" w:cs="Times New Roman"/>
          <w:lang w:eastAsia="zh-CN"/>
        </w:rPr>
        <w:instrText xml:space="preserve"> REF _Ref95741637 \h </w:instrText>
      </w:r>
      <w:r w:rsidR="002731DD">
        <w:rPr>
          <w:rFonts w:ascii="Times New Roman" w:hAnsi="Times New Roman" w:cs="Times New Roman"/>
          <w:lang w:eastAsia="zh-CN"/>
        </w:rPr>
        <w:instrText xml:space="preserve"> \* MERGEFORMAT </w:instrText>
      </w:r>
      <w:r w:rsidR="002731DD" w:rsidRPr="002731DD">
        <w:rPr>
          <w:rFonts w:ascii="Times New Roman" w:hAnsi="Times New Roman" w:cs="Times New Roman"/>
          <w:lang w:eastAsia="zh-CN"/>
        </w:rPr>
      </w:r>
      <w:r w:rsidR="002731DD" w:rsidRPr="002731DD">
        <w:rPr>
          <w:rFonts w:ascii="Times New Roman" w:hAnsi="Times New Roman" w:cs="Times New Roman"/>
          <w:lang w:eastAsia="zh-CN"/>
        </w:rPr>
        <w:fldChar w:fldCharType="separate"/>
      </w:r>
      <w:r w:rsidR="002731DD" w:rsidRPr="002731DD">
        <w:rPr>
          <w:rFonts w:ascii="Times New Roman" w:hAnsi="Times New Roman" w:cs="Times New Roman"/>
        </w:rPr>
        <w:t xml:space="preserve">Figure </w:t>
      </w:r>
      <w:r w:rsidR="002731DD" w:rsidRPr="002731DD">
        <w:rPr>
          <w:rFonts w:ascii="Times New Roman" w:hAnsi="Times New Roman" w:cs="Times New Roman"/>
          <w:noProof/>
        </w:rPr>
        <w:t>6</w:t>
      </w:r>
      <w:r w:rsidR="002731DD" w:rsidRPr="002731DD">
        <w:rPr>
          <w:rFonts w:ascii="Times New Roman" w:hAnsi="Times New Roman" w:cs="Times New Roman"/>
          <w:lang w:eastAsia="zh-CN"/>
        </w:rPr>
        <w:fldChar w:fldCharType="end"/>
      </w:r>
      <w:r>
        <w:rPr>
          <w:rFonts w:ascii="Times New Roman" w:hAnsi="Times New Roman" w:cs="Times New Roman"/>
          <w:lang w:eastAsia="zh-CN"/>
        </w:rPr>
        <w:fldChar w:fldCharType="begin"/>
      </w:r>
      <w:r>
        <w:rPr>
          <w:rFonts w:ascii="Times New Roman" w:hAnsi="Times New Roman" w:cs="Times New Roman"/>
          <w:lang w:eastAsia="zh-CN"/>
        </w:rPr>
        <w:instrText xml:space="preserve"> REF _Ref61788948 \h  \* MERGEFORMAT </w:instrText>
      </w:r>
      <w:r>
        <w:rPr>
          <w:rFonts w:ascii="Times New Roman" w:hAnsi="Times New Roman" w:cs="Times New Roman"/>
          <w:lang w:eastAsia="zh-CN"/>
        </w:rPr>
      </w:r>
      <w:r>
        <w:rPr>
          <w:rFonts w:ascii="Times New Roman" w:hAnsi="Times New Roman" w:cs="Times New Roman"/>
          <w:lang w:eastAsia="zh-CN"/>
        </w:rPr>
        <w:fldChar w:fldCharType="end"/>
      </w:r>
      <w:r w:rsidRPr="00E93A42">
        <w:rPr>
          <w:rFonts w:ascii="Times New Roman" w:hAnsi="Times New Roman" w:cs="Times New Roman"/>
          <w:lang w:eastAsia="zh-CN"/>
        </w:rPr>
        <w:t>,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 xml:space="preserve">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w:t>
      </w:r>
      <w:r w:rsidRPr="000F50CE">
        <w:rPr>
          <w:rFonts w:ascii="Times New Roman" w:hAnsi="Times New Roman" w:cs="Times New Roman"/>
          <w:lang w:eastAsia="zh-CN"/>
        </w:rPr>
        <w:lastRenderedPageBreak/>
        <w:t>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SimSun"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w:t>
      </w:r>
    </w:p>
    <w:p w14:paraId="120540A3" w14:textId="5BB3B200" w:rsidR="00691A1D" w:rsidRPr="000F50CE" w:rsidRDefault="00691A1D" w:rsidP="00691A1D">
      <w:pPr>
        <w:pStyle w:val="Caption"/>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w:t>
      </w:r>
      <w:r w:rsidRPr="009C5E20">
        <w:rPr>
          <w:b w:val="0"/>
          <w:bCs w:val="0"/>
          <w:sz w:val="22"/>
          <w:szCs w:val="22"/>
          <w:lang w:val="en-US" w:eastAsia="zh-CN"/>
        </w:rPr>
        <w:t>in</w:t>
      </w:r>
      <w:r w:rsidRPr="000F50CE">
        <w:rPr>
          <w:b w:val="0"/>
          <w:bCs w:val="0"/>
          <w:sz w:val="22"/>
          <w:szCs w:val="22"/>
          <w:lang w:val="en-US" w:eastAsia="zh-CN"/>
        </w:rPr>
        <w:t xml:space="preserve"> </w:t>
      </w:r>
      <w:r w:rsidR="002731DD" w:rsidRPr="002731DD">
        <w:rPr>
          <w:b w:val="0"/>
          <w:bCs w:val="0"/>
          <w:sz w:val="22"/>
          <w:szCs w:val="22"/>
          <w:lang w:val="en-US" w:eastAsia="zh-CN"/>
        </w:rPr>
        <w:fldChar w:fldCharType="begin"/>
      </w:r>
      <w:r w:rsidR="002731DD" w:rsidRPr="002731DD">
        <w:rPr>
          <w:b w:val="0"/>
          <w:bCs w:val="0"/>
          <w:sz w:val="22"/>
          <w:szCs w:val="22"/>
          <w:lang w:val="en-US" w:eastAsia="zh-CN"/>
        </w:rPr>
        <w:instrText xml:space="preserve"> REF _Ref95206784 \h  \* MERGEFORMAT </w:instrText>
      </w:r>
      <w:r w:rsidR="002731DD" w:rsidRPr="002731DD">
        <w:rPr>
          <w:b w:val="0"/>
          <w:bCs w:val="0"/>
          <w:sz w:val="22"/>
          <w:szCs w:val="22"/>
          <w:lang w:val="en-US" w:eastAsia="zh-CN"/>
        </w:rPr>
      </w:r>
      <w:r w:rsidR="002731DD" w:rsidRPr="002731DD">
        <w:rPr>
          <w:b w:val="0"/>
          <w:bCs w:val="0"/>
          <w:sz w:val="22"/>
          <w:szCs w:val="22"/>
          <w:lang w:val="en-US" w:eastAsia="zh-CN"/>
        </w:rPr>
        <w:fldChar w:fldCharType="separate"/>
      </w:r>
      <w:r w:rsidR="002731DD" w:rsidRPr="002731DD">
        <w:rPr>
          <w:b w:val="0"/>
          <w:lang w:val="en-US"/>
        </w:rPr>
        <w:t xml:space="preserve">Figure </w:t>
      </w:r>
      <w:r w:rsidR="002731DD" w:rsidRPr="002731DD">
        <w:rPr>
          <w:b w:val="0"/>
          <w:noProof/>
          <w:lang w:val="en-US"/>
        </w:rPr>
        <w:t>7</w:t>
      </w:r>
      <w:r w:rsidR="002731DD" w:rsidRPr="002731DD">
        <w:rPr>
          <w:b w:val="0"/>
          <w:bCs w:val="0"/>
          <w:sz w:val="22"/>
          <w:szCs w:val="22"/>
          <w:lang w:val="en-US" w:eastAsia="zh-CN"/>
        </w:rPr>
        <w:fldChar w:fldCharType="end"/>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6E8D766B" w14:textId="77777777" w:rsidR="00691A1D" w:rsidRPr="000F50CE" w:rsidRDefault="00691A1D" w:rsidP="00691A1D">
      <w:pPr>
        <w:keepNext/>
        <w:jc w:val="center"/>
        <w:rPr>
          <w:rFonts w:ascii="Times New Roman" w:hAnsi="Times New Roman" w:cs="Times New Roman"/>
        </w:rPr>
      </w:pPr>
      <w:r w:rsidRPr="000F50CE">
        <w:rPr>
          <w:rFonts w:ascii="Times New Roman" w:hAnsi="Times New Roman" w:cs="Times New Roman"/>
        </w:rPr>
        <w:t xml:space="preserve"> </w:t>
      </w:r>
      <w:r w:rsidRPr="000F50CE">
        <w:rPr>
          <w:rFonts w:ascii="Times New Roman" w:hAnsi="Times New Roman" w:cs="Times New Roman"/>
          <w:noProof/>
          <w:lang w:eastAsia="zh-CN"/>
        </w:rPr>
        <w:drawing>
          <wp:inline distT="0" distB="0" distL="0" distR="0" wp14:anchorId="2CD041DC" wp14:editId="4C7B6F36">
            <wp:extent cx="3247949" cy="224648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4404D278" w14:textId="77777777" w:rsidR="00691A1D" w:rsidRPr="005A127A" w:rsidRDefault="00691A1D" w:rsidP="00691A1D">
      <w:pPr>
        <w:pStyle w:val="Caption"/>
        <w:rPr>
          <w:lang w:val="en-US" w:eastAsia="zh-CN"/>
        </w:rPr>
      </w:pPr>
      <w:bookmarkStart w:id="7" w:name="_Ref9520678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0035FC">
        <w:rPr>
          <w:noProof/>
          <w:lang w:val="en-US"/>
        </w:rPr>
        <w:t>7</w:t>
      </w:r>
      <w:r w:rsidRPr="005A127A">
        <w:rPr>
          <w:noProof/>
          <w:lang w:val="en-US"/>
        </w:rPr>
        <w:fldChar w:fldCharType="end"/>
      </w:r>
      <w:bookmarkEnd w:id="7"/>
      <w:r w:rsidRPr="005A127A">
        <w:rPr>
          <w:lang w:val="en-US"/>
        </w:rPr>
        <w:t>. Average PRR from random selection P-UEs only perspective</w:t>
      </w:r>
    </w:p>
    <w:p w14:paraId="444123BF" w14:textId="54F94A95" w:rsidR="00691A1D" w:rsidRPr="000D58F4" w:rsidRDefault="00691A1D" w:rsidP="000D58F4">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SimSun" w:hAnsi="Times New Roman" w:cs="Times New Roman"/>
          <w:lang w:eastAsia="zh-CN"/>
        </w:rPr>
        <w:t>In this case, around 1% PRR gain is observed at distance 80m for Case 3. This is due to the sensing effort made by the ful</w:t>
      </w:r>
      <w:r w:rsidRPr="00E93A42">
        <w:rPr>
          <w:rFonts w:ascii="Times New Roman" w:eastAsia="SimSun"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SimSun" w:hAnsi="Times New Roman" w:cs="Times New Roman"/>
          <w:lang w:eastAsia="zh-CN"/>
        </w:rPr>
        <w:t xml:space="preserve">ed by any UE, there is no back-off </w:t>
      </w:r>
      <w:r w:rsidR="000D58F4">
        <w:rPr>
          <w:rFonts w:ascii="Times New Roman" w:eastAsia="SimSun" w:hAnsi="Times New Roman" w:cs="Times New Roman"/>
          <w:lang w:eastAsia="zh-CN"/>
        </w:rPr>
        <w:t>from the</w:t>
      </w:r>
      <w:r w:rsidRPr="000F50CE">
        <w:rPr>
          <w:rFonts w:ascii="Times New Roman" w:eastAsia="SimSun" w:hAnsi="Times New Roman" w:cs="Times New Roman"/>
          <w:lang w:eastAsia="zh-CN"/>
        </w:rPr>
        <w:t xml:space="preserve"> reserved resources to reduce collision. </w:t>
      </w:r>
    </w:p>
    <w:p w14:paraId="74BA924B" w14:textId="35161294" w:rsidR="005A4819" w:rsidRPr="000F50CE" w:rsidRDefault="005A4819" w:rsidP="005A4819">
      <w:pPr>
        <w:pStyle w:val="Caption"/>
        <w:rPr>
          <w:sz w:val="22"/>
          <w:szCs w:val="22"/>
          <w:lang w:val="en-US"/>
        </w:rPr>
      </w:pPr>
      <w:bookmarkStart w:id="8"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0035FC">
        <w:rPr>
          <w:noProof/>
          <w:sz w:val="22"/>
          <w:szCs w:val="22"/>
          <w:lang w:val="en-US"/>
        </w:rPr>
        <w:t>1</w:t>
      </w:r>
      <w:r w:rsidRPr="00187BEE">
        <w:rPr>
          <w:sz w:val="22"/>
          <w:szCs w:val="22"/>
          <w:lang w:val="en-US"/>
        </w:rPr>
        <w:fldChar w:fldCharType="end"/>
      </w:r>
      <w:bookmarkEnd w:id="8"/>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0F50CE"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0F50CE" w:rsidRDefault="005A4819" w:rsidP="00EF15C7">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0F50CE" w:rsidRDefault="005A4819" w:rsidP="00EF15C7">
            <w:pPr>
              <w:pStyle w:val="tablecell"/>
              <w:jc w:val="center"/>
              <w:rPr>
                <w:b/>
                <w:kern w:val="2"/>
                <w:lang w:eastAsia="zh-CN"/>
              </w:rPr>
            </w:pPr>
            <w:r w:rsidRPr="000F50CE">
              <w:rPr>
                <w:b/>
                <w:kern w:val="2"/>
                <w:lang w:eastAsia="zh-CN"/>
              </w:rPr>
              <w:t>Assumption</w:t>
            </w:r>
          </w:p>
        </w:tc>
      </w:tr>
      <w:tr w:rsidR="005A4819" w:rsidRPr="000F50CE"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 GHz</w:t>
            </w:r>
          </w:p>
        </w:tc>
      </w:tr>
      <w:tr w:rsidR="005A4819" w:rsidRPr="000F50CE"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0F50CE" w:rsidRDefault="005A4819" w:rsidP="00BF3200">
            <w:pPr>
              <w:pStyle w:val="tablecol"/>
              <w:jc w:val="left"/>
              <w:rPr>
                <w:b w:val="0"/>
                <w:kern w:val="2"/>
                <w:sz w:val="20"/>
                <w:szCs w:val="20"/>
                <w:lang w:eastAsia="zh-CN"/>
              </w:rPr>
            </w:pPr>
            <w:r w:rsidRPr="000F50CE">
              <w:rPr>
                <w:b w:val="0"/>
                <w:kern w:val="2"/>
                <w:sz w:val="20"/>
                <w:szCs w:val="20"/>
                <w:lang w:eastAsia="zh-CN"/>
              </w:rPr>
              <w:t>40 MHz</w:t>
            </w:r>
          </w:p>
        </w:tc>
      </w:tr>
      <w:tr w:rsidR="00BF3200" w:rsidRPr="000F50CE"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0F50CE" w:rsidRDefault="00BF3200" w:rsidP="00BF3200">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1F94375A" w:rsidR="00BF3200" w:rsidRPr="000F50CE" w:rsidRDefault="00BF3200" w:rsidP="00BF3200">
            <w:pPr>
              <w:pStyle w:val="tablecol"/>
              <w:jc w:val="left"/>
              <w:rPr>
                <w:b w:val="0"/>
                <w:kern w:val="2"/>
                <w:sz w:val="20"/>
                <w:szCs w:val="20"/>
                <w:lang w:eastAsia="zh-CN"/>
              </w:rPr>
            </w:pPr>
            <w:r w:rsidRPr="000F50CE">
              <w:rPr>
                <w:b w:val="0"/>
                <w:kern w:val="2"/>
                <w:sz w:val="20"/>
                <w:szCs w:val="20"/>
                <w:lang w:eastAsia="zh-CN"/>
              </w:rPr>
              <w:t xml:space="preserve">Case 1: </w:t>
            </w:r>
            <w:r w:rsidR="008B1016" w:rsidRPr="000F50CE">
              <w:rPr>
                <w:b w:val="0"/>
                <w:kern w:val="2"/>
                <w:sz w:val="20"/>
                <w:szCs w:val="20"/>
                <w:lang w:eastAsia="zh-CN"/>
              </w:rPr>
              <w:t xml:space="preserve">two RPs - one is configured for </w:t>
            </w:r>
            <w:r w:rsidR="00AD0F27">
              <w:rPr>
                <w:b w:val="0"/>
                <w:kern w:val="2"/>
                <w:sz w:val="20"/>
                <w:szCs w:val="20"/>
                <w:lang w:eastAsia="zh-CN"/>
              </w:rPr>
              <w:t>full-sensing</w:t>
            </w:r>
            <w:r w:rsidR="008B1016" w:rsidRPr="000F50CE">
              <w:rPr>
                <w:b w:val="0"/>
                <w:kern w:val="2"/>
                <w:sz w:val="20"/>
                <w:szCs w:val="20"/>
                <w:lang w:eastAsia="zh-CN"/>
              </w:rPr>
              <w:t xml:space="preserve"> RA, where 3 sub-CHs are configured; the other is configured for reduced-sensing RA only, where 2 sub-CHs are configured. In each RP, one sub-CH consists of 10 PRBs.</w:t>
            </w:r>
            <w:r w:rsidRPr="000F50CE">
              <w:rPr>
                <w:b w:val="0"/>
                <w:kern w:val="2"/>
                <w:sz w:val="20"/>
                <w:szCs w:val="20"/>
                <w:lang w:eastAsia="zh-CN"/>
              </w:rPr>
              <w:t xml:space="preserve"> </w:t>
            </w:r>
          </w:p>
          <w:p w14:paraId="2ED9D7E6" w14:textId="77777777" w:rsidR="00253B21" w:rsidRPr="000F50CE" w:rsidRDefault="00253B21" w:rsidP="00BF3200">
            <w:pPr>
              <w:pStyle w:val="tablecol"/>
              <w:jc w:val="left"/>
              <w:rPr>
                <w:b w:val="0"/>
                <w:kern w:val="2"/>
                <w:sz w:val="20"/>
                <w:szCs w:val="20"/>
                <w:lang w:eastAsia="zh-CN"/>
              </w:rPr>
            </w:pPr>
          </w:p>
          <w:p w14:paraId="4EEDF80E" w14:textId="77777777" w:rsidR="00BF3200" w:rsidRDefault="00253B21" w:rsidP="00B22A98">
            <w:pPr>
              <w:pStyle w:val="tablecol"/>
              <w:jc w:val="left"/>
              <w:rPr>
                <w:b w:val="0"/>
                <w:kern w:val="2"/>
                <w:sz w:val="20"/>
                <w:szCs w:val="20"/>
                <w:lang w:eastAsia="zh-CN"/>
              </w:rPr>
            </w:pPr>
            <w:r w:rsidRPr="000F50CE">
              <w:rPr>
                <w:b w:val="0"/>
                <w:kern w:val="2"/>
                <w:sz w:val="20"/>
                <w:szCs w:val="20"/>
                <w:lang w:eastAsia="zh-CN"/>
              </w:rPr>
              <w:t xml:space="preserve">Case 2: </w:t>
            </w:r>
            <w:r w:rsidR="008B1016" w:rsidRPr="000F50CE">
              <w:rPr>
                <w:b w:val="0"/>
                <w:kern w:val="2"/>
                <w:sz w:val="20"/>
                <w:szCs w:val="20"/>
                <w:lang w:eastAsia="zh-CN"/>
              </w:rPr>
              <w:t>There is a single RP configured for mixed types of RA, where 5 sub-CHs are configured, each consists of 10 PRBs.</w:t>
            </w:r>
          </w:p>
          <w:p w14:paraId="77953C1F" w14:textId="77777777" w:rsidR="009D480E" w:rsidRDefault="009D480E" w:rsidP="00B22A98">
            <w:pPr>
              <w:pStyle w:val="tablecol"/>
              <w:jc w:val="left"/>
              <w:rPr>
                <w:b w:val="0"/>
                <w:kern w:val="2"/>
                <w:sz w:val="20"/>
                <w:szCs w:val="20"/>
                <w:lang w:eastAsia="zh-CN"/>
              </w:rPr>
            </w:pPr>
          </w:p>
          <w:p w14:paraId="65CFE688" w14:textId="1B45FF67" w:rsidR="009D480E" w:rsidRPr="000F50CE" w:rsidRDefault="009D480E" w:rsidP="00B22A98">
            <w:pPr>
              <w:pStyle w:val="tablecol"/>
              <w:jc w:val="left"/>
              <w:rPr>
                <w:b w:val="0"/>
                <w:kern w:val="2"/>
                <w:sz w:val="20"/>
                <w:szCs w:val="20"/>
                <w:lang w:eastAsia="zh-CN"/>
              </w:rPr>
            </w:pPr>
            <w:r>
              <w:rPr>
                <w:b w:val="0"/>
                <w:kern w:val="2"/>
                <w:sz w:val="20"/>
                <w:szCs w:val="20"/>
                <w:lang w:eastAsia="zh-CN"/>
              </w:rPr>
              <w:t xml:space="preserve">Case 3: </w:t>
            </w:r>
            <w:r w:rsidR="00AD0F27"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5A4819" w:rsidRPr="000F50CE"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lastRenderedPageBreak/>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60 kHz</w:t>
            </w:r>
            <w:r w:rsidR="00DF736F" w:rsidRPr="000F50CE">
              <w:rPr>
                <w:b w:val="0"/>
                <w:kern w:val="2"/>
                <w:sz w:val="20"/>
                <w:szCs w:val="20"/>
                <w:lang w:eastAsia="zh-CN"/>
              </w:rPr>
              <w:t xml:space="preserve"> SCS</w:t>
            </w:r>
          </w:p>
        </w:tc>
      </w:tr>
      <w:tr w:rsidR="005A4819" w:rsidRPr="000F50CE"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0F50CE" w:rsidRDefault="00DF736F" w:rsidP="00EF15C7">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0F50CE" w:rsidRDefault="00BF3200" w:rsidP="00BF3200">
            <w:pPr>
              <w:pStyle w:val="tablecol"/>
              <w:jc w:val="left"/>
              <w:rPr>
                <w:b w:val="0"/>
                <w:kern w:val="2"/>
                <w:sz w:val="20"/>
                <w:szCs w:val="20"/>
                <w:lang w:eastAsia="zh-CN"/>
              </w:rPr>
            </w:pPr>
            <w:r w:rsidRPr="000F50CE">
              <w:rPr>
                <w:b w:val="0"/>
                <w:kern w:val="2"/>
                <w:sz w:val="20"/>
                <w:szCs w:val="20"/>
                <w:lang w:eastAsia="zh-CN"/>
              </w:rPr>
              <w:t>V-UE: Full-sensing</w:t>
            </w:r>
            <w:r w:rsidR="00DF736F" w:rsidRPr="000F50CE">
              <w:rPr>
                <w:b w:val="0"/>
                <w:kern w:val="2"/>
                <w:sz w:val="20"/>
                <w:szCs w:val="20"/>
                <w:lang w:eastAsia="zh-CN"/>
              </w:rPr>
              <w:t xml:space="preserve"> (</w:t>
            </w:r>
            <w:r w:rsidR="005A4819" w:rsidRPr="000F50CE">
              <w:rPr>
                <w:b w:val="0"/>
                <w:kern w:val="2"/>
                <w:sz w:val="20"/>
                <w:szCs w:val="20"/>
                <w:lang w:eastAsia="zh-CN"/>
              </w:rPr>
              <w:t>Mode 2 in Rel-16</w:t>
            </w:r>
            <w:r w:rsidR="00DF736F" w:rsidRPr="000F50CE">
              <w:rPr>
                <w:b w:val="0"/>
                <w:kern w:val="2"/>
                <w:sz w:val="20"/>
                <w:szCs w:val="20"/>
                <w:lang w:eastAsia="zh-CN"/>
              </w:rPr>
              <w:t>)</w:t>
            </w:r>
            <w:r w:rsidR="005A4819" w:rsidRPr="000F50CE">
              <w:rPr>
                <w:b w:val="0"/>
                <w:kern w:val="2"/>
                <w:sz w:val="20"/>
                <w:szCs w:val="20"/>
                <w:lang w:eastAsia="zh-CN"/>
              </w:rPr>
              <w:t>;</w:t>
            </w:r>
          </w:p>
          <w:p w14:paraId="703942E8" w14:textId="3AE58FF6" w:rsidR="005A4819" w:rsidRPr="000F50CE" w:rsidRDefault="00BF3200" w:rsidP="000D58F4">
            <w:pPr>
              <w:pStyle w:val="tablecol"/>
              <w:jc w:val="left"/>
              <w:rPr>
                <w:b w:val="0"/>
                <w:kern w:val="2"/>
                <w:sz w:val="20"/>
                <w:szCs w:val="20"/>
                <w:lang w:eastAsia="zh-CN"/>
              </w:rPr>
            </w:pPr>
            <w:r w:rsidRPr="000F50CE">
              <w:rPr>
                <w:b w:val="0"/>
                <w:kern w:val="2"/>
                <w:sz w:val="20"/>
                <w:szCs w:val="20"/>
                <w:lang w:eastAsia="zh-CN"/>
              </w:rPr>
              <w:t xml:space="preserve">P-UE: </w:t>
            </w:r>
            <w:r w:rsidR="005A4819" w:rsidRPr="000F50CE">
              <w:rPr>
                <w:b w:val="0"/>
                <w:kern w:val="2"/>
                <w:sz w:val="20"/>
                <w:szCs w:val="20"/>
                <w:lang w:eastAsia="zh-CN"/>
              </w:rPr>
              <w:t xml:space="preserve">Random </w:t>
            </w:r>
            <w:r w:rsidRPr="000F50CE">
              <w:rPr>
                <w:b w:val="0"/>
                <w:kern w:val="2"/>
                <w:sz w:val="20"/>
                <w:szCs w:val="20"/>
                <w:lang w:eastAsia="zh-CN"/>
              </w:rPr>
              <w:t xml:space="preserve">resource </w:t>
            </w:r>
            <w:r w:rsidR="005A4819" w:rsidRPr="000F50CE">
              <w:rPr>
                <w:b w:val="0"/>
                <w:kern w:val="2"/>
                <w:sz w:val="20"/>
                <w:szCs w:val="20"/>
                <w:lang w:eastAsia="zh-CN"/>
              </w:rPr>
              <w:t>selection in Rel-14</w:t>
            </w:r>
          </w:p>
        </w:tc>
      </w:tr>
      <w:tr w:rsidR="005A4819" w:rsidRPr="000F50CE"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5A4819" w:rsidRPr="000F50CE"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0F50CE" w:rsidRDefault="005A4819" w:rsidP="00B22A98">
            <w:pPr>
              <w:pStyle w:val="tablecol"/>
              <w:jc w:val="left"/>
              <w:rPr>
                <w:b w:val="0"/>
                <w:kern w:val="2"/>
                <w:sz w:val="20"/>
                <w:szCs w:val="20"/>
                <w:lang w:eastAsia="zh-CN"/>
              </w:rPr>
            </w:pPr>
            <w:r w:rsidRPr="000F50CE">
              <w:rPr>
                <w:b w:val="0"/>
                <w:kern w:val="2"/>
                <w:sz w:val="20"/>
                <w:szCs w:val="20"/>
                <w:lang w:eastAsia="zh-CN"/>
              </w:rPr>
              <w:t>Direct vehicle-to-vehicle link</w:t>
            </w:r>
            <w:r w:rsidR="00DF736F" w:rsidRPr="000F50CE">
              <w:rPr>
                <w:b w:val="0"/>
                <w:kern w:val="2"/>
                <w:sz w:val="20"/>
                <w:szCs w:val="20"/>
                <w:lang w:eastAsia="zh-CN"/>
              </w:rPr>
              <w:t xml:space="preserve"> &amp; direct pedestrian-to-vehicle link.</w:t>
            </w:r>
          </w:p>
          <w:p w14:paraId="1F991533" w14:textId="0960865A" w:rsidR="00DF736F" w:rsidRPr="000F50CE" w:rsidRDefault="00DF736F" w:rsidP="00253B21">
            <w:pPr>
              <w:pStyle w:val="tablecol"/>
              <w:jc w:val="left"/>
              <w:rPr>
                <w:b w:val="0"/>
                <w:kern w:val="2"/>
                <w:sz w:val="20"/>
                <w:szCs w:val="20"/>
                <w:lang w:eastAsia="zh-CN"/>
              </w:rPr>
            </w:pPr>
            <w:r w:rsidRPr="000F50CE">
              <w:rPr>
                <w:b w:val="0"/>
                <w:kern w:val="2"/>
                <w:sz w:val="20"/>
                <w:szCs w:val="20"/>
                <w:lang w:eastAsia="zh-CN"/>
              </w:rPr>
              <w:t xml:space="preserve">Interference </w:t>
            </w:r>
            <w:r w:rsidR="005F3DAB" w:rsidRPr="000F50CE">
              <w:rPr>
                <w:b w:val="0"/>
                <w:kern w:val="2"/>
                <w:sz w:val="20"/>
                <w:szCs w:val="20"/>
                <w:lang w:eastAsia="zh-CN"/>
              </w:rPr>
              <w:t xml:space="preserve">is </w:t>
            </w:r>
            <w:r w:rsidRPr="000F50CE">
              <w:rPr>
                <w:b w:val="0"/>
                <w:kern w:val="2"/>
                <w:sz w:val="20"/>
                <w:szCs w:val="20"/>
                <w:lang w:eastAsia="zh-CN"/>
              </w:rPr>
              <w:t xml:space="preserve">considered </w:t>
            </w:r>
            <w:r w:rsidR="00253B21" w:rsidRPr="000F50CE">
              <w:rPr>
                <w:b w:val="0"/>
                <w:kern w:val="2"/>
                <w:sz w:val="20"/>
                <w:szCs w:val="20"/>
                <w:lang w:eastAsia="zh-CN"/>
              </w:rPr>
              <w:t>among</w:t>
            </w:r>
            <w:r w:rsidRPr="000F50CE">
              <w:rPr>
                <w:b w:val="0"/>
                <w:kern w:val="2"/>
                <w:sz w:val="20"/>
                <w:szCs w:val="20"/>
                <w:lang w:eastAsia="zh-CN"/>
              </w:rPr>
              <w:t xml:space="preserve"> P2V and V2V links </w:t>
            </w:r>
            <w:r w:rsidR="005F3DAB" w:rsidRPr="000F50CE">
              <w:rPr>
                <w:b w:val="0"/>
                <w:kern w:val="2"/>
                <w:sz w:val="20"/>
                <w:szCs w:val="20"/>
                <w:lang w:eastAsia="zh-CN"/>
              </w:rPr>
              <w:t xml:space="preserve">for </w:t>
            </w:r>
            <w:r w:rsidRPr="000F50CE">
              <w:rPr>
                <w:b w:val="0"/>
                <w:kern w:val="2"/>
                <w:sz w:val="20"/>
                <w:szCs w:val="20"/>
                <w:lang w:eastAsia="zh-CN"/>
              </w:rPr>
              <w:t>the RP that is configured for mixed types of RA.</w:t>
            </w:r>
          </w:p>
        </w:tc>
      </w:tr>
      <w:tr w:rsidR="005A4819" w:rsidRPr="000F50CE"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0F50CE" w:rsidRDefault="00BF3200" w:rsidP="00EF15C7">
            <w:pPr>
              <w:pStyle w:val="tablecol"/>
              <w:rPr>
                <w:b w:val="0"/>
                <w:kern w:val="2"/>
                <w:sz w:val="20"/>
                <w:szCs w:val="20"/>
                <w:lang w:eastAsia="zh-CN"/>
              </w:rPr>
            </w:pPr>
            <w:r w:rsidRPr="000F50CE">
              <w:rPr>
                <w:b w:val="0"/>
                <w:kern w:val="2"/>
                <w:sz w:val="20"/>
                <w:szCs w:val="20"/>
                <w:lang w:eastAsia="zh-CN"/>
              </w:rPr>
              <w:t>A</w:t>
            </w:r>
            <w:r w:rsidR="005A4819" w:rsidRPr="000F50CE">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TR 37.885 Option 1</w:t>
            </w:r>
          </w:p>
        </w:tc>
      </w:tr>
      <w:tr w:rsidR="005A4819" w:rsidRPr="000F50CE"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0F50CE" w:rsidRDefault="00DF736F" w:rsidP="006F579E">
            <w:pPr>
              <w:pStyle w:val="Comments"/>
              <w:rPr>
                <w:rFonts w:ascii="Times New Roman" w:eastAsia="SimSun" w:hAnsi="Times New Roman"/>
                <w:i w:val="0"/>
                <w:kern w:val="2"/>
                <w:sz w:val="20"/>
                <w:szCs w:val="20"/>
                <w:lang w:eastAsia="zh-CN"/>
              </w:rPr>
            </w:pPr>
            <w:r w:rsidRPr="000F50CE">
              <w:rPr>
                <w:rFonts w:ascii="Times New Roman" w:eastAsiaTheme="minorEastAsia" w:hAnsi="Times New Roman"/>
                <w:i w:val="0"/>
                <w:sz w:val="20"/>
                <w:szCs w:val="20"/>
                <w:lang w:eastAsia="zh-CN"/>
              </w:rPr>
              <w:t>For P2V:</w:t>
            </w:r>
            <w:r w:rsidR="005F3DAB" w:rsidRPr="000F50CE">
              <w:rPr>
                <w:rFonts w:ascii="Times New Roman" w:eastAsiaTheme="minorEastAsia" w:hAnsi="Times New Roman"/>
                <w:i w:val="0"/>
                <w:sz w:val="20"/>
                <w:szCs w:val="20"/>
                <w:lang w:eastAsia="zh-CN"/>
              </w:rPr>
              <w:t xml:space="preserve"> </w:t>
            </w:r>
            <w:r w:rsidR="005B5757" w:rsidRPr="000F50CE">
              <w:rPr>
                <w:rFonts w:ascii="Times New Roman" w:eastAsia="SimSun" w:hAnsi="Times New Roman"/>
                <w:i w:val="0"/>
                <w:kern w:val="2"/>
                <w:sz w:val="20"/>
                <w:szCs w:val="20"/>
                <w:lang w:eastAsia="zh-CN"/>
              </w:rPr>
              <w:t xml:space="preserve">Aperiodic: </w:t>
            </w:r>
          </w:p>
          <w:p w14:paraId="48B7ED85" w14:textId="5A7CD9B1" w:rsidR="00AB39D8" w:rsidRPr="000F50CE" w:rsidRDefault="002731DD" w:rsidP="006F579E">
            <w:pPr>
              <w:pStyle w:val="Comments"/>
              <w:rPr>
                <w:rFonts w:ascii="Times New Roman" w:eastAsia="SimSun" w:hAnsi="Times New Roman"/>
                <w:i w:val="0"/>
                <w:kern w:val="2"/>
                <w:sz w:val="20"/>
                <w:szCs w:val="20"/>
                <w:lang w:eastAsia="zh-CN"/>
              </w:rPr>
            </w:pPr>
            <w:r>
              <w:rPr>
                <w:rFonts w:ascii="Times New Roman" w:eastAsia="SimSun" w:hAnsi="Times New Roman"/>
                <w:i w:val="0"/>
                <w:kern w:val="2"/>
                <w:sz w:val="20"/>
                <w:szCs w:val="20"/>
                <w:lang w:eastAsia="zh-CN"/>
              </w:rPr>
              <w:t>P</w:t>
            </w:r>
            <w:r w:rsidR="005B5757" w:rsidRPr="000F50CE">
              <w:rPr>
                <w:rFonts w:ascii="Times New Roman" w:eastAsia="SimSun" w:hAnsi="Times New Roman"/>
                <w:i w:val="0"/>
                <w:kern w:val="2"/>
                <w:sz w:val="20"/>
                <w:szCs w:val="20"/>
                <w:lang w:eastAsia="zh-CN"/>
              </w:rPr>
              <w:t>acket size: u</w:t>
            </w:r>
            <w:r w:rsidR="005F3DAB" w:rsidRPr="000F50CE">
              <w:rPr>
                <w:rFonts w:ascii="Times New Roman" w:eastAsia="SimSun" w:hAnsi="Times New Roman"/>
                <w:i w:val="0"/>
                <w:kern w:val="2"/>
                <w:sz w:val="20"/>
                <w:szCs w:val="20"/>
                <w:lang w:eastAsia="zh-CN"/>
              </w:rPr>
              <w:t xml:space="preserve">niformly random in the range between 200 bytes and </w:t>
            </w:r>
            <w:r w:rsidR="006F579E" w:rsidRPr="000F50CE">
              <w:rPr>
                <w:rFonts w:ascii="Times New Roman" w:eastAsia="SimSun" w:hAnsi="Times New Roman"/>
                <w:i w:val="0"/>
                <w:kern w:val="2"/>
                <w:sz w:val="20"/>
                <w:szCs w:val="20"/>
                <w:lang w:eastAsia="zh-CN"/>
              </w:rPr>
              <w:t>800</w:t>
            </w:r>
            <w:r w:rsidR="005F3DAB" w:rsidRPr="000F50CE">
              <w:rPr>
                <w:rFonts w:ascii="Times New Roman" w:eastAsia="SimSun" w:hAnsi="Times New Roman"/>
                <w:i w:val="0"/>
                <w:kern w:val="2"/>
                <w:sz w:val="20"/>
                <w:szCs w:val="20"/>
                <w:lang w:eastAsia="zh-CN"/>
              </w:rPr>
              <w:t xml:space="preserve"> bytes with the quantization step of 200 bytes. </w:t>
            </w:r>
          </w:p>
          <w:p w14:paraId="30BC19C8" w14:textId="55A08514" w:rsidR="00AB39D8" w:rsidRPr="000F50CE" w:rsidRDefault="005F3DAB" w:rsidP="006F579E">
            <w:pPr>
              <w:pStyle w:val="Comments"/>
              <w:rPr>
                <w:rFonts w:ascii="Times New Roman" w:hAnsi="Times New Roman"/>
                <w:i w:val="0"/>
                <w:sz w:val="20"/>
                <w:szCs w:val="20"/>
              </w:rPr>
            </w:pPr>
            <w:r w:rsidRPr="000F50CE">
              <w:rPr>
                <w:rFonts w:ascii="Times New Roman" w:eastAsia="SimSun" w:hAnsi="Times New Roman"/>
                <w:i w:val="0"/>
                <w:kern w:val="2"/>
                <w:sz w:val="20"/>
                <w:szCs w:val="20"/>
                <w:lang w:eastAsia="zh-CN"/>
              </w:rPr>
              <w:t xml:space="preserve">Inter-packet arrival time: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ms + an exponential random variable with the mean of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ms</w:t>
            </w:r>
            <w:r w:rsidR="00AB39D8" w:rsidRPr="000F50CE">
              <w:rPr>
                <w:rFonts w:ascii="Times New Roman" w:hAnsi="Times New Roman"/>
                <w:i w:val="0"/>
                <w:sz w:val="20"/>
                <w:szCs w:val="20"/>
              </w:rPr>
              <w:t>,</w:t>
            </w:r>
            <w:r w:rsidRPr="000F50CE">
              <w:rPr>
                <w:rFonts w:ascii="Times New Roman" w:hAnsi="Times New Roman"/>
                <w:i w:val="0"/>
                <w:sz w:val="20"/>
                <w:szCs w:val="20"/>
              </w:rPr>
              <w:t xml:space="preserve"> </w:t>
            </w:r>
            <w:r w:rsidR="005B5757" w:rsidRPr="000F50CE">
              <w:rPr>
                <w:rFonts w:ascii="Times New Roman" w:hAnsi="Times New Roman"/>
                <w:i w:val="0"/>
                <w:sz w:val="20"/>
                <w:szCs w:val="20"/>
              </w:rPr>
              <w:t xml:space="preserve">and 100% vehicles generate packets. </w:t>
            </w:r>
          </w:p>
          <w:p w14:paraId="68325A87" w14:textId="77777777" w:rsidR="00027EDB" w:rsidRPr="000F50CE" w:rsidRDefault="005F3DAB"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6EC7E7FF" w14:textId="77777777" w:rsidR="00D44C69" w:rsidRPr="000F50CE" w:rsidRDefault="00D44C69" w:rsidP="006F579E">
            <w:pPr>
              <w:pStyle w:val="Comments"/>
              <w:rPr>
                <w:rFonts w:ascii="Times New Roman" w:hAnsi="Times New Roman"/>
                <w:i w:val="0"/>
                <w:sz w:val="20"/>
                <w:szCs w:val="20"/>
              </w:rPr>
            </w:pPr>
          </w:p>
          <w:p w14:paraId="061C249D" w14:textId="77777777" w:rsidR="00D44C69" w:rsidRPr="000F50CE" w:rsidRDefault="00D44C69" w:rsidP="00D44C69">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For V2V: Aperiodic-1 of TR 37.885: </w:t>
            </w:r>
          </w:p>
          <w:p w14:paraId="00B561FF" w14:textId="02B841E2" w:rsidR="00D44C69" w:rsidRPr="000F50CE" w:rsidRDefault="002731DD" w:rsidP="00D44C69">
            <w:pPr>
              <w:pStyle w:val="Comments"/>
              <w:rPr>
                <w:rFonts w:ascii="Times New Roman" w:eastAsia="SimSun" w:hAnsi="Times New Roman"/>
                <w:i w:val="0"/>
                <w:kern w:val="2"/>
                <w:sz w:val="20"/>
                <w:szCs w:val="20"/>
                <w:lang w:eastAsia="zh-CN"/>
              </w:rPr>
            </w:pPr>
            <w:r>
              <w:rPr>
                <w:rFonts w:ascii="Times New Roman" w:eastAsia="SimSun" w:hAnsi="Times New Roman"/>
                <w:i w:val="0"/>
                <w:kern w:val="2"/>
                <w:sz w:val="20"/>
                <w:szCs w:val="20"/>
                <w:lang w:eastAsia="zh-CN"/>
              </w:rPr>
              <w:t>P</w:t>
            </w:r>
            <w:r w:rsidR="00D44C69" w:rsidRPr="000F50CE">
              <w:rPr>
                <w:rFonts w:ascii="Times New Roman" w:eastAsia="SimSun" w:hAnsi="Times New Roman"/>
                <w:i w:val="0"/>
                <w:kern w:val="2"/>
                <w:sz w:val="20"/>
                <w:szCs w:val="20"/>
                <w:lang w:eastAsia="zh-CN"/>
              </w:rPr>
              <w:t xml:space="preserve">acket size: uniformly random in the range between 200 bytes and 2000 bytes with the quantization step of 200 bytes. </w:t>
            </w:r>
          </w:p>
          <w:p w14:paraId="497D27A3" w14:textId="77777777" w:rsidR="00D44C69" w:rsidRPr="000F50CE" w:rsidRDefault="00D44C69" w:rsidP="00D44C69">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ms, and 100% vehicles generate packets. </w:t>
            </w:r>
          </w:p>
          <w:p w14:paraId="1DC3A425" w14:textId="32889C58" w:rsidR="00D44C69" w:rsidRPr="000F50CE" w:rsidRDefault="00D44C69"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5A4819" w:rsidRPr="000F50CE"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0F50CE" w:rsidRDefault="005A4819" w:rsidP="00253B21">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Urban-A </w:t>
            </w:r>
            <w:r w:rsidR="005B5757" w:rsidRPr="000F50CE">
              <w:rPr>
                <w:rFonts w:ascii="Times New Roman" w:eastAsia="SimSun" w:hAnsi="Times New Roman"/>
                <w:i w:val="0"/>
                <w:kern w:val="2"/>
                <w:sz w:val="20"/>
                <w:szCs w:val="20"/>
                <w:lang w:eastAsia="zh-CN"/>
              </w:rPr>
              <w:t>as defined in</w:t>
            </w:r>
            <w:r w:rsidRPr="000F50CE">
              <w:rPr>
                <w:rFonts w:ascii="Times New Roman" w:eastAsia="SimSun" w:hAnsi="Times New Roman"/>
                <w:i w:val="0"/>
                <w:kern w:val="2"/>
                <w:sz w:val="20"/>
                <w:szCs w:val="20"/>
                <w:lang w:eastAsia="zh-CN"/>
              </w:rPr>
              <w:t xml:space="preserve"> TR 37.885</w:t>
            </w:r>
            <w:r w:rsidR="00253B21" w:rsidRPr="000F50CE">
              <w:rPr>
                <w:rFonts w:ascii="Times New Roman" w:eastAsia="SimSun" w:hAnsi="Times New Roman"/>
                <w:i w:val="0"/>
                <w:kern w:val="2"/>
                <w:sz w:val="20"/>
                <w:szCs w:val="20"/>
                <w:lang w:eastAsia="zh-CN"/>
              </w:rPr>
              <w:t xml:space="preserve"> for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V-UE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 xml:space="preserve"> and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P-UE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w:t>
            </w:r>
          </w:p>
        </w:tc>
      </w:tr>
      <w:tr w:rsidR="005A4819" w:rsidRPr="000F50CE"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0F50CE" w:rsidRDefault="005A4819"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2Tx/4Rx </w:t>
            </w:r>
          </w:p>
        </w:tc>
      </w:tr>
      <w:tr w:rsidR="005A4819" w:rsidRPr="000F50CE"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0F50CE" w:rsidRDefault="00537E1A"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U</w:t>
            </w:r>
            <w:r w:rsidR="005A4819" w:rsidRPr="000F50CE">
              <w:rPr>
                <w:rFonts w:ascii="Times New Roman" w:eastAsia="SimSun" w:hAnsi="Times New Roman"/>
                <w:i w:val="0"/>
                <w:kern w:val="2"/>
                <w:sz w:val="20"/>
                <w:szCs w:val="20"/>
                <w:lang w:eastAsia="zh-CN"/>
              </w:rPr>
              <w:t>nicast</w:t>
            </w:r>
            <w:r w:rsidR="00027EDB" w:rsidRPr="000F50CE">
              <w:rPr>
                <w:rFonts w:ascii="Times New Roman" w:eastAsia="SimSun" w:hAnsi="Times New Roman"/>
                <w:i w:val="0"/>
                <w:kern w:val="2"/>
                <w:sz w:val="20"/>
                <w:szCs w:val="20"/>
                <w:lang w:eastAsia="zh-CN"/>
              </w:rPr>
              <w:t xml:space="preserve"> (distance index: corresponding to 20m)</w:t>
            </w:r>
          </w:p>
        </w:tc>
      </w:tr>
    </w:tbl>
    <w:p w14:paraId="490BD079" w14:textId="746F8220" w:rsidR="007D60A2" w:rsidRPr="000D58F4" w:rsidRDefault="007D60A2" w:rsidP="000D58F4">
      <w:pPr>
        <w:pStyle w:val="Heading2"/>
        <w:numPr>
          <w:ilvl w:val="0"/>
          <w:numId w:val="0"/>
        </w:numPr>
        <w:ind w:left="576" w:hanging="576"/>
        <w:rPr>
          <w:b w:val="0"/>
          <w:lang w:eastAsia="zh-CN"/>
        </w:rPr>
      </w:pPr>
      <w:r>
        <w:rPr>
          <w:rFonts w:hint="eastAsia"/>
          <w:lang w:eastAsia="zh-CN"/>
        </w:rPr>
        <w:t>A</w:t>
      </w:r>
      <w:r>
        <w:rPr>
          <w:lang w:eastAsia="zh-CN"/>
        </w:rPr>
        <w:t xml:space="preserve">-2 Conditions to disable CPS </w:t>
      </w:r>
    </w:p>
    <w:p w14:paraId="1063FF11" w14:textId="77777777" w:rsidR="007D60A2" w:rsidRPr="00F307D9" w:rsidRDefault="007D60A2" w:rsidP="007D60A2">
      <w:pPr>
        <w:spacing w:afterLines="50" w:after="120"/>
        <w:jc w:val="both"/>
        <w:rPr>
          <w:rFonts w:ascii="Times New Roman" w:hAnsi="Times New Roman" w:cs="Times New Roman"/>
          <w:lang w:eastAsia="zh-CN"/>
        </w:rPr>
      </w:pPr>
      <w:r w:rsidRPr="00F307D9">
        <w:rPr>
          <w:rFonts w:ascii="Times New Roman" w:hAnsi="Times New Roman" w:cs="Times New Roman"/>
          <w:lang w:eastAsia="zh-CN"/>
        </w:rPr>
        <w:t xml:space="preserve">We evaluate a scenario that a resource pool enables periodic reservation, all the V-UEs perform Rel-16 mode 2 resource allocation scheme with either periodic or aperiodic reservation (randomly picked), and a PU-E are perform partial sensing in the following two cases: </w:t>
      </w:r>
    </w:p>
    <w:p w14:paraId="673CED70" w14:textId="77777777" w:rsidR="007D60A2" w:rsidRPr="00F307D9" w:rsidRDefault="007D60A2" w:rsidP="007D60A2">
      <w:pPr>
        <w:pStyle w:val="ListParagraph"/>
        <w:numPr>
          <w:ilvl w:val="0"/>
          <w:numId w:val="43"/>
        </w:numPr>
        <w:spacing w:afterLines="50"/>
        <w:ind w:firstLineChars="0"/>
        <w:rPr>
          <w:lang w:eastAsia="zh-CN"/>
        </w:rPr>
      </w:pPr>
      <w:r w:rsidRPr="00F307D9">
        <w:rPr>
          <w:i/>
          <w:u w:val="single"/>
          <w:lang w:eastAsia="zh-CN"/>
        </w:rPr>
        <w:t xml:space="preserve">Case 1 PBPS only: all P-UEs performs PBPS only </w:t>
      </w:r>
    </w:p>
    <w:p w14:paraId="276DDFB8" w14:textId="77777777" w:rsidR="007D60A2" w:rsidRPr="00F307D9" w:rsidRDefault="007D60A2" w:rsidP="007D60A2">
      <w:pPr>
        <w:pStyle w:val="ListParagraph"/>
        <w:numPr>
          <w:ilvl w:val="0"/>
          <w:numId w:val="43"/>
        </w:numPr>
        <w:ind w:firstLineChars="0"/>
        <w:rPr>
          <w:i/>
          <w:u w:val="single"/>
          <w:lang w:eastAsia="zh-CN"/>
        </w:rPr>
      </w:pPr>
      <w:r w:rsidRPr="00F307D9">
        <w:rPr>
          <w:i/>
          <w:u w:val="single"/>
          <w:lang w:eastAsia="zh-CN"/>
        </w:rPr>
        <w:t xml:space="preserve">Case 2 PBPS + CPS: all P-UEs performs both PBPS and CPS </w:t>
      </w:r>
    </w:p>
    <w:p w14:paraId="3D2C5D40" w14:textId="77777777" w:rsidR="007D60A2" w:rsidRPr="00F307D9" w:rsidRDefault="007D60A2" w:rsidP="007D60A2">
      <w:pPr>
        <w:jc w:val="both"/>
        <w:rPr>
          <w:rFonts w:ascii="Times New Roman" w:hAnsi="Times New Roman" w:cs="Times New Roman"/>
          <w:lang w:eastAsia="zh-CN"/>
        </w:rPr>
      </w:pPr>
      <w:r w:rsidRPr="00F307D9">
        <w:rPr>
          <w:rFonts w:ascii="Times New Roman" w:hAnsi="Times New Roman" w:cs="Times New Roman"/>
          <w:lang w:eastAsia="zh-CN"/>
        </w:rPr>
        <w:t xml:space="preserve">Detailed simulation assumption can be found in </w:t>
      </w:r>
      <w:r w:rsidRPr="00F307D9">
        <w:rPr>
          <w:rFonts w:ascii="Times New Roman" w:hAnsi="Times New Roman" w:cs="Times New Roman"/>
          <w:lang w:eastAsia="zh-CN"/>
        </w:rPr>
        <w:fldChar w:fldCharType="begin"/>
      </w:r>
      <w:r w:rsidRPr="00F307D9">
        <w:rPr>
          <w:rFonts w:ascii="Times New Roman" w:hAnsi="Times New Roman" w:cs="Times New Roman"/>
          <w:lang w:eastAsia="zh-CN"/>
        </w:rPr>
        <w:instrText xml:space="preserve"> REF _Ref83547565 \h  \* MERGEFORMAT </w:instrText>
      </w:r>
      <w:r w:rsidRPr="00F307D9">
        <w:rPr>
          <w:rFonts w:ascii="Times New Roman" w:hAnsi="Times New Roman" w:cs="Times New Roman"/>
          <w:lang w:eastAsia="zh-CN"/>
        </w:rPr>
      </w:r>
      <w:r w:rsidRPr="00F307D9">
        <w:rPr>
          <w:rFonts w:ascii="Times New Roman" w:hAnsi="Times New Roman" w:cs="Times New Roman"/>
          <w:lang w:eastAsia="zh-CN"/>
        </w:rPr>
        <w:fldChar w:fldCharType="separate"/>
      </w:r>
      <w:r w:rsidR="000035FC" w:rsidRPr="000035FC">
        <w:rPr>
          <w:rFonts w:ascii="Times New Roman" w:hAnsi="Times New Roman" w:cs="Times New Roman"/>
        </w:rPr>
        <w:t xml:space="preserve">Table </w:t>
      </w:r>
      <w:r w:rsidR="000035FC" w:rsidRPr="000035FC">
        <w:rPr>
          <w:rFonts w:ascii="Times New Roman" w:hAnsi="Times New Roman" w:cs="Times New Roman"/>
          <w:noProof/>
        </w:rPr>
        <w:t>2</w:t>
      </w:r>
      <w:r w:rsidRPr="00F307D9">
        <w:rPr>
          <w:rFonts w:ascii="Times New Roman" w:hAnsi="Times New Roman" w:cs="Times New Roman"/>
          <w:lang w:eastAsia="zh-CN"/>
        </w:rPr>
        <w:fldChar w:fldCharType="end"/>
      </w:r>
      <w:r w:rsidRPr="00F307D9">
        <w:rPr>
          <w:rFonts w:ascii="Times New Roman" w:hAnsi="Times New Roman" w:cs="Times New Roman"/>
          <w:lang w:eastAsia="zh-CN"/>
        </w:rPr>
        <w:t xml:space="preserve"> of Appendix.</w:t>
      </w:r>
    </w:p>
    <w:p w14:paraId="6A023E0F" w14:textId="77777777" w:rsidR="007D60A2" w:rsidRPr="00F307D9" w:rsidRDefault="007D60A2" w:rsidP="007D60A2">
      <w:pPr>
        <w:keepNext/>
        <w:jc w:val="center"/>
      </w:pPr>
      <w:r>
        <w:rPr>
          <w:noProof/>
          <w:lang w:eastAsia="zh-CN"/>
        </w:rPr>
        <w:lastRenderedPageBreak/>
        <w:drawing>
          <wp:inline distT="0" distB="0" distL="0" distR="0" wp14:anchorId="55341023" wp14:editId="495BF0F2">
            <wp:extent cx="2604212" cy="2031917"/>
            <wp:effectExtent l="0" t="0" r="571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3363" cy="2062464"/>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673752C5" wp14:editId="506F4E1F">
            <wp:extent cx="2618842" cy="204660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7313AF2C" w14:textId="77777777" w:rsidR="007D60A2" w:rsidRPr="00F307D9" w:rsidRDefault="007D60A2" w:rsidP="007D60A2">
      <w:pPr>
        <w:pStyle w:val="Caption"/>
        <w:rPr>
          <w:lang w:eastAsia="zh-CN"/>
        </w:rPr>
      </w:pPr>
      <w:bookmarkStart w:id="9" w:name="_Ref95741691"/>
      <w:r w:rsidRPr="00F307D9">
        <w:t xml:space="preserve">Figure </w:t>
      </w:r>
      <w:r w:rsidRPr="00F307D9">
        <w:fldChar w:fldCharType="begin"/>
      </w:r>
      <w:r w:rsidRPr="00F307D9">
        <w:instrText xml:space="preserve"> SEQ Figure \* ARABIC </w:instrText>
      </w:r>
      <w:r w:rsidRPr="00F307D9">
        <w:fldChar w:fldCharType="separate"/>
      </w:r>
      <w:r w:rsidR="000035FC">
        <w:rPr>
          <w:noProof/>
        </w:rPr>
        <w:t>8</w:t>
      </w:r>
      <w:r w:rsidRPr="00F307D9">
        <w:fldChar w:fldCharType="end"/>
      </w:r>
      <w:bookmarkEnd w:id="9"/>
      <w:r w:rsidRPr="00F307D9">
        <w:t xml:space="preserve"> P-UE’s PRR performance in PBPS+CPS case and PBPS only case</w:t>
      </w:r>
    </w:p>
    <w:p w14:paraId="6549831A" w14:textId="3973998A" w:rsidR="007D60A2" w:rsidRPr="000D58F4" w:rsidRDefault="002731DD" w:rsidP="00C55388">
      <w:pPr>
        <w:autoSpaceDE w:val="0"/>
        <w:autoSpaceDN w:val="0"/>
        <w:adjustRightInd w:val="0"/>
        <w:snapToGrid w:val="0"/>
        <w:spacing w:after="120" w:line="240" w:lineRule="auto"/>
        <w:jc w:val="both"/>
        <w:rPr>
          <w:rFonts w:ascii="Times New Roman" w:hAnsi="Times New Roman" w:cs="Times New Roman"/>
          <w:b/>
          <w:i/>
          <w:lang w:val="x-none" w:eastAsia="zh-CN"/>
        </w:rPr>
      </w:pPr>
      <w:r w:rsidRPr="002731DD">
        <w:rPr>
          <w:rFonts w:ascii="Times New Roman" w:hAnsi="Times New Roman" w:cs="Times New Roman"/>
          <w:lang w:eastAsia="zh-CN"/>
        </w:rPr>
        <w:fldChar w:fldCharType="begin"/>
      </w:r>
      <w:r w:rsidRPr="002731DD">
        <w:rPr>
          <w:rFonts w:ascii="Times New Roman" w:hAnsi="Times New Roman" w:cs="Times New Roman"/>
          <w:lang w:eastAsia="zh-CN"/>
        </w:rPr>
        <w:instrText xml:space="preserve"> REF _Ref95741691 \h </w:instrText>
      </w:r>
      <w:r>
        <w:rPr>
          <w:rFonts w:ascii="Times New Roman" w:hAnsi="Times New Roman" w:cs="Times New Roman"/>
          <w:lang w:eastAsia="zh-CN"/>
        </w:rPr>
        <w:instrText xml:space="preserve"> \* MERGEFORMAT </w:instrText>
      </w:r>
      <w:r w:rsidRPr="002731DD">
        <w:rPr>
          <w:rFonts w:ascii="Times New Roman" w:hAnsi="Times New Roman" w:cs="Times New Roman"/>
          <w:lang w:eastAsia="zh-CN"/>
        </w:rPr>
      </w:r>
      <w:r w:rsidRPr="002731DD">
        <w:rPr>
          <w:rFonts w:ascii="Times New Roman" w:hAnsi="Times New Roman" w:cs="Times New Roman"/>
          <w:lang w:eastAsia="zh-CN"/>
        </w:rPr>
        <w:fldChar w:fldCharType="separate"/>
      </w:r>
      <w:r w:rsidRPr="002731DD">
        <w:rPr>
          <w:rFonts w:ascii="Times New Roman" w:hAnsi="Times New Roman" w:cs="Times New Roman"/>
        </w:rPr>
        <w:t xml:space="preserve">Figure </w:t>
      </w:r>
      <w:r w:rsidRPr="002731DD">
        <w:rPr>
          <w:rFonts w:ascii="Times New Roman" w:hAnsi="Times New Roman" w:cs="Times New Roman"/>
          <w:noProof/>
        </w:rPr>
        <w:t>8</w:t>
      </w:r>
      <w:r w:rsidRPr="002731DD">
        <w:rPr>
          <w:rFonts w:ascii="Times New Roman" w:hAnsi="Times New Roman" w:cs="Times New Roman"/>
          <w:lang w:eastAsia="zh-CN"/>
        </w:rPr>
        <w:fldChar w:fldCharType="end"/>
      </w:r>
      <w:r w:rsidRPr="002731DD" w:rsidDel="002731DD">
        <w:rPr>
          <w:rFonts w:ascii="Times New Roman" w:hAnsi="Times New Roman" w:cs="Times New Roman"/>
          <w:lang w:eastAsia="zh-CN"/>
        </w:rPr>
        <w:t xml:space="preserve"> </w:t>
      </w:r>
      <w:r w:rsidR="00DB6AC1" w:rsidRPr="00F307D9">
        <w:rPr>
          <w:rFonts w:ascii="Times New Roman" w:hAnsi="Times New Roman" w:cs="Times New Roman"/>
          <w:lang w:eastAsia="zh-CN"/>
        </w:rPr>
        <w:t>(</w:t>
      </w:r>
      <w:r w:rsidR="00DB6AC1">
        <w:rPr>
          <w:rFonts w:ascii="Times New Roman" w:hAnsi="Times New Roman" w:cs="Times New Roman"/>
          <w:lang w:eastAsia="zh-CN"/>
        </w:rPr>
        <w:t xml:space="preserve">the left figure shows 1:1 periodic and aperiodic mixed traffic, where there is </w:t>
      </w:r>
      <w:r w:rsidR="00DB6AC1" w:rsidRPr="00F307D9">
        <w:rPr>
          <w:rFonts w:ascii="Times New Roman" w:hAnsi="Times New Roman" w:cs="Times New Roman"/>
          <w:lang w:eastAsia="zh-CN"/>
        </w:rPr>
        <w:t xml:space="preserve">around absolute </w:t>
      </w:r>
      <w:r w:rsidR="00DB6AC1">
        <w:rPr>
          <w:rFonts w:ascii="Times New Roman" w:hAnsi="Times New Roman" w:cs="Times New Roman"/>
          <w:lang w:eastAsia="zh-CN"/>
        </w:rPr>
        <w:t>0.5</w:t>
      </w:r>
      <w:r w:rsidR="00DB6AC1" w:rsidRPr="00F307D9">
        <w:rPr>
          <w:rFonts w:ascii="Times New Roman" w:hAnsi="Times New Roman" w:cs="Times New Roman"/>
          <w:lang w:eastAsia="zh-CN"/>
        </w:rPr>
        <w:t>% PRR drop at 100m</w:t>
      </w:r>
      <w:r w:rsidR="00DB6AC1">
        <w:rPr>
          <w:rFonts w:ascii="Times New Roman" w:hAnsi="Times New Roman" w:cs="Times New Roman"/>
          <w:lang w:eastAsia="zh-CN"/>
        </w:rPr>
        <w:t xml:space="preserve">, and the right figure shows 1:3 periodic and aperiodic mixed traffic, where there is </w:t>
      </w:r>
      <w:r w:rsidR="00DB6AC1" w:rsidRPr="00F307D9">
        <w:rPr>
          <w:rFonts w:ascii="Times New Roman" w:hAnsi="Times New Roman" w:cs="Times New Roman"/>
          <w:lang w:eastAsia="zh-CN"/>
        </w:rPr>
        <w:t xml:space="preserve">around absolute </w:t>
      </w:r>
      <w:r w:rsidR="00DB6AC1">
        <w:rPr>
          <w:rFonts w:ascii="Times New Roman" w:hAnsi="Times New Roman" w:cs="Times New Roman"/>
          <w:lang w:eastAsia="zh-CN"/>
        </w:rPr>
        <w:t>1</w:t>
      </w:r>
      <w:r w:rsidR="00DB6AC1" w:rsidRPr="00F307D9">
        <w:rPr>
          <w:rFonts w:ascii="Times New Roman" w:hAnsi="Times New Roman" w:cs="Times New Roman"/>
          <w:lang w:eastAsia="zh-CN"/>
        </w:rPr>
        <w:t>% PRR drop at 100</w:t>
      </w:r>
      <w:proofErr w:type="gramStart"/>
      <w:r w:rsidR="00DB6AC1" w:rsidRPr="00F307D9">
        <w:rPr>
          <w:rFonts w:ascii="Times New Roman" w:hAnsi="Times New Roman" w:cs="Times New Roman"/>
          <w:lang w:eastAsia="zh-CN"/>
        </w:rPr>
        <w:t>m )</w:t>
      </w:r>
      <w:proofErr w:type="gramEnd"/>
      <w:r w:rsidR="00DB6AC1" w:rsidRPr="00F307D9">
        <w:rPr>
          <w:rFonts w:ascii="Times New Roman" w:hAnsi="Times New Roman" w:cs="Times New Roman"/>
          <w:lang w:eastAsia="zh-CN"/>
        </w:rPr>
        <w:t>.</w:t>
      </w:r>
    </w:p>
    <w:p w14:paraId="4E4D245A" w14:textId="77777777" w:rsidR="00F307D9" w:rsidRPr="00643EC3" w:rsidRDefault="00F307D9" w:rsidP="00F307D9">
      <w:pPr>
        <w:pStyle w:val="Caption"/>
        <w:keepNext/>
      </w:pPr>
      <w:bookmarkStart w:id="10" w:name="_Ref83547565"/>
      <w:r w:rsidRPr="00643EC3">
        <w:t xml:space="preserve">Table </w:t>
      </w:r>
      <w:r w:rsidR="008B581A">
        <w:rPr>
          <w:noProof/>
        </w:rPr>
        <w:fldChar w:fldCharType="begin"/>
      </w:r>
      <w:r w:rsidR="008B581A">
        <w:rPr>
          <w:noProof/>
        </w:rPr>
        <w:instrText xml:space="preserve"> SEQ Table \* ARABIC </w:instrText>
      </w:r>
      <w:r w:rsidR="008B581A">
        <w:rPr>
          <w:noProof/>
        </w:rPr>
        <w:fldChar w:fldCharType="separate"/>
      </w:r>
      <w:r w:rsidR="000035FC">
        <w:rPr>
          <w:noProof/>
        </w:rPr>
        <w:t>2</w:t>
      </w:r>
      <w:r w:rsidR="008B581A">
        <w:rPr>
          <w:noProof/>
        </w:rPr>
        <w:fldChar w:fldCharType="end"/>
      </w:r>
      <w:bookmarkEnd w:id="10"/>
      <w:r w:rsidRPr="00643EC3">
        <w:rPr>
          <w:sz w:val="22"/>
          <w:szCs w:val="22"/>
          <w:lang w:val="en-US"/>
        </w:rPr>
        <w:t xml:space="preserve"> Basic simulation assumptions for PBPS and CPS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F307D9" w:rsidRPr="00643EC3" w14:paraId="0CFB9934"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hideMark/>
          </w:tcPr>
          <w:p w14:paraId="0078655F" w14:textId="77777777" w:rsidR="00F307D9" w:rsidRPr="00643EC3" w:rsidRDefault="00F307D9" w:rsidP="00597C37">
            <w:pPr>
              <w:pStyle w:val="tablecell"/>
              <w:jc w:val="center"/>
              <w:rPr>
                <w:b/>
                <w:kern w:val="2"/>
                <w:lang w:eastAsia="zh-CN"/>
              </w:rPr>
            </w:pPr>
            <w:r w:rsidRPr="00643EC3">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25D58FD5" w14:textId="77777777" w:rsidR="00F307D9" w:rsidRPr="00643EC3" w:rsidRDefault="00F307D9" w:rsidP="00597C37">
            <w:pPr>
              <w:pStyle w:val="tablecell"/>
              <w:jc w:val="center"/>
              <w:rPr>
                <w:b/>
                <w:kern w:val="2"/>
                <w:lang w:eastAsia="zh-CN"/>
              </w:rPr>
            </w:pPr>
            <w:r w:rsidRPr="00643EC3">
              <w:rPr>
                <w:b/>
                <w:kern w:val="2"/>
                <w:lang w:eastAsia="zh-CN"/>
              </w:rPr>
              <w:t>Assumption</w:t>
            </w:r>
          </w:p>
        </w:tc>
      </w:tr>
      <w:tr w:rsidR="00F307D9" w:rsidRPr="00643EC3" w14:paraId="7EFA5EF6"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2B310F0F"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141B8642"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6 GHz</w:t>
            </w:r>
          </w:p>
        </w:tc>
      </w:tr>
      <w:tr w:rsidR="00F307D9" w:rsidRPr="00643EC3" w14:paraId="28F433B7"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1A08C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0FCF90D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40 MHz</w:t>
            </w:r>
          </w:p>
        </w:tc>
      </w:tr>
      <w:tr w:rsidR="00F307D9" w:rsidRPr="00643EC3" w14:paraId="2F00E839"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B70C261"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6FDDE75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One RP, where 5 sub-CHs are configured, each consists of 10 PRBs.</w:t>
            </w:r>
          </w:p>
        </w:tc>
      </w:tr>
      <w:tr w:rsidR="00F307D9" w:rsidRPr="00643EC3" w14:paraId="3F428378"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D990AC"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458FF8A4"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60 kHz SCS</w:t>
            </w:r>
          </w:p>
        </w:tc>
      </w:tr>
      <w:tr w:rsidR="00F307D9" w:rsidRPr="00643EC3" w14:paraId="47DE4854"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BA6EE7"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0C3D8BBB"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P-UE: Partial sensing</w:t>
            </w:r>
          </w:p>
          <w:p w14:paraId="3026497F"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V-UE: Full-sensing</w:t>
            </w:r>
          </w:p>
        </w:tc>
      </w:tr>
      <w:tr w:rsidR="00F307D9" w:rsidRPr="00643EC3" w14:paraId="511A6B8D"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hideMark/>
          </w:tcPr>
          <w:p w14:paraId="3589AB63"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7D80CBE1"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Ideal time frequency synchronization</w:t>
            </w:r>
          </w:p>
        </w:tc>
      </w:tr>
      <w:tr w:rsidR="00F307D9" w:rsidRPr="00643EC3" w14:paraId="7F3C904E"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7D9CE0F4"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066EDD9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Direct vehicle-to-vehicle link &amp; direct pedestrian-to-vehicle link.</w:t>
            </w:r>
          </w:p>
          <w:p w14:paraId="6637A186"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Interference is considered among P2V and V2V links.</w:t>
            </w:r>
          </w:p>
        </w:tc>
      </w:tr>
      <w:tr w:rsidR="00F307D9" w:rsidRPr="00643EC3" w14:paraId="345AF0A1"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5178FF7D"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29EE41B1"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TR 37.885 Option 1</w:t>
            </w:r>
          </w:p>
        </w:tc>
      </w:tr>
      <w:tr w:rsidR="00F307D9" w:rsidRPr="00643EC3" w14:paraId="68170991"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CE155A"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vAlign w:val="center"/>
          </w:tcPr>
          <w:p w14:paraId="3E09F677"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both P2V and V2V:</w:t>
            </w:r>
          </w:p>
          <w:p w14:paraId="1F4119F6"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 xml:space="preserve">Packet size: uniformly random in the range between 200 bytes and 2000 bytes with the quantization step of 200 bytes. </w:t>
            </w:r>
          </w:p>
          <w:p w14:paraId="1F8DA6F8"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periodic traffic:</w:t>
            </w:r>
          </w:p>
          <w:p w14:paraId="184B3F34"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Inter-packet arrival time (ms):100ms, l</w:t>
            </w:r>
            <w:r w:rsidRPr="00643EC3">
              <w:rPr>
                <w:rFonts w:ascii="Times New Roman" w:hAnsi="Times New Roman"/>
                <w:i w:val="0"/>
                <w:sz w:val="20"/>
                <w:szCs w:val="20"/>
              </w:rPr>
              <w:t>atency: 100ms, and 100% UEs generate packets.</w:t>
            </w:r>
          </w:p>
          <w:p w14:paraId="19C46FD5" w14:textId="77777777" w:rsidR="00F307D9" w:rsidRPr="00643EC3" w:rsidRDefault="00F307D9" w:rsidP="00597C37">
            <w:pPr>
              <w:pStyle w:val="Comments"/>
              <w:rPr>
                <w:rFonts w:ascii="Times New Roman" w:eastAsia="SimSun" w:hAnsi="Times New Roman"/>
                <w:i w:val="0"/>
                <w:kern w:val="2"/>
                <w:sz w:val="20"/>
                <w:szCs w:val="20"/>
                <w:lang w:eastAsia="zh-CN"/>
              </w:rPr>
            </w:pPr>
          </w:p>
          <w:p w14:paraId="2002EBDD"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aperiodic traffic:</w:t>
            </w:r>
          </w:p>
          <w:p w14:paraId="2B1F3A94" w14:textId="77777777" w:rsidR="00F307D9" w:rsidRPr="00643EC3" w:rsidRDefault="00F307D9" w:rsidP="00597C37">
            <w:pPr>
              <w:pStyle w:val="Comments"/>
              <w:rPr>
                <w:rFonts w:ascii="Times New Roman" w:hAnsi="Times New Roman"/>
                <w:i w:val="0"/>
                <w:sz w:val="20"/>
                <w:szCs w:val="20"/>
              </w:rPr>
            </w:pPr>
            <w:r w:rsidRPr="00643EC3">
              <w:rPr>
                <w:rFonts w:ascii="Times New Roman" w:hAnsi="Times New Roman"/>
                <w:i w:val="0"/>
                <w:sz w:val="20"/>
                <w:szCs w:val="20"/>
              </w:rPr>
              <w:t xml:space="preserve">Inter-packet arrival time: 25ms + an exponential random variable with the mean of 25 ms, latency: 25ms, and 100% UEs generate packets. </w:t>
            </w:r>
          </w:p>
        </w:tc>
      </w:tr>
      <w:tr w:rsidR="00F307D9" w:rsidRPr="00643EC3" w14:paraId="0797C83D"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D6FCA8"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10A791F9"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Urban-A as defined in TR 37.885 for 500 V-UEs and 500 P-UEs.</w:t>
            </w:r>
          </w:p>
        </w:tc>
      </w:tr>
      <w:tr w:rsidR="00F307D9" w:rsidRPr="00643EC3" w14:paraId="0910D755"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4E98A4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6E6A8F85"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 xml:space="preserve">2Tx/4Rx </w:t>
            </w:r>
          </w:p>
        </w:tc>
      </w:tr>
      <w:tr w:rsidR="00F307D9" w:rsidRPr="000F50CE" w14:paraId="7E0C5982"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218EA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306A6E0B" w14:textId="77777777" w:rsidR="00F307D9" w:rsidRPr="000F50CE"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Unicast</w:t>
            </w:r>
          </w:p>
        </w:tc>
      </w:tr>
    </w:tbl>
    <w:p w14:paraId="4AE414CA" w14:textId="77777777" w:rsidR="00F307D9" w:rsidRPr="000F50CE" w:rsidRDefault="00F307D9" w:rsidP="00C55388">
      <w:pPr>
        <w:autoSpaceDE w:val="0"/>
        <w:autoSpaceDN w:val="0"/>
        <w:adjustRightInd w:val="0"/>
        <w:snapToGrid w:val="0"/>
        <w:spacing w:after="120" w:line="240" w:lineRule="auto"/>
        <w:jc w:val="both"/>
        <w:rPr>
          <w:rFonts w:ascii="Times New Roman" w:hAnsi="Times New Roman" w:cs="Times New Roman"/>
          <w:b/>
          <w:i/>
          <w:lang w:eastAsia="zh-CN"/>
        </w:rPr>
      </w:pPr>
    </w:p>
    <w:sectPr w:rsidR="00F307D9" w:rsidRPr="000F50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029E" w14:textId="77777777" w:rsidR="009B0C54" w:rsidRDefault="009B0C54">
      <w:pPr>
        <w:spacing w:after="0" w:line="240" w:lineRule="auto"/>
      </w:pPr>
    </w:p>
  </w:endnote>
  <w:endnote w:type="continuationSeparator" w:id="0">
    <w:p w14:paraId="355FBF52" w14:textId="77777777" w:rsidR="009B0C54" w:rsidRDefault="009B0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_GB2312"/>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63FF4" w14:textId="77777777" w:rsidR="009B0C54" w:rsidRDefault="009B0C54">
      <w:pPr>
        <w:spacing w:after="0" w:line="240" w:lineRule="auto"/>
      </w:pPr>
    </w:p>
  </w:footnote>
  <w:footnote w:type="continuationSeparator" w:id="0">
    <w:p w14:paraId="17B74397" w14:textId="77777777" w:rsidR="009B0C54" w:rsidRDefault="009B0C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229AD"/>
    <w:multiLevelType w:val="hybridMultilevel"/>
    <w:tmpl w:val="312022F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44022C"/>
    <w:multiLevelType w:val="hybridMultilevel"/>
    <w:tmpl w:val="17464E7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7808B4"/>
    <w:multiLevelType w:val="hybridMultilevel"/>
    <w:tmpl w:val="2D880260"/>
    <w:lvl w:ilvl="0" w:tplc="94725F34">
      <w:start w:val="1"/>
      <w:numFmt w:val="bullet"/>
      <w:lvlText w:val=""/>
      <w:lvlJc w:val="left"/>
      <w:pPr>
        <w:tabs>
          <w:tab w:val="num" w:pos="720"/>
        </w:tabs>
        <w:ind w:left="720" w:hanging="360"/>
      </w:pPr>
      <w:rPr>
        <w:rFonts w:ascii="Wingdings" w:hAnsi="Wingdings" w:hint="default"/>
      </w:rPr>
    </w:lvl>
    <w:lvl w:ilvl="1" w:tplc="C58AC450">
      <w:start w:val="1"/>
      <w:numFmt w:val="bullet"/>
      <w:lvlText w:val=""/>
      <w:lvlJc w:val="left"/>
      <w:pPr>
        <w:tabs>
          <w:tab w:val="num" w:pos="1440"/>
        </w:tabs>
        <w:ind w:left="1440" w:hanging="360"/>
      </w:pPr>
      <w:rPr>
        <w:rFonts w:ascii="Wingdings" w:hAnsi="Wingdings" w:hint="default"/>
      </w:rPr>
    </w:lvl>
    <w:lvl w:ilvl="2" w:tplc="C5C4798C" w:tentative="1">
      <w:start w:val="1"/>
      <w:numFmt w:val="bullet"/>
      <w:lvlText w:val=""/>
      <w:lvlJc w:val="left"/>
      <w:pPr>
        <w:tabs>
          <w:tab w:val="num" w:pos="2160"/>
        </w:tabs>
        <w:ind w:left="2160" w:hanging="360"/>
      </w:pPr>
      <w:rPr>
        <w:rFonts w:ascii="Wingdings" w:hAnsi="Wingdings" w:hint="default"/>
      </w:rPr>
    </w:lvl>
    <w:lvl w:ilvl="3" w:tplc="6C009340" w:tentative="1">
      <w:start w:val="1"/>
      <w:numFmt w:val="bullet"/>
      <w:lvlText w:val=""/>
      <w:lvlJc w:val="left"/>
      <w:pPr>
        <w:tabs>
          <w:tab w:val="num" w:pos="2880"/>
        </w:tabs>
        <w:ind w:left="2880" w:hanging="360"/>
      </w:pPr>
      <w:rPr>
        <w:rFonts w:ascii="Wingdings" w:hAnsi="Wingdings" w:hint="default"/>
      </w:rPr>
    </w:lvl>
    <w:lvl w:ilvl="4" w:tplc="998AF12A" w:tentative="1">
      <w:start w:val="1"/>
      <w:numFmt w:val="bullet"/>
      <w:lvlText w:val=""/>
      <w:lvlJc w:val="left"/>
      <w:pPr>
        <w:tabs>
          <w:tab w:val="num" w:pos="3600"/>
        </w:tabs>
        <w:ind w:left="3600" w:hanging="360"/>
      </w:pPr>
      <w:rPr>
        <w:rFonts w:ascii="Wingdings" w:hAnsi="Wingdings" w:hint="default"/>
      </w:rPr>
    </w:lvl>
    <w:lvl w:ilvl="5" w:tplc="8712681C" w:tentative="1">
      <w:start w:val="1"/>
      <w:numFmt w:val="bullet"/>
      <w:lvlText w:val=""/>
      <w:lvlJc w:val="left"/>
      <w:pPr>
        <w:tabs>
          <w:tab w:val="num" w:pos="4320"/>
        </w:tabs>
        <w:ind w:left="4320" w:hanging="360"/>
      </w:pPr>
      <w:rPr>
        <w:rFonts w:ascii="Wingdings" w:hAnsi="Wingdings" w:hint="default"/>
      </w:rPr>
    </w:lvl>
    <w:lvl w:ilvl="6" w:tplc="87AEC806" w:tentative="1">
      <w:start w:val="1"/>
      <w:numFmt w:val="bullet"/>
      <w:lvlText w:val=""/>
      <w:lvlJc w:val="left"/>
      <w:pPr>
        <w:tabs>
          <w:tab w:val="num" w:pos="5040"/>
        </w:tabs>
        <w:ind w:left="5040" w:hanging="360"/>
      </w:pPr>
      <w:rPr>
        <w:rFonts w:ascii="Wingdings" w:hAnsi="Wingdings" w:hint="default"/>
      </w:rPr>
    </w:lvl>
    <w:lvl w:ilvl="7" w:tplc="2048CC7C" w:tentative="1">
      <w:start w:val="1"/>
      <w:numFmt w:val="bullet"/>
      <w:lvlText w:val=""/>
      <w:lvlJc w:val="left"/>
      <w:pPr>
        <w:tabs>
          <w:tab w:val="num" w:pos="5760"/>
        </w:tabs>
        <w:ind w:left="5760" w:hanging="360"/>
      </w:pPr>
      <w:rPr>
        <w:rFonts w:ascii="Wingdings" w:hAnsi="Wingdings" w:hint="default"/>
      </w:rPr>
    </w:lvl>
    <w:lvl w:ilvl="8" w:tplc="676AEC8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2116DE"/>
    <w:multiLevelType w:val="multilevel"/>
    <w:tmpl w:val="E530E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972449"/>
    <w:multiLevelType w:val="hybridMultilevel"/>
    <w:tmpl w:val="6C625DCA"/>
    <w:lvl w:ilvl="0" w:tplc="04090001">
      <w:start w:val="1"/>
      <w:numFmt w:val="bullet"/>
      <w:lvlText w:val=""/>
      <w:lvlJc w:val="left"/>
      <w:pPr>
        <w:ind w:left="840" w:hanging="420"/>
      </w:pPr>
      <w:rPr>
        <w:rFonts w:ascii="Symbol" w:hAnsi="Symbol" w:hint="default"/>
        <w:sz w:val="1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80E2E"/>
    <w:multiLevelType w:val="hybridMultilevel"/>
    <w:tmpl w:val="4D202F04"/>
    <w:lvl w:ilvl="0" w:tplc="039859F8">
      <w:start w:val="1"/>
      <w:numFmt w:val="bullet"/>
      <w:lvlText w:val=""/>
      <w:lvlJc w:val="left"/>
      <w:pPr>
        <w:tabs>
          <w:tab w:val="num" w:pos="720"/>
        </w:tabs>
        <w:ind w:left="720" w:hanging="360"/>
      </w:pPr>
      <w:rPr>
        <w:rFonts w:ascii="Wingdings" w:hAnsi="Wingdings" w:hint="default"/>
      </w:rPr>
    </w:lvl>
    <w:lvl w:ilvl="1" w:tplc="06A8B05C">
      <w:start w:val="1"/>
      <w:numFmt w:val="bullet"/>
      <w:lvlText w:val=""/>
      <w:lvlJc w:val="left"/>
      <w:pPr>
        <w:tabs>
          <w:tab w:val="num" w:pos="1440"/>
        </w:tabs>
        <w:ind w:left="1440" w:hanging="360"/>
      </w:pPr>
      <w:rPr>
        <w:rFonts w:ascii="Wingdings" w:hAnsi="Wingdings" w:hint="default"/>
      </w:rPr>
    </w:lvl>
    <w:lvl w:ilvl="2" w:tplc="3FDAD7AA" w:tentative="1">
      <w:start w:val="1"/>
      <w:numFmt w:val="bullet"/>
      <w:lvlText w:val=""/>
      <w:lvlJc w:val="left"/>
      <w:pPr>
        <w:tabs>
          <w:tab w:val="num" w:pos="2160"/>
        </w:tabs>
        <w:ind w:left="2160" w:hanging="360"/>
      </w:pPr>
      <w:rPr>
        <w:rFonts w:ascii="Wingdings" w:hAnsi="Wingdings" w:hint="default"/>
      </w:rPr>
    </w:lvl>
    <w:lvl w:ilvl="3" w:tplc="3AB8260E" w:tentative="1">
      <w:start w:val="1"/>
      <w:numFmt w:val="bullet"/>
      <w:lvlText w:val=""/>
      <w:lvlJc w:val="left"/>
      <w:pPr>
        <w:tabs>
          <w:tab w:val="num" w:pos="2880"/>
        </w:tabs>
        <w:ind w:left="2880" w:hanging="360"/>
      </w:pPr>
      <w:rPr>
        <w:rFonts w:ascii="Wingdings" w:hAnsi="Wingdings" w:hint="default"/>
      </w:rPr>
    </w:lvl>
    <w:lvl w:ilvl="4" w:tplc="602012AC" w:tentative="1">
      <w:start w:val="1"/>
      <w:numFmt w:val="bullet"/>
      <w:lvlText w:val=""/>
      <w:lvlJc w:val="left"/>
      <w:pPr>
        <w:tabs>
          <w:tab w:val="num" w:pos="3600"/>
        </w:tabs>
        <w:ind w:left="3600" w:hanging="360"/>
      </w:pPr>
      <w:rPr>
        <w:rFonts w:ascii="Wingdings" w:hAnsi="Wingdings" w:hint="default"/>
      </w:rPr>
    </w:lvl>
    <w:lvl w:ilvl="5" w:tplc="D7D0E9F8" w:tentative="1">
      <w:start w:val="1"/>
      <w:numFmt w:val="bullet"/>
      <w:lvlText w:val=""/>
      <w:lvlJc w:val="left"/>
      <w:pPr>
        <w:tabs>
          <w:tab w:val="num" w:pos="4320"/>
        </w:tabs>
        <w:ind w:left="4320" w:hanging="360"/>
      </w:pPr>
      <w:rPr>
        <w:rFonts w:ascii="Wingdings" w:hAnsi="Wingdings" w:hint="default"/>
      </w:rPr>
    </w:lvl>
    <w:lvl w:ilvl="6" w:tplc="805E27AE" w:tentative="1">
      <w:start w:val="1"/>
      <w:numFmt w:val="bullet"/>
      <w:lvlText w:val=""/>
      <w:lvlJc w:val="left"/>
      <w:pPr>
        <w:tabs>
          <w:tab w:val="num" w:pos="5040"/>
        </w:tabs>
        <w:ind w:left="5040" w:hanging="360"/>
      </w:pPr>
      <w:rPr>
        <w:rFonts w:ascii="Wingdings" w:hAnsi="Wingdings" w:hint="default"/>
      </w:rPr>
    </w:lvl>
    <w:lvl w:ilvl="7" w:tplc="AEF09A96" w:tentative="1">
      <w:start w:val="1"/>
      <w:numFmt w:val="bullet"/>
      <w:lvlText w:val=""/>
      <w:lvlJc w:val="left"/>
      <w:pPr>
        <w:tabs>
          <w:tab w:val="num" w:pos="5760"/>
        </w:tabs>
        <w:ind w:left="5760" w:hanging="360"/>
      </w:pPr>
      <w:rPr>
        <w:rFonts w:ascii="Wingdings" w:hAnsi="Wingdings" w:hint="default"/>
      </w:rPr>
    </w:lvl>
    <w:lvl w:ilvl="8" w:tplc="E5B8474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332F56"/>
    <w:multiLevelType w:val="hybridMultilevel"/>
    <w:tmpl w:val="6D8614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C35D03"/>
    <w:multiLevelType w:val="hybridMultilevel"/>
    <w:tmpl w:val="82C6839A"/>
    <w:lvl w:ilvl="0" w:tplc="31E0CBAE">
      <w:numFmt w:val="bullet"/>
      <w:lvlText w:val=""/>
      <w:lvlJc w:val="left"/>
      <w:pPr>
        <w:ind w:left="720" w:hanging="360"/>
      </w:pPr>
      <w:rPr>
        <w:rFonts w:ascii="Symbol" w:eastAsia="PMingLiU" w:hAnsi="Symbol" w:cs="Calibri"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F55A2158"/>
    <w:lvl w:ilvl="0" w:tplc="25A46B68">
      <w:start w:val="2"/>
      <w:numFmt w:val="bullet"/>
      <w:lvlText w:val="-"/>
      <w:lvlJc w:val="left"/>
      <w:pPr>
        <w:ind w:left="1560" w:hanging="360"/>
      </w:pPr>
      <w:rPr>
        <w:rFonts w:ascii="Arial" w:eastAsia="KaiTi_GB2312" w:hAnsi="Arial" w:cs="Arial"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CB4E8F"/>
    <w:multiLevelType w:val="hybridMultilevel"/>
    <w:tmpl w:val="8CECA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6C67DB5"/>
    <w:multiLevelType w:val="hybridMultilevel"/>
    <w:tmpl w:val="19820B3C"/>
    <w:lvl w:ilvl="0" w:tplc="5364B94E">
      <w:start w:val="1"/>
      <w:numFmt w:val="bullet"/>
      <w:lvlText w:val=""/>
      <w:lvlJc w:val="left"/>
      <w:pPr>
        <w:ind w:left="474" w:hanging="420"/>
      </w:pPr>
      <w:rPr>
        <w:rFonts w:ascii="Wingdings" w:hAnsi="Wingdings" w:hint="default"/>
        <w:sz w:val="28"/>
      </w:rPr>
    </w:lvl>
    <w:lvl w:ilvl="1" w:tplc="94B4423C">
      <w:start w:val="1"/>
      <w:numFmt w:val="bullet"/>
      <w:lvlText w:val="o"/>
      <w:lvlJc w:val="left"/>
      <w:pPr>
        <w:ind w:left="894" w:hanging="420"/>
      </w:pPr>
      <w:rPr>
        <w:rFonts w:ascii="Courier New" w:hAnsi="Courier New"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B013B1"/>
    <w:multiLevelType w:val="hybridMultilevel"/>
    <w:tmpl w:val="2DF68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EFE27C6"/>
    <w:lvl w:ilvl="0" w:tplc="04090003">
      <w:start w:val="1"/>
      <w:numFmt w:val="bullet"/>
      <w:lvlText w:val="o"/>
      <w:lvlJc w:val="left"/>
      <w:pPr>
        <w:ind w:left="360" w:hanging="360"/>
      </w:pPr>
      <w:rPr>
        <w:rFonts w:ascii="Courier New" w:hAnsi="Courier New" w:cs="Courier New" w:hint="default"/>
        <w:lang w:val="en-US"/>
      </w:rPr>
    </w:lvl>
    <w:lvl w:ilvl="1" w:tplc="04090005">
      <w:start w:val="1"/>
      <w:numFmt w:val="bullet"/>
      <w:lvlText w:val=""/>
      <w:lvlJc w:val="left"/>
      <w:pPr>
        <w:ind w:left="1157" w:hanging="360"/>
      </w:pPr>
      <w:rPr>
        <w:rFonts w:ascii="Wingdings" w:hAnsi="Wingdings" w:hint="default"/>
      </w:rPr>
    </w:lvl>
    <w:lvl w:ilvl="2" w:tplc="5364B94E">
      <w:start w:val="1"/>
      <w:numFmt w:val="bullet"/>
      <w:lvlText w:val=""/>
      <w:lvlJc w:val="left"/>
      <w:pPr>
        <w:ind w:left="1877" w:hanging="360"/>
      </w:pPr>
      <w:rPr>
        <w:rFonts w:ascii="Wingdings" w:hAnsi="Wingdings" w:hint="default"/>
        <w:sz w:val="28"/>
      </w:rPr>
    </w:lvl>
    <w:lvl w:ilvl="3" w:tplc="04090001">
      <w:start w:val="1"/>
      <w:numFmt w:val="bullet"/>
      <w:lvlText w:val=""/>
      <w:lvlJc w:val="left"/>
      <w:pPr>
        <w:ind w:left="2597" w:hanging="360"/>
      </w:pPr>
      <w:rPr>
        <w:rFonts w:ascii="Symbol" w:hAnsi="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hint="default"/>
      </w:rPr>
    </w:lvl>
    <w:lvl w:ilvl="6" w:tplc="04090001">
      <w:start w:val="1"/>
      <w:numFmt w:val="bullet"/>
      <w:lvlText w:val=""/>
      <w:lvlJc w:val="left"/>
      <w:pPr>
        <w:ind w:left="4757" w:hanging="360"/>
      </w:pPr>
      <w:rPr>
        <w:rFonts w:ascii="Symbol" w:hAnsi="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hint="default"/>
      </w:rPr>
    </w:lvl>
  </w:abstractNum>
  <w:abstractNum w:abstractNumId="30" w15:restartNumberingAfterBreak="0">
    <w:nsid w:val="43223E28"/>
    <w:multiLevelType w:val="hybridMultilevel"/>
    <w:tmpl w:val="EB3ABFE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E74629"/>
    <w:multiLevelType w:val="hybridMultilevel"/>
    <w:tmpl w:val="48C4F97C"/>
    <w:lvl w:ilvl="0" w:tplc="B3B6E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8519EC"/>
    <w:multiLevelType w:val="hybridMultilevel"/>
    <w:tmpl w:val="7D4C4826"/>
    <w:lvl w:ilvl="0" w:tplc="04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sz w:val="22"/>
      </w:rPr>
    </w:lvl>
    <w:lvl w:ilvl="2" w:tplc="A80C6476">
      <w:start w:val="1"/>
      <w:numFmt w:val="bullet"/>
      <w:lvlText w:val="−"/>
      <w:lvlJc w:val="left"/>
      <w:pPr>
        <w:ind w:left="1600" w:hanging="400"/>
      </w:pPr>
      <w:rPr>
        <w:rFonts w:ascii="Calibri" w:hAnsi="Calibri"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9F19D9"/>
    <w:multiLevelType w:val="hybridMultilevel"/>
    <w:tmpl w:val="EABCE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35DEE"/>
    <w:multiLevelType w:val="hybridMultilevel"/>
    <w:tmpl w:val="8B28F8F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374445"/>
    <w:multiLevelType w:val="hybridMultilevel"/>
    <w:tmpl w:val="AD46DB2E"/>
    <w:lvl w:ilvl="0" w:tplc="AA7CD75C">
      <w:numFmt w:val="bullet"/>
      <w:lvlText w:val="•"/>
      <w:lvlJc w:val="left"/>
      <w:pPr>
        <w:ind w:left="860" w:hanging="420"/>
      </w:pPr>
      <w:rPr>
        <w:rFonts w:ascii="SimSun" w:eastAsia="SimSun" w:hAnsi="SimSun" w:cs="Times New Roman" w:hint="eastAsia"/>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5014473D"/>
    <w:multiLevelType w:val="hybridMultilevel"/>
    <w:tmpl w:val="7D70B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7E2F52"/>
    <w:multiLevelType w:val="multilevel"/>
    <w:tmpl w:val="2DC07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42783F"/>
    <w:multiLevelType w:val="hybridMultilevel"/>
    <w:tmpl w:val="4F6AF2A2"/>
    <w:lvl w:ilvl="0" w:tplc="F2204602">
      <w:start w:val="1"/>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875143"/>
    <w:multiLevelType w:val="hybridMultilevel"/>
    <w:tmpl w:val="852EA2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8A2B53"/>
    <w:multiLevelType w:val="hybridMultilevel"/>
    <w:tmpl w:val="B5CA7F7A"/>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3D080F"/>
    <w:multiLevelType w:val="hybridMultilevel"/>
    <w:tmpl w:val="0750C562"/>
    <w:lvl w:ilvl="0" w:tplc="A80C6476">
      <w:start w:val="1"/>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4E1B4A"/>
    <w:multiLevelType w:val="hybridMultilevel"/>
    <w:tmpl w:val="123E297C"/>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5784EE7"/>
    <w:multiLevelType w:val="hybridMultilevel"/>
    <w:tmpl w:val="F864AAD8"/>
    <w:lvl w:ilvl="0" w:tplc="8452A7A8">
      <w:start w:val="1"/>
      <w:numFmt w:val="bullet"/>
      <w:lvlText w:val=""/>
      <w:lvlJc w:val="left"/>
      <w:pPr>
        <w:ind w:left="360" w:hanging="360"/>
      </w:pPr>
      <w:rPr>
        <w:rFonts w:ascii="Wingdings" w:hAnsi="Wingdings" w:hint="default"/>
      </w:rPr>
    </w:lvl>
    <w:lvl w:ilvl="1" w:tplc="8452A7A8">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E64EF"/>
    <w:multiLevelType w:val="hybridMultilevel"/>
    <w:tmpl w:val="D368B376"/>
    <w:lvl w:ilvl="0" w:tplc="5B60ED5A">
      <w:start w:val="1"/>
      <w:numFmt w:val="bullet"/>
      <w:lvlText w:val="•"/>
      <w:lvlJc w:val="left"/>
      <w:pPr>
        <w:tabs>
          <w:tab w:val="num" w:pos="720"/>
        </w:tabs>
        <w:ind w:left="720" w:hanging="360"/>
      </w:pPr>
      <w:rPr>
        <w:rFonts w:ascii="Arial" w:hAnsi="Arial" w:hint="default"/>
      </w:rPr>
    </w:lvl>
    <w:lvl w:ilvl="1" w:tplc="340C3756" w:tentative="1">
      <w:start w:val="1"/>
      <w:numFmt w:val="bullet"/>
      <w:lvlText w:val="•"/>
      <w:lvlJc w:val="left"/>
      <w:pPr>
        <w:tabs>
          <w:tab w:val="num" w:pos="1440"/>
        </w:tabs>
        <w:ind w:left="1440" w:hanging="360"/>
      </w:pPr>
      <w:rPr>
        <w:rFonts w:ascii="Arial" w:hAnsi="Arial" w:hint="default"/>
      </w:rPr>
    </w:lvl>
    <w:lvl w:ilvl="2" w:tplc="567E98B6" w:tentative="1">
      <w:start w:val="1"/>
      <w:numFmt w:val="bullet"/>
      <w:lvlText w:val="•"/>
      <w:lvlJc w:val="left"/>
      <w:pPr>
        <w:tabs>
          <w:tab w:val="num" w:pos="2160"/>
        </w:tabs>
        <w:ind w:left="2160" w:hanging="360"/>
      </w:pPr>
      <w:rPr>
        <w:rFonts w:ascii="Arial" w:hAnsi="Arial" w:hint="default"/>
      </w:rPr>
    </w:lvl>
    <w:lvl w:ilvl="3" w:tplc="FF8C22DA" w:tentative="1">
      <w:start w:val="1"/>
      <w:numFmt w:val="bullet"/>
      <w:lvlText w:val="•"/>
      <w:lvlJc w:val="left"/>
      <w:pPr>
        <w:tabs>
          <w:tab w:val="num" w:pos="2880"/>
        </w:tabs>
        <w:ind w:left="2880" w:hanging="360"/>
      </w:pPr>
      <w:rPr>
        <w:rFonts w:ascii="Arial" w:hAnsi="Arial" w:hint="default"/>
      </w:rPr>
    </w:lvl>
    <w:lvl w:ilvl="4" w:tplc="5B3C6CA0" w:tentative="1">
      <w:start w:val="1"/>
      <w:numFmt w:val="bullet"/>
      <w:lvlText w:val="•"/>
      <w:lvlJc w:val="left"/>
      <w:pPr>
        <w:tabs>
          <w:tab w:val="num" w:pos="3600"/>
        </w:tabs>
        <w:ind w:left="3600" w:hanging="360"/>
      </w:pPr>
      <w:rPr>
        <w:rFonts w:ascii="Arial" w:hAnsi="Arial" w:hint="default"/>
      </w:rPr>
    </w:lvl>
    <w:lvl w:ilvl="5" w:tplc="BD2E1A2C" w:tentative="1">
      <w:start w:val="1"/>
      <w:numFmt w:val="bullet"/>
      <w:lvlText w:val="•"/>
      <w:lvlJc w:val="left"/>
      <w:pPr>
        <w:tabs>
          <w:tab w:val="num" w:pos="4320"/>
        </w:tabs>
        <w:ind w:left="4320" w:hanging="360"/>
      </w:pPr>
      <w:rPr>
        <w:rFonts w:ascii="Arial" w:hAnsi="Arial" w:hint="default"/>
      </w:rPr>
    </w:lvl>
    <w:lvl w:ilvl="6" w:tplc="85A242A4" w:tentative="1">
      <w:start w:val="1"/>
      <w:numFmt w:val="bullet"/>
      <w:lvlText w:val="•"/>
      <w:lvlJc w:val="left"/>
      <w:pPr>
        <w:tabs>
          <w:tab w:val="num" w:pos="5040"/>
        </w:tabs>
        <w:ind w:left="5040" w:hanging="360"/>
      </w:pPr>
      <w:rPr>
        <w:rFonts w:ascii="Arial" w:hAnsi="Arial" w:hint="default"/>
      </w:rPr>
    </w:lvl>
    <w:lvl w:ilvl="7" w:tplc="0AD63080" w:tentative="1">
      <w:start w:val="1"/>
      <w:numFmt w:val="bullet"/>
      <w:lvlText w:val="•"/>
      <w:lvlJc w:val="left"/>
      <w:pPr>
        <w:tabs>
          <w:tab w:val="num" w:pos="5760"/>
        </w:tabs>
        <w:ind w:left="5760" w:hanging="360"/>
      </w:pPr>
      <w:rPr>
        <w:rFonts w:ascii="Arial" w:hAnsi="Arial" w:hint="default"/>
      </w:rPr>
    </w:lvl>
    <w:lvl w:ilvl="8" w:tplc="2D70980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3"/>
  </w:num>
  <w:num w:numId="3">
    <w:abstractNumId w:val="41"/>
  </w:num>
  <w:num w:numId="4">
    <w:abstractNumId w:val="51"/>
  </w:num>
  <w:num w:numId="5">
    <w:abstractNumId w:val="19"/>
  </w:num>
  <w:num w:numId="6">
    <w:abstractNumId w:val="0"/>
  </w:num>
  <w:num w:numId="7">
    <w:abstractNumId w:val="2"/>
  </w:num>
  <w:num w:numId="8">
    <w:abstractNumId w:val="20"/>
  </w:num>
  <w:num w:numId="9">
    <w:abstractNumId w:val="54"/>
  </w:num>
  <w:num w:numId="10">
    <w:abstractNumId w:val="14"/>
  </w:num>
  <w:num w:numId="11">
    <w:abstractNumId w:val="3"/>
  </w:num>
  <w:num w:numId="12">
    <w:abstractNumId w:val="47"/>
  </w:num>
  <w:num w:numId="13">
    <w:abstractNumId w:val="4"/>
  </w:num>
  <w:num w:numId="14">
    <w:abstractNumId w:val="9"/>
  </w:num>
  <w:num w:numId="15">
    <w:abstractNumId w:val="25"/>
  </w:num>
  <w:num w:numId="16">
    <w:abstractNumId w:val="32"/>
  </w:num>
  <w:num w:numId="17">
    <w:abstractNumId w:val="29"/>
  </w:num>
  <w:num w:numId="18">
    <w:abstractNumId w:val="24"/>
  </w:num>
  <w:num w:numId="19">
    <w:abstractNumId w:val="37"/>
  </w:num>
  <w:num w:numId="20">
    <w:abstractNumId w:val="12"/>
  </w:num>
  <w:num w:numId="21">
    <w:abstractNumId w:val="40"/>
  </w:num>
  <w:num w:numId="22">
    <w:abstractNumId w:val="36"/>
  </w:num>
  <w:num w:numId="23">
    <w:abstractNumId w:val="55"/>
  </w:num>
  <w:num w:numId="24">
    <w:abstractNumId w:val="27"/>
  </w:num>
  <w:num w:numId="25">
    <w:abstractNumId w:val="11"/>
  </w:num>
  <w:num w:numId="26">
    <w:abstractNumId w:val="42"/>
  </w:num>
  <w:num w:numId="27">
    <w:abstractNumId w:val="35"/>
  </w:num>
  <w:num w:numId="28">
    <w:abstractNumId w:val="43"/>
  </w:num>
  <w:num w:numId="29">
    <w:abstractNumId w:val="30"/>
  </w:num>
  <w:num w:numId="30">
    <w:abstractNumId w:val="28"/>
  </w:num>
  <w:num w:numId="31">
    <w:abstractNumId w:val="53"/>
  </w:num>
  <w:num w:numId="32">
    <w:abstractNumId w:val="15"/>
  </w:num>
  <w:num w:numId="33">
    <w:abstractNumId w:val="21"/>
  </w:num>
  <w:num w:numId="34">
    <w:abstractNumId w:val="31"/>
  </w:num>
  <w:num w:numId="35">
    <w:abstractNumId w:val="45"/>
  </w:num>
  <w:num w:numId="36">
    <w:abstractNumId w:val="1"/>
  </w:num>
  <w:num w:numId="37">
    <w:abstractNumId w:val="49"/>
  </w:num>
  <w:num w:numId="38">
    <w:abstractNumId w:val="8"/>
  </w:num>
  <w:num w:numId="39">
    <w:abstractNumId w:val="33"/>
  </w:num>
  <w:num w:numId="40">
    <w:abstractNumId w:val="17"/>
  </w:num>
  <w:num w:numId="41">
    <w:abstractNumId w:val="7"/>
  </w:num>
  <w:num w:numId="42">
    <w:abstractNumId w:val="46"/>
  </w:num>
  <w:num w:numId="43">
    <w:abstractNumId w:val="44"/>
  </w:num>
  <w:num w:numId="44">
    <w:abstractNumId w:val="39"/>
  </w:num>
  <w:num w:numId="45">
    <w:abstractNumId w:val="22"/>
  </w:num>
  <w:num w:numId="46">
    <w:abstractNumId w:val="52"/>
  </w:num>
  <w:num w:numId="47">
    <w:abstractNumId w:val="10"/>
  </w:num>
  <w:num w:numId="48">
    <w:abstractNumId w:val="6"/>
  </w:num>
  <w:num w:numId="49">
    <w:abstractNumId w:val="5"/>
  </w:num>
  <w:num w:numId="50">
    <w:abstractNumId w:val="38"/>
  </w:num>
  <w:num w:numId="51">
    <w:abstractNumId w:val="23"/>
  </w:num>
  <w:num w:numId="52">
    <w:abstractNumId w:val="23"/>
  </w:num>
  <w:num w:numId="5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34"/>
  </w:num>
  <w:num w:numId="56">
    <w:abstractNumId w:val="48"/>
  </w:num>
  <w:num w:numId="57">
    <w:abstractNumId w:val="18"/>
  </w:num>
  <w:num w:numId="58">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26B"/>
    <w:rsid w:val="000004F8"/>
    <w:rsid w:val="00000E79"/>
    <w:rsid w:val="00001463"/>
    <w:rsid w:val="00001540"/>
    <w:rsid w:val="00001599"/>
    <w:rsid w:val="00001B01"/>
    <w:rsid w:val="000021AC"/>
    <w:rsid w:val="00002506"/>
    <w:rsid w:val="00002A2E"/>
    <w:rsid w:val="00002A6B"/>
    <w:rsid w:val="00002BC9"/>
    <w:rsid w:val="00002DD9"/>
    <w:rsid w:val="000035FC"/>
    <w:rsid w:val="00003905"/>
    <w:rsid w:val="00004879"/>
    <w:rsid w:val="000052BF"/>
    <w:rsid w:val="000054C2"/>
    <w:rsid w:val="00005C7D"/>
    <w:rsid w:val="00005CC2"/>
    <w:rsid w:val="00007453"/>
    <w:rsid w:val="0001038B"/>
    <w:rsid w:val="000108CF"/>
    <w:rsid w:val="00010C1F"/>
    <w:rsid w:val="00011603"/>
    <w:rsid w:val="00011969"/>
    <w:rsid w:val="00012575"/>
    <w:rsid w:val="00013453"/>
    <w:rsid w:val="00013EFD"/>
    <w:rsid w:val="000141EC"/>
    <w:rsid w:val="0001425F"/>
    <w:rsid w:val="000148BE"/>
    <w:rsid w:val="00014FF5"/>
    <w:rsid w:val="00015A8A"/>
    <w:rsid w:val="00015BED"/>
    <w:rsid w:val="00015D88"/>
    <w:rsid w:val="000162BB"/>
    <w:rsid w:val="000173A5"/>
    <w:rsid w:val="00017455"/>
    <w:rsid w:val="000176EE"/>
    <w:rsid w:val="00017D75"/>
    <w:rsid w:val="00017F73"/>
    <w:rsid w:val="0002026B"/>
    <w:rsid w:val="00020492"/>
    <w:rsid w:val="0002074D"/>
    <w:rsid w:val="0002206A"/>
    <w:rsid w:val="00022D77"/>
    <w:rsid w:val="00023F41"/>
    <w:rsid w:val="000246A0"/>
    <w:rsid w:val="00025FC7"/>
    <w:rsid w:val="00026D77"/>
    <w:rsid w:val="00026E14"/>
    <w:rsid w:val="000279AD"/>
    <w:rsid w:val="00027ED9"/>
    <w:rsid w:val="00027EDB"/>
    <w:rsid w:val="00030200"/>
    <w:rsid w:val="00030E69"/>
    <w:rsid w:val="00031165"/>
    <w:rsid w:val="00031A75"/>
    <w:rsid w:val="00031FBC"/>
    <w:rsid w:val="0003249D"/>
    <w:rsid w:val="000324E0"/>
    <w:rsid w:val="00032D7C"/>
    <w:rsid w:val="00033403"/>
    <w:rsid w:val="00033863"/>
    <w:rsid w:val="00033DEB"/>
    <w:rsid w:val="000341DB"/>
    <w:rsid w:val="00034C14"/>
    <w:rsid w:val="00034D6B"/>
    <w:rsid w:val="000355FE"/>
    <w:rsid w:val="00035C02"/>
    <w:rsid w:val="00035FBF"/>
    <w:rsid w:val="000370DC"/>
    <w:rsid w:val="00037123"/>
    <w:rsid w:val="000378A8"/>
    <w:rsid w:val="00037A85"/>
    <w:rsid w:val="00037C4E"/>
    <w:rsid w:val="00037E5C"/>
    <w:rsid w:val="0004064E"/>
    <w:rsid w:val="0004134B"/>
    <w:rsid w:val="00041BC7"/>
    <w:rsid w:val="000423DC"/>
    <w:rsid w:val="00042CF9"/>
    <w:rsid w:val="00043B98"/>
    <w:rsid w:val="00043D2B"/>
    <w:rsid w:val="00044938"/>
    <w:rsid w:val="0004523E"/>
    <w:rsid w:val="000474A3"/>
    <w:rsid w:val="00050101"/>
    <w:rsid w:val="00050296"/>
    <w:rsid w:val="0005050F"/>
    <w:rsid w:val="00050535"/>
    <w:rsid w:val="000516B9"/>
    <w:rsid w:val="000517A8"/>
    <w:rsid w:val="0005190E"/>
    <w:rsid w:val="000523F4"/>
    <w:rsid w:val="00052DF7"/>
    <w:rsid w:val="00053070"/>
    <w:rsid w:val="00053B1C"/>
    <w:rsid w:val="00053C25"/>
    <w:rsid w:val="00053DE2"/>
    <w:rsid w:val="000541C2"/>
    <w:rsid w:val="0005481D"/>
    <w:rsid w:val="000557E3"/>
    <w:rsid w:val="00055900"/>
    <w:rsid w:val="000564E5"/>
    <w:rsid w:val="00056A26"/>
    <w:rsid w:val="000573B8"/>
    <w:rsid w:val="00057848"/>
    <w:rsid w:val="000579CF"/>
    <w:rsid w:val="00061041"/>
    <w:rsid w:val="00061416"/>
    <w:rsid w:val="00061917"/>
    <w:rsid w:val="00061C91"/>
    <w:rsid w:val="00062810"/>
    <w:rsid w:val="00062B70"/>
    <w:rsid w:val="000630A4"/>
    <w:rsid w:val="00063317"/>
    <w:rsid w:val="00063640"/>
    <w:rsid w:val="00063CFC"/>
    <w:rsid w:val="0006456F"/>
    <w:rsid w:val="00064716"/>
    <w:rsid w:val="0006471B"/>
    <w:rsid w:val="00064C65"/>
    <w:rsid w:val="00064F90"/>
    <w:rsid w:val="000651D5"/>
    <w:rsid w:val="00065298"/>
    <w:rsid w:val="00065BF8"/>
    <w:rsid w:val="00065E33"/>
    <w:rsid w:val="000662EA"/>
    <w:rsid w:val="0006688E"/>
    <w:rsid w:val="00066F02"/>
    <w:rsid w:val="000674CC"/>
    <w:rsid w:val="000678AF"/>
    <w:rsid w:val="00067F99"/>
    <w:rsid w:val="00070C5A"/>
    <w:rsid w:val="00070F1F"/>
    <w:rsid w:val="000723D7"/>
    <w:rsid w:val="000726BA"/>
    <w:rsid w:val="00072A52"/>
    <w:rsid w:val="00072CC9"/>
    <w:rsid w:val="00073F14"/>
    <w:rsid w:val="00074465"/>
    <w:rsid w:val="000746F4"/>
    <w:rsid w:val="000748F6"/>
    <w:rsid w:val="00074BE4"/>
    <w:rsid w:val="00074ED1"/>
    <w:rsid w:val="00075557"/>
    <w:rsid w:val="00075A72"/>
    <w:rsid w:val="00075C46"/>
    <w:rsid w:val="00077103"/>
    <w:rsid w:val="00077DEE"/>
    <w:rsid w:val="00080636"/>
    <w:rsid w:val="00082069"/>
    <w:rsid w:val="000822F8"/>
    <w:rsid w:val="00082A7D"/>
    <w:rsid w:val="00082D52"/>
    <w:rsid w:val="00082ECA"/>
    <w:rsid w:val="000836B1"/>
    <w:rsid w:val="00083D79"/>
    <w:rsid w:val="00083E06"/>
    <w:rsid w:val="0008589E"/>
    <w:rsid w:val="00086750"/>
    <w:rsid w:val="0008697D"/>
    <w:rsid w:val="00086B64"/>
    <w:rsid w:val="00086FB6"/>
    <w:rsid w:val="00090453"/>
    <w:rsid w:val="00091463"/>
    <w:rsid w:val="00091786"/>
    <w:rsid w:val="000917B8"/>
    <w:rsid w:val="00091B3D"/>
    <w:rsid w:val="00092454"/>
    <w:rsid w:val="00092973"/>
    <w:rsid w:val="000929CC"/>
    <w:rsid w:val="00092C5E"/>
    <w:rsid w:val="00092F60"/>
    <w:rsid w:val="00093363"/>
    <w:rsid w:val="0009339C"/>
    <w:rsid w:val="0009461E"/>
    <w:rsid w:val="00094A54"/>
    <w:rsid w:val="00094E0E"/>
    <w:rsid w:val="00094F67"/>
    <w:rsid w:val="00095398"/>
    <w:rsid w:val="0009570F"/>
    <w:rsid w:val="000970FC"/>
    <w:rsid w:val="000A0611"/>
    <w:rsid w:val="000A0CDA"/>
    <w:rsid w:val="000A267B"/>
    <w:rsid w:val="000A2982"/>
    <w:rsid w:val="000A3616"/>
    <w:rsid w:val="000A370A"/>
    <w:rsid w:val="000A4B53"/>
    <w:rsid w:val="000A4BB6"/>
    <w:rsid w:val="000A4EB1"/>
    <w:rsid w:val="000A5311"/>
    <w:rsid w:val="000A552B"/>
    <w:rsid w:val="000A5737"/>
    <w:rsid w:val="000A59EC"/>
    <w:rsid w:val="000A6080"/>
    <w:rsid w:val="000A6111"/>
    <w:rsid w:val="000A687D"/>
    <w:rsid w:val="000A69D8"/>
    <w:rsid w:val="000A6B41"/>
    <w:rsid w:val="000A6F76"/>
    <w:rsid w:val="000A7070"/>
    <w:rsid w:val="000A75FE"/>
    <w:rsid w:val="000A7BA8"/>
    <w:rsid w:val="000B02E7"/>
    <w:rsid w:val="000B089D"/>
    <w:rsid w:val="000B0BB9"/>
    <w:rsid w:val="000B0DAD"/>
    <w:rsid w:val="000B10DD"/>
    <w:rsid w:val="000B174A"/>
    <w:rsid w:val="000B18FF"/>
    <w:rsid w:val="000B1C4D"/>
    <w:rsid w:val="000B1C86"/>
    <w:rsid w:val="000B1C9B"/>
    <w:rsid w:val="000B2054"/>
    <w:rsid w:val="000B2230"/>
    <w:rsid w:val="000B232F"/>
    <w:rsid w:val="000B2B4F"/>
    <w:rsid w:val="000B300D"/>
    <w:rsid w:val="000B331A"/>
    <w:rsid w:val="000B43ED"/>
    <w:rsid w:val="000B62AE"/>
    <w:rsid w:val="000B6D57"/>
    <w:rsid w:val="000C017C"/>
    <w:rsid w:val="000C05D5"/>
    <w:rsid w:val="000C05DA"/>
    <w:rsid w:val="000C0695"/>
    <w:rsid w:val="000C0C3F"/>
    <w:rsid w:val="000C100F"/>
    <w:rsid w:val="000C2330"/>
    <w:rsid w:val="000C34A9"/>
    <w:rsid w:val="000C443A"/>
    <w:rsid w:val="000C4A7A"/>
    <w:rsid w:val="000C4E87"/>
    <w:rsid w:val="000C5375"/>
    <w:rsid w:val="000C5784"/>
    <w:rsid w:val="000C639D"/>
    <w:rsid w:val="000C6CC0"/>
    <w:rsid w:val="000C6FBE"/>
    <w:rsid w:val="000C74E8"/>
    <w:rsid w:val="000C7909"/>
    <w:rsid w:val="000C7AD8"/>
    <w:rsid w:val="000C7D04"/>
    <w:rsid w:val="000D0585"/>
    <w:rsid w:val="000D0A99"/>
    <w:rsid w:val="000D0ED3"/>
    <w:rsid w:val="000D1769"/>
    <w:rsid w:val="000D1F3C"/>
    <w:rsid w:val="000D234E"/>
    <w:rsid w:val="000D26E4"/>
    <w:rsid w:val="000D27F5"/>
    <w:rsid w:val="000D2952"/>
    <w:rsid w:val="000D2EAE"/>
    <w:rsid w:val="000D2EC4"/>
    <w:rsid w:val="000D3BE6"/>
    <w:rsid w:val="000D4626"/>
    <w:rsid w:val="000D4685"/>
    <w:rsid w:val="000D46B9"/>
    <w:rsid w:val="000D54C4"/>
    <w:rsid w:val="000D58F4"/>
    <w:rsid w:val="000D6DD9"/>
    <w:rsid w:val="000D7548"/>
    <w:rsid w:val="000D76F8"/>
    <w:rsid w:val="000E0065"/>
    <w:rsid w:val="000E02D0"/>
    <w:rsid w:val="000E0365"/>
    <w:rsid w:val="000E0602"/>
    <w:rsid w:val="000E1354"/>
    <w:rsid w:val="000E1362"/>
    <w:rsid w:val="000E1F1A"/>
    <w:rsid w:val="000E2900"/>
    <w:rsid w:val="000E31BD"/>
    <w:rsid w:val="000E3B5C"/>
    <w:rsid w:val="000E4066"/>
    <w:rsid w:val="000E591F"/>
    <w:rsid w:val="000E67FC"/>
    <w:rsid w:val="000E6AB8"/>
    <w:rsid w:val="000E6B5D"/>
    <w:rsid w:val="000E6BC6"/>
    <w:rsid w:val="000E6E42"/>
    <w:rsid w:val="000E7964"/>
    <w:rsid w:val="000E79BC"/>
    <w:rsid w:val="000F0871"/>
    <w:rsid w:val="000F0DD5"/>
    <w:rsid w:val="000F121B"/>
    <w:rsid w:val="000F1305"/>
    <w:rsid w:val="000F1CAB"/>
    <w:rsid w:val="000F2077"/>
    <w:rsid w:val="000F2766"/>
    <w:rsid w:val="000F30E5"/>
    <w:rsid w:val="000F42E9"/>
    <w:rsid w:val="000F464A"/>
    <w:rsid w:val="000F4C65"/>
    <w:rsid w:val="000F50CE"/>
    <w:rsid w:val="000F5DD2"/>
    <w:rsid w:val="000F60CE"/>
    <w:rsid w:val="000F60E1"/>
    <w:rsid w:val="000F6717"/>
    <w:rsid w:val="000F6B2F"/>
    <w:rsid w:val="000F79E4"/>
    <w:rsid w:val="001005A5"/>
    <w:rsid w:val="001011CE"/>
    <w:rsid w:val="001016B9"/>
    <w:rsid w:val="001028D4"/>
    <w:rsid w:val="00102A18"/>
    <w:rsid w:val="00104095"/>
    <w:rsid w:val="00105CE6"/>
    <w:rsid w:val="00105CF7"/>
    <w:rsid w:val="00106030"/>
    <w:rsid w:val="00106561"/>
    <w:rsid w:val="00106E83"/>
    <w:rsid w:val="00106EE0"/>
    <w:rsid w:val="00107103"/>
    <w:rsid w:val="001074DF"/>
    <w:rsid w:val="00107728"/>
    <w:rsid w:val="00110674"/>
    <w:rsid w:val="00110CF6"/>
    <w:rsid w:val="00110E81"/>
    <w:rsid w:val="00111CA5"/>
    <w:rsid w:val="00111E44"/>
    <w:rsid w:val="00112715"/>
    <w:rsid w:val="00112B18"/>
    <w:rsid w:val="00112B2A"/>
    <w:rsid w:val="0011369A"/>
    <w:rsid w:val="001138B0"/>
    <w:rsid w:val="00113B3D"/>
    <w:rsid w:val="00113EFD"/>
    <w:rsid w:val="001140CC"/>
    <w:rsid w:val="001149D7"/>
    <w:rsid w:val="00115723"/>
    <w:rsid w:val="00115C1E"/>
    <w:rsid w:val="00116052"/>
    <w:rsid w:val="001167AE"/>
    <w:rsid w:val="00117254"/>
    <w:rsid w:val="00117BA6"/>
    <w:rsid w:val="00120AB0"/>
    <w:rsid w:val="00120B43"/>
    <w:rsid w:val="00120B98"/>
    <w:rsid w:val="00120DE6"/>
    <w:rsid w:val="00122511"/>
    <w:rsid w:val="001225BD"/>
    <w:rsid w:val="001226C5"/>
    <w:rsid w:val="0012438C"/>
    <w:rsid w:val="0012443B"/>
    <w:rsid w:val="0012592A"/>
    <w:rsid w:val="00126995"/>
    <w:rsid w:val="00127162"/>
    <w:rsid w:val="0012726C"/>
    <w:rsid w:val="00127A75"/>
    <w:rsid w:val="0013019E"/>
    <w:rsid w:val="00130373"/>
    <w:rsid w:val="0013084C"/>
    <w:rsid w:val="001309D2"/>
    <w:rsid w:val="00131CC6"/>
    <w:rsid w:val="00131CEE"/>
    <w:rsid w:val="001320AC"/>
    <w:rsid w:val="00132219"/>
    <w:rsid w:val="001322E8"/>
    <w:rsid w:val="00132C54"/>
    <w:rsid w:val="00132E79"/>
    <w:rsid w:val="00133580"/>
    <w:rsid w:val="001339FF"/>
    <w:rsid w:val="00134723"/>
    <w:rsid w:val="0013479F"/>
    <w:rsid w:val="001347E6"/>
    <w:rsid w:val="00134852"/>
    <w:rsid w:val="00134C81"/>
    <w:rsid w:val="001354EA"/>
    <w:rsid w:val="00135689"/>
    <w:rsid w:val="00135740"/>
    <w:rsid w:val="0013576D"/>
    <w:rsid w:val="00135C25"/>
    <w:rsid w:val="00136172"/>
    <w:rsid w:val="00136308"/>
    <w:rsid w:val="00136578"/>
    <w:rsid w:val="00136808"/>
    <w:rsid w:val="0013693E"/>
    <w:rsid w:val="0013759E"/>
    <w:rsid w:val="001375B5"/>
    <w:rsid w:val="00140099"/>
    <w:rsid w:val="00140BB6"/>
    <w:rsid w:val="001436E2"/>
    <w:rsid w:val="00143AEC"/>
    <w:rsid w:val="00143B0B"/>
    <w:rsid w:val="0014529F"/>
    <w:rsid w:val="00145A36"/>
    <w:rsid w:val="00145D8E"/>
    <w:rsid w:val="001463A8"/>
    <w:rsid w:val="00146688"/>
    <w:rsid w:val="0014689D"/>
    <w:rsid w:val="001468F9"/>
    <w:rsid w:val="00147772"/>
    <w:rsid w:val="00147EC2"/>
    <w:rsid w:val="00147FE9"/>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573D3"/>
    <w:rsid w:val="00160027"/>
    <w:rsid w:val="00161E5F"/>
    <w:rsid w:val="00161EA4"/>
    <w:rsid w:val="00162292"/>
    <w:rsid w:val="00162A1A"/>
    <w:rsid w:val="00163422"/>
    <w:rsid w:val="0016449B"/>
    <w:rsid w:val="00164524"/>
    <w:rsid w:val="00165553"/>
    <w:rsid w:val="0016566C"/>
    <w:rsid w:val="001662DB"/>
    <w:rsid w:val="001676E5"/>
    <w:rsid w:val="001723BD"/>
    <w:rsid w:val="00172846"/>
    <w:rsid w:val="001733A5"/>
    <w:rsid w:val="0017401A"/>
    <w:rsid w:val="0017417D"/>
    <w:rsid w:val="00175156"/>
    <w:rsid w:val="0017578F"/>
    <w:rsid w:val="00175BA1"/>
    <w:rsid w:val="00175DED"/>
    <w:rsid w:val="00176997"/>
    <w:rsid w:val="00177118"/>
    <w:rsid w:val="00177192"/>
    <w:rsid w:val="00177DB3"/>
    <w:rsid w:val="001807DE"/>
    <w:rsid w:val="001822E3"/>
    <w:rsid w:val="0018345B"/>
    <w:rsid w:val="001836B3"/>
    <w:rsid w:val="00183B77"/>
    <w:rsid w:val="00183F9D"/>
    <w:rsid w:val="00184997"/>
    <w:rsid w:val="00185315"/>
    <w:rsid w:val="00185A83"/>
    <w:rsid w:val="0018642D"/>
    <w:rsid w:val="00186CD3"/>
    <w:rsid w:val="00187159"/>
    <w:rsid w:val="00187BEE"/>
    <w:rsid w:val="00187DBE"/>
    <w:rsid w:val="00187F0C"/>
    <w:rsid w:val="00190130"/>
    <w:rsid w:val="00190397"/>
    <w:rsid w:val="00190A70"/>
    <w:rsid w:val="0019149A"/>
    <w:rsid w:val="00192508"/>
    <w:rsid w:val="00192AF4"/>
    <w:rsid w:val="0019350F"/>
    <w:rsid w:val="00194EF9"/>
    <w:rsid w:val="00195311"/>
    <w:rsid w:val="0019548A"/>
    <w:rsid w:val="0019574C"/>
    <w:rsid w:val="00195C3F"/>
    <w:rsid w:val="001962FC"/>
    <w:rsid w:val="00196D0D"/>
    <w:rsid w:val="00197758"/>
    <w:rsid w:val="00197839"/>
    <w:rsid w:val="001A06C5"/>
    <w:rsid w:val="001A0D26"/>
    <w:rsid w:val="001A1075"/>
    <w:rsid w:val="001A1CC0"/>
    <w:rsid w:val="001A1DF8"/>
    <w:rsid w:val="001A2210"/>
    <w:rsid w:val="001A3043"/>
    <w:rsid w:val="001A3B2D"/>
    <w:rsid w:val="001A3C4E"/>
    <w:rsid w:val="001A40D1"/>
    <w:rsid w:val="001A4553"/>
    <w:rsid w:val="001A486C"/>
    <w:rsid w:val="001A4DFC"/>
    <w:rsid w:val="001A52DB"/>
    <w:rsid w:val="001A5463"/>
    <w:rsid w:val="001A5606"/>
    <w:rsid w:val="001A5912"/>
    <w:rsid w:val="001A5F09"/>
    <w:rsid w:val="001A6233"/>
    <w:rsid w:val="001A680F"/>
    <w:rsid w:val="001A799F"/>
    <w:rsid w:val="001B16EA"/>
    <w:rsid w:val="001B31DB"/>
    <w:rsid w:val="001B3233"/>
    <w:rsid w:val="001B32FC"/>
    <w:rsid w:val="001B3C32"/>
    <w:rsid w:val="001B3FDF"/>
    <w:rsid w:val="001B4873"/>
    <w:rsid w:val="001B4C09"/>
    <w:rsid w:val="001B4C64"/>
    <w:rsid w:val="001B5410"/>
    <w:rsid w:val="001B5EDF"/>
    <w:rsid w:val="001B6A5D"/>
    <w:rsid w:val="001B7A57"/>
    <w:rsid w:val="001C048E"/>
    <w:rsid w:val="001C08F1"/>
    <w:rsid w:val="001C0CAF"/>
    <w:rsid w:val="001C0E2E"/>
    <w:rsid w:val="001C0FA4"/>
    <w:rsid w:val="001C154B"/>
    <w:rsid w:val="001C21C6"/>
    <w:rsid w:val="001C2785"/>
    <w:rsid w:val="001C288C"/>
    <w:rsid w:val="001C2DA0"/>
    <w:rsid w:val="001C2ECA"/>
    <w:rsid w:val="001C35BF"/>
    <w:rsid w:val="001C4332"/>
    <w:rsid w:val="001C472F"/>
    <w:rsid w:val="001C4913"/>
    <w:rsid w:val="001C4CFC"/>
    <w:rsid w:val="001C4E73"/>
    <w:rsid w:val="001C5283"/>
    <w:rsid w:val="001C5CFC"/>
    <w:rsid w:val="001C6A6C"/>
    <w:rsid w:val="001C6BE9"/>
    <w:rsid w:val="001C6DA0"/>
    <w:rsid w:val="001C7762"/>
    <w:rsid w:val="001D0148"/>
    <w:rsid w:val="001D06EB"/>
    <w:rsid w:val="001D0948"/>
    <w:rsid w:val="001D233F"/>
    <w:rsid w:val="001D23EC"/>
    <w:rsid w:val="001D29DF"/>
    <w:rsid w:val="001D2B8A"/>
    <w:rsid w:val="001D2BBB"/>
    <w:rsid w:val="001D2C3D"/>
    <w:rsid w:val="001D30D4"/>
    <w:rsid w:val="001D333D"/>
    <w:rsid w:val="001D348D"/>
    <w:rsid w:val="001D3649"/>
    <w:rsid w:val="001D3CF1"/>
    <w:rsid w:val="001D4162"/>
    <w:rsid w:val="001D553E"/>
    <w:rsid w:val="001D5928"/>
    <w:rsid w:val="001D5A63"/>
    <w:rsid w:val="001D5C97"/>
    <w:rsid w:val="001D5D99"/>
    <w:rsid w:val="001D6112"/>
    <w:rsid w:val="001D7131"/>
    <w:rsid w:val="001D7D7C"/>
    <w:rsid w:val="001E0073"/>
    <w:rsid w:val="001E040B"/>
    <w:rsid w:val="001E0767"/>
    <w:rsid w:val="001E1626"/>
    <w:rsid w:val="001E2A6C"/>
    <w:rsid w:val="001E326D"/>
    <w:rsid w:val="001E3E62"/>
    <w:rsid w:val="001E4B83"/>
    <w:rsid w:val="001E554D"/>
    <w:rsid w:val="001E567A"/>
    <w:rsid w:val="001E5803"/>
    <w:rsid w:val="001E69B1"/>
    <w:rsid w:val="001E7006"/>
    <w:rsid w:val="001E7936"/>
    <w:rsid w:val="001F06CF"/>
    <w:rsid w:val="001F07C7"/>
    <w:rsid w:val="001F0D0D"/>
    <w:rsid w:val="001F0F9E"/>
    <w:rsid w:val="001F115A"/>
    <w:rsid w:val="001F141F"/>
    <w:rsid w:val="001F1627"/>
    <w:rsid w:val="001F1924"/>
    <w:rsid w:val="001F1CFC"/>
    <w:rsid w:val="001F2261"/>
    <w:rsid w:val="001F253B"/>
    <w:rsid w:val="001F25EF"/>
    <w:rsid w:val="001F2EB9"/>
    <w:rsid w:val="001F30D0"/>
    <w:rsid w:val="001F3D39"/>
    <w:rsid w:val="001F3D56"/>
    <w:rsid w:val="001F43A1"/>
    <w:rsid w:val="001F47C5"/>
    <w:rsid w:val="001F4D9B"/>
    <w:rsid w:val="001F5706"/>
    <w:rsid w:val="001F59CB"/>
    <w:rsid w:val="001F5FE0"/>
    <w:rsid w:val="001F663D"/>
    <w:rsid w:val="001F76EE"/>
    <w:rsid w:val="001F7A6F"/>
    <w:rsid w:val="001F7BE4"/>
    <w:rsid w:val="0020025F"/>
    <w:rsid w:val="0020062B"/>
    <w:rsid w:val="00200858"/>
    <w:rsid w:val="00200B63"/>
    <w:rsid w:val="00201334"/>
    <w:rsid w:val="002018B5"/>
    <w:rsid w:val="0020254F"/>
    <w:rsid w:val="0020378E"/>
    <w:rsid w:val="00203851"/>
    <w:rsid w:val="00203DEE"/>
    <w:rsid w:val="00204C6A"/>
    <w:rsid w:val="00206172"/>
    <w:rsid w:val="00206C98"/>
    <w:rsid w:val="00207275"/>
    <w:rsid w:val="00207D8E"/>
    <w:rsid w:val="00207EE1"/>
    <w:rsid w:val="00210302"/>
    <w:rsid w:val="002105B1"/>
    <w:rsid w:val="00211122"/>
    <w:rsid w:val="0021191E"/>
    <w:rsid w:val="00211BC5"/>
    <w:rsid w:val="00212AA3"/>
    <w:rsid w:val="00212AF8"/>
    <w:rsid w:val="00212B60"/>
    <w:rsid w:val="00212EAD"/>
    <w:rsid w:val="00213530"/>
    <w:rsid w:val="0021381A"/>
    <w:rsid w:val="00213BB8"/>
    <w:rsid w:val="00214401"/>
    <w:rsid w:val="00215C00"/>
    <w:rsid w:val="00216026"/>
    <w:rsid w:val="00217095"/>
    <w:rsid w:val="00217385"/>
    <w:rsid w:val="00217C79"/>
    <w:rsid w:val="002211DD"/>
    <w:rsid w:val="002217A1"/>
    <w:rsid w:val="00221B44"/>
    <w:rsid w:val="002222DF"/>
    <w:rsid w:val="00222306"/>
    <w:rsid w:val="00222EE1"/>
    <w:rsid w:val="0022369B"/>
    <w:rsid w:val="0022376E"/>
    <w:rsid w:val="00224813"/>
    <w:rsid w:val="002248F7"/>
    <w:rsid w:val="00224E40"/>
    <w:rsid w:val="00225EB9"/>
    <w:rsid w:val="00226D2A"/>
    <w:rsid w:val="00227AB1"/>
    <w:rsid w:val="002302CA"/>
    <w:rsid w:val="00230EBF"/>
    <w:rsid w:val="00230EC1"/>
    <w:rsid w:val="00231705"/>
    <w:rsid w:val="00232074"/>
    <w:rsid w:val="0023314A"/>
    <w:rsid w:val="002332E9"/>
    <w:rsid w:val="00233E29"/>
    <w:rsid w:val="002344C0"/>
    <w:rsid w:val="002347AD"/>
    <w:rsid w:val="00234C76"/>
    <w:rsid w:val="0023575D"/>
    <w:rsid w:val="00237108"/>
    <w:rsid w:val="00237301"/>
    <w:rsid w:val="0023756F"/>
    <w:rsid w:val="00237A05"/>
    <w:rsid w:val="002406AC"/>
    <w:rsid w:val="0024072D"/>
    <w:rsid w:val="0024092B"/>
    <w:rsid w:val="002409F1"/>
    <w:rsid w:val="00241EE4"/>
    <w:rsid w:val="00241F2A"/>
    <w:rsid w:val="002426C7"/>
    <w:rsid w:val="00242AB6"/>
    <w:rsid w:val="00242BAF"/>
    <w:rsid w:val="00243CDA"/>
    <w:rsid w:val="00244D9E"/>
    <w:rsid w:val="00245555"/>
    <w:rsid w:val="0024592F"/>
    <w:rsid w:val="00246CEA"/>
    <w:rsid w:val="00246DF7"/>
    <w:rsid w:val="002473F5"/>
    <w:rsid w:val="00247567"/>
    <w:rsid w:val="00251073"/>
    <w:rsid w:val="00251394"/>
    <w:rsid w:val="002514C8"/>
    <w:rsid w:val="0025172F"/>
    <w:rsid w:val="00251795"/>
    <w:rsid w:val="0025186E"/>
    <w:rsid w:val="00251F5D"/>
    <w:rsid w:val="002523DB"/>
    <w:rsid w:val="00252D6E"/>
    <w:rsid w:val="002530F6"/>
    <w:rsid w:val="00253B21"/>
    <w:rsid w:val="00253B3F"/>
    <w:rsid w:val="0025451C"/>
    <w:rsid w:val="0025496C"/>
    <w:rsid w:val="00255B65"/>
    <w:rsid w:val="00256B06"/>
    <w:rsid w:val="00257091"/>
    <w:rsid w:val="002573C9"/>
    <w:rsid w:val="0025762B"/>
    <w:rsid w:val="0025778D"/>
    <w:rsid w:val="00260DCF"/>
    <w:rsid w:val="00260DD2"/>
    <w:rsid w:val="00260EE6"/>
    <w:rsid w:val="00260FA0"/>
    <w:rsid w:val="00261165"/>
    <w:rsid w:val="0026210D"/>
    <w:rsid w:val="00262714"/>
    <w:rsid w:val="00262C57"/>
    <w:rsid w:val="002634CA"/>
    <w:rsid w:val="002637C6"/>
    <w:rsid w:val="00263CD4"/>
    <w:rsid w:val="00263D69"/>
    <w:rsid w:val="0026420B"/>
    <w:rsid w:val="00264AB4"/>
    <w:rsid w:val="002657FE"/>
    <w:rsid w:val="00265A1C"/>
    <w:rsid w:val="00265F0D"/>
    <w:rsid w:val="00266F61"/>
    <w:rsid w:val="002670A5"/>
    <w:rsid w:val="002677D6"/>
    <w:rsid w:val="00267E6C"/>
    <w:rsid w:val="002703EB"/>
    <w:rsid w:val="00270737"/>
    <w:rsid w:val="00270A3E"/>
    <w:rsid w:val="00271538"/>
    <w:rsid w:val="002715E1"/>
    <w:rsid w:val="00271F80"/>
    <w:rsid w:val="002720B3"/>
    <w:rsid w:val="002723E7"/>
    <w:rsid w:val="002731DD"/>
    <w:rsid w:val="00273220"/>
    <w:rsid w:val="00273EF3"/>
    <w:rsid w:val="002758C9"/>
    <w:rsid w:val="00277C81"/>
    <w:rsid w:val="002803FA"/>
    <w:rsid w:val="0028044A"/>
    <w:rsid w:val="00280651"/>
    <w:rsid w:val="00280723"/>
    <w:rsid w:val="00280F40"/>
    <w:rsid w:val="00281F65"/>
    <w:rsid w:val="002829BB"/>
    <w:rsid w:val="00282B3A"/>
    <w:rsid w:val="00282D86"/>
    <w:rsid w:val="00283654"/>
    <w:rsid w:val="00283AA9"/>
    <w:rsid w:val="00283B2D"/>
    <w:rsid w:val="0028443A"/>
    <w:rsid w:val="0028497F"/>
    <w:rsid w:val="00284CD7"/>
    <w:rsid w:val="00284EA6"/>
    <w:rsid w:val="00285315"/>
    <w:rsid w:val="002861D2"/>
    <w:rsid w:val="002864BC"/>
    <w:rsid w:val="00286558"/>
    <w:rsid w:val="002871D0"/>
    <w:rsid w:val="00293200"/>
    <w:rsid w:val="00293B2B"/>
    <w:rsid w:val="002941DD"/>
    <w:rsid w:val="00294721"/>
    <w:rsid w:val="00294C01"/>
    <w:rsid w:val="002962AA"/>
    <w:rsid w:val="002966F8"/>
    <w:rsid w:val="002974E1"/>
    <w:rsid w:val="002A0822"/>
    <w:rsid w:val="002A0942"/>
    <w:rsid w:val="002A2260"/>
    <w:rsid w:val="002A2F2C"/>
    <w:rsid w:val="002A365C"/>
    <w:rsid w:val="002A367E"/>
    <w:rsid w:val="002A3703"/>
    <w:rsid w:val="002A3F76"/>
    <w:rsid w:val="002A5484"/>
    <w:rsid w:val="002A6034"/>
    <w:rsid w:val="002A61B4"/>
    <w:rsid w:val="002A65CE"/>
    <w:rsid w:val="002A6869"/>
    <w:rsid w:val="002A7DB8"/>
    <w:rsid w:val="002A7E3A"/>
    <w:rsid w:val="002A7E7D"/>
    <w:rsid w:val="002B0F8A"/>
    <w:rsid w:val="002B1111"/>
    <w:rsid w:val="002B1DD6"/>
    <w:rsid w:val="002B1EF1"/>
    <w:rsid w:val="002B30DD"/>
    <w:rsid w:val="002B361C"/>
    <w:rsid w:val="002B3A66"/>
    <w:rsid w:val="002B3D9C"/>
    <w:rsid w:val="002B4000"/>
    <w:rsid w:val="002B489C"/>
    <w:rsid w:val="002B5474"/>
    <w:rsid w:val="002B566D"/>
    <w:rsid w:val="002B59B2"/>
    <w:rsid w:val="002B5BF5"/>
    <w:rsid w:val="002B60B9"/>
    <w:rsid w:val="002B63B1"/>
    <w:rsid w:val="002B664F"/>
    <w:rsid w:val="002B6BD0"/>
    <w:rsid w:val="002B7093"/>
    <w:rsid w:val="002B76D5"/>
    <w:rsid w:val="002C0C4D"/>
    <w:rsid w:val="002C1320"/>
    <w:rsid w:val="002C1B6D"/>
    <w:rsid w:val="002C1C9E"/>
    <w:rsid w:val="002C1E09"/>
    <w:rsid w:val="002C2585"/>
    <w:rsid w:val="002C25CD"/>
    <w:rsid w:val="002C2FCB"/>
    <w:rsid w:val="002C333E"/>
    <w:rsid w:val="002C337F"/>
    <w:rsid w:val="002C39B0"/>
    <w:rsid w:val="002C4477"/>
    <w:rsid w:val="002C46B5"/>
    <w:rsid w:val="002C4ABC"/>
    <w:rsid w:val="002C4C03"/>
    <w:rsid w:val="002C50BD"/>
    <w:rsid w:val="002C5530"/>
    <w:rsid w:val="002C5FAF"/>
    <w:rsid w:val="002C62BF"/>
    <w:rsid w:val="002C67A5"/>
    <w:rsid w:val="002C67FE"/>
    <w:rsid w:val="002C74CF"/>
    <w:rsid w:val="002D052B"/>
    <w:rsid w:val="002D05EC"/>
    <w:rsid w:val="002D0FDF"/>
    <w:rsid w:val="002D12E0"/>
    <w:rsid w:val="002D18D0"/>
    <w:rsid w:val="002D1D0C"/>
    <w:rsid w:val="002D283E"/>
    <w:rsid w:val="002D35AE"/>
    <w:rsid w:val="002D3DB4"/>
    <w:rsid w:val="002D5139"/>
    <w:rsid w:val="002D5EA6"/>
    <w:rsid w:val="002D6E9C"/>
    <w:rsid w:val="002D74E5"/>
    <w:rsid w:val="002D7AA9"/>
    <w:rsid w:val="002E0592"/>
    <w:rsid w:val="002E0E77"/>
    <w:rsid w:val="002E140B"/>
    <w:rsid w:val="002E1898"/>
    <w:rsid w:val="002E18D4"/>
    <w:rsid w:val="002E1CDA"/>
    <w:rsid w:val="002E2392"/>
    <w:rsid w:val="002E2AA7"/>
    <w:rsid w:val="002E2BA1"/>
    <w:rsid w:val="002E2FE2"/>
    <w:rsid w:val="002E3B88"/>
    <w:rsid w:val="002E40C6"/>
    <w:rsid w:val="002E41A4"/>
    <w:rsid w:val="002E43E9"/>
    <w:rsid w:val="002E47D1"/>
    <w:rsid w:val="002E6093"/>
    <w:rsid w:val="002E61D1"/>
    <w:rsid w:val="002E63C4"/>
    <w:rsid w:val="002E7469"/>
    <w:rsid w:val="002E779F"/>
    <w:rsid w:val="002F0C59"/>
    <w:rsid w:val="002F0C96"/>
    <w:rsid w:val="002F10EC"/>
    <w:rsid w:val="002F1536"/>
    <w:rsid w:val="002F1A0D"/>
    <w:rsid w:val="002F29B8"/>
    <w:rsid w:val="002F2B32"/>
    <w:rsid w:val="002F2C53"/>
    <w:rsid w:val="002F3736"/>
    <w:rsid w:val="002F3AB4"/>
    <w:rsid w:val="002F3B84"/>
    <w:rsid w:val="002F3C9E"/>
    <w:rsid w:val="002F4182"/>
    <w:rsid w:val="002F441F"/>
    <w:rsid w:val="002F494B"/>
    <w:rsid w:val="002F4C0F"/>
    <w:rsid w:val="002F5707"/>
    <w:rsid w:val="002F690B"/>
    <w:rsid w:val="0030156D"/>
    <w:rsid w:val="00301D40"/>
    <w:rsid w:val="00301D9C"/>
    <w:rsid w:val="003025F6"/>
    <w:rsid w:val="00302D8B"/>
    <w:rsid w:val="003030FF"/>
    <w:rsid w:val="003033DE"/>
    <w:rsid w:val="00303438"/>
    <w:rsid w:val="003043D1"/>
    <w:rsid w:val="0030513F"/>
    <w:rsid w:val="00305627"/>
    <w:rsid w:val="0030609B"/>
    <w:rsid w:val="003062C3"/>
    <w:rsid w:val="00306676"/>
    <w:rsid w:val="00306B6E"/>
    <w:rsid w:val="00306C9B"/>
    <w:rsid w:val="0030703E"/>
    <w:rsid w:val="00307492"/>
    <w:rsid w:val="003078A5"/>
    <w:rsid w:val="00307955"/>
    <w:rsid w:val="00307EA7"/>
    <w:rsid w:val="003101AA"/>
    <w:rsid w:val="003113F4"/>
    <w:rsid w:val="0031211D"/>
    <w:rsid w:val="003124EC"/>
    <w:rsid w:val="003129F0"/>
    <w:rsid w:val="00313A92"/>
    <w:rsid w:val="00313B6E"/>
    <w:rsid w:val="00313C6C"/>
    <w:rsid w:val="00313D37"/>
    <w:rsid w:val="00313E39"/>
    <w:rsid w:val="00314075"/>
    <w:rsid w:val="0031420D"/>
    <w:rsid w:val="003146D9"/>
    <w:rsid w:val="00314C45"/>
    <w:rsid w:val="00314CEC"/>
    <w:rsid w:val="00315332"/>
    <w:rsid w:val="0031584A"/>
    <w:rsid w:val="00315F37"/>
    <w:rsid w:val="00317AD9"/>
    <w:rsid w:val="00317F49"/>
    <w:rsid w:val="0032077F"/>
    <w:rsid w:val="00320DCE"/>
    <w:rsid w:val="00321BC3"/>
    <w:rsid w:val="00321E0A"/>
    <w:rsid w:val="003221C9"/>
    <w:rsid w:val="00322DC0"/>
    <w:rsid w:val="003249C4"/>
    <w:rsid w:val="00325225"/>
    <w:rsid w:val="003259A2"/>
    <w:rsid w:val="00326273"/>
    <w:rsid w:val="00326E7D"/>
    <w:rsid w:val="00327AD2"/>
    <w:rsid w:val="00331129"/>
    <w:rsid w:val="00331FEB"/>
    <w:rsid w:val="003322B7"/>
    <w:rsid w:val="00332307"/>
    <w:rsid w:val="0033423C"/>
    <w:rsid w:val="003347A2"/>
    <w:rsid w:val="00334838"/>
    <w:rsid w:val="0033578C"/>
    <w:rsid w:val="003361FB"/>
    <w:rsid w:val="003362EB"/>
    <w:rsid w:val="0033659F"/>
    <w:rsid w:val="00337D7D"/>
    <w:rsid w:val="00337DD3"/>
    <w:rsid w:val="00340265"/>
    <w:rsid w:val="003405BA"/>
    <w:rsid w:val="00340E94"/>
    <w:rsid w:val="003410C7"/>
    <w:rsid w:val="0034207E"/>
    <w:rsid w:val="00342921"/>
    <w:rsid w:val="00342A42"/>
    <w:rsid w:val="00343B6B"/>
    <w:rsid w:val="00344931"/>
    <w:rsid w:val="003456C0"/>
    <w:rsid w:val="0034675E"/>
    <w:rsid w:val="00347496"/>
    <w:rsid w:val="003474DC"/>
    <w:rsid w:val="0034799A"/>
    <w:rsid w:val="00347EFE"/>
    <w:rsid w:val="0035015C"/>
    <w:rsid w:val="00350836"/>
    <w:rsid w:val="00350A15"/>
    <w:rsid w:val="0035130C"/>
    <w:rsid w:val="00351381"/>
    <w:rsid w:val="00351694"/>
    <w:rsid w:val="00351882"/>
    <w:rsid w:val="00351A81"/>
    <w:rsid w:val="00351B2C"/>
    <w:rsid w:val="00351E54"/>
    <w:rsid w:val="0035227C"/>
    <w:rsid w:val="00352319"/>
    <w:rsid w:val="003536FF"/>
    <w:rsid w:val="00353C3D"/>
    <w:rsid w:val="00354BC0"/>
    <w:rsid w:val="003554E7"/>
    <w:rsid w:val="00355B7B"/>
    <w:rsid w:val="00356059"/>
    <w:rsid w:val="0035717A"/>
    <w:rsid w:val="0035726B"/>
    <w:rsid w:val="0035774D"/>
    <w:rsid w:val="00357E5C"/>
    <w:rsid w:val="00360A86"/>
    <w:rsid w:val="00360F07"/>
    <w:rsid w:val="00361B71"/>
    <w:rsid w:val="003620E1"/>
    <w:rsid w:val="0036287F"/>
    <w:rsid w:val="00362AFB"/>
    <w:rsid w:val="003639D5"/>
    <w:rsid w:val="00363DF2"/>
    <w:rsid w:val="0036446D"/>
    <w:rsid w:val="00364563"/>
    <w:rsid w:val="00364796"/>
    <w:rsid w:val="00364B08"/>
    <w:rsid w:val="0036514C"/>
    <w:rsid w:val="003658FA"/>
    <w:rsid w:val="003659A5"/>
    <w:rsid w:val="003660B5"/>
    <w:rsid w:val="0036615B"/>
    <w:rsid w:val="003662CE"/>
    <w:rsid w:val="00366773"/>
    <w:rsid w:val="00366BF9"/>
    <w:rsid w:val="003671E3"/>
    <w:rsid w:val="00367B2F"/>
    <w:rsid w:val="00367C3D"/>
    <w:rsid w:val="00367DCF"/>
    <w:rsid w:val="003701EC"/>
    <w:rsid w:val="00370AC5"/>
    <w:rsid w:val="00370DAF"/>
    <w:rsid w:val="00371052"/>
    <w:rsid w:val="00371993"/>
    <w:rsid w:val="00371A39"/>
    <w:rsid w:val="003720D1"/>
    <w:rsid w:val="0037222D"/>
    <w:rsid w:val="003736AD"/>
    <w:rsid w:val="00373EF5"/>
    <w:rsid w:val="0037420B"/>
    <w:rsid w:val="00374D66"/>
    <w:rsid w:val="00374E97"/>
    <w:rsid w:val="00375591"/>
    <w:rsid w:val="00376467"/>
    <w:rsid w:val="003764D5"/>
    <w:rsid w:val="003773C5"/>
    <w:rsid w:val="00377960"/>
    <w:rsid w:val="00380005"/>
    <w:rsid w:val="0038043F"/>
    <w:rsid w:val="003804FF"/>
    <w:rsid w:val="0038117E"/>
    <w:rsid w:val="003811DB"/>
    <w:rsid w:val="003811F4"/>
    <w:rsid w:val="00381285"/>
    <w:rsid w:val="0038181B"/>
    <w:rsid w:val="00381997"/>
    <w:rsid w:val="00381F73"/>
    <w:rsid w:val="00382412"/>
    <w:rsid w:val="0038265E"/>
    <w:rsid w:val="00382AB3"/>
    <w:rsid w:val="00383995"/>
    <w:rsid w:val="00384710"/>
    <w:rsid w:val="00385D33"/>
    <w:rsid w:val="00386817"/>
    <w:rsid w:val="00386B80"/>
    <w:rsid w:val="00390752"/>
    <w:rsid w:val="00390870"/>
    <w:rsid w:val="00390BFF"/>
    <w:rsid w:val="00390C45"/>
    <w:rsid w:val="003913BC"/>
    <w:rsid w:val="00391F0B"/>
    <w:rsid w:val="003925E3"/>
    <w:rsid w:val="00392B78"/>
    <w:rsid w:val="00393061"/>
    <w:rsid w:val="00393204"/>
    <w:rsid w:val="00393909"/>
    <w:rsid w:val="00393C54"/>
    <w:rsid w:val="00393D4F"/>
    <w:rsid w:val="00394046"/>
    <w:rsid w:val="00394586"/>
    <w:rsid w:val="0039596E"/>
    <w:rsid w:val="00395E9F"/>
    <w:rsid w:val="0039655E"/>
    <w:rsid w:val="00396F97"/>
    <w:rsid w:val="0039798B"/>
    <w:rsid w:val="00397AB9"/>
    <w:rsid w:val="003A0135"/>
    <w:rsid w:val="003A084C"/>
    <w:rsid w:val="003A1577"/>
    <w:rsid w:val="003A18F0"/>
    <w:rsid w:val="003A2EB1"/>
    <w:rsid w:val="003A2F55"/>
    <w:rsid w:val="003A3099"/>
    <w:rsid w:val="003A4241"/>
    <w:rsid w:val="003A458E"/>
    <w:rsid w:val="003A4EDF"/>
    <w:rsid w:val="003A5956"/>
    <w:rsid w:val="003A59B4"/>
    <w:rsid w:val="003A5BC3"/>
    <w:rsid w:val="003A6238"/>
    <w:rsid w:val="003A64A0"/>
    <w:rsid w:val="003B11D2"/>
    <w:rsid w:val="003B1848"/>
    <w:rsid w:val="003B1EE5"/>
    <w:rsid w:val="003B211A"/>
    <w:rsid w:val="003B33D9"/>
    <w:rsid w:val="003B3E0D"/>
    <w:rsid w:val="003B427B"/>
    <w:rsid w:val="003B582B"/>
    <w:rsid w:val="003C08A5"/>
    <w:rsid w:val="003C176E"/>
    <w:rsid w:val="003C1DB3"/>
    <w:rsid w:val="003C2089"/>
    <w:rsid w:val="003C2A34"/>
    <w:rsid w:val="003C327A"/>
    <w:rsid w:val="003C39B9"/>
    <w:rsid w:val="003C3BDA"/>
    <w:rsid w:val="003C4604"/>
    <w:rsid w:val="003C4C88"/>
    <w:rsid w:val="003C56AE"/>
    <w:rsid w:val="003C619D"/>
    <w:rsid w:val="003C6790"/>
    <w:rsid w:val="003C6AB3"/>
    <w:rsid w:val="003D0329"/>
    <w:rsid w:val="003D04BF"/>
    <w:rsid w:val="003D0C6F"/>
    <w:rsid w:val="003D11AD"/>
    <w:rsid w:val="003D131A"/>
    <w:rsid w:val="003D1788"/>
    <w:rsid w:val="003D3469"/>
    <w:rsid w:val="003D3531"/>
    <w:rsid w:val="003D38BE"/>
    <w:rsid w:val="003D473F"/>
    <w:rsid w:val="003D67B5"/>
    <w:rsid w:val="003D6D04"/>
    <w:rsid w:val="003D716C"/>
    <w:rsid w:val="003D7300"/>
    <w:rsid w:val="003E1309"/>
    <w:rsid w:val="003E235D"/>
    <w:rsid w:val="003E304E"/>
    <w:rsid w:val="003E353E"/>
    <w:rsid w:val="003E379B"/>
    <w:rsid w:val="003E3A8B"/>
    <w:rsid w:val="003E54C1"/>
    <w:rsid w:val="003E5A3D"/>
    <w:rsid w:val="003E6276"/>
    <w:rsid w:val="003E633A"/>
    <w:rsid w:val="003E68D0"/>
    <w:rsid w:val="003E695F"/>
    <w:rsid w:val="003E7714"/>
    <w:rsid w:val="003E78D9"/>
    <w:rsid w:val="003F02A2"/>
    <w:rsid w:val="003F03D4"/>
    <w:rsid w:val="003F0F9E"/>
    <w:rsid w:val="003F1146"/>
    <w:rsid w:val="003F17E9"/>
    <w:rsid w:val="003F17F1"/>
    <w:rsid w:val="003F2B9C"/>
    <w:rsid w:val="003F325F"/>
    <w:rsid w:val="003F35BE"/>
    <w:rsid w:val="003F37F3"/>
    <w:rsid w:val="003F3BC3"/>
    <w:rsid w:val="003F4879"/>
    <w:rsid w:val="003F4B50"/>
    <w:rsid w:val="003F4ED1"/>
    <w:rsid w:val="003F50D3"/>
    <w:rsid w:val="003F5EA2"/>
    <w:rsid w:val="003F607E"/>
    <w:rsid w:val="003F628F"/>
    <w:rsid w:val="003F62D8"/>
    <w:rsid w:val="003F6B23"/>
    <w:rsid w:val="003F705A"/>
    <w:rsid w:val="003F7E87"/>
    <w:rsid w:val="00400486"/>
    <w:rsid w:val="004009F6"/>
    <w:rsid w:val="004012CE"/>
    <w:rsid w:val="00401C9B"/>
    <w:rsid w:val="00401D4F"/>
    <w:rsid w:val="00402141"/>
    <w:rsid w:val="004023EB"/>
    <w:rsid w:val="00402CAD"/>
    <w:rsid w:val="00403873"/>
    <w:rsid w:val="00403A06"/>
    <w:rsid w:val="00404244"/>
    <w:rsid w:val="00404248"/>
    <w:rsid w:val="00404C15"/>
    <w:rsid w:val="00405463"/>
    <w:rsid w:val="00405DBB"/>
    <w:rsid w:val="00406CD2"/>
    <w:rsid w:val="00406FCF"/>
    <w:rsid w:val="004070EE"/>
    <w:rsid w:val="00407E42"/>
    <w:rsid w:val="004104FF"/>
    <w:rsid w:val="00410D6E"/>
    <w:rsid w:val="0041166A"/>
    <w:rsid w:val="00411EC2"/>
    <w:rsid w:val="004129A9"/>
    <w:rsid w:val="00412DA0"/>
    <w:rsid w:val="004135A2"/>
    <w:rsid w:val="00413C45"/>
    <w:rsid w:val="00413F2A"/>
    <w:rsid w:val="004148FB"/>
    <w:rsid w:val="0041500B"/>
    <w:rsid w:val="004150A4"/>
    <w:rsid w:val="0041527F"/>
    <w:rsid w:val="004153D0"/>
    <w:rsid w:val="00416653"/>
    <w:rsid w:val="004169FE"/>
    <w:rsid w:val="00420751"/>
    <w:rsid w:val="00420CD4"/>
    <w:rsid w:val="00421AFA"/>
    <w:rsid w:val="00421EAF"/>
    <w:rsid w:val="00422999"/>
    <w:rsid w:val="004235F2"/>
    <w:rsid w:val="0042400D"/>
    <w:rsid w:val="00424328"/>
    <w:rsid w:val="00425154"/>
    <w:rsid w:val="00425B0F"/>
    <w:rsid w:val="00426557"/>
    <w:rsid w:val="00427596"/>
    <w:rsid w:val="00427D4C"/>
    <w:rsid w:val="00427F5C"/>
    <w:rsid w:val="00430309"/>
    <w:rsid w:val="00431507"/>
    <w:rsid w:val="00431525"/>
    <w:rsid w:val="00432C6F"/>
    <w:rsid w:val="004332A5"/>
    <w:rsid w:val="00433E23"/>
    <w:rsid w:val="00435907"/>
    <w:rsid w:val="00435A2C"/>
    <w:rsid w:val="00435AD4"/>
    <w:rsid w:val="00435B15"/>
    <w:rsid w:val="004364D5"/>
    <w:rsid w:val="00436A61"/>
    <w:rsid w:val="00436C93"/>
    <w:rsid w:val="00440B44"/>
    <w:rsid w:val="004410A9"/>
    <w:rsid w:val="004415C6"/>
    <w:rsid w:val="00441A87"/>
    <w:rsid w:val="00441AE5"/>
    <w:rsid w:val="004429EB"/>
    <w:rsid w:val="00443C1B"/>
    <w:rsid w:val="00443FB9"/>
    <w:rsid w:val="00444176"/>
    <w:rsid w:val="00444199"/>
    <w:rsid w:val="00444CA7"/>
    <w:rsid w:val="00445099"/>
    <w:rsid w:val="004455B9"/>
    <w:rsid w:val="00446182"/>
    <w:rsid w:val="004461B9"/>
    <w:rsid w:val="00446BFC"/>
    <w:rsid w:val="00447EE2"/>
    <w:rsid w:val="0045002E"/>
    <w:rsid w:val="00450079"/>
    <w:rsid w:val="004508FF"/>
    <w:rsid w:val="004529CF"/>
    <w:rsid w:val="00453B93"/>
    <w:rsid w:val="00453D3A"/>
    <w:rsid w:val="0045422B"/>
    <w:rsid w:val="004544C8"/>
    <w:rsid w:val="00454E33"/>
    <w:rsid w:val="0045541D"/>
    <w:rsid w:val="00455499"/>
    <w:rsid w:val="00455709"/>
    <w:rsid w:val="0045630B"/>
    <w:rsid w:val="0045727E"/>
    <w:rsid w:val="004572F6"/>
    <w:rsid w:val="004577FB"/>
    <w:rsid w:val="00457FBD"/>
    <w:rsid w:val="00460C3D"/>
    <w:rsid w:val="004629CC"/>
    <w:rsid w:val="00462EA1"/>
    <w:rsid w:val="00462FCE"/>
    <w:rsid w:val="00463025"/>
    <w:rsid w:val="00463194"/>
    <w:rsid w:val="004631BE"/>
    <w:rsid w:val="00463254"/>
    <w:rsid w:val="004638A3"/>
    <w:rsid w:val="004646B9"/>
    <w:rsid w:val="004653FD"/>
    <w:rsid w:val="00465594"/>
    <w:rsid w:val="00465CDB"/>
    <w:rsid w:val="004662DF"/>
    <w:rsid w:val="00466933"/>
    <w:rsid w:val="00466B38"/>
    <w:rsid w:val="0046719D"/>
    <w:rsid w:val="00467787"/>
    <w:rsid w:val="004677A9"/>
    <w:rsid w:val="004716E0"/>
    <w:rsid w:val="004718CB"/>
    <w:rsid w:val="00471F20"/>
    <w:rsid w:val="0047227E"/>
    <w:rsid w:val="00472CE7"/>
    <w:rsid w:val="004730E8"/>
    <w:rsid w:val="0047355F"/>
    <w:rsid w:val="0047396D"/>
    <w:rsid w:val="00473D66"/>
    <w:rsid w:val="004740E7"/>
    <w:rsid w:val="00474C38"/>
    <w:rsid w:val="00474EF9"/>
    <w:rsid w:val="00475377"/>
    <w:rsid w:val="004757BB"/>
    <w:rsid w:val="004775B1"/>
    <w:rsid w:val="00477B4C"/>
    <w:rsid w:val="00477EEF"/>
    <w:rsid w:val="00480164"/>
    <w:rsid w:val="00481555"/>
    <w:rsid w:val="00481854"/>
    <w:rsid w:val="00481B0B"/>
    <w:rsid w:val="00481F45"/>
    <w:rsid w:val="0048223A"/>
    <w:rsid w:val="00482B29"/>
    <w:rsid w:val="0048341D"/>
    <w:rsid w:val="00485796"/>
    <w:rsid w:val="00485B55"/>
    <w:rsid w:val="004867D2"/>
    <w:rsid w:val="00486AED"/>
    <w:rsid w:val="0048755E"/>
    <w:rsid w:val="00487756"/>
    <w:rsid w:val="00487F02"/>
    <w:rsid w:val="00490452"/>
    <w:rsid w:val="004904BC"/>
    <w:rsid w:val="004905F8"/>
    <w:rsid w:val="004908E7"/>
    <w:rsid w:val="00490EAF"/>
    <w:rsid w:val="0049139B"/>
    <w:rsid w:val="00491B8D"/>
    <w:rsid w:val="004920F6"/>
    <w:rsid w:val="00492235"/>
    <w:rsid w:val="0049278D"/>
    <w:rsid w:val="00492B0E"/>
    <w:rsid w:val="004934BB"/>
    <w:rsid w:val="004938C0"/>
    <w:rsid w:val="00493B51"/>
    <w:rsid w:val="00493BC1"/>
    <w:rsid w:val="00493D27"/>
    <w:rsid w:val="00493D2B"/>
    <w:rsid w:val="00493EB7"/>
    <w:rsid w:val="0049531E"/>
    <w:rsid w:val="00495EC4"/>
    <w:rsid w:val="0049605A"/>
    <w:rsid w:val="0049631F"/>
    <w:rsid w:val="00496A01"/>
    <w:rsid w:val="00496B77"/>
    <w:rsid w:val="00496B7F"/>
    <w:rsid w:val="00496DBE"/>
    <w:rsid w:val="00496E18"/>
    <w:rsid w:val="004974D0"/>
    <w:rsid w:val="0049750C"/>
    <w:rsid w:val="004975A2"/>
    <w:rsid w:val="00497770"/>
    <w:rsid w:val="004978CF"/>
    <w:rsid w:val="004A0273"/>
    <w:rsid w:val="004A053C"/>
    <w:rsid w:val="004A090F"/>
    <w:rsid w:val="004A0C81"/>
    <w:rsid w:val="004A16B1"/>
    <w:rsid w:val="004A1C68"/>
    <w:rsid w:val="004A332E"/>
    <w:rsid w:val="004A340C"/>
    <w:rsid w:val="004A3742"/>
    <w:rsid w:val="004A3B33"/>
    <w:rsid w:val="004A4547"/>
    <w:rsid w:val="004A47EF"/>
    <w:rsid w:val="004A49F4"/>
    <w:rsid w:val="004A4EFA"/>
    <w:rsid w:val="004A57BE"/>
    <w:rsid w:val="004A6963"/>
    <w:rsid w:val="004A6CC1"/>
    <w:rsid w:val="004A7316"/>
    <w:rsid w:val="004A7DB9"/>
    <w:rsid w:val="004A7EB4"/>
    <w:rsid w:val="004B0296"/>
    <w:rsid w:val="004B0B82"/>
    <w:rsid w:val="004B0BB8"/>
    <w:rsid w:val="004B12AF"/>
    <w:rsid w:val="004B176D"/>
    <w:rsid w:val="004B1849"/>
    <w:rsid w:val="004B1A6E"/>
    <w:rsid w:val="004B2403"/>
    <w:rsid w:val="004B2D53"/>
    <w:rsid w:val="004B3BB5"/>
    <w:rsid w:val="004B4140"/>
    <w:rsid w:val="004B44F9"/>
    <w:rsid w:val="004B4C83"/>
    <w:rsid w:val="004B5647"/>
    <w:rsid w:val="004B58C0"/>
    <w:rsid w:val="004B63CC"/>
    <w:rsid w:val="004B67B8"/>
    <w:rsid w:val="004B7AFE"/>
    <w:rsid w:val="004B7F04"/>
    <w:rsid w:val="004C14B0"/>
    <w:rsid w:val="004C2412"/>
    <w:rsid w:val="004C2868"/>
    <w:rsid w:val="004C3629"/>
    <w:rsid w:val="004C3C85"/>
    <w:rsid w:val="004C4BC5"/>
    <w:rsid w:val="004C51E4"/>
    <w:rsid w:val="004C5557"/>
    <w:rsid w:val="004C61FD"/>
    <w:rsid w:val="004C759E"/>
    <w:rsid w:val="004C7C9A"/>
    <w:rsid w:val="004D072B"/>
    <w:rsid w:val="004D0865"/>
    <w:rsid w:val="004D1547"/>
    <w:rsid w:val="004D1EC5"/>
    <w:rsid w:val="004D2A33"/>
    <w:rsid w:val="004D2DDB"/>
    <w:rsid w:val="004D3271"/>
    <w:rsid w:val="004D4067"/>
    <w:rsid w:val="004D46F7"/>
    <w:rsid w:val="004D48CB"/>
    <w:rsid w:val="004D4C0A"/>
    <w:rsid w:val="004D4F44"/>
    <w:rsid w:val="004D506A"/>
    <w:rsid w:val="004D5889"/>
    <w:rsid w:val="004D59E6"/>
    <w:rsid w:val="004D6189"/>
    <w:rsid w:val="004D66FC"/>
    <w:rsid w:val="004D66FF"/>
    <w:rsid w:val="004D6C1F"/>
    <w:rsid w:val="004D6E8D"/>
    <w:rsid w:val="004D77B5"/>
    <w:rsid w:val="004D79CB"/>
    <w:rsid w:val="004D7B58"/>
    <w:rsid w:val="004E0942"/>
    <w:rsid w:val="004E10F9"/>
    <w:rsid w:val="004E15B1"/>
    <w:rsid w:val="004E1E6C"/>
    <w:rsid w:val="004E2907"/>
    <w:rsid w:val="004E2D4C"/>
    <w:rsid w:val="004E2E49"/>
    <w:rsid w:val="004E344D"/>
    <w:rsid w:val="004E3A72"/>
    <w:rsid w:val="004E3BB0"/>
    <w:rsid w:val="004E4EB8"/>
    <w:rsid w:val="004E5483"/>
    <w:rsid w:val="004E55E4"/>
    <w:rsid w:val="004E588A"/>
    <w:rsid w:val="004E5C28"/>
    <w:rsid w:val="004E609C"/>
    <w:rsid w:val="004E639D"/>
    <w:rsid w:val="004E6EF9"/>
    <w:rsid w:val="004E7093"/>
    <w:rsid w:val="004E72A2"/>
    <w:rsid w:val="004F022E"/>
    <w:rsid w:val="004F0277"/>
    <w:rsid w:val="004F1E18"/>
    <w:rsid w:val="004F241F"/>
    <w:rsid w:val="004F2D5D"/>
    <w:rsid w:val="004F2FBC"/>
    <w:rsid w:val="004F3225"/>
    <w:rsid w:val="004F3DBD"/>
    <w:rsid w:val="004F4470"/>
    <w:rsid w:val="004F4742"/>
    <w:rsid w:val="004F4A8F"/>
    <w:rsid w:val="004F4D33"/>
    <w:rsid w:val="004F5008"/>
    <w:rsid w:val="004F5CF9"/>
    <w:rsid w:val="004F66D8"/>
    <w:rsid w:val="004F6C41"/>
    <w:rsid w:val="004F73E6"/>
    <w:rsid w:val="004F7A07"/>
    <w:rsid w:val="005001E3"/>
    <w:rsid w:val="005003EF"/>
    <w:rsid w:val="00500487"/>
    <w:rsid w:val="00500AD9"/>
    <w:rsid w:val="00501050"/>
    <w:rsid w:val="0050133D"/>
    <w:rsid w:val="005015E9"/>
    <w:rsid w:val="00501C2A"/>
    <w:rsid w:val="0050252D"/>
    <w:rsid w:val="005026F9"/>
    <w:rsid w:val="0050314F"/>
    <w:rsid w:val="00503961"/>
    <w:rsid w:val="00503BF2"/>
    <w:rsid w:val="00503C04"/>
    <w:rsid w:val="0050472A"/>
    <w:rsid w:val="00504B41"/>
    <w:rsid w:val="00505373"/>
    <w:rsid w:val="00505D7D"/>
    <w:rsid w:val="0050678E"/>
    <w:rsid w:val="0050687D"/>
    <w:rsid w:val="00506DE0"/>
    <w:rsid w:val="00507339"/>
    <w:rsid w:val="005108F9"/>
    <w:rsid w:val="0051108B"/>
    <w:rsid w:val="00511110"/>
    <w:rsid w:val="005113D9"/>
    <w:rsid w:val="0051256C"/>
    <w:rsid w:val="005130E9"/>
    <w:rsid w:val="00513272"/>
    <w:rsid w:val="005139D7"/>
    <w:rsid w:val="00514463"/>
    <w:rsid w:val="0051498C"/>
    <w:rsid w:val="00514BB1"/>
    <w:rsid w:val="005151CC"/>
    <w:rsid w:val="00515845"/>
    <w:rsid w:val="005162AA"/>
    <w:rsid w:val="00516363"/>
    <w:rsid w:val="00516516"/>
    <w:rsid w:val="005166A8"/>
    <w:rsid w:val="00516817"/>
    <w:rsid w:val="00517313"/>
    <w:rsid w:val="005179FE"/>
    <w:rsid w:val="00517EE7"/>
    <w:rsid w:val="00517F7C"/>
    <w:rsid w:val="00520352"/>
    <w:rsid w:val="00520BDD"/>
    <w:rsid w:val="00521024"/>
    <w:rsid w:val="00521221"/>
    <w:rsid w:val="0052146C"/>
    <w:rsid w:val="005218C8"/>
    <w:rsid w:val="00521B59"/>
    <w:rsid w:val="00522CC5"/>
    <w:rsid w:val="00522D8B"/>
    <w:rsid w:val="00523BB5"/>
    <w:rsid w:val="00523DEA"/>
    <w:rsid w:val="005240D7"/>
    <w:rsid w:val="0052430F"/>
    <w:rsid w:val="00524371"/>
    <w:rsid w:val="0052439B"/>
    <w:rsid w:val="005249EB"/>
    <w:rsid w:val="00524E6F"/>
    <w:rsid w:val="005250C8"/>
    <w:rsid w:val="005253DD"/>
    <w:rsid w:val="0052613A"/>
    <w:rsid w:val="00526236"/>
    <w:rsid w:val="00526D42"/>
    <w:rsid w:val="00530745"/>
    <w:rsid w:val="00530F17"/>
    <w:rsid w:val="005316BB"/>
    <w:rsid w:val="00531CEF"/>
    <w:rsid w:val="00531D4A"/>
    <w:rsid w:val="005331C7"/>
    <w:rsid w:val="00533A57"/>
    <w:rsid w:val="00533B7F"/>
    <w:rsid w:val="00533F1B"/>
    <w:rsid w:val="0053435B"/>
    <w:rsid w:val="005348C9"/>
    <w:rsid w:val="00535113"/>
    <w:rsid w:val="00535790"/>
    <w:rsid w:val="005358D2"/>
    <w:rsid w:val="005366E9"/>
    <w:rsid w:val="005373AF"/>
    <w:rsid w:val="00537ABC"/>
    <w:rsid w:val="00537E1A"/>
    <w:rsid w:val="00540007"/>
    <w:rsid w:val="005406FB"/>
    <w:rsid w:val="005410AD"/>
    <w:rsid w:val="005411EA"/>
    <w:rsid w:val="005412D7"/>
    <w:rsid w:val="005428B1"/>
    <w:rsid w:val="00543365"/>
    <w:rsid w:val="00543622"/>
    <w:rsid w:val="005439DC"/>
    <w:rsid w:val="00543F2D"/>
    <w:rsid w:val="005448E9"/>
    <w:rsid w:val="00545310"/>
    <w:rsid w:val="005456EB"/>
    <w:rsid w:val="0054579D"/>
    <w:rsid w:val="00545FB0"/>
    <w:rsid w:val="00546B71"/>
    <w:rsid w:val="00546DBE"/>
    <w:rsid w:val="005471B2"/>
    <w:rsid w:val="00547274"/>
    <w:rsid w:val="00547463"/>
    <w:rsid w:val="00550044"/>
    <w:rsid w:val="005503A0"/>
    <w:rsid w:val="00550453"/>
    <w:rsid w:val="005506DB"/>
    <w:rsid w:val="0055073E"/>
    <w:rsid w:val="00550D40"/>
    <w:rsid w:val="0055131B"/>
    <w:rsid w:val="00551FDE"/>
    <w:rsid w:val="005521C3"/>
    <w:rsid w:val="0055239A"/>
    <w:rsid w:val="0055267F"/>
    <w:rsid w:val="00552AE8"/>
    <w:rsid w:val="00552D3D"/>
    <w:rsid w:val="00552DF7"/>
    <w:rsid w:val="005536AD"/>
    <w:rsid w:val="0055388C"/>
    <w:rsid w:val="00553F03"/>
    <w:rsid w:val="00554196"/>
    <w:rsid w:val="005545F1"/>
    <w:rsid w:val="00554E13"/>
    <w:rsid w:val="00554EE7"/>
    <w:rsid w:val="005557FD"/>
    <w:rsid w:val="00555A8C"/>
    <w:rsid w:val="0055669C"/>
    <w:rsid w:val="0055699D"/>
    <w:rsid w:val="00557143"/>
    <w:rsid w:val="005571B6"/>
    <w:rsid w:val="00560816"/>
    <w:rsid w:val="00560B40"/>
    <w:rsid w:val="00560C92"/>
    <w:rsid w:val="00560D49"/>
    <w:rsid w:val="00561A03"/>
    <w:rsid w:val="00561C4C"/>
    <w:rsid w:val="0056330A"/>
    <w:rsid w:val="00563B17"/>
    <w:rsid w:val="005643F9"/>
    <w:rsid w:val="00564DC1"/>
    <w:rsid w:val="00564EA6"/>
    <w:rsid w:val="00565083"/>
    <w:rsid w:val="00567463"/>
    <w:rsid w:val="00567848"/>
    <w:rsid w:val="0057068C"/>
    <w:rsid w:val="00571BDA"/>
    <w:rsid w:val="00571C7E"/>
    <w:rsid w:val="00571C92"/>
    <w:rsid w:val="005724C6"/>
    <w:rsid w:val="0057276D"/>
    <w:rsid w:val="00573047"/>
    <w:rsid w:val="00573BC4"/>
    <w:rsid w:val="00574292"/>
    <w:rsid w:val="00574868"/>
    <w:rsid w:val="00574A92"/>
    <w:rsid w:val="00575D97"/>
    <w:rsid w:val="00575F00"/>
    <w:rsid w:val="005761DD"/>
    <w:rsid w:val="00576275"/>
    <w:rsid w:val="00576C18"/>
    <w:rsid w:val="00576E76"/>
    <w:rsid w:val="005776BE"/>
    <w:rsid w:val="00577842"/>
    <w:rsid w:val="00577EF5"/>
    <w:rsid w:val="00580048"/>
    <w:rsid w:val="0058036D"/>
    <w:rsid w:val="005808D7"/>
    <w:rsid w:val="00581240"/>
    <w:rsid w:val="00581334"/>
    <w:rsid w:val="00581380"/>
    <w:rsid w:val="00583DAE"/>
    <w:rsid w:val="00584001"/>
    <w:rsid w:val="00584BDB"/>
    <w:rsid w:val="005851C8"/>
    <w:rsid w:val="005857AE"/>
    <w:rsid w:val="00585FA0"/>
    <w:rsid w:val="00586AEA"/>
    <w:rsid w:val="00586E34"/>
    <w:rsid w:val="00586F30"/>
    <w:rsid w:val="00587C09"/>
    <w:rsid w:val="00590101"/>
    <w:rsid w:val="00590706"/>
    <w:rsid w:val="0059070C"/>
    <w:rsid w:val="00592057"/>
    <w:rsid w:val="005930B3"/>
    <w:rsid w:val="0059329E"/>
    <w:rsid w:val="005934B9"/>
    <w:rsid w:val="00593623"/>
    <w:rsid w:val="00593758"/>
    <w:rsid w:val="0059377E"/>
    <w:rsid w:val="00593849"/>
    <w:rsid w:val="00594140"/>
    <w:rsid w:val="005941EF"/>
    <w:rsid w:val="005946E5"/>
    <w:rsid w:val="00594E28"/>
    <w:rsid w:val="00595367"/>
    <w:rsid w:val="00595740"/>
    <w:rsid w:val="005964F5"/>
    <w:rsid w:val="00596A1F"/>
    <w:rsid w:val="00597454"/>
    <w:rsid w:val="00597BDD"/>
    <w:rsid w:val="00597C37"/>
    <w:rsid w:val="005A005F"/>
    <w:rsid w:val="005A05BF"/>
    <w:rsid w:val="005A0658"/>
    <w:rsid w:val="005A0749"/>
    <w:rsid w:val="005A0E79"/>
    <w:rsid w:val="005A127A"/>
    <w:rsid w:val="005A19D3"/>
    <w:rsid w:val="005A1D74"/>
    <w:rsid w:val="005A2772"/>
    <w:rsid w:val="005A2D2C"/>
    <w:rsid w:val="005A3432"/>
    <w:rsid w:val="005A39CE"/>
    <w:rsid w:val="005A412F"/>
    <w:rsid w:val="005A4454"/>
    <w:rsid w:val="005A4819"/>
    <w:rsid w:val="005A6404"/>
    <w:rsid w:val="005A6455"/>
    <w:rsid w:val="005A6EB8"/>
    <w:rsid w:val="005A7B70"/>
    <w:rsid w:val="005B05A9"/>
    <w:rsid w:val="005B0BBA"/>
    <w:rsid w:val="005B0BC3"/>
    <w:rsid w:val="005B0C28"/>
    <w:rsid w:val="005B1455"/>
    <w:rsid w:val="005B1675"/>
    <w:rsid w:val="005B1FD6"/>
    <w:rsid w:val="005B23DB"/>
    <w:rsid w:val="005B335F"/>
    <w:rsid w:val="005B349D"/>
    <w:rsid w:val="005B352C"/>
    <w:rsid w:val="005B3569"/>
    <w:rsid w:val="005B3643"/>
    <w:rsid w:val="005B48AA"/>
    <w:rsid w:val="005B4AC0"/>
    <w:rsid w:val="005B5176"/>
    <w:rsid w:val="005B5342"/>
    <w:rsid w:val="005B5426"/>
    <w:rsid w:val="005B5502"/>
    <w:rsid w:val="005B5757"/>
    <w:rsid w:val="005B6549"/>
    <w:rsid w:val="005B75D5"/>
    <w:rsid w:val="005C0E8D"/>
    <w:rsid w:val="005C16A2"/>
    <w:rsid w:val="005C1F63"/>
    <w:rsid w:val="005C2B3F"/>
    <w:rsid w:val="005C2EF9"/>
    <w:rsid w:val="005C3FA8"/>
    <w:rsid w:val="005C49E6"/>
    <w:rsid w:val="005C5730"/>
    <w:rsid w:val="005C5CF0"/>
    <w:rsid w:val="005C69F7"/>
    <w:rsid w:val="005C7700"/>
    <w:rsid w:val="005C7FDE"/>
    <w:rsid w:val="005D008B"/>
    <w:rsid w:val="005D04C3"/>
    <w:rsid w:val="005D090E"/>
    <w:rsid w:val="005D115A"/>
    <w:rsid w:val="005D1490"/>
    <w:rsid w:val="005D2C3D"/>
    <w:rsid w:val="005D2F1C"/>
    <w:rsid w:val="005D2F69"/>
    <w:rsid w:val="005D3F9E"/>
    <w:rsid w:val="005D3FEB"/>
    <w:rsid w:val="005D4C95"/>
    <w:rsid w:val="005D4D19"/>
    <w:rsid w:val="005D4F24"/>
    <w:rsid w:val="005D5F2D"/>
    <w:rsid w:val="005D6034"/>
    <w:rsid w:val="005D6221"/>
    <w:rsid w:val="005D6618"/>
    <w:rsid w:val="005D7905"/>
    <w:rsid w:val="005D7BF7"/>
    <w:rsid w:val="005D7C46"/>
    <w:rsid w:val="005E0025"/>
    <w:rsid w:val="005E16B8"/>
    <w:rsid w:val="005E193F"/>
    <w:rsid w:val="005E20FC"/>
    <w:rsid w:val="005E2871"/>
    <w:rsid w:val="005E2B0C"/>
    <w:rsid w:val="005E2BD1"/>
    <w:rsid w:val="005E2C7D"/>
    <w:rsid w:val="005E2F8D"/>
    <w:rsid w:val="005E2FA0"/>
    <w:rsid w:val="005E37B6"/>
    <w:rsid w:val="005E47BF"/>
    <w:rsid w:val="005E6CEE"/>
    <w:rsid w:val="005E70D8"/>
    <w:rsid w:val="005E7149"/>
    <w:rsid w:val="005E7435"/>
    <w:rsid w:val="005E76FC"/>
    <w:rsid w:val="005E79FC"/>
    <w:rsid w:val="005E7E88"/>
    <w:rsid w:val="005F0A38"/>
    <w:rsid w:val="005F0AA3"/>
    <w:rsid w:val="005F1084"/>
    <w:rsid w:val="005F12AA"/>
    <w:rsid w:val="005F206A"/>
    <w:rsid w:val="005F21F6"/>
    <w:rsid w:val="005F2469"/>
    <w:rsid w:val="005F257B"/>
    <w:rsid w:val="005F2907"/>
    <w:rsid w:val="005F3BB5"/>
    <w:rsid w:val="005F3DAB"/>
    <w:rsid w:val="005F59C5"/>
    <w:rsid w:val="005F5FC1"/>
    <w:rsid w:val="005F623F"/>
    <w:rsid w:val="005F65B7"/>
    <w:rsid w:val="005F7178"/>
    <w:rsid w:val="005F7A6D"/>
    <w:rsid w:val="005F7E52"/>
    <w:rsid w:val="00600340"/>
    <w:rsid w:val="0060047B"/>
    <w:rsid w:val="006021C7"/>
    <w:rsid w:val="00602344"/>
    <w:rsid w:val="00602727"/>
    <w:rsid w:val="00602973"/>
    <w:rsid w:val="006038B4"/>
    <w:rsid w:val="0060482C"/>
    <w:rsid w:val="00605A8A"/>
    <w:rsid w:val="00605BCC"/>
    <w:rsid w:val="00605CF3"/>
    <w:rsid w:val="006061A6"/>
    <w:rsid w:val="0060722D"/>
    <w:rsid w:val="00607E80"/>
    <w:rsid w:val="00610480"/>
    <w:rsid w:val="00610AC7"/>
    <w:rsid w:val="00610FF5"/>
    <w:rsid w:val="00611631"/>
    <w:rsid w:val="00612FDF"/>
    <w:rsid w:val="006131A7"/>
    <w:rsid w:val="006131C9"/>
    <w:rsid w:val="00613740"/>
    <w:rsid w:val="00613AB0"/>
    <w:rsid w:val="00613F43"/>
    <w:rsid w:val="00614124"/>
    <w:rsid w:val="00614387"/>
    <w:rsid w:val="00614564"/>
    <w:rsid w:val="0061456E"/>
    <w:rsid w:val="00614823"/>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38C"/>
    <w:rsid w:val="006279F0"/>
    <w:rsid w:val="00627CCB"/>
    <w:rsid w:val="00627EA4"/>
    <w:rsid w:val="0063049E"/>
    <w:rsid w:val="00630677"/>
    <w:rsid w:val="00630AD9"/>
    <w:rsid w:val="00630C6E"/>
    <w:rsid w:val="0063131B"/>
    <w:rsid w:val="0063173E"/>
    <w:rsid w:val="00631798"/>
    <w:rsid w:val="006318C8"/>
    <w:rsid w:val="00631DAB"/>
    <w:rsid w:val="00632647"/>
    <w:rsid w:val="00632DE3"/>
    <w:rsid w:val="006335B1"/>
    <w:rsid w:val="0063385F"/>
    <w:rsid w:val="006341D9"/>
    <w:rsid w:val="0063421C"/>
    <w:rsid w:val="006345D3"/>
    <w:rsid w:val="006351FD"/>
    <w:rsid w:val="00635880"/>
    <w:rsid w:val="0063654D"/>
    <w:rsid w:val="006365C8"/>
    <w:rsid w:val="00636B9E"/>
    <w:rsid w:val="00636CE0"/>
    <w:rsid w:val="00636E1B"/>
    <w:rsid w:val="006378A9"/>
    <w:rsid w:val="00637BDE"/>
    <w:rsid w:val="00642161"/>
    <w:rsid w:val="0064285C"/>
    <w:rsid w:val="00643284"/>
    <w:rsid w:val="00643714"/>
    <w:rsid w:val="0064413A"/>
    <w:rsid w:val="00644E2B"/>
    <w:rsid w:val="0064514F"/>
    <w:rsid w:val="00645B3F"/>
    <w:rsid w:val="00646216"/>
    <w:rsid w:val="00646701"/>
    <w:rsid w:val="00646D65"/>
    <w:rsid w:val="00647F2F"/>
    <w:rsid w:val="006501E4"/>
    <w:rsid w:val="00651ADC"/>
    <w:rsid w:val="00651D33"/>
    <w:rsid w:val="00651FF0"/>
    <w:rsid w:val="00652BE1"/>
    <w:rsid w:val="00653433"/>
    <w:rsid w:val="0065361A"/>
    <w:rsid w:val="0065493B"/>
    <w:rsid w:val="00654C92"/>
    <w:rsid w:val="00654F4A"/>
    <w:rsid w:val="0065595E"/>
    <w:rsid w:val="0065597D"/>
    <w:rsid w:val="00656021"/>
    <w:rsid w:val="006565FE"/>
    <w:rsid w:val="00656715"/>
    <w:rsid w:val="0066016E"/>
    <w:rsid w:val="006603A9"/>
    <w:rsid w:val="006606AB"/>
    <w:rsid w:val="0066153F"/>
    <w:rsid w:val="00661697"/>
    <w:rsid w:val="00662505"/>
    <w:rsid w:val="006625BE"/>
    <w:rsid w:val="00662701"/>
    <w:rsid w:val="00663A31"/>
    <w:rsid w:val="00664747"/>
    <w:rsid w:val="00664F7A"/>
    <w:rsid w:val="00665043"/>
    <w:rsid w:val="00665222"/>
    <w:rsid w:val="0066571E"/>
    <w:rsid w:val="00666181"/>
    <w:rsid w:val="006665EE"/>
    <w:rsid w:val="00666A6A"/>
    <w:rsid w:val="00666C80"/>
    <w:rsid w:val="00667504"/>
    <w:rsid w:val="00667755"/>
    <w:rsid w:val="00667FF8"/>
    <w:rsid w:val="0067037E"/>
    <w:rsid w:val="006707AF"/>
    <w:rsid w:val="0067149D"/>
    <w:rsid w:val="006728BB"/>
    <w:rsid w:val="00672AFD"/>
    <w:rsid w:val="00672D75"/>
    <w:rsid w:val="00673464"/>
    <w:rsid w:val="006738EB"/>
    <w:rsid w:val="00673D50"/>
    <w:rsid w:val="0067437A"/>
    <w:rsid w:val="006745A6"/>
    <w:rsid w:val="00675129"/>
    <w:rsid w:val="00675B44"/>
    <w:rsid w:val="00676C01"/>
    <w:rsid w:val="00677D42"/>
    <w:rsid w:val="006801E6"/>
    <w:rsid w:val="00681BCB"/>
    <w:rsid w:val="00681D36"/>
    <w:rsid w:val="006827E2"/>
    <w:rsid w:val="0068298C"/>
    <w:rsid w:val="00682F65"/>
    <w:rsid w:val="00683850"/>
    <w:rsid w:val="00683861"/>
    <w:rsid w:val="0068387A"/>
    <w:rsid w:val="00683975"/>
    <w:rsid w:val="00683E9C"/>
    <w:rsid w:val="00684247"/>
    <w:rsid w:val="0068530E"/>
    <w:rsid w:val="00685FBB"/>
    <w:rsid w:val="006863AB"/>
    <w:rsid w:val="00686863"/>
    <w:rsid w:val="006904A4"/>
    <w:rsid w:val="00690685"/>
    <w:rsid w:val="006917E8"/>
    <w:rsid w:val="00691A1D"/>
    <w:rsid w:val="00691EF7"/>
    <w:rsid w:val="00692416"/>
    <w:rsid w:val="00692740"/>
    <w:rsid w:val="00692E97"/>
    <w:rsid w:val="006933E3"/>
    <w:rsid w:val="0069381E"/>
    <w:rsid w:val="0069412D"/>
    <w:rsid w:val="006944B4"/>
    <w:rsid w:val="0069541C"/>
    <w:rsid w:val="00696A22"/>
    <w:rsid w:val="00696D30"/>
    <w:rsid w:val="00696D98"/>
    <w:rsid w:val="006A0713"/>
    <w:rsid w:val="006A1E37"/>
    <w:rsid w:val="006A2F23"/>
    <w:rsid w:val="006A3ABD"/>
    <w:rsid w:val="006A3B60"/>
    <w:rsid w:val="006A3C15"/>
    <w:rsid w:val="006A3D14"/>
    <w:rsid w:val="006A4166"/>
    <w:rsid w:val="006A4A4D"/>
    <w:rsid w:val="006A5048"/>
    <w:rsid w:val="006A52D1"/>
    <w:rsid w:val="006A53D8"/>
    <w:rsid w:val="006A54B4"/>
    <w:rsid w:val="006A68EF"/>
    <w:rsid w:val="006A6C49"/>
    <w:rsid w:val="006A70FB"/>
    <w:rsid w:val="006A73F1"/>
    <w:rsid w:val="006A77D1"/>
    <w:rsid w:val="006A7E98"/>
    <w:rsid w:val="006B07AA"/>
    <w:rsid w:val="006B0E74"/>
    <w:rsid w:val="006B10BA"/>
    <w:rsid w:val="006B1E11"/>
    <w:rsid w:val="006B1FC7"/>
    <w:rsid w:val="006B27B0"/>
    <w:rsid w:val="006B27BA"/>
    <w:rsid w:val="006B2F30"/>
    <w:rsid w:val="006B3411"/>
    <w:rsid w:val="006B41C0"/>
    <w:rsid w:val="006B4CBF"/>
    <w:rsid w:val="006B523E"/>
    <w:rsid w:val="006B57AC"/>
    <w:rsid w:val="006B58AD"/>
    <w:rsid w:val="006B6C74"/>
    <w:rsid w:val="006B706C"/>
    <w:rsid w:val="006B755B"/>
    <w:rsid w:val="006C0FDD"/>
    <w:rsid w:val="006C1F33"/>
    <w:rsid w:val="006C20DA"/>
    <w:rsid w:val="006C279A"/>
    <w:rsid w:val="006C31AF"/>
    <w:rsid w:val="006C347D"/>
    <w:rsid w:val="006C446F"/>
    <w:rsid w:val="006C4883"/>
    <w:rsid w:val="006C4AA9"/>
    <w:rsid w:val="006C592E"/>
    <w:rsid w:val="006C5B1F"/>
    <w:rsid w:val="006C6527"/>
    <w:rsid w:val="006C690E"/>
    <w:rsid w:val="006D0473"/>
    <w:rsid w:val="006D1465"/>
    <w:rsid w:val="006D1803"/>
    <w:rsid w:val="006D263C"/>
    <w:rsid w:val="006D2CEA"/>
    <w:rsid w:val="006D3083"/>
    <w:rsid w:val="006D397A"/>
    <w:rsid w:val="006D3E8E"/>
    <w:rsid w:val="006D5F68"/>
    <w:rsid w:val="006D6745"/>
    <w:rsid w:val="006D7867"/>
    <w:rsid w:val="006E0176"/>
    <w:rsid w:val="006E05A6"/>
    <w:rsid w:val="006E0C02"/>
    <w:rsid w:val="006E0E86"/>
    <w:rsid w:val="006E0F2E"/>
    <w:rsid w:val="006E175A"/>
    <w:rsid w:val="006E1DFA"/>
    <w:rsid w:val="006E1FF6"/>
    <w:rsid w:val="006E2A87"/>
    <w:rsid w:val="006E2E2B"/>
    <w:rsid w:val="006E39DD"/>
    <w:rsid w:val="006E3CDE"/>
    <w:rsid w:val="006E40AA"/>
    <w:rsid w:val="006E438E"/>
    <w:rsid w:val="006E45BF"/>
    <w:rsid w:val="006E491E"/>
    <w:rsid w:val="006E5060"/>
    <w:rsid w:val="006E6095"/>
    <w:rsid w:val="006E6483"/>
    <w:rsid w:val="006E72EB"/>
    <w:rsid w:val="006E7F16"/>
    <w:rsid w:val="006F00B6"/>
    <w:rsid w:val="006F057F"/>
    <w:rsid w:val="006F060D"/>
    <w:rsid w:val="006F1033"/>
    <w:rsid w:val="006F1468"/>
    <w:rsid w:val="006F2F32"/>
    <w:rsid w:val="006F3088"/>
    <w:rsid w:val="006F3971"/>
    <w:rsid w:val="006F3B90"/>
    <w:rsid w:val="006F3DB6"/>
    <w:rsid w:val="006F40D7"/>
    <w:rsid w:val="006F42FE"/>
    <w:rsid w:val="006F4876"/>
    <w:rsid w:val="006F56E6"/>
    <w:rsid w:val="006F579E"/>
    <w:rsid w:val="006F5942"/>
    <w:rsid w:val="006F735B"/>
    <w:rsid w:val="006F7C35"/>
    <w:rsid w:val="006F7E9F"/>
    <w:rsid w:val="00701D77"/>
    <w:rsid w:val="0070240C"/>
    <w:rsid w:val="00702705"/>
    <w:rsid w:val="0070280A"/>
    <w:rsid w:val="0070296B"/>
    <w:rsid w:val="00703B3C"/>
    <w:rsid w:val="00703BB8"/>
    <w:rsid w:val="00703C0C"/>
    <w:rsid w:val="00703F34"/>
    <w:rsid w:val="00705437"/>
    <w:rsid w:val="007055A7"/>
    <w:rsid w:val="00705795"/>
    <w:rsid w:val="007057F2"/>
    <w:rsid w:val="00706314"/>
    <w:rsid w:val="00706775"/>
    <w:rsid w:val="00706840"/>
    <w:rsid w:val="00706A6D"/>
    <w:rsid w:val="00706E4F"/>
    <w:rsid w:val="00710C03"/>
    <w:rsid w:val="00711385"/>
    <w:rsid w:val="007115FB"/>
    <w:rsid w:val="00711EEC"/>
    <w:rsid w:val="00711F6B"/>
    <w:rsid w:val="00712DFC"/>
    <w:rsid w:val="00713521"/>
    <w:rsid w:val="00714093"/>
    <w:rsid w:val="007140BF"/>
    <w:rsid w:val="00714707"/>
    <w:rsid w:val="0071489D"/>
    <w:rsid w:val="00715ECA"/>
    <w:rsid w:val="007169DB"/>
    <w:rsid w:val="007202CF"/>
    <w:rsid w:val="00720E23"/>
    <w:rsid w:val="00720E4E"/>
    <w:rsid w:val="0072169A"/>
    <w:rsid w:val="0072192D"/>
    <w:rsid w:val="007222C3"/>
    <w:rsid w:val="007223CB"/>
    <w:rsid w:val="007226B6"/>
    <w:rsid w:val="00723023"/>
    <w:rsid w:val="007234A3"/>
    <w:rsid w:val="00723B97"/>
    <w:rsid w:val="00724894"/>
    <w:rsid w:val="00725B13"/>
    <w:rsid w:val="00726ED0"/>
    <w:rsid w:val="00726F4F"/>
    <w:rsid w:val="00726FE7"/>
    <w:rsid w:val="0072760B"/>
    <w:rsid w:val="00727E6D"/>
    <w:rsid w:val="00730D89"/>
    <w:rsid w:val="00730F08"/>
    <w:rsid w:val="007314B5"/>
    <w:rsid w:val="007316D3"/>
    <w:rsid w:val="00732221"/>
    <w:rsid w:val="00732300"/>
    <w:rsid w:val="007329E6"/>
    <w:rsid w:val="00732D22"/>
    <w:rsid w:val="0073325D"/>
    <w:rsid w:val="0073372C"/>
    <w:rsid w:val="00733DFE"/>
    <w:rsid w:val="007350E9"/>
    <w:rsid w:val="00735587"/>
    <w:rsid w:val="007357B6"/>
    <w:rsid w:val="00735EA3"/>
    <w:rsid w:val="00736B0A"/>
    <w:rsid w:val="00736DCB"/>
    <w:rsid w:val="00737704"/>
    <w:rsid w:val="007377AC"/>
    <w:rsid w:val="00737A13"/>
    <w:rsid w:val="00740C77"/>
    <w:rsid w:val="00740D13"/>
    <w:rsid w:val="007410AB"/>
    <w:rsid w:val="00741514"/>
    <w:rsid w:val="007417BF"/>
    <w:rsid w:val="00742294"/>
    <w:rsid w:val="00742ACF"/>
    <w:rsid w:val="00742CF3"/>
    <w:rsid w:val="00743181"/>
    <w:rsid w:val="00743929"/>
    <w:rsid w:val="0074479E"/>
    <w:rsid w:val="00744E57"/>
    <w:rsid w:val="0074524A"/>
    <w:rsid w:val="00745A3F"/>
    <w:rsid w:val="00745B90"/>
    <w:rsid w:val="00746124"/>
    <w:rsid w:val="00746821"/>
    <w:rsid w:val="0074718D"/>
    <w:rsid w:val="007474A2"/>
    <w:rsid w:val="007475C9"/>
    <w:rsid w:val="00747676"/>
    <w:rsid w:val="0074793D"/>
    <w:rsid w:val="00747EA1"/>
    <w:rsid w:val="00747FAD"/>
    <w:rsid w:val="007504C4"/>
    <w:rsid w:val="00750529"/>
    <w:rsid w:val="00750877"/>
    <w:rsid w:val="007508B6"/>
    <w:rsid w:val="00751025"/>
    <w:rsid w:val="0075184B"/>
    <w:rsid w:val="00751B78"/>
    <w:rsid w:val="00751D21"/>
    <w:rsid w:val="00751E18"/>
    <w:rsid w:val="00752006"/>
    <w:rsid w:val="007528A1"/>
    <w:rsid w:val="00752928"/>
    <w:rsid w:val="00752A78"/>
    <w:rsid w:val="00754092"/>
    <w:rsid w:val="00754A44"/>
    <w:rsid w:val="00754E3A"/>
    <w:rsid w:val="0075530F"/>
    <w:rsid w:val="00755766"/>
    <w:rsid w:val="00755A1A"/>
    <w:rsid w:val="00755B59"/>
    <w:rsid w:val="00756248"/>
    <w:rsid w:val="00756AF1"/>
    <w:rsid w:val="00756EB3"/>
    <w:rsid w:val="00756FF3"/>
    <w:rsid w:val="007570D7"/>
    <w:rsid w:val="0075715F"/>
    <w:rsid w:val="00757177"/>
    <w:rsid w:val="00757B69"/>
    <w:rsid w:val="00757F4F"/>
    <w:rsid w:val="0076061B"/>
    <w:rsid w:val="00760ABB"/>
    <w:rsid w:val="007612EB"/>
    <w:rsid w:val="007619B4"/>
    <w:rsid w:val="00761AA4"/>
    <w:rsid w:val="00761EFB"/>
    <w:rsid w:val="00761F23"/>
    <w:rsid w:val="007623F5"/>
    <w:rsid w:val="00764393"/>
    <w:rsid w:val="00764595"/>
    <w:rsid w:val="007649BE"/>
    <w:rsid w:val="00764A49"/>
    <w:rsid w:val="00764FDA"/>
    <w:rsid w:val="00765AEC"/>
    <w:rsid w:val="00765B21"/>
    <w:rsid w:val="00765C99"/>
    <w:rsid w:val="00765E0C"/>
    <w:rsid w:val="007667AC"/>
    <w:rsid w:val="0076681A"/>
    <w:rsid w:val="00766B04"/>
    <w:rsid w:val="00766DF8"/>
    <w:rsid w:val="0076734E"/>
    <w:rsid w:val="00767EA8"/>
    <w:rsid w:val="007707C9"/>
    <w:rsid w:val="00772095"/>
    <w:rsid w:val="00772D38"/>
    <w:rsid w:val="00773071"/>
    <w:rsid w:val="0077351B"/>
    <w:rsid w:val="00773F57"/>
    <w:rsid w:val="00774012"/>
    <w:rsid w:val="0077439B"/>
    <w:rsid w:val="007747C5"/>
    <w:rsid w:val="007748B3"/>
    <w:rsid w:val="00775512"/>
    <w:rsid w:val="0077552A"/>
    <w:rsid w:val="0077595E"/>
    <w:rsid w:val="007763F9"/>
    <w:rsid w:val="00776475"/>
    <w:rsid w:val="00776904"/>
    <w:rsid w:val="00776F0E"/>
    <w:rsid w:val="00777889"/>
    <w:rsid w:val="00780232"/>
    <w:rsid w:val="00780852"/>
    <w:rsid w:val="00780F3A"/>
    <w:rsid w:val="00781CB1"/>
    <w:rsid w:val="007821B4"/>
    <w:rsid w:val="007826EB"/>
    <w:rsid w:val="00782DC5"/>
    <w:rsid w:val="00783695"/>
    <w:rsid w:val="00783B3D"/>
    <w:rsid w:val="00783B40"/>
    <w:rsid w:val="00783FB2"/>
    <w:rsid w:val="007848D1"/>
    <w:rsid w:val="007860B4"/>
    <w:rsid w:val="00786279"/>
    <w:rsid w:val="0078670D"/>
    <w:rsid w:val="00786996"/>
    <w:rsid w:val="0078720D"/>
    <w:rsid w:val="007874B7"/>
    <w:rsid w:val="00790D95"/>
    <w:rsid w:val="00791CF6"/>
    <w:rsid w:val="0079281D"/>
    <w:rsid w:val="00793F53"/>
    <w:rsid w:val="00794247"/>
    <w:rsid w:val="00794589"/>
    <w:rsid w:val="007956D1"/>
    <w:rsid w:val="00795980"/>
    <w:rsid w:val="00796678"/>
    <w:rsid w:val="00796D02"/>
    <w:rsid w:val="007970B4"/>
    <w:rsid w:val="0079754F"/>
    <w:rsid w:val="007A0292"/>
    <w:rsid w:val="007A0337"/>
    <w:rsid w:val="007A03C2"/>
    <w:rsid w:val="007A0508"/>
    <w:rsid w:val="007A0EF2"/>
    <w:rsid w:val="007A1CB6"/>
    <w:rsid w:val="007A28AD"/>
    <w:rsid w:val="007A2A5D"/>
    <w:rsid w:val="007A2B32"/>
    <w:rsid w:val="007A3663"/>
    <w:rsid w:val="007A388E"/>
    <w:rsid w:val="007A3A26"/>
    <w:rsid w:val="007A4193"/>
    <w:rsid w:val="007A442F"/>
    <w:rsid w:val="007A4661"/>
    <w:rsid w:val="007A46AB"/>
    <w:rsid w:val="007A47C9"/>
    <w:rsid w:val="007A4E76"/>
    <w:rsid w:val="007A4F6D"/>
    <w:rsid w:val="007A5A39"/>
    <w:rsid w:val="007A5DBE"/>
    <w:rsid w:val="007A603C"/>
    <w:rsid w:val="007A630F"/>
    <w:rsid w:val="007A647A"/>
    <w:rsid w:val="007A64BF"/>
    <w:rsid w:val="007A73D8"/>
    <w:rsid w:val="007A759C"/>
    <w:rsid w:val="007A7F4E"/>
    <w:rsid w:val="007B1166"/>
    <w:rsid w:val="007B12FC"/>
    <w:rsid w:val="007B14FF"/>
    <w:rsid w:val="007B185D"/>
    <w:rsid w:val="007B1A63"/>
    <w:rsid w:val="007B1AAF"/>
    <w:rsid w:val="007B1E13"/>
    <w:rsid w:val="007B2060"/>
    <w:rsid w:val="007B33B2"/>
    <w:rsid w:val="007B3AE4"/>
    <w:rsid w:val="007B3BB2"/>
    <w:rsid w:val="007B3EE6"/>
    <w:rsid w:val="007B4AD6"/>
    <w:rsid w:val="007B5440"/>
    <w:rsid w:val="007B61FE"/>
    <w:rsid w:val="007B6347"/>
    <w:rsid w:val="007B6E3C"/>
    <w:rsid w:val="007B77C6"/>
    <w:rsid w:val="007C084A"/>
    <w:rsid w:val="007C0C80"/>
    <w:rsid w:val="007C0FB2"/>
    <w:rsid w:val="007C3249"/>
    <w:rsid w:val="007C333A"/>
    <w:rsid w:val="007C34E5"/>
    <w:rsid w:val="007C61E3"/>
    <w:rsid w:val="007C63C0"/>
    <w:rsid w:val="007C65AD"/>
    <w:rsid w:val="007C65CF"/>
    <w:rsid w:val="007C65EC"/>
    <w:rsid w:val="007C66CC"/>
    <w:rsid w:val="007C6705"/>
    <w:rsid w:val="007C6B70"/>
    <w:rsid w:val="007C7074"/>
    <w:rsid w:val="007C76AB"/>
    <w:rsid w:val="007D02FA"/>
    <w:rsid w:val="007D05E9"/>
    <w:rsid w:val="007D1420"/>
    <w:rsid w:val="007D1A80"/>
    <w:rsid w:val="007D1E5B"/>
    <w:rsid w:val="007D2305"/>
    <w:rsid w:val="007D25C1"/>
    <w:rsid w:val="007D2B12"/>
    <w:rsid w:val="007D379F"/>
    <w:rsid w:val="007D3E0A"/>
    <w:rsid w:val="007D40E2"/>
    <w:rsid w:val="007D4909"/>
    <w:rsid w:val="007D4F20"/>
    <w:rsid w:val="007D513B"/>
    <w:rsid w:val="007D60A2"/>
    <w:rsid w:val="007D6369"/>
    <w:rsid w:val="007D65E0"/>
    <w:rsid w:val="007D6A4A"/>
    <w:rsid w:val="007D7185"/>
    <w:rsid w:val="007D7E40"/>
    <w:rsid w:val="007E02DD"/>
    <w:rsid w:val="007E099C"/>
    <w:rsid w:val="007E104A"/>
    <w:rsid w:val="007E10C7"/>
    <w:rsid w:val="007E20BB"/>
    <w:rsid w:val="007E288A"/>
    <w:rsid w:val="007E395E"/>
    <w:rsid w:val="007E4E36"/>
    <w:rsid w:val="007E507F"/>
    <w:rsid w:val="007E527D"/>
    <w:rsid w:val="007E52A2"/>
    <w:rsid w:val="007E5CDF"/>
    <w:rsid w:val="007E6550"/>
    <w:rsid w:val="007E6756"/>
    <w:rsid w:val="007E682F"/>
    <w:rsid w:val="007E7D42"/>
    <w:rsid w:val="007E7F31"/>
    <w:rsid w:val="007F03B1"/>
    <w:rsid w:val="007F100A"/>
    <w:rsid w:val="007F14C4"/>
    <w:rsid w:val="007F21A1"/>
    <w:rsid w:val="007F3101"/>
    <w:rsid w:val="007F3F9C"/>
    <w:rsid w:val="007F4351"/>
    <w:rsid w:val="007F4DFB"/>
    <w:rsid w:val="007F64B2"/>
    <w:rsid w:val="007F77FA"/>
    <w:rsid w:val="00800D5A"/>
    <w:rsid w:val="0080124B"/>
    <w:rsid w:val="00801A11"/>
    <w:rsid w:val="00801D66"/>
    <w:rsid w:val="00802D30"/>
    <w:rsid w:val="0080355D"/>
    <w:rsid w:val="00803827"/>
    <w:rsid w:val="00804890"/>
    <w:rsid w:val="00804A84"/>
    <w:rsid w:val="00804E57"/>
    <w:rsid w:val="00804F77"/>
    <w:rsid w:val="0080629D"/>
    <w:rsid w:val="00806BF4"/>
    <w:rsid w:val="00806C27"/>
    <w:rsid w:val="00807032"/>
    <w:rsid w:val="00807391"/>
    <w:rsid w:val="00807622"/>
    <w:rsid w:val="00807902"/>
    <w:rsid w:val="00810041"/>
    <w:rsid w:val="008100B4"/>
    <w:rsid w:val="00810BC6"/>
    <w:rsid w:val="00810BCF"/>
    <w:rsid w:val="00810F65"/>
    <w:rsid w:val="008114EE"/>
    <w:rsid w:val="00811814"/>
    <w:rsid w:val="0081203F"/>
    <w:rsid w:val="00812497"/>
    <w:rsid w:val="0081291E"/>
    <w:rsid w:val="00812A1E"/>
    <w:rsid w:val="00812C2F"/>
    <w:rsid w:val="00812CB0"/>
    <w:rsid w:val="008132B6"/>
    <w:rsid w:val="0081336F"/>
    <w:rsid w:val="00814259"/>
    <w:rsid w:val="00814AEC"/>
    <w:rsid w:val="008150F6"/>
    <w:rsid w:val="008154D9"/>
    <w:rsid w:val="00815613"/>
    <w:rsid w:val="0081602A"/>
    <w:rsid w:val="00816660"/>
    <w:rsid w:val="008168F5"/>
    <w:rsid w:val="0081698E"/>
    <w:rsid w:val="00816A74"/>
    <w:rsid w:val="00817001"/>
    <w:rsid w:val="00817BA5"/>
    <w:rsid w:val="00820060"/>
    <w:rsid w:val="00820566"/>
    <w:rsid w:val="008217AA"/>
    <w:rsid w:val="008239CC"/>
    <w:rsid w:val="00823DBF"/>
    <w:rsid w:val="008240AD"/>
    <w:rsid w:val="008241A8"/>
    <w:rsid w:val="00824740"/>
    <w:rsid w:val="008247F8"/>
    <w:rsid w:val="00824904"/>
    <w:rsid w:val="00824F5D"/>
    <w:rsid w:val="00825440"/>
    <w:rsid w:val="0082561C"/>
    <w:rsid w:val="008256C0"/>
    <w:rsid w:val="00825B87"/>
    <w:rsid w:val="008269A5"/>
    <w:rsid w:val="008269F2"/>
    <w:rsid w:val="00826E28"/>
    <w:rsid w:val="008278AA"/>
    <w:rsid w:val="00827A94"/>
    <w:rsid w:val="00827ED2"/>
    <w:rsid w:val="008300F6"/>
    <w:rsid w:val="00831324"/>
    <w:rsid w:val="00831BCB"/>
    <w:rsid w:val="008330BB"/>
    <w:rsid w:val="00833C52"/>
    <w:rsid w:val="00833FCA"/>
    <w:rsid w:val="00834E1E"/>
    <w:rsid w:val="0083523C"/>
    <w:rsid w:val="008357D7"/>
    <w:rsid w:val="00836B61"/>
    <w:rsid w:val="008370F3"/>
    <w:rsid w:val="00837641"/>
    <w:rsid w:val="00837D9E"/>
    <w:rsid w:val="00837DB5"/>
    <w:rsid w:val="00840147"/>
    <w:rsid w:val="0084173F"/>
    <w:rsid w:val="008418F3"/>
    <w:rsid w:val="00841ECE"/>
    <w:rsid w:val="00842113"/>
    <w:rsid w:val="00842AC3"/>
    <w:rsid w:val="00842D15"/>
    <w:rsid w:val="00842E5F"/>
    <w:rsid w:val="00843264"/>
    <w:rsid w:val="00843DA0"/>
    <w:rsid w:val="008465AD"/>
    <w:rsid w:val="00846FFD"/>
    <w:rsid w:val="00847A2A"/>
    <w:rsid w:val="00847EB1"/>
    <w:rsid w:val="008502FA"/>
    <w:rsid w:val="0085045E"/>
    <w:rsid w:val="00850927"/>
    <w:rsid w:val="00850FB2"/>
    <w:rsid w:val="00851676"/>
    <w:rsid w:val="00851A57"/>
    <w:rsid w:val="008545C8"/>
    <w:rsid w:val="00854CEC"/>
    <w:rsid w:val="008554A1"/>
    <w:rsid w:val="00855767"/>
    <w:rsid w:val="00855863"/>
    <w:rsid w:val="008559E4"/>
    <w:rsid w:val="008567A6"/>
    <w:rsid w:val="00856933"/>
    <w:rsid w:val="00856B61"/>
    <w:rsid w:val="00857B67"/>
    <w:rsid w:val="00857E41"/>
    <w:rsid w:val="00857E4F"/>
    <w:rsid w:val="00857E92"/>
    <w:rsid w:val="0086000B"/>
    <w:rsid w:val="00860C73"/>
    <w:rsid w:val="00860C7A"/>
    <w:rsid w:val="00860E7C"/>
    <w:rsid w:val="008610A1"/>
    <w:rsid w:val="0086114B"/>
    <w:rsid w:val="0086185F"/>
    <w:rsid w:val="00861930"/>
    <w:rsid w:val="0086266B"/>
    <w:rsid w:val="00863625"/>
    <w:rsid w:val="008640AD"/>
    <w:rsid w:val="0086426D"/>
    <w:rsid w:val="00865829"/>
    <w:rsid w:val="00865F1C"/>
    <w:rsid w:val="008664FF"/>
    <w:rsid w:val="00866CC3"/>
    <w:rsid w:val="00867406"/>
    <w:rsid w:val="00867656"/>
    <w:rsid w:val="00867940"/>
    <w:rsid w:val="00867F62"/>
    <w:rsid w:val="0087029C"/>
    <w:rsid w:val="00870BE5"/>
    <w:rsid w:val="00870F75"/>
    <w:rsid w:val="00871782"/>
    <w:rsid w:val="00871973"/>
    <w:rsid w:val="00872D80"/>
    <w:rsid w:val="00873D58"/>
    <w:rsid w:val="00873E25"/>
    <w:rsid w:val="0087441B"/>
    <w:rsid w:val="00874968"/>
    <w:rsid w:val="00874A5F"/>
    <w:rsid w:val="00875226"/>
    <w:rsid w:val="00875A43"/>
    <w:rsid w:val="00875C63"/>
    <w:rsid w:val="00875E57"/>
    <w:rsid w:val="008771FC"/>
    <w:rsid w:val="00877356"/>
    <w:rsid w:val="00877E68"/>
    <w:rsid w:val="00877FCB"/>
    <w:rsid w:val="008808C7"/>
    <w:rsid w:val="00880B5B"/>
    <w:rsid w:val="00880CC8"/>
    <w:rsid w:val="00882184"/>
    <w:rsid w:val="00882D66"/>
    <w:rsid w:val="00883896"/>
    <w:rsid w:val="0088467E"/>
    <w:rsid w:val="00884F76"/>
    <w:rsid w:val="008870BD"/>
    <w:rsid w:val="0089139A"/>
    <w:rsid w:val="00891436"/>
    <w:rsid w:val="00892138"/>
    <w:rsid w:val="00892511"/>
    <w:rsid w:val="008926AC"/>
    <w:rsid w:val="00893928"/>
    <w:rsid w:val="00893C15"/>
    <w:rsid w:val="00893EF5"/>
    <w:rsid w:val="00893FDD"/>
    <w:rsid w:val="00895DAE"/>
    <w:rsid w:val="00895F33"/>
    <w:rsid w:val="00896C7C"/>
    <w:rsid w:val="00897598"/>
    <w:rsid w:val="008975DF"/>
    <w:rsid w:val="008975F8"/>
    <w:rsid w:val="008978F6"/>
    <w:rsid w:val="008979AD"/>
    <w:rsid w:val="008A0A10"/>
    <w:rsid w:val="008A1AD3"/>
    <w:rsid w:val="008A2393"/>
    <w:rsid w:val="008A27BC"/>
    <w:rsid w:val="008A3A7B"/>
    <w:rsid w:val="008A4C59"/>
    <w:rsid w:val="008A65C9"/>
    <w:rsid w:val="008A7C66"/>
    <w:rsid w:val="008A7E62"/>
    <w:rsid w:val="008B0D24"/>
    <w:rsid w:val="008B0D9A"/>
    <w:rsid w:val="008B1016"/>
    <w:rsid w:val="008B13CF"/>
    <w:rsid w:val="008B2132"/>
    <w:rsid w:val="008B2653"/>
    <w:rsid w:val="008B31AB"/>
    <w:rsid w:val="008B3479"/>
    <w:rsid w:val="008B3DB2"/>
    <w:rsid w:val="008B3F1A"/>
    <w:rsid w:val="008B465C"/>
    <w:rsid w:val="008B466C"/>
    <w:rsid w:val="008B4D7D"/>
    <w:rsid w:val="008B581A"/>
    <w:rsid w:val="008B5D28"/>
    <w:rsid w:val="008B6135"/>
    <w:rsid w:val="008B6549"/>
    <w:rsid w:val="008B6635"/>
    <w:rsid w:val="008B6882"/>
    <w:rsid w:val="008B7048"/>
    <w:rsid w:val="008B7426"/>
    <w:rsid w:val="008C02D9"/>
    <w:rsid w:val="008C0425"/>
    <w:rsid w:val="008C07D5"/>
    <w:rsid w:val="008C0888"/>
    <w:rsid w:val="008C0B53"/>
    <w:rsid w:val="008C206C"/>
    <w:rsid w:val="008C20E8"/>
    <w:rsid w:val="008C3165"/>
    <w:rsid w:val="008C3575"/>
    <w:rsid w:val="008C47C7"/>
    <w:rsid w:val="008C47E7"/>
    <w:rsid w:val="008C4AD5"/>
    <w:rsid w:val="008C54EF"/>
    <w:rsid w:val="008C5773"/>
    <w:rsid w:val="008C5991"/>
    <w:rsid w:val="008C5A3A"/>
    <w:rsid w:val="008C5ABB"/>
    <w:rsid w:val="008C5BB0"/>
    <w:rsid w:val="008C6020"/>
    <w:rsid w:val="008C7AB6"/>
    <w:rsid w:val="008D0F03"/>
    <w:rsid w:val="008D13D3"/>
    <w:rsid w:val="008D18EE"/>
    <w:rsid w:val="008D1E80"/>
    <w:rsid w:val="008D2D82"/>
    <w:rsid w:val="008D322F"/>
    <w:rsid w:val="008D5331"/>
    <w:rsid w:val="008D5837"/>
    <w:rsid w:val="008D617F"/>
    <w:rsid w:val="008D6218"/>
    <w:rsid w:val="008D62F3"/>
    <w:rsid w:val="008D6E24"/>
    <w:rsid w:val="008D70B9"/>
    <w:rsid w:val="008D7B65"/>
    <w:rsid w:val="008D7DD8"/>
    <w:rsid w:val="008E056F"/>
    <w:rsid w:val="008E090F"/>
    <w:rsid w:val="008E0A93"/>
    <w:rsid w:val="008E0D35"/>
    <w:rsid w:val="008E297A"/>
    <w:rsid w:val="008E376F"/>
    <w:rsid w:val="008E3980"/>
    <w:rsid w:val="008E3E6B"/>
    <w:rsid w:val="008E3F34"/>
    <w:rsid w:val="008E42B6"/>
    <w:rsid w:val="008E4D36"/>
    <w:rsid w:val="008E51B5"/>
    <w:rsid w:val="008E5D06"/>
    <w:rsid w:val="008E62FF"/>
    <w:rsid w:val="008E6DF4"/>
    <w:rsid w:val="008E6FDF"/>
    <w:rsid w:val="008E7A18"/>
    <w:rsid w:val="008E7C4B"/>
    <w:rsid w:val="008F0503"/>
    <w:rsid w:val="008F080A"/>
    <w:rsid w:val="008F179B"/>
    <w:rsid w:val="008F180D"/>
    <w:rsid w:val="008F193D"/>
    <w:rsid w:val="008F1EF9"/>
    <w:rsid w:val="008F20EE"/>
    <w:rsid w:val="008F282F"/>
    <w:rsid w:val="008F2CEA"/>
    <w:rsid w:val="008F2DCE"/>
    <w:rsid w:val="008F3D2E"/>
    <w:rsid w:val="008F4FE5"/>
    <w:rsid w:val="008F5700"/>
    <w:rsid w:val="008F579D"/>
    <w:rsid w:val="008F57E6"/>
    <w:rsid w:val="008F6FF7"/>
    <w:rsid w:val="008F7206"/>
    <w:rsid w:val="0090053D"/>
    <w:rsid w:val="00902F60"/>
    <w:rsid w:val="00903578"/>
    <w:rsid w:val="009042E3"/>
    <w:rsid w:val="00904C60"/>
    <w:rsid w:val="00905857"/>
    <w:rsid w:val="00905983"/>
    <w:rsid w:val="00905BAB"/>
    <w:rsid w:val="0090665F"/>
    <w:rsid w:val="00907172"/>
    <w:rsid w:val="009072F2"/>
    <w:rsid w:val="0091006A"/>
    <w:rsid w:val="00910850"/>
    <w:rsid w:val="00911224"/>
    <w:rsid w:val="009116DD"/>
    <w:rsid w:val="009117FA"/>
    <w:rsid w:val="009118CF"/>
    <w:rsid w:val="0091195F"/>
    <w:rsid w:val="009120A7"/>
    <w:rsid w:val="00914251"/>
    <w:rsid w:val="00914E08"/>
    <w:rsid w:val="00914F86"/>
    <w:rsid w:val="0091574A"/>
    <w:rsid w:val="0091575F"/>
    <w:rsid w:val="00915ECE"/>
    <w:rsid w:val="009163AD"/>
    <w:rsid w:val="00917D1D"/>
    <w:rsid w:val="00917E02"/>
    <w:rsid w:val="00917F1D"/>
    <w:rsid w:val="0092039A"/>
    <w:rsid w:val="00920517"/>
    <w:rsid w:val="00920BB5"/>
    <w:rsid w:val="009211B7"/>
    <w:rsid w:val="009213DB"/>
    <w:rsid w:val="00921880"/>
    <w:rsid w:val="009232E4"/>
    <w:rsid w:val="0092425C"/>
    <w:rsid w:val="009242C7"/>
    <w:rsid w:val="00924A79"/>
    <w:rsid w:val="00924FA6"/>
    <w:rsid w:val="00925333"/>
    <w:rsid w:val="00925365"/>
    <w:rsid w:val="00925440"/>
    <w:rsid w:val="00925A33"/>
    <w:rsid w:val="00925C9E"/>
    <w:rsid w:val="0092688D"/>
    <w:rsid w:val="009269ED"/>
    <w:rsid w:val="009274AC"/>
    <w:rsid w:val="009277D0"/>
    <w:rsid w:val="00930009"/>
    <w:rsid w:val="009313A7"/>
    <w:rsid w:val="009318C8"/>
    <w:rsid w:val="00931A7C"/>
    <w:rsid w:val="00932A56"/>
    <w:rsid w:val="00932A7F"/>
    <w:rsid w:val="00933A97"/>
    <w:rsid w:val="00933BB6"/>
    <w:rsid w:val="00934E71"/>
    <w:rsid w:val="009364BE"/>
    <w:rsid w:val="009365A1"/>
    <w:rsid w:val="00936821"/>
    <w:rsid w:val="0093759E"/>
    <w:rsid w:val="00940467"/>
    <w:rsid w:val="0094067A"/>
    <w:rsid w:val="009408D0"/>
    <w:rsid w:val="00940A0B"/>
    <w:rsid w:val="009415D7"/>
    <w:rsid w:val="00941BF9"/>
    <w:rsid w:val="009423C4"/>
    <w:rsid w:val="009427CE"/>
    <w:rsid w:val="00943BE4"/>
    <w:rsid w:val="00943E05"/>
    <w:rsid w:val="00944197"/>
    <w:rsid w:val="00944682"/>
    <w:rsid w:val="0094479A"/>
    <w:rsid w:val="00944FEB"/>
    <w:rsid w:val="00945D07"/>
    <w:rsid w:val="00946058"/>
    <w:rsid w:val="00946560"/>
    <w:rsid w:val="009465F9"/>
    <w:rsid w:val="00947A83"/>
    <w:rsid w:val="009508D3"/>
    <w:rsid w:val="00950AA5"/>
    <w:rsid w:val="0095108E"/>
    <w:rsid w:val="0095119E"/>
    <w:rsid w:val="009512E3"/>
    <w:rsid w:val="00951693"/>
    <w:rsid w:val="00952777"/>
    <w:rsid w:val="00952BD5"/>
    <w:rsid w:val="00953043"/>
    <w:rsid w:val="00954909"/>
    <w:rsid w:val="00955000"/>
    <w:rsid w:val="00955402"/>
    <w:rsid w:val="009559B0"/>
    <w:rsid w:val="00955A25"/>
    <w:rsid w:val="00955F68"/>
    <w:rsid w:val="00956CB7"/>
    <w:rsid w:val="00957DDD"/>
    <w:rsid w:val="0096065E"/>
    <w:rsid w:val="009630F1"/>
    <w:rsid w:val="0096369F"/>
    <w:rsid w:val="009639C6"/>
    <w:rsid w:val="00963ABB"/>
    <w:rsid w:val="0096429C"/>
    <w:rsid w:val="00964A86"/>
    <w:rsid w:val="00964ABD"/>
    <w:rsid w:val="00964C2B"/>
    <w:rsid w:val="00964F4D"/>
    <w:rsid w:val="0096552E"/>
    <w:rsid w:val="00965815"/>
    <w:rsid w:val="0097014C"/>
    <w:rsid w:val="0097020A"/>
    <w:rsid w:val="00970860"/>
    <w:rsid w:val="0097141E"/>
    <w:rsid w:val="00971AA1"/>
    <w:rsid w:val="00972AC8"/>
    <w:rsid w:val="00972B91"/>
    <w:rsid w:val="009732A0"/>
    <w:rsid w:val="00973D8D"/>
    <w:rsid w:val="009740A0"/>
    <w:rsid w:val="0097593D"/>
    <w:rsid w:val="00975A34"/>
    <w:rsid w:val="009760BB"/>
    <w:rsid w:val="009778DC"/>
    <w:rsid w:val="00977C88"/>
    <w:rsid w:val="00980739"/>
    <w:rsid w:val="009818A6"/>
    <w:rsid w:val="00982354"/>
    <w:rsid w:val="00982395"/>
    <w:rsid w:val="00982B4A"/>
    <w:rsid w:val="0098342B"/>
    <w:rsid w:val="0098454D"/>
    <w:rsid w:val="00984E0D"/>
    <w:rsid w:val="00985462"/>
    <w:rsid w:val="009867CC"/>
    <w:rsid w:val="00986AAE"/>
    <w:rsid w:val="00986BF3"/>
    <w:rsid w:val="00987C35"/>
    <w:rsid w:val="009904AD"/>
    <w:rsid w:val="00992B25"/>
    <w:rsid w:val="00992EA7"/>
    <w:rsid w:val="00992EAA"/>
    <w:rsid w:val="00993A83"/>
    <w:rsid w:val="00994086"/>
    <w:rsid w:val="00995DB0"/>
    <w:rsid w:val="0099766B"/>
    <w:rsid w:val="009979BA"/>
    <w:rsid w:val="00997AC8"/>
    <w:rsid w:val="00997ACA"/>
    <w:rsid w:val="00997AFC"/>
    <w:rsid w:val="009A0229"/>
    <w:rsid w:val="009A0395"/>
    <w:rsid w:val="009A0AE6"/>
    <w:rsid w:val="009A29FC"/>
    <w:rsid w:val="009A2DB6"/>
    <w:rsid w:val="009A3CED"/>
    <w:rsid w:val="009A47F2"/>
    <w:rsid w:val="009A4E03"/>
    <w:rsid w:val="009A5676"/>
    <w:rsid w:val="009A5D9B"/>
    <w:rsid w:val="009A640B"/>
    <w:rsid w:val="009A6AF9"/>
    <w:rsid w:val="009A6D7E"/>
    <w:rsid w:val="009A7316"/>
    <w:rsid w:val="009B0479"/>
    <w:rsid w:val="009B0C54"/>
    <w:rsid w:val="009B1E43"/>
    <w:rsid w:val="009B1ED1"/>
    <w:rsid w:val="009B1F3F"/>
    <w:rsid w:val="009B20E9"/>
    <w:rsid w:val="009B24F1"/>
    <w:rsid w:val="009B2579"/>
    <w:rsid w:val="009B28F3"/>
    <w:rsid w:val="009B2A89"/>
    <w:rsid w:val="009B33F3"/>
    <w:rsid w:val="009B3475"/>
    <w:rsid w:val="009B3BC9"/>
    <w:rsid w:val="009B3DFB"/>
    <w:rsid w:val="009B431C"/>
    <w:rsid w:val="009B4D66"/>
    <w:rsid w:val="009B4ECC"/>
    <w:rsid w:val="009B60B2"/>
    <w:rsid w:val="009B7B03"/>
    <w:rsid w:val="009B7E8A"/>
    <w:rsid w:val="009C0F15"/>
    <w:rsid w:val="009C116F"/>
    <w:rsid w:val="009C1802"/>
    <w:rsid w:val="009C2490"/>
    <w:rsid w:val="009C30CD"/>
    <w:rsid w:val="009C36CA"/>
    <w:rsid w:val="009C3770"/>
    <w:rsid w:val="009C44A6"/>
    <w:rsid w:val="009C4A5E"/>
    <w:rsid w:val="009C4AC4"/>
    <w:rsid w:val="009C4F98"/>
    <w:rsid w:val="009C5E20"/>
    <w:rsid w:val="009C5FA5"/>
    <w:rsid w:val="009C665A"/>
    <w:rsid w:val="009C692A"/>
    <w:rsid w:val="009C70D2"/>
    <w:rsid w:val="009C7DBE"/>
    <w:rsid w:val="009D0863"/>
    <w:rsid w:val="009D0D41"/>
    <w:rsid w:val="009D17E1"/>
    <w:rsid w:val="009D22A5"/>
    <w:rsid w:val="009D3182"/>
    <w:rsid w:val="009D31F1"/>
    <w:rsid w:val="009D43ED"/>
    <w:rsid w:val="009D480E"/>
    <w:rsid w:val="009D5E14"/>
    <w:rsid w:val="009D6093"/>
    <w:rsid w:val="009D7101"/>
    <w:rsid w:val="009D7522"/>
    <w:rsid w:val="009D79DD"/>
    <w:rsid w:val="009D7F49"/>
    <w:rsid w:val="009E1160"/>
    <w:rsid w:val="009E2FA5"/>
    <w:rsid w:val="009E35DE"/>
    <w:rsid w:val="009E3F7D"/>
    <w:rsid w:val="009E4A90"/>
    <w:rsid w:val="009E4B0B"/>
    <w:rsid w:val="009E5233"/>
    <w:rsid w:val="009E5486"/>
    <w:rsid w:val="009E5AB2"/>
    <w:rsid w:val="009E66B4"/>
    <w:rsid w:val="009E66CA"/>
    <w:rsid w:val="009E6EAA"/>
    <w:rsid w:val="009E6FB7"/>
    <w:rsid w:val="009F00F2"/>
    <w:rsid w:val="009F109D"/>
    <w:rsid w:val="009F1452"/>
    <w:rsid w:val="009F1A90"/>
    <w:rsid w:val="009F1AE6"/>
    <w:rsid w:val="009F1D10"/>
    <w:rsid w:val="009F3590"/>
    <w:rsid w:val="009F495D"/>
    <w:rsid w:val="009F4D54"/>
    <w:rsid w:val="009F650C"/>
    <w:rsid w:val="009F6865"/>
    <w:rsid w:val="009F7207"/>
    <w:rsid w:val="009F737B"/>
    <w:rsid w:val="009F7FDD"/>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AE6"/>
    <w:rsid w:val="00A05E11"/>
    <w:rsid w:val="00A0625A"/>
    <w:rsid w:val="00A06AB0"/>
    <w:rsid w:val="00A06B20"/>
    <w:rsid w:val="00A0700A"/>
    <w:rsid w:val="00A07A30"/>
    <w:rsid w:val="00A07B16"/>
    <w:rsid w:val="00A10250"/>
    <w:rsid w:val="00A104E1"/>
    <w:rsid w:val="00A1190F"/>
    <w:rsid w:val="00A120CD"/>
    <w:rsid w:val="00A13309"/>
    <w:rsid w:val="00A13AD4"/>
    <w:rsid w:val="00A1474B"/>
    <w:rsid w:val="00A15666"/>
    <w:rsid w:val="00A16525"/>
    <w:rsid w:val="00A16560"/>
    <w:rsid w:val="00A166C0"/>
    <w:rsid w:val="00A167E9"/>
    <w:rsid w:val="00A16926"/>
    <w:rsid w:val="00A169DF"/>
    <w:rsid w:val="00A16C18"/>
    <w:rsid w:val="00A17178"/>
    <w:rsid w:val="00A1725A"/>
    <w:rsid w:val="00A21577"/>
    <w:rsid w:val="00A2303D"/>
    <w:rsid w:val="00A23E70"/>
    <w:rsid w:val="00A24168"/>
    <w:rsid w:val="00A2468D"/>
    <w:rsid w:val="00A24A78"/>
    <w:rsid w:val="00A25903"/>
    <w:rsid w:val="00A262C2"/>
    <w:rsid w:val="00A2709A"/>
    <w:rsid w:val="00A27BB9"/>
    <w:rsid w:val="00A300DF"/>
    <w:rsid w:val="00A30211"/>
    <w:rsid w:val="00A30520"/>
    <w:rsid w:val="00A31058"/>
    <w:rsid w:val="00A322ED"/>
    <w:rsid w:val="00A32501"/>
    <w:rsid w:val="00A3256E"/>
    <w:rsid w:val="00A32AB0"/>
    <w:rsid w:val="00A330DE"/>
    <w:rsid w:val="00A3407A"/>
    <w:rsid w:val="00A3506E"/>
    <w:rsid w:val="00A35223"/>
    <w:rsid w:val="00A353F6"/>
    <w:rsid w:val="00A35678"/>
    <w:rsid w:val="00A35860"/>
    <w:rsid w:val="00A37248"/>
    <w:rsid w:val="00A408DB"/>
    <w:rsid w:val="00A41111"/>
    <w:rsid w:val="00A41AF2"/>
    <w:rsid w:val="00A41CD1"/>
    <w:rsid w:val="00A41DCA"/>
    <w:rsid w:val="00A42F6B"/>
    <w:rsid w:val="00A43F9D"/>
    <w:rsid w:val="00A441D9"/>
    <w:rsid w:val="00A44605"/>
    <w:rsid w:val="00A45644"/>
    <w:rsid w:val="00A463BC"/>
    <w:rsid w:val="00A47DC1"/>
    <w:rsid w:val="00A5041D"/>
    <w:rsid w:val="00A50A0F"/>
    <w:rsid w:val="00A513F1"/>
    <w:rsid w:val="00A51FD0"/>
    <w:rsid w:val="00A52777"/>
    <w:rsid w:val="00A527CF"/>
    <w:rsid w:val="00A53444"/>
    <w:rsid w:val="00A537FC"/>
    <w:rsid w:val="00A53B1F"/>
    <w:rsid w:val="00A54125"/>
    <w:rsid w:val="00A54341"/>
    <w:rsid w:val="00A5445B"/>
    <w:rsid w:val="00A550DF"/>
    <w:rsid w:val="00A55355"/>
    <w:rsid w:val="00A553B2"/>
    <w:rsid w:val="00A558F6"/>
    <w:rsid w:val="00A56422"/>
    <w:rsid w:val="00A5647D"/>
    <w:rsid w:val="00A57C80"/>
    <w:rsid w:val="00A57EF7"/>
    <w:rsid w:val="00A60027"/>
    <w:rsid w:val="00A608D5"/>
    <w:rsid w:val="00A61033"/>
    <w:rsid w:val="00A611F2"/>
    <w:rsid w:val="00A61B9E"/>
    <w:rsid w:val="00A61CE3"/>
    <w:rsid w:val="00A61D4B"/>
    <w:rsid w:val="00A61D81"/>
    <w:rsid w:val="00A61EC3"/>
    <w:rsid w:val="00A61FB7"/>
    <w:rsid w:val="00A6220E"/>
    <w:rsid w:val="00A624F2"/>
    <w:rsid w:val="00A62A4B"/>
    <w:rsid w:val="00A62DBA"/>
    <w:rsid w:val="00A641A1"/>
    <w:rsid w:val="00A64A19"/>
    <w:rsid w:val="00A65089"/>
    <w:rsid w:val="00A65534"/>
    <w:rsid w:val="00A6586E"/>
    <w:rsid w:val="00A66070"/>
    <w:rsid w:val="00A67034"/>
    <w:rsid w:val="00A6715A"/>
    <w:rsid w:val="00A67877"/>
    <w:rsid w:val="00A70C32"/>
    <w:rsid w:val="00A7122E"/>
    <w:rsid w:val="00A71490"/>
    <w:rsid w:val="00A71622"/>
    <w:rsid w:val="00A718DC"/>
    <w:rsid w:val="00A71E47"/>
    <w:rsid w:val="00A728F6"/>
    <w:rsid w:val="00A72A9D"/>
    <w:rsid w:val="00A72E33"/>
    <w:rsid w:val="00A72ED7"/>
    <w:rsid w:val="00A73DF0"/>
    <w:rsid w:val="00A74159"/>
    <w:rsid w:val="00A7438E"/>
    <w:rsid w:val="00A74624"/>
    <w:rsid w:val="00A74BF7"/>
    <w:rsid w:val="00A7534D"/>
    <w:rsid w:val="00A75500"/>
    <w:rsid w:val="00A75C84"/>
    <w:rsid w:val="00A767BB"/>
    <w:rsid w:val="00A770B1"/>
    <w:rsid w:val="00A7784B"/>
    <w:rsid w:val="00A80208"/>
    <w:rsid w:val="00A8034D"/>
    <w:rsid w:val="00A80394"/>
    <w:rsid w:val="00A81537"/>
    <w:rsid w:val="00A81D9C"/>
    <w:rsid w:val="00A82170"/>
    <w:rsid w:val="00A85212"/>
    <w:rsid w:val="00A85B1B"/>
    <w:rsid w:val="00A864BA"/>
    <w:rsid w:val="00A86696"/>
    <w:rsid w:val="00A866A2"/>
    <w:rsid w:val="00A87724"/>
    <w:rsid w:val="00A87E70"/>
    <w:rsid w:val="00A90417"/>
    <w:rsid w:val="00A91942"/>
    <w:rsid w:val="00A920D1"/>
    <w:rsid w:val="00A92357"/>
    <w:rsid w:val="00A923A0"/>
    <w:rsid w:val="00A931AF"/>
    <w:rsid w:val="00A93996"/>
    <w:rsid w:val="00A93D27"/>
    <w:rsid w:val="00A94328"/>
    <w:rsid w:val="00A94B4D"/>
    <w:rsid w:val="00A96045"/>
    <w:rsid w:val="00A9633A"/>
    <w:rsid w:val="00A96845"/>
    <w:rsid w:val="00A972E4"/>
    <w:rsid w:val="00A97E38"/>
    <w:rsid w:val="00AA0A77"/>
    <w:rsid w:val="00AA0B9C"/>
    <w:rsid w:val="00AA0EAB"/>
    <w:rsid w:val="00AA14E5"/>
    <w:rsid w:val="00AA1587"/>
    <w:rsid w:val="00AA1E9E"/>
    <w:rsid w:val="00AA25C8"/>
    <w:rsid w:val="00AA335E"/>
    <w:rsid w:val="00AA3FDB"/>
    <w:rsid w:val="00AA4087"/>
    <w:rsid w:val="00AA45D2"/>
    <w:rsid w:val="00AA4E09"/>
    <w:rsid w:val="00AA4FB9"/>
    <w:rsid w:val="00AA508E"/>
    <w:rsid w:val="00AA613E"/>
    <w:rsid w:val="00AA692D"/>
    <w:rsid w:val="00AA72EC"/>
    <w:rsid w:val="00AA74A4"/>
    <w:rsid w:val="00AA7617"/>
    <w:rsid w:val="00AA7D4C"/>
    <w:rsid w:val="00AB3193"/>
    <w:rsid w:val="00AB39C1"/>
    <w:rsid w:val="00AB39D8"/>
    <w:rsid w:val="00AB4F03"/>
    <w:rsid w:val="00AB51DD"/>
    <w:rsid w:val="00AB6B40"/>
    <w:rsid w:val="00AB7285"/>
    <w:rsid w:val="00AB7650"/>
    <w:rsid w:val="00AC0296"/>
    <w:rsid w:val="00AC04AC"/>
    <w:rsid w:val="00AC0988"/>
    <w:rsid w:val="00AC0FB6"/>
    <w:rsid w:val="00AC12B5"/>
    <w:rsid w:val="00AC1541"/>
    <w:rsid w:val="00AC1D8F"/>
    <w:rsid w:val="00AC21B8"/>
    <w:rsid w:val="00AC239D"/>
    <w:rsid w:val="00AC2755"/>
    <w:rsid w:val="00AC3EFF"/>
    <w:rsid w:val="00AC419F"/>
    <w:rsid w:val="00AC42F5"/>
    <w:rsid w:val="00AC4326"/>
    <w:rsid w:val="00AC5531"/>
    <w:rsid w:val="00AC652C"/>
    <w:rsid w:val="00AC67BB"/>
    <w:rsid w:val="00AC6A70"/>
    <w:rsid w:val="00AC6D26"/>
    <w:rsid w:val="00AC6EB2"/>
    <w:rsid w:val="00AC78C8"/>
    <w:rsid w:val="00AD0EBA"/>
    <w:rsid w:val="00AD0F27"/>
    <w:rsid w:val="00AD15C0"/>
    <w:rsid w:val="00AD1653"/>
    <w:rsid w:val="00AD1E29"/>
    <w:rsid w:val="00AD24E7"/>
    <w:rsid w:val="00AD27FD"/>
    <w:rsid w:val="00AD2941"/>
    <w:rsid w:val="00AD2C3C"/>
    <w:rsid w:val="00AD30C0"/>
    <w:rsid w:val="00AD3D5B"/>
    <w:rsid w:val="00AD3D63"/>
    <w:rsid w:val="00AD47C1"/>
    <w:rsid w:val="00AD47F1"/>
    <w:rsid w:val="00AD50F9"/>
    <w:rsid w:val="00AD6646"/>
    <w:rsid w:val="00AD6792"/>
    <w:rsid w:val="00AD74C4"/>
    <w:rsid w:val="00AD7745"/>
    <w:rsid w:val="00AE003F"/>
    <w:rsid w:val="00AE035D"/>
    <w:rsid w:val="00AE0BC0"/>
    <w:rsid w:val="00AE0D8A"/>
    <w:rsid w:val="00AE112B"/>
    <w:rsid w:val="00AE1736"/>
    <w:rsid w:val="00AE1A47"/>
    <w:rsid w:val="00AE26B4"/>
    <w:rsid w:val="00AE332E"/>
    <w:rsid w:val="00AE404E"/>
    <w:rsid w:val="00AE5123"/>
    <w:rsid w:val="00AE575D"/>
    <w:rsid w:val="00AE7160"/>
    <w:rsid w:val="00AE72C2"/>
    <w:rsid w:val="00AE75BB"/>
    <w:rsid w:val="00AE7EA2"/>
    <w:rsid w:val="00AF109E"/>
    <w:rsid w:val="00AF1621"/>
    <w:rsid w:val="00AF1E00"/>
    <w:rsid w:val="00AF1E58"/>
    <w:rsid w:val="00AF2087"/>
    <w:rsid w:val="00AF20CE"/>
    <w:rsid w:val="00AF246B"/>
    <w:rsid w:val="00AF27C1"/>
    <w:rsid w:val="00AF2FDF"/>
    <w:rsid w:val="00AF4441"/>
    <w:rsid w:val="00AF4CC0"/>
    <w:rsid w:val="00AF5284"/>
    <w:rsid w:val="00AF5595"/>
    <w:rsid w:val="00AF594C"/>
    <w:rsid w:val="00AF5DE3"/>
    <w:rsid w:val="00AF7813"/>
    <w:rsid w:val="00AF7982"/>
    <w:rsid w:val="00B004C6"/>
    <w:rsid w:val="00B01C33"/>
    <w:rsid w:val="00B02ABE"/>
    <w:rsid w:val="00B02C87"/>
    <w:rsid w:val="00B03EEB"/>
    <w:rsid w:val="00B04488"/>
    <w:rsid w:val="00B044B0"/>
    <w:rsid w:val="00B04A1B"/>
    <w:rsid w:val="00B05B95"/>
    <w:rsid w:val="00B069C6"/>
    <w:rsid w:val="00B06B98"/>
    <w:rsid w:val="00B06E33"/>
    <w:rsid w:val="00B10486"/>
    <w:rsid w:val="00B11269"/>
    <w:rsid w:val="00B11799"/>
    <w:rsid w:val="00B11EF7"/>
    <w:rsid w:val="00B12632"/>
    <w:rsid w:val="00B12C33"/>
    <w:rsid w:val="00B13FB2"/>
    <w:rsid w:val="00B150F2"/>
    <w:rsid w:val="00B15E28"/>
    <w:rsid w:val="00B15EC9"/>
    <w:rsid w:val="00B165FC"/>
    <w:rsid w:val="00B167F6"/>
    <w:rsid w:val="00B16C2C"/>
    <w:rsid w:val="00B17057"/>
    <w:rsid w:val="00B174DD"/>
    <w:rsid w:val="00B17654"/>
    <w:rsid w:val="00B1767D"/>
    <w:rsid w:val="00B17858"/>
    <w:rsid w:val="00B17C82"/>
    <w:rsid w:val="00B17D60"/>
    <w:rsid w:val="00B20263"/>
    <w:rsid w:val="00B2026B"/>
    <w:rsid w:val="00B20319"/>
    <w:rsid w:val="00B2031F"/>
    <w:rsid w:val="00B20C03"/>
    <w:rsid w:val="00B21C3B"/>
    <w:rsid w:val="00B21D56"/>
    <w:rsid w:val="00B22888"/>
    <w:rsid w:val="00B229F4"/>
    <w:rsid w:val="00B22A98"/>
    <w:rsid w:val="00B23268"/>
    <w:rsid w:val="00B240A1"/>
    <w:rsid w:val="00B2449A"/>
    <w:rsid w:val="00B2500D"/>
    <w:rsid w:val="00B25691"/>
    <w:rsid w:val="00B300A2"/>
    <w:rsid w:val="00B30A00"/>
    <w:rsid w:val="00B3147A"/>
    <w:rsid w:val="00B32A97"/>
    <w:rsid w:val="00B32E6A"/>
    <w:rsid w:val="00B33D0A"/>
    <w:rsid w:val="00B349EF"/>
    <w:rsid w:val="00B34D91"/>
    <w:rsid w:val="00B35717"/>
    <w:rsid w:val="00B35A76"/>
    <w:rsid w:val="00B35BC0"/>
    <w:rsid w:val="00B35CEC"/>
    <w:rsid w:val="00B363B4"/>
    <w:rsid w:val="00B41382"/>
    <w:rsid w:val="00B416E5"/>
    <w:rsid w:val="00B42B15"/>
    <w:rsid w:val="00B44113"/>
    <w:rsid w:val="00B44772"/>
    <w:rsid w:val="00B449DE"/>
    <w:rsid w:val="00B44BC6"/>
    <w:rsid w:val="00B44C74"/>
    <w:rsid w:val="00B450FE"/>
    <w:rsid w:val="00B45C3E"/>
    <w:rsid w:val="00B463CA"/>
    <w:rsid w:val="00B46611"/>
    <w:rsid w:val="00B46B36"/>
    <w:rsid w:val="00B46C93"/>
    <w:rsid w:val="00B47855"/>
    <w:rsid w:val="00B5092F"/>
    <w:rsid w:val="00B52573"/>
    <w:rsid w:val="00B529BD"/>
    <w:rsid w:val="00B530B4"/>
    <w:rsid w:val="00B53179"/>
    <w:rsid w:val="00B53AB2"/>
    <w:rsid w:val="00B5410C"/>
    <w:rsid w:val="00B541CE"/>
    <w:rsid w:val="00B55025"/>
    <w:rsid w:val="00B552C1"/>
    <w:rsid w:val="00B552FB"/>
    <w:rsid w:val="00B55C00"/>
    <w:rsid w:val="00B5688D"/>
    <w:rsid w:val="00B6051B"/>
    <w:rsid w:val="00B60A5F"/>
    <w:rsid w:val="00B60A90"/>
    <w:rsid w:val="00B60FC7"/>
    <w:rsid w:val="00B610D8"/>
    <w:rsid w:val="00B613AD"/>
    <w:rsid w:val="00B61742"/>
    <w:rsid w:val="00B61C77"/>
    <w:rsid w:val="00B61D17"/>
    <w:rsid w:val="00B620FD"/>
    <w:rsid w:val="00B6244C"/>
    <w:rsid w:val="00B62DC1"/>
    <w:rsid w:val="00B63C16"/>
    <w:rsid w:val="00B64209"/>
    <w:rsid w:val="00B65692"/>
    <w:rsid w:val="00B65C15"/>
    <w:rsid w:val="00B6600B"/>
    <w:rsid w:val="00B6712E"/>
    <w:rsid w:val="00B67A24"/>
    <w:rsid w:val="00B70F43"/>
    <w:rsid w:val="00B7191B"/>
    <w:rsid w:val="00B71C94"/>
    <w:rsid w:val="00B73183"/>
    <w:rsid w:val="00B74115"/>
    <w:rsid w:val="00B74341"/>
    <w:rsid w:val="00B74444"/>
    <w:rsid w:val="00B74F8E"/>
    <w:rsid w:val="00B7531C"/>
    <w:rsid w:val="00B7566A"/>
    <w:rsid w:val="00B7625E"/>
    <w:rsid w:val="00B773DE"/>
    <w:rsid w:val="00B77478"/>
    <w:rsid w:val="00B77A3B"/>
    <w:rsid w:val="00B77D52"/>
    <w:rsid w:val="00B77D92"/>
    <w:rsid w:val="00B807DD"/>
    <w:rsid w:val="00B8088B"/>
    <w:rsid w:val="00B80AF1"/>
    <w:rsid w:val="00B81160"/>
    <w:rsid w:val="00B8151B"/>
    <w:rsid w:val="00B8199D"/>
    <w:rsid w:val="00B819BC"/>
    <w:rsid w:val="00B81C7D"/>
    <w:rsid w:val="00B8208F"/>
    <w:rsid w:val="00B821B6"/>
    <w:rsid w:val="00B82B7D"/>
    <w:rsid w:val="00B8318D"/>
    <w:rsid w:val="00B83240"/>
    <w:rsid w:val="00B836EF"/>
    <w:rsid w:val="00B83AE7"/>
    <w:rsid w:val="00B84315"/>
    <w:rsid w:val="00B84E6D"/>
    <w:rsid w:val="00B84EC6"/>
    <w:rsid w:val="00B84FD0"/>
    <w:rsid w:val="00B857B8"/>
    <w:rsid w:val="00B85855"/>
    <w:rsid w:val="00B85B72"/>
    <w:rsid w:val="00B85C23"/>
    <w:rsid w:val="00B8613C"/>
    <w:rsid w:val="00B8639E"/>
    <w:rsid w:val="00B86821"/>
    <w:rsid w:val="00B86FC5"/>
    <w:rsid w:val="00B871B5"/>
    <w:rsid w:val="00B87354"/>
    <w:rsid w:val="00B87664"/>
    <w:rsid w:val="00B87C83"/>
    <w:rsid w:val="00B90552"/>
    <w:rsid w:val="00B9064C"/>
    <w:rsid w:val="00B909C8"/>
    <w:rsid w:val="00B910BC"/>
    <w:rsid w:val="00B919B7"/>
    <w:rsid w:val="00B9286F"/>
    <w:rsid w:val="00B92F22"/>
    <w:rsid w:val="00B9342A"/>
    <w:rsid w:val="00B93D88"/>
    <w:rsid w:val="00B941C5"/>
    <w:rsid w:val="00B94BDA"/>
    <w:rsid w:val="00B95A0C"/>
    <w:rsid w:val="00B95A23"/>
    <w:rsid w:val="00B95E31"/>
    <w:rsid w:val="00B95E61"/>
    <w:rsid w:val="00B96116"/>
    <w:rsid w:val="00B975D9"/>
    <w:rsid w:val="00BA03F7"/>
    <w:rsid w:val="00BA0F63"/>
    <w:rsid w:val="00BA2370"/>
    <w:rsid w:val="00BA250B"/>
    <w:rsid w:val="00BA29C7"/>
    <w:rsid w:val="00BA50D1"/>
    <w:rsid w:val="00BA5372"/>
    <w:rsid w:val="00BA5658"/>
    <w:rsid w:val="00BA62FC"/>
    <w:rsid w:val="00BA672F"/>
    <w:rsid w:val="00BA6A8A"/>
    <w:rsid w:val="00BA6DDD"/>
    <w:rsid w:val="00BA6F7B"/>
    <w:rsid w:val="00BA7A3E"/>
    <w:rsid w:val="00BA7B5C"/>
    <w:rsid w:val="00BA7D63"/>
    <w:rsid w:val="00BB04F4"/>
    <w:rsid w:val="00BB1658"/>
    <w:rsid w:val="00BB18AC"/>
    <w:rsid w:val="00BB1D17"/>
    <w:rsid w:val="00BB1EE9"/>
    <w:rsid w:val="00BB21E3"/>
    <w:rsid w:val="00BB2893"/>
    <w:rsid w:val="00BB2931"/>
    <w:rsid w:val="00BB2D61"/>
    <w:rsid w:val="00BB2F1E"/>
    <w:rsid w:val="00BB3739"/>
    <w:rsid w:val="00BB3780"/>
    <w:rsid w:val="00BB39E4"/>
    <w:rsid w:val="00BB424B"/>
    <w:rsid w:val="00BB523B"/>
    <w:rsid w:val="00BB564F"/>
    <w:rsid w:val="00BB589E"/>
    <w:rsid w:val="00BB58CA"/>
    <w:rsid w:val="00BB59E6"/>
    <w:rsid w:val="00BB5EF2"/>
    <w:rsid w:val="00BB6947"/>
    <w:rsid w:val="00BB696D"/>
    <w:rsid w:val="00BB6B45"/>
    <w:rsid w:val="00BB6F4E"/>
    <w:rsid w:val="00BB72FF"/>
    <w:rsid w:val="00BC006B"/>
    <w:rsid w:val="00BC0097"/>
    <w:rsid w:val="00BC0D2C"/>
    <w:rsid w:val="00BC13F8"/>
    <w:rsid w:val="00BC1705"/>
    <w:rsid w:val="00BC20D6"/>
    <w:rsid w:val="00BC27E8"/>
    <w:rsid w:val="00BC2C83"/>
    <w:rsid w:val="00BC2DE7"/>
    <w:rsid w:val="00BC31BD"/>
    <w:rsid w:val="00BC3C15"/>
    <w:rsid w:val="00BC3CF8"/>
    <w:rsid w:val="00BC4129"/>
    <w:rsid w:val="00BC41A6"/>
    <w:rsid w:val="00BC4520"/>
    <w:rsid w:val="00BC53BC"/>
    <w:rsid w:val="00BC5745"/>
    <w:rsid w:val="00BC681E"/>
    <w:rsid w:val="00BC6942"/>
    <w:rsid w:val="00BD05F8"/>
    <w:rsid w:val="00BD0889"/>
    <w:rsid w:val="00BD0EDF"/>
    <w:rsid w:val="00BD139A"/>
    <w:rsid w:val="00BD1AB6"/>
    <w:rsid w:val="00BD1FA9"/>
    <w:rsid w:val="00BD212F"/>
    <w:rsid w:val="00BD280E"/>
    <w:rsid w:val="00BD3089"/>
    <w:rsid w:val="00BD3286"/>
    <w:rsid w:val="00BD3F9B"/>
    <w:rsid w:val="00BD4171"/>
    <w:rsid w:val="00BD5033"/>
    <w:rsid w:val="00BD56C0"/>
    <w:rsid w:val="00BD650B"/>
    <w:rsid w:val="00BD694C"/>
    <w:rsid w:val="00BD6E5A"/>
    <w:rsid w:val="00BD704F"/>
    <w:rsid w:val="00BE0511"/>
    <w:rsid w:val="00BE0C5A"/>
    <w:rsid w:val="00BE0D41"/>
    <w:rsid w:val="00BE115B"/>
    <w:rsid w:val="00BE13FC"/>
    <w:rsid w:val="00BE15B0"/>
    <w:rsid w:val="00BE175E"/>
    <w:rsid w:val="00BE1D5E"/>
    <w:rsid w:val="00BE1E20"/>
    <w:rsid w:val="00BE1FEF"/>
    <w:rsid w:val="00BE2B2C"/>
    <w:rsid w:val="00BE50DA"/>
    <w:rsid w:val="00BE52C4"/>
    <w:rsid w:val="00BE5A1A"/>
    <w:rsid w:val="00BE7578"/>
    <w:rsid w:val="00BE78D4"/>
    <w:rsid w:val="00BE7E4C"/>
    <w:rsid w:val="00BF0166"/>
    <w:rsid w:val="00BF05B4"/>
    <w:rsid w:val="00BF0D63"/>
    <w:rsid w:val="00BF0E53"/>
    <w:rsid w:val="00BF15E0"/>
    <w:rsid w:val="00BF2301"/>
    <w:rsid w:val="00BF2344"/>
    <w:rsid w:val="00BF2492"/>
    <w:rsid w:val="00BF2A60"/>
    <w:rsid w:val="00BF303A"/>
    <w:rsid w:val="00BF3200"/>
    <w:rsid w:val="00BF35A0"/>
    <w:rsid w:val="00BF3675"/>
    <w:rsid w:val="00BF3DF1"/>
    <w:rsid w:val="00BF46D9"/>
    <w:rsid w:val="00BF493C"/>
    <w:rsid w:val="00BF4E4A"/>
    <w:rsid w:val="00BF51EB"/>
    <w:rsid w:val="00BF51EF"/>
    <w:rsid w:val="00BF6AED"/>
    <w:rsid w:val="00BF6C01"/>
    <w:rsid w:val="00BF70E3"/>
    <w:rsid w:val="00C0064E"/>
    <w:rsid w:val="00C025AE"/>
    <w:rsid w:val="00C02BD8"/>
    <w:rsid w:val="00C02D4E"/>
    <w:rsid w:val="00C039B7"/>
    <w:rsid w:val="00C03CD6"/>
    <w:rsid w:val="00C04102"/>
    <w:rsid w:val="00C04301"/>
    <w:rsid w:val="00C05647"/>
    <w:rsid w:val="00C058F3"/>
    <w:rsid w:val="00C0597C"/>
    <w:rsid w:val="00C05B77"/>
    <w:rsid w:val="00C05CD3"/>
    <w:rsid w:val="00C06034"/>
    <w:rsid w:val="00C06D54"/>
    <w:rsid w:val="00C06EAC"/>
    <w:rsid w:val="00C06F69"/>
    <w:rsid w:val="00C0709F"/>
    <w:rsid w:val="00C07BAD"/>
    <w:rsid w:val="00C07CEE"/>
    <w:rsid w:val="00C10406"/>
    <w:rsid w:val="00C10587"/>
    <w:rsid w:val="00C10707"/>
    <w:rsid w:val="00C10FA4"/>
    <w:rsid w:val="00C11744"/>
    <w:rsid w:val="00C11972"/>
    <w:rsid w:val="00C11A2D"/>
    <w:rsid w:val="00C1214A"/>
    <w:rsid w:val="00C124B4"/>
    <w:rsid w:val="00C12D39"/>
    <w:rsid w:val="00C14B2A"/>
    <w:rsid w:val="00C1580A"/>
    <w:rsid w:val="00C16FEF"/>
    <w:rsid w:val="00C1722B"/>
    <w:rsid w:val="00C173EB"/>
    <w:rsid w:val="00C20077"/>
    <w:rsid w:val="00C20148"/>
    <w:rsid w:val="00C20C47"/>
    <w:rsid w:val="00C21D92"/>
    <w:rsid w:val="00C22AB4"/>
    <w:rsid w:val="00C230BC"/>
    <w:rsid w:val="00C23FCF"/>
    <w:rsid w:val="00C25802"/>
    <w:rsid w:val="00C26234"/>
    <w:rsid w:val="00C26915"/>
    <w:rsid w:val="00C30CAD"/>
    <w:rsid w:val="00C30CD4"/>
    <w:rsid w:val="00C31F43"/>
    <w:rsid w:val="00C3302B"/>
    <w:rsid w:val="00C34325"/>
    <w:rsid w:val="00C3444F"/>
    <w:rsid w:val="00C34538"/>
    <w:rsid w:val="00C35069"/>
    <w:rsid w:val="00C3582E"/>
    <w:rsid w:val="00C35940"/>
    <w:rsid w:val="00C361B3"/>
    <w:rsid w:val="00C378C5"/>
    <w:rsid w:val="00C4005E"/>
    <w:rsid w:val="00C402ED"/>
    <w:rsid w:val="00C403F9"/>
    <w:rsid w:val="00C40999"/>
    <w:rsid w:val="00C40B48"/>
    <w:rsid w:val="00C4130C"/>
    <w:rsid w:val="00C42BB3"/>
    <w:rsid w:val="00C431C5"/>
    <w:rsid w:val="00C43D37"/>
    <w:rsid w:val="00C43D49"/>
    <w:rsid w:val="00C43DB1"/>
    <w:rsid w:val="00C43F5B"/>
    <w:rsid w:val="00C43F70"/>
    <w:rsid w:val="00C442B0"/>
    <w:rsid w:val="00C44440"/>
    <w:rsid w:val="00C444A4"/>
    <w:rsid w:val="00C449E8"/>
    <w:rsid w:val="00C44A35"/>
    <w:rsid w:val="00C45387"/>
    <w:rsid w:val="00C4549E"/>
    <w:rsid w:val="00C4554E"/>
    <w:rsid w:val="00C46968"/>
    <w:rsid w:val="00C472D7"/>
    <w:rsid w:val="00C47323"/>
    <w:rsid w:val="00C500CE"/>
    <w:rsid w:val="00C50854"/>
    <w:rsid w:val="00C50EEC"/>
    <w:rsid w:val="00C5117B"/>
    <w:rsid w:val="00C52FBD"/>
    <w:rsid w:val="00C535D4"/>
    <w:rsid w:val="00C536B8"/>
    <w:rsid w:val="00C53D43"/>
    <w:rsid w:val="00C54901"/>
    <w:rsid w:val="00C54EB1"/>
    <w:rsid w:val="00C55388"/>
    <w:rsid w:val="00C5578B"/>
    <w:rsid w:val="00C558B5"/>
    <w:rsid w:val="00C55BF5"/>
    <w:rsid w:val="00C55FE2"/>
    <w:rsid w:val="00C56708"/>
    <w:rsid w:val="00C572FA"/>
    <w:rsid w:val="00C57686"/>
    <w:rsid w:val="00C57C07"/>
    <w:rsid w:val="00C605EF"/>
    <w:rsid w:val="00C60A40"/>
    <w:rsid w:val="00C60CAA"/>
    <w:rsid w:val="00C60FAF"/>
    <w:rsid w:val="00C6107A"/>
    <w:rsid w:val="00C610B6"/>
    <w:rsid w:val="00C61502"/>
    <w:rsid w:val="00C62650"/>
    <w:rsid w:val="00C642AA"/>
    <w:rsid w:val="00C64EC8"/>
    <w:rsid w:val="00C656EF"/>
    <w:rsid w:val="00C66062"/>
    <w:rsid w:val="00C66636"/>
    <w:rsid w:val="00C676AE"/>
    <w:rsid w:val="00C7046C"/>
    <w:rsid w:val="00C70977"/>
    <w:rsid w:val="00C70CCA"/>
    <w:rsid w:val="00C716EB"/>
    <w:rsid w:val="00C71C2B"/>
    <w:rsid w:val="00C71DF8"/>
    <w:rsid w:val="00C72D39"/>
    <w:rsid w:val="00C72D75"/>
    <w:rsid w:val="00C73DF0"/>
    <w:rsid w:val="00C73E03"/>
    <w:rsid w:val="00C74311"/>
    <w:rsid w:val="00C74E18"/>
    <w:rsid w:val="00C75365"/>
    <w:rsid w:val="00C75529"/>
    <w:rsid w:val="00C7571D"/>
    <w:rsid w:val="00C7747D"/>
    <w:rsid w:val="00C7764C"/>
    <w:rsid w:val="00C803CC"/>
    <w:rsid w:val="00C808A4"/>
    <w:rsid w:val="00C80A1A"/>
    <w:rsid w:val="00C80D70"/>
    <w:rsid w:val="00C80E2B"/>
    <w:rsid w:val="00C81A3E"/>
    <w:rsid w:val="00C81E15"/>
    <w:rsid w:val="00C82DAF"/>
    <w:rsid w:val="00C83F84"/>
    <w:rsid w:val="00C8406D"/>
    <w:rsid w:val="00C840BA"/>
    <w:rsid w:val="00C84501"/>
    <w:rsid w:val="00C8476E"/>
    <w:rsid w:val="00C84DF9"/>
    <w:rsid w:val="00C852C5"/>
    <w:rsid w:val="00C859D6"/>
    <w:rsid w:val="00C85EB7"/>
    <w:rsid w:val="00C861D8"/>
    <w:rsid w:val="00C876EF"/>
    <w:rsid w:val="00C904F7"/>
    <w:rsid w:val="00C90C21"/>
    <w:rsid w:val="00C91719"/>
    <w:rsid w:val="00C91D0E"/>
    <w:rsid w:val="00C92365"/>
    <w:rsid w:val="00C94104"/>
    <w:rsid w:val="00C9414F"/>
    <w:rsid w:val="00C94526"/>
    <w:rsid w:val="00C954C9"/>
    <w:rsid w:val="00C957AE"/>
    <w:rsid w:val="00C95933"/>
    <w:rsid w:val="00C95C89"/>
    <w:rsid w:val="00C95F71"/>
    <w:rsid w:val="00C96105"/>
    <w:rsid w:val="00C964AE"/>
    <w:rsid w:val="00C96B9F"/>
    <w:rsid w:val="00C977D5"/>
    <w:rsid w:val="00CA00FE"/>
    <w:rsid w:val="00CA093E"/>
    <w:rsid w:val="00CA1B31"/>
    <w:rsid w:val="00CA1DBE"/>
    <w:rsid w:val="00CA2A43"/>
    <w:rsid w:val="00CA2A48"/>
    <w:rsid w:val="00CA2FBD"/>
    <w:rsid w:val="00CA3344"/>
    <w:rsid w:val="00CA38AB"/>
    <w:rsid w:val="00CA3BED"/>
    <w:rsid w:val="00CA4147"/>
    <w:rsid w:val="00CA53E1"/>
    <w:rsid w:val="00CA5476"/>
    <w:rsid w:val="00CA5DEF"/>
    <w:rsid w:val="00CA65DE"/>
    <w:rsid w:val="00CA660A"/>
    <w:rsid w:val="00CA6A2D"/>
    <w:rsid w:val="00CA7067"/>
    <w:rsid w:val="00CB085C"/>
    <w:rsid w:val="00CB0915"/>
    <w:rsid w:val="00CB0EB1"/>
    <w:rsid w:val="00CB10A4"/>
    <w:rsid w:val="00CB12D1"/>
    <w:rsid w:val="00CB1388"/>
    <w:rsid w:val="00CB1508"/>
    <w:rsid w:val="00CB1A80"/>
    <w:rsid w:val="00CB1F71"/>
    <w:rsid w:val="00CB1F77"/>
    <w:rsid w:val="00CB23D6"/>
    <w:rsid w:val="00CB245C"/>
    <w:rsid w:val="00CB2F14"/>
    <w:rsid w:val="00CB36AB"/>
    <w:rsid w:val="00CB3850"/>
    <w:rsid w:val="00CB3B84"/>
    <w:rsid w:val="00CB4443"/>
    <w:rsid w:val="00CB5054"/>
    <w:rsid w:val="00CB5C24"/>
    <w:rsid w:val="00CB6478"/>
    <w:rsid w:val="00CB6B28"/>
    <w:rsid w:val="00CB7677"/>
    <w:rsid w:val="00CB7AD5"/>
    <w:rsid w:val="00CC174D"/>
    <w:rsid w:val="00CC1979"/>
    <w:rsid w:val="00CC20F5"/>
    <w:rsid w:val="00CC23DD"/>
    <w:rsid w:val="00CC34B4"/>
    <w:rsid w:val="00CC3DEF"/>
    <w:rsid w:val="00CC433C"/>
    <w:rsid w:val="00CC4899"/>
    <w:rsid w:val="00CC73AD"/>
    <w:rsid w:val="00CC7911"/>
    <w:rsid w:val="00CD0BBD"/>
    <w:rsid w:val="00CD0C42"/>
    <w:rsid w:val="00CD0DCE"/>
    <w:rsid w:val="00CD1743"/>
    <w:rsid w:val="00CD1A72"/>
    <w:rsid w:val="00CD1F7B"/>
    <w:rsid w:val="00CD2251"/>
    <w:rsid w:val="00CD2894"/>
    <w:rsid w:val="00CD31C0"/>
    <w:rsid w:val="00CD3505"/>
    <w:rsid w:val="00CD376E"/>
    <w:rsid w:val="00CD3915"/>
    <w:rsid w:val="00CD3C13"/>
    <w:rsid w:val="00CD432D"/>
    <w:rsid w:val="00CD4353"/>
    <w:rsid w:val="00CD469C"/>
    <w:rsid w:val="00CD4FBD"/>
    <w:rsid w:val="00CD50E1"/>
    <w:rsid w:val="00CD5623"/>
    <w:rsid w:val="00CD5849"/>
    <w:rsid w:val="00CD5C8E"/>
    <w:rsid w:val="00CD5F79"/>
    <w:rsid w:val="00CD69DF"/>
    <w:rsid w:val="00CD7096"/>
    <w:rsid w:val="00CD77DE"/>
    <w:rsid w:val="00CD7828"/>
    <w:rsid w:val="00CD7FB3"/>
    <w:rsid w:val="00CE1931"/>
    <w:rsid w:val="00CE1B2E"/>
    <w:rsid w:val="00CE1D8A"/>
    <w:rsid w:val="00CE1DC7"/>
    <w:rsid w:val="00CE1ECC"/>
    <w:rsid w:val="00CE2262"/>
    <w:rsid w:val="00CE25DE"/>
    <w:rsid w:val="00CE2B33"/>
    <w:rsid w:val="00CE2E15"/>
    <w:rsid w:val="00CE2F3A"/>
    <w:rsid w:val="00CE3955"/>
    <w:rsid w:val="00CE41A0"/>
    <w:rsid w:val="00CE4CC0"/>
    <w:rsid w:val="00CE4DF2"/>
    <w:rsid w:val="00CE6215"/>
    <w:rsid w:val="00CE6490"/>
    <w:rsid w:val="00CE6F7D"/>
    <w:rsid w:val="00CE70D2"/>
    <w:rsid w:val="00CE7194"/>
    <w:rsid w:val="00CF00DF"/>
    <w:rsid w:val="00CF01B3"/>
    <w:rsid w:val="00CF09CF"/>
    <w:rsid w:val="00CF0AEE"/>
    <w:rsid w:val="00CF12CF"/>
    <w:rsid w:val="00CF1860"/>
    <w:rsid w:val="00CF214A"/>
    <w:rsid w:val="00CF2303"/>
    <w:rsid w:val="00CF4521"/>
    <w:rsid w:val="00CF540B"/>
    <w:rsid w:val="00CF5410"/>
    <w:rsid w:val="00CF6163"/>
    <w:rsid w:val="00CF633A"/>
    <w:rsid w:val="00CF7A2F"/>
    <w:rsid w:val="00D0022F"/>
    <w:rsid w:val="00D0063E"/>
    <w:rsid w:val="00D00701"/>
    <w:rsid w:val="00D0091A"/>
    <w:rsid w:val="00D01529"/>
    <w:rsid w:val="00D04688"/>
    <w:rsid w:val="00D04822"/>
    <w:rsid w:val="00D05636"/>
    <w:rsid w:val="00D057E3"/>
    <w:rsid w:val="00D06420"/>
    <w:rsid w:val="00D073EC"/>
    <w:rsid w:val="00D07507"/>
    <w:rsid w:val="00D07908"/>
    <w:rsid w:val="00D07BFA"/>
    <w:rsid w:val="00D07C50"/>
    <w:rsid w:val="00D10158"/>
    <w:rsid w:val="00D116F2"/>
    <w:rsid w:val="00D12151"/>
    <w:rsid w:val="00D12231"/>
    <w:rsid w:val="00D123A3"/>
    <w:rsid w:val="00D1257F"/>
    <w:rsid w:val="00D12605"/>
    <w:rsid w:val="00D12A38"/>
    <w:rsid w:val="00D12FAC"/>
    <w:rsid w:val="00D1387B"/>
    <w:rsid w:val="00D142C7"/>
    <w:rsid w:val="00D1499A"/>
    <w:rsid w:val="00D14EDF"/>
    <w:rsid w:val="00D159D2"/>
    <w:rsid w:val="00D16E00"/>
    <w:rsid w:val="00D17C5F"/>
    <w:rsid w:val="00D200C5"/>
    <w:rsid w:val="00D200E8"/>
    <w:rsid w:val="00D207E9"/>
    <w:rsid w:val="00D20993"/>
    <w:rsid w:val="00D214C1"/>
    <w:rsid w:val="00D2163D"/>
    <w:rsid w:val="00D21FE7"/>
    <w:rsid w:val="00D22834"/>
    <w:rsid w:val="00D23550"/>
    <w:rsid w:val="00D23CF5"/>
    <w:rsid w:val="00D24228"/>
    <w:rsid w:val="00D2455F"/>
    <w:rsid w:val="00D24A84"/>
    <w:rsid w:val="00D24CA9"/>
    <w:rsid w:val="00D24E82"/>
    <w:rsid w:val="00D25157"/>
    <w:rsid w:val="00D25C5B"/>
    <w:rsid w:val="00D261AC"/>
    <w:rsid w:val="00D26722"/>
    <w:rsid w:val="00D2792B"/>
    <w:rsid w:val="00D3001A"/>
    <w:rsid w:val="00D30155"/>
    <w:rsid w:val="00D30407"/>
    <w:rsid w:val="00D30777"/>
    <w:rsid w:val="00D30800"/>
    <w:rsid w:val="00D310A4"/>
    <w:rsid w:val="00D3135B"/>
    <w:rsid w:val="00D3155E"/>
    <w:rsid w:val="00D316A4"/>
    <w:rsid w:val="00D32675"/>
    <w:rsid w:val="00D32862"/>
    <w:rsid w:val="00D32BB0"/>
    <w:rsid w:val="00D32C9D"/>
    <w:rsid w:val="00D32FD3"/>
    <w:rsid w:val="00D331AE"/>
    <w:rsid w:val="00D33372"/>
    <w:rsid w:val="00D334D9"/>
    <w:rsid w:val="00D33A7E"/>
    <w:rsid w:val="00D33B0F"/>
    <w:rsid w:val="00D3405E"/>
    <w:rsid w:val="00D34145"/>
    <w:rsid w:val="00D3425F"/>
    <w:rsid w:val="00D34ED2"/>
    <w:rsid w:val="00D3512F"/>
    <w:rsid w:val="00D35833"/>
    <w:rsid w:val="00D35ACA"/>
    <w:rsid w:val="00D369BC"/>
    <w:rsid w:val="00D40088"/>
    <w:rsid w:val="00D40463"/>
    <w:rsid w:val="00D4064C"/>
    <w:rsid w:val="00D40D00"/>
    <w:rsid w:val="00D40EC3"/>
    <w:rsid w:val="00D411F8"/>
    <w:rsid w:val="00D41744"/>
    <w:rsid w:val="00D42A98"/>
    <w:rsid w:val="00D42AA2"/>
    <w:rsid w:val="00D42E5A"/>
    <w:rsid w:val="00D42FF1"/>
    <w:rsid w:val="00D43051"/>
    <w:rsid w:val="00D43959"/>
    <w:rsid w:val="00D443CF"/>
    <w:rsid w:val="00D44C69"/>
    <w:rsid w:val="00D45773"/>
    <w:rsid w:val="00D45C53"/>
    <w:rsid w:val="00D45D1C"/>
    <w:rsid w:val="00D46325"/>
    <w:rsid w:val="00D4708F"/>
    <w:rsid w:val="00D47773"/>
    <w:rsid w:val="00D477D2"/>
    <w:rsid w:val="00D47843"/>
    <w:rsid w:val="00D479FF"/>
    <w:rsid w:val="00D47AC8"/>
    <w:rsid w:val="00D50582"/>
    <w:rsid w:val="00D50D5C"/>
    <w:rsid w:val="00D51BC4"/>
    <w:rsid w:val="00D53262"/>
    <w:rsid w:val="00D539F1"/>
    <w:rsid w:val="00D54629"/>
    <w:rsid w:val="00D560A8"/>
    <w:rsid w:val="00D56F7B"/>
    <w:rsid w:val="00D576FE"/>
    <w:rsid w:val="00D5790B"/>
    <w:rsid w:val="00D57DD9"/>
    <w:rsid w:val="00D6023E"/>
    <w:rsid w:val="00D60294"/>
    <w:rsid w:val="00D6075D"/>
    <w:rsid w:val="00D6075F"/>
    <w:rsid w:val="00D60F13"/>
    <w:rsid w:val="00D618F3"/>
    <w:rsid w:val="00D6198E"/>
    <w:rsid w:val="00D62E98"/>
    <w:rsid w:val="00D63352"/>
    <w:rsid w:val="00D635F6"/>
    <w:rsid w:val="00D6365D"/>
    <w:rsid w:val="00D63C55"/>
    <w:rsid w:val="00D64097"/>
    <w:rsid w:val="00D6480B"/>
    <w:rsid w:val="00D6490B"/>
    <w:rsid w:val="00D64B5C"/>
    <w:rsid w:val="00D66835"/>
    <w:rsid w:val="00D676B1"/>
    <w:rsid w:val="00D71CB2"/>
    <w:rsid w:val="00D71EF4"/>
    <w:rsid w:val="00D7255C"/>
    <w:rsid w:val="00D72B6B"/>
    <w:rsid w:val="00D73721"/>
    <w:rsid w:val="00D73E7B"/>
    <w:rsid w:val="00D741A8"/>
    <w:rsid w:val="00D7436B"/>
    <w:rsid w:val="00D74CA3"/>
    <w:rsid w:val="00D74CDD"/>
    <w:rsid w:val="00D752EF"/>
    <w:rsid w:val="00D76BCB"/>
    <w:rsid w:val="00D779F4"/>
    <w:rsid w:val="00D77F8D"/>
    <w:rsid w:val="00D803D8"/>
    <w:rsid w:val="00D806BB"/>
    <w:rsid w:val="00D82E3C"/>
    <w:rsid w:val="00D8329F"/>
    <w:rsid w:val="00D83B01"/>
    <w:rsid w:val="00D83FEC"/>
    <w:rsid w:val="00D84445"/>
    <w:rsid w:val="00D855B8"/>
    <w:rsid w:val="00D8567A"/>
    <w:rsid w:val="00D85AC7"/>
    <w:rsid w:val="00D85B16"/>
    <w:rsid w:val="00D85BA0"/>
    <w:rsid w:val="00D86453"/>
    <w:rsid w:val="00D86B18"/>
    <w:rsid w:val="00D86CD4"/>
    <w:rsid w:val="00D870DD"/>
    <w:rsid w:val="00D878A3"/>
    <w:rsid w:val="00D90A40"/>
    <w:rsid w:val="00D90A51"/>
    <w:rsid w:val="00D90D2B"/>
    <w:rsid w:val="00D90E0B"/>
    <w:rsid w:val="00D91579"/>
    <w:rsid w:val="00D9234B"/>
    <w:rsid w:val="00D9277D"/>
    <w:rsid w:val="00D93BC3"/>
    <w:rsid w:val="00D93FC1"/>
    <w:rsid w:val="00D94DD2"/>
    <w:rsid w:val="00D94E25"/>
    <w:rsid w:val="00D95165"/>
    <w:rsid w:val="00D9521D"/>
    <w:rsid w:val="00D95ED1"/>
    <w:rsid w:val="00D96D13"/>
    <w:rsid w:val="00D96D87"/>
    <w:rsid w:val="00D97C31"/>
    <w:rsid w:val="00D97FE9"/>
    <w:rsid w:val="00DA02ED"/>
    <w:rsid w:val="00DA06DC"/>
    <w:rsid w:val="00DA07E7"/>
    <w:rsid w:val="00DA0DEF"/>
    <w:rsid w:val="00DA1EE9"/>
    <w:rsid w:val="00DA288C"/>
    <w:rsid w:val="00DA2C37"/>
    <w:rsid w:val="00DA358B"/>
    <w:rsid w:val="00DA363A"/>
    <w:rsid w:val="00DA3650"/>
    <w:rsid w:val="00DA4C64"/>
    <w:rsid w:val="00DA4F9D"/>
    <w:rsid w:val="00DA53D9"/>
    <w:rsid w:val="00DA5750"/>
    <w:rsid w:val="00DA5AFD"/>
    <w:rsid w:val="00DA5B4E"/>
    <w:rsid w:val="00DA6A1E"/>
    <w:rsid w:val="00DA6AF7"/>
    <w:rsid w:val="00DA6E0D"/>
    <w:rsid w:val="00DA750A"/>
    <w:rsid w:val="00DA76A0"/>
    <w:rsid w:val="00DB04F0"/>
    <w:rsid w:val="00DB0810"/>
    <w:rsid w:val="00DB124B"/>
    <w:rsid w:val="00DB19E0"/>
    <w:rsid w:val="00DB1B05"/>
    <w:rsid w:val="00DB1B96"/>
    <w:rsid w:val="00DB1C60"/>
    <w:rsid w:val="00DB40BB"/>
    <w:rsid w:val="00DB4798"/>
    <w:rsid w:val="00DB4C6A"/>
    <w:rsid w:val="00DB6384"/>
    <w:rsid w:val="00DB69BC"/>
    <w:rsid w:val="00DB6AC1"/>
    <w:rsid w:val="00DB7316"/>
    <w:rsid w:val="00DC072F"/>
    <w:rsid w:val="00DC11D6"/>
    <w:rsid w:val="00DC1585"/>
    <w:rsid w:val="00DC1F9D"/>
    <w:rsid w:val="00DC23CB"/>
    <w:rsid w:val="00DC2551"/>
    <w:rsid w:val="00DC2949"/>
    <w:rsid w:val="00DC2A07"/>
    <w:rsid w:val="00DC2F94"/>
    <w:rsid w:val="00DC363F"/>
    <w:rsid w:val="00DC5B2C"/>
    <w:rsid w:val="00DC5ED0"/>
    <w:rsid w:val="00DC6871"/>
    <w:rsid w:val="00DC7140"/>
    <w:rsid w:val="00DC75EF"/>
    <w:rsid w:val="00DD0A34"/>
    <w:rsid w:val="00DD0C46"/>
    <w:rsid w:val="00DD0C7E"/>
    <w:rsid w:val="00DD0C93"/>
    <w:rsid w:val="00DD1CB9"/>
    <w:rsid w:val="00DD27A6"/>
    <w:rsid w:val="00DD316F"/>
    <w:rsid w:val="00DD35BA"/>
    <w:rsid w:val="00DD3C23"/>
    <w:rsid w:val="00DD562F"/>
    <w:rsid w:val="00DD5B9F"/>
    <w:rsid w:val="00DD63AE"/>
    <w:rsid w:val="00DD6834"/>
    <w:rsid w:val="00DD6D7D"/>
    <w:rsid w:val="00DD77C3"/>
    <w:rsid w:val="00DD7D25"/>
    <w:rsid w:val="00DE0191"/>
    <w:rsid w:val="00DE0242"/>
    <w:rsid w:val="00DE07BD"/>
    <w:rsid w:val="00DE0DE1"/>
    <w:rsid w:val="00DE1628"/>
    <w:rsid w:val="00DE2C81"/>
    <w:rsid w:val="00DE37CB"/>
    <w:rsid w:val="00DE39F1"/>
    <w:rsid w:val="00DE3CA1"/>
    <w:rsid w:val="00DE4573"/>
    <w:rsid w:val="00DE52B0"/>
    <w:rsid w:val="00DE52F2"/>
    <w:rsid w:val="00DE64A6"/>
    <w:rsid w:val="00DE6A73"/>
    <w:rsid w:val="00DE7547"/>
    <w:rsid w:val="00DE7E97"/>
    <w:rsid w:val="00DF0696"/>
    <w:rsid w:val="00DF0749"/>
    <w:rsid w:val="00DF0A4A"/>
    <w:rsid w:val="00DF1208"/>
    <w:rsid w:val="00DF1563"/>
    <w:rsid w:val="00DF1B33"/>
    <w:rsid w:val="00DF1FA0"/>
    <w:rsid w:val="00DF20F6"/>
    <w:rsid w:val="00DF2E01"/>
    <w:rsid w:val="00DF2E40"/>
    <w:rsid w:val="00DF2FB9"/>
    <w:rsid w:val="00DF344D"/>
    <w:rsid w:val="00DF35B8"/>
    <w:rsid w:val="00DF39C8"/>
    <w:rsid w:val="00DF442D"/>
    <w:rsid w:val="00DF4A58"/>
    <w:rsid w:val="00DF4B25"/>
    <w:rsid w:val="00DF4BFA"/>
    <w:rsid w:val="00DF4DDB"/>
    <w:rsid w:val="00DF6D08"/>
    <w:rsid w:val="00DF736F"/>
    <w:rsid w:val="00DF7D47"/>
    <w:rsid w:val="00DF7EFA"/>
    <w:rsid w:val="00E00A63"/>
    <w:rsid w:val="00E01007"/>
    <w:rsid w:val="00E011BA"/>
    <w:rsid w:val="00E01624"/>
    <w:rsid w:val="00E01A95"/>
    <w:rsid w:val="00E02584"/>
    <w:rsid w:val="00E02687"/>
    <w:rsid w:val="00E026AF"/>
    <w:rsid w:val="00E02A25"/>
    <w:rsid w:val="00E02B01"/>
    <w:rsid w:val="00E0379B"/>
    <w:rsid w:val="00E039FC"/>
    <w:rsid w:val="00E04C88"/>
    <w:rsid w:val="00E05826"/>
    <w:rsid w:val="00E061A1"/>
    <w:rsid w:val="00E0691D"/>
    <w:rsid w:val="00E072F3"/>
    <w:rsid w:val="00E07A7B"/>
    <w:rsid w:val="00E07F85"/>
    <w:rsid w:val="00E10222"/>
    <w:rsid w:val="00E103B0"/>
    <w:rsid w:val="00E1060E"/>
    <w:rsid w:val="00E108B3"/>
    <w:rsid w:val="00E11021"/>
    <w:rsid w:val="00E111FB"/>
    <w:rsid w:val="00E12D9B"/>
    <w:rsid w:val="00E1307F"/>
    <w:rsid w:val="00E13BB0"/>
    <w:rsid w:val="00E1429F"/>
    <w:rsid w:val="00E147FB"/>
    <w:rsid w:val="00E14B22"/>
    <w:rsid w:val="00E14BAC"/>
    <w:rsid w:val="00E14E1F"/>
    <w:rsid w:val="00E157BE"/>
    <w:rsid w:val="00E15A3F"/>
    <w:rsid w:val="00E17AA9"/>
    <w:rsid w:val="00E17DC1"/>
    <w:rsid w:val="00E20A3D"/>
    <w:rsid w:val="00E214A2"/>
    <w:rsid w:val="00E21668"/>
    <w:rsid w:val="00E21D04"/>
    <w:rsid w:val="00E2237D"/>
    <w:rsid w:val="00E22935"/>
    <w:rsid w:val="00E22A99"/>
    <w:rsid w:val="00E23930"/>
    <w:rsid w:val="00E2398C"/>
    <w:rsid w:val="00E25411"/>
    <w:rsid w:val="00E25D74"/>
    <w:rsid w:val="00E26474"/>
    <w:rsid w:val="00E278AC"/>
    <w:rsid w:val="00E279EA"/>
    <w:rsid w:val="00E27DE9"/>
    <w:rsid w:val="00E300E6"/>
    <w:rsid w:val="00E30856"/>
    <w:rsid w:val="00E32629"/>
    <w:rsid w:val="00E33590"/>
    <w:rsid w:val="00E344E5"/>
    <w:rsid w:val="00E344F1"/>
    <w:rsid w:val="00E35411"/>
    <w:rsid w:val="00E35AF5"/>
    <w:rsid w:val="00E3607D"/>
    <w:rsid w:val="00E36289"/>
    <w:rsid w:val="00E36881"/>
    <w:rsid w:val="00E37473"/>
    <w:rsid w:val="00E37B24"/>
    <w:rsid w:val="00E401A0"/>
    <w:rsid w:val="00E40250"/>
    <w:rsid w:val="00E417AC"/>
    <w:rsid w:val="00E41854"/>
    <w:rsid w:val="00E419DF"/>
    <w:rsid w:val="00E4267F"/>
    <w:rsid w:val="00E42D5B"/>
    <w:rsid w:val="00E42E81"/>
    <w:rsid w:val="00E43B05"/>
    <w:rsid w:val="00E43EF7"/>
    <w:rsid w:val="00E43F0C"/>
    <w:rsid w:val="00E44865"/>
    <w:rsid w:val="00E44D48"/>
    <w:rsid w:val="00E45A9E"/>
    <w:rsid w:val="00E45C46"/>
    <w:rsid w:val="00E460A3"/>
    <w:rsid w:val="00E46F12"/>
    <w:rsid w:val="00E479FE"/>
    <w:rsid w:val="00E47A53"/>
    <w:rsid w:val="00E50BD5"/>
    <w:rsid w:val="00E50C6A"/>
    <w:rsid w:val="00E50DF4"/>
    <w:rsid w:val="00E51707"/>
    <w:rsid w:val="00E52C39"/>
    <w:rsid w:val="00E52EA2"/>
    <w:rsid w:val="00E533BB"/>
    <w:rsid w:val="00E5562F"/>
    <w:rsid w:val="00E56AE1"/>
    <w:rsid w:val="00E56EB1"/>
    <w:rsid w:val="00E602A3"/>
    <w:rsid w:val="00E61706"/>
    <w:rsid w:val="00E61D5E"/>
    <w:rsid w:val="00E6228B"/>
    <w:rsid w:val="00E626FC"/>
    <w:rsid w:val="00E628FD"/>
    <w:rsid w:val="00E633FB"/>
    <w:rsid w:val="00E637ED"/>
    <w:rsid w:val="00E638AA"/>
    <w:rsid w:val="00E63F04"/>
    <w:rsid w:val="00E64AA7"/>
    <w:rsid w:val="00E6547F"/>
    <w:rsid w:val="00E65ED1"/>
    <w:rsid w:val="00E65F0D"/>
    <w:rsid w:val="00E675C9"/>
    <w:rsid w:val="00E67875"/>
    <w:rsid w:val="00E67EEE"/>
    <w:rsid w:val="00E67FFE"/>
    <w:rsid w:val="00E70C37"/>
    <w:rsid w:val="00E70F77"/>
    <w:rsid w:val="00E7145A"/>
    <w:rsid w:val="00E71825"/>
    <w:rsid w:val="00E71850"/>
    <w:rsid w:val="00E71DC3"/>
    <w:rsid w:val="00E71E7A"/>
    <w:rsid w:val="00E72261"/>
    <w:rsid w:val="00E72612"/>
    <w:rsid w:val="00E7383B"/>
    <w:rsid w:val="00E742C0"/>
    <w:rsid w:val="00E743B3"/>
    <w:rsid w:val="00E75AC3"/>
    <w:rsid w:val="00E75DC6"/>
    <w:rsid w:val="00E7709B"/>
    <w:rsid w:val="00E771A1"/>
    <w:rsid w:val="00E77644"/>
    <w:rsid w:val="00E77EF9"/>
    <w:rsid w:val="00E80B64"/>
    <w:rsid w:val="00E80DF4"/>
    <w:rsid w:val="00E8129B"/>
    <w:rsid w:val="00E81C0D"/>
    <w:rsid w:val="00E823A9"/>
    <w:rsid w:val="00E83208"/>
    <w:rsid w:val="00E84D39"/>
    <w:rsid w:val="00E852AA"/>
    <w:rsid w:val="00E861CE"/>
    <w:rsid w:val="00E86349"/>
    <w:rsid w:val="00E8724B"/>
    <w:rsid w:val="00E874B2"/>
    <w:rsid w:val="00E875FB"/>
    <w:rsid w:val="00E87683"/>
    <w:rsid w:val="00E87690"/>
    <w:rsid w:val="00E878EB"/>
    <w:rsid w:val="00E87F57"/>
    <w:rsid w:val="00E90097"/>
    <w:rsid w:val="00E90FF9"/>
    <w:rsid w:val="00E914D4"/>
    <w:rsid w:val="00E91D7F"/>
    <w:rsid w:val="00E92708"/>
    <w:rsid w:val="00E92DB9"/>
    <w:rsid w:val="00E93137"/>
    <w:rsid w:val="00E933E0"/>
    <w:rsid w:val="00E93722"/>
    <w:rsid w:val="00E93A42"/>
    <w:rsid w:val="00E93BFF"/>
    <w:rsid w:val="00E93C4E"/>
    <w:rsid w:val="00E93CC2"/>
    <w:rsid w:val="00E93D0F"/>
    <w:rsid w:val="00E94E2E"/>
    <w:rsid w:val="00E9609F"/>
    <w:rsid w:val="00E96830"/>
    <w:rsid w:val="00E977E2"/>
    <w:rsid w:val="00EA0386"/>
    <w:rsid w:val="00EA053D"/>
    <w:rsid w:val="00EA0799"/>
    <w:rsid w:val="00EA07A8"/>
    <w:rsid w:val="00EA1189"/>
    <w:rsid w:val="00EA12F7"/>
    <w:rsid w:val="00EA17B7"/>
    <w:rsid w:val="00EA2477"/>
    <w:rsid w:val="00EA2CA9"/>
    <w:rsid w:val="00EA30FE"/>
    <w:rsid w:val="00EA3292"/>
    <w:rsid w:val="00EA36F2"/>
    <w:rsid w:val="00EA3AD5"/>
    <w:rsid w:val="00EA41A8"/>
    <w:rsid w:val="00EA6DFD"/>
    <w:rsid w:val="00EA71A9"/>
    <w:rsid w:val="00EA7BCC"/>
    <w:rsid w:val="00EA7E86"/>
    <w:rsid w:val="00EB0993"/>
    <w:rsid w:val="00EB102B"/>
    <w:rsid w:val="00EB1514"/>
    <w:rsid w:val="00EB1573"/>
    <w:rsid w:val="00EB2A28"/>
    <w:rsid w:val="00EB2AEC"/>
    <w:rsid w:val="00EB30A9"/>
    <w:rsid w:val="00EB3CC9"/>
    <w:rsid w:val="00EB3E6C"/>
    <w:rsid w:val="00EB436B"/>
    <w:rsid w:val="00EB4826"/>
    <w:rsid w:val="00EB5EFE"/>
    <w:rsid w:val="00EB701A"/>
    <w:rsid w:val="00EB740E"/>
    <w:rsid w:val="00EB7FEC"/>
    <w:rsid w:val="00EC0095"/>
    <w:rsid w:val="00EC01ED"/>
    <w:rsid w:val="00EC01F3"/>
    <w:rsid w:val="00EC06FB"/>
    <w:rsid w:val="00EC1BBA"/>
    <w:rsid w:val="00EC1D22"/>
    <w:rsid w:val="00EC232C"/>
    <w:rsid w:val="00EC2878"/>
    <w:rsid w:val="00EC2B9C"/>
    <w:rsid w:val="00EC36B6"/>
    <w:rsid w:val="00EC3C97"/>
    <w:rsid w:val="00EC3F6D"/>
    <w:rsid w:val="00EC4424"/>
    <w:rsid w:val="00EC492D"/>
    <w:rsid w:val="00EC4FB7"/>
    <w:rsid w:val="00EC6E8B"/>
    <w:rsid w:val="00EC7CAD"/>
    <w:rsid w:val="00ED114E"/>
    <w:rsid w:val="00ED1214"/>
    <w:rsid w:val="00ED14E7"/>
    <w:rsid w:val="00ED166D"/>
    <w:rsid w:val="00ED1719"/>
    <w:rsid w:val="00ED1C67"/>
    <w:rsid w:val="00ED2906"/>
    <w:rsid w:val="00ED2F6C"/>
    <w:rsid w:val="00ED2FB8"/>
    <w:rsid w:val="00ED30A2"/>
    <w:rsid w:val="00ED35AE"/>
    <w:rsid w:val="00ED35DB"/>
    <w:rsid w:val="00ED36FD"/>
    <w:rsid w:val="00ED3835"/>
    <w:rsid w:val="00ED4103"/>
    <w:rsid w:val="00ED439D"/>
    <w:rsid w:val="00ED535F"/>
    <w:rsid w:val="00ED54F5"/>
    <w:rsid w:val="00ED7225"/>
    <w:rsid w:val="00ED78CC"/>
    <w:rsid w:val="00EE049E"/>
    <w:rsid w:val="00EE07D7"/>
    <w:rsid w:val="00EE07E4"/>
    <w:rsid w:val="00EE0B4A"/>
    <w:rsid w:val="00EE0D1E"/>
    <w:rsid w:val="00EE1074"/>
    <w:rsid w:val="00EE145F"/>
    <w:rsid w:val="00EE1A47"/>
    <w:rsid w:val="00EE212C"/>
    <w:rsid w:val="00EE2CF9"/>
    <w:rsid w:val="00EE3C12"/>
    <w:rsid w:val="00EE3E1D"/>
    <w:rsid w:val="00EE459F"/>
    <w:rsid w:val="00EE4D4F"/>
    <w:rsid w:val="00EE5B07"/>
    <w:rsid w:val="00EE5E0E"/>
    <w:rsid w:val="00EE6449"/>
    <w:rsid w:val="00EE6B52"/>
    <w:rsid w:val="00EE70D1"/>
    <w:rsid w:val="00EE7231"/>
    <w:rsid w:val="00EE789D"/>
    <w:rsid w:val="00EF095E"/>
    <w:rsid w:val="00EF15C7"/>
    <w:rsid w:val="00EF251A"/>
    <w:rsid w:val="00EF3D84"/>
    <w:rsid w:val="00EF4779"/>
    <w:rsid w:val="00EF4F1D"/>
    <w:rsid w:val="00EF5A09"/>
    <w:rsid w:val="00EF5B1D"/>
    <w:rsid w:val="00EF672B"/>
    <w:rsid w:val="00EF67FC"/>
    <w:rsid w:val="00EF6CB1"/>
    <w:rsid w:val="00EF704E"/>
    <w:rsid w:val="00EF732C"/>
    <w:rsid w:val="00EF7832"/>
    <w:rsid w:val="00F008CA"/>
    <w:rsid w:val="00F00B12"/>
    <w:rsid w:val="00F01A57"/>
    <w:rsid w:val="00F02557"/>
    <w:rsid w:val="00F03716"/>
    <w:rsid w:val="00F046AC"/>
    <w:rsid w:val="00F052A0"/>
    <w:rsid w:val="00F05F9F"/>
    <w:rsid w:val="00F06124"/>
    <w:rsid w:val="00F06C16"/>
    <w:rsid w:val="00F070ED"/>
    <w:rsid w:val="00F071BD"/>
    <w:rsid w:val="00F07F10"/>
    <w:rsid w:val="00F11092"/>
    <w:rsid w:val="00F114CB"/>
    <w:rsid w:val="00F12419"/>
    <w:rsid w:val="00F129A7"/>
    <w:rsid w:val="00F1325D"/>
    <w:rsid w:val="00F132B3"/>
    <w:rsid w:val="00F13641"/>
    <w:rsid w:val="00F1449F"/>
    <w:rsid w:val="00F14F00"/>
    <w:rsid w:val="00F162A7"/>
    <w:rsid w:val="00F16D14"/>
    <w:rsid w:val="00F1706C"/>
    <w:rsid w:val="00F177E2"/>
    <w:rsid w:val="00F20677"/>
    <w:rsid w:val="00F20790"/>
    <w:rsid w:val="00F209E3"/>
    <w:rsid w:val="00F21FC8"/>
    <w:rsid w:val="00F224DB"/>
    <w:rsid w:val="00F226D9"/>
    <w:rsid w:val="00F22FA2"/>
    <w:rsid w:val="00F231F0"/>
    <w:rsid w:val="00F24D73"/>
    <w:rsid w:val="00F26284"/>
    <w:rsid w:val="00F262C4"/>
    <w:rsid w:val="00F27065"/>
    <w:rsid w:val="00F27B5B"/>
    <w:rsid w:val="00F3004C"/>
    <w:rsid w:val="00F30413"/>
    <w:rsid w:val="00F30569"/>
    <w:rsid w:val="00F307D9"/>
    <w:rsid w:val="00F3088C"/>
    <w:rsid w:val="00F308AB"/>
    <w:rsid w:val="00F311FE"/>
    <w:rsid w:val="00F313F0"/>
    <w:rsid w:val="00F31830"/>
    <w:rsid w:val="00F324C4"/>
    <w:rsid w:val="00F3396F"/>
    <w:rsid w:val="00F33C27"/>
    <w:rsid w:val="00F33CEB"/>
    <w:rsid w:val="00F34D1B"/>
    <w:rsid w:val="00F34E66"/>
    <w:rsid w:val="00F36065"/>
    <w:rsid w:val="00F364A1"/>
    <w:rsid w:val="00F37A2A"/>
    <w:rsid w:val="00F37AF4"/>
    <w:rsid w:val="00F40EA2"/>
    <w:rsid w:val="00F41092"/>
    <w:rsid w:val="00F420E2"/>
    <w:rsid w:val="00F4372F"/>
    <w:rsid w:val="00F44413"/>
    <w:rsid w:val="00F44812"/>
    <w:rsid w:val="00F4672D"/>
    <w:rsid w:val="00F47E97"/>
    <w:rsid w:val="00F50760"/>
    <w:rsid w:val="00F516DD"/>
    <w:rsid w:val="00F5203C"/>
    <w:rsid w:val="00F5203F"/>
    <w:rsid w:val="00F52215"/>
    <w:rsid w:val="00F5300B"/>
    <w:rsid w:val="00F539A9"/>
    <w:rsid w:val="00F53C04"/>
    <w:rsid w:val="00F54860"/>
    <w:rsid w:val="00F54DCF"/>
    <w:rsid w:val="00F5502E"/>
    <w:rsid w:val="00F55093"/>
    <w:rsid w:val="00F555BD"/>
    <w:rsid w:val="00F555C5"/>
    <w:rsid w:val="00F55B94"/>
    <w:rsid w:val="00F5602F"/>
    <w:rsid w:val="00F561AD"/>
    <w:rsid w:val="00F5664B"/>
    <w:rsid w:val="00F56932"/>
    <w:rsid w:val="00F56E32"/>
    <w:rsid w:val="00F57007"/>
    <w:rsid w:val="00F57667"/>
    <w:rsid w:val="00F5788F"/>
    <w:rsid w:val="00F579F1"/>
    <w:rsid w:val="00F60D17"/>
    <w:rsid w:val="00F610C3"/>
    <w:rsid w:val="00F61147"/>
    <w:rsid w:val="00F61475"/>
    <w:rsid w:val="00F615EC"/>
    <w:rsid w:val="00F61E12"/>
    <w:rsid w:val="00F62A36"/>
    <w:rsid w:val="00F62B24"/>
    <w:rsid w:val="00F6306B"/>
    <w:rsid w:val="00F63BE8"/>
    <w:rsid w:val="00F64F89"/>
    <w:rsid w:val="00F65042"/>
    <w:rsid w:val="00F664DF"/>
    <w:rsid w:val="00F664EF"/>
    <w:rsid w:val="00F66786"/>
    <w:rsid w:val="00F67135"/>
    <w:rsid w:val="00F67215"/>
    <w:rsid w:val="00F67A89"/>
    <w:rsid w:val="00F67CDC"/>
    <w:rsid w:val="00F705BF"/>
    <w:rsid w:val="00F70BD2"/>
    <w:rsid w:val="00F71FF3"/>
    <w:rsid w:val="00F720B8"/>
    <w:rsid w:val="00F723EB"/>
    <w:rsid w:val="00F725FD"/>
    <w:rsid w:val="00F72617"/>
    <w:rsid w:val="00F72788"/>
    <w:rsid w:val="00F72CEB"/>
    <w:rsid w:val="00F7318E"/>
    <w:rsid w:val="00F73781"/>
    <w:rsid w:val="00F740D4"/>
    <w:rsid w:val="00F743CA"/>
    <w:rsid w:val="00F7563E"/>
    <w:rsid w:val="00F7640B"/>
    <w:rsid w:val="00F76AD5"/>
    <w:rsid w:val="00F772C8"/>
    <w:rsid w:val="00F77BDD"/>
    <w:rsid w:val="00F77C8E"/>
    <w:rsid w:val="00F805FE"/>
    <w:rsid w:val="00F806DA"/>
    <w:rsid w:val="00F813A8"/>
    <w:rsid w:val="00F821C1"/>
    <w:rsid w:val="00F826B7"/>
    <w:rsid w:val="00F83018"/>
    <w:rsid w:val="00F831EC"/>
    <w:rsid w:val="00F846EC"/>
    <w:rsid w:val="00F846FE"/>
    <w:rsid w:val="00F84A65"/>
    <w:rsid w:val="00F85FFD"/>
    <w:rsid w:val="00F8623E"/>
    <w:rsid w:val="00F862A6"/>
    <w:rsid w:val="00F86904"/>
    <w:rsid w:val="00F87521"/>
    <w:rsid w:val="00F90089"/>
    <w:rsid w:val="00F908D4"/>
    <w:rsid w:val="00F924D2"/>
    <w:rsid w:val="00F9416F"/>
    <w:rsid w:val="00F942DE"/>
    <w:rsid w:val="00F947FD"/>
    <w:rsid w:val="00F94FFA"/>
    <w:rsid w:val="00F97A63"/>
    <w:rsid w:val="00F97A84"/>
    <w:rsid w:val="00F97AA8"/>
    <w:rsid w:val="00FA0678"/>
    <w:rsid w:val="00FA0F38"/>
    <w:rsid w:val="00FA293D"/>
    <w:rsid w:val="00FA29AE"/>
    <w:rsid w:val="00FA2DFC"/>
    <w:rsid w:val="00FA3AB7"/>
    <w:rsid w:val="00FA409D"/>
    <w:rsid w:val="00FA5DB8"/>
    <w:rsid w:val="00FA60DD"/>
    <w:rsid w:val="00FA63EE"/>
    <w:rsid w:val="00FA6543"/>
    <w:rsid w:val="00FA65DB"/>
    <w:rsid w:val="00FA671E"/>
    <w:rsid w:val="00FA6764"/>
    <w:rsid w:val="00FA717B"/>
    <w:rsid w:val="00FA776E"/>
    <w:rsid w:val="00FA7BBE"/>
    <w:rsid w:val="00FB0699"/>
    <w:rsid w:val="00FB0B82"/>
    <w:rsid w:val="00FB1FEC"/>
    <w:rsid w:val="00FB388E"/>
    <w:rsid w:val="00FB4E17"/>
    <w:rsid w:val="00FB4E4C"/>
    <w:rsid w:val="00FB6587"/>
    <w:rsid w:val="00FB697E"/>
    <w:rsid w:val="00FB6ED3"/>
    <w:rsid w:val="00FB6F24"/>
    <w:rsid w:val="00FB7802"/>
    <w:rsid w:val="00FC03E2"/>
    <w:rsid w:val="00FC08AB"/>
    <w:rsid w:val="00FC0F43"/>
    <w:rsid w:val="00FC1940"/>
    <w:rsid w:val="00FC24D5"/>
    <w:rsid w:val="00FC26DB"/>
    <w:rsid w:val="00FC369A"/>
    <w:rsid w:val="00FC4B63"/>
    <w:rsid w:val="00FC5F67"/>
    <w:rsid w:val="00FC7B86"/>
    <w:rsid w:val="00FD1114"/>
    <w:rsid w:val="00FD1CD9"/>
    <w:rsid w:val="00FD27B4"/>
    <w:rsid w:val="00FD2995"/>
    <w:rsid w:val="00FD31DC"/>
    <w:rsid w:val="00FD34AF"/>
    <w:rsid w:val="00FD4152"/>
    <w:rsid w:val="00FD41A5"/>
    <w:rsid w:val="00FD4257"/>
    <w:rsid w:val="00FD498C"/>
    <w:rsid w:val="00FD5187"/>
    <w:rsid w:val="00FD5207"/>
    <w:rsid w:val="00FD6065"/>
    <w:rsid w:val="00FD6992"/>
    <w:rsid w:val="00FD6B32"/>
    <w:rsid w:val="00FD7C0C"/>
    <w:rsid w:val="00FE01C2"/>
    <w:rsid w:val="00FE112C"/>
    <w:rsid w:val="00FE1759"/>
    <w:rsid w:val="00FE18F8"/>
    <w:rsid w:val="00FE1C63"/>
    <w:rsid w:val="00FE20F8"/>
    <w:rsid w:val="00FE2143"/>
    <w:rsid w:val="00FE27FE"/>
    <w:rsid w:val="00FE2D1D"/>
    <w:rsid w:val="00FE4550"/>
    <w:rsid w:val="00FE4B1F"/>
    <w:rsid w:val="00FE4B29"/>
    <w:rsid w:val="00FE54BD"/>
    <w:rsid w:val="00FE5846"/>
    <w:rsid w:val="00FE62A4"/>
    <w:rsid w:val="00FF038D"/>
    <w:rsid w:val="00FF06A1"/>
    <w:rsid w:val="00FF1167"/>
    <w:rsid w:val="00FF19C0"/>
    <w:rsid w:val="00FF1DAA"/>
    <w:rsid w:val="00FF2D54"/>
    <w:rsid w:val="00FF2F9D"/>
    <w:rsid w:val="00FF31A5"/>
    <w:rsid w:val="00FF328F"/>
    <w:rsid w:val="00FF35F7"/>
    <w:rsid w:val="00FF3699"/>
    <w:rsid w:val="00FF3BF8"/>
    <w:rsid w:val="00FF440A"/>
    <w:rsid w:val="00FF44EA"/>
    <w:rsid w:val="00FF46B3"/>
    <w:rsid w:val="00FF471D"/>
    <w:rsid w:val="00FF5474"/>
    <w:rsid w:val="00FF5657"/>
    <w:rsid w:val="00FF5D6D"/>
    <w:rsid w:val="00FF623A"/>
    <w:rsid w:val="00FF7D0A"/>
    <w:rsid w:val="00FF7F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5C6D7D06-A46A-4851-968B-C96E42A2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DCE"/>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tabs>
        <w:tab w:val="clear" w:pos="360"/>
        <w:tab w:val="num" w:pos="432"/>
      </w:tabs>
      <w:autoSpaceDE w:val="0"/>
      <w:autoSpaceDN w:val="0"/>
      <w:snapToGrid w:val="0"/>
      <w:spacing w:after="60" w:line="240" w:lineRule="auto"/>
      <w:ind w:left="432" w:hanging="432"/>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iPriority w:val="99"/>
    <w:unhideWhenUsed/>
    <w:qFormat/>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2"/>
      </w:numPr>
    </w:pPr>
  </w:style>
  <w:style w:type="paragraph" w:customStyle="1" w:styleId="xxmsolistparagraph">
    <w:name w:val="x_xmsolistparagraph"/>
    <w:basedOn w:val="Normal"/>
    <w:rsid w:val="005F206A"/>
    <w:pPr>
      <w:spacing w:after="0" w:line="240" w:lineRule="auto"/>
    </w:pPr>
    <w:rPr>
      <w:rFonts w:ascii="SimSun" w:eastAsia="SimSun" w:hAnsi="SimSun" w:cs="SimSun"/>
      <w:sz w:val="24"/>
      <w:szCs w:val="24"/>
      <w:lang w:eastAsia="zh-CN"/>
    </w:rPr>
  </w:style>
  <w:style w:type="paragraph" w:customStyle="1" w:styleId="a0">
    <w:name w:val="交底书"/>
    <w:basedOn w:val="Normal"/>
    <w:link w:val="Char0"/>
    <w:qFormat/>
    <w:rsid w:val="006E0F2E"/>
    <w:pPr>
      <w:widowControl w:val="0"/>
      <w:autoSpaceDE w:val="0"/>
      <w:autoSpaceDN w:val="0"/>
      <w:adjustRightInd w:val="0"/>
      <w:spacing w:after="0" w:line="240" w:lineRule="auto"/>
      <w:ind w:firstLineChars="200" w:firstLine="200"/>
      <w:jc w:val="both"/>
    </w:pPr>
    <w:rPr>
      <w:rFonts w:ascii="STKaiti" w:eastAsia="STKaiti" w:hAnsi="STKaiti" w:cs="Times New Roman"/>
      <w:color w:val="000000" w:themeColor="text1"/>
      <w:sz w:val="24"/>
      <w:szCs w:val="24"/>
      <w:u w:color="EEECE1"/>
      <w:lang w:eastAsia="zh-CN"/>
    </w:rPr>
  </w:style>
  <w:style w:type="character" w:customStyle="1" w:styleId="Char0">
    <w:name w:val="交底书 Char"/>
    <w:basedOn w:val="DefaultParagraphFont"/>
    <w:link w:val="a0"/>
    <w:rsid w:val="006E0F2E"/>
    <w:rPr>
      <w:rFonts w:ascii="STKaiti" w:eastAsia="STKaiti" w:hAnsi="STKaiti" w:cs="Times New Roman"/>
      <w:color w:val="000000" w:themeColor="text1"/>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88165980">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1571036826">
          <w:marLeft w:val="116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2122408398">
          <w:marLeft w:val="44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4676784">
      <w:bodyDiv w:val="1"/>
      <w:marLeft w:val="0"/>
      <w:marRight w:val="0"/>
      <w:marTop w:val="0"/>
      <w:marBottom w:val="0"/>
      <w:divBdr>
        <w:top w:val="none" w:sz="0" w:space="0" w:color="auto"/>
        <w:left w:val="none" w:sz="0" w:space="0" w:color="auto"/>
        <w:bottom w:val="none" w:sz="0" w:space="0" w:color="auto"/>
        <w:right w:val="none" w:sz="0" w:space="0" w:color="auto"/>
      </w:divBdr>
      <w:divsChild>
        <w:div w:id="1206407017">
          <w:marLeft w:val="446"/>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662590602">
      <w:bodyDiv w:val="1"/>
      <w:marLeft w:val="0"/>
      <w:marRight w:val="0"/>
      <w:marTop w:val="0"/>
      <w:marBottom w:val="0"/>
      <w:divBdr>
        <w:top w:val="none" w:sz="0" w:space="0" w:color="auto"/>
        <w:left w:val="none" w:sz="0" w:space="0" w:color="auto"/>
        <w:bottom w:val="none" w:sz="0" w:space="0" w:color="auto"/>
        <w:right w:val="none" w:sz="0" w:space="0" w:color="auto"/>
      </w:divBdr>
    </w:div>
    <w:div w:id="731538638">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1160317050">
          <w:marLeft w:val="274"/>
          <w:marRight w:val="0"/>
          <w:marTop w:val="0"/>
          <w:marBottom w:val="0"/>
          <w:divBdr>
            <w:top w:val="none" w:sz="0" w:space="0" w:color="auto"/>
            <w:left w:val="none" w:sz="0" w:space="0" w:color="auto"/>
            <w:bottom w:val="none" w:sz="0" w:space="0" w:color="auto"/>
            <w:right w:val="none" w:sz="0" w:space="0" w:color="auto"/>
          </w:divBdr>
        </w:div>
        <w:div w:id="2058165447">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83588069">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7805049">
      <w:bodyDiv w:val="1"/>
      <w:marLeft w:val="0"/>
      <w:marRight w:val="0"/>
      <w:marTop w:val="0"/>
      <w:marBottom w:val="0"/>
      <w:divBdr>
        <w:top w:val="none" w:sz="0" w:space="0" w:color="auto"/>
        <w:left w:val="none" w:sz="0" w:space="0" w:color="auto"/>
        <w:bottom w:val="none" w:sz="0" w:space="0" w:color="auto"/>
        <w:right w:val="none" w:sz="0" w:space="0" w:color="auto"/>
      </w:divBdr>
    </w:div>
    <w:div w:id="1012411214">
      <w:bodyDiv w:val="1"/>
      <w:marLeft w:val="0"/>
      <w:marRight w:val="0"/>
      <w:marTop w:val="0"/>
      <w:marBottom w:val="0"/>
      <w:divBdr>
        <w:top w:val="none" w:sz="0" w:space="0" w:color="auto"/>
        <w:left w:val="none" w:sz="0" w:space="0" w:color="auto"/>
        <w:bottom w:val="none" w:sz="0" w:space="0" w:color="auto"/>
        <w:right w:val="none" w:sz="0" w:space="0" w:color="auto"/>
      </w:divBdr>
    </w:div>
    <w:div w:id="1026952565">
      <w:bodyDiv w:val="1"/>
      <w:marLeft w:val="0"/>
      <w:marRight w:val="0"/>
      <w:marTop w:val="0"/>
      <w:marBottom w:val="0"/>
      <w:divBdr>
        <w:top w:val="none" w:sz="0" w:space="0" w:color="auto"/>
        <w:left w:val="none" w:sz="0" w:space="0" w:color="auto"/>
        <w:bottom w:val="none" w:sz="0" w:space="0" w:color="auto"/>
        <w:right w:val="none" w:sz="0" w:space="0" w:color="auto"/>
      </w:divBdr>
      <w:divsChild>
        <w:div w:id="1668897373">
          <w:marLeft w:val="1166"/>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0122386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18715179">
      <w:bodyDiv w:val="1"/>
      <w:marLeft w:val="0"/>
      <w:marRight w:val="0"/>
      <w:marTop w:val="0"/>
      <w:marBottom w:val="0"/>
      <w:divBdr>
        <w:top w:val="none" w:sz="0" w:space="0" w:color="auto"/>
        <w:left w:val="none" w:sz="0" w:space="0" w:color="auto"/>
        <w:bottom w:val="none" w:sz="0" w:space="0" w:color="auto"/>
        <w:right w:val="none" w:sz="0" w:space="0" w:color="auto"/>
      </w:divBdr>
      <w:divsChild>
        <w:div w:id="2007705875">
          <w:marLeft w:val="1166"/>
          <w:marRight w:val="0"/>
          <w:marTop w:val="0"/>
          <w:marBottom w:val="0"/>
          <w:divBdr>
            <w:top w:val="none" w:sz="0" w:space="0" w:color="auto"/>
            <w:left w:val="none" w:sz="0" w:space="0" w:color="auto"/>
            <w:bottom w:val="none" w:sz="0" w:space="0" w:color="auto"/>
            <w:right w:val="none" w:sz="0" w:space="0" w:color="auto"/>
          </w:divBdr>
        </w:div>
      </w:divsChild>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5508330">
      <w:bodyDiv w:val="1"/>
      <w:marLeft w:val="0"/>
      <w:marRight w:val="0"/>
      <w:marTop w:val="0"/>
      <w:marBottom w:val="0"/>
      <w:divBdr>
        <w:top w:val="none" w:sz="0" w:space="0" w:color="auto"/>
        <w:left w:val="none" w:sz="0" w:space="0" w:color="auto"/>
        <w:bottom w:val="none" w:sz="0" w:space="0" w:color="auto"/>
        <w:right w:val="none" w:sz="0" w:space="0" w:color="auto"/>
      </w:divBdr>
      <w:divsChild>
        <w:div w:id="1083797043">
          <w:marLeft w:val="446"/>
          <w:marRight w:val="0"/>
          <w:marTop w:val="0"/>
          <w:marBottom w:val="0"/>
          <w:divBdr>
            <w:top w:val="none" w:sz="0" w:space="0" w:color="auto"/>
            <w:left w:val="none" w:sz="0" w:space="0" w:color="auto"/>
            <w:bottom w:val="none" w:sz="0" w:space="0" w:color="auto"/>
            <w:right w:val="none" w:sz="0" w:space="0" w:color="auto"/>
          </w:divBdr>
        </w:div>
      </w:divsChild>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06278670">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586065009">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792816505">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78271172">
      <w:bodyDiv w:val="1"/>
      <w:marLeft w:val="0"/>
      <w:marRight w:val="0"/>
      <w:marTop w:val="0"/>
      <w:marBottom w:val="0"/>
      <w:divBdr>
        <w:top w:val="none" w:sz="0" w:space="0" w:color="auto"/>
        <w:left w:val="none" w:sz="0" w:space="0" w:color="auto"/>
        <w:bottom w:val="none" w:sz="0" w:space="0" w:color="auto"/>
        <w:right w:val="none" w:sz="0" w:space="0" w:color="auto"/>
      </w:divBdr>
      <w:divsChild>
        <w:div w:id="561868834">
          <w:marLeft w:val="446"/>
          <w:marRight w:val="0"/>
          <w:marTop w:val="0"/>
          <w:marBottom w:val="0"/>
          <w:divBdr>
            <w:top w:val="none" w:sz="0" w:space="0" w:color="auto"/>
            <w:left w:val="none" w:sz="0" w:space="0" w:color="auto"/>
            <w:bottom w:val="none" w:sz="0" w:space="0" w:color="auto"/>
            <w:right w:val="none" w:sz="0" w:space="0" w:color="auto"/>
          </w:divBdr>
        </w:div>
      </w:divsChild>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62BD-0001-4C5A-AB2E-3FC39AE0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5519</Words>
  <Characters>31461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3</cp:revision>
  <dcterms:created xsi:type="dcterms:W3CDTF">2022-02-14T19:37:00Z</dcterms:created>
  <dcterms:modified xsi:type="dcterms:W3CDTF">2022-02-14T19:37:00Z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(3)qRgZA/HMM9MTaa12LSpJEGRB1slLfikym11Fmkol1jFCeRqImoMefyd2BCwxjBi6fJJM5flP
BCDoUBVhNFRk7qzxToQCzn9a4jl+aLtE4v+xFI0c9gXFU/Mtn2R2bTyXDXlWGDZmEKdA0SYm
z5z7JwK4+TNmHGf20ItfZhHEWkXxNAH27mibTzWy2r4NPKJUInZy6uF4DSaQtMt/68y8iOGT
IMK9jsAXJKSAgcRqot</vt:lpwstr>
  </property>
  <property fmtid="{D5CDD505-2E9C-101B-9397-08002B2CF9AE}" pid="3" name="_2015_ms_pID_7253431">
    <vt:lpwstr>tVRfjxRoC6GXcCaI3q7/8bbTFh7psyyU+LMOCxUgFLca89DRAC+pab
p3CYB5bD+KI7JqCpphkgsHkSDNjdghSHuKQvYdj8Na700C199WsFN2atzGWbUqbMpUjw8I+V
NoBArQDkZmOpMuwzja0DsdeyTU5fUxA7FLugCG0Fy0Vrr2Aq4249FmySZ8hZbNvUDXMJ6SvT
6HEKJbm9Vq4uPyj2C8/KpJqEAmk2WaIwlQtN</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1644824677</vt:lpwstr>
  </property>
</Properties>
</file>