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r w:rsidR="00636511" w14:paraId="601F7019" w14:textId="77777777" w:rsidTr="00AF5542">
        <w:tc>
          <w:tcPr>
            <w:tcW w:w="1490" w:type="dxa"/>
            <w:shd w:val="clear" w:color="auto" w:fill="00B0F0"/>
          </w:tcPr>
          <w:p w14:paraId="26FC90CA" w14:textId="34F949D9" w:rsidR="00636511" w:rsidRDefault="0063651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126E585" w14:textId="77777777" w:rsidR="00005348" w:rsidRDefault="00636511" w:rsidP="0025641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proofErr w:type="spellStart"/>
            <w:r w:rsidR="00005348">
              <w:rPr>
                <w:rFonts w:ascii="Times New Roman" w:eastAsia="Times New Roman" w:hAnsi="Times New Roman" w:cs="Times New Roman"/>
                <w:b/>
                <w:bCs/>
                <w:szCs w:val="20"/>
                <w:lang w:val="en-US" w:eastAsia="ja-JP"/>
              </w:rPr>
              <w:t>Queastion</w:t>
            </w:r>
            <w:proofErr w:type="spellEnd"/>
            <w:r w:rsidR="00005348">
              <w:rPr>
                <w:rFonts w:ascii="Times New Roman" w:eastAsia="Times New Roman" w:hAnsi="Times New Roman" w:cs="Times New Roman"/>
                <w:b/>
                <w:bCs/>
                <w:szCs w:val="20"/>
                <w:lang w:val="en-US" w:eastAsia="ja-JP"/>
              </w:rPr>
              <w:t xml:space="preserve"> from Moderator:</w:t>
            </w:r>
          </w:p>
          <w:p w14:paraId="1D8D6E08" w14:textId="19768193" w:rsidR="00636511" w:rsidRDefault="00636511"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assumes Row</w:t>
            </w:r>
            <w:r w:rsidR="009B0013">
              <w:rPr>
                <w:rFonts w:ascii="Times New Roman" w:eastAsia="Times New Roman" w:hAnsi="Times New Roman" w:cs="Times New Roman"/>
                <w:szCs w:val="20"/>
                <w:lang w:val="en-US" w:eastAsia="ja-JP"/>
              </w:rPr>
              <w:t xml:space="preserve">(10) is an RRC parameter, and not a capability parameter. If that is not the case, please indicate ASAP to </w:t>
            </w:r>
            <w:r w:rsidR="002711AD">
              <w:rPr>
                <w:rFonts w:ascii="Times New Roman" w:eastAsia="Times New Roman" w:hAnsi="Times New Roman" w:cs="Times New Roman"/>
                <w:szCs w:val="20"/>
                <w:lang w:val="en-US" w:eastAsia="ja-JP"/>
              </w:rPr>
              <w:t>remove</w:t>
            </w:r>
            <w:r w:rsidR="009B0013">
              <w:rPr>
                <w:rFonts w:ascii="Times New Roman" w:eastAsia="Times New Roman" w:hAnsi="Times New Roman" w:cs="Times New Roman"/>
                <w:szCs w:val="20"/>
                <w:lang w:val="en-US" w:eastAsia="ja-JP"/>
              </w:rPr>
              <w:t xml:space="preserve"> th</w:t>
            </w:r>
            <w:r w:rsidR="002711AD">
              <w:rPr>
                <w:rFonts w:ascii="Times New Roman" w:eastAsia="Times New Roman" w:hAnsi="Times New Roman" w:cs="Times New Roman"/>
                <w:szCs w:val="20"/>
                <w:lang w:val="en-US" w:eastAsia="ja-JP"/>
              </w:rPr>
              <w:t>ese</w:t>
            </w:r>
            <w:r w:rsidR="009B0013">
              <w:rPr>
                <w:rFonts w:ascii="Times New Roman" w:eastAsia="Times New Roman" w:hAnsi="Times New Roman" w:cs="Times New Roman"/>
                <w:szCs w:val="20"/>
                <w:lang w:val="en-US" w:eastAsia="ja-JP"/>
              </w:rPr>
              <w:t xml:space="preserve"> parameter as well as </w:t>
            </w:r>
            <w:r w:rsidR="00132248">
              <w:rPr>
                <w:rFonts w:ascii="Times New Roman" w:eastAsia="Times New Roman" w:hAnsi="Times New Roman" w:cs="Times New Roman"/>
                <w:szCs w:val="20"/>
                <w:lang w:val="en-US" w:eastAsia="ja-JP"/>
              </w:rPr>
              <w:t>Row(34) of 60 GHz</w:t>
            </w:r>
            <w:r w:rsidR="002711AD">
              <w:rPr>
                <w:rFonts w:ascii="Times New Roman" w:eastAsia="Times New Roman" w:hAnsi="Times New Roman" w:cs="Times New Roman"/>
                <w:szCs w:val="20"/>
                <w:lang w:val="en-US" w:eastAsia="ja-JP"/>
              </w:rPr>
              <w:t xml:space="preserve"> from this list, to be considered with UE feature parameter list for the next meeting.</w:t>
            </w:r>
          </w:p>
          <w:p w14:paraId="72559C4C" w14:textId="40035D11" w:rsidR="00881F7D" w:rsidRDefault="00881F7D"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see section 2.3.</w:t>
            </w:r>
          </w:p>
          <w:p w14:paraId="424B5C44" w14:textId="17F4988F" w:rsidR="002711AD" w:rsidRPr="00636511" w:rsidRDefault="002711AD" w:rsidP="0025641E">
            <w:pPr>
              <w:pStyle w:val="ListParagraph"/>
              <w:ind w:left="0"/>
              <w:rPr>
                <w:rFonts w:ascii="Times New Roman" w:eastAsia="Times New Roman" w:hAnsi="Times New Roman" w:cs="Times New Roman"/>
                <w:szCs w:val="20"/>
                <w:lang w:val="en-US" w:eastAsia="ja-JP"/>
              </w:rPr>
            </w:pPr>
          </w:p>
        </w:tc>
      </w:tr>
      <w:tr w:rsidR="006A49CE" w14:paraId="2250CF3E" w14:textId="77777777" w:rsidTr="00AF5542">
        <w:tc>
          <w:tcPr>
            <w:tcW w:w="1490" w:type="dxa"/>
            <w:shd w:val="clear" w:color="auto" w:fill="00B0F0"/>
          </w:tcPr>
          <w:p w14:paraId="0EF7F8F2" w14:textId="77777777" w:rsidR="006A49CE" w:rsidRDefault="006A49C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p w14:paraId="6B13B948" w14:textId="46D90740" w:rsidR="006A49CE" w:rsidRDefault="006A49CE" w:rsidP="00DC34DC">
            <w:pPr>
              <w:pStyle w:val="ListParagraph"/>
              <w:ind w:left="0"/>
              <w:rPr>
                <w:rFonts w:ascii="Times New Roman" w:eastAsiaTheme="minorEastAsia" w:hAnsi="Times New Roman" w:cs="Times New Roman"/>
                <w:szCs w:val="20"/>
                <w:lang w:val="en-US" w:eastAsia="zh-CN"/>
              </w:rPr>
            </w:pPr>
          </w:p>
        </w:tc>
        <w:tc>
          <w:tcPr>
            <w:tcW w:w="8139" w:type="dxa"/>
          </w:tcPr>
          <w:p w14:paraId="3F3308FA" w14:textId="3CC1EDF6" w:rsidR="006A49CE" w:rsidRDefault="006A49CE" w:rsidP="006A49C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w:t>
            </w:r>
          </w:p>
          <w:p w14:paraId="6EB7F577" w14:textId="10EF2FEF" w:rsidR="006A49CE" w:rsidRPr="006209FD" w:rsidRDefault="006209FD" w:rsidP="006209FD">
            <w:pPr>
              <w:pStyle w:val="ListParagraph"/>
              <w:numPr>
                <w:ilvl w:val="0"/>
                <w:numId w:val="64"/>
              </w:numPr>
              <w:spacing w:before="100" w:beforeAutospacing="1" w:after="100" w:afterAutospacing="1" w:line="240" w:lineRule="auto"/>
              <w:rPr>
                <w:rFonts w:ascii="Times New Roman" w:eastAsia="Times New Roman" w:hAnsi="Times New Roman" w:cs="Times New Roman"/>
                <w:szCs w:val="20"/>
              </w:rPr>
            </w:pPr>
            <w:r w:rsidRPr="006209FD">
              <w:rPr>
                <w:rFonts w:ascii="Times New Roman" w:hAnsi="Times New Roman" w:cs="Times New Roman"/>
                <w:b/>
                <w:bCs/>
              </w:rPr>
              <w:t>Row 53:</w:t>
            </w:r>
            <w:r w:rsidRPr="006209FD">
              <w:rPr>
                <w:rFonts w:ascii="Times New Roman" w:hAnsi="Times New Roman" w:cs="Times New Roman"/>
              </w:rPr>
              <w:t xml:space="preserve"> Col(K) Max value is added and Col(P) is updated accordingly with agreement and clarification.</w:t>
            </w: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FF6C9E">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pt;mso-width-percent:0;mso-height-percent:0;mso-width-percent:0;mso-height-percent:0" equationxml="&lt;">
                  <v:imagedata r:id="rId22"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FF6C9E">
              <w:rPr>
                <w:rFonts w:ascii="Times New Roman" w:eastAsia="Batang" w:hAnsi="Times New Roman" w:cs="Times New Roman"/>
                <w:noProof/>
                <w:position w:val="-8"/>
                <w:sz w:val="20"/>
                <w:szCs w:val="20"/>
                <w:lang w:val="en-GB" w:eastAsia="ko-KR"/>
              </w:rPr>
              <w:pict w14:anchorId="3E821364">
                <v:shape id="_x0000_i1026" type="#_x0000_t75" alt="" style="width:35.25pt;height:15pt;mso-width-percent:0;mso-height-percent:0;mso-width-percent:0;mso-height-percent:0" equationxml="&lt;">
                  <v:imagedata r:id="rId22"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The configured periodicity at least for Group (1) SSs is restricted to </w:t>
                  </w:r>
                  <w:r w:rsidRPr="005C4797">
                    <w:rPr>
                      <w:rFonts w:ascii="Times New Roman" w:hAnsi="Times New Roman" w:cs="Times New Roman"/>
                      <w:sz w:val="20"/>
                      <w:szCs w:val="20"/>
                    </w:rPr>
                    <w:lastRenderedPageBreak/>
                    <w:t>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lastRenderedPageBreak/>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lastRenderedPageBreak/>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lastRenderedPageBreak/>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FF6C9E">
              <w:rPr>
                <w:rFonts w:ascii="Times New Roman" w:eastAsia="Batang" w:hAnsi="Times New Roman" w:cs="Times New Roman"/>
                <w:noProof/>
                <w:position w:val="-8"/>
                <w:sz w:val="20"/>
                <w:szCs w:val="20"/>
                <w:lang w:val="en-GB" w:eastAsia="ko-KR"/>
              </w:rPr>
              <w:pict w14:anchorId="279CA9C8">
                <v:shape id="_x0000_i1027" type="#_x0000_t75" alt="" style="width:35.25pt;height:15pt;mso-width-percent:0;mso-height-percent:0;mso-width-percent:0;mso-height-percent:0" equationxml="&lt;">
                  <v:imagedata r:id="rId22"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FF6C9E">
              <w:rPr>
                <w:rFonts w:ascii="Times New Roman" w:eastAsia="Batang" w:hAnsi="Times New Roman" w:cs="Times New Roman"/>
                <w:noProof/>
                <w:position w:val="-8"/>
                <w:sz w:val="20"/>
                <w:szCs w:val="20"/>
                <w:lang w:val="en-GB" w:eastAsia="ko-KR"/>
              </w:rPr>
              <w:pict w14:anchorId="402A267D">
                <v:shape id="_x0000_i1028" type="#_x0000_t75" alt="" style="width:35.25pt;height:15pt;mso-width-percent:0;mso-height-percent:0;mso-width-percent:0;mso-height-percent:0" equationxml="&lt;">
                  <v:imagedata r:id="rId22"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speaking,  “SSB-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lastRenderedPageBreak/>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ListParagraph"/>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Suggest to add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BodyText"/>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lastRenderedPageBreak/>
                    <w:t>MeasObjectNR:: ssb-PositionQCL-r16</w:t>
                  </w:r>
                </w:p>
                <w:p w14:paraId="4C97C0FD"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E45CC1">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Similar to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lastRenderedPageBreak/>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8,  …,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similar to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r w:rsidRPr="002B01A6">
              <w:rPr>
                <w:rFonts w:eastAsia="Malgun Gothic" w:cs="Arial"/>
                <w:bCs/>
                <w:strike/>
                <w:color w:val="FF0000"/>
                <w:sz w:val="18"/>
                <w:szCs w:val="18"/>
                <w:lang w:val="en-US" w:eastAsia="ko-KR"/>
              </w:rPr>
              <w:t>0..periodicity-1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Suggest to add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F826BD">
              <w:rPr>
                <w:rFonts w:ascii="Times New Roman" w:eastAsia="Malgun Gothic" w:hAnsi="Times New Roman" w:cs="Times New Roman"/>
                <w:bCs/>
                <w:sz w:val="20"/>
                <w:szCs w:val="20"/>
                <w:lang w:val="en-US"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F826BD">
              <w:rPr>
                <w:rFonts w:ascii="Times New Roman" w:eastAsia="Malgun Gothic" w:hAnsi="Times New Roman" w:cs="Times New Roman"/>
                <w:bCs/>
                <w:sz w:val="20"/>
                <w:szCs w:val="20"/>
                <w:lang w:val="en-US"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F826BD">
              <w:rPr>
                <w:rFonts w:ascii="Times New Roman" w:eastAsia="Malgun Gothic" w:hAnsi="Times New Roman" w:cs="Times New Roman"/>
                <w:bCs/>
                <w:sz w:val="20"/>
                <w:szCs w:val="20"/>
                <w:lang w:val="en-US" w:eastAsia="ko-KR"/>
              </w:rPr>
              <w:t xml:space="preserve"> number of '1's that can be configured in the bitmap for Group(2) search spaces</w:t>
            </w:r>
            <w:r>
              <w:rPr>
                <w:rFonts w:ascii="Times New Roman" w:eastAsia="Malgun Gothic" w:hAnsi="Times New Roman" w:cs="Times New Roman"/>
                <w:bCs/>
                <w:sz w:val="20"/>
                <w:szCs w:val="20"/>
                <w:lang w:val="en-US" w:eastAsia="ko-KR"/>
              </w:rPr>
              <w:t xml:space="preserve"> </w:t>
            </w:r>
            <w:r w:rsidRPr="00F826BD">
              <w:rPr>
                <w:rFonts w:ascii="Times New Roman" w:eastAsia="Malgun Gothic" w:hAnsi="Times New Roman" w:cs="Times New Roman"/>
                <w:bCs/>
                <w:sz w:val="20"/>
                <w:szCs w:val="20"/>
                <w:lang w:val="en-US" w:eastAsia="ko-KR"/>
              </w:rPr>
              <w:t>which is shown in the agreement in Column P.</w:t>
            </w:r>
            <w:r>
              <w:rPr>
                <w:rFonts w:ascii="Times New Roman" w:eastAsia="Malgun Gothic" w:hAnsi="Times New Roman" w:cs="Times New Roman"/>
                <w:bCs/>
                <w:sz w:val="20"/>
                <w:szCs w:val="20"/>
                <w:lang w:val="en-US" w:eastAsia="ko-KR"/>
              </w:rPr>
              <w:t xml:space="preserve"> So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lastRenderedPageBreak/>
              <w:t>The slots indicated in the bitmap should be consecutive per group of L slots</w:t>
            </w:r>
          </w:p>
          <w:p w14:paraId="58D60F59" w14:textId="77777777" w:rsidR="00396724" w:rsidRPr="00F826BD" w:rsidRDefault="00396724" w:rsidP="00396724">
            <w:pPr>
              <w:pStyle w:val="ListParagraph"/>
              <w:numPr>
                <w:ilvl w:val="3"/>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F826BD">
              <w:rPr>
                <w:rFonts w:ascii="Times New Roman" w:eastAsia="Malgun Gothic" w:hAnsi="Times New Roman" w:cs="Times New Roman"/>
                <w:bCs/>
                <w:sz w:val="18"/>
                <w:szCs w:val="18"/>
                <w:lang w:val="en-US"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F826BD">
              <w:rPr>
                <w:rFonts w:ascii="Times New Roman" w:eastAsia="Malgun Gothic" w:hAnsi="Times New Roman" w:cs="Times New Roman"/>
                <w:bCs/>
                <w:sz w:val="18"/>
                <w:szCs w:val="18"/>
                <w:lang w:val="en-US"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r w:rsidRPr="0008491E">
              <w:rPr>
                <w:rFonts w:ascii="Times New Roman" w:eastAsia="Malgun Gothic" w:hAnsi="Times New Roman" w:cs="Times New Roman"/>
                <w:bCs/>
                <w:color w:val="FF0000"/>
                <w:sz w:val="18"/>
                <w:szCs w:val="18"/>
                <w:lang w:val="en-US" w:eastAsia="ko-KR"/>
              </w:rPr>
              <w:t>Xs,Ys</w:t>
            </w:r>
            <w:proofErr w:type="spellEnd"/>
            <w:r w:rsidRPr="0008491E">
              <w:rPr>
                <w:rFonts w:ascii="Times New Roman" w:eastAsia="Malgun Gothic" w:hAnsi="Times New Roman" w:cs="Times New Roman"/>
                <w:bCs/>
                <w:color w:val="FF0000"/>
                <w:sz w:val="18"/>
                <w:szCs w:val="18"/>
                <w:lang w:val="en-US" w:eastAsia="ko-KR"/>
              </w:rPr>
              <w:t xml:space="preserve">) </w:t>
            </w:r>
            <w:r w:rsidRPr="00F826BD">
              <w:rPr>
                <w:rFonts w:ascii="Times New Roman" w:eastAsia="Malgun Gothic" w:hAnsi="Times New Roman" w:cs="Times New Roman"/>
                <w:bCs/>
                <w:sz w:val="18"/>
                <w:szCs w:val="18"/>
                <w:lang w:val="en-US"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F826BD" w:rsidRDefault="00396724" w:rsidP="00396724">
            <w:pPr>
              <w:pStyle w:val="ListParagraph"/>
              <w:numPr>
                <w:ilvl w:val="4"/>
                <w:numId w:val="37"/>
              </w:numPr>
              <w:rPr>
                <w:rFonts w:ascii="Times New Roman" w:eastAsia="Malgun Gothic" w:hAnsi="Times New Roman" w:cs="Times New Roman"/>
                <w:bCs/>
                <w:sz w:val="18"/>
                <w:szCs w:val="18"/>
                <w:lang w:val="en-US" w:eastAsia="ko-KR"/>
              </w:rPr>
            </w:pPr>
            <w:r w:rsidRPr="00F826BD">
              <w:rPr>
                <w:rFonts w:ascii="Times New Roman" w:eastAsia="Malgun Gothic" w:hAnsi="Times New Roman" w:cs="Times New Roman"/>
                <w:bCs/>
                <w:sz w:val="18"/>
                <w:szCs w:val="18"/>
                <w:lang w:val="en-US"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E45CC1">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lang w:eastAsia="zh-CN"/>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lang w:eastAsia="zh-CN"/>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lang w:eastAsia="zh-CN"/>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lang w:eastAsia="zh-CN"/>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lang w:eastAsia="zh-CN"/>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lastRenderedPageBreak/>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ListParagraph"/>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ListParagraph"/>
              <w:ind w:left="0"/>
              <w:rPr>
                <w:rFonts w:ascii="Times New Roman" w:eastAsia="Malgun Gothic" w:hAnsi="Times New Roman" w:cs="Times New Roman"/>
                <w:sz w:val="20"/>
                <w:szCs w:val="20"/>
                <w:lang w:val="en-US" w:eastAsia="ko-KR"/>
              </w:rPr>
            </w:pPr>
            <w:r w:rsidRPr="00D041C1">
              <w:rPr>
                <w:rFonts w:ascii="Times New Roman" w:eastAsia="Malgun Gothic" w:hAnsi="Times New Roman" w:cs="Times New Roman"/>
                <w:sz w:val="20"/>
                <w:szCs w:val="20"/>
                <w:lang w:val="en-US" w:eastAsia="ko-KR"/>
              </w:rPr>
              <w:t>Suggest to add the following agreement from RAN1 108-e:</w:t>
            </w:r>
          </w:p>
          <w:p w14:paraId="5A3672F6"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Pr="00F826BD" w:rsidRDefault="00D041C1" w:rsidP="0099379E">
            <w:pPr>
              <w:pStyle w:val="ListParagraph"/>
              <w:numPr>
                <w:ilvl w:val="0"/>
                <w:numId w:val="58"/>
              </w:numPr>
              <w:overflowPunct w:val="0"/>
              <w:spacing w:after="60" w:line="252" w:lineRule="auto"/>
              <w:textAlignment w:val="baseline"/>
              <w:rPr>
                <w:rFonts w:ascii="Times New Roman" w:hAnsi="Times New Roman" w:cs="Times New Roman"/>
                <w:sz w:val="20"/>
                <w:szCs w:val="20"/>
                <w:lang w:val="en-US" w:eastAsia="x-none"/>
              </w:rPr>
            </w:pPr>
            <w:r w:rsidRPr="00F826BD">
              <w:rPr>
                <w:lang w:val="en-US"/>
              </w:rPr>
              <w:t>Note: UE identifies this is licensed band from the band number in SIB1</w:t>
            </w:r>
          </w:p>
          <w:p w14:paraId="2BA23AB2" w14:textId="77777777" w:rsidR="00D041C1" w:rsidRPr="00F826BD" w:rsidRDefault="00D041C1" w:rsidP="0099379E">
            <w:pPr>
              <w:pStyle w:val="ListParagraph"/>
              <w:numPr>
                <w:ilvl w:val="0"/>
                <w:numId w:val="58"/>
              </w:numPr>
              <w:overflowPunct w:val="0"/>
              <w:spacing w:after="60" w:line="252" w:lineRule="auto"/>
              <w:textAlignment w:val="baseline"/>
              <w:rPr>
                <w:lang w:val="en-US" w:eastAsia="ko-KR"/>
              </w:rPr>
            </w:pPr>
            <w:r w:rsidRPr="00F826BD">
              <w:rPr>
                <w:lang w:val="en-US"/>
              </w:rPr>
              <w:t>Note: This naturally implies that for licensed band operation, the UE will not be configured to operate in LBT mode.</w:t>
            </w:r>
          </w:p>
          <w:p w14:paraId="0D93B6F5" w14:textId="7F908321" w:rsidR="00D041C1" w:rsidRPr="00396724" w:rsidRDefault="00D041C1" w:rsidP="00D041C1">
            <w:pPr>
              <w:pStyle w:val="ListParagraph"/>
              <w:ind w:left="0"/>
              <w:rPr>
                <w:rFonts w:ascii="Times New Roman" w:eastAsia="Malgun Gothic" w:hAnsi="Times New Roman" w:cs="Times New Roman"/>
                <w:b/>
                <w:sz w:val="20"/>
                <w:szCs w:val="20"/>
                <w:lang w:val="en-US" w:eastAsia="ko-KR"/>
              </w:rPr>
            </w:pPr>
          </w:p>
        </w:tc>
      </w:tr>
      <w:tr w:rsidR="005C43AC" w:rsidRPr="00396724" w14:paraId="1BC9C35C" w14:textId="77777777" w:rsidTr="005C43AC">
        <w:tc>
          <w:tcPr>
            <w:tcW w:w="1490" w:type="dxa"/>
            <w:shd w:val="clear" w:color="auto" w:fill="00B0F0"/>
          </w:tcPr>
          <w:p w14:paraId="349D4927" w14:textId="3F9AFB42" w:rsidR="005C43AC" w:rsidRDefault="005C43AC" w:rsidP="00396724">
            <w:pPr>
              <w:pStyle w:val="ListParagraph"/>
              <w:ind w:left="0"/>
              <w:rPr>
                <w:rFonts w:ascii="Times New Roman" w:eastAsia="Malgun Gothic" w:hAnsi="Times New Roman" w:cs="Times New Roman"/>
                <w:sz w:val="20"/>
                <w:szCs w:val="20"/>
                <w:lang w:val="en-US" w:eastAsia="ko-KR"/>
              </w:rPr>
            </w:pPr>
            <w:r w:rsidRPr="005C43AC">
              <w:rPr>
                <w:rFonts w:ascii="Times New Roman" w:eastAsia="Malgun Gothic" w:hAnsi="Times New Roman" w:cs="Times New Roman"/>
                <w:sz w:val="24"/>
                <w:szCs w:val="24"/>
                <w:lang w:val="en-US" w:eastAsia="ko-KR"/>
              </w:rPr>
              <w:t>Moderator</w:t>
            </w:r>
          </w:p>
        </w:tc>
        <w:tc>
          <w:tcPr>
            <w:tcW w:w="8139" w:type="dxa"/>
            <w:shd w:val="clear" w:color="auto" w:fill="auto"/>
          </w:tcPr>
          <w:p w14:paraId="46213CC7" w14:textId="457BD94D" w:rsidR="005C43AC" w:rsidRDefault="005C43AC" w:rsidP="005C43AC">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B4C28B4" w14:textId="68FB6D28" w:rsidR="005C43AC" w:rsidRDefault="005C43AC" w:rsidP="005C43AC">
            <w:pPr>
              <w:pStyle w:val="ListParagraph"/>
              <w:ind w:left="0"/>
              <w:rPr>
                <w:rFonts w:ascii="Times New Roman" w:hAnsi="Times New Roman" w:cs="Times New Roman"/>
                <w:lang w:val="sv-SE"/>
              </w:rPr>
            </w:pPr>
            <w:r>
              <w:rPr>
                <w:rFonts w:ascii="Times New Roman" w:hAnsi="Times New Roman" w:cs="Times New Roman"/>
                <w:lang w:val="sv-SE"/>
              </w:rPr>
              <w:t xml:space="preserve">The changes are </w:t>
            </w:r>
            <w:r w:rsidR="004E3F5E">
              <w:rPr>
                <w:rFonts w:ascii="Times New Roman" w:hAnsi="Times New Roman" w:cs="Times New Roman"/>
                <w:lang w:val="sv-SE"/>
              </w:rPr>
              <w:t>the followings:</w:t>
            </w:r>
          </w:p>
          <w:p w14:paraId="1097835B" w14:textId="2C8D7D7F" w:rsidR="004E3F5E" w:rsidRDefault="004E3F5E"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Updates by FL </w:t>
            </w:r>
            <w:r w:rsidR="008F1D3D">
              <w:rPr>
                <w:rFonts w:ascii="Times New Roman" w:hAnsi="Times New Roman" w:cs="Times New Roman"/>
                <w:lang w:val="sv-SE"/>
              </w:rPr>
              <w:t>based on the comments from LG, HW, Ericsson.</w:t>
            </w:r>
          </w:p>
          <w:p w14:paraId="4B144295" w14:textId="0CF40265" w:rsidR="008F1D3D" w:rsidRDefault="008F1D3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30, 31, 32, 33: </w:t>
            </w:r>
            <w:r w:rsidR="001C658B">
              <w:rPr>
                <w:rFonts w:ascii="Times New Roman" w:hAnsi="Times New Roman" w:cs="Times New Roman"/>
                <w:lang w:val="sv-SE"/>
              </w:rPr>
              <w:t>Based on RAN2 request, these rows are r</w:t>
            </w:r>
            <w:r>
              <w:rPr>
                <w:rFonts w:ascii="Times New Roman" w:hAnsi="Times New Roman" w:cs="Times New Roman"/>
                <w:lang w:val="sv-SE"/>
              </w:rPr>
              <w:t xml:space="preserve">emoved from RRC list, to be included in R1-2202923 as </w:t>
            </w:r>
            <w:r w:rsidR="001C658B">
              <w:rPr>
                <w:rFonts w:ascii="Times New Roman" w:hAnsi="Times New Roman" w:cs="Times New Roman"/>
                <w:lang w:val="sv-SE"/>
              </w:rPr>
              <w:t>UE caapbility list for Rel-17 UE feature LS.</w:t>
            </w:r>
          </w:p>
          <w:p w14:paraId="676E6B11" w14:textId="77777777" w:rsidR="00881F7D" w:rsidRDefault="001C658B"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34: </w:t>
            </w:r>
            <w:r w:rsidR="00AC6BD8">
              <w:rPr>
                <w:rFonts w:ascii="Times New Roman" w:hAnsi="Times New Roman" w:cs="Times New Roman"/>
                <w:lang w:val="sv-SE"/>
              </w:rPr>
              <w:t>Moderator added a note to be considered with FeMIMO Row (10) for</w:t>
            </w:r>
            <w:r w:rsidR="00883859" w:rsidRPr="00883859">
              <w:rPr>
                <w:rFonts w:ascii="Times New Roman" w:hAnsi="Times New Roman" w:cs="Times New Roman"/>
                <w:lang w:val="sv-SE"/>
              </w:rPr>
              <w:t>BeamAppTime_r17</w:t>
            </w:r>
            <w:r w:rsidR="00881F7D">
              <w:rPr>
                <w:rFonts w:ascii="Times New Roman" w:hAnsi="Times New Roman" w:cs="Times New Roman"/>
                <w:lang w:val="sv-SE"/>
              </w:rPr>
              <w:t>.</w:t>
            </w:r>
          </w:p>
          <w:p w14:paraId="080C8981" w14:textId="05BA1648" w:rsidR="001C658B" w:rsidRDefault="00881F7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r w:rsidR="00AC6BD8">
              <w:rPr>
                <w:rFonts w:ascii="Times New Roman" w:hAnsi="Times New Roman" w:cs="Times New Roman"/>
                <w:lang w:val="sv-SE"/>
              </w:rPr>
              <w:t xml:space="preserve"> </w:t>
            </w:r>
          </w:p>
          <w:p w14:paraId="110C313E" w14:textId="042574B0" w:rsidR="005C43AC" w:rsidRDefault="005C43AC" w:rsidP="00D041C1">
            <w:pPr>
              <w:pStyle w:val="ListParagraph"/>
              <w:ind w:left="0"/>
              <w:rPr>
                <w:rFonts w:ascii="Times New Roman" w:eastAsia="Malgun Gothic" w:hAnsi="Times New Roman" w:cs="Times New Roman"/>
                <w:b/>
                <w:sz w:val="20"/>
                <w:szCs w:val="20"/>
                <w:lang w:val="en-US" w:eastAsia="ko-KR"/>
              </w:rPr>
            </w:pPr>
          </w:p>
        </w:tc>
      </w:tr>
      <w:tr w:rsidR="006209FD" w:rsidRPr="00396724" w14:paraId="3036D4C9" w14:textId="77777777" w:rsidTr="005C43AC">
        <w:tc>
          <w:tcPr>
            <w:tcW w:w="1490" w:type="dxa"/>
            <w:shd w:val="clear" w:color="auto" w:fill="00B0F0"/>
          </w:tcPr>
          <w:p w14:paraId="26DAA0F8" w14:textId="096564E0" w:rsidR="006209FD" w:rsidRPr="005C43AC" w:rsidRDefault="006209FD" w:rsidP="00396724">
            <w:pPr>
              <w:pStyle w:val="ListParagraph"/>
              <w:ind w:left="0"/>
              <w:rPr>
                <w:rFonts w:ascii="Times New Roman" w:eastAsia="Malgun Gothic" w:hAnsi="Times New Roman" w:cs="Times New Roman"/>
                <w:sz w:val="24"/>
                <w:szCs w:val="24"/>
                <w:lang w:val="en-US" w:eastAsia="ko-KR"/>
              </w:rPr>
            </w:pPr>
            <w:r>
              <w:rPr>
                <w:rFonts w:ascii="Times New Roman" w:eastAsia="Malgun Gothic" w:hAnsi="Times New Roman" w:cs="Times New Roman"/>
                <w:sz w:val="24"/>
                <w:szCs w:val="24"/>
                <w:lang w:val="en-US" w:eastAsia="ko-KR"/>
              </w:rPr>
              <w:t>Moderator</w:t>
            </w:r>
          </w:p>
        </w:tc>
        <w:tc>
          <w:tcPr>
            <w:tcW w:w="8139" w:type="dxa"/>
            <w:shd w:val="clear" w:color="auto" w:fill="auto"/>
          </w:tcPr>
          <w:p w14:paraId="3232E178" w14:textId="2C741E31" w:rsidR="006209FD" w:rsidRPr="00AC7F1A" w:rsidRDefault="006209FD" w:rsidP="005C43AC">
            <w:pPr>
              <w:pStyle w:val="ListParagraph"/>
              <w:ind w:left="0"/>
              <w:rPr>
                <w:rFonts w:ascii="Times New Roman" w:hAnsi="Times New Roman" w:cs="Times New Roman"/>
                <w:lang w:val="sv-SE"/>
              </w:rPr>
            </w:pPr>
            <w:r w:rsidRPr="00AC7F1A">
              <w:rPr>
                <w:rFonts w:ascii="Times New Roman" w:eastAsia="Malgun Gothic" w:hAnsi="Times New Roman" w:cs="Times New Roman"/>
                <w:b/>
                <w:szCs w:val="20"/>
                <w:lang w:val="en-US" w:eastAsia="ko-KR"/>
              </w:rPr>
              <w:t>@All:</w:t>
            </w:r>
            <w:r w:rsidRPr="00AC7F1A">
              <w:rPr>
                <w:rFonts w:ascii="Times New Roman" w:eastAsia="Malgun Gothic" w:hAnsi="Times New Roman" w:cs="Times New Roman"/>
                <w:bCs/>
                <w:szCs w:val="20"/>
                <w:lang w:val="en-US" w:eastAsia="ko-KR"/>
              </w:rPr>
              <w:t xml:space="preserve"> </w:t>
            </w:r>
            <w:r w:rsidRPr="00AC7F1A">
              <w:rPr>
                <w:rFonts w:ascii="Times New Roman" w:eastAsia="Times New Roman" w:hAnsi="Times New Roman" w:cs="Times New Roman"/>
                <w:szCs w:val="20"/>
                <w:lang w:val="en-US" w:eastAsia="ja-JP"/>
              </w:rPr>
              <w:t xml:space="preserve">For 60 GHz, the corresponding RRC parameters are updated </w:t>
            </w:r>
            <w:r w:rsidR="00AC7F1A" w:rsidRPr="00AC7F1A">
              <w:rPr>
                <w:rFonts w:ascii="Times New Roman" w:eastAsia="Times New Roman" w:hAnsi="Times New Roman" w:cs="Times New Roman"/>
                <w:szCs w:val="20"/>
                <w:lang w:val="en-US" w:eastAsia="ja-JP"/>
              </w:rPr>
              <w:t xml:space="preserve">by Moderator </w:t>
            </w:r>
            <w:r w:rsidRPr="00AC7F1A">
              <w:rPr>
                <w:rFonts w:ascii="Times New Roman" w:eastAsia="Times New Roman" w:hAnsi="Times New Roman" w:cs="Times New Roman"/>
                <w:szCs w:val="20"/>
                <w:lang w:val="en-US" w:eastAsia="ja-JP"/>
              </w:rPr>
              <w:t xml:space="preserve">in the last version </w:t>
            </w:r>
            <w:r w:rsidRPr="00AC7F1A">
              <w:rPr>
                <w:rFonts w:ascii="Times New Roman" w:eastAsia="Times New Roman" w:hAnsi="Times New Roman" w:cs="Times New Roman"/>
                <w:b/>
                <w:bCs/>
                <w:szCs w:val="20"/>
                <w:lang w:val="en-US" w:eastAsia="ja-JP"/>
              </w:rPr>
              <w:t>(i.e. v02</w:t>
            </w:r>
            <w:r w:rsidR="00AC7F1A" w:rsidRPr="00AC7F1A">
              <w:rPr>
                <w:rFonts w:ascii="Times New Roman" w:eastAsia="Times New Roman" w:hAnsi="Times New Roman" w:cs="Times New Roman"/>
                <w:b/>
                <w:bCs/>
                <w:szCs w:val="20"/>
                <w:lang w:val="en-US" w:eastAsia="ja-JP"/>
              </w:rPr>
              <w:t>6</w:t>
            </w:r>
            <w:r w:rsidRPr="00AC7F1A">
              <w:rPr>
                <w:rFonts w:ascii="Times New Roman" w:eastAsia="Times New Roman" w:hAnsi="Times New Roman" w:cs="Times New Roman"/>
                <w:b/>
                <w:bCs/>
                <w:szCs w:val="20"/>
                <w:lang w:val="en-US" w:eastAsia="ja-JP"/>
              </w:rPr>
              <w:t>)</w:t>
            </w:r>
            <w:r w:rsidRPr="00AC7F1A">
              <w:rPr>
                <w:rFonts w:ascii="Times New Roman" w:eastAsia="Times New Roman" w:hAnsi="Times New Roman" w:cs="Times New Roman"/>
                <w:szCs w:val="20"/>
                <w:lang w:val="en-US" w:eastAsia="ja-JP"/>
              </w:rPr>
              <w:t xml:space="preserve"> at folder </w:t>
            </w:r>
            <w:hyperlink r:id="rId41" w:history="1">
              <w:r w:rsidRPr="00AC7F1A">
                <w:rPr>
                  <w:rStyle w:val="Hyperlink"/>
                  <w:rFonts w:ascii="Times New Roman" w:hAnsi="Times New Roman" w:cs="Times New Roman"/>
                  <w:lang w:val="en-US"/>
                </w:rPr>
                <w:t>Collection of RRC parameters</w:t>
              </w:r>
            </w:hyperlink>
            <w:r w:rsidRPr="00AC7F1A">
              <w:rPr>
                <w:rFonts w:ascii="Times New Roman" w:hAnsi="Times New Roman" w:cs="Times New Roman"/>
                <w:lang w:val="sv-SE"/>
              </w:rPr>
              <w:t xml:space="preserve"> .</w:t>
            </w:r>
          </w:p>
          <w:p w14:paraId="00195059" w14:textId="098462ED" w:rsidR="00AC7F1A" w:rsidRPr="00AC7F1A" w:rsidRDefault="00AC7F1A" w:rsidP="00AC7F1A">
            <w:pPr>
              <w:pStyle w:val="ListParagraph"/>
              <w:numPr>
                <w:ilvl w:val="0"/>
                <w:numId w:val="64"/>
              </w:numPr>
              <w:spacing w:before="100" w:beforeAutospacing="1" w:after="100" w:afterAutospacing="1" w:line="240" w:lineRule="auto"/>
              <w:rPr>
                <w:rFonts w:ascii="Times New Roman" w:eastAsiaTheme="minorHAnsi" w:hAnsi="Times New Roman" w:cs="Times New Roman"/>
              </w:rPr>
            </w:pPr>
            <w:r w:rsidRPr="00CA3D6A">
              <w:rPr>
                <w:rFonts w:ascii="Times New Roman" w:hAnsi="Times New Roman" w:cs="Times New Roman"/>
                <w:b/>
                <w:bCs/>
              </w:rPr>
              <w:t>Row 34:</w:t>
            </w:r>
            <w:r w:rsidRPr="00AC7F1A">
              <w:rPr>
                <w:rFonts w:ascii="Times New Roman" w:hAnsi="Times New Roman" w:cs="Times New Roman"/>
              </w:rPr>
              <w:t xml:space="preserve"> MIMO-ParametersPerBand </w:t>
            </w:r>
            <w:r>
              <w:rPr>
                <w:rFonts w:ascii="Times New Roman" w:hAnsi="Times New Roman" w:cs="Times New Roman"/>
                <w:lang w:val="sv-SE"/>
              </w:rPr>
              <w:t xml:space="preserve">is </w:t>
            </w:r>
            <w:r w:rsidRPr="00AC7F1A">
              <w:rPr>
                <w:rFonts w:ascii="Times New Roman" w:hAnsi="Times New Roman" w:cs="Times New Roman"/>
              </w:rPr>
              <w:t xml:space="preserve">removed </w:t>
            </w:r>
            <w:r>
              <w:rPr>
                <w:rFonts w:ascii="Times New Roman" w:hAnsi="Times New Roman" w:cs="Times New Roman"/>
                <w:lang w:val="sv-SE"/>
              </w:rPr>
              <w:t>from</w:t>
            </w:r>
            <w:r w:rsidRPr="00AC7F1A">
              <w:rPr>
                <w:rFonts w:ascii="Times New Roman" w:hAnsi="Times New Roman" w:cs="Times New Roman"/>
              </w:rPr>
              <w:t xml:space="preserve"> Col(M)</w:t>
            </w:r>
            <w:r>
              <w:rPr>
                <w:rFonts w:ascii="Times New Roman" w:hAnsi="Times New Roman" w:cs="Times New Roman"/>
                <w:lang w:val="sv-SE"/>
              </w:rPr>
              <w:t xml:space="preserve">. The reason is that </w:t>
            </w:r>
            <w:r w:rsidR="00A36D6E">
              <w:rPr>
                <w:rFonts w:ascii="Times New Roman" w:hAnsi="Times New Roman" w:cs="Times New Roman"/>
                <w:lang w:val="sv-SE"/>
              </w:rPr>
              <w:t>information in Col(M) has created issue whether to consider this row as a new capability signalling. New capability signalling do not belong to this list. However, Moderator understood the intention was to add additional values for FR2-2. Therefore, it is bette</w:t>
            </w:r>
            <w:r w:rsidR="007A2D86">
              <w:rPr>
                <w:rFonts w:ascii="Times New Roman" w:hAnsi="Times New Roman" w:cs="Times New Roman"/>
                <w:lang w:val="sv-SE"/>
              </w:rPr>
              <w:t xml:space="preserve">r to remove text in Col(M). Notes are added both in 60 Ghz and FeMIMO list to </w:t>
            </w:r>
            <w:r w:rsidR="00CA3D6A">
              <w:rPr>
                <w:rFonts w:ascii="Times New Roman" w:hAnsi="Times New Roman" w:cs="Times New Roman"/>
                <w:lang w:val="sv-SE"/>
              </w:rPr>
              <w:t>ensure the design in MIMO includes the input for FR2-2.</w:t>
            </w:r>
          </w:p>
          <w:p w14:paraId="2C5E1420" w14:textId="11DBA418" w:rsidR="006209FD" w:rsidRPr="00AC7F1A" w:rsidRDefault="006209FD" w:rsidP="005C43AC">
            <w:pPr>
              <w:pStyle w:val="ListParagraph"/>
              <w:ind w:left="0"/>
              <w:rPr>
                <w:rFonts w:ascii="Times New Roman" w:eastAsia="Malgun Gothic" w:hAnsi="Times New Roman" w:cs="Times New Roman"/>
                <w:b/>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r w:rsidR="00883859" w14:paraId="6580775D" w14:textId="77777777" w:rsidTr="00F14EE1">
        <w:tc>
          <w:tcPr>
            <w:tcW w:w="1490" w:type="dxa"/>
            <w:shd w:val="clear" w:color="auto" w:fill="00B0F0"/>
          </w:tcPr>
          <w:p w14:paraId="7C2D2A3D" w14:textId="769BF60A" w:rsidR="00883859" w:rsidRDefault="00B87257"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C700E85" w14:textId="5908730B" w:rsidR="00883859" w:rsidRDefault="00883859" w:rsidP="00883859">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r w:rsidR="00B87257">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w:t>
            </w:r>
            <w:r w:rsidR="00B87257">
              <w:rPr>
                <w:rFonts w:ascii="Times New Roman" w:eastAsia="Times New Roman" w:hAnsi="Times New Roman" w:cs="Times New Roman"/>
                <w:szCs w:val="20"/>
                <w:lang w:val="en-US" w:eastAsia="ja-JP"/>
              </w:rPr>
              <w:t xml:space="preserve">based on the inputs from </w:t>
            </w:r>
            <w:proofErr w:type="spellStart"/>
            <w:r w:rsidR="00B87257">
              <w:rPr>
                <w:rFonts w:ascii="Times New Roman" w:eastAsia="Times New Roman" w:hAnsi="Times New Roman" w:cs="Times New Roman"/>
                <w:szCs w:val="20"/>
                <w:lang w:val="en-US" w:eastAsia="ja-JP"/>
              </w:rPr>
              <w:t>Rapporteure</w:t>
            </w:r>
            <w:proofErr w:type="spellEnd"/>
            <w:r w:rsidR="00B87257">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BBA4F48" w14:textId="77777777" w:rsidR="00883859" w:rsidRDefault="00883859" w:rsidP="00DC34DC">
            <w:pPr>
              <w:pStyle w:val="ListParagraph"/>
              <w:ind w:left="0"/>
              <w:rPr>
                <w:rFonts w:ascii="Times New Roman" w:eastAsiaTheme="minorEastAsia" w:hAnsi="Times New Roman" w:cs="Times New Roman"/>
                <w:b/>
                <w:bCs/>
                <w:szCs w:val="20"/>
                <w:lang w:val="en-US" w:eastAsia="zh-CN"/>
              </w:rPr>
            </w:pPr>
          </w:p>
        </w:tc>
      </w:tr>
      <w:tr w:rsidR="00F826BD" w14:paraId="527D7A61" w14:textId="77777777" w:rsidTr="00F826BD">
        <w:tc>
          <w:tcPr>
            <w:tcW w:w="1490" w:type="dxa"/>
            <w:shd w:val="clear" w:color="auto" w:fill="auto"/>
          </w:tcPr>
          <w:p w14:paraId="45B9C5FA" w14:textId="76655086" w:rsidR="00F826BD" w:rsidRDefault="00F826B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Ericsson</w:t>
            </w:r>
          </w:p>
        </w:tc>
        <w:tc>
          <w:tcPr>
            <w:tcW w:w="8139" w:type="dxa"/>
            <w:shd w:val="clear" w:color="auto" w:fill="auto"/>
          </w:tcPr>
          <w:p w14:paraId="144763BE" w14:textId="77777777" w:rsidR="00F826BD" w:rsidRDefault="00F826BD" w:rsidP="00883859">
            <w:pPr>
              <w:pStyle w:val="ListParagraph"/>
              <w:ind w:left="0"/>
              <w:rPr>
                <w:rFonts w:ascii="Times New Roman" w:eastAsia="Malgun Gothic" w:hAnsi="Times New Roman" w:cs="Times New Roman"/>
                <w:bCs/>
                <w:szCs w:val="20"/>
                <w:lang w:val="en-US" w:eastAsia="ko-KR"/>
              </w:rPr>
            </w:pPr>
            <w:r w:rsidRPr="00F826BD">
              <w:rPr>
                <w:rFonts w:ascii="Times New Roman" w:eastAsia="Malgun Gothic" w:hAnsi="Times New Roman" w:cs="Times New Roman"/>
                <w:bCs/>
                <w:szCs w:val="20"/>
                <w:lang w:val="en-US" w:eastAsia="ko-KR"/>
              </w:rPr>
              <w:t>Intra-UE</w:t>
            </w:r>
            <w:r w:rsidR="00A17BC0">
              <w:rPr>
                <w:rFonts w:ascii="Times New Roman" w:eastAsia="Malgun Gothic" w:hAnsi="Times New Roman" w:cs="Times New Roman"/>
                <w:bCs/>
                <w:szCs w:val="20"/>
                <w:lang w:val="en-US" w:eastAsia="ko-KR"/>
              </w:rPr>
              <w:t xml:space="preserve"> multiplexing:</w:t>
            </w:r>
          </w:p>
          <w:p w14:paraId="6AD753CC"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57-60, column J: add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For example, “…</w:t>
            </w:r>
            <w:r w:rsidRPr="00A17BC0">
              <w:rPr>
                <w:rFonts w:ascii="Times New Roman" w:eastAsia="Malgun Gothic" w:hAnsi="Times New Roman" w:cs="Times New Roman"/>
                <w:bCs/>
                <w:szCs w:val="20"/>
                <w:lang w:val="en-US" w:eastAsia="ko-KR"/>
              </w:rPr>
              <w:t>on dynamically scheduled LP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 “…</w:t>
            </w:r>
            <w:r w:rsidRPr="00A17BC0">
              <w:rPr>
                <w:rFonts w:ascii="Times New Roman" w:eastAsia="Malgun Gothic" w:hAnsi="Times New Roman" w:cs="Times New Roman"/>
                <w:bCs/>
                <w:szCs w:val="20"/>
                <w:lang w:val="en-US" w:eastAsia="ko-KR"/>
              </w:rPr>
              <w:t xml:space="preserve">on dynamically scheduled </w:t>
            </w:r>
            <w:r>
              <w:rPr>
                <w:rFonts w:ascii="Times New Roman" w:eastAsia="Malgun Gothic" w:hAnsi="Times New Roman" w:cs="Times New Roman"/>
                <w:bCs/>
                <w:szCs w:val="20"/>
                <w:lang w:val="en-US" w:eastAsia="ko-KR"/>
              </w:rPr>
              <w:t>H</w:t>
            </w:r>
            <w:r w:rsidRPr="00A17BC0">
              <w:rPr>
                <w:rFonts w:ascii="Times New Roman" w:eastAsia="Malgun Gothic" w:hAnsi="Times New Roman" w:cs="Times New Roman"/>
                <w:bCs/>
                <w:szCs w:val="20"/>
                <w:lang w:val="en-US" w:eastAsia="ko-KR"/>
              </w:rPr>
              <w:t>P PUSCH</w:t>
            </w:r>
            <w:r>
              <w:rPr>
                <w:rFonts w:ascii="Times New Roman" w:eastAsia="Malgun Gothic" w:hAnsi="Times New Roman" w:cs="Times New Roman"/>
                <w:bCs/>
                <w:szCs w:val="20"/>
                <w:lang w:val="en-US" w:eastAsia="ko-KR"/>
              </w:rPr>
              <w:t xml:space="preserve"> </w:t>
            </w:r>
            <w:r w:rsidRPr="00A17BC0">
              <w:rPr>
                <w:rFonts w:ascii="Times New Roman" w:eastAsia="Malgun Gothic" w:hAnsi="Times New Roman" w:cs="Times New Roman"/>
                <w:bCs/>
                <w:color w:val="FF0000"/>
                <w:szCs w:val="20"/>
                <w:lang w:val="en-US" w:eastAsia="ko-KR"/>
              </w:rPr>
              <w:t>by DCI format 0_1</w:t>
            </w:r>
            <w:r>
              <w:rPr>
                <w:rFonts w:ascii="Times New Roman" w:eastAsia="Malgun Gothic" w:hAnsi="Times New Roman" w:cs="Times New Roman"/>
                <w:bCs/>
                <w:szCs w:val="20"/>
                <w:lang w:val="en-US" w:eastAsia="ko-KR"/>
              </w:rPr>
              <w:t>”.</w:t>
            </w:r>
          </w:p>
          <w:p w14:paraId="244BB8FA" w14:textId="77777777" w:rsidR="00A17BC0" w:rsidRDefault="00A17BC0" w:rsidP="00A17BC0">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PDC:</w:t>
            </w:r>
          </w:p>
          <w:p w14:paraId="22345341" w14:textId="77777777" w:rsidR="00A17BC0" w:rsidRDefault="00A17BC0"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Row 87, column J, add: “</w:t>
            </w:r>
            <w:r w:rsidRPr="00A17BC0">
              <w:rPr>
                <w:rFonts w:ascii="Times New Roman" w:eastAsia="Malgun Gothic" w:hAnsi="Times New Roman" w:cs="Times New Roman"/>
                <w:bCs/>
                <w:szCs w:val="20"/>
                <w:lang w:val="en-US" w:eastAsia="ko-KR"/>
              </w:rPr>
              <w:t>Reference RS can be SSB/CSI-RS/SRS/DL-PRS</w:t>
            </w:r>
            <w:r w:rsidRPr="00A17BC0">
              <w:rPr>
                <w:rFonts w:ascii="Times New Roman" w:eastAsia="Malgun Gothic" w:hAnsi="Times New Roman" w:cs="Times New Roman"/>
                <w:bCs/>
                <w:color w:val="FF0000"/>
                <w:szCs w:val="20"/>
                <w:lang w:val="en-US" w:eastAsia="ko-KR"/>
              </w:rPr>
              <w:t>-PDC</w:t>
            </w:r>
            <w:r>
              <w:rPr>
                <w:rFonts w:ascii="Times New Roman" w:eastAsia="Malgun Gothic" w:hAnsi="Times New Roman" w:cs="Times New Roman"/>
                <w:bCs/>
                <w:szCs w:val="20"/>
                <w:lang w:val="en-US" w:eastAsia="ko-KR"/>
              </w:rPr>
              <w:t>”</w:t>
            </w:r>
            <w:r w:rsidR="00C42E84">
              <w:rPr>
                <w:rFonts w:ascii="Times New Roman" w:eastAsia="Malgun Gothic" w:hAnsi="Times New Roman" w:cs="Times New Roman"/>
                <w:bCs/>
                <w:szCs w:val="20"/>
                <w:lang w:val="en-US" w:eastAsia="ko-KR"/>
              </w:rPr>
              <w:t>;</w:t>
            </w:r>
          </w:p>
          <w:p w14:paraId="02ECD394" w14:textId="39374D27" w:rsidR="00C42E84" w:rsidRPr="00A17BC0" w:rsidRDefault="00C42E84" w:rsidP="00A17BC0">
            <w:pPr>
              <w:pStyle w:val="ListParagraph"/>
              <w:numPr>
                <w:ilvl w:val="0"/>
                <w:numId w:val="23"/>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 88: Not </w:t>
            </w:r>
            <w:r w:rsidR="00F4152B">
              <w:rPr>
                <w:rFonts w:ascii="Times New Roman" w:eastAsia="Malgun Gothic" w:hAnsi="Times New Roman" w:cs="Times New Roman"/>
                <w:bCs/>
                <w:szCs w:val="20"/>
                <w:lang w:val="en-US" w:eastAsia="ko-KR"/>
              </w:rPr>
              <w:t>clear</w:t>
            </w:r>
            <w:r>
              <w:rPr>
                <w:rFonts w:ascii="Times New Roman" w:eastAsia="Malgun Gothic" w:hAnsi="Times New Roman" w:cs="Times New Roman"/>
                <w:bCs/>
                <w:szCs w:val="20"/>
                <w:lang w:val="en-US" w:eastAsia="ko-KR"/>
              </w:rPr>
              <w:t xml:space="preserve"> why this row is needed. </w:t>
            </w:r>
            <w:r w:rsidR="00F4152B">
              <w:rPr>
                <w:rFonts w:ascii="Times New Roman" w:eastAsia="Malgun Gothic" w:hAnsi="Times New Roman" w:cs="Times New Roman"/>
                <w:bCs/>
                <w:szCs w:val="20"/>
                <w:lang w:val="en-US" w:eastAsia="ko-KR"/>
              </w:rPr>
              <w:t xml:space="preserve">Information in Row 88 is fully captured by row 87, column K. Moreover, </w:t>
            </w:r>
            <w:r w:rsidR="00F4152B" w:rsidRPr="00F4152B">
              <w:rPr>
                <w:rFonts w:ascii="Times New Roman" w:eastAsia="Malgun Gothic" w:hAnsi="Times New Roman" w:cs="Times New Roman"/>
                <w:bCs/>
                <w:szCs w:val="20"/>
                <w:lang w:val="en-US" w:eastAsia="ko-KR"/>
              </w:rPr>
              <w:t>nr-DL-PRS-ResourceID-r16</w:t>
            </w:r>
            <w:r w:rsidR="00F4152B">
              <w:rPr>
                <w:rFonts w:ascii="Times New Roman" w:eastAsia="Malgun Gothic" w:hAnsi="Times New Roman" w:cs="Times New Roman"/>
                <w:bCs/>
                <w:szCs w:val="20"/>
                <w:lang w:val="en-US" w:eastAsia="ko-KR"/>
              </w:rPr>
              <w:t xml:space="preserve"> is already part of </w:t>
            </w:r>
            <w:r w:rsidR="00F4152B" w:rsidRPr="00F4152B">
              <w:rPr>
                <w:rFonts w:ascii="Times New Roman" w:eastAsia="Malgun Gothic" w:hAnsi="Times New Roman" w:cs="Times New Roman"/>
                <w:bCs/>
                <w:szCs w:val="20"/>
                <w:lang w:val="en-US" w:eastAsia="ko-KR"/>
              </w:rPr>
              <w:t>NR-DL-PRS-Resource-r16</w:t>
            </w:r>
            <w:r w:rsidR="00F4152B">
              <w:rPr>
                <w:rFonts w:ascii="Times New Roman" w:eastAsia="Malgun Gothic" w:hAnsi="Times New Roman" w:cs="Times New Roman"/>
                <w:bCs/>
                <w:szCs w:val="20"/>
                <w:lang w:val="en-US" w:eastAsia="ko-KR"/>
              </w:rPr>
              <w:t>, the same way 37.355 captures this ID</w:t>
            </w:r>
            <w:r w:rsidR="00FF3DC1">
              <w:rPr>
                <w:rFonts w:ascii="Times New Roman" w:eastAsia="Malgun Gothic" w:hAnsi="Times New Roman" w:cs="Times New Roman"/>
                <w:bCs/>
                <w:szCs w:val="20"/>
                <w:lang w:val="en-US" w:eastAsia="ko-KR"/>
              </w:rPr>
              <w:t>, and RAN1 indicated in previous RRC list to RAN2</w:t>
            </w:r>
            <w:r w:rsidR="00F4152B">
              <w:rPr>
                <w:rFonts w:ascii="Times New Roman" w:eastAsia="Malgun Gothic" w:hAnsi="Times New Roman" w:cs="Times New Roman"/>
                <w:bCs/>
                <w:szCs w:val="20"/>
                <w:lang w:val="en-US" w:eastAsia="ko-KR"/>
              </w:rPr>
              <w:t xml:space="preserve">. </w:t>
            </w:r>
            <w:r w:rsidR="000B6553">
              <w:rPr>
                <w:rFonts w:ascii="Times New Roman" w:eastAsia="Malgun Gothic" w:hAnsi="Times New Roman" w:cs="Times New Roman"/>
                <w:bCs/>
                <w:szCs w:val="20"/>
                <w:lang w:val="en-US" w:eastAsia="ko-KR"/>
              </w:rPr>
              <w:t>Thus: r</w:t>
            </w:r>
            <w:r w:rsidR="00F4152B">
              <w:rPr>
                <w:rFonts w:ascii="Times New Roman" w:eastAsia="Malgun Gothic" w:hAnsi="Times New Roman" w:cs="Times New Roman"/>
                <w:bCs/>
                <w:szCs w:val="20"/>
                <w:lang w:val="en-US" w:eastAsia="ko-KR"/>
              </w:rPr>
              <w:t>ecommend deleting row 88.</w:t>
            </w:r>
          </w:p>
        </w:tc>
      </w:tr>
      <w:tr w:rsidR="00F826BD" w14:paraId="6CB25DF0" w14:textId="77777777" w:rsidTr="00F826BD">
        <w:tc>
          <w:tcPr>
            <w:tcW w:w="1490" w:type="dxa"/>
            <w:shd w:val="clear" w:color="auto" w:fill="auto"/>
          </w:tcPr>
          <w:p w14:paraId="14146EE7" w14:textId="1187DEFC" w:rsidR="00F826BD" w:rsidRDefault="00E45CC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Rapporteur (Nokia)</w:t>
            </w:r>
          </w:p>
        </w:tc>
        <w:tc>
          <w:tcPr>
            <w:tcW w:w="8139" w:type="dxa"/>
            <w:shd w:val="clear" w:color="auto" w:fill="auto"/>
          </w:tcPr>
          <w:p w14:paraId="0119E708" w14:textId="4B28B9EB" w:rsidR="00F826BD" w:rsidRDefault="00E45CC1" w:rsidP="00883859">
            <w:pPr>
              <w:pStyle w:val="ListParagraph"/>
              <w:ind w:left="0"/>
              <w:rPr>
                <w:rFonts w:ascii="Times New Roman" w:eastAsia="Malgun Gothic" w:hAnsi="Times New Roman" w:cs="Times New Roman"/>
                <w:bCs/>
                <w:szCs w:val="20"/>
                <w:lang w:val="en-US" w:eastAsia="ko-KR"/>
              </w:rPr>
            </w:pPr>
            <w:r w:rsidRPr="00E45CC1">
              <w:rPr>
                <w:rFonts w:ascii="Times New Roman" w:eastAsia="Malgun Gothic" w:hAnsi="Times New Roman" w:cs="Times New Roman"/>
                <w:bCs/>
                <w:szCs w:val="20"/>
                <w:lang w:val="en-US" w:eastAsia="ko-KR"/>
              </w:rPr>
              <w:t>Thanks to Ericsson / Yufei for the good comments</w:t>
            </w:r>
            <w:r>
              <w:rPr>
                <w:rFonts w:ascii="Times New Roman" w:eastAsia="Malgun Gothic" w:hAnsi="Times New Roman" w:cs="Times New Roman"/>
                <w:bCs/>
                <w:szCs w:val="20"/>
                <w:lang w:val="en-US" w:eastAsia="ko-KR"/>
              </w:rPr>
              <w:t xml:space="preserve">. Some replies here and some related changes provided to Sorour in Rapporteur folder accordingly. </w:t>
            </w:r>
          </w:p>
          <w:p w14:paraId="540DFB35" w14:textId="77777777" w:rsidR="00E45CC1" w:rsidRDefault="00E45CC1" w:rsidP="00883859">
            <w:pPr>
              <w:pStyle w:val="ListParagraph"/>
              <w:ind w:left="0"/>
              <w:rPr>
                <w:rFonts w:ascii="Times New Roman" w:eastAsia="Malgun Gothic" w:hAnsi="Times New Roman" w:cs="Times New Roman"/>
                <w:bCs/>
                <w:szCs w:val="20"/>
                <w:lang w:val="en-US" w:eastAsia="ko-KR"/>
              </w:rPr>
            </w:pPr>
          </w:p>
          <w:p w14:paraId="085836AB" w14:textId="77777777" w:rsidR="00E45CC1" w:rsidRDefault="00E45CC1" w:rsidP="00883859">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Intra-UE multiplexing: </w:t>
            </w:r>
          </w:p>
          <w:p w14:paraId="59983EE4" w14:textId="1A5664BE" w:rsidR="00E45CC1" w:rsidRPr="00E45CC1" w:rsidRDefault="00E45CC1" w:rsidP="00E45CC1">
            <w:pPr>
              <w:pStyle w:val="ListParagraph"/>
              <w:numPr>
                <w:ilvl w:val="0"/>
                <w:numId w:val="61"/>
              </w:numPr>
              <w:rPr>
                <w:rFonts w:ascii="Times New Roman" w:eastAsia="Malgun Gothic" w:hAnsi="Times New Roman" w:cs="Times New Roman"/>
                <w:bCs/>
                <w:i/>
                <w:iCs/>
                <w:szCs w:val="20"/>
                <w:lang w:val="en-US" w:eastAsia="ko-KR"/>
              </w:rPr>
            </w:pPr>
            <w:r>
              <w:rPr>
                <w:rFonts w:ascii="Times New Roman" w:eastAsia="Malgun Gothic" w:hAnsi="Times New Roman" w:cs="Times New Roman"/>
                <w:bCs/>
                <w:szCs w:val="20"/>
                <w:lang w:val="en-US" w:eastAsia="ko-KR"/>
              </w:rPr>
              <w:t>Rows 57 &amp; 58: actually, these IEs do not just apply for scheduled PUSCH but also CG-PUSCH (as rows 63 &amp; 64 for CG-PUSCH) use these IEs as well.</w:t>
            </w:r>
            <w:r>
              <w:rPr>
                <w:rFonts w:ascii="Times New Roman" w:eastAsia="Malgun Gothic" w:hAnsi="Times New Roman" w:cs="Times New Roman"/>
                <w:bCs/>
                <w:szCs w:val="20"/>
                <w:lang w:val="en-US" w:eastAsia="ko-KR"/>
              </w:rPr>
              <w:br/>
              <w:t xml:space="preserve">Therefore, column J needs to be updated to remove the dynamically scheduled: </w:t>
            </w:r>
            <w:r>
              <w:rPr>
                <w:rFonts w:ascii="Times New Roman" w:eastAsia="Malgun Gothic" w:hAnsi="Times New Roman" w:cs="Times New Roman"/>
                <w:bCs/>
                <w:szCs w:val="20"/>
                <w:lang w:val="en-US" w:eastAsia="ko-KR"/>
              </w:rPr>
              <w:br/>
            </w:r>
            <w:r w:rsidRPr="00E45CC1">
              <w:rPr>
                <w:rFonts w:ascii="Times New Roman" w:eastAsia="Malgun Gothic" w:hAnsi="Times New Roman" w:cs="Times New Roman"/>
                <w:bCs/>
                <w:i/>
                <w:iCs/>
                <w:szCs w:val="20"/>
                <w:lang w:val="en-US" w:eastAsia="ko-KR"/>
              </w:rPr>
              <w:t xml:space="preserve">This parameter is used to configure beta-offset values for </w:t>
            </w:r>
            <w:r w:rsidRPr="005F497B">
              <w:rPr>
                <w:rFonts w:ascii="Times New Roman" w:eastAsia="Malgun Gothic" w:hAnsi="Times New Roman" w:cs="Times New Roman"/>
                <w:bCs/>
                <w:i/>
                <w:iCs/>
                <w:szCs w:val="20"/>
                <w:lang w:val="en-US" w:eastAsia="ko-KR"/>
              </w:rPr>
              <w:t>LP</w:t>
            </w:r>
            <w:r w:rsidR="005F497B" w:rsidRPr="005F497B">
              <w:rPr>
                <w:rFonts w:ascii="Times New Roman" w:eastAsia="Malgun Gothic" w:hAnsi="Times New Roman" w:cs="Times New Roman"/>
                <w:bCs/>
                <w:i/>
                <w:iCs/>
                <w:szCs w:val="20"/>
                <w:lang w:val="en-US" w:eastAsia="ko-KR"/>
              </w:rPr>
              <w:t>/HP</w:t>
            </w:r>
            <w:r w:rsidRPr="00E45CC1">
              <w:rPr>
                <w:rFonts w:ascii="Times New Roman" w:eastAsia="Malgun Gothic" w:hAnsi="Times New Roman" w:cs="Times New Roman"/>
                <w:bCs/>
                <w:i/>
                <w:iCs/>
                <w:szCs w:val="20"/>
                <w:lang w:val="en-US" w:eastAsia="ko-KR"/>
              </w:rPr>
              <w:t xml:space="preserve"> HARQ-ACK </w:t>
            </w:r>
            <w:proofErr w:type="spellStart"/>
            <w:r w:rsidRPr="00E45CC1">
              <w:rPr>
                <w:rFonts w:ascii="Times New Roman" w:eastAsia="Malgun Gothic" w:hAnsi="Times New Roman" w:cs="Times New Roman"/>
                <w:bCs/>
                <w:i/>
                <w:iCs/>
                <w:szCs w:val="20"/>
                <w:lang w:val="en-US" w:eastAsia="ko-KR"/>
              </w:rPr>
              <w:t>multiplexied</w:t>
            </w:r>
            <w:proofErr w:type="spellEnd"/>
            <w:r w:rsidRPr="00E45CC1">
              <w:rPr>
                <w:rFonts w:ascii="Times New Roman" w:eastAsia="Malgun Gothic" w:hAnsi="Times New Roman" w:cs="Times New Roman"/>
                <w:bCs/>
                <w:i/>
                <w:iCs/>
                <w:szCs w:val="20"/>
                <w:lang w:val="en-US" w:eastAsia="ko-KR"/>
              </w:rPr>
              <w:t xml:space="preserve"> on </w:t>
            </w:r>
            <w:r w:rsidRPr="00E45CC1">
              <w:rPr>
                <w:rFonts w:ascii="Times New Roman" w:eastAsia="Malgun Gothic" w:hAnsi="Times New Roman" w:cs="Times New Roman"/>
                <w:bCs/>
                <w:i/>
                <w:iCs/>
                <w:strike/>
                <w:color w:val="FF0000"/>
                <w:szCs w:val="20"/>
                <w:lang w:val="en-US" w:eastAsia="ko-KR"/>
              </w:rPr>
              <w:t>dynamically scheduled</w:t>
            </w:r>
            <w:r w:rsidRPr="00E45CC1">
              <w:rPr>
                <w:rFonts w:ascii="Times New Roman" w:eastAsia="Malgun Gothic" w:hAnsi="Times New Roman" w:cs="Times New Roman"/>
                <w:bCs/>
                <w:i/>
                <w:iCs/>
                <w:color w:val="FF0000"/>
                <w:szCs w:val="20"/>
                <w:lang w:val="en-US" w:eastAsia="ko-KR"/>
              </w:rPr>
              <w:t xml:space="preserve"> </w:t>
            </w:r>
            <w:r w:rsidRPr="00E45CC1">
              <w:rPr>
                <w:rFonts w:ascii="Times New Roman" w:eastAsia="Malgun Gothic" w:hAnsi="Times New Roman" w:cs="Times New Roman"/>
                <w:bCs/>
                <w:i/>
                <w:iCs/>
                <w:szCs w:val="20"/>
                <w:lang w:val="en-US" w:eastAsia="ko-KR"/>
              </w:rPr>
              <w:t>HP</w:t>
            </w:r>
            <w:r w:rsidR="005F497B">
              <w:rPr>
                <w:rFonts w:ascii="Times New Roman" w:eastAsia="Malgun Gothic" w:hAnsi="Times New Roman" w:cs="Times New Roman"/>
                <w:bCs/>
                <w:i/>
                <w:iCs/>
                <w:szCs w:val="20"/>
                <w:lang w:val="en-US" w:eastAsia="ko-KR"/>
              </w:rPr>
              <w:t>/LP</w:t>
            </w:r>
            <w:r w:rsidRPr="00E45CC1">
              <w:rPr>
                <w:rFonts w:ascii="Times New Roman" w:eastAsia="Malgun Gothic" w:hAnsi="Times New Roman" w:cs="Times New Roman"/>
                <w:bCs/>
                <w:i/>
                <w:iCs/>
                <w:szCs w:val="20"/>
                <w:lang w:val="en-US" w:eastAsia="ko-KR"/>
              </w:rPr>
              <w:t xml:space="preserve"> PUSCH, see TS 38.213 [13], clause 9.3.</w:t>
            </w:r>
          </w:p>
          <w:p w14:paraId="2E4AB052" w14:textId="77777777" w:rsidR="00E45CC1" w:rsidRDefault="00E45CC1" w:rsidP="00E45CC1">
            <w:pPr>
              <w:pStyle w:val="ListParagraph"/>
              <w:numPr>
                <w:ilvl w:val="0"/>
                <w:numId w:val="61"/>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Rows </w:t>
            </w:r>
            <w:r w:rsidR="005F497B">
              <w:rPr>
                <w:rFonts w:ascii="Times New Roman" w:eastAsia="Malgun Gothic" w:hAnsi="Times New Roman" w:cs="Times New Roman"/>
                <w:bCs/>
                <w:szCs w:val="20"/>
                <w:lang w:val="en-US" w:eastAsia="ko-KR"/>
              </w:rPr>
              <w:t>59 &amp; 60: These RRC parameters are not just used for DCI format 0_1, but actually also 0_0. Following the current RRC parameter descriptions for the beta-offsets for the same priority and as there is anyhow a reference to Sec. 9.3 of TS 38.213 there seems to be need to be more specific</w:t>
            </w:r>
            <w:r w:rsidR="005F497B">
              <w:rPr>
                <w:rFonts w:ascii="Times New Roman" w:eastAsia="Malgun Gothic" w:hAnsi="Times New Roman" w:cs="Times New Roman"/>
                <w:bCs/>
                <w:szCs w:val="20"/>
                <w:lang w:val="en-US" w:eastAsia="ko-KR"/>
              </w:rPr>
              <w:br/>
            </w:r>
            <w:r w:rsidR="005F497B" w:rsidRPr="005F497B">
              <w:rPr>
                <w:rFonts w:ascii="Times New Roman" w:eastAsia="Malgun Gothic" w:hAnsi="Times New Roman" w:cs="Times New Roman"/>
                <w:bCs/>
                <w:szCs w:val="20"/>
                <w:lang w:val="en-US" w:eastAsia="ko-KR"/>
              </w:rPr>
              <w:sym w:font="Wingdings" w:char="F0E0"/>
            </w:r>
            <w:r w:rsidR="005F497B">
              <w:rPr>
                <w:rFonts w:ascii="Times New Roman" w:eastAsia="Malgun Gothic" w:hAnsi="Times New Roman" w:cs="Times New Roman"/>
                <w:bCs/>
                <w:szCs w:val="20"/>
                <w:lang w:val="en-US" w:eastAsia="ko-KR"/>
              </w:rPr>
              <w:t xml:space="preserve"> no changes done on these</w:t>
            </w:r>
          </w:p>
          <w:p w14:paraId="39D56260" w14:textId="77777777" w:rsidR="005F497B" w:rsidRDefault="005F497B" w:rsidP="005F497B">
            <w:pPr>
              <w:rPr>
                <w:rFonts w:ascii="Times New Roman" w:eastAsia="Malgun Gothic" w:hAnsi="Times New Roman" w:cs="Times New Roman"/>
                <w:bCs/>
                <w:szCs w:val="20"/>
                <w:lang w:val="en-US" w:eastAsia="ko-KR"/>
              </w:rPr>
            </w:pPr>
          </w:p>
          <w:p w14:paraId="7326A3C2" w14:textId="77777777" w:rsidR="005F497B" w:rsidRDefault="005F497B" w:rsidP="005F497B">
            <w:p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lastRenderedPageBreak/>
              <w:t xml:space="preserve">PDC: </w:t>
            </w:r>
          </w:p>
          <w:p w14:paraId="3ABF4C4A" w14:textId="77777777" w:rsidR="005F497B" w:rsidRPr="000C54EA" w:rsidRDefault="005F497B" w:rsidP="005F497B">
            <w:pPr>
              <w:pStyle w:val="ListParagraph"/>
              <w:numPr>
                <w:ilvl w:val="0"/>
                <w:numId w:val="62"/>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de-AT" w:eastAsia="ko-KR"/>
              </w:rPr>
              <w:t xml:space="preserve">Row 87: </w:t>
            </w:r>
            <w:r w:rsidRPr="00A17BC0">
              <w:rPr>
                <w:rFonts w:ascii="Times New Roman" w:eastAsia="Malgun Gothic" w:hAnsi="Times New Roman" w:cs="Times New Roman"/>
                <w:bCs/>
                <w:szCs w:val="20"/>
                <w:lang w:val="en-US" w:eastAsia="ko-KR"/>
              </w:rPr>
              <w:t>DL-PRS</w:t>
            </w:r>
            <w:r w:rsidRPr="00A17BC0">
              <w:rPr>
                <w:rFonts w:ascii="Times New Roman" w:eastAsia="Malgun Gothic" w:hAnsi="Times New Roman" w:cs="Times New Roman"/>
                <w:bCs/>
                <w:color w:val="FF0000"/>
                <w:szCs w:val="20"/>
                <w:lang w:val="en-US" w:eastAsia="ko-KR"/>
              </w:rPr>
              <w:t>-PDC</w:t>
            </w:r>
            <w:r>
              <w:rPr>
                <w:rFonts w:ascii="Times New Roman" w:eastAsia="Malgun Gothic" w:hAnsi="Times New Roman" w:cs="Times New Roman"/>
                <w:bCs/>
                <w:szCs w:val="20"/>
                <w:lang w:val="de-AT" w:eastAsia="ko-KR"/>
              </w:rPr>
              <w:t xml:space="preserve"> added as brought up to Ericsson</w:t>
            </w:r>
          </w:p>
          <w:p w14:paraId="6EEF4837" w14:textId="24210465" w:rsidR="005F497B" w:rsidRPr="005F497B" w:rsidRDefault="005F497B" w:rsidP="005F497B">
            <w:pPr>
              <w:pStyle w:val="ListParagraph"/>
              <w:numPr>
                <w:ilvl w:val="0"/>
                <w:numId w:val="62"/>
              </w:numPr>
              <w:rPr>
                <w:rFonts w:ascii="Times New Roman" w:eastAsia="Malgun Gothic" w:hAnsi="Times New Roman" w:cs="Times New Roman"/>
                <w:bCs/>
                <w:szCs w:val="20"/>
                <w:lang w:eastAsia="ko-KR"/>
              </w:rPr>
            </w:pPr>
            <w:r>
              <w:rPr>
                <w:rFonts w:ascii="Times New Roman" w:eastAsia="Malgun Gothic" w:hAnsi="Times New Roman" w:cs="Times New Roman"/>
                <w:bCs/>
                <w:szCs w:val="20"/>
                <w:lang w:val="de-AT" w:eastAsia="ko-KR"/>
              </w:rPr>
              <w:t xml:space="preserve">Row 88: Agree that the information is contained in row 87 already. If this is controversial, then better to be removed </w:t>
            </w:r>
          </w:p>
        </w:tc>
      </w:tr>
      <w:tr w:rsidR="000C54EA" w14:paraId="72555021" w14:textId="77777777" w:rsidTr="00F826BD">
        <w:tc>
          <w:tcPr>
            <w:tcW w:w="1490" w:type="dxa"/>
            <w:shd w:val="clear" w:color="auto" w:fill="auto"/>
          </w:tcPr>
          <w:p w14:paraId="3E501ECF" w14:textId="7449F784" w:rsidR="000C54EA" w:rsidRDefault="000C54EA" w:rsidP="000C54EA">
            <w:pPr>
              <w:pStyle w:val="ListParagraph"/>
              <w:ind w:left="0"/>
              <w:rPr>
                <w:rFonts w:ascii="Times New Roman" w:eastAsiaTheme="minorEastAsia" w:hAnsi="Times New Roman" w:cs="Times New Roman"/>
                <w:szCs w:val="20"/>
                <w:lang w:val="en-US" w:eastAsia="zh-CN"/>
              </w:rPr>
            </w:pPr>
            <w:r>
              <w:rPr>
                <w:rFonts w:ascii="Times New Roman" w:eastAsia="Malgun Gothic" w:hAnsi="Times New Roman" w:cs="Times New Roman"/>
                <w:color w:val="000000" w:themeColor="text1"/>
                <w:szCs w:val="20"/>
                <w:lang w:eastAsia="ko-KR"/>
              </w:rPr>
              <w:lastRenderedPageBreak/>
              <w:t>Huawei (PDC feature lead)</w:t>
            </w:r>
          </w:p>
        </w:tc>
        <w:tc>
          <w:tcPr>
            <w:tcW w:w="8139" w:type="dxa"/>
            <w:shd w:val="clear" w:color="auto" w:fill="auto"/>
          </w:tcPr>
          <w:p w14:paraId="54A989C0" w14:textId="77777777" w:rsidR="000C54EA" w:rsidRDefault="000C54EA" w:rsidP="000C54EA">
            <w:pPr>
              <w:rPr>
                <w:rFonts w:ascii="Times New Roman" w:eastAsia="Malgun Gothic" w:hAnsi="Times New Roman" w:cs="Times New Roman"/>
                <w:color w:val="000000" w:themeColor="text1"/>
                <w:szCs w:val="20"/>
                <w:lang w:eastAsia="ko-KR"/>
              </w:rPr>
            </w:pPr>
            <w:bookmarkStart w:id="2" w:name="OLE_LINK2"/>
            <w:r>
              <w:rPr>
                <w:rFonts w:ascii="Times New Roman" w:eastAsia="Malgun Gothic" w:hAnsi="Times New Roman" w:cs="Times New Roman"/>
                <w:color w:val="000000" w:themeColor="text1"/>
                <w:szCs w:val="20"/>
                <w:lang w:eastAsia="ko-KR"/>
              </w:rPr>
              <w:t>@Ericsson on PDC</w:t>
            </w:r>
          </w:p>
          <w:bookmarkEnd w:id="2"/>
          <w:p w14:paraId="22BAC647" w14:textId="379AEF72" w:rsidR="000C54EA" w:rsidRPr="000C54EA" w:rsidRDefault="000C54EA" w:rsidP="00A801FD">
            <w:pPr>
              <w:rPr>
                <w:rFonts w:ascii="Times New Roman" w:eastAsia="Malgun Gothic" w:hAnsi="Times New Roman" w:cs="Times New Roman"/>
                <w:bCs/>
                <w:szCs w:val="20"/>
                <w:lang w:val="en-US" w:eastAsia="ko-KR"/>
              </w:rPr>
            </w:pPr>
            <w:r w:rsidRPr="000C54EA">
              <w:rPr>
                <w:rFonts w:ascii="Times New Roman" w:eastAsiaTheme="minorEastAsia" w:hAnsi="Times New Roman" w:cs="Times New Roman" w:hint="eastAsia"/>
                <w:color w:val="000000" w:themeColor="text1"/>
                <w:szCs w:val="20"/>
                <w:lang w:val="en-US" w:eastAsia="zh-CN"/>
              </w:rPr>
              <w:t>O</w:t>
            </w:r>
            <w:r w:rsidRPr="000C54EA">
              <w:rPr>
                <w:rFonts w:ascii="Times New Roman" w:eastAsiaTheme="minorEastAsia" w:hAnsi="Times New Roman" w:cs="Times New Roman"/>
                <w:color w:val="000000" w:themeColor="text1"/>
                <w:szCs w:val="20"/>
                <w:lang w:val="en-US" w:eastAsia="zh-CN"/>
              </w:rPr>
              <w:t xml:space="preserve">n row 88, it is added because dl-PRS-PDC is new and I think RAN2 would need to define this kind of new RRC parameter, thus RAN1 should provide the definition to RAN2. Note that dl-PRS-PDC is different from the other </w:t>
            </w:r>
            <w:proofErr w:type="spellStart"/>
            <w:r w:rsidRPr="000C54EA">
              <w:rPr>
                <w:rFonts w:ascii="Times New Roman" w:eastAsiaTheme="minorEastAsia" w:hAnsi="Times New Roman" w:cs="Times New Roman"/>
                <w:color w:val="000000" w:themeColor="text1"/>
                <w:szCs w:val="20"/>
                <w:lang w:val="en-US" w:eastAsia="zh-CN"/>
              </w:rPr>
              <w:t>paramters</w:t>
            </w:r>
            <w:proofErr w:type="spellEnd"/>
            <w:r w:rsidRPr="000C54EA">
              <w:rPr>
                <w:rFonts w:ascii="Times New Roman" w:eastAsiaTheme="minorEastAsia" w:hAnsi="Times New Roman" w:cs="Times New Roman"/>
                <w:color w:val="000000" w:themeColor="text1"/>
                <w:szCs w:val="20"/>
                <w:lang w:val="en-US" w:eastAsia="zh-CN"/>
              </w:rPr>
              <w:t xml:space="preserve"> that included in spatialRelationInfo-PDC-r17 as shown in column K of row 87, because all other RRC parameters are existing RRC parameters, and thus should be sufficient to just show them in column K. Of course, it is still up to RAN2 to decide whether to provide field description for dl-PRS-PDC specifically, e.g. if RAN2 thinks it is very straightforward thus no need to provide field description for it, I think it would be fine also.</w:t>
            </w:r>
            <w:r>
              <w:rPr>
                <w:rFonts w:ascii="Times New Roman" w:eastAsiaTheme="minorEastAsia" w:hAnsi="Times New Roman" w:cs="Times New Roman"/>
                <w:color w:val="000000" w:themeColor="text1"/>
                <w:szCs w:val="20"/>
                <w:lang w:val="en-US" w:eastAsia="zh-CN"/>
              </w:rPr>
              <w:t xml:space="preserve"> Of course, if it is controversial, I am fine to remove it either, since this is a very straightforward RRC parameter</w:t>
            </w:r>
            <w:r w:rsidR="00A801FD">
              <w:rPr>
                <w:rFonts w:ascii="Times New Roman" w:eastAsiaTheme="minorEastAsia" w:hAnsi="Times New Roman" w:cs="Times New Roman"/>
                <w:color w:val="000000" w:themeColor="text1"/>
                <w:szCs w:val="20"/>
                <w:lang w:val="en-US" w:eastAsia="zh-CN"/>
              </w:rPr>
              <w:t>, and thus it should be easy for RAN2 to understand it</w:t>
            </w:r>
            <w:r>
              <w:rPr>
                <w:rFonts w:ascii="Times New Roman" w:eastAsiaTheme="minorEastAsia" w:hAnsi="Times New Roman" w:cs="Times New Roman"/>
                <w:color w:val="000000" w:themeColor="text1"/>
                <w:szCs w:val="20"/>
                <w:lang w:val="en-US" w:eastAsia="zh-CN"/>
              </w:rPr>
              <w:t xml:space="preserve">. </w:t>
            </w:r>
            <w:r w:rsidRPr="000C54EA">
              <w:rPr>
                <w:rFonts w:ascii="Times New Roman" w:eastAsiaTheme="minorEastAsia" w:hAnsi="Times New Roman" w:cs="Times New Roman"/>
                <w:color w:val="000000" w:themeColor="text1"/>
                <w:szCs w:val="20"/>
                <w:lang w:val="en-US" w:eastAsia="zh-CN"/>
              </w:rPr>
              <w:t xml:space="preserve">    </w:t>
            </w:r>
          </w:p>
        </w:tc>
      </w:tr>
      <w:tr w:rsidR="00BF6E4B" w14:paraId="343906C4" w14:textId="77777777" w:rsidTr="00BF6E4B">
        <w:tc>
          <w:tcPr>
            <w:tcW w:w="1490" w:type="dxa"/>
            <w:shd w:val="clear" w:color="auto" w:fill="00B0F0"/>
          </w:tcPr>
          <w:p w14:paraId="76BCB086" w14:textId="69E195B7" w:rsidR="00BF6E4B" w:rsidRPr="00BF6E4B" w:rsidRDefault="00BF6E4B" w:rsidP="000C54EA">
            <w:pPr>
              <w:pStyle w:val="ListParagraph"/>
              <w:ind w:left="0"/>
              <w:rPr>
                <w:rFonts w:ascii="Times New Roman" w:eastAsia="Malgun Gothic" w:hAnsi="Times New Roman" w:cs="Times New Roman"/>
                <w:color w:val="000000" w:themeColor="text1"/>
                <w:szCs w:val="20"/>
                <w:lang w:val="sv-SE" w:eastAsia="ko-KR"/>
              </w:rPr>
            </w:pPr>
            <w:r>
              <w:rPr>
                <w:rFonts w:ascii="Times New Roman" w:eastAsia="Malgun Gothic" w:hAnsi="Times New Roman" w:cs="Times New Roman"/>
                <w:color w:val="000000" w:themeColor="text1"/>
                <w:szCs w:val="20"/>
                <w:lang w:val="sv-SE" w:eastAsia="ko-KR"/>
              </w:rPr>
              <w:t>Moderator</w:t>
            </w:r>
          </w:p>
        </w:tc>
        <w:tc>
          <w:tcPr>
            <w:tcW w:w="8139" w:type="dxa"/>
            <w:shd w:val="clear" w:color="auto" w:fill="auto"/>
          </w:tcPr>
          <w:p w14:paraId="221E3E94" w14:textId="11440147" w:rsidR="00BF6E4B" w:rsidRDefault="00BF6E4B" w:rsidP="00BF6E4B">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IIOT &amp; URLLC,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FL</w:t>
            </w:r>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CCF0A7" w14:textId="77777777" w:rsidR="00BF6E4B" w:rsidRDefault="00BF6E4B" w:rsidP="000C54EA">
            <w:pPr>
              <w:rPr>
                <w:rFonts w:ascii="Times New Roman" w:eastAsia="Malgun Gothic" w:hAnsi="Times New Roman" w:cs="Times New Roman"/>
                <w:color w:val="000000" w:themeColor="text1"/>
                <w:szCs w:val="20"/>
                <w:lang w:eastAsia="ko-KR"/>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r>
              <w:rPr>
                <w:rFonts w:eastAsia="SimSun"/>
                <w:bCs/>
                <w:sz w:val="20"/>
                <w:szCs w:val="20"/>
                <w:lang w:val="en-US"/>
              </w:rPr>
              <w:t>Sorry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lastRenderedPageBreak/>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(state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 xml:space="preserve">For row 105, the maximum number of  PRS subset  is INTEGER(0..63), the value is weird for us, firstly, the subset is defined for the adjacent beam, we don’t think the </w:t>
            </w:r>
            <w:r>
              <w:rPr>
                <w:rFonts w:eastAsia="SimSun"/>
                <w:bCs/>
                <w:sz w:val="20"/>
                <w:szCs w:val="20"/>
              </w:rPr>
              <w:lastRenderedPageBreak/>
              <w:t>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lastRenderedPageBreak/>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9F57C2">
        <w:tc>
          <w:tcPr>
            <w:tcW w:w="1490" w:type="dxa"/>
            <w:shd w:val="clear" w:color="auto" w:fill="00B0F0"/>
          </w:tcPr>
          <w:p w14:paraId="1CD2EB98" w14:textId="04D94774" w:rsidR="00A83170" w:rsidRDefault="009F57C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184BED13" w14:textId="77777777" w:rsidR="00A83170" w:rsidRDefault="009F57C2" w:rsidP="00DC34D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lang w:val="sv-SE"/>
              </w:rPr>
              <w:t xml:space="preserve"> </w:t>
            </w:r>
          </w:p>
          <w:p w14:paraId="62A4F51E" w14:textId="51ADEC37" w:rsidR="009F57C2" w:rsidRDefault="009F57C2"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lastRenderedPageBreak/>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3C0D9E">
        <w:tc>
          <w:tcPr>
            <w:tcW w:w="1490" w:type="dxa"/>
            <w:shd w:val="clear" w:color="auto" w:fill="00B0F0"/>
          </w:tcPr>
          <w:p w14:paraId="206C7552" w14:textId="34D711A1" w:rsidR="00BD5C1C" w:rsidRDefault="003C0D9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9A50488" w14:textId="038E50D2" w:rsidR="003C0D9E" w:rsidRDefault="003C0D9E" w:rsidP="003C0D9E">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xml:space="preserve">,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9F57C2" w14:paraId="247759E4" w14:textId="77777777" w:rsidTr="003C0D9E">
        <w:tc>
          <w:tcPr>
            <w:tcW w:w="1490" w:type="dxa"/>
            <w:shd w:val="clear" w:color="auto" w:fill="00B0F0"/>
          </w:tcPr>
          <w:p w14:paraId="52B00308" w14:textId="309500C7" w:rsidR="009F57C2" w:rsidRDefault="009F57C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7FF82CB" w14:textId="4BE024DB" w:rsidR="009F57C2" w:rsidRDefault="009F57C2" w:rsidP="009F57C2">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the corresponding RRC parameters are updated</w:t>
            </w:r>
            <w:r>
              <w:rPr>
                <w:rFonts w:ascii="Times New Roman" w:eastAsia="Times New Roman" w:hAnsi="Times New Roman" w:cs="Times New Roman"/>
                <w:szCs w:val="20"/>
                <w:lang w:val="en-US" w:eastAsia="ja-JP"/>
              </w:rPr>
              <w:t xml:space="preserve"> by Moderator</w:t>
            </w:r>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0F2C623" w14:textId="2FF84A77" w:rsidR="00593217" w:rsidRPr="008E12FA" w:rsidRDefault="00B45EF6" w:rsidP="008E12FA">
            <w:pPr>
              <w:pStyle w:val="ListParagraph"/>
              <w:numPr>
                <w:ilvl w:val="0"/>
                <w:numId w:val="64"/>
              </w:numPr>
              <w:spacing w:before="100" w:beforeAutospacing="1" w:after="100" w:afterAutospacing="1" w:line="240" w:lineRule="auto"/>
              <w:rPr>
                <w:rFonts w:ascii="Times New Roman" w:eastAsia="Times New Roman" w:hAnsi="Times New Roman" w:cs="Times New Roman"/>
                <w:szCs w:val="20"/>
              </w:rPr>
            </w:pPr>
            <w:r w:rsidRPr="00B45EF6">
              <w:rPr>
                <w:rFonts w:ascii="Times New Roman" w:hAnsi="Times New Roman" w:cs="Times New Roman"/>
                <w:b/>
                <w:bCs/>
              </w:rPr>
              <w:t>Row 4:</w:t>
            </w:r>
            <w:r w:rsidRPr="00B45EF6">
              <w:rPr>
                <w:rFonts w:ascii="Times New Roman" w:hAnsi="Times New Roman" w:cs="Times New Roman"/>
              </w:rPr>
              <w:t xml:space="preserve"> Col(P): Text “</w:t>
            </w:r>
            <w:r w:rsidRPr="00B45EF6">
              <w:rPr>
                <w:rFonts w:ascii="Times New Roman" w:hAnsi="Times New Roman" w:cs="Times New Roman"/>
                <w:i/>
                <w:iCs/>
              </w:rPr>
              <w:t xml:space="preserve">CORESET configurations in the RedCap-specific initial DL BWP configuration use the regular CORESET configuration mechanism (as opposed to the 4-bit CORESET#0 format).” </w:t>
            </w:r>
            <w:r>
              <w:rPr>
                <w:rFonts w:ascii="Times New Roman" w:hAnsi="Times New Roman" w:cs="Times New Roman"/>
                <w:lang w:val="sv-SE"/>
              </w:rPr>
              <w:t xml:space="preserve">is </w:t>
            </w:r>
            <w:r w:rsidRPr="00B45EF6">
              <w:rPr>
                <w:rFonts w:ascii="Times New Roman" w:hAnsi="Times New Roman" w:cs="Times New Roman"/>
              </w:rPr>
              <w:t>removed</w:t>
            </w:r>
            <w:r>
              <w:rPr>
                <w:rFonts w:ascii="Times New Roman" w:hAnsi="Times New Roman" w:cs="Times New Roman"/>
                <w:lang w:val="sv-SE"/>
              </w:rPr>
              <w:t xml:space="preserve"> based on comment on reflector</w:t>
            </w:r>
          </w:p>
          <w:p w14:paraId="45713E7F" w14:textId="77777777" w:rsidR="009F57C2" w:rsidRPr="00580659" w:rsidRDefault="009F57C2" w:rsidP="003C0D9E">
            <w:pPr>
              <w:pStyle w:val="ListParagraph"/>
              <w:ind w:left="0"/>
              <w:rPr>
                <w:rFonts w:ascii="Times New Roman" w:eastAsia="Malgun Gothic" w:hAnsi="Times New Roman" w:cs="Times New Roman"/>
                <w:b/>
                <w:szCs w:val="20"/>
                <w:lang w:val="en-US" w:eastAsia="ko-KR"/>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8"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9"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lastRenderedPageBreak/>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6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711AE5" w14:paraId="6A36C6A9" w14:textId="77777777" w:rsidTr="009365D8">
        <w:tc>
          <w:tcPr>
            <w:tcW w:w="1490" w:type="dxa"/>
            <w:shd w:val="clear" w:color="auto" w:fill="00B0F0"/>
          </w:tcPr>
          <w:p w14:paraId="741BB354" w14:textId="445A4B03" w:rsidR="00711AE5"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383AAF1" w14:textId="31EA1720"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5BBA1B0" w14:textId="77777777" w:rsidR="00711AE5" w:rsidRDefault="00711AE5" w:rsidP="009365D8">
            <w:pPr>
              <w:pStyle w:val="ListParagraph"/>
              <w:ind w:left="0"/>
              <w:rPr>
                <w:rFonts w:ascii="Times New Roman" w:eastAsia="Times New Roman" w:hAnsi="Times New Roman" w:cs="Times New Roman"/>
                <w:b/>
                <w:bCs/>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711AE5">
        <w:tc>
          <w:tcPr>
            <w:tcW w:w="1490" w:type="dxa"/>
            <w:shd w:val="clear" w:color="auto" w:fill="00B0F0"/>
          </w:tcPr>
          <w:p w14:paraId="348A3944" w14:textId="75FDBF80" w:rsidR="00BD5C1C"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85F359" w14:textId="53096284"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72032E" w14:paraId="735BDD73" w14:textId="77777777" w:rsidTr="00711AE5">
        <w:tc>
          <w:tcPr>
            <w:tcW w:w="1490" w:type="dxa"/>
            <w:shd w:val="clear" w:color="auto" w:fill="00B0F0"/>
          </w:tcPr>
          <w:p w14:paraId="48C5DEEA" w14:textId="446171EF" w:rsidR="0072032E" w:rsidRDefault="0072032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26C4F1FF" w14:textId="5D0F1F5E" w:rsidR="0072032E" w:rsidRPr="00DB3687" w:rsidRDefault="0072032E" w:rsidP="0072032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DB3687">
              <w:rPr>
                <w:rFonts w:ascii="Times New Roman" w:eastAsia="Times New Roman" w:hAnsi="Times New Roman" w:cs="Times New Roman"/>
                <w:szCs w:val="20"/>
                <w:lang w:val="en-US" w:eastAsia="ja-JP"/>
              </w:rPr>
              <w:t xml:space="preserve">available now in the last version </w:t>
            </w:r>
            <w:r w:rsidRPr="00DB3687">
              <w:rPr>
                <w:rFonts w:ascii="Times New Roman" w:eastAsia="Times New Roman" w:hAnsi="Times New Roman" w:cs="Times New Roman"/>
                <w:b/>
                <w:bCs/>
                <w:szCs w:val="20"/>
                <w:lang w:val="en-US" w:eastAsia="ja-JP"/>
              </w:rPr>
              <w:t>(i.e. v02</w:t>
            </w:r>
            <w:r w:rsidRPr="00DB3687">
              <w:rPr>
                <w:rFonts w:ascii="Times New Roman" w:eastAsia="Times New Roman" w:hAnsi="Times New Roman" w:cs="Times New Roman"/>
                <w:b/>
                <w:bCs/>
                <w:szCs w:val="20"/>
                <w:lang w:val="en-US" w:eastAsia="ja-JP"/>
              </w:rPr>
              <w:t>6</w:t>
            </w:r>
            <w:r w:rsidRPr="00DB3687">
              <w:rPr>
                <w:rFonts w:ascii="Times New Roman" w:eastAsia="Times New Roman" w:hAnsi="Times New Roman" w:cs="Times New Roman"/>
                <w:b/>
                <w:bCs/>
                <w:szCs w:val="20"/>
                <w:lang w:val="en-US" w:eastAsia="ja-JP"/>
              </w:rPr>
              <w:t>)</w:t>
            </w:r>
            <w:r w:rsidRPr="00DB3687">
              <w:rPr>
                <w:rFonts w:ascii="Times New Roman" w:eastAsia="Times New Roman" w:hAnsi="Times New Roman" w:cs="Times New Roman"/>
                <w:szCs w:val="20"/>
                <w:lang w:val="en-US" w:eastAsia="ja-JP"/>
              </w:rPr>
              <w:t xml:space="preserve"> at folder </w:t>
            </w:r>
            <w:hyperlink r:id="rId65" w:history="1">
              <w:r w:rsidRPr="00DB3687">
                <w:rPr>
                  <w:rStyle w:val="Hyperlink"/>
                  <w:rFonts w:ascii="Times New Roman" w:hAnsi="Times New Roman" w:cs="Times New Roman"/>
                  <w:lang w:val="en-US"/>
                </w:rPr>
                <w:t>Collection of RRC parameters</w:t>
              </w:r>
            </w:hyperlink>
            <w:r w:rsidRPr="00DB3687">
              <w:rPr>
                <w:rFonts w:ascii="Times New Roman" w:hAnsi="Times New Roman" w:cs="Times New Roman"/>
                <w:lang w:val="sv-SE"/>
              </w:rPr>
              <w:t xml:space="preserve"> .</w:t>
            </w:r>
          </w:p>
          <w:p w14:paraId="2833365C" w14:textId="0C49D3A8" w:rsidR="0072032E" w:rsidRPr="00DB3687" w:rsidRDefault="00DB3687" w:rsidP="00DB3687">
            <w:pPr>
              <w:pStyle w:val="ListParagraph"/>
              <w:numPr>
                <w:ilvl w:val="0"/>
                <w:numId w:val="64"/>
              </w:numPr>
              <w:spacing w:before="100" w:beforeAutospacing="1" w:after="100" w:afterAutospacing="1" w:line="240" w:lineRule="auto"/>
              <w:rPr>
                <w:rFonts w:ascii="Times New Roman" w:eastAsiaTheme="minorHAnsi" w:hAnsi="Times New Roman" w:cs="Times New Roman"/>
                <w:szCs w:val="20"/>
              </w:rPr>
            </w:pPr>
            <w:r w:rsidRPr="00DB3687">
              <w:rPr>
                <w:rFonts w:ascii="Times New Roman" w:hAnsi="Times New Roman" w:cs="Times New Roman"/>
                <w:b/>
                <w:bCs/>
              </w:rPr>
              <w:t>Row 10:</w:t>
            </w:r>
            <w:r w:rsidRPr="00DB3687">
              <w:rPr>
                <w:rFonts w:ascii="Times New Roman" w:hAnsi="Times New Roman" w:cs="Times New Roman"/>
              </w:rPr>
              <w:t xml:space="preserve"> Col(K) updated by adding the note, and Col(P) updated to include the agreement</w:t>
            </w:r>
          </w:p>
          <w:p w14:paraId="6A059617" w14:textId="77777777" w:rsidR="0072032E" w:rsidRDefault="0072032E" w:rsidP="00711AE5">
            <w:pPr>
              <w:pStyle w:val="ListParagraph"/>
              <w:ind w:left="0"/>
              <w:rPr>
                <w:rFonts w:ascii="Times New Roman" w:eastAsia="Times New Roman" w:hAnsi="Times New Roman" w:cs="Times New Roman"/>
                <w:b/>
                <w:bCs/>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6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6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7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74"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r w:rsidR="00881F7D" w14:paraId="757E8C27" w14:textId="77777777" w:rsidTr="00A90493">
        <w:tc>
          <w:tcPr>
            <w:tcW w:w="1490" w:type="dxa"/>
            <w:shd w:val="clear" w:color="auto" w:fill="00B0F0"/>
          </w:tcPr>
          <w:p w14:paraId="0FC67208" w14:textId="50CB11CB" w:rsidR="00881F7D" w:rsidRDefault="00881F7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1AD9BF8" w14:textId="1BFE2D85" w:rsidR="00881F7D" w:rsidRDefault="00881F7D" w:rsidP="00881F7D">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55B683F" w14:textId="7CD0B554" w:rsidR="00881F7D" w:rsidRDefault="00881F7D" w:rsidP="00881F7D">
            <w:pPr>
              <w:pStyle w:val="ListParagraph"/>
              <w:ind w:left="0"/>
              <w:rPr>
                <w:rFonts w:ascii="Times New Roman" w:hAnsi="Times New Roman" w:cs="Times New Roman"/>
                <w:lang w:val="sv-SE"/>
              </w:rPr>
            </w:pPr>
            <w:r>
              <w:rPr>
                <w:rFonts w:ascii="Times New Roman" w:hAnsi="Times New Roman" w:cs="Times New Roman"/>
                <w:lang w:val="sv-SE"/>
              </w:rPr>
              <w:t>The changes are the followings:</w:t>
            </w:r>
          </w:p>
          <w:p w14:paraId="6EBB040A" w14:textId="55DAFE8F"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lastRenderedPageBreak/>
              <w:t>Row 7: Based on RAN2 request, this row is removed from RRC list, to be included in R1-2202923 as UE caapbility list for Rel-17 UE feature LS.</w:t>
            </w:r>
          </w:p>
          <w:p w14:paraId="4D64A5C4" w14:textId="1306922C"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p>
          <w:p w14:paraId="4B1165E3" w14:textId="77777777" w:rsidR="00881F7D" w:rsidRDefault="00881F7D" w:rsidP="00A90493">
            <w:pPr>
              <w:pStyle w:val="ListParagraph"/>
              <w:ind w:left="0"/>
              <w:rPr>
                <w:rFonts w:ascii="Times New Roman" w:eastAsia="Times New Roman" w:hAnsi="Times New Roman" w:cs="Times New Roman"/>
                <w:b/>
                <w:bCs/>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 xml:space="preserve">The size of ‘PDSCH-to-HARQ_feedback timing indicator’ field of </w:t>
                  </w:r>
                  <w:r>
                    <w:rPr>
                      <w:rFonts w:ascii="Times New Roman" w:eastAsia="Calibri" w:hAnsi="Times New Roman" w:cs="Times New Roman"/>
                    </w:rPr>
                    <w:lastRenderedPageBreak/>
                    <w:t>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7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antennaPortsFieldPresenceDCI-1-2-r16, aperiodicZP-CSI-RS-ResourceSetsToAddModListDCI-1-2-r16, aperiodicZP-CSI-RS-</w:t>
            </w:r>
            <w:r>
              <w:rPr>
                <w:rFonts w:ascii="Times New Roman" w:hAnsi="Times New Roman" w:cs="Times New Roman"/>
                <w:bCs/>
                <w:i/>
                <w:sz w:val="20"/>
                <w:szCs w:val="20"/>
              </w:rPr>
              <w:lastRenderedPageBreak/>
              <w:t xml:space="preserve">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lastRenderedPageBreak/>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w:t>
                  </w:r>
                  <w:r w:rsidRPr="001D31D8">
                    <w:rPr>
                      <w:rFonts w:eastAsia="SimSun" w:cs="Arial"/>
                      <w:color w:val="FF0000"/>
                      <w:sz w:val="16"/>
                      <w:szCs w:val="16"/>
                    </w:rPr>
                    <w:lastRenderedPageBreak/>
                    <w:t xml:space="preserve">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8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w:t>
            </w:r>
            <w:proofErr w:type="spellStart"/>
            <w:r w:rsidRPr="0033462A">
              <w:rPr>
                <w:rFonts w:ascii="Times New Roman" w:eastAsia="SimSun" w:hAnsi="Times New Roman" w:cs="Times New Roman"/>
                <w:szCs w:val="20"/>
                <w:lang w:val="en-US" w:eastAsia="zh-CN"/>
              </w:rPr>
              <w:t>ResourceSetId</w:t>
            </w:r>
            <w:proofErr w:type="spellEnd"/>
            <w:r w:rsidRPr="0033462A">
              <w:rPr>
                <w:rFonts w:ascii="Times New Roman" w:eastAsia="SimSun" w:hAnsi="Times New Roman" w:cs="Times New Roman"/>
                <w:szCs w:val="20"/>
                <w:lang w:val="en-US" w:eastAsia="zh-CN"/>
              </w:rPr>
              <w:t>=0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lastRenderedPageBreak/>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r w:rsidR="000D4CD2" w14:paraId="563235A6" w14:textId="77777777" w:rsidTr="000D4CD2">
        <w:tc>
          <w:tcPr>
            <w:tcW w:w="1490" w:type="dxa"/>
            <w:shd w:val="clear" w:color="auto" w:fill="00B0F0"/>
          </w:tcPr>
          <w:p w14:paraId="7C3EAB9F" w14:textId="44647775" w:rsidR="000D4CD2" w:rsidRPr="008B5CE0" w:rsidRDefault="000D4CD2"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4632EF93" w14:textId="253BE661" w:rsidR="000D4CD2" w:rsidRPr="00815B8A" w:rsidRDefault="000D4CD2" w:rsidP="000D4CD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8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4AF8AA" w14:textId="132E6214" w:rsidR="000D4CD2" w:rsidRPr="0033462A" w:rsidRDefault="000D4CD2" w:rsidP="000D4CD2">
            <w:pPr>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v006.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8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8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8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8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89"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65123C" w14:paraId="670BB409" w14:textId="77777777" w:rsidTr="0065123C">
        <w:tc>
          <w:tcPr>
            <w:tcW w:w="1490" w:type="dxa"/>
            <w:shd w:val="clear" w:color="auto" w:fill="00B0F0"/>
          </w:tcPr>
          <w:p w14:paraId="4B8CEAFA" w14:textId="3AF1C8AD" w:rsidR="0065123C" w:rsidRDefault="0065123C" w:rsidP="0065123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39BC6CD3" w14:textId="555E78E8" w:rsidR="0065123C" w:rsidRDefault="0065123C" w:rsidP="0065123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9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81F6251" w14:textId="77777777" w:rsidR="0065123C" w:rsidRPr="00BD4FD6" w:rsidRDefault="0065123C" w:rsidP="0065123C">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9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92"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 xml:space="preserve">In the latest version of draft LS (i.e.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r w:rsidR="007D05FA" w14:paraId="39D38E3E" w14:textId="77777777" w:rsidTr="007D05FA">
        <w:tc>
          <w:tcPr>
            <w:tcW w:w="1490" w:type="dxa"/>
            <w:shd w:val="clear" w:color="auto" w:fill="00B0F0"/>
          </w:tcPr>
          <w:p w14:paraId="706593B0" w14:textId="476D9090" w:rsidR="007D05FA" w:rsidRDefault="007D05F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03DFBFF3" w14:textId="6A5B255B" w:rsidR="007D05FA" w:rsidRDefault="007D05FA" w:rsidP="0069545B">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w:t>
            </w:r>
            <w:r w:rsidRPr="00D65E6A">
              <w:rPr>
                <w:rFonts w:ascii="Times New Roman" w:eastAsia="Yu Mincho" w:hAnsi="Times New Roman" w:cs="Times New Roman"/>
                <w:b/>
                <w:bCs/>
                <w:szCs w:val="20"/>
                <w:lang w:val="en-US" w:eastAsia="ja-JP"/>
              </w:rPr>
              <w:t>v00</w:t>
            </w:r>
            <w:r>
              <w:rPr>
                <w:rFonts w:ascii="Times New Roman" w:eastAsia="Yu Mincho" w:hAnsi="Times New Roman" w:cs="Times New Roman"/>
                <w:b/>
                <w:bCs/>
                <w:szCs w:val="20"/>
                <w:lang w:val="en-US" w:eastAsia="ja-JP"/>
              </w:rPr>
              <w:t>6</w:t>
            </w:r>
            <w:r>
              <w:rPr>
                <w:rFonts w:ascii="Times New Roman" w:eastAsia="Yu Mincho" w:hAnsi="Times New Roman" w:cs="Times New Roman"/>
                <w:szCs w:val="20"/>
                <w:lang w:val="en-US" w:eastAsia="ja-JP"/>
              </w:rPr>
              <w:t>.</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rsidTr="00834129">
        <w:tc>
          <w:tcPr>
            <w:tcW w:w="1490" w:type="dxa"/>
            <w:shd w:val="clear" w:color="auto" w:fill="00B0F0"/>
          </w:tcPr>
          <w:p w14:paraId="5E7B3F81" w14:textId="7FC99D64"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1EB62B" w14:textId="359C5CC3"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Based on information from </w:t>
            </w:r>
            <w:r w:rsidR="00E56691">
              <w:rPr>
                <w:rFonts w:ascii="Times New Roman" w:eastAsia="Times New Roman" w:hAnsi="Times New Roman" w:cs="Times New Roman"/>
                <w:szCs w:val="20"/>
                <w:lang w:val="en-US" w:eastAsia="ja-JP"/>
              </w:rPr>
              <w:t xml:space="preserve">RAN2 </w:t>
            </w:r>
            <w:r w:rsidR="007C1A7D">
              <w:rPr>
                <w:rFonts w:ascii="Times New Roman" w:eastAsia="Times New Roman" w:hAnsi="Times New Roman" w:cs="Times New Roman"/>
                <w:szCs w:val="20"/>
                <w:lang w:val="en-US" w:eastAsia="ja-JP"/>
              </w:rPr>
              <w:t xml:space="preserve">Capability </w:t>
            </w:r>
            <w:proofErr w:type="spellStart"/>
            <w:r w:rsidR="007C1A7D">
              <w:rPr>
                <w:rFonts w:ascii="Times New Roman" w:eastAsia="Times New Roman" w:hAnsi="Times New Roman" w:cs="Times New Roman"/>
                <w:szCs w:val="20"/>
                <w:lang w:val="en-US" w:eastAsia="ja-JP"/>
              </w:rPr>
              <w:t>Rapporteure</w:t>
            </w:r>
            <w:proofErr w:type="spellEnd"/>
            <w:r w:rsidR="007C1A7D">
              <w:rPr>
                <w:rFonts w:ascii="Times New Roman" w:eastAsia="Times New Roman" w:hAnsi="Times New Roman" w:cs="Times New Roman"/>
                <w:szCs w:val="20"/>
                <w:lang w:val="en-US" w:eastAsia="ja-JP"/>
              </w:rPr>
              <w:t xml:space="preserve"> </w:t>
            </w:r>
            <w:r w:rsidR="00E56691">
              <w:rPr>
                <w:rFonts w:ascii="Times New Roman" w:eastAsia="Times New Roman" w:hAnsi="Times New Roman" w:cs="Times New Roman"/>
                <w:szCs w:val="20"/>
                <w:lang w:val="en-US" w:eastAsia="ja-JP"/>
              </w:rPr>
              <w:t>after 1</w:t>
            </w:r>
            <w:r w:rsidR="00E56691" w:rsidRPr="00E56691">
              <w:rPr>
                <w:rFonts w:ascii="Times New Roman" w:eastAsia="Times New Roman" w:hAnsi="Times New Roman" w:cs="Times New Roman"/>
                <w:szCs w:val="20"/>
                <w:vertAlign w:val="superscript"/>
                <w:lang w:val="en-US" w:eastAsia="ja-JP"/>
              </w:rPr>
              <w:t>st</w:t>
            </w:r>
            <w:r w:rsidR="00E56691">
              <w:rPr>
                <w:rFonts w:ascii="Times New Roman" w:eastAsia="Times New Roman" w:hAnsi="Times New Roman" w:cs="Times New Roman"/>
                <w:szCs w:val="20"/>
                <w:lang w:val="en-US" w:eastAsia="ja-JP"/>
              </w:rPr>
              <w:t xml:space="preserve"> LS in this meeting</w:t>
            </w:r>
            <w:r w:rsidR="007C1A7D">
              <w:rPr>
                <w:rFonts w:ascii="Times New Roman" w:eastAsia="Times New Roman" w:hAnsi="Times New Roman" w:cs="Times New Roman"/>
                <w:szCs w:val="20"/>
                <w:lang w:val="en-US" w:eastAsia="ja-JP"/>
              </w:rPr>
              <w:t>, RR</w:t>
            </w:r>
            <w:r w:rsidR="00E56691">
              <w:rPr>
                <w:rFonts w:ascii="Times New Roman" w:eastAsia="Times New Roman" w:hAnsi="Times New Roman" w:cs="Times New Roman"/>
                <w:szCs w:val="20"/>
                <w:lang w:val="en-US" w:eastAsia="ja-JP"/>
              </w:rPr>
              <w:t>C</w:t>
            </w:r>
            <w:r w:rsidR="007C1A7D">
              <w:rPr>
                <w:rFonts w:ascii="Times New Roman" w:eastAsia="Times New Roman" w:hAnsi="Times New Roman" w:cs="Times New Roman"/>
                <w:szCs w:val="20"/>
                <w:lang w:val="en-US" w:eastAsia="ja-JP"/>
              </w:rPr>
              <w:t xml:space="preserve"> parameters and UE features parameters should be separated</w:t>
            </w:r>
            <w:r w:rsidR="00D12C9D">
              <w:rPr>
                <w:rFonts w:ascii="Times New Roman" w:eastAsia="Times New Roman" w:hAnsi="Times New Roman" w:cs="Times New Roman"/>
                <w:szCs w:val="20"/>
                <w:lang w:val="en-US" w:eastAsia="ja-JP"/>
              </w:rPr>
              <w:t>.</w:t>
            </w:r>
            <w:r w:rsidR="009A54A1">
              <w:rPr>
                <w:rFonts w:ascii="Times New Roman" w:eastAsia="Times New Roman" w:hAnsi="Times New Roman" w:cs="Times New Roman"/>
                <w:szCs w:val="20"/>
                <w:lang w:val="en-US" w:eastAsia="ja-JP"/>
              </w:rPr>
              <w:t xml:space="preserve"> The capability parameter list would be captured in separate Excel sheet </w:t>
            </w:r>
            <w:r w:rsidR="00CA25AD">
              <w:rPr>
                <w:rFonts w:ascii="Times New Roman" w:eastAsia="Times New Roman" w:hAnsi="Times New Roman" w:cs="Times New Roman"/>
                <w:szCs w:val="20"/>
                <w:lang w:val="en-US" w:eastAsia="ja-JP"/>
              </w:rPr>
              <w:t>R1-2202923 to be sent with Rel-17 UE features LS.</w:t>
            </w:r>
            <w:r w:rsidR="00D12C9D">
              <w:rPr>
                <w:rFonts w:ascii="Times New Roman" w:eastAsia="Times New Roman" w:hAnsi="Times New Roman" w:cs="Times New Roman"/>
                <w:szCs w:val="20"/>
                <w:lang w:val="en-US" w:eastAsia="ja-JP"/>
              </w:rPr>
              <w:t xml:space="preserve"> </w:t>
            </w:r>
          </w:p>
          <w:p w14:paraId="39402D20" w14:textId="0CA32A2D" w:rsidR="00D12C9D" w:rsidRDefault="00D12C9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recommendation R1-2111193 is updated accordingly to R1-220</w:t>
            </w:r>
            <w:r w:rsidR="00E56691">
              <w:rPr>
                <w:rFonts w:ascii="Times New Roman" w:eastAsia="Times New Roman" w:hAnsi="Times New Roman" w:cs="Times New Roman"/>
                <w:szCs w:val="20"/>
                <w:lang w:val="en-US" w:eastAsia="ja-JP"/>
              </w:rPr>
              <w:t>2913 to capture the latest guideline.</w:t>
            </w: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3" w:name="_Ref85396968"/>
      <w:bookmarkEnd w:id="1"/>
      <w:r>
        <w:t>3</w:t>
      </w:r>
      <w:r>
        <w:tab/>
        <w:t>Conclusion</w:t>
      </w:r>
      <w:bookmarkEnd w:id="3"/>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lastRenderedPageBreak/>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93"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4" w:name="_Ref85396938"/>
      <w:r>
        <w:t>4</w:t>
      </w:r>
      <w:r>
        <w:tab/>
        <w:t>References</w:t>
      </w:r>
      <w:bookmarkEnd w:id="4"/>
    </w:p>
    <w:p w14:paraId="0679CD27" w14:textId="77777777" w:rsidR="00284D1A" w:rsidRDefault="00B24C7E">
      <w:pPr>
        <w:pStyle w:val="Reference"/>
        <w:rPr>
          <w:sz w:val="24"/>
          <w:szCs w:val="24"/>
          <w:lang w:val="en-GB"/>
        </w:rPr>
      </w:pPr>
      <w:bookmarkStart w:id="5" w:name="_Ref96458888"/>
      <w:bookmarkStart w:id="6" w:name="_Ref89073164"/>
      <w:bookmarkStart w:id="7"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5"/>
    </w:p>
    <w:p w14:paraId="09C00399" w14:textId="77777777" w:rsidR="00284D1A" w:rsidRDefault="00B24C7E">
      <w:pPr>
        <w:pStyle w:val="Reference"/>
        <w:rPr>
          <w:szCs w:val="20"/>
          <w:lang w:val="en-GB"/>
        </w:rPr>
      </w:pPr>
      <w:bookmarkStart w:id="8"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6"/>
      <w:bookmarkEnd w:id="8"/>
    </w:p>
    <w:p w14:paraId="2656C16D" w14:textId="77777777" w:rsidR="00284D1A" w:rsidRDefault="00B24C7E">
      <w:pPr>
        <w:pStyle w:val="Reference"/>
        <w:rPr>
          <w:szCs w:val="20"/>
          <w:lang w:val="en-GB"/>
        </w:rPr>
      </w:pPr>
      <w:bookmarkStart w:id="9" w:name="_Ref96458892"/>
      <w:r>
        <w:rPr>
          <w:szCs w:val="20"/>
          <w:lang w:val="en-GB"/>
        </w:rPr>
        <w:t>R1-2200700</w:t>
      </w:r>
      <w:r>
        <w:rPr>
          <w:szCs w:val="20"/>
          <w:lang w:val="en-GB"/>
        </w:rPr>
        <w:tab/>
      </w:r>
      <w:r>
        <w:rPr>
          <w:szCs w:val="20"/>
          <w:lang w:val="en-GB"/>
        </w:rPr>
        <w:tab/>
      </w:r>
      <w:r>
        <w:t>LS on updated Rel-17 NR higher-layers parameter list; RAN1</w:t>
      </w:r>
      <w:bookmarkEnd w:id="9"/>
    </w:p>
    <w:p w14:paraId="694738F4" w14:textId="77777777" w:rsidR="00284D1A" w:rsidRPr="003D7BF7" w:rsidRDefault="00B24C7E">
      <w:pPr>
        <w:pStyle w:val="Reference"/>
        <w:rPr>
          <w:szCs w:val="20"/>
          <w:lang w:val="en-GB"/>
        </w:rPr>
      </w:pPr>
      <w:bookmarkStart w:id="10" w:name="_Ref89073698"/>
      <w:r>
        <w:rPr>
          <w:iCs/>
          <w:szCs w:val="20"/>
        </w:rPr>
        <w:t>R1-2111193</w:t>
      </w:r>
      <w:r>
        <w:rPr>
          <w:iCs/>
          <w:szCs w:val="20"/>
        </w:rPr>
        <w:tab/>
      </w:r>
      <w:r>
        <w:rPr>
          <w:iCs/>
          <w:szCs w:val="20"/>
        </w:rPr>
        <w:tab/>
        <w:t>Recommendations for RAN1 RRC Parameter Preparation; Moderator (Ericsson)</w:t>
      </w:r>
      <w:bookmarkEnd w:id="7"/>
      <w:bookmarkEnd w:id="10"/>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94"/>
      <w:footerReference w:type="default" r:id="rId9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ECA8" w14:textId="77777777" w:rsidR="00FF6C9E" w:rsidRDefault="00FF6C9E">
      <w:pPr>
        <w:spacing w:after="0" w:line="240" w:lineRule="auto"/>
      </w:pPr>
      <w:r>
        <w:separator/>
      </w:r>
    </w:p>
  </w:endnote>
  <w:endnote w:type="continuationSeparator" w:id="0">
    <w:p w14:paraId="0757FB16" w14:textId="77777777" w:rsidR="00FF6C9E" w:rsidRDefault="00FF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MT Extra"/>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E45CC1" w:rsidRDefault="00E45CC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01FD">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1FD">
      <w:rPr>
        <w:rStyle w:val="PageNumber"/>
        <w:noProof/>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3B57" w14:textId="77777777" w:rsidR="00FF6C9E" w:rsidRDefault="00FF6C9E">
      <w:pPr>
        <w:spacing w:after="0" w:line="240" w:lineRule="auto"/>
      </w:pPr>
      <w:r>
        <w:separator/>
      </w:r>
    </w:p>
  </w:footnote>
  <w:footnote w:type="continuationSeparator" w:id="0">
    <w:p w14:paraId="34E5826B" w14:textId="77777777" w:rsidR="00FF6C9E" w:rsidRDefault="00FF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E45CC1" w:rsidRDefault="00E45C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33833BA"/>
    <w:multiLevelType w:val="hybridMultilevel"/>
    <w:tmpl w:val="23AE3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4"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5"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0" w15:restartNumberingAfterBreak="0">
    <w:nsid w:val="2C64425D"/>
    <w:multiLevelType w:val="hybridMultilevel"/>
    <w:tmpl w:val="785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351EFD"/>
    <w:multiLevelType w:val="hybridMultilevel"/>
    <w:tmpl w:val="281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9325CA"/>
    <w:multiLevelType w:val="hybridMultilevel"/>
    <w:tmpl w:val="3F2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EC43B8"/>
    <w:multiLevelType w:val="hybridMultilevel"/>
    <w:tmpl w:val="017EB43C"/>
    <w:lvl w:ilvl="0" w:tplc="19505BB2">
      <w:start w:val="1"/>
      <w:numFmt w:val="decimal"/>
      <w:lvlText w:val="%1."/>
      <w:lvlJc w:val="left"/>
      <w:pPr>
        <w:ind w:left="360" w:hanging="360"/>
      </w:pPr>
      <w:rPr>
        <w:b w:val="0"/>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3E67B3"/>
    <w:multiLevelType w:val="hybridMultilevel"/>
    <w:tmpl w:val="26D8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4"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3"/>
  </w:num>
  <w:num w:numId="3">
    <w:abstractNumId w:val="6"/>
  </w:num>
  <w:num w:numId="4">
    <w:abstractNumId w:val="15"/>
  </w:num>
  <w:num w:numId="5">
    <w:abstractNumId w:val="12"/>
  </w:num>
  <w:num w:numId="6">
    <w:abstractNumId w:val="45"/>
  </w:num>
  <w:num w:numId="7">
    <w:abstractNumId w:val="0"/>
  </w:num>
  <w:num w:numId="8">
    <w:abstractNumId w:val="57"/>
  </w:num>
  <w:num w:numId="9">
    <w:abstractNumId w:val="38"/>
  </w:num>
  <w:num w:numId="10">
    <w:abstractNumId w:val="28"/>
  </w:num>
  <w:num w:numId="11">
    <w:abstractNumId w:val="40"/>
  </w:num>
  <w:num w:numId="12">
    <w:abstractNumId w:val="41"/>
  </w:num>
  <w:num w:numId="13">
    <w:abstractNumId w:val="32"/>
  </w:num>
  <w:num w:numId="14">
    <w:abstractNumId w:val="56"/>
  </w:num>
  <w:num w:numId="15">
    <w:abstractNumId w:val="1"/>
  </w:num>
  <w:num w:numId="16">
    <w:abstractNumId w:val="37"/>
  </w:num>
  <w:num w:numId="17">
    <w:abstractNumId w:val="36"/>
  </w:num>
  <w:num w:numId="18">
    <w:abstractNumId w:val="54"/>
  </w:num>
  <w:num w:numId="19">
    <w:abstractNumId w:val="59"/>
  </w:num>
  <w:num w:numId="20">
    <w:abstractNumId w:val="58"/>
  </w:num>
  <w:num w:numId="21">
    <w:abstractNumId w:val="35"/>
  </w:num>
  <w:num w:numId="22">
    <w:abstractNumId w:val="46"/>
  </w:num>
  <w:num w:numId="23">
    <w:abstractNumId w:val="31"/>
  </w:num>
  <w:num w:numId="24">
    <w:abstractNumId w:val="51"/>
  </w:num>
  <w:num w:numId="25">
    <w:abstractNumId w:val="11"/>
  </w:num>
  <w:num w:numId="26">
    <w:abstractNumId w:val="49"/>
  </w:num>
  <w:num w:numId="27">
    <w:abstractNumId w:val="5"/>
  </w:num>
  <w:num w:numId="28">
    <w:abstractNumId w:val="17"/>
  </w:num>
  <w:num w:numId="29">
    <w:abstractNumId w:val="42"/>
  </w:num>
  <w:num w:numId="30">
    <w:abstractNumId w:val="19"/>
  </w:num>
  <w:num w:numId="31">
    <w:abstractNumId w:val="13"/>
  </w:num>
  <w:num w:numId="32">
    <w:abstractNumId w:val="18"/>
  </w:num>
  <w:num w:numId="33">
    <w:abstractNumId w:val="27"/>
  </w:num>
  <w:num w:numId="34">
    <w:abstractNumId w:val="16"/>
  </w:num>
  <w:num w:numId="35">
    <w:abstractNumId w:val="39"/>
  </w:num>
  <w:num w:numId="36">
    <w:abstractNumId w:val="47"/>
  </w:num>
  <w:num w:numId="37">
    <w:abstractNumId w:val="30"/>
  </w:num>
  <w:num w:numId="38">
    <w:abstractNumId w:val="33"/>
  </w:num>
  <w:num w:numId="39">
    <w:abstractNumId w:val="33"/>
  </w:num>
  <w:num w:numId="40">
    <w:abstractNumId w:val="14"/>
  </w:num>
  <w:num w:numId="41">
    <w:abstractNumId w:val="9"/>
  </w:num>
  <w:num w:numId="42">
    <w:abstractNumId w:val="22"/>
  </w:num>
  <w:num w:numId="43">
    <w:abstractNumId w:val="24"/>
  </w:num>
  <w:num w:numId="44">
    <w:abstractNumId w:val="48"/>
  </w:num>
  <w:num w:numId="45">
    <w:abstractNumId w:val="8"/>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26"/>
  </w:num>
  <w:num w:numId="49">
    <w:abstractNumId w:val="10"/>
  </w:num>
  <w:num w:numId="50">
    <w:abstractNumId w:val="21"/>
  </w:num>
  <w:num w:numId="51">
    <w:abstractNumId w:val="7"/>
  </w:num>
  <w:num w:numId="52">
    <w:abstractNumId w:val="4"/>
  </w:num>
  <w:num w:numId="53">
    <w:abstractNumId w:val="44"/>
  </w:num>
  <w:num w:numId="54">
    <w:abstractNumId w:val="25"/>
  </w:num>
  <w:num w:numId="55">
    <w:abstractNumId w:val="34"/>
  </w:num>
  <w:num w:numId="56">
    <w:abstractNumId w:val="8"/>
  </w:num>
  <w:num w:numId="57">
    <w:abstractNumId w:val="53"/>
  </w:num>
  <w:num w:numId="58">
    <w:abstractNumId w:val="33"/>
  </w:num>
  <w:num w:numId="59">
    <w:abstractNumId w:val="3"/>
  </w:num>
  <w:num w:numId="60">
    <w:abstractNumId w:val="52"/>
  </w:num>
  <w:num w:numId="61">
    <w:abstractNumId w:val="29"/>
  </w:num>
  <w:num w:numId="62">
    <w:abstractNumId w:val="20"/>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348"/>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65D"/>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53"/>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4EA"/>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CD2"/>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248"/>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58B"/>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18E"/>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1AD"/>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9E"/>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3F5E"/>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217"/>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3AC"/>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497B"/>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9FD"/>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511"/>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23C"/>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9CE"/>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1AE5"/>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2E"/>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2D86"/>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1A7D"/>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5FA"/>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129"/>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1F7D"/>
    <w:rsid w:val="00882B07"/>
    <w:rsid w:val="00882D31"/>
    <w:rsid w:val="00883859"/>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2FA"/>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D3D"/>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4A1"/>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013"/>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6E99"/>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7C2"/>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BC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6D6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1FD"/>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BD8"/>
    <w:rsid w:val="00AC6C8D"/>
    <w:rsid w:val="00AC7F1A"/>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5EF6"/>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257"/>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4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2E84"/>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25AD"/>
    <w:rsid w:val="00CA3458"/>
    <w:rsid w:val="00CA388B"/>
    <w:rsid w:val="00CA3D6A"/>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C9D"/>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793"/>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687"/>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CC1"/>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6691"/>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00"/>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52B"/>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26BD"/>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C1"/>
    <w:rsid w:val="00FF3DE7"/>
    <w:rsid w:val="00FF45A5"/>
    <w:rsid w:val="00FF5173"/>
    <w:rsid w:val="00FF5685"/>
    <w:rsid w:val="00FF5C91"/>
    <w:rsid w:val="00FF5F02"/>
    <w:rsid w:val="00FF6BC4"/>
    <w:rsid w:val="00FF6C9E"/>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列表段,P"/>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047070293">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770199535">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1546436">
      <w:bodyDiv w:val="1"/>
      <w:marLeft w:val="0"/>
      <w:marRight w:val="0"/>
      <w:marTop w:val="0"/>
      <w:marBottom w:val="0"/>
      <w:divBdr>
        <w:top w:val="none" w:sz="0" w:space="0" w:color="auto"/>
        <w:left w:val="none" w:sz="0" w:space="0" w:color="auto"/>
        <w:bottom w:val="none" w:sz="0" w:space="0" w:color="auto"/>
        <w:right w:val="none" w:sz="0" w:space="0" w:color="auto"/>
      </w:divBdr>
    </w:div>
    <w:div w:id="1973560687">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image" Target="media/image4.gif"/><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2" Type="http://schemas.openxmlformats.org/officeDocument/2006/relationships/hyperlink" Target="https://www.3gpp.org/ftp/tsg_ran/WG1_RL1/TSGR1_108-e/Inbox/drafts/8/%5B108-e-R17-RRC%5D/Draft%20LS/R1-22XXXXX%20DRAFT%20LS%20on%20Re-17%20NR%20higher-layers%20parameter%20list%20%E2%80%93%20v000.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image" Target="media/image3.gif"/><Relationship Id="rId37" Type="http://schemas.openxmlformats.org/officeDocument/2006/relationships/image" Target="cid:image026.png@01D82F6A.A9677C40"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5" Type="http://schemas.openxmlformats.org/officeDocument/2006/relationships/footer" Target="footer1.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image" Target="media/image1.png"/><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media/image2.gif"/><Relationship Id="rId35" Type="http://schemas.openxmlformats.org/officeDocument/2006/relationships/image" Target="cid:image024.png@01D82F6A.A9677C40"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cid:image022.png@01D82F6A.A9677C40" TargetMode="External"/><Relationship Id="rId38" Type="http://schemas.openxmlformats.org/officeDocument/2006/relationships/image" Target="media/image6.gif"/><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media/image5.gif"/><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cid:image017.png@01D82F6A.A9677C40"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image" Target="cid:image028.png@01D82F6A.A9677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5931-CB2E-4B55-A58E-5921DC6B5FCA}">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14033</Words>
  <Characters>79993</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17</cp:revision>
  <cp:lastPrinted>2008-01-31T07:09:00Z</cp:lastPrinted>
  <dcterms:created xsi:type="dcterms:W3CDTF">2022-03-04T09:35:00Z</dcterms:created>
  <dcterms:modified xsi:type="dcterms:W3CDTF">2022-03-04T12:33:00Z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1646382066</vt:lpwstr>
  </property>
</Properties>
</file>