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sps-config</w:t>
            </w:r>
            <w:proofErr w:type="spellEnd"/>
            <w:r w:rsidRPr="00B45F00">
              <w:rPr>
                <w:i/>
                <w:iCs/>
              </w:rPr>
              <w:t>,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xml:space="preserve">: Rel-16 UCI </w:t>
            </w:r>
            <w:proofErr w:type="gramStart"/>
            <w:r w:rsidRPr="00B45F00">
              <w:t>multiplexing  /</w:t>
            </w:r>
            <w:proofErr w:type="gramEnd"/>
            <w:r w:rsidRPr="00B45F00">
              <w:t xml:space="preserve">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sps-config</w:t>
            </w:r>
            <w:proofErr w:type="spellEnd"/>
            <w:r w:rsidRPr="00B45F00">
              <w:rPr>
                <w:rFonts w:ascii="Times" w:eastAsia="Batang" w:hAnsi="Times"/>
                <w:lang w:eastAsia="x-none"/>
              </w:rPr>
              <w:t>,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the UE would be either (</w:t>
                  </w:r>
                  <w:proofErr w:type="spellStart"/>
                  <w:r w:rsidRPr="00B45F00">
                    <w:rPr>
                      <w:rFonts w:ascii="Times" w:eastAsia="Batang" w:hAnsi="Times"/>
                      <w:bCs/>
                      <w:color w:val="FF0000"/>
                      <w:lang w:eastAsia="zh-CN"/>
                    </w:rPr>
                    <w:t>i</w:t>
                  </w:r>
                  <w:proofErr w:type="spellEnd"/>
                  <w:r w:rsidRPr="00B45F00">
                    <w:rPr>
                      <w:rFonts w:ascii="Times" w:eastAsia="Batang" w:hAnsi="Times"/>
                      <w:bCs/>
                      <w:color w:val="FF0000"/>
                      <w:lang w:eastAsia="zh-CN"/>
                    </w:rPr>
                    <w:t xml:space="preserve">)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xml:space="preserve">, non-terrestrial network, </w:t>
      </w:r>
      <w:proofErr w:type="spellStart"/>
      <w:r w:rsidRPr="005F3028">
        <w:rPr>
          <w:lang w:eastAsia="zh-CN"/>
        </w:rPr>
        <w:t>etc</w:t>
      </w:r>
      <w:proofErr w:type="spellEnd"/>
      <w:r w:rsidRPr="005F3028">
        <w:rPr>
          <w:lang w:eastAsia="zh-CN"/>
        </w:rPr>
        <w:t xml:space="preserve">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 xml:space="preserve">procedures for Type-1 CB constructions. The overhead reduction is only a side effect. If majority view is not willing to </w:t>
            </w:r>
            <w:proofErr w:type="spellStart"/>
            <w:r>
              <w:rPr>
                <w:kern w:val="2"/>
                <w:lang w:eastAsia="zh-CN"/>
              </w:rPr>
              <w:t>rediscuss</w:t>
            </w:r>
            <w:proofErr w:type="spellEnd"/>
            <w:r>
              <w:rPr>
                <w:kern w:val="2"/>
                <w:lang w:eastAsia="zh-CN"/>
              </w:rPr>
              <w:t xml:space="preserve">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 xml:space="preserve">It would be </w:t>
            </w:r>
            <w:proofErr w:type="spellStart"/>
            <w:r>
              <w:rPr>
                <w:iCs/>
                <w:kern w:val="2"/>
                <w:lang w:eastAsia="zh-CN"/>
              </w:rPr>
              <w:t>preferrable</w:t>
            </w:r>
            <w:proofErr w:type="spellEnd"/>
            <w:r>
              <w:rPr>
                <w:iCs/>
                <w:kern w:val="2"/>
                <w:lang w:eastAsia="zh-CN"/>
              </w:rPr>
              <w:t xml:space="preserv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94.9pt" o:ole="">
                  <v:imagedata r:id="rId13" o:title=""/>
                </v:shape>
                <o:OLEObject Type="Embed" ProgID="Visio.Drawing.15" ShapeID="_x0000_i1025" DrawAspect="Content" ObjectID="_1707200617"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4.15pt;height:106.9pt" o:ole="">
                  <v:imagedata r:id="rId15" o:title=""/>
                </v:shape>
                <o:OLEObject Type="Embed" ProgID="Visio.Drawing.15" ShapeID="_x0000_i1026" DrawAspect="Content" ObjectID="_1707200618"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25pt;height:118.9pt" o:ole="">
                  <v:imagedata r:id="rId18" o:title=""/>
                </v:shape>
                <o:OLEObject Type="Embed" ProgID="Visio.Drawing.15" ShapeID="_x0000_i1027" DrawAspect="Content" ObjectID="_1707200619"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BB35B5" w:rsidRDefault="00E26E8C" w:rsidP="00AF710F">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uawei/Hisi</w:t>
            </w:r>
            <w:r w:rsidR="00085291" w:rsidRPr="00BB35B5">
              <w:rPr>
                <w:iCs/>
                <w:kern w:val="2"/>
                <w:lang w:val="es-ES" w:eastAsia="zh-CN"/>
              </w:rPr>
              <w:t>, DOCOMO</w:t>
            </w:r>
            <w:r w:rsidR="0025490E" w:rsidRPr="00BB35B5">
              <w:rPr>
                <w:iCs/>
                <w:kern w:val="2"/>
                <w:lang w:val="es-ES" w:eastAsia="zh-CN"/>
              </w:rPr>
              <w:t>, vivo</w:t>
            </w:r>
            <w:r w:rsidR="00163D7A" w:rsidRPr="00BB35B5">
              <w:rPr>
                <w:iCs/>
                <w:kern w:val="2"/>
                <w:lang w:val="es-ES"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415F766F" w14:textId="77777777" w:rsidR="00226179" w:rsidRDefault="00226179" w:rsidP="00226179">
      <w:pPr>
        <w:spacing w:after="0" w:line="259" w:lineRule="auto"/>
        <w:rPr>
          <w:rFonts w:eastAsia="Calibri"/>
          <w:b/>
          <w:bCs/>
          <w:sz w:val="22"/>
          <w:szCs w:val="22"/>
          <w:lang w:eastAsia="zh-CN"/>
        </w:rPr>
      </w:pPr>
      <w:r>
        <w:rPr>
          <w:rFonts w:eastAsia="Calibri"/>
          <w:b/>
          <w:bCs/>
          <w:color w:val="00B050"/>
          <w:sz w:val="22"/>
          <w:szCs w:val="22"/>
          <w:highlight w:val="yellow"/>
          <w:lang w:eastAsia="zh-CN"/>
        </w:rPr>
        <w:lastRenderedPageBreak/>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77777777" w:rsidR="00226179" w:rsidRPr="00BB35B5" w:rsidRDefault="00226179" w:rsidP="00A81AB5">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uawei/Hisi, DOCOMO,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AB2F68" w:rsidRDefault="00226179" w:rsidP="00A81AB5">
            <w:pPr>
              <w:pStyle w:val="NormalWeb"/>
              <w:shd w:val="clear" w:color="auto" w:fill="FFFFFF"/>
              <w:spacing w:before="0" w:beforeAutospacing="0" w:after="165" w:afterAutospacing="0"/>
              <w:rPr>
                <w:rFonts w:ascii="Times New Roman" w:hAnsi="Times New Roman" w:cs="Times New Roman"/>
                <w:sz w:val="20"/>
                <w:szCs w:val="20"/>
              </w:rPr>
            </w:pPr>
            <w:r w:rsidRPr="00D91544">
              <w:rPr>
                <w:rFonts w:ascii="Times New Roman" w:hAnsi="Times New Roman" w:cs="Times New Roman"/>
                <w:sz w:val="20"/>
                <w:szCs w:val="20"/>
              </w:rPr>
              <w:t xml:space="preserve">For the proposal 2.3.1, the new part of </w:t>
            </w:r>
            <w:r w:rsidRPr="00D91544">
              <w:rPr>
                <w:rFonts w:ascii="Times New Roman" w:hAnsi="Times New Roman" w:cs="Times New Roman"/>
                <w:color w:val="FF0000"/>
                <w:sz w:val="20"/>
                <w:szCs w:val="20"/>
              </w:rPr>
              <w:t>"</w:t>
            </w:r>
            <w:r w:rsidRPr="00D91544">
              <w:rPr>
                <w:rFonts w:ascii="Times New Roman" w:hAnsi="Times New Roman" w:cs="Times New Roman"/>
                <w:b/>
                <w:bCs/>
                <w:color w:val="FF0000"/>
                <w:sz w:val="20"/>
                <w:szCs w:val="20"/>
              </w:rPr>
              <w:t>in</w:t>
            </w:r>
            <w:r w:rsidRPr="00D91544">
              <w:rPr>
                <w:rStyle w:val="Emphasis"/>
                <w:rFonts w:ascii="Times New Roman" w:hAnsi="Times New Roman" w:cs="Times New Roman"/>
                <w:color w:val="FF0000"/>
                <w:sz w:val="20"/>
                <w:szCs w:val="20"/>
              </w:rPr>
              <w:t> SPS-PUCCH-AN-List</w:t>
            </w:r>
            <w:r w:rsidRPr="00D91544">
              <w:rPr>
                <w:rFonts w:ascii="Times New Roman" w:hAnsi="Times New Roman" w:cs="Times New Roman"/>
                <w:b/>
                <w:bCs/>
                <w:color w:val="FF0000"/>
                <w:sz w:val="20"/>
                <w:szCs w:val="20"/>
              </w:rPr>
              <w:t> or </w:t>
            </w:r>
            <w:r w:rsidRPr="00D91544">
              <w:rPr>
                <w:rStyle w:val="Emphasis"/>
                <w:rFonts w:ascii="Times New Roman" w:hAnsi="Times New Roman" w:cs="Times New Roman"/>
                <w:b/>
                <w:bCs/>
                <w:color w:val="FF0000"/>
                <w:sz w:val="20"/>
                <w:szCs w:val="20"/>
              </w:rPr>
              <w:t>n1PUCCH-AN</w:t>
            </w:r>
            <w:r w:rsidRPr="00D91544">
              <w:rPr>
                <w:rFonts w:ascii="Times New Roman" w:hAnsi="Times New Roman" w:cs="Times New Roman"/>
                <w:sz w:val="20"/>
                <w:szCs w:val="20"/>
              </w:rPr>
              <w:t>" may not forbid the joint processing completely </w:t>
            </w:r>
            <w:r w:rsidRPr="00D91544">
              <w:rPr>
                <w:rFonts w:ascii="Times New Roman" w:hAnsi="Times New Roman" w:cs="Times New Roman"/>
                <w:sz w:val="20"/>
                <w:szCs w:val="20"/>
                <w:shd w:val="clear" w:color="auto" w:fill="FFFFFF"/>
              </w:rPr>
              <w:t>if there is DG PDSCH with PUCCH repetition is</w:t>
            </w:r>
            <w:r w:rsidRPr="00D91544">
              <w:rPr>
                <w:rFonts w:ascii="Times New Roman" w:hAnsi="Times New Roman" w:cs="Times New Roman"/>
                <w:sz w:val="20"/>
                <w:szCs w:val="20"/>
              </w:rPr>
              <w:t>, as you said in the response, "</w:t>
            </w:r>
            <w:r w:rsidRPr="00D91544">
              <w:rPr>
                <w:rFonts w:ascii="Times New Roman" w:hAnsi="Times New Roman" w:cs="Times New Roman"/>
                <w:color w:val="0070C0"/>
                <w:sz w:val="20"/>
                <w:szCs w:val="20"/>
              </w:rPr>
              <w:t xml:space="preserve">Restricting this to </w:t>
            </w:r>
            <w:r w:rsidRPr="00D91544">
              <w:rPr>
                <w:rStyle w:val="Emphasis"/>
                <w:rFonts w:ascii="Times New Roman" w:hAnsi="Times New Roman" w:cs="Times New Roman"/>
                <w:color w:val="0070C0"/>
                <w:sz w:val="20"/>
                <w:szCs w:val="20"/>
              </w:rPr>
              <w:t>SPS-PUCCH-AN-List</w:t>
            </w:r>
            <w:r w:rsidRPr="00D91544">
              <w:rPr>
                <w:rFonts w:ascii="Times New Roman" w:hAnsi="Times New Roman" w:cs="Times New Roman"/>
                <w:color w:val="0070C0"/>
                <w:sz w:val="20"/>
                <w:szCs w:val="20"/>
              </w:rPr>
              <w:t xml:space="preserve"> or </w:t>
            </w:r>
            <w:r w:rsidRPr="00D91544">
              <w:rPr>
                <w:rStyle w:val="Emphasis"/>
                <w:rFonts w:ascii="Times New Roman" w:hAnsi="Times New Roman" w:cs="Times New Roman"/>
                <w:color w:val="0070C0"/>
                <w:sz w:val="20"/>
                <w:szCs w:val="20"/>
              </w:rPr>
              <w:t>n1PUCCH-AN</w:t>
            </w:r>
            <w:r w:rsidRPr="00D91544">
              <w:rPr>
                <w:rFonts w:ascii="Times New Roman" w:hAnsi="Times New Roman" w:cs="Times New Roman"/>
                <w:color w:val="0070C0"/>
                <w:sz w:val="20"/>
                <w:szCs w:val="20"/>
              </w:rPr>
              <w:t xml:space="preserve"> only will again create issues to be solved. </w:t>
            </w:r>
            <w:r w:rsidRPr="00D91544">
              <w:rPr>
                <w:rFonts w:ascii="Times New Roman" w:hAnsi="Times New Roman" w:cs="Times New Roman"/>
                <w:sz w:val="20"/>
                <w:szCs w:val="20"/>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t xml:space="preserve">Moderator </w:t>
            </w:r>
            <w:r w:rsidRPr="0074668F">
              <w:rPr>
                <w:rFonts w:eastAsiaTheme="minorHAnsi"/>
                <w:color w:val="0070C0"/>
                <w:kern w:val="2"/>
                <w:sz w:val="22"/>
                <w:szCs w:val="22"/>
                <w:lang w:eastAsia="zh-CN"/>
              </w:rPr>
              <w:lastRenderedPageBreak/>
              <w:t>(start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lastRenderedPageBreak/>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lastRenderedPageBreak/>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lastRenderedPageBreak/>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77777777" w:rsidR="00A81AB5" w:rsidRPr="00AB2F68" w:rsidRDefault="00A81AB5" w:rsidP="00A81AB5">
            <w:pPr>
              <w:widowControl w:val="0"/>
              <w:spacing w:beforeLines="50" w:before="120" w:after="0"/>
              <w:rPr>
                <w:rFonts w:eastAsiaTheme="minorHAnsi"/>
                <w:kern w:val="2"/>
                <w:sz w:val="22"/>
                <w:szCs w:val="22"/>
                <w:lang w:eastAsia="zh-CN"/>
              </w:rPr>
            </w:pPr>
          </w:p>
        </w:tc>
        <w:tc>
          <w:tcPr>
            <w:tcW w:w="8105" w:type="dxa"/>
            <w:tcBorders>
              <w:top w:val="single" w:sz="4" w:space="0" w:color="auto"/>
              <w:left w:val="single" w:sz="4" w:space="0" w:color="auto"/>
              <w:bottom w:val="single" w:sz="4" w:space="0" w:color="auto"/>
              <w:right w:val="single" w:sz="4" w:space="0" w:color="auto"/>
            </w:tcBorders>
          </w:tcPr>
          <w:p w14:paraId="40511241" w14:textId="77777777" w:rsidR="00A81AB5" w:rsidRPr="00AB2F68" w:rsidRDefault="00A81AB5" w:rsidP="00A81AB5">
            <w:pPr>
              <w:widowControl w:val="0"/>
              <w:spacing w:beforeLines="50" w:before="120" w:after="0"/>
              <w:jc w:val="both"/>
              <w:rPr>
                <w:rFonts w:eastAsiaTheme="minorHAnsi"/>
                <w:iCs/>
                <w:kern w:val="2"/>
                <w:sz w:val="22"/>
                <w:szCs w:val="22"/>
                <w:lang w:eastAsia="zh-CN"/>
              </w:rPr>
            </w:pP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4636D0CC"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77777777" w:rsidR="00226179" w:rsidRPr="000E0E6D" w:rsidRDefault="00226179" w:rsidP="00A81AB5">
            <w:pPr>
              <w:widowControl w:val="0"/>
              <w:spacing w:beforeLines="50" w:before="120"/>
              <w:rPr>
                <w:rFonts w:eastAsiaTheme="minorEastAsia"/>
                <w:kern w:val="2"/>
                <w:lang w:eastAsia="zh-CN"/>
              </w:rPr>
            </w:pP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25pt;height:118.9pt" o:ole="">
                  <v:imagedata r:id="rId18" o:title=""/>
                </v:shape>
                <o:OLEObject Type="Embed" ProgID="Visio.Drawing.15" ShapeID="_x0000_i1028" DrawAspect="Content" ObjectID="_1707200620"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lastRenderedPageBreak/>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w:t>
            </w:r>
            <w:r>
              <w:lastRenderedPageBreak/>
              <w:t xml:space="preserve">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lastRenderedPageBreak/>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rFonts w:hint="eastAsia"/>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lastRenderedPageBreak/>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566E2B01"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36FE4D1D"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lastRenderedPageBreak/>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EA0140">
              <w:rPr>
                <w:lang w:val="de-AT"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EA0140">
              <w:rPr>
                <w:lang w:val="de-AT" w:eastAsia="zh-CN"/>
              </w:rPr>
              <w:t xml:space="preserve"> is not provided</w:t>
            </w:r>
          </w:p>
          <w:p w14:paraId="68E484B0" w14:textId="77777777" w:rsidR="00226179" w:rsidRPr="00EA0140" w:rsidRDefault="00226179" w:rsidP="00A81AB5">
            <w:pPr>
              <w:ind w:left="568" w:hanging="284"/>
              <w:rPr>
                <w:lang w:val="de-AT"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5DFB80E"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w:t>
            </w:r>
            <w:r>
              <w:rPr>
                <w:rFonts w:eastAsiaTheme="minorEastAsia"/>
                <w:kern w:val="2"/>
                <w:sz w:val="22"/>
                <w:szCs w:val="22"/>
                <w:lang w:eastAsia="zh-CN"/>
              </w:rPr>
              <w:lastRenderedPageBreak/>
              <w:t xml:space="preserve">‘multiplex’,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hint="eastAsia"/>
                <w:kern w:val="2"/>
                <w:sz w:val="22"/>
                <w:szCs w:val="22"/>
                <w:lang w:eastAsia="zh-CN"/>
              </w:rPr>
            </w:pPr>
            <w:r>
              <w:rPr>
                <w:rFonts w:eastAsiaTheme="minorHAnsi"/>
                <w:kern w:val="2"/>
                <w:sz w:val="22"/>
                <w:szCs w:val="2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lastRenderedPageBreak/>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lastRenderedPageBreak/>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lastRenderedPageBreak/>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lastRenderedPageBreak/>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ListParagraph"/>
        <w:numPr>
          <w:ilvl w:val="0"/>
          <w:numId w:val="27"/>
        </w:numPr>
        <w:rPr>
          <w:lang w:val="en-US" w:eastAsia="zh-CN"/>
        </w:rPr>
      </w:pPr>
      <w:r>
        <w:rPr>
          <w:lang w:val="en-US" w:eastAsia="zh-CN"/>
        </w:rPr>
        <w:lastRenderedPageBreak/>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lastRenderedPageBreak/>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lastRenderedPageBreak/>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lastRenderedPageBreak/>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lastRenderedPageBreak/>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w:t>
            </w:r>
            <w:r>
              <w:rPr>
                <w:rFonts w:eastAsiaTheme="minorEastAsia"/>
                <w:iCs/>
                <w:color w:val="0070C0"/>
                <w:kern w:val="2"/>
                <w:lang w:eastAsia="zh-CN"/>
              </w:rPr>
              <w:lastRenderedPageBreak/>
              <w:t>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lastRenderedPageBreak/>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lastRenderedPageBreak/>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lastRenderedPageBreak/>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lastRenderedPageBreak/>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lastRenderedPageBreak/>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2E2D56"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lastRenderedPageBreak/>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9" type="#_x0000_t75" style="width:183pt;height:61.5pt" o:ole="">
                  <v:imagedata r:id="rId22" o:title=""/>
                </v:shape>
                <o:OLEObject Type="Embed" ProgID="Visio.Drawing.15" ShapeID="_x0000_i1029" DrawAspect="Content" ObjectID="_1707200621" r:id="rId23"/>
              </w:object>
            </w:r>
            <w:r>
              <w:object w:dxaOrig="5520" w:dyaOrig="1585" w14:anchorId="5EE4918A">
                <v:shape id="_x0000_i1030" type="#_x0000_t75" style="width:199.5pt;height:58.15pt" o:ole="">
                  <v:imagedata r:id="rId24" o:title=""/>
                </v:shape>
                <o:OLEObject Type="Embed" ProgID="Visio.Drawing.15" ShapeID="_x0000_i1030" DrawAspect="Content" ObjectID="_1707200622"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lastRenderedPageBreak/>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lastRenderedPageBreak/>
              <w:t xml:space="preserve">Mod </w:t>
            </w:r>
            <w:r w:rsidRPr="00EA0140">
              <w:rPr>
                <w:lang w:eastAsia="zh-CN"/>
              </w:rPr>
              <w:t xml:space="preserve">Alt. </w:t>
            </w:r>
            <w:r>
              <w:rPr>
                <w:lang w:eastAsia="zh-CN"/>
              </w:rPr>
              <w:t>3</w:t>
            </w:r>
          </w:p>
        </w:tc>
        <w:tc>
          <w:tcPr>
            <w:tcW w:w="8010" w:type="dxa"/>
          </w:tcPr>
          <w:p w14:paraId="66B2A89A" w14:textId="64695361" w:rsidR="001F1A7D" w:rsidRPr="006E612B" w:rsidRDefault="007C4435" w:rsidP="009E0702">
            <w:pPr>
              <w:jc w:val="both"/>
              <w:rPr>
                <w:lang w:val="es-ES" w:eastAsia="zh-CN"/>
              </w:rPr>
            </w:pPr>
            <w:r w:rsidRPr="006E612B">
              <w:rPr>
                <w:rFonts w:hint="eastAsia"/>
                <w:iCs/>
                <w:kern w:val="2"/>
                <w:lang w:val="es-ES" w:eastAsia="zh-CN"/>
              </w:rPr>
              <w:t>H</w:t>
            </w:r>
            <w:r w:rsidRPr="006E612B">
              <w:rPr>
                <w:iCs/>
                <w:kern w:val="2"/>
                <w:lang w:val="es-ES" w:eastAsia="zh-CN"/>
              </w:rPr>
              <w:t>uawei/Hisi</w:t>
            </w:r>
            <w:r w:rsidR="00085291" w:rsidRPr="006E612B">
              <w:rPr>
                <w:iCs/>
                <w:kern w:val="2"/>
                <w:lang w:val="es-ES" w:eastAsia="zh-CN"/>
              </w:rPr>
              <w:t>, DOCOMO (2</w:t>
            </w:r>
            <w:r w:rsidR="00085291" w:rsidRPr="006E612B">
              <w:rPr>
                <w:iCs/>
                <w:kern w:val="2"/>
                <w:vertAlign w:val="superscript"/>
                <w:lang w:val="es-ES" w:eastAsia="zh-CN"/>
              </w:rPr>
              <w:t>nd</w:t>
            </w:r>
            <w:r w:rsidR="00085291" w:rsidRPr="006E612B">
              <w:rPr>
                <w:iCs/>
                <w:kern w:val="2"/>
                <w:lang w:val="es-ES" w:eastAsia="zh-CN"/>
              </w:rPr>
              <w:t xml:space="preserve"> preference)</w:t>
            </w:r>
            <w:r w:rsidR="0025490E" w:rsidRPr="006E612B">
              <w:rPr>
                <w:iCs/>
                <w:kern w:val="2"/>
                <w:lang w:val="es-ES" w:eastAsia="zh-CN"/>
              </w:rPr>
              <w:t>, vivo</w:t>
            </w:r>
            <w:r w:rsidR="00A70472">
              <w:rPr>
                <w:iCs/>
                <w:kern w:val="2"/>
                <w:lang w:val="es-ES" w:eastAsia="zh-CN"/>
              </w:rPr>
              <w:t>, Samsung</w:t>
            </w:r>
            <w:r w:rsidR="005A196E">
              <w:rPr>
                <w:rFonts w:hint="eastAsia"/>
                <w:iCs/>
                <w:kern w:val="2"/>
                <w:lang w:val="es-ES" w:eastAsia="zh-CN"/>
              </w:rPr>
              <w:t>,</w:t>
            </w:r>
            <w:r w:rsidR="005A196E">
              <w:rPr>
                <w:iCs/>
                <w:kern w:val="2"/>
                <w:lang w:val="es-ES"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1" type="#_x0000_t75" style="width:183pt;height:61.5pt" o:ole="">
                  <v:imagedata r:id="rId22" o:title=""/>
                </v:shape>
                <o:OLEObject Type="Embed" ProgID="Visio.Drawing.15" ShapeID="_x0000_i1031" DrawAspect="Content" ObjectID="_1707200623" r:id="rId26"/>
              </w:object>
            </w:r>
            <w:r>
              <w:object w:dxaOrig="5520" w:dyaOrig="1585" w14:anchorId="6995A10F">
                <v:shape id="_x0000_i1032" type="#_x0000_t75" style="width:199.5pt;height:58.15pt" o:ole="">
                  <v:imagedata r:id="rId24" o:title=""/>
                </v:shape>
                <o:OLEObject Type="Embed" ProgID="Visio.Drawing.15" ShapeID="_x0000_i1032" DrawAspect="Content" ObjectID="_1707200624"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199.5pt;height:58.15pt" o:ole="">
                  <v:imagedata r:id="rId24" o:title=""/>
                </v:shape>
                <o:OLEObject Type="Embed" ProgID="Visio.Drawing.15" ShapeID="_x0000_i1033" DrawAspect="Content" ObjectID="_1707200625"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89C9934" w:rsidR="00226179" w:rsidRPr="00A81AB5"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5F91A9" w14:textId="6FDD5806" w:rsidR="00226179" w:rsidRPr="000A0E2C" w:rsidRDefault="000A0E2C" w:rsidP="000A0E2C">
            <w:pPr>
              <w:spacing w:beforeLines="50" w:before="120" w:after="0"/>
              <w:rPr>
                <w:rFonts w:eastAsiaTheme="minorEastAsia"/>
                <w:kern w:val="2"/>
                <w:lang w:eastAsia="zh-CN"/>
              </w:rPr>
            </w:pPr>
            <w:r>
              <w:rPr>
                <w:rFonts w:eastAsiaTheme="minorEastAsia"/>
                <w:kern w:val="2"/>
                <w:lang w:eastAsia="zh-CN"/>
              </w:rPr>
              <w:t xml:space="preserve">Either Alt.3 or Alt.4 can work, but we prefer the Alt.4 as it is more </w:t>
            </w:r>
            <w:proofErr w:type="spellStart"/>
            <w:r>
              <w:rPr>
                <w:rFonts w:eastAsiaTheme="minorEastAsia"/>
                <w:kern w:val="2"/>
                <w:lang w:eastAsia="zh-CN"/>
              </w:rPr>
              <w:t>inline</w:t>
            </w:r>
            <w:proofErr w:type="spellEnd"/>
            <w:r>
              <w:rPr>
                <w:rFonts w:eastAsiaTheme="minorEastAsia"/>
                <w:kern w:val="2"/>
                <w:lang w:eastAsia="zh-CN"/>
              </w:rPr>
              <w:t xml:space="preserve"> with Rel-16 Type 3 CB design principle. But we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lastRenderedPageBreak/>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77777777" w:rsidR="00A81AB5" w:rsidRPr="0074791E"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w:t>
            </w:r>
            <w:r>
              <w:rPr>
                <w:kern w:val="2"/>
                <w:lang w:eastAsia="zh-CN"/>
              </w:rPr>
              <w:t xml:space="preserve"> needed is a clarification that the index runs over the set of configured cells or HARQs for the eType3.</w:t>
            </w:r>
          </w:p>
        </w:tc>
      </w:tr>
      <w:tr w:rsidR="00A81AB5"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77777777" w:rsidR="00A81AB5" w:rsidRPr="00226179" w:rsidRDefault="00A81AB5" w:rsidP="00A81AB5">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B3FF2B7" w14:textId="77777777" w:rsidR="00A81AB5" w:rsidRPr="00226179" w:rsidRDefault="00A81AB5" w:rsidP="00A81AB5">
            <w:pPr>
              <w:spacing w:beforeLines="50" w:before="120" w:after="0"/>
              <w:rPr>
                <w:kern w:val="2"/>
                <w:lang w:eastAsia="zh-CN"/>
              </w:rPr>
            </w:pP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lastRenderedPageBreak/>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lastRenderedPageBreak/>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lastRenderedPageBreak/>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lastRenderedPageBreak/>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lastRenderedPageBreak/>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lastRenderedPageBreak/>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 xml:space="preserve">Only the HARQ-ACK </w:t>
      </w:r>
      <w:r w:rsidRPr="006670FA">
        <w:rPr>
          <w:b/>
          <w:bCs/>
          <w:color w:val="FF0000"/>
          <w:sz w:val="22"/>
          <w:szCs w:val="22"/>
          <w:lang w:eastAsia="zh-CN"/>
        </w:rPr>
        <w:lastRenderedPageBreak/>
        <w:t>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lastRenderedPageBreak/>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lastRenderedPageBreak/>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lastRenderedPageBreak/>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lastRenderedPageBreak/>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 xml:space="preserve">The problem is that “same handling” is </w:t>
            </w:r>
            <w:r>
              <w:rPr>
                <w:iCs/>
                <w:kern w:val="2"/>
                <w:lang w:eastAsia="zh-CN"/>
              </w:rPr>
              <w:t xml:space="preserve">highly likely to lead again to specification text for what was a “conclusion” – “conclusions” are not “provisions” and hence do not have specification impact. In the present case, the </w:t>
            </w:r>
            <w:proofErr w:type="spellStart"/>
            <w:r>
              <w:rPr>
                <w:iCs/>
                <w:kern w:val="2"/>
                <w:lang w:eastAsia="zh-CN"/>
              </w:rPr>
              <w:t>gNB</w:t>
            </w:r>
            <w:proofErr w:type="spellEnd"/>
            <w:r>
              <w:rPr>
                <w:iCs/>
                <w:kern w:val="2"/>
                <w:lang w:eastAsia="zh-CN"/>
              </w:rPr>
              <w:t xml:space="preserve"> could transparently do what current specifications </w:t>
            </w:r>
            <w:r>
              <w:rPr>
                <w:iCs/>
                <w:kern w:val="2"/>
                <w:lang w:eastAsia="zh-CN"/>
              </w:rPr>
              <w:t>force the UE to implement – having specifications for such cases</w:t>
            </w:r>
            <w:r>
              <w:rPr>
                <w:iCs/>
                <w:kern w:val="2"/>
                <w:lang w:eastAsia="zh-CN"/>
              </w:rPr>
              <w:t xml:space="preserve">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E612B" w:rsidRDefault="00DA60FE" w:rsidP="00DE2DFF">
            <w:pPr>
              <w:spacing w:beforeLines="50" w:before="120"/>
              <w:rPr>
                <w:iCs/>
                <w:kern w:val="2"/>
                <w:lang w:val="es-ES" w:eastAsia="zh-CN"/>
              </w:rPr>
            </w:pPr>
            <w:r w:rsidRPr="006E612B">
              <w:rPr>
                <w:lang w:val="es-ES"/>
              </w:rPr>
              <w:t>Huawei/Hisi</w:t>
            </w:r>
            <w:r w:rsidR="00CE5F21" w:rsidRPr="006E612B">
              <w:rPr>
                <w:lang w:val="es-ES"/>
              </w:rPr>
              <w:t>, DOCOMO</w:t>
            </w:r>
            <w:r w:rsidR="0025490E" w:rsidRPr="006E612B">
              <w:rPr>
                <w:lang w:val="es-ES"/>
              </w:rPr>
              <w:t>, vivo</w:t>
            </w:r>
            <w:r w:rsidR="00DF3D9C" w:rsidRPr="006E612B">
              <w:rPr>
                <w:lang w:val="es-ES"/>
              </w:rPr>
              <w:t>, LG</w:t>
            </w:r>
            <w:r w:rsidR="006E612B">
              <w:rPr>
                <w:lang w:val="es-ES"/>
              </w:rPr>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E612B" w:rsidRDefault="00FE0AF0" w:rsidP="00DE2DFF">
            <w:pPr>
              <w:jc w:val="both"/>
              <w:rPr>
                <w:lang w:val="es-ES" w:eastAsia="zh-CN"/>
              </w:rPr>
            </w:pPr>
            <w:r w:rsidRPr="006E612B">
              <w:rPr>
                <w:lang w:val="es-ES"/>
              </w:rPr>
              <w:t>Huawei/Hisi</w:t>
            </w:r>
            <w:r w:rsidR="00CE5F21" w:rsidRPr="006E612B">
              <w:rPr>
                <w:lang w:val="es-ES"/>
              </w:rPr>
              <w:t xml:space="preserve">, </w:t>
            </w:r>
            <w:r w:rsidR="00CE5F21" w:rsidRPr="006E612B">
              <w:rPr>
                <w:rFonts w:hint="eastAsia"/>
                <w:lang w:val="es-ES" w:eastAsia="zh-CN"/>
              </w:rPr>
              <w:t>D</w:t>
            </w:r>
            <w:r w:rsidR="00CE5F21" w:rsidRPr="006E612B">
              <w:rPr>
                <w:lang w:val="es-ES" w:eastAsia="zh-CN"/>
              </w:rPr>
              <w:t>OCOMO (1</w:t>
            </w:r>
            <w:r w:rsidR="00CE5F21" w:rsidRPr="006E612B">
              <w:rPr>
                <w:vertAlign w:val="superscript"/>
                <w:lang w:val="es-ES" w:eastAsia="zh-CN"/>
              </w:rPr>
              <w:t>st</w:t>
            </w:r>
            <w:r w:rsidR="00CE5F21" w:rsidRPr="006E612B">
              <w:rPr>
                <w:lang w:val="es-ES" w:eastAsia="zh-CN"/>
              </w:rPr>
              <w:t xml:space="preserve"> preference)</w:t>
            </w:r>
            <w:r w:rsidR="0025490E" w:rsidRPr="006E612B">
              <w:rPr>
                <w:lang w:val="es-ES" w:eastAsia="zh-CN"/>
              </w:rPr>
              <w:t>, vivo</w:t>
            </w:r>
            <w:r w:rsidR="00DF3D9C" w:rsidRPr="006E612B">
              <w:rPr>
                <w:lang w:val="es-ES" w:eastAsia="zh-CN"/>
              </w:rPr>
              <w:t>, LG</w:t>
            </w:r>
            <w:r w:rsidR="00E255DB">
              <w:rPr>
                <w:lang w:val="es-ES"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E612B" w:rsidRDefault="004C328A" w:rsidP="004C328A">
      <w:pPr>
        <w:jc w:val="both"/>
        <w:rPr>
          <w:lang w:val="es-ES"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E612B" w:rsidRDefault="003120FE" w:rsidP="003120FE">
            <w:pPr>
              <w:jc w:val="both"/>
              <w:rPr>
                <w:lang w:val="es-ES" w:eastAsia="zh-CN"/>
              </w:rPr>
            </w:pPr>
            <w:r w:rsidRPr="006E612B">
              <w:rPr>
                <w:lang w:val="es-ES"/>
              </w:rPr>
              <w:t>Huawei/Hisi(2</w:t>
            </w:r>
            <w:r w:rsidRPr="006E612B">
              <w:rPr>
                <w:vertAlign w:val="superscript"/>
                <w:lang w:val="es-ES"/>
              </w:rPr>
              <w:t>nd</w:t>
            </w:r>
            <w:r w:rsidRPr="006E612B">
              <w:rPr>
                <w:lang w:val="es-ES"/>
              </w:rPr>
              <w:t>)</w:t>
            </w:r>
            <w:r w:rsidR="00055A0E" w:rsidRPr="006E612B">
              <w:rPr>
                <w:lang w:val="es-ES"/>
              </w:rPr>
              <w:t>, DOCOMO (2</w:t>
            </w:r>
            <w:r w:rsidR="00055A0E" w:rsidRPr="006E612B">
              <w:rPr>
                <w:vertAlign w:val="superscript"/>
                <w:lang w:val="es-ES"/>
              </w:rPr>
              <w:t>nd</w:t>
            </w:r>
            <w:r w:rsidR="00055A0E" w:rsidRPr="006E612B">
              <w:rPr>
                <w:lang w:val="es-ES"/>
              </w:rPr>
              <w:t>)</w:t>
            </w:r>
            <w:r w:rsidR="0025490E" w:rsidRPr="006E612B">
              <w:rPr>
                <w:lang w:val="es-ES"/>
              </w:rPr>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E612B" w:rsidRDefault="00917501" w:rsidP="005A196E">
            <w:pPr>
              <w:jc w:val="both"/>
              <w:rPr>
                <w:lang w:val="es-ES" w:eastAsia="zh-CN"/>
              </w:rPr>
            </w:pPr>
            <w:r w:rsidRPr="006E612B">
              <w:rPr>
                <w:lang w:val="es-ES"/>
              </w:rPr>
              <w:t>Huawei/Hisi</w:t>
            </w:r>
            <w:r w:rsidR="00390290" w:rsidRPr="006E612B">
              <w:rPr>
                <w:lang w:val="es-ES"/>
              </w:rPr>
              <w:t>, DOCOMO (1</w:t>
            </w:r>
            <w:r w:rsidR="00390290" w:rsidRPr="006E612B">
              <w:rPr>
                <w:vertAlign w:val="superscript"/>
                <w:lang w:val="es-ES"/>
              </w:rPr>
              <w:t>st</w:t>
            </w:r>
            <w:r w:rsidR="00390290" w:rsidRPr="006E612B">
              <w:rPr>
                <w:lang w:val="es-ES"/>
              </w:rPr>
              <w:t>)</w:t>
            </w:r>
            <w:r w:rsidR="0025490E" w:rsidRPr="006E612B">
              <w:rPr>
                <w:lang w:val="es-ES"/>
              </w:rPr>
              <w:t>, vivo</w:t>
            </w:r>
            <w:r w:rsidR="00D4276D">
              <w:rPr>
                <w:lang w:val="es-ES"/>
              </w:rPr>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EA0140"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EA0140" w:rsidRDefault="00390290" w:rsidP="00DE2DFF">
            <w:pPr>
              <w:jc w:val="both"/>
              <w:rPr>
                <w:lang w:eastAsia="zh-CN"/>
              </w:rPr>
            </w:pPr>
            <w:r>
              <w:rPr>
                <w:rFonts w:hint="eastAsia"/>
                <w:lang w:eastAsia="zh-CN"/>
              </w:rPr>
              <w:t>D</w:t>
            </w:r>
            <w:r>
              <w:rPr>
                <w:lang w:eastAsia="zh-CN"/>
              </w:rPr>
              <w:t>OCOMO (2</w:t>
            </w:r>
            <w:r w:rsidRPr="00390290">
              <w:rPr>
                <w:vertAlign w:val="superscript"/>
                <w:lang w:eastAsia="zh-CN"/>
              </w:rPr>
              <w:t>nd</w:t>
            </w:r>
            <w:r>
              <w:rPr>
                <w:lang w:eastAsia="zh-CN"/>
              </w:rPr>
              <w:t>)</w:t>
            </w:r>
            <w:r w:rsidR="0025490E">
              <w:rPr>
                <w:lang w:eastAsia="zh-CN"/>
              </w:rPr>
              <w:t>, vivo</w:t>
            </w:r>
            <w:r w:rsidR="005A196E">
              <w:rPr>
                <w:lang w:eastAsia="zh-CN"/>
              </w:rPr>
              <w:t>,</w:t>
            </w:r>
            <w:r w:rsidR="005A196E">
              <w:t xml:space="preserve"> NEC(1</w:t>
            </w:r>
            <w:r w:rsidR="005A196E" w:rsidRPr="005C4E0A">
              <w:rPr>
                <w:rFonts w:hint="eastAsia"/>
                <w:vertAlign w:val="superscript"/>
                <w:lang w:eastAsia="zh-CN"/>
              </w:rPr>
              <w:t>s</w:t>
            </w:r>
            <w:r w:rsidR="005A196E" w:rsidRPr="005C4E0A">
              <w:rPr>
                <w:vertAlign w:val="superscript"/>
                <w:lang w:eastAsia="zh-CN"/>
              </w:rPr>
              <w:t>t</w:t>
            </w:r>
            <w:r w:rsidR="005A196E">
              <w:t xml:space="preserve"> preference)</w:t>
            </w:r>
            <w:r w:rsidR="000A64FE">
              <w:t>, QC</w:t>
            </w:r>
          </w:p>
        </w:tc>
      </w:tr>
      <w:tr w:rsidR="008E5FA5" w:rsidRPr="00EA0140" w14:paraId="7C970F88" w14:textId="77777777" w:rsidTr="00DE2DFF">
        <w:tc>
          <w:tcPr>
            <w:tcW w:w="1624" w:type="dxa"/>
          </w:tcPr>
          <w:p w14:paraId="6529F2BA" w14:textId="112DEA51" w:rsidR="008E5FA5" w:rsidRPr="00EA0140" w:rsidRDefault="008E5FA5" w:rsidP="00DE2DFF">
            <w:pPr>
              <w:jc w:val="both"/>
              <w:rPr>
                <w:lang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0A9C65A4"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CATT</w:t>
            </w:r>
            <w:r w:rsidRPr="00226179">
              <w:rPr>
                <w:iCs/>
                <w:kern w:val="2"/>
                <w:sz w:val="20"/>
                <w:lang w:eastAsia="zh-CN"/>
              </w:rPr>
              <w:t>, DOCOMO, New H3C</w:t>
            </w:r>
            <w:r w:rsidR="00E80747">
              <w:rPr>
                <w:iCs/>
                <w:kern w:val="2"/>
                <w:sz w:val="20"/>
                <w:lang w:eastAsia="zh-CN"/>
              </w:rPr>
              <w:t>, NEC</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450B2D3" w:rsidR="00226179" w:rsidRPr="00A81AB5" w:rsidRDefault="00A81AB5" w:rsidP="00226179">
            <w:pPr>
              <w:spacing w:beforeLines="50" w:before="120"/>
              <w:rPr>
                <w:rFonts w:eastAsiaTheme="minorEastAsia"/>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bl>
    <w:p w14:paraId="5CCFAE37" w14:textId="77777777" w:rsidR="00226179" w:rsidRPr="00226179" w:rsidRDefault="00226179" w:rsidP="00226179">
      <w:pPr>
        <w:jc w:val="both"/>
        <w:rPr>
          <w:szCs w:val="18"/>
          <w:lang w:val="en-US"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226179">
      <w:pPr>
        <w:numPr>
          <w:ilvl w:val="0"/>
          <w:numId w:val="149"/>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226179">
      <w:pPr>
        <w:numPr>
          <w:ilvl w:val="1"/>
          <w:numId w:val="150"/>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226179">
      <w:pPr>
        <w:numPr>
          <w:ilvl w:val="1"/>
          <w:numId w:val="150"/>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226179"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0F3078AB" w:rsidR="00226179" w:rsidRPr="002924EF" w:rsidRDefault="002924EF" w:rsidP="00226179">
            <w:pPr>
              <w:spacing w:after="0"/>
              <w:jc w:val="both"/>
              <w:rPr>
                <w:rFonts w:eastAsiaTheme="minorEastAsia"/>
                <w:lang w:eastAsia="zh-CN"/>
              </w:rPr>
            </w:pPr>
            <w:r>
              <w:rPr>
                <w:rFonts w:eastAsiaTheme="minorEastAsia" w:hint="eastAsia"/>
                <w:lang w:eastAsia="zh-CN"/>
              </w:rPr>
              <w:t>N</w:t>
            </w:r>
            <w:r>
              <w:rPr>
                <w:rFonts w:eastAsiaTheme="minorEastAsia"/>
                <w:lang w:eastAsia="zh-CN"/>
              </w:rPr>
              <w:t>EC</w:t>
            </w:r>
            <w:r w:rsidR="00180306">
              <w:rPr>
                <w:rFonts w:eastAsiaTheme="minorEastAsia"/>
                <w:lang w:eastAsia="zh-CN"/>
              </w:rPr>
              <w:t>, Samsung</w:t>
            </w:r>
          </w:p>
        </w:tc>
      </w:tr>
      <w:tr w:rsidR="00226179" w:rsidRPr="00226179" w14:paraId="3E078638" w14:textId="77777777" w:rsidTr="00A81AB5">
        <w:tc>
          <w:tcPr>
            <w:tcW w:w="1624" w:type="dxa"/>
            <w:vMerge/>
          </w:tcPr>
          <w:p w14:paraId="57F13D40" w14:textId="77777777" w:rsidR="00226179" w:rsidRPr="00226179"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226179"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68F6DB99" w:rsidR="00226179" w:rsidRPr="002924EF" w:rsidRDefault="002924EF" w:rsidP="00226179">
            <w:pPr>
              <w:spacing w:after="0"/>
              <w:jc w:val="both"/>
              <w:rPr>
                <w:rFonts w:eastAsiaTheme="minorEastAsia"/>
                <w:lang w:eastAsia="zh-CN"/>
              </w:rPr>
            </w:pPr>
            <w:r>
              <w:rPr>
                <w:rFonts w:eastAsiaTheme="minorEastAsia" w:hint="eastAsia"/>
                <w:lang w:eastAsia="zh-CN"/>
              </w:rPr>
              <w:t>N</w:t>
            </w:r>
            <w:r>
              <w:rPr>
                <w:rFonts w:eastAsiaTheme="minorEastAsia"/>
                <w:lang w:eastAsia="zh-CN"/>
              </w:rPr>
              <w:t>EC</w:t>
            </w:r>
            <w:r w:rsidR="00180306">
              <w:rPr>
                <w:rFonts w:eastAsiaTheme="minorEastAsia"/>
                <w:lang w:eastAsia="zh-CN"/>
              </w:rPr>
              <w:t>, [Samsung]</w:t>
            </w:r>
          </w:p>
        </w:tc>
      </w:tr>
      <w:tr w:rsidR="00226179" w:rsidRPr="00226179" w14:paraId="69FB5330" w14:textId="77777777" w:rsidTr="00A81AB5">
        <w:tc>
          <w:tcPr>
            <w:tcW w:w="1624" w:type="dxa"/>
            <w:vMerge/>
          </w:tcPr>
          <w:p w14:paraId="4FE92F34" w14:textId="77777777" w:rsidR="00226179" w:rsidRPr="00226179"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77777777" w:rsidR="00226179" w:rsidRPr="00226179" w:rsidRDefault="00226179" w:rsidP="00226179">
            <w:pPr>
              <w:spacing w:after="0"/>
              <w:jc w:val="both"/>
              <w:rPr>
                <w:lang w:eastAsia="zh-CN"/>
              </w:rPr>
            </w:pP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77777777" w:rsidR="00226179" w:rsidRPr="00226179" w:rsidRDefault="00226179" w:rsidP="00226179">
            <w:pPr>
              <w:spacing w:after="0"/>
              <w:jc w:val="both"/>
              <w:rPr>
                <w:lang w:eastAsia="zh-CN"/>
              </w:rPr>
            </w:pP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77777777" w:rsidR="00226179" w:rsidRPr="00226179" w:rsidRDefault="00226179" w:rsidP="00226179">
            <w:pPr>
              <w:spacing w:after="0"/>
              <w:jc w:val="both"/>
              <w:rPr>
                <w:lang w:eastAsia="zh-CN"/>
              </w:rPr>
            </w:pP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lastRenderedPageBreak/>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We think the third a</w:t>
            </w:r>
            <w:r>
              <w:rPr>
                <w:kern w:val="2"/>
                <w:lang w:eastAsia="zh-CN"/>
              </w:rPr>
              <w:t>nd fourth points are unnecessary</w:t>
            </w:r>
            <w:r>
              <w:rPr>
                <w:kern w:val="2"/>
                <w:lang w:eastAsia="zh-CN"/>
              </w:rPr>
              <w:t xml:space="preserve"> but OK to have them if that is required to have support for the feature. </w:t>
            </w:r>
          </w:p>
        </w:tc>
      </w:tr>
      <w:tr w:rsidR="00226179"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0C5837" w14:textId="77777777" w:rsidR="00226179" w:rsidRPr="00226179" w:rsidRDefault="00226179" w:rsidP="00226179">
            <w:pPr>
              <w:spacing w:beforeLines="50" w:before="120" w:after="0"/>
              <w:rPr>
                <w:kern w:val="2"/>
                <w:lang w:eastAsia="zh-CN"/>
              </w:rPr>
            </w:pPr>
          </w:p>
        </w:tc>
      </w:tr>
      <w:tr w:rsidR="00226179"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7777777" w:rsidR="00226179" w:rsidRPr="00226179" w:rsidRDefault="00226179" w:rsidP="0022617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306CA" w14:textId="77777777" w:rsidR="00226179" w:rsidRPr="00226179" w:rsidRDefault="00226179" w:rsidP="00226179">
            <w:pPr>
              <w:spacing w:beforeLines="50" w:before="120" w:after="0"/>
              <w:jc w:val="both"/>
              <w:rPr>
                <w:iCs/>
                <w:kern w:val="2"/>
                <w:lang w:eastAsia="zh-CN"/>
              </w:rPr>
            </w:pPr>
          </w:p>
        </w:tc>
      </w:tr>
      <w:tr w:rsidR="00226179" w:rsidRPr="00226179" w14:paraId="2FB83253" w14:textId="77777777" w:rsidTr="00A81AB5">
        <w:tc>
          <w:tcPr>
            <w:tcW w:w="1529" w:type="dxa"/>
          </w:tcPr>
          <w:p w14:paraId="7AA361CA" w14:textId="77777777" w:rsidR="00226179" w:rsidRPr="00226179" w:rsidRDefault="00226179" w:rsidP="00226179">
            <w:pPr>
              <w:spacing w:beforeLines="50" w:before="120" w:after="0"/>
              <w:rPr>
                <w:iCs/>
                <w:kern w:val="2"/>
                <w:lang w:eastAsia="zh-CN"/>
              </w:rPr>
            </w:pPr>
          </w:p>
        </w:tc>
        <w:tc>
          <w:tcPr>
            <w:tcW w:w="8105" w:type="dxa"/>
          </w:tcPr>
          <w:p w14:paraId="68EB8E1F" w14:textId="77777777" w:rsidR="00226179" w:rsidRPr="00226179" w:rsidRDefault="00226179" w:rsidP="00226179">
            <w:pPr>
              <w:spacing w:beforeLines="50" w:before="120" w:after="0"/>
              <w:rPr>
                <w:iCs/>
                <w:kern w:val="2"/>
                <w:lang w:eastAsia="zh-CN"/>
              </w:rPr>
            </w:pP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226179" w:rsidRDefault="00226179" w:rsidP="00226179">
            <w:pPr>
              <w:jc w:val="both"/>
              <w:rPr>
                <w:sz w:val="20"/>
                <w:lang w:val="es-ES" w:eastAsia="zh-CN"/>
              </w:rPr>
            </w:pPr>
            <w:r w:rsidRPr="00226179">
              <w:rPr>
                <w:sz w:val="20"/>
                <w:lang w:val="es-ES"/>
              </w:rPr>
              <w:t>Huawei/Hisi(2</w:t>
            </w:r>
            <w:r w:rsidRPr="00226179">
              <w:rPr>
                <w:sz w:val="20"/>
                <w:vertAlign w:val="superscript"/>
                <w:lang w:val="es-ES"/>
              </w:rPr>
              <w:t>nd</w:t>
            </w:r>
            <w:r w:rsidRPr="00226179">
              <w:rPr>
                <w:sz w:val="20"/>
                <w:lang w:val="es-ES"/>
              </w:rPr>
              <w:t>), DOCOMO (2</w:t>
            </w:r>
            <w:r w:rsidRPr="00226179">
              <w:rPr>
                <w:sz w:val="20"/>
                <w:vertAlign w:val="superscript"/>
                <w:lang w:val="es-ES"/>
              </w:rPr>
              <w:t>nd</w:t>
            </w:r>
            <w:r w:rsidRPr="00226179">
              <w:rPr>
                <w:sz w:val="20"/>
                <w:lang w:val="es-ES"/>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7A0AB2A9"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 DOCOMO (1</w:t>
            </w:r>
            <w:r w:rsidRPr="00226179">
              <w:rPr>
                <w:sz w:val="20"/>
                <w:vertAlign w:val="superscript"/>
              </w:rPr>
              <w:t>st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lastRenderedPageBreak/>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226179" w:rsidRPr="00226179" w14:paraId="1C9B71D9" w14:textId="77777777" w:rsidTr="00A81AB5">
        <w:tc>
          <w:tcPr>
            <w:tcW w:w="1529" w:type="dxa"/>
          </w:tcPr>
          <w:p w14:paraId="47F0C8D6" w14:textId="77777777" w:rsidR="00226179" w:rsidRPr="00226179" w:rsidRDefault="00226179" w:rsidP="00226179">
            <w:pPr>
              <w:spacing w:beforeLines="50" w:before="120"/>
              <w:rPr>
                <w:kern w:val="2"/>
                <w:sz w:val="20"/>
                <w:lang w:eastAsia="zh-CN"/>
              </w:rPr>
            </w:pPr>
          </w:p>
        </w:tc>
        <w:tc>
          <w:tcPr>
            <w:tcW w:w="8105" w:type="dxa"/>
          </w:tcPr>
          <w:p w14:paraId="7B5590A8" w14:textId="77777777" w:rsidR="00226179" w:rsidRPr="00226179" w:rsidRDefault="00226179" w:rsidP="00226179">
            <w:pPr>
              <w:spacing w:beforeLines="50" w:before="120"/>
              <w:jc w:val="both"/>
              <w:rPr>
                <w:iCs/>
                <w:kern w:val="2"/>
                <w:sz w:val="20"/>
                <w:lang w:eastAsia="zh-CN"/>
              </w:rPr>
            </w:pPr>
          </w:p>
        </w:tc>
      </w:tr>
      <w:tr w:rsidR="00226179" w:rsidRPr="00226179" w14:paraId="607858D7" w14:textId="77777777" w:rsidTr="00A81AB5">
        <w:tc>
          <w:tcPr>
            <w:tcW w:w="1529" w:type="dxa"/>
          </w:tcPr>
          <w:p w14:paraId="126B4C34" w14:textId="77777777" w:rsidR="00226179" w:rsidRPr="00226179" w:rsidRDefault="00226179" w:rsidP="00226179">
            <w:pPr>
              <w:spacing w:beforeLines="50" w:before="120"/>
              <w:rPr>
                <w:kern w:val="2"/>
                <w:sz w:val="20"/>
                <w:lang w:eastAsia="zh-CN"/>
              </w:rPr>
            </w:pPr>
          </w:p>
        </w:tc>
        <w:tc>
          <w:tcPr>
            <w:tcW w:w="8105" w:type="dxa"/>
          </w:tcPr>
          <w:p w14:paraId="39572D79" w14:textId="77777777" w:rsidR="00226179" w:rsidRPr="00226179" w:rsidRDefault="00226179" w:rsidP="00226179">
            <w:pPr>
              <w:spacing w:beforeLines="50" w:before="120"/>
              <w:jc w:val="both"/>
              <w:rPr>
                <w:iCs/>
                <w:kern w:val="2"/>
                <w:sz w:val="20"/>
                <w:lang w:eastAsia="zh-CN"/>
              </w:rPr>
            </w:pP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226179">
      <w:pPr>
        <w:numPr>
          <w:ilvl w:val="0"/>
          <w:numId w:val="151"/>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226179"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0E539AF5" w:rsidR="00226179" w:rsidRPr="006A0700" w:rsidRDefault="006A0700" w:rsidP="00226179">
            <w:pPr>
              <w:spacing w:beforeLines="50" w:before="120" w:after="0"/>
              <w:rPr>
                <w:rFonts w:eastAsia="Malgun Gothic"/>
                <w:iCs/>
                <w:kern w:val="2"/>
                <w:lang w:eastAsia="ko-KR"/>
              </w:rPr>
            </w:pPr>
            <w:r>
              <w:rPr>
                <w:rFonts w:eastAsia="Malgun Gothic" w:hint="eastAsia"/>
                <w:iCs/>
                <w:kern w:val="2"/>
                <w:lang w:eastAsia="ko-KR"/>
              </w:rPr>
              <w:t>LG</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7777777" w:rsidR="00226179" w:rsidRPr="00226179" w:rsidRDefault="00226179" w:rsidP="00226179">
            <w:pPr>
              <w:spacing w:beforeLines="50" w:before="120" w:after="0"/>
              <w:rPr>
                <w:kern w:val="2"/>
                <w:lang w:eastAsia="zh-CN"/>
              </w:rPr>
            </w:pP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6A0700"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77777777" w:rsidR="006A0700" w:rsidRPr="00226179" w:rsidRDefault="006A0700" w:rsidP="006A0700">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CD3AD8" w14:textId="77777777" w:rsidR="006A0700" w:rsidRPr="00226179" w:rsidRDefault="006A0700" w:rsidP="006A0700">
            <w:pPr>
              <w:spacing w:beforeLines="50" w:before="120" w:after="0"/>
              <w:jc w:val="both"/>
              <w:rPr>
                <w:iCs/>
                <w:kern w:val="2"/>
                <w:lang w:eastAsia="zh-CN"/>
              </w:rPr>
            </w:pPr>
          </w:p>
        </w:tc>
      </w:tr>
    </w:tbl>
    <w:p w14:paraId="473E5EBF" w14:textId="77777777" w:rsidR="00226179" w:rsidRPr="00226179" w:rsidRDefault="00226179" w:rsidP="00226179">
      <w:pPr>
        <w:spacing w:after="160" w:line="259" w:lineRule="auto"/>
        <w:jc w:val="both"/>
        <w:rPr>
          <w:rFonts w:eastAsia="Calibri"/>
          <w:sz w:val="22"/>
          <w:szCs w:val="18"/>
          <w:lang w:val="en-US"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lastRenderedPageBreak/>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 xml:space="preserve">SPS HARQ-ACK of different PHY priorities can be separately deferred with the target PUCCHs separately determined according to their respective PHY priorities. Then </w:t>
      </w:r>
      <w:r w:rsidRPr="00393270">
        <w:rPr>
          <w:lang w:eastAsia="zh-CN"/>
        </w:rPr>
        <w:lastRenderedPageBreak/>
        <w:t>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lastRenderedPageBreak/>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lastRenderedPageBreak/>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lastRenderedPageBreak/>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lastRenderedPageBreak/>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w:t>
            </w:r>
            <w:r w:rsidRPr="009948B6">
              <w:rPr>
                <w:color w:val="0070C0"/>
                <w:kern w:val="2"/>
                <w:lang w:eastAsia="zh-CN"/>
              </w:rPr>
              <w:lastRenderedPageBreak/>
              <w:t xml:space="preserve">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76AB7"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lastRenderedPageBreak/>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A05A07" w:rsidRDefault="001A1DD4" w:rsidP="00BA5BCF">
            <w:pPr>
              <w:spacing w:beforeLines="50" w:before="120" w:after="0"/>
              <w:rPr>
                <w:rFonts w:eastAsiaTheme="minorEastAsia"/>
                <w:iCs/>
                <w:kern w:val="2"/>
                <w:lang w:val="es-ES" w:eastAsia="zh-CN"/>
              </w:rPr>
            </w:pPr>
            <w:r w:rsidRPr="006E612B">
              <w:rPr>
                <w:rFonts w:eastAsiaTheme="minorEastAsia"/>
                <w:iCs/>
                <w:kern w:val="2"/>
                <w:lang w:val="es-ES" w:eastAsia="zh-CN"/>
              </w:rPr>
              <w:t>V</w:t>
            </w:r>
            <w:r w:rsidR="002E072C" w:rsidRPr="006E612B">
              <w:rPr>
                <w:rFonts w:eastAsiaTheme="minorEastAsia"/>
                <w:iCs/>
                <w:kern w:val="2"/>
                <w:lang w:val="es-ES" w:eastAsia="zh-CN"/>
              </w:rPr>
              <w:t>ivo</w:t>
            </w:r>
            <w:r w:rsidRPr="006E612B">
              <w:rPr>
                <w:rFonts w:eastAsiaTheme="minorEastAsia"/>
                <w:iCs/>
                <w:kern w:val="2"/>
                <w:lang w:val="es-ES" w:eastAsia="zh-CN"/>
              </w:rPr>
              <w:t>, DOCOMO</w:t>
            </w:r>
            <w:r w:rsidR="00E7479F" w:rsidRPr="006E612B">
              <w:rPr>
                <w:rFonts w:eastAsiaTheme="minorEastAsia"/>
                <w:iCs/>
                <w:kern w:val="2"/>
                <w:lang w:val="es-ES" w:eastAsia="zh-CN"/>
              </w:rPr>
              <w:t>, Nokia/NSB</w:t>
            </w:r>
            <w:r w:rsidR="00F17EA9" w:rsidRPr="006E612B">
              <w:rPr>
                <w:rFonts w:eastAsiaTheme="minorEastAsia"/>
                <w:iCs/>
                <w:kern w:val="2"/>
                <w:lang w:val="es-ES" w:eastAsia="zh-CN"/>
              </w:rPr>
              <w:t>, ZTE</w:t>
            </w:r>
            <w:r w:rsidR="00090109" w:rsidRPr="006E612B">
              <w:rPr>
                <w:rFonts w:eastAsiaTheme="minorEastAsia"/>
                <w:iCs/>
                <w:kern w:val="2"/>
                <w:lang w:val="es-ES" w:eastAsia="zh-CN"/>
              </w:rPr>
              <w:t>,  Intel</w:t>
            </w:r>
            <w:r w:rsidR="00C0367F" w:rsidRPr="006E612B">
              <w:rPr>
                <w:rFonts w:eastAsiaTheme="minorEastAsia"/>
                <w:iCs/>
                <w:kern w:val="2"/>
                <w:lang w:val="es-ES" w:eastAsia="zh-CN"/>
              </w:rPr>
              <w:t>, LG</w:t>
            </w:r>
            <w:r w:rsidR="00D01D29" w:rsidRPr="006E612B">
              <w:rPr>
                <w:rFonts w:eastAsiaTheme="minorEastAsia"/>
                <w:iCs/>
                <w:kern w:val="2"/>
                <w:lang w:val="es-ES" w:eastAsia="zh-CN"/>
              </w:rPr>
              <w:t>, Sony</w:t>
            </w:r>
            <w:r w:rsidR="006E0C38">
              <w:rPr>
                <w:rFonts w:eastAsiaTheme="minorEastAsia"/>
                <w:iCs/>
                <w:kern w:val="2"/>
                <w:lang w:val="es-ES"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0E11E7"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0E11E7" w:rsidRDefault="002C6592" w:rsidP="000E11E7">
            <w:pPr>
              <w:spacing w:beforeLines="50" w:before="120" w:after="0"/>
              <w:rPr>
                <w:kern w:val="2"/>
                <w:lang w:eastAsia="zh-CN"/>
              </w:rPr>
            </w:pPr>
            <w:r>
              <w:rPr>
                <w:kern w:val="2"/>
                <w:lang w:eastAsia="zh-CN"/>
              </w:rPr>
              <w:t>QC</w:t>
            </w:r>
            <w:r w:rsidR="008C5189">
              <w:rPr>
                <w:kern w:val="2"/>
                <w:lang w:eastAsia="zh-CN"/>
              </w:rPr>
              <w:t xml:space="preserve"> [Huawei/Hisi]</w:t>
            </w:r>
            <w:r w:rsidR="00F55AA4">
              <w:rPr>
                <w:kern w:val="2"/>
                <w:lang w:eastAsia="zh-CN"/>
              </w:rPr>
              <w:t>, Samsung</w:t>
            </w:r>
            <w:r w:rsidR="00BA5BCF">
              <w:rPr>
                <w:kern w:val="2"/>
                <w:lang w:eastAsia="zh-CN"/>
              </w:rPr>
              <w:t>,</w:t>
            </w:r>
            <w:r w:rsidR="00BA5BCF">
              <w:rPr>
                <w:rFonts w:eastAsiaTheme="minorEastAsia"/>
                <w:iCs/>
                <w:kern w:val="2"/>
                <w:lang w:eastAsia="zh-CN"/>
              </w:rPr>
              <w:t xml:space="preserve"> New H3C</w:t>
            </w:r>
          </w:p>
        </w:tc>
      </w:tr>
    </w:tbl>
    <w:p w14:paraId="766D2B8E"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7C304545" w:rsidR="00BA5BCF" w:rsidRDefault="00BA5BCF" w:rsidP="005A196E">
            <w:pPr>
              <w:spacing w:beforeLines="50" w:before="120" w:after="0"/>
              <w:jc w:val="both"/>
              <w:rPr>
                <w:rFonts w:eastAsiaTheme="minorEastAsia"/>
                <w:lang w:eastAsia="zh-CN"/>
              </w:rPr>
            </w:pPr>
            <w:r>
              <w:rPr>
                <w:rFonts w:eastAsiaTheme="minorEastAsia"/>
                <w:lang w:eastAsia="zh-CN"/>
              </w:rPr>
              <w:t>We are fine with</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 xml:space="preserve">For SPS HARQ-ACK deferral, if a UE is not configured with Rel-17 intra-UE multiplexing but configured with Rel-16 PHY prioritization, the UE first performs Rel-16 UCI multiplexing and PHY </w:t>
            </w:r>
            <w:r w:rsidRPr="000E11E7">
              <w:rPr>
                <w:rFonts w:eastAsia="Times New Roman" w:cs="Times"/>
                <w:lang w:val="en-US" w:eastAsia="ko-KR"/>
              </w:rPr>
              <w:lastRenderedPageBreak/>
              <w:t>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rPr>
              <w:lastRenderedPageBreak/>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two separate initial PUCCHs.  Treat the HP &amp; LP SPS HARQ-ACK as separate even thought they had undergone the UCI multiplexing process and the </w:t>
            </w:r>
            <w:r>
              <w:rPr>
                <w:rFonts w:eastAsia="Malgun Gothic"/>
                <w:iCs/>
                <w:kern w:val="2"/>
                <w:lang w:eastAsia="ko-KR"/>
              </w:rPr>
              <w:lastRenderedPageBreak/>
              <w:t>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w:t>
      </w:r>
      <w:r w:rsidRPr="000E11E7">
        <w:rPr>
          <w:rFonts w:ascii="Times" w:eastAsia="Batang" w:hAnsi="Times" w:cs="Arial"/>
          <w:b/>
          <w:i/>
          <w:iCs/>
          <w:sz w:val="22"/>
          <w:szCs w:val="22"/>
        </w:rPr>
        <w:lastRenderedPageBreak/>
        <w:t xml:space="preserve">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lastRenderedPageBreak/>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4" type="#_x0000_t75" style="width:330pt;height:85.15pt" o:ole="">
                  <v:imagedata r:id="rId50" o:title=""/>
                </v:shape>
                <o:OLEObject Type="Embed" ProgID="Visio.Drawing.15" ShapeID="_x0000_i1034" DrawAspect="Content" ObjectID="_1707200626" r:id="rId51"/>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5" type="#_x0000_t75" style="width:334.15pt;height:87pt" o:ole="">
                  <v:imagedata r:id="rId52" o:title=""/>
                </v:shape>
                <o:OLEObject Type="Embed" ProgID="Visio.Drawing.15" ShapeID="_x0000_i1035" DrawAspect="Content" ObjectID="_1707200627"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w:t>
            </w:r>
            <w:r>
              <w:rPr>
                <w:bCs/>
                <w:iCs/>
              </w:rPr>
              <w:lastRenderedPageBreak/>
              <w:t xml:space="preserve">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6" type="#_x0000_t75" style="width:298.15pt;height:76.5pt" o:ole="">
                  <v:imagedata r:id="rId54" o:title=""/>
                </v:shape>
                <o:OLEObject Type="Embed" ProgID="Visio.Drawing.15" ShapeID="_x0000_i1036" DrawAspect="Content" ObjectID="_1707200628" r:id="rId55"/>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7" type="#_x0000_t75" style="width:298.15pt;height:76.5pt" o:ole="">
                  <v:imagedata r:id="rId56" o:title=""/>
                </v:shape>
                <o:OLEObject Type="Embed" ProgID="Visio.Drawing.15" ShapeID="_x0000_i1037" DrawAspect="Content" ObjectID="_1707200629" r:id="rId5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38" type="#_x0000_t75" style="width:414.4pt;height:69.75pt" o:ole="">
                  <v:imagedata r:id="rId58" o:title=""/>
                </v:shape>
                <o:OLEObject Type="Embed" ProgID="Visio.Drawing.15" ShapeID="_x0000_i1038" DrawAspect="Content" ObjectID="_1707200630"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lastRenderedPageBreak/>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lastRenderedPageBreak/>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lastRenderedPageBreak/>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lastRenderedPageBreak/>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39" type="#_x0000_t75" style="width:234.75pt;height:93.4pt" o:ole="">
                  <v:imagedata r:id="rId60" o:title=""/>
                </v:shape>
                <o:OLEObject Type="Embed" ProgID="Visio.Drawing.11" ShapeID="_x0000_i1039" DrawAspect="Content" ObjectID="_1707200631"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3E6F82B6" w:rsidR="000E11E7" w:rsidRPr="00F322F5" w:rsidRDefault="003773C9" w:rsidP="000E11E7">
            <w:pPr>
              <w:spacing w:beforeLines="50" w:before="120" w:after="0"/>
              <w:rPr>
                <w:rFonts w:eastAsiaTheme="minorEastAsia"/>
                <w:iCs/>
                <w:kern w:val="2"/>
                <w:lang w:val="de-DE" w:eastAsia="zh-CN"/>
              </w:rPr>
            </w:pPr>
            <w:r w:rsidRPr="00F322F5">
              <w:rPr>
                <w:rFonts w:eastAsiaTheme="minorEastAsia" w:hint="eastAsia"/>
                <w:iCs/>
                <w:kern w:val="2"/>
                <w:lang w:val="de-DE" w:eastAsia="zh-CN"/>
              </w:rPr>
              <w:t>D</w:t>
            </w:r>
            <w:r w:rsidRPr="00F322F5">
              <w:rPr>
                <w:rFonts w:eastAsiaTheme="minorEastAsia"/>
                <w:iCs/>
                <w:kern w:val="2"/>
                <w:lang w:val="de-DE" w:eastAsia="zh-CN"/>
              </w:rPr>
              <w:t>OCOMO</w:t>
            </w:r>
            <w:r w:rsidR="00F17EA9" w:rsidRPr="00F322F5">
              <w:rPr>
                <w:rFonts w:eastAsiaTheme="minorEastAsia"/>
                <w:lang w:val="de-DE" w:eastAsia="zh-CN"/>
              </w:rPr>
              <w:t>, ZTE</w:t>
            </w:r>
            <w:r w:rsidR="00090109" w:rsidRPr="00F322F5">
              <w:rPr>
                <w:rFonts w:eastAsiaTheme="minorEastAsia"/>
                <w:lang w:val="de-DE" w:eastAsia="zh-CN"/>
              </w:rPr>
              <w:t>, I</w:t>
            </w:r>
            <w:r w:rsidR="00D26D29" w:rsidRPr="00F322F5">
              <w:rPr>
                <w:rFonts w:eastAsiaTheme="minorEastAsia"/>
                <w:lang w:val="de-DE" w:eastAsia="zh-CN"/>
              </w:rPr>
              <w:t>n</w:t>
            </w:r>
            <w:r w:rsidR="00090109" w:rsidRPr="00F322F5">
              <w:rPr>
                <w:rFonts w:eastAsiaTheme="minorEastAsia"/>
                <w:lang w:val="de-DE" w:eastAsia="zh-CN"/>
              </w:rPr>
              <w:t>tel</w:t>
            </w:r>
            <w:r w:rsidR="00051DA6" w:rsidRPr="00F322F5">
              <w:rPr>
                <w:rFonts w:eastAsiaTheme="minorEastAsia" w:hint="eastAsia"/>
                <w:kern w:val="2"/>
                <w:lang w:val="de-DE" w:eastAsia="zh-CN"/>
              </w:rPr>
              <w:t xml:space="preserve"> H</w:t>
            </w:r>
            <w:r w:rsidR="00051DA6" w:rsidRPr="00F322F5">
              <w:rPr>
                <w:rFonts w:eastAsiaTheme="minorEastAsia"/>
                <w:kern w:val="2"/>
                <w:lang w:val="de-DE" w:eastAsia="zh-CN"/>
              </w:rPr>
              <w:t>uawei/Hisi</w:t>
            </w:r>
            <w:r w:rsidR="005A196E">
              <w:rPr>
                <w:rFonts w:eastAsiaTheme="minorEastAsia"/>
                <w:kern w:val="2"/>
                <w:lang w:val="de-DE" w:eastAsia="zh-CN"/>
              </w:rPr>
              <w:t>,NEC</w:t>
            </w:r>
            <w:r w:rsidR="00A05A07">
              <w:rPr>
                <w:rFonts w:eastAsiaTheme="minorEastAsia" w:hint="eastAsia"/>
                <w:kern w:val="2"/>
                <w:lang w:val="de-DE" w:eastAsia="zh-CN"/>
              </w:rPr>
              <w:t>, CATT</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F24B17">
      <w:pPr>
        <w:pStyle w:val="ListParagraph"/>
        <w:numPr>
          <w:ilvl w:val="0"/>
          <w:numId w:val="151"/>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F24B17">
      <w:pPr>
        <w:numPr>
          <w:ilvl w:val="1"/>
          <w:numId w:val="151"/>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F24B17">
      <w:pPr>
        <w:numPr>
          <w:ilvl w:val="1"/>
          <w:numId w:val="151"/>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F24B17">
      <w:pPr>
        <w:numPr>
          <w:ilvl w:val="1"/>
          <w:numId w:val="151"/>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F24B17">
      <w:pPr>
        <w:pStyle w:val="ListParagraph"/>
        <w:numPr>
          <w:ilvl w:val="0"/>
          <w:numId w:val="151"/>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F24B17">
      <w:pPr>
        <w:pStyle w:val="ListParagraph"/>
        <w:numPr>
          <w:ilvl w:val="1"/>
          <w:numId w:val="151"/>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Calibri"/>
          <w:b/>
          <w:i/>
          <w:iCs/>
          <w:sz w:val="22"/>
          <w:szCs w:val="22"/>
        </w:rPr>
        <w:lastRenderedPageBreak/>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F24B17">
      <w:pPr>
        <w:numPr>
          <w:ilvl w:val="1"/>
          <w:numId w:val="151"/>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F24B17">
      <w:pPr>
        <w:numPr>
          <w:ilvl w:val="2"/>
          <w:numId w:val="151"/>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F24B17">
      <w:pPr>
        <w:numPr>
          <w:ilvl w:val="1"/>
          <w:numId w:val="151"/>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F24B17">
      <w:pPr>
        <w:numPr>
          <w:ilvl w:val="2"/>
          <w:numId w:val="151"/>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F24B17">
      <w:pPr>
        <w:numPr>
          <w:ilvl w:val="2"/>
          <w:numId w:val="151"/>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23649D54" w:rsidR="00F24B17" w:rsidRPr="00EA0140" w:rsidRDefault="00E430E1" w:rsidP="00A81AB5">
            <w:pPr>
              <w:jc w:val="both"/>
              <w:rPr>
                <w:lang w:eastAsia="zh-CN"/>
              </w:rPr>
            </w:pPr>
            <w:r>
              <w:rPr>
                <w:lang w:eastAsia="zh-CN"/>
              </w:rPr>
              <w:t>Samsung</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77777777" w:rsidR="00F24B17" w:rsidRPr="00EA0140" w:rsidRDefault="00F24B17" w:rsidP="00A81AB5">
            <w:pPr>
              <w:jc w:val="both"/>
              <w:rPr>
                <w:lang w:eastAsia="zh-CN"/>
              </w:rPr>
            </w:pP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247E9ECF" w:rsidR="00F24B17" w:rsidRPr="00EA0140" w:rsidRDefault="00E430E1" w:rsidP="00A81AB5">
            <w:pPr>
              <w:jc w:val="both"/>
              <w:rPr>
                <w:lang w:eastAsia="zh-CN"/>
              </w:rPr>
            </w:pPr>
            <w:r>
              <w:rPr>
                <w:lang w:eastAsia="zh-CN"/>
              </w:rPr>
              <w:t>Samsung</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3A14F2AE" w:rsidR="00F24B17" w:rsidRPr="00EA0140" w:rsidRDefault="00E430E1" w:rsidP="00A81AB5">
            <w:pPr>
              <w:jc w:val="both"/>
              <w:rPr>
                <w:lang w:eastAsia="zh-CN"/>
              </w:rPr>
            </w:pPr>
            <w:r>
              <w:rPr>
                <w:lang w:eastAsia="zh-CN"/>
              </w:rPr>
              <w:t>Samsung</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77777777" w:rsidR="00F24B17" w:rsidRPr="00EA0140" w:rsidRDefault="00F24B17" w:rsidP="00A81AB5">
            <w:pPr>
              <w:jc w:val="both"/>
              <w:rPr>
                <w:lang w:eastAsia="zh-CN"/>
              </w:rPr>
            </w:pP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 xml:space="preserve">Object the joint operation (independently </w:t>
            </w:r>
            <w:r w:rsidRPr="00A5046C">
              <w:rPr>
                <w:b/>
                <w:bCs/>
                <w:color w:val="FF0000"/>
                <w:lang w:eastAsia="zh-CN"/>
              </w:rPr>
              <w:lastRenderedPageBreak/>
              <w:t>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77777777" w:rsidR="00F24B17" w:rsidRPr="00A5046C" w:rsidRDefault="00F24B17" w:rsidP="00A81AB5">
            <w:pPr>
              <w:jc w:val="both"/>
              <w:rPr>
                <w:lang w:eastAsia="zh-CN"/>
              </w:rPr>
            </w:pP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F24B17"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5191C979"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BC715E3"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4A54245" w14:textId="77777777" w:rsidR="00F24B17" w:rsidRPr="00F24B17" w:rsidRDefault="00F24B17" w:rsidP="00A81AB5">
            <w:pPr>
              <w:widowControl w:val="0"/>
              <w:spacing w:beforeLines="50" w:before="120" w:after="0"/>
              <w:jc w:val="both"/>
              <w:rPr>
                <w:rFonts w:eastAsiaTheme="minorHAnsi"/>
                <w:iCs/>
                <w:kern w:val="2"/>
                <w:sz w:val="20"/>
                <w:szCs w:val="20"/>
                <w:lang w:eastAsia="zh-CN"/>
              </w:rPr>
            </w:pPr>
          </w:p>
        </w:tc>
      </w:tr>
    </w:tbl>
    <w:p w14:paraId="3D082C0F" w14:textId="77777777" w:rsidR="00F24B17" w:rsidRPr="00856826" w:rsidRDefault="00F24B17" w:rsidP="00F24B17">
      <w:pPr>
        <w:spacing w:after="160" w:line="259" w:lineRule="auto"/>
        <w:jc w:val="both"/>
        <w:rPr>
          <w:rFonts w:eastAsiaTheme="minorHAnsi"/>
          <w:sz w:val="22"/>
          <w:szCs w:val="18"/>
          <w:lang w:val="en-US"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F24B17">
      <w:pPr>
        <w:pStyle w:val="ListParagraph"/>
        <w:numPr>
          <w:ilvl w:val="0"/>
          <w:numId w:val="152"/>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F24B17">
      <w:pPr>
        <w:pStyle w:val="ListParagraph"/>
        <w:numPr>
          <w:ilvl w:val="0"/>
          <w:numId w:val="152"/>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777777" w:rsidR="00F24B17" w:rsidRPr="00856826" w:rsidRDefault="00F24B17" w:rsidP="00A81AB5">
            <w:pPr>
              <w:spacing w:beforeLines="50" w:before="120" w:after="0"/>
              <w:rPr>
                <w:rFonts w:eastAsiaTheme="minorHAnsi"/>
                <w:iCs/>
                <w:kern w:val="2"/>
                <w:lang w:eastAsia="zh-CN"/>
              </w:rPr>
            </w:pPr>
          </w:p>
        </w:tc>
      </w:tr>
      <w:tr w:rsidR="00F24B17" w:rsidRPr="00856826"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0B7E4AB9" w:rsidR="00F24B17" w:rsidRPr="00856826" w:rsidRDefault="00E430E1" w:rsidP="00A81AB5">
            <w:pPr>
              <w:widowControl w:val="0"/>
              <w:spacing w:beforeLines="50" w:before="120" w:after="0"/>
              <w:rPr>
                <w:rFonts w:eastAsiaTheme="minorHAnsi"/>
                <w:kern w:val="2"/>
                <w:lang w:eastAsia="zh-CN"/>
              </w:rPr>
            </w:pPr>
            <w:r>
              <w:rPr>
                <w:rFonts w:eastAsiaTheme="minorHAnsi"/>
                <w:kern w:val="2"/>
                <w:lang w:eastAsia="zh-CN"/>
              </w:rPr>
              <w:t>Samsung</w:t>
            </w:r>
          </w:p>
        </w:tc>
      </w:tr>
    </w:tbl>
    <w:p w14:paraId="58C8EA3C" w14:textId="77777777" w:rsidR="00F24B17" w:rsidRDefault="00F24B17" w:rsidP="00F24B17">
      <w:pPr>
        <w:jc w:val="both"/>
        <w:rPr>
          <w:lang w:eastAsia="zh-CN"/>
        </w:rPr>
      </w:pPr>
    </w:p>
    <w:p w14:paraId="2ECEF5E3"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F24B17"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3C95B8"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378E3185" w14:textId="77777777" w:rsidR="00F24B17" w:rsidRPr="00F24B17" w:rsidRDefault="00F24B17" w:rsidP="00A81AB5">
            <w:pPr>
              <w:widowControl w:val="0"/>
              <w:spacing w:beforeLines="50" w:before="120" w:after="0"/>
              <w:rPr>
                <w:rFonts w:eastAsiaTheme="minorHAnsi"/>
                <w:kern w:val="2"/>
                <w:sz w:val="20"/>
                <w:szCs w:val="20"/>
                <w:lang w:eastAsia="zh-CN"/>
              </w:rPr>
            </w:pPr>
          </w:p>
        </w:tc>
      </w:tr>
      <w:tr w:rsidR="00F24B17"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77777777" w:rsidR="00F24B17" w:rsidRPr="00F24B17" w:rsidRDefault="00F24B17" w:rsidP="00A81AB5">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637A47C" w14:textId="77777777" w:rsidR="00F24B17" w:rsidRPr="00F24B17" w:rsidRDefault="00F24B17" w:rsidP="00A81AB5">
            <w:pPr>
              <w:widowControl w:val="0"/>
              <w:spacing w:beforeLines="50" w:before="120" w:after="0"/>
              <w:jc w:val="both"/>
              <w:rPr>
                <w:rFonts w:eastAsiaTheme="minorHAnsi"/>
                <w:iCs/>
                <w:kern w:val="2"/>
                <w:sz w:val="20"/>
                <w:szCs w:val="20"/>
                <w:lang w:eastAsia="zh-CN"/>
              </w:rPr>
            </w:pPr>
          </w:p>
        </w:tc>
      </w:tr>
    </w:tbl>
    <w:p w14:paraId="2F5BAB0A" w14:textId="77777777" w:rsidR="00F24B17" w:rsidRPr="00856826" w:rsidRDefault="00F24B17" w:rsidP="00F24B17">
      <w:pPr>
        <w:rPr>
          <w:lang w:val="en-US"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7777777" w:rsidR="00F24B17" w:rsidRPr="00EA0140" w:rsidRDefault="00F24B17" w:rsidP="00A81AB5">
            <w:pPr>
              <w:jc w:val="both"/>
              <w:rPr>
                <w:lang w:eastAsia="zh-CN"/>
              </w:rPr>
            </w:pP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640E1FD0" w:rsidR="00F24B17" w:rsidRPr="00EA0140" w:rsidRDefault="00E430E1" w:rsidP="00A81AB5">
            <w:pPr>
              <w:jc w:val="both"/>
              <w:rPr>
                <w:lang w:eastAsia="zh-CN"/>
              </w:rPr>
            </w:pPr>
            <w:r>
              <w:rPr>
                <w:lang w:eastAsia="zh-CN"/>
              </w:rPr>
              <w:t>Samsung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77777777" w:rsidR="00F24B17" w:rsidRPr="00EA0140" w:rsidRDefault="00F24B17" w:rsidP="00A81AB5">
            <w:pPr>
              <w:jc w:val="both"/>
              <w:rPr>
                <w:lang w:eastAsia="zh-CN"/>
              </w:rPr>
            </w:pP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For all</w:t>
            </w:r>
            <w:r>
              <w:rPr>
                <w:iCs/>
                <w:kern w:val="2"/>
                <w:lang w:eastAsia="zh-CN"/>
              </w:rPr>
              <w:t xml:space="preserve">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F24B17"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645CE3" w14:textId="77777777" w:rsidR="00F24B17" w:rsidRPr="00EA0140" w:rsidRDefault="00F24B17" w:rsidP="00A81AB5">
            <w:pPr>
              <w:widowControl w:val="0"/>
              <w:spacing w:beforeLines="50" w:before="120"/>
              <w:rPr>
                <w:kern w:val="2"/>
                <w:lang w:eastAsia="zh-CN"/>
              </w:rPr>
            </w:pPr>
          </w:p>
        </w:tc>
      </w:tr>
      <w:tr w:rsidR="00F24B17"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6ABBB5" w14:textId="77777777" w:rsidR="00F24B17" w:rsidRPr="00EA0140" w:rsidRDefault="00F24B17" w:rsidP="00A81AB5">
            <w:pPr>
              <w:widowControl w:val="0"/>
              <w:spacing w:beforeLines="50" w:before="120"/>
              <w:rPr>
                <w:kern w:val="2"/>
                <w:lang w:eastAsia="zh-CN"/>
              </w:rPr>
            </w:pPr>
          </w:p>
        </w:tc>
      </w:tr>
      <w:tr w:rsidR="00F24B17"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248002" w14:textId="77777777" w:rsidR="00F24B17" w:rsidRPr="00EA0140" w:rsidRDefault="00F24B17" w:rsidP="00A81AB5">
            <w:pPr>
              <w:widowControl w:val="0"/>
              <w:spacing w:beforeLines="50" w:before="120"/>
              <w:jc w:val="both"/>
              <w:rPr>
                <w:iCs/>
                <w:kern w:val="2"/>
                <w:lang w:eastAsia="zh-CN"/>
              </w:rPr>
            </w:pPr>
          </w:p>
        </w:tc>
      </w:tr>
      <w:tr w:rsidR="00F24B17" w:rsidRPr="00EA0140" w14:paraId="5DC52F7E" w14:textId="77777777" w:rsidTr="00A81AB5">
        <w:tc>
          <w:tcPr>
            <w:tcW w:w="1529" w:type="dxa"/>
          </w:tcPr>
          <w:p w14:paraId="31A39611" w14:textId="77777777" w:rsidR="00F24B17" w:rsidRPr="00EA0140" w:rsidRDefault="00F24B17" w:rsidP="00A81AB5">
            <w:pPr>
              <w:spacing w:beforeLines="50" w:before="120"/>
              <w:rPr>
                <w:iCs/>
                <w:kern w:val="2"/>
                <w:lang w:eastAsia="zh-CN"/>
              </w:rPr>
            </w:pPr>
          </w:p>
        </w:tc>
        <w:tc>
          <w:tcPr>
            <w:tcW w:w="8105" w:type="dxa"/>
          </w:tcPr>
          <w:p w14:paraId="6BC0C7FD" w14:textId="77777777" w:rsidR="00F24B17" w:rsidRPr="00EA0140" w:rsidRDefault="00F24B17" w:rsidP="00A81AB5">
            <w:pPr>
              <w:spacing w:beforeLines="50" w:before="120"/>
              <w:rPr>
                <w:iCs/>
                <w:kern w:val="2"/>
                <w:lang w:eastAsia="zh-CN"/>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lastRenderedPageBreak/>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7777777" w:rsidR="00F24B17" w:rsidRPr="00EA0140" w:rsidRDefault="00F24B17" w:rsidP="00A81AB5">
            <w:pPr>
              <w:jc w:val="both"/>
              <w:rPr>
                <w:lang w:eastAsia="zh-CN"/>
              </w:rPr>
            </w:pPr>
          </w:p>
        </w:tc>
      </w:tr>
      <w:tr w:rsidR="00F24B17" w:rsidRPr="00EA0140" w14:paraId="4434C96D" w14:textId="77777777" w:rsidTr="00A81AB5">
        <w:tc>
          <w:tcPr>
            <w:tcW w:w="1674" w:type="dxa"/>
            <w:vMerge/>
          </w:tcPr>
          <w:p w14:paraId="589D02DB" w14:textId="77777777" w:rsidR="00F24B17" w:rsidRPr="00A5046C"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77777777" w:rsidR="00F24B17" w:rsidRPr="00EA0140" w:rsidRDefault="00F24B17" w:rsidP="00A81AB5">
            <w:pPr>
              <w:jc w:val="both"/>
              <w:rPr>
                <w:lang w:eastAsia="zh-CN"/>
              </w:rPr>
            </w:pP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7574F900" w:rsidR="00F24B17" w:rsidRPr="00A5046C" w:rsidRDefault="00E430E1" w:rsidP="00A81AB5">
            <w:pPr>
              <w:jc w:val="both"/>
              <w:rPr>
                <w:lang w:eastAsia="zh-CN"/>
              </w:rPr>
            </w:pPr>
            <w:r>
              <w:rPr>
                <w:lang w:eastAsia="zh-CN"/>
              </w:rPr>
              <w:t>Samsung</w:t>
            </w:r>
            <w:bookmarkStart w:id="68" w:name="_GoBack"/>
            <w:bookmarkEnd w:id="68"/>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F24B17"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F72092" w14:textId="77777777" w:rsidR="00F24B17" w:rsidRPr="00EA0140" w:rsidRDefault="00F24B17" w:rsidP="00A81AB5">
            <w:pPr>
              <w:widowControl w:val="0"/>
              <w:spacing w:beforeLines="50" w:before="120"/>
              <w:rPr>
                <w:kern w:val="2"/>
                <w:lang w:eastAsia="zh-CN"/>
              </w:rPr>
            </w:pPr>
          </w:p>
        </w:tc>
      </w:tr>
      <w:tr w:rsidR="00F24B17"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ED3E65" w14:textId="77777777" w:rsidR="00F24B17" w:rsidRPr="00EA0140" w:rsidRDefault="00F24B17" w:rsidP="00A81AB5">
            <w:pPr>
              <w:widowControl w:val="0"/>
              <w:spacing w:beforeLines="50" w:before="120"/>
              <w:rPr>
                <w:kern w:val="2"/>
                <w:lang w:eastAsia="zh-CN"/>
              </w:rPr>
            </w:pPr>
          </w:p>
        </w:tc>
      </w:tr>
      <w:tr w:rsidR="00F24B17"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77777777" w:rsidR="00F24B17" w:rsidRPr="00EA0140" w:rsidRDefault="00F24B17" w:rsidP="00A81AB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7B7AF8" w14:textId="77777777" w:rsidR="00F24B17" w:rsidRPr="00EA0140" w:rsidRDefault="00F24B17" w:rsidP="00A81AB5">
            <w:pPr>
              <w:widowControl w:val="0"/>
              <w:spacing w:beforeLines="50" w:before="120"/>
              <w:jc w:val="both"/>
              <w:rPr>
                <w:iCs/>
                <w:kern w:val="2"/>
                <w:lang w:eastAsia="zh-CN"/>
              </w:rPr>
            </w:pPr>
          </w:p>
        </w:tc>
      </w:tr>
      <w:tr w:rsidR="00F24B17" w:rsidRPr="00EA0140" w14:paraId="485095E0" w14:textId="77777777" w:rsidTr="00A81AB5">
        <w:tc>
          <w:tcPr>
            <w:tcW w:w="1529" w:type="dxa"/>
          </w:tcPr>
          <w:p w14:paraId="2A6B5F2C" w14:textId="77777777" w:rsidR="00F24B17" w:rsidRPr="00EA0140" w:rsidRDefault="00F24B17" w:rsidP="00A81AB5">
            <w:pPr>
              <w:spacing w:beforeLines="50" w:before="120"/>
              <w:rPr>
                <w:iCs/>
                <w:kern w:val="2"/>
                <w:lang w:eastAsia="zh-CN"/>
              </w:rPr>
            </w:pPr>
          </w:p>
        </w:tc>
        <w:tc>
          <w:tcPr>
            <w:tcW w:w="8105" w:type="dxa"/>
          </w:tcPr>
          <w:p w14:paraId="742EF3EC" w14:textId="77777777" w:rsidR="00F24B17" w:rsidRPr="00EA0140" w:rsidRDefault="00F24B17" w:rsidP="00A81AB5">
            <w:pPr>
              <w:spacing w:beforeLines="50" w:before="120"/>
              <w:rPr>
                <w:iCs/>
                <w:kern w:val="2"/>
                <w:lang w:eastAsia="zh-CN"/>
              </w:rPr>
            </w:pPr>
          </w:p>
        </w:tc>
      </w:tr>
    </w:tbl>
    <w:p w14:paraId="56929701" w14:textId="77777777" w:rsidR="00F24B17" w:rsidRPr="00EA0140" w:rsidRDefault="00F24B17" w:rsidP="00F24B17">
      <w:pPr>
        <w:jc w:val="both"/>
        <w:rPr>
          <w:lang w:eastAsia="zh-CN"/>
        </w:rPr>
      </w:pPr>
    </w:p>
    <w:p w14:paraId="50B7D907" w14:textId="77777777" w:rsidR="00F24B17" w:rsidRPr="00A5046C" w:rsidRDefault="00F24B17" w:rsidP="00F24B17">
      <w:pPr>
        <w:rPr>
          <w:strike/>
        </w:rPr>
      </w:pPr>
    </w:p>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2"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3"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D13BD5"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D13BD5"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D13BD5"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D13BD5"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D13BD5"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70" w:name="_Hlk95924839"/>
      <w:bookmarkEnd w:id="69"/>
      <w:r w:rsidRPr="00C55485">
        <w:rPr>
          <w:rFonts w:ascii="Times New Roman" w:hAnsi="Times New Roman"/>
          <w:i/>
          <w:iCs/>
          <w:lang w:val="en-US"/>
        </w:rPr>
        <w:t>LP PUCCH is dropped according to Release 16 procedures</w:t>
      </w:r>
    </w:p>
    <w:bookmarkEnd w:id="70"/>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5"/>
      <w:footerReference w:type="default" r:id="rId6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573BA8" w14:textId="77777777" w:rsidR="00D13BD5" w:rsidRDefault="00D13BD5">
      <w:r>
        <w:separator/>
      </w:r>
    </w:p>
  </w:endnote>
  <w:endnote w:type="continuationSeparator" w:id="0">
    <w:p w14:paraId="40A65E63" w14:textId="77777777" w:rsidR="00D13BD5" w:rsidRDefault="00D13BD5">
      <w:r>
        <w:continuationSeparator/>
      </w:r>
    </w:p>
  </w:endnote>
  <w:endnote w:type="continuationNotice" w:id="1">
    <w:p w14:paraId="482E9206" w14:textId="77777777" w:rsidR="00D13BD5" w:rsidRDefault="00D13BD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imes">
    <w:altName w:val="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Gulim">
    <w:altName w:val="Malgun Gothic Semilight"/>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DengXian">
    <w:altName w:val="SimSu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Microsoft JhengHei"/>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3D1F7C3F" w:rsidR="009A001F" w:rsidRDefault="009A001F">
        <w:pPr>
          <w:pStyle w:val="Footer"/>
        </w:pPr>
        <w:r>
          <w:fldChar w:fldCharType="begin"/>
        </w:r>
        <w:r>
          <w:instrText>PAGE   \* MERGEFORMAT</w:instrText>
        </w:r>
        <w:r>
          <w:fldChar w:fldCharType="separate"/>
        </w:r>
        <w:r w:rsidR="00E430E1" w:rsidRPr="00E430E1">
          <w:rPr>
            <w:lang w:val="zh-CN" w:eastAsia="zh-CN"/>
          </w:rPr>
          <w:t>139</w:t>
        </w:r>
        <w:r>
          <w:fldChar w:fldCharType="end"/>
        </w:r>
      </w:p>
    </w:sdtContent>
  </w:sdt>
  <w:p w14:paraId="00A820FC" w14:textId="77777777" w:rsidR="009A001F" w:rsidRDefault="009A001F">
    <w:pPr>
      <w:pStyle w:val="Footer"/>
    </w:pPr>
  </w:p>
  <w:p w14:paraId="4A48D3F3" w14:textId="77777777" w:rsidR="009A001F" w:rsidRDefault="009A001F"/>
  <w:p w14:paraId="46E31D82" w14:textId="77777777" w:rsidR="009A001F" w:rsidRDefault="009A001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5E9F80" w14:textId="77777777" w:rsidR="00D13BD5" w:rsidRDefault="00D13BD5">
      <w:r>
        <w:separator/>
      </w:r>
    </w:p>
  </w:footnote>
  <w:footnote w:type="continuationSeparator" w:id="0">
    <w:p w14:paraId="1CC0241C" w14:textId="77777777" w:rsidR="00D13BD5" w:rsidRDefault="00D13BD5">
      <w:r>
        <w:continuationSeparator/>
      </w:r>
    </w:p>
  </w:footnote>
  <w:footnote w:type="continuationNotice" w:id="1">
    <w:p w14:paraId="3C975CE4" w14:textId="77777777" w:rsidR="00D13BD5" w:rsidRDefault="00D13BD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9A001F" w:rsidRDefault="009A001F">
    <w:pPr>
      <w:pStyle w:val="Header"/>
      <w:tabs>
        <w:tab w:val="right" w:pos="9639"/>
      </w:tabs>
    </w:pPr>
    <w:r>
      <w:tab/>
    </w:r>
  </w:p>
  <w:p w14:paraId="246D48EC" w14:textId="77777777" w:rsidR="009A001F" w:rsidRDefault="009A001F"/>
  <w:p w14:paraId="4F6F578E" w14:textId="77777777" w:rsidR="009A001F" w:rsidRDefault="009A001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5"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0"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2"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3"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5"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6"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5"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6"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8"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7"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8"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1"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2"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3"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4"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6"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0"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6"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1"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4"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5"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8"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2"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8"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5"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7"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8"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9"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3"/>
  </w:num>
  <w:num w:numId="2">
    <w:abstractNumId w:val="6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0"/>
  </w:num>
  <w:num w:numId="4">
    <w:abstractNumId w:val="84"/>
  </w:num>
  <w:num w:numId="5">
    <w:abstractNumId w:val="7"/>
  </w:num>
  <w:num w:numId="6">
    <w:abstractNumId w:val="4"/>
  </w:num>
  <w:num w:numId="7">
    <w:abstractNumId w:val="54"/>
  </w:num>
  <w:num w:numId="8">
    <w:abstractNumId w:val="39"/>
  </w:num>
  <w:num w:numId="9">
    <w:abstractNumId w:val="39"/>
  </w:num>
  <w:num w:numId="10">
    <w:abstractNumId w:val="5"/>
  </w:num>
  <w:num w:numId="1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1"/>
  </w:num>
  <w:num w:numId="13">
    <w:abstractNumId w:val="75"/>
  </w:num>
  <w:num w:numId="14">
    <w:abstractNumId w:val="65"/>
  </w:num>
  <w:num w:numId="15">
    <w:abstractNumId w:val="39"/>
  </w:num>
  <w:num w:numId="16">
    <w:abstractNumId w:val="72"/>
  </w:num>
  <w:num w:numId="17">
    <w:abstractNumId w:val="115"/>
  </w:num>
  <w:num w:numId="18">
    <w:abstractNumId w:val="142"/>
  </w:num>
  <w:num w:numId="19">
    <w:abstractNumId w:val="97"/>
  </w:num>
  <w:num w:numId="20">
    <w:abstractNumId w:val="66"/>
  </w:num>
  <w:num w:numId="21">
    <w:abstractNumId w:val="22"/>
  </w:num>
  <w:num w:numId="22">
    <w:abstractNumId w:val="12"/>
  </w:num>
  <w:num w:numId="23">
    <w:abstractNumId w:val="47"/>
  </w:num>
  <w:num w:numId="24">
    <w:abstractNumId w:val="123"/>
  </w:num>
  <w:num w:numId="25">
    <w:abstractNumId w:val="32"/>
  </w:num>
  <w:num w:numId="26">
    <w:abstractNumId w:val="137"/>
  </w:num>
  <w:num w:numId="27">
    <w:abstractNumId w:val="126"/>
  </w:num>
  <w:num w:numId="28">
    <w:abstractNumId w:val="139"/>
  </w:num>
  <w:num w:numId="29">
    <w:abstractNumId w:val="10"/>
  </w:num>
  <w:num w:numId="30">
    <w:abstractNumId w:val="108"/>
  </w:num>
  <w:num w:numId="31">
    <w:abstractNumId w:val="20"/>
  </w:num>
  <w:num w:numId="32">
    <w:abstractNumId w:val="83"/>
  </w:num>
  <w:num w:numId="33">
    <w:abstractNumId w:val="21"/>
  </w:num>
  <w:num w:numId="34">
    <w:abstractNumId w:val="82"/>
  </w:num>
  <w:num w:numId="35">
    <w:abstractNumId w:val="19"/>
  </w:num>
  <w:num w:numId="36">
    <w:abstractNumId w:val="127"/>
  </w:num>
  <w:num w:numId="37">
    <w:abstractNumId w:val="101"/>
  </w:num>
  <w:num w:numId="38">
    <w:abstractNumId w:val="138"/>
  </w:num>
  <w:num w:numId="39">
    <w:abstractNumId w:val="85"/>
  </w:num>
  <w:num w:numId="40">
    <w:abstractNumId w:val="73"/>
  </w:num>
  <w:num w:numId="41">
    <w:abstractNumId w:val="69"/>
  </w:num>
  <w:num w:numId="42">
    <w:abstractNumId w:val="98"/>
  </w:num>
  <w:num w:numId="43">
    <w:abstractNumId w:val="21"/>
  </w:num>
  <w:num w:numId="44">
    <w:abstractNumId w:val="48"/>
  </w:num>
  <w:num w:numId="45">
    <w:abstractNumId w:val="22"/>
  </w:num>
  <w:num w:numId="46">
    <w:abstractNumId w:val="47"/>
  </w:num>
  <w:num w:numId="47">
    <w:abstractNumId w:val="69"/>
  </w:num>
  <w:num w:numId="48">
    <w:abstractNumId w:val="86"/>
  </w:num>
  <w:num w:numId="49">
    <w:abstractNumId w:val="82"/>
  </w:num>
  <w:num w:numId="50">
    <w:abstractNumId w:val="80"/>
  </w:num>
  <w:num w:numId="51">
    <w:abstractNumId w:val="116"/>
  </w:num>
  <w:num w:numId="52">
    <w:abstractNumId w:val="102"/>
  </w:num>
  <w:num w:numId="53">
    <w:abstractNumId w:val="42"/>
  </w:num>
  <w:num w:numId="54">
    <w:abstractNumId w:val="49"/>
  </w:num>
  <w:num w:numId="55">
    <w:abstractNumId w:val="37"/>
  </w:num>
  <w:num w:numId="56">
    <w:abstractNumId w:val="118"/>
  </w:num>
  <w:num w:numId="57">
    <w:abstractNumId w:val="24"/>
  </w:num>
  <w:num w:numId="58">
    <w:abstractNumId w:val="33"/>
  </w:num>
  <w:num w:numId="59">
    <w:abstractNumId w:val="88"/>
  </w:num>
  <w:num w:numId="60">
    <w:abstractNumId w:val="96"/>
  </w:num>
  <w:num w:numId="61">
    <w:abstractNumId w:val="64"/>
  </w:num>
  <w:num w:numId="62">
    <w:abstractNumId w:val="53"/>
  </w:num>
  <w:num w:numId="63">
    <w:abstractNumId w:val="99"/>
  </w:num>
  <w:num w:numId="64">
    <w:abstractNumId w:val="27"/>
  </w:num>
  <w:num w:numId="65">
    <w:abstractNumId w:val="140"/>
  </w:num>
  <w:num w:numId="66">
    <w:abstractNumId w:val="3"/>
  </w:num>
  <w:num w:numId="67">
    <w:abstractNumId w:val="6"/>
  </w:num>
  <w:num w:numId="68">
    <w:abstractNumId w:val="28"/>
  </w:num>
  <w:num w:numId="69">
    <w:abstractNumId w:val="62"/>
  </w:num>
  <w:num w:numId="70">
    <w:abstractNumId w:val="105"/>
  </w:num>
  <w:num w:numId="71">
    <w:abstractNumId w:val="117"/>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1"/>
  </w:num>
  <w:num w:numId="76">
    <w:abstractNumId w:val="112"/>
  </w:num>
  <w:num w:numId="77">
    <w:abstractNumId w:val="136"/>
  </w:num>
  <w:num w:numId="78">
    <w:abstractNumId w:val="94"/>
  </w:num>
  <w:num w:numId="79">
    <w:abstractNumId w:val="110"/>
  </w:num>
  <w:num w:numId="80">
    <w:abstractNumId w:val="128"/>
  </w:num>
  <w:num w:numId="81">
    <w:abstractNumId w:val="41"/>
  </w:num>
  <w:num w:numId="82">
    <w:abstractNumId w:val="109"/>
  </w:num>
  <w:num w:numId="83">
    <w:abstractNumId w:val="122"/>
  </w:num>
  <w:num w:numId="84">
    <w:abstractNumId w:val="130"/>
  </w:num>
  <w:num w:numId="85">
    <w:abstractNumId w:val="44"/>
  </w:num>
  <w:num w:numId="86">
    <w:abstractNumId w:val="14"/>
  </w:num>
  <w:num w:numId="87">
    <w:abstractNumId w:val="55"/>
  </w:num>
  <w:num w:numId="88">
    <w:abstractNumId w:val="45"/>
  </w:num>
  <w:num w:numId="89">
    <w:abstractNumId w:val="124"/>
  </w:num>
  <w:num w:numId="90">
    <w:abstractNumId w:val="41"/>
  </w:num>
  <w:num w:numId="91">
    <w:abstractNumId w:val="95"/>
  </w:num>
  <w:num w:numId="92">
    <w:abstractNumId w:val="132"/>
  </w:num>
  <w:num w:numId="93">
    <w:abstractNumId w:val="141"/>
  </w:num>
  <w:num w:numId="94">
    <w:abstractNumId w:val="129"/>
  </w:num>
  <w:num w:numId="95">
    <w:abstractNumId w:val="31"/>
  </w:num>
  <w:num w:numId="96">
    <w:abstractNumId w:val="38"/>
  </w:num>
  <w:num w:numId="97">
    <w:abstractNumId w:val="74"/>
  </w:num>
  <w:num w:numId="98">
    <w:abstractNumId w:val="87"/>
  </w:num>
  <w:num w:numId="99">
    <w:abstractNumId w:val="93"/>
  </w:num>
  <w:num w:numId="100">
    <w:abstractNumId w:val="1"/>
  </w:num>
  <w:num w:numId="101">
    <w:abstractNumId w:val="2"/>
  </w:num>
  <w:num w:numId="102">
    <w:abstractNumId w:val="0"/>
  </w:num>
  <w:num w:numId="103">
    <w:abstractNumId w:val="114"/>
  </w:num>
  <w:num w:numId="104">
    <w:abstractNumId w:val="77"/>
  </w:num>
  <w:num w:numId="105">
    <w:abstractNumId w:val="135"/>
  </w:num>
  <w:num w:numId="106">
    <w:abstractNumId w:val="16"/>
  </w:num>
  <w:num w:numId="107">
    <w:abstractNumId w:val="89"/>
  </w:num>
  <w:num w:numId="108">
    <w:abstractNumId w:val="134"/>
  </w:num>
  <w:num w:numId="109">
    <w:abstractNumId w:val="92"/>
  </w:num>
  <w:num w:numId="110">
    <w:abstractNumId w:val="13"/>
  </w:num>
  <w:num w:numId="111">
    <w:abstractNumId w:val="68"/>
  </w:num>
  <w:num w:numId="112">
    <w:abstractNumId w:val="56"/>
  </w:num>
  <w:num w:numId="113">
    <w:abstractNumId w:val="58"/>
  </w:num>
  <w:num w:numId="114">
    <w:abstractNumId w:val="46"/>
  </w:num>
  <w:num w:numId="115">
    <w:abstractNumId w:val="91"/>
  </w:num>
  <w:num w:numId="116">
    <w:abstractNumId w:val="113"/>
  </w:num>
  <w:num w:numId="117">
    <w:abstractNumId w:val="50"/>
  </w:num>
  <w:num w:numId="118">
    <w:abstractNumId w:val="106"/>
  </w:num>
  <w:num w:numId="119">
    <w:abstractNumId w:val="63"/>
  </w:num>
  <w:num w:numId="120">
    <w:abstractNumId w:val="100"/>
  </w:num>
  <w:num w:numId="121">
    <w:abstractNumId w:val="107"/>
  </w:num>
  <w:num w:numId="122">
    <w:abstractNumId w:val="70"/>
  </w:num>
  <w:num w:numId="123">
    <w:abstractNumId w:val="119"/>
  </w:num>
  <w:num w:numId="124">
    <w:abstractNumId w:val="79"/>
  </w:num>
  <w:num w:numId="125">
    <w:abstractNumId w:val="59"/>
  </w:num>
  <w:num w:numId="126">
    <w:abstractNumId w:val="60"/>
  </w:num>
  <w:num w:numId="127">
    <w:abstractNumId w:val="78"/>
  </w:num>
  <w:num w:numId="128">
    <w:abstractNumId w:val="76"/>
  </w:num>
  <w:num w:numId="129">
    <w:abstractNumId w:val="26"/>
  </w:num>
  <w:num w:numId="130">
    <w:abstractNumId w:val="29"/>
  </w:num>
  <w:num w:numId="131">
    <w:abstractNumId w:val="35"/>
  </w:num>
  <w:num w:numId="132">
    <w:abstractNumId w:val="57"/>
  </w:num>
  <w:num w:numId="133">
    <w:abstractNumId w:val="17"/>
  </w:num>
  <w:num w:numId="134">
    <w:abstractNumId w:val="125"/>
  </w:num>
  <w:num w:numId="135">
    <w:abstractNumId w:val="111"/>
  </w:num>
  <w:num w:numId="136">
    <w:abstractNumId w:val="40"/>
  </w:num>
  <w:num w:numId="137">
    <w:abstractNumId w:val="52"/>
  </w:num>
  <w:num w:numId="138">
    <w:abstractNumId w:val="34"/>
  </w:num>
  <w:num w:numId="139">
    <w:abstractNumId w:val="36"/>
  </w:num>
  <w:num w:numId="140">
    <w:abstractNumId w:val="71"/>
  </w:num>
  <w:num w:numId="141">
    <w:abstractNumId w:val="61"/>
  </w:num>
  <w:num w:numId="142">
    <w:abstractNumId w:val="9"/>
  </w:num>
  <w:num w:numId="143">
    <w:abstractNumId w:val="81"/>
  </w:num>
  <w:num w:numId="144">
    <w:abstractNumId w:val="131"/>
  </w:num>
  <w:num w:numId="145">
    <w:abstractNumId w:val="104"/>
  </w:num>
  <w:num w:numId="146">
    <w:abstractNumId w:val="15"/>
  </w:num>
  <w:num w:numId="147">
    <w:abstractNumId w:val="43"/>
  </w:num>
  <w:num w:numId="148">
    <w:abstractNumId w:val="19"/>
  </w:num>
  <w:num w:numId="149">
    <w:abstractNumId w:val="90"/>
  </w:num>
  <w:num w:numId="150">
    <w:abstractNumId w:val="18"/>
  </w:num>
  <w:num w:numId="151">
    <w:abstractNumId w:val="23"/>
  </w:num>
  <w:num w:numId="152">
    <w:abstractNumId w:val="11"/>
  </w:num>
  <w:numIdMacAtCleanup w:val="14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0"/>
  <w:activeWritingStyle w:appName="MSWord" w:lang="zh-CN" w:vendorID="64" w:dllVersion="131077" w:nlCheck="1" w:checkStyle="1"/>
  <w:activeWritingStyle w:appName="MSWord" w:lang="en-US"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521A"/>
    <w:rsid w:val="0024528A"/>
    <w:rsid w:val="0024574E"/>
    <w:rsid w:val="002459FE"/>
    <w:rsid w:val="00245B20"/>
    <w:rsid w:val="00246A27"/>
    <w:rsid w:val="00246A95"/>
    <w:rsid w:val="00246BD0"/>
    <w:rsid w:val="00247222"/>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5276"/>
    <w:rsid w:val="0031534E"/>
    <w:rsid w:val="00315A16"/>
    <w:rsid w:val="00315AAE"/>
    <w:rsid w:val="00315E2B"/>
    <w:rsid w:val="003167A8"/>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B91"/>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5DE"/>
    <w:rsid w:val="00F46911"/>
    <w:rsid w:val="00F46E8E"/>
    <w:rsid w:val="00F46F6D"/>
    <w:rsid w:val="00F470C0"/>
    <w:rsid w:val="00F47167"/>
    <w:rsid w:val="00F476F3"/>
    <w:rsid w:val="00F501F2"/>
    <w:rsid w:val="00F5020C"/>
    <w:rsid w:val="00F5037E"/>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4C41CB3B-11D0-4342-81AE-382ED03F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5FA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7.vsdx"/><Relationship Id="rId39" Type="http://schemas.openxmlformats.org/officeDocument/2006/relationships/image" Target="media/image18.wmf"/><Relationship Id="rId21" Type="http://schemas.openxmlformats.org/officeDocument/2006/relationships/package" Target="embeddings/Microsoft_Visio___34.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image" Target="media/image29.emf"/><Relationship Id="rId55" Type="http://schemas.openxmlformats.org/officeDocument/2006/relationships/package" Target="embeddings/Microsoft_Visio___1112.vsdx"/><Relationship Id="rId63" Type="http://schemas.openxmlformats.org/officeDocument/2006/relationships/hyperlink" Target="https://www.3gpp.org/ftp/TSG_RAN/TSG_RAN/TSGR_92e/Docs/RP-211569.zip" TargetMode="External"/><Relationship Id="rId68"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__12.vsdx"/><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__1011.vsdx"/><Relationship Id="rId58" Type="http://schemas.openxmlformats.org/officeDocument/2006/relationships/image" Target="media/image33.emf"/><Relationship Id="rId66"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package" Target="embeddings/Microsoft_Visio___45.vsdx"/><Relationship Id="rId28" Type="http://schemas.openxmlformats.org/officeDocument/2006/relationships/package" Target="embeddings/Microsoft_Visio___89.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__1213.vsdx"/><Relationship Id="rId61" Type="http://schemas.openxmlformats.org/officeDocument/2006/relationships/oleObject" Target="embeddings/Microsoft_Visio_2003-2010___1.vsd"/><Relationship Id="rId10" Type="http://schemas.openxmlformats.org/officeDocument/2006/relationships/webSettings" Target="webSettings.xml"/><Relationship Id="rId19" Type="http://schemas.openxmlformats.org/officeDocument/2006/relationships/package" Target="embeddings/Microsoft_Visio___23.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1.vsdx"/><Relationship Id="rId22" Type="http://schemas.openxmlformats.org/officeDocument/2006/relationships/image" Target="media/image6.emf"/><Relationship Id="rId27" Type="http://schemas.openxmlformats.org/officeDocument/2006/relationships/package" Target="embeddings/Microsoft_Visio___7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image" Target="media/image35.emf"/><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package" Target="embeddings/Microsoft_Visio___910.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__1314.vsdx"/><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hyperlink" Target="http://www.3gpp.org/ftp/tsg_ran/TSG_RAN/TSGR_90e/Docs/RP-202872.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9BC90E9-8930-4E85-A241-DD48E91A3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19</TotalTime>
  <Pages>179</Pages>
  <Words>69463</Words>
  <Characters>395945</Characters>
  <Application>Microsoft Office Word</Application>
  <DocSecurity>0</DocSecurity>
  <Lines>3299</Lines>
  <Paragraphs>928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464480</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Samsung</cp:lastModifiedBy>
  <cp:revision>11</cp:revision>
  <cp:lastPrinted>1901-01-02T03:00:00Z</cp:lastPrinted>
  <dcterms:created xsi:type="dcterms:W3CDTF">2022-02-24T13:50:00Z</dcterms:created>
  <dcterms:modified xsi:type="dcterms:W3CDTF">2022-02-24T15:31:00Z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1636506564</vt:lpwstr>
  </property>
</Properties>
</file>