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E3340" w14:textId="77777777" w:rsidR="001B40F2" w:rsidRPr="0052548E" w:rsidRDefault="001B40F2" w:rsidP="001B40F2">
      <w:pPr>
        <w:tabs>
          <w:tab w:val="center" w:pos="4536"/>
          <w:tab w:val="right" w:pos="7938"/>
          <w:tab w:val="right" w:pos="9639"/>
        </w:tabs>
        <w:ind w:right="2"/>
        <w:rPr>
          <w:rFonts w:ascii="Arial" w:hAnsi="Arial" w:cs="Arial"/>
          <w:b/>
          <w:bCs/>
          <w:sz w:val="28"/>
        </w:rPr>
      </w:pPr>
      <w:r w:rsidRPr="009610D7">
        <w:rPr>
          <w:rFonts w:ascii="Arial" w:hAnsi="Arial" w:cs="Arial"/>
          <w:b/>
          <w:bCs/>
          <w:sz w:val="28"/>
        </w:rPr>
        <w:t>3GPP TSG RAN WG1 #10</w:t>
      </w:r>
      <w:r>
        <w:rPr>
          <w:rFonts w:ascii="Arial" w:hAnsi="Arial" w:cs="Arial"/>
          <w:b/>
          <w:bCs/>
          <w:sz w:val="28"/>
        </w:rPr>
        <w:t>8</w:t>
      </w:r>
      <w:r w:rsidRPr="009610D7">
        <w:rPr>
          <w:rFonts w:ascii="Arial" w:hAnsi="Arial" w:cs="Arial"/>
          <w:b/>
          <w:bCs/>
          <w:sz w:val="28"/>
        </w:rPr>
        <w:t>-e</w:t>
      </w:r>
      <w:r w:rsidRPr="009610D7">
        <w:rPr>
          <w:rFonts w:ascii="Arial" w:hAnsi="Arial" w:cs="Arial"/>
          <w:b/>
          <w:bCs/>
          <w:sz w:val="28"/>
        </w:rPr>
        <w:tab/>
      </w:r>
      <w:r w:rsidRPr="009610D7">
        <w:rPr>
          <w:rFonts w:ascii="Arial" w:hAnsi="Arial" w:cs="Arial"/>
          <w:b/>
          <w:bCs/>
          <w:sz w:val="28"/>
        </w:rPr>
        <w:tab/>
      </w:r>
      <w:r w:rsidRPr="009610D7">
        <w:rPr>
          <w:rFonts w:ascii="Arial" w:hAnsi="Arial" w:cs="Arial"/>
          <w:b/>
          <w:bCs/>
          <w:sz w:val="28"/>
        </w:rPr>
        <w:tab/>
      </w:r>
      <w:r w:rsidRPr="00E524D0">
        <w:rPr>
          <w:rFonts w:ascii="Arial" w:hAnsi="Arial" w:cs="Arial"/>
          <w:b/>
          <w:bCs/>
          <w:sz w:val="28"/>
        </w:rPr>
        <w:t>R1-2</w:t>
      </w:r>
      <w:r>
        <w:rPr>
          <w:rFonts w:ascii="Arial" w:hAnsi="Arial" w:cs="Arial"/>
          <w:b/>
          <w:bCs/>
          <w:sz w:val="28"/>
        </w:rPr>
        <w:t>20XXXX</w:t>
      </w:r>
    </w:p>
    <w:p w14:paraId="48910700" w14:textId="77777777" w:rsidR="001B40F2" w:rsidRPr="009513AC" w:rsidRDefault="001B40F2" w:rsidP="001B40F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February 21</w:t>
      </w:r>
      <w:r w:rsidRPr="00540963">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sidRPr="00540963">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1B83F477" w14:textId="77777777" w:rsidR="000E09C4" w:rsidRPr="001B40F2" w:rsidRDefault="000E09C4" w:rsidP="000E09C4">
      <w:pPr>
        <w:tabs>
          <w:tab w:val="left" w:pos="1701"/>
          <w:tab w:val="right" w:pos="9072"/>
          <w:tab w:val="right" w:pos="10206"/>
        </w:tabs>
        <w:jc w:val="both"/>
        <w:rPr>
          <w:rFonts w:ascii="Arial" w:hAnsi="Arial"/>
          <w:b/>
          <w:sz w:val="18"/>
          <w:szCs w:val="20"/>
        </w:rPr>
      </w:pPr>
    </w:p>
    <w:p w14:paraId="30463C4B" w14:textId="77777777" w:rsidR="000E09C4" w:rsidRDefault="000E09C4" w:rsidP="000E09C4">
      <w:pPr>
        <w:jc w:val="both"/>
        <w:rPr>
          <w:szCs w:val="20"/>
        </w:rPr>
      </w:pPr>
    </w:p>
    <w:p w14:paraId="1183D287" w14:textId="77777777"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6144D3">
        <w:rPr>
          <w:rFonts w:ascii="Arial" w:eastAsia="맑은 고딕" w:hAnsi="Arial"/>
          <w:sz w:val="24"/>
          <w:lang w:val="en-US" w:eastAsia="ko-KR"/>
        </w:rPr>
        <w:t>8</w:t>
      </w:r>
      <w:r>
        <w:rPr>
          <w:rFonts w:ascii="Arial" w:eastAsia="맑은 고딕" w:hAnsi="Arial"/>
          <w:sz w:val="24"/>
          <w:lang w:val="en-US" w:eastAsia="ko-KR"/>
        </w:rPr>
        <w:t>.2.5</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77777777"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144D3" w:rsidRPr="006144D3">
        <w:rPr>
          <w:rFonts w:ascii="Arial" w:hAnsi="Arial"/>
          <w:sz w:val="24"/>
        </w:rPr>
        <w:t>Summary #1 of PDSCH/PUSCH enhancements (Scheduling/HARQ)</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244A11C" w14:textId="77777777" w:rsidR="000E09C4" w:rsidRDefault="000E09C4" w:rsidP="000E09C4">
      <w:pPr>
        <w:pStyle w:val="1"/>
        <w:jc w:val="both"/>
      </w:pPr>
      <w:r>
        <w:rPr>
          <w:rFonts w:hint="eastAsia"/>
          <w:lang w:eastAsia="ko-KR"/>
        </w:rPr>
        <w:t>Introduction</w:t>
      </w:r>
    </w:p>
    <w:p w14:paraId="5DE5960C" w14:textId="77777777"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6144D3">
        <w:rPr>
          <w:lang w:eastAsia="ko-KR"/>
        </w:rPr>
        <w:t>8</w:t>
      </w:r>
      <w:r w:rsidRPr="001638BD">
        <w:rPr>
          <w:lang w:eastAsia="ko-KR"/>
        </w:rPr>
        <w:t xml:space="preserve">.2.5 on </w:t>
      </w:r>
      <w:r w:rsidR="006144D3" w:rsidRPr="006144D3">
        <w:rPr>
          <w:lang w:eastAsia="ko-KR"/>
        </w:rPr>
        <w:t>PDSCH/PUSCH enhancements</w:t>
      </w:r>
      <w:r w:rsidR="006144D3">
        <w:rPr>
          <w:lang w:eastAsia="ko-KR"/>
        </w:rPr>
        <w:t xml:space="preserve"> (especially for scheduling and HARQ) for NR above 52.6 GHz</w:t>
      </w:r>
      <w:r w:rsidRPr="001638BD">
        <w:rPr>
          <w:lang w:eastAsia="ko-KR"/>
        </w:rPr>
        <w:t>, based on the contributions listed in reference section.</w:t>
      </w:r>
    </w:p>
    <w:p w14:paraId="4BBA3342" w14:textId="77777777" w:rsidR="00B90B7C" w:rsidRPr="00507235" w:rsidRDefault="00B90B7C" w:rsidP="000E09C4">
      <w:pPr>
        <w:ind w:firstLineChars="100" w:firstLine="200"/>
        <w:jc w:val="both"/>
        <w:rPr>
          <w:highlight w:val="lightGray"/>
          <w:lang w:eastAsia="ko-KR"/>
        </w:rPr>
      </w:pPr>
    </w:p>
    <w:p w14:paraId="414D5034" w14:textId="77777777" w:rsidR="00271D9A" w:rsidRPr="00D06189" w:rsidRDefault="00271D9A" w:rsidP="000E09C4">
      <w:pPr>
        <w:ind w:firstLineChars="100" w:firstLine="200"/>
        <w:jc w:val="both"/>
        <w:rPr>
          <w:lang w:val="en-US" w:eastAsia="ko-KR"/>
        </w:rPr>
      </w:pPr>
      <w:r w:rsidRPr="00D06189">
        <w:rPr>
          <w:lang w:val="en-US" w:eastAsia="ko-KR"/>
        </w:rPr>
        <w:t>The following email thread is assigned for discussion of this topic:</w:t>
      </w:r>
    </w:p>
    <w:p w14:paraId="6DF0DD9C" w14:textId="77777777" w:rsidR="00593E35" w:rsidRDefault="00593E35" w:rsidP="00593E35">
      <w:pPr>
        <w:rPr>
          <w:lang w:eastAsia="x-none"/>
        </w:rPr>
      </w:pPr>
      <w:r>
        <w:rPr>
          <w:highlight w:val="cyan"/>
          <w:lang w:eastAsia="x-none"/>
        </w:rPr>
        <w:t>[108-e-NR</w:t>
      </w:r>
      <w:r w:rsidRPr="003C6197">
        <w:rPr>
          <w:highlight w:val="cyan"/>
          <w:lang w:eastAsia="x-none"/>
        </w:rPr>
        <w:t>-52-71GHz-0</w:t>
      </w:r>
      <w:r>
        <w:rPr>
          <w:highlight w:val="cyan"/>
          <w:lang w:eastAsia="x-none"/>
        </w:rPr>
        <w:t>6</w:t>
      </w:r>
      <w:r w:rsidRPr="003C6197">
        <w:rPr>
          <w:highlight w:val="cyan"/>
          <w:lang w:eastAsia="x-none"/>
        </w:rPr>
        <w:t xml:space="preserve">] Email </w:t>
      </w:r>
      <w:r>
        <w:rPr>
          <w:highlight w:val="cyan"/>
          <w:lang w:eastAsia="x-none"/>
        </w:rPr>
        <w:t xml:space="preserve">discussion for maintenance on </w:t>
      </w:r>
      <w:r w:rsidRPr="00807E60">
        <w:rPr>
          <w:highlight w:val="cyan"/>
          <w:lang w:eastAsia="x-none"/>
        </w:rPr>
        <w:t>scheduling particularly w.r.t. multi-PDSCH/PUSCH with a single DCI, HARQ</w:t>
      </w:r>
      <w:r w:rsidRPr="00443EAF">
        <w:rPr>
          <w:highlight w:val="cyan"/>
          <w:lang w:eastAsia="x-none"/>
        </w:rPr>
        <w:t xml:space="preserve"> – </w:t>
      </w:r>
      <w:r>
        <w:rPr>
          <w:highlight w:val="cyan"/>
          <w:lang w:eastAsia="x-none"/>
        </w:rPr>
        <w:t>Seonwook (LGE)</w:t>
      </w:r>
    </w:p>
    <w:p w14:paraId="4C728A2E" w14:textId="77777777" w:rsidR="00593E35" w:rsidRDefault="00593E35" w:rsidP="00593E35">
      <w:pPr>
        <w:numPr>
          <w:ilvl w:val="0"/>
          <w:numId w:val="16"/>
        </w:numPr>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612BDEC0" w14:textId="77777777" w:rsidR="00593E35" w:rsidRDefault="00593E35" w:rsidP="00593E35">
      <w:pPr>
        <w:numPr>
          <w:ilvl w:val="0"/>
          <w:numId w:val="16"/>
        </w:numPr>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0E0BC15B" w14:textId="77777777" w:rsidR="000E09C4" w:rsidRDefault="000E09C4" w:rsidP="000E09C4">
      <w:pPr>
        <w:ind w:firstLineChars="100" w:firstLine="200"/>
        <w:jc w:val="both"/>
        <w:rPr>
          <w:lang w:eastAsia="ko-KR"/>
        </w:rPr>
      </w:pPr>
    </w:p>
    <w:p w14:paraId="4654E01A" w14:textId="01645505" w:rsidR="00035CB0" w:rsidRPr="002256D6" w:rsidRDefault="007E3099" w:rsidP="000E09C4">
      <w:pPr>
        <w:ind w:firstLineChars="100" w:firstLine="200"/>
        <w:jc w:val="both"/>
        <w:rPr>
          <w:lang w:eastAsia="ko-KR"/>
        </w:rPr>
      </w:pPr>
      <w:r>
        <w:rPr>
          <w:lang w:eastAsia="ko-KR"/>
        </w:rPr>
        <w:t xml:space="preserve">Among text proposals </w:t>
      </w:r>
      <w:r w:rsidR="00035135">
        <w:rPr>
          <w:lang w:eastAsia="ko-KR"/>
        </w:rPr>
        <w:t>in</w:t>
      </w:r>
      <w:r>
        <w:rPr>
          <w:lang w:eastAsia="ko-KR"/>
        </w:rPr>
        <w:t xml:space="preserve"> the contributions, the ones that seem to be able to be directly discussed without agreeing on the related functionality are listed up in Section 4 while the other text proposals can be further discussed after more generic agreement </w:t>
      </w:r>
      <w:r w:rsidR="00FA5046">
        <w:rPr>
          <w:lang w:eastAsia="ko-KR"/>
        </w:rPr>
        <w:t>is made</w:t>
      </w:r>
      <w:r>
        <w:rPr>
          <w:lang w:eastAsia="ko-KR"/>
        </w:rPr>
        <w:t xml:space="preserve"> in this meeting. Please see TP#A to TP#</w:t>
      </w:r>
      <w:r w:rsidR="00894650">
        <w:rPr>
          <w:lang w:eastAsia="ko-KR"/>
        </w:rPr>
        <w:t>J</w:t>
      </w:r>
      <w:r>
        <w:rPr>
          <w:lang w:eastAsia="ko-KR"/>
        </w:rPr>
        <w:t xml:space="preserve"> in Section 4 and provide your views if they are </w:t>
      </w:r>
      <w:r w:rsidR="008F2852">
        <w:rPr>
          <w:lang w:eastAsia="ko-KR"/>
        </w:rPr>
        <w:t>acceptable</w:t>
      </w:r>
      <w:r>
        <w:rPr>
          <w:lang w:eastAsia="ko-KR"/>
        </w:rPr>
        <w:t xml:space="preserve"> or not.</w:t>
      </w:r>
    </w:p>
    <w:p w14:paraId="74057A80" w14:textId="77777777" w:rsidR="00271D9A" w:rsidRPr="004F214C" w:rsidRDefault="00271D9A" w:rsidP="000E09C4">
      <w:pPr>
        <w:ind w:firstLineChars="100" w:firstLine="200"/>
        <w:jc w:val="both"/>
        <w:rPr>
          <w:lang w:eastAsia="ko-KR"/>
        </w:rPr>
      </w:pPr>
    </w:p>
    <w:p w14:paraId="1139746B" w14:textId="77777777" w:rsidR="000E09C4" w:rsidRPr="000263B0" w:rsidRDefault="00D55E99" w:rsidP="000E09C4">
      <w:pPr>
        <w:pStyle w:val="1"/>
        <w:ind w:left="864" w:hanging="864"/>
        <w:jc w:val="both"/>
        <w:rPr>
          <w:lang w:eastAsia="ko-KR"/>
        </w:rPr>
      </w:pPr>
      <w:r>
        <w:rPr>
          <w:lang w:eastAsia="ko-KR"/>
        </w:rPr>
        <w:t>Multi-PDSCH/PUSCH scheduling</w:t>
      </w:r>
    </w:p>
    <w:p w14:paraId="6C65E8C4" w14:textId="58BF33CD" w:rsidR="009B7BF3" w:rsidRPr="00FD1FB4" w:rsidRDefault="009B7BF3" w:rsidP="009B7BF3">
      <w:pPr>
        <w:pStyle w:val="2"/>
        <w:jc w:val="both"/>
      </w:pPr>
      <w:r>
        <w:t>Out-of-order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B7BF3" w14:paraId="51AD84D6" w14:textId="77777777" w:rsidTr="00B262F8">
        <w:tc>
          <w:tcPr>
            <w:tcW w:w="1651" w:type="dxa"/>
            <w:shd w:val="clear" w:color="auto" w:fill="auto"/>
          </w:tcPr>
          <w:p w14:paraId="1C9FA250" w14:textId="77777777" w:rsidR="009B7BF3" w:rsidRDefault="009B7BF3" w:rsidP="00B262F8">
            <w:pPr>
              <w:jc w:val="both"/>
              <w:rPr>
                <w:lang w:eastAsia="ko-KR"/>
              </w:rPr>
            </w:pPr>
            <w:r>
              <w:rPr>
                <w:rFonts w:hint="eastAsia"/>
                <w:lang w:eastAsia="ko-KR"/>
              </w:rPr>
              <w:t>Company</w:t>
            </w:r>
          </w:p>
        </w:tc>
        <w:tc>
          <w:tcPr>
            <w:tcW w:w="7980" w:type="dxa"/>
            <w:shd w:val="clear" w:color="auto" w:fill="auto"/>
          </w:tcPr>
          <w:p w14:paraId="33229B53" w14:textId="77777777" w:rsidR="009B7BF3" w:rsidRDefault="009B7BF3" w:rsidP="00B262F8">
            <w:pPr>
              <w:jc w:val="both"/>
              <w:rPr>
                <w:lang w:eastAsia="ko-KR"/>
              </w:rPr>
            </w:pPr>
            <w:r>
              <w:rPr>
                <w:rFonts w:hint="eastAsia"/>
                <w:lang w:eastAsia="ko-KR"/>
              </w:rPr>
              <w:t>Vi</w:t>
            </w:r>
            <w:r>
              <w:rPr>
                <w:lang w:eastAsia="ko-KR"/>
              </w:rPr>
              <w:t>ews</w:t>
            </w:r>
          </w:p>
        </w:tc>
      </w:tr>
      <w:tr w:rsidR="001B40F2" w14:paraId="00849194" w14:textId="77777777" w:rsidTr="00B262F8">
        <w:tc>
          <w:tcPr>
            <w:tcW w:w="1651" w:type="dxa"/>
            <w:shd w:val="clear" w:color="auto" w:fill="auto"/>
          </w:tcPr>
          <w:p w14:paraId="598AAF97" w14:textId="691C0367" w:rsidR="001B40F2" w:rsidRDefault="008F3E65" w:rsidP="00B262F8">
            <w:pPr>
              <w:jc w:val="both"/>
              <w:rPr>
                <w:lang w:eastAsia="ko-KR"/>
              </w:rPr>
            </w:pPr>
            <w:r>
              <w:rPr>
                <w:rFonts w:hint="eastAsia"/>
                <w:lang w:eastAsia="ko-KR"/>
              </w:rPr>
              <w:t>[1] Huawei</w:t>
            </w:r>
          </w:p>
        </w:tc>
        <w:tc>
          <w:tcPr>
            <w:tcW w:w="7980" w:type="dxa"/>
            <w:shd w:val="clear" w:color="auto" w:fill="auto"/>
          </w:tcPr>
          <w:p w14:paraId="387F2393" w14:textId="21A3CAF8" w:rsidR="001B40F2" w:rsidRPr="008F3E65" w:rsidRDefault="008F3E65" w:rsidP="00B262F8">
            <w:pPr>
              <w:jc w:val="both"/>
              <w:rPr>
                <w:lang w:eastAsia="ko-KR"/>
              </w:rPr>
            </w:pPr>
            <w:r w:rsidRPr="008F3E65">
              <w:rPr>
                <w:lang w:eastAsia="ko-KR"/>
              </w:rPr>
              <w:t>Proposal 5: UE is not expected to be scheduled with two multi-PDSCH (or multi-PUSCH) scheduling DCIs end in the same symbol and these two multi-PDSCH (or multi-PUSCH) scheduling DCIs have overlapping spans, where the span is defined from the beginning of the first scheduled SLIV till the end of the last scheduled SLIV.</w:t>
            </w:r>
          </w:p>
        </w:tc>
      </w:tr>
      <w:tr w:rsidR="00CD2A8B" w14:paraId="572BBDFD" w14:textId="77777777" w:rsidTr="00B262F8">
        <w:tc>
          <w:tcPr>
            <w:tcW w:w="1651" w:type="dxa"/>
            <w:shd w:val="clear" w:color="auto" w:fill="auto"/>
          </w:tcPr>
          <w:p w14:paraId="7BEF2822" w14:textId="44246E2C" w:rsidR="00CD2A8B" w:rsidRDefault="00CD2A8B" w:rsidP="00B262F8">
            <w:pPr>
              <w:jc w:val="both"/>
              <w:rPr>
                <w:lang w:eastAsia="ko-KR"/>
              </w:rPr>
            </w:pPr>
            <w:r>
              <w:rPr>
                <w:rFonts w:hint="eastAsia"/>
                <w:lang w:eastAsia="ko-KR"/>
              </w:rPr>
              <w:t>[2] Futurewei</w:t>
            </w:r>
          </w:p>
        </w:tc>
        <w:tc>
          <w:tcPr>
            <w:tcW w:w="7980" w:type="dxa"/>
            <w:shd w:val="clear" w:color="auto" w:fill="auto"/>
          </w:tcPr>
          <w:p w14:paraId="20E39DDC" w14:textId="7056EB71" w:rsidR="00CD2A8B" w:rsidRPr="00CD2A8B" w:rsidRDefault="00CD2A8B" w:rsidP="00B262F8">
            <w:pPr>
              <w:jc w:val="both"/>
              <w:rPr>
                <w:lang w:eastAsia="ko-KR"/>
              </w:rPr>
            </w:pPr>
            <w:r w:rsidRPr="00CD2A8B">
              <w:rPr>
                <w:lang w:eastAsia="ko-KR"/>
              </w:rPr>
              <w:t>Proposal 1. Prefer not to allow OOO for the second case under ‘DCI-to-data OOO’, i.e., UE does not expect any of the scheduled PxSCHs and the scheduling DCIs to lead to OOO scheduling for the case where two multi-PxSCH scheduling DCIs end in the same symbol but these two multi-PxSCH scheduling DCIs have overlapping spans.</w:t>
            </w:r>
          </w:p>
        </w:tc>
      </w:tr>
      <w:tr w:rsidR="00D06648" w14:paraId="778781D0" w14:textId="77777777" w:rsidTr="00B262F8">
        <w:tc>
          <w:tcPr>
            <w:tcW w:w="1651" w:type="dxa"/>
            <w:shd w:val="clear" w:color="auto" w:fill="auto"/>
          </w:tcPr>
          <w:p w14:paraId="7CB3A12B" w14:textId="248C0698" w:rsidR="00D06648" w:rsidRDefault="00D06648" w:rsidP="00B262F8">
            <w:pPr>
              <w:jc w:val="both"/>
              <w:rPr>
                <w:lang w:eastAsia="ko-KR"/>
              </w:rPr>
            </w:pPr>
            <w:r>
              <w:rPr>
                <w:rFonts w:hint="eastAsia"/>
                <w:lang w:eastAsia="ko-KR"/>
              </w:rPr>
              <w:t>[3] InterDigital</w:t>
            </w:r>
          </w:p>
        </w:tc>
        <w:tc>
          <w:tcPr>
            <w:tcW w:w="7980" w:type="dxa"/>
            <w:shd w:val="clear" w:color="auto" w:fill="auto"/>
          </w:tcPr>
          <w:p w14:paraId="4FB4C880" w14:textId="77777777" w:rsidR="00D06648" w:rsidRDefault="00D06648" w:rsidP="00B262F8">
            <w:pPr>
              <w:jc w:val="both"/>
              <w:rPr>
                <w:lang w:eastAsia="ko-KR"/>
              </w:rPr>
            </w:pPr>
            <w:r w:rsidRPr="00D06648">
              <w:rPr>
                <w:lang w:eastAsia="ko-KR"/>
              </w:rPr>
              <w:t>Proposal 1: UE does not expect to receive two multi-PDSCH (or multi-PUSCH) scheduling DCIs ending in the same symbol but two multi-PDSCH (or multi-PUSCH) scheduling DCIs having overlapping spans.</w:t>
            </w:r>
          </w:p>
          <w:p w14:paraId="657CA626" w14:textId="77777777" w:rsidR="00D06648" w:rsidRDefault="00D06648" w:rsidP="00B262F8">
            <w:pPr>
              <w:jc w:val="both"/>
              <w:rPr>
                <w:lang w:eastAsia="ko-KR"/>
              </w:rPr>
            </w:pPr>
          </w:p>
          <w:p w14:paraId="123ADEF1" w14:textId="00E45562" w:rsidR="00D06648" w:rsidRPr="00D06648" w:rsidRDefault="00D06648" w:rsidP="00B262F8">
            <w:pPr>
              <w:jc w:val="both"/>
              <w:rPr>
                <w:lang w:eastAsia="ko-KR"/>
              </w:rPr>
            </w:pPr>
            <w:r w:rsidRPr="00D06648">
              <w:rPr>
                <w:lang w:eastAsia="ko-KR"/>
              </w:rPr>
              <w:t>Proposal 2: UE does not expect the case of one multi-PDSCH (or multi-PUSCH) scheduling DCI and one single-PDSCH (or single-PUSCH) scheduling DCI end in the same symbol, and the single-PDSCH (or single-PUSCH) is scheduled during the span of multi-PDSCH (or multi-PUSCH) scheduling DCI.</w:t>
            </w:r>
          </w:p>
        </w:tc>
      </w:tr>
      <w:tr w:rsidR="00E9778D" w14:paraId="35C1F5C0" w14:textId="77777777" w:rsidTr="00B262F8">
        <w:tc>
          <w:tcPr>
            <w:tcW w:w="1651" w:type="dxa"/>
            <w:shd w:val="clear" w:color="auto" w:fill="auto"/>
          </w:tcPr>
          <w:p w14:paraId="32A4A462" w14:textId="6CFD9FD6" w:rsidR="00E9778D" w:rsidRDefault="00E9778D" w:rsidP="00B262F8">
            <w:pPr>
              <w:jc w:val="both"/>
              <w:rPr>
                <w:lang w:eastAsia="ko-KR"/>
              </w:rPr>
            </w:pPr>
            <w:r>
              <w:rPr>
                <w:rFonts w:hint="eastAsia"/>
                <w:lang w:eastAsia="ko-KR"/>
              </w:rPr>
              <w:t>[4] vivo</w:t>
            </w:r>
          </w:p>
        </w:tc>
        <w:tc>
          <w:tcPr>
            <w:tcW w:w="7980" w:type="dxa"/>
            <w:shd w:val="clear" w:color="auto" w:fill="auto"/>
          </w:tcPr>
          <w:p w14:paraId="1A223CF7" w14:textId="77777777" w:rsidR="00E9778D" w:rsidRDefault="00E9778D" w:rsidP="00B262F8">
            <w:pPr>
              <w:jc w:val="both"/>
              <w:rPr>
                <w:lang w:eastAsia="ko-KR"/>
              </w:rPr>
            </w:pPr>
            <w:r w:rsidRPr="00E9778D">
              <w:rPr>
                <w:lang w:eastAsia="ko-KR"/>
              </w:rPr>
              <w:t>Observation 1: The case where two DCIs, each of which schedules a multi-slot PDSCH (or a multi-slot PUSCH), end in the same symbol but the two scheduled multi-slot PDSCHs (or the two scheduled multi-slot PUSCHs) have overlapping spans, where the span is defined from the beginning of the first repetition till the end of the last repetition for a PDSCH/PUSCH, is allowed in Rel-15/16.</w:t>
            </w:r>
          </w:p>
          <w:p w14:paraId="2E8989F3" w14:textId="77777777" w:rsidR="00E9778D" w:rsidRDefault="00E9778D" w:rsidP="00B262F8">
            <w:pPr>
              <w:jc w:val="both"/>
              <w:rPr>
                <w:lang w:eastAsia="ko-KR"/>
              </w:rPr>
            </w:pPr>
          </w:p>
          <w:p w14:paraId="71431678" w14:textId="6FBB669D" w:rsidR="00E9778D" w:rsidRPr="00E9778D" w:rsidRDefault="00E9778D" w:rsidP="00B262F8">
            <w:pPr>
              <w:jc w:val="both"/>
              <w:rPr>
                <w:lang w:eastAsia="ko-KR"/>
              </w:rPr>
            </w:pPr>
            <w:r w:rsidRPr="00E9778D">
              <w:rPr>
                <w:lang w:eastAsia="ko-KR"/>
              </w:rPr>
              <w:t>Proposal 2: For multi-PDSCH/PUSCH scheduling, DCI-to-data out-of-order scheduling is defined as NR Rel-15/16 without any exception.</w:t>
            </w:r>
          </w:p>
        </w:tc>
      </w:tr>
      <w:tr w:rsidR="00E3600D" w14:paraId="73A344C4" w14:textId="77777777" w:rsidTr="00B262F8">
        <w:tc>
          <w:tcPr>
            <w:tcW w:w="1651" w:type="dxa"/>
            <w:shd w:val="clear" w:color="auto" w:fill="auto"/>
          </w:tcPr>
          <w:p w14:paraId="008D3A4A" w14:textId="5991FA9A" w:rsidR="00E3600D" w:rsidRDefault="00E3600D" w:rsidP="00B262F8">
            <w:pPr>
              <w:jc w:val="both"/>
              <w:rPr>
                <w:lang w:eastAsia="ko-KR"/>
              </w:rPr>
            </w:pPr>
            <w:r>
              <w:rPr>
                <w:rFonts w:hint="eastAsia"/>
                <w:lang w:eastAsia="ko-KR"/>
              </w:rPr>
              <w:t>[7] ZTE</w:t>
            </w:r>
          </w:p>
        </w:tc>
        <w:tc>
          <w:tcPr>
            <w:tcW w:w="7980" w:type="dxa"/>
            <w:shd w:val="clear" w:color="auto" w:fill="auto"/>
          </w:tcPr>
          <w:p w14:paraId="4501DDB5" w14:textId="4AF7291E" w:rsidR="00E3600D" w:rsidRPr="00E3600D" w:rsidRDefault="00E3600D" w:rsidP="00B262F8">
            <w:pPr>
              <w:jc w:val="both"/>
              <w:rPr>
                <w:lang w:val="en-US" w:eastAsia="ko-KR"/>
              </w:rPr>
            </w:pPr>
            <w:r w:rsidRPr="00E3600D">
              <w:rPr>
                <w:lang w:val="en-US" w:eastAsia="ko-KR"/>
              </w:rPr>
              <w:t>Proposal 1: It is recommended that the case where two multi-PDSCH (or multi-PUSCH) scheduling DCIs end in the same symbol but these two multi-PDSCH (or multi-PUSCH) scheduling DCIs have overlapping spans is considered as out-of-order scheduling and is not expected by UE.</w:t>
            </w:r>
          </w:p>
        </w:tc>
      </w:tr>
      <w:tr w:rsidR="00813F3F" w14:paraId="1C66BFF9" w14:textId="77777777" w:rsidTr="00B262F8">
        <w:tc>
          <w:tcPr>
            <w:tcW w:w="1651" w:type="dxa"/>
            <w:shd w:val="clear" w:color="auto" w:fill="auto"/>
          </w:tcPr>
          <w:p w14:paraId="5EB18CAD" w14:textId="2CDF7339" w:rsidR="00813F3F" w:rsidRDefault="00813F3F" w:rsidP="00B262F8">
            <w:pPr>
              <w:jc w:val="both"/>
              <w:rPr>
                <w:lang w:eastAsia="ko-KR"/>
              </w:rPr>
            </w:pPr>
            <w:r>
              <w:rPr>
                <w:rFonts w:hint="eastAsia"/>
                <w:lang w:eastAsia="ko-KR"/>
              </w:rPr>
              <w:t>[10] NTT DOCOMO</w:t>
            </w:r>
          </w:p>
        </w:tc>
        <w:tc>
          <w:tcPr>
            <w:tcW w:w="7980" w:type="dxa"/>
            <w:shd w:val="clear" w:color="auto" w:fill="auto"/>
          </w:tcPr>
          <w:p w14:paraId="79EBE73B" w14:textId="77777777" w:rsidR="00813F3F" w:rsidRPr="00813F3F" w:rsidRDefault="00813F3F" w:rsidP="00813F3F">
            <w:pPr>
              <w:jc w:val="both"/>
              <w:rPr>
                <w:bCs/>
                <w:lang w:val="en-US" w:eastAsia="ko-KR"/>
              </w:rPr>
            </w:pPr>
            <w:r w:rsidRPr="00813F3F">
              <w:rPr>
                <w:bCs/>
                <w:lang w:val="en-US" w:eastAsia="ko-KR"/>
              </w:rPr>
              <w:t>Proposal 1: The following case is defined as OoO scheduling, and should not be allowed:</w:t>
            </w:r>
          </w:p>
          <w:p w14:paraId="5C6EA96E" w14:textId="0979CE41" w:rsidR="00813F3F" w:rsidRPr="00813F3F" w:rsidRDefault="00813F3F" w:rsidP="00B262F8">
            <w:pPr>
              <w:pStyle w:val="a6"/>
              <w:numPr>
                <w:ilvl w:val="0"/>
                <w:numId w:val="29"/>
              </w:numPr>
              <w:ind w:leftChars="0"/>
              <w:jc w:val="both"/>
              <w:rPr>
                <w:lang w:eastAsia="ko-KR"/>
              </w:rPr>
            </w:pPr>
            <w:r w:rsidRPr="00813F3F">
              <w:rPr>
                <w:lang w:eastAsia="ko-KR"/>
              </w:rPr>
              <w:lastRenderedPageBreak/>
              <w:t>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9E02DC" w14:paraId="58DB0563" w14:textId="77777777" w:rsidTr="00B262F8">
        <w:tc>
          <w:tcPr>
            <w:tcW w:w="1651" w:type="dxa"/>
            <w:shd w:val="clear" w:color="auto" w:fill="auto"/>
          </w:tcPr>
          <w:p w14:paraId="753DE3F0" w14:textId="656A7F3A" w:rsidR="009E02DC" w:rsidRDefault="009E02DC" w:rsidP="00B262F8">
            <w:pPr>
              <w:jc w:val="both"/>
              <w:rPr>
                <w:lang w:eastAsia="ko-KR"/>
              </w:rPr>
            </w:pPr>
            <w:r>
              <w:rPr>
                <w:rFonts w:hint="eastAsia"/>
                <w:lang w:eastAsia="ko-KR"/>
              </w:rPr>
              <w:lastRenderedPageBreak/>
              <w:t>[12] Intel</w:t>
            </w:r>
          </w:p>
        </w:tc>
        <w:tc>
          <w:tcPr>
            <w:tcW w:w="7980" w:type="dxa"/>
            <w:shd w:val="clear" w:color="auto" w:fill="auto"/>
          </w:tcPr>
          <w:p w14:paraId="6AFD6179" w14:textId="77777777" w:rsidR="009E02DC" w:rsidRPr="009E02DC" w:rsidRDefault="009E02DC" w:rsidP="009E02DC">
            <w:pPr>
              <w:jc w:val="both"/>
              <w:rPr>
                <w:bCs/>
                <w:lang w:val="en-US" w:eastAsia="ko-KR"/>
              </w:rPr>
            </w:pPr>
            <w:r w:rsidRPr="009E02DC">
              <w:rPr>
                <w:bCs/>
                <w:lang w:val="en-US" w:eastAsia="ko-KR"/>
              </w:rPr>
              <w:t>Proposal 4</w:t>
            </w:r>
          </w:p>
          <w:p w14:paraId="15914AB5" w14:textId="77777777" w:rsidR="009E02DC" w:rsidRPr="009E02DC" w:rsidRDefault="009E02DC" w:rsidP="009E02DC">
            <w:pPr>
              <w:pStyle w:val="a6"/>
              <w:numPr>
                <w:ilvl w:val="0"/>
                <w:numId w:val="29"/>
              </w:numPr>
              <w:ind w:leftChars="0"/>
              <w:jc w:val="both"/>
              <w:rPr>
                <w:lang w:eastAsia="ko-KR"/>
              </w:rPr>
            </w:pPr>
            <w:r w:rsidRPr="009E02DC">
              <w:rPr>
                <w:lang w:eastAsia="ko-KR"/>
              </w:rPr>
              <w:t>The case where two multi-PDSCH (or multi-PUSCH) scheduling DCIs end in the same symbol but these two multi-PDSCH (or multi-PUSCH) scheduling DCIs have overlapping spans, where the span is defined from the beginning of the first scheduled SLIV till the end of the last scheduled SLIV, is considered as out-of-order scheduling and is not expected by UE.</w:t>
            </w:r>
          </w:p>
          <w:p w14:paraId="01EBBD07" w14:textId="77777777" w:rsidR="009E02DC" w:rsidRPr="009E02DC" w:rsidRDefault="009E02DC" w:rsidP="00BC2D4F">
            <w:pPr>
              <w:pStyle w:val="a6"/>
              <w:numPr>
                <w:ilvl w:val="1"/>
                <w:numId w:val="49"/>
              </w:numPr>
              <w:ind w:leftChars="0"/>
              <w:jc w:val="both"/>
              <w:rPr>
                <w:lang w:eastAsia="ko-KR"/>
              </w:rPr>
            </w:pPr>
            <w:r w:rsidRPr="009E02DC">
              <w:rPr>
                <w:lang w:eastAsia="ko-KR"/>
              </w:rPr>
              <w:t>This applies also when one of two DCIs is single-PDSCH (or single-PUSCH) scheduling DCI, including the case that one DCI schedules multi-slot PDSCH (or multi-slot PUSCH).</w:t>
            </w:r>
          </w:p>
          <w:p w14:paraId="625E5B22" w14:textId="292A7DA7" w:rsidR="009E02DC" w:rsidRPr="009E02DC" w:rsidRDefault="009E02DC" w:rsidP="00813F3F">
            <w:pPr>
              <w:pStyle w:val="a6"/>
              <w:numPr>
                <w:ilvl w:val="0"/>
                <w:numId w:val="29"/>
              </w:numPr>
              <w:ind w:leftChars="0"/>
              <w:jc w:val="both"/>
              <w:rPr>
                <w:lang w:eastAsia="ko-KR"/>
              </w:rPr>
            </w:pPr>
            <w:r w:rsidRPr="009E02DC">
              <w:rPr>
                <w:lang w:eastAsia="ko-KR"/>
              </w:rPr>
              <w:t>Agree on the TP 2 on OOO handling between two PDCCHs and the associated PDSCH(s) and PUSCH(s)</w:t>
            </w:r>
          </w:p>
        </w:tc>
      </w:tr>
      <w:tr w:rsidR="0069374D" w14:paraId="5587DBBE" w14:textId="77777777" w:rsidTr="00B262F8">
        <w:tc>
          <w:tcPr>
            <w:tcW w:w="1651" w:type="dxa"/>
            <w:shd w:val="clear" w:color="auto" w:fill="auto"/>
          </w:tcPr>
          <w:p w14:paraId="709D900D" w14:textId="5805E3E2" w:rsidR="0069374D" w:rsidRDefault="0069374D" w:rsidP="00B262F8">
            <w:pPr>
              <w:jc w:val="both"/>
              <w:rPr>
                <w:lang w:eastAsia="ko-KR"/>
              </w:rPr>
            </w:pPr>
            <w:r>
              <w:rPr>
                <w:rFonts w:hint="eastAsia"/>
                <w:lang w:eastAsia="ko-KR"/>
              </w:rPr>
              <w:t>[13] Ericsson</w:t>
            </w:r>
          </w:p>
        </w:tc>
        <w:tc>
          <w:tcPr>
            <w:tcW w:w="7980" w:type="dxa"/>
            <w:shd w:val="clear" w:color="auto" w:fill="auto"/>
          </w:tcPr>
          <w:p w14:paraId="76CF42D7" w14:textId="22E83CD6" w:rsidR="0069374D" w:rsidRPr="0069374D" w:rsidRDefault="0069374D" w:rsidP="0069374D">
            <w:pPr>
              <w:jc w:val="both"/>
              <w:rPr>
                <w:bCs/>
                <w:lang w:eastAsia="ko-KR"/>
              </w:rPr>
            </w:pPr>
            <w:r>
              <w:rPr>
                <w:bCs/>
                <w:lang w:eastAsia="ko-KR"/>
              </w:rPr>
              <w:t xml:space="preserve">Proposal 1 </w:t>
            </w:r>
            <w:r w:rsidRPr="0069374D">
              <w:rPr>
                <w:bCs/>
                <w:lang w:eastAsia="ko-KR"/>
              </w:rPr>
              <w:t>For two scheduling DCIs both scheduling DL or both scheduling UL end in the same OFDM symbol, the following cases are considered as out-of-order scheduling and are not expected by the UE:</w:t>
            </w:r>
          </w:p>
          <w:p w14:paraId="0844269F" w14:textId="42284CC6" w:rsidR="0069374D" w:rsidRPr="0069374D" w:rsidRDefault="0069374D" w:rsidP="0069374D">
            <w:pPr>
              <w:pStyle w:val="a6"/>
              <w:numPr>
                <w:ilvl w:val="0"/>
                <w:numId w:val="29"/>
              </w:numPr>
              <w:ind w:leftChars="0"/>
              <w:jc w:val="both"/>
              <w:rPr>
                <w:lang w:eastAsia="ko-KR"/>
              </w:rPr>
            </w:pPr>
            <w:r w:rsidRPr="0069374D">
              <w:rPr>
                <w:lang w:eastAsia="ko-KR"/>
              </w:rPr>
              <w:t>Both DCIs schedule multiple PxSCHs where the time span of the two multi-PxSCH schedulings overlap at least partially</w:t>
            </w:r>
          </w:p>
          <w:p w14:paraId="398A669F" w14:textId="2C4BB492" w:rsidR="0069374D" w:rsidRPr="0069374D" w:rsidRDefault="0069374D" w:rsidP="0069374D">
            <w:pPr>
              <w:pStyle w:val="a6"/>
              <w:numPr>
                <w:ilvl w:val="0"/>
                <w:numId w:val="29"/>
              </w:numPr>
              <w:ind w:leftChars="0"/>
              <w:jc w:val="both"/>
              <w:rPr>
                <w:lang w:eastAsia="ko-KR"/>
              </w:rPr>
            </w:pPr>
            <w:r w:rsidRPr="0069374D">
              <w:rPr>
                <w:lang w:eastAsia="ko-KR"/>
              </w:rPr>
              <w:t>One DCI schedules multiple PxSCHs and the other DCI schedules a multi-slot PxSCH where the time span of the multi-PxSCH scheduling and the multi-slot PxSCH scheduling overlap at least partially</w:t>
            </w:r>
          </w:p>
          <w:p w14:paraId="67AC3C08" w14:textId="0D8FB8D5" w:rsidR="0069374D" w:rsidRPr="0069374D" w:rsidRDefault="0069374D" w:rsidP="0069374D">
            <w:pPr>
              <w:jc w:val="both"/>
              <w:rPr>
                <w:bCs/>
                <w:lang w:eastAsia="ko-KR"/>
              </w:rPr>
            </w:pPr>
            <w:r w:rsidRPr="0069374D">
              <w:rPr>
                <w:bCs/>
                <w:lang w:eastAsia="ko-KR"/>
              </w:rPr>
              <w:t>Note: "time span" is the time interval between the first OFDM symbol of the first PxSCH and the last OFDM symbol of the last PxSCH</w:t>
            </w:r>
          </w:p>
        </w:tc>
      </w:tr>
      <w:tr w:rsidR="009E2016" w14:paraId="6571799D" w14:textId="77777777" w:rsidTr="00B262F8">
        <w:tc>
          <w:tcPr>
            <w:tcW w:w="1651" w:type="dxa"/>
            <w:shd w:val="clear" w:color="auto" w:fill="auto"/>
          </w:tcPr>
          <w:p w14:paraId="55A88CAE" w14:textId="4D5377BE" w:rsidR="009E2016" w:rsidRDefault="009E2016" w:rsidP="00B262F8">
            <w:pPr>
              <w:jc w:val="both"/>
              <w:rPr>
                <w:lang w:eastAsia="ko-KR"/>
              </w:rPr>
            </w:pPr>
            <w:r>
              <w:rPr>
                <w:rFonts w:hint="eastAsia"/>
                <w:lang w:eastAsia="ko-KR"/>
              </w:rPr>
              <w:t>[14] Apple</w:t>
            </w:r>
          </w:p>
        </w:tc>
        <w:tc>
          <w:tcPr>
            <w:tcW w:w="7980" w:type="dxa"/>
            <w:shd w:val="clear" w:color="auto" w:fill="auto"/>
          </w:tcPr>
          <w:p w14:paraId="244C6D4E" w14:textId="77777777" w:rsidR="009E2016" w:rsidRPr="009E2016" w:rsidRDefault="009E2016" w:rsidP="009E2016">
            <w:pPr>
              <w:jc w:val="both"/>
              <w:rPr>
                <w:bCs/>
                <w:lang w:val="en-US" w:eastAsia="ko-KR"/>
              </w:rPr>
            </w:pPr>
            <w:r w:rsidRPr="009E2016">
              <w:rPr>
                <w:bCs/>
                <w:lang w:val="en-US" w:eastAsia="ko-KR"/>
              </w:rPr>
              <w:t xml:space="preserve">Proposal 1: For the PDSCH-to-HARQ-ACK out-of-order issue, </w:t>
            </w:r>
          </w:p>
          <w:p w14:paraId="3E29D231" w14:textId="760DB43E" w:rsidR="009E2016" w:rsidRPr="009E2016" w:rsidRDefault="009E2016" w:rsidP="009E2016">
            <w:pPr>
              <w:pStyle w:val="a6"/>
              <w:numPr>
                <w:ilvl w:val="0"/>
                <w:numId w:val="29"/>
              </w:numPr>
              <w:ind w:leftChars="0"/>
              <w:jc w:val="both"/>
              <w:rPr>
                <w:lang w:eastAsia="ko-KR"/>
              </w:rPr>
            </w:pPr>
            <w:r w:rsidRPr="009E2016">
              <w:rPr>
                <w:lang w:eastAsia="ko-KR"/>
              </w:rPr>
              <w:t>for multi-PDSCH scheduling, the UE does not expect any of the scheduled/SPS PDSCHs and the resource for the HARQ-ACK transmission to lead to out-of-order scheduling in the case  of a PDSCH scheduled by multi-PDSCH scheduling DCI and other unicast PDSCH scheduled by single-PDSCH scheduling DCI</w:t>
            </w:r>
          </w:p>
        </w:tc>
      </w:tr>
      <w:tr w:rsidR="0024777B" w14:paraId="769C44EC" w14:textId="77777777" w:rsidTr="00B262F8">
        <w:tc>
          <w:tcPr>
            <w:tcW w:w="1651" w:type="dxa"/>
            <w:shd w:val="clear" w:color="auto" w:fill="auto"/>
          </w:tcPr>
          <w:p w14:paraId="4B9C3AFB" w14:textId="640D165B" w:rsidR="0024777B" w:rsidRDefault="0024777B" w:rsidP="00B262F8">
            <w:pPr>
              <w:jc w:val="both"/>
              <w:rPr>
                <w:lang w:eastAsia="ko-KR"/>
              </w:rPr>
            </w:pPr>
            <w:r>
              <w:rPr>
                <w:rFonts w:hint="eastAsia"/>
                <w:lang w:eastAsia="ko-KR"/>
              </w:rPr>
              <w:t>[19] Qualcomm</w:t>
            </w:r>
          </w:p>
        </w:tc>
        <w:tc>
          <w:tcPr>
            <w:tcW w:w="7980" w:type="dxa"/>
            <w:shd w:val="clear" w:color="auto" w:fill="auto"/>
          </w:tcPr>
          <w:p w14:paraId="438F96E2" w14:textId="1434BB6A" w:rsidR="0024777B" w:rsidRPr="0024777B" w:rsidRDefault="0024777B" w:rsidP="009E2016">
            <w:pPr>
              <w:jc w:val="both"/>
              <w:rPr>
                <w:bCs/>
                <w:lang w:eastAsia="ko-KR"/>
              </w:rPr>
            </w:pPr>
            <w:r w:rsidRPr="0024777B">
              <w:rPr>
                <w:bCs/>
                <w:lang w:eastAsia="ko-KR"/>
              </w:rPr>
              <w:t>Proposal 5: The UE does not expect to be scheduled with two DCIs that schedule DL (UL) data allocations with overlapping spans, where the span of the allocations scheduled by one DCI is defined from the beginning of the first scheduled SLIV till the end of the last scheduled SLIV by the same DCI.</w:t>
            </w:r>
          </w:p>
        </w:tc>
      </w:tr>
      <w:tr w:rsidR="00D26EBD" w14:paraId="5226DA0F" w14:textId="77777777" w:rsidTr="00B262F8">
        <w:tc>
          <w:tcPr>
            <w:tcW w:w="1651" w:type="dxa"/>
            <w:shd w:val="clear" w:color="auto" w:fill="auto"/>
          </w:tcPr>
          <w:p w14:paraId="73A8DA3C" w14:textId="3BECD3EA" w:rsidR="00D26EBD" w:rsidRDefault="00D26EBD" w:rsidP="00B262F8">
            <w:pPr>
              <w:jc w:val="both"/>
              <w:rPr>
                <w:lang w:eastAsia="ko-KR"/>
              </w:rPr>
            </w:pPr>
            <w:r>
              <w:rPr>
                <w:rFonts w:hint="eastAsia"/>
                <w:lang w:eastAsia="ko-KR"/>
              </w:rPr>
              <w:t>[21] LG Electronics</w:t>
            </w:r>
          </w:p>
        </w:tc>
        <w:tc>
          <w:tcPr>
            <w:tcW w:w="7980" w:type="dxa"/>
            <w:shd w:val="clear" w:color="auto" w:fill="auto"/>
          </w:tcPr>
          <w:p w14:paraId="2FC921EA" w14:textId="58A48E1D" w:rsidR="00D26EBD" w:rsidRPr="00D26EBD" w:rsidRDefault="00D26EBD" w:rsidP="009E2016">
            <w:pPr>
              <w:jc w:val="both"/>
              <w:rPr>
                <w:bCs/>
                <w:lang w:eastAsia="ko-KR"/>
              </w:rPr>
            </w:pPr>
            <w:r w:rsidRPr="00D26EBD">
              <w:rPr>
                <w:bCs/>
                <w:lang w:eastAsia="ko-KR"/>
              </w:rPr>
              <w:t>Proposal #2: For the case where two DCIs end at the same symbol but two DCIs have overlapping spans, where the span is defined from the beginning of the first scheduled SLIV till the end of the last scheduled SLIV, UE drops the PDSCHs scheduled by one of the two DCIs in the overlapping duration.</w:t>
            </w:r>
          </w:p>
        </w:tc>
      </w:tr>
    </w:tbl>
    <w:p w14:paraId="25C498E5" w14:textId="77777777" w:rsidR="009B7BF3" w:rsidRDefault="009B7BF3" w:rsidP="009B7BF3">
      <w:pPr>
        <w:ind w:firstLineChars="100" w:firstLine="200"/>
        <w:jc w:val="both"/>
        <w:rPr>
          <w:lang w:eastAsia="ko-KR"/>
        </w:rPr>
      </w:pPr>
    </w:p>
    <w:p w14:paraId="022A4357" w14:textId="485C0935" w:rsidR="009B7BF3" w:rsidRPr="001E1309" w:rsidRDefault="009B7BF3" w:rsidP="009B7BF3">
      <w:pPr>
        <w:pStyle w:val="30"/>
        <w:numPr>
          <w:ilvl w:val="0"/>
          <w:numId w:val="0"/>
        </w:numPr>
        <w:ind w:left="720" w:hanging="720"/>
        <w:jc w:val="both"/>
        <w:rPr>
          <w:u w:val="single"/>
          <w:lang w:eastAsia="ko-KR"/>
        </w:rPr>
      </w:pPr>
      <w:r>
        <w:rPr>
          <w:u w:val="single"/>
          <w:lang w:eastAsia="ko-KR"/>
        </w:rPr>
        <w:t>Issue 2.</w:t>
      </w:r>
      <w:r w:rsidR="001E05F5">
        <w:rPr>
          <w:u w:val="single"/>
          <w:lang w:eastAsia="ko-KR"/>
        </w:rPr>
        <w:t>1</w:t>
      </w:r>
      <w:r>
        <w:rPr>
          <w:u w:val="single"/>
          <w:lang w:eastAsia="ko-KR"/>
        </w:rPr>
        <w:t>) DCI-to-data out-of-order issue</w:t>
      </w:r>
      <w:r w:rsidRPr="00CD1E8F">
        <w:rPr>
          <w:rFonts w:hint="eastAsia"/>
          <w:u w:val="single"/>
          <w:lang w:eastAsia="ko-KR"/>
        </w:rPr>
        <w:t>:</w:t>
      </w:r>
    </w:p>
    <w:p w14:paraId="2A661249" w14:textId="77777777" w:rsidR="009B7BF3" w:rsidRDefault="009B7BF3" w:rsidP="009B7BF3">
      <w:pPr>
        <w:ind w:firstLineChars="100" w:firstLine="200"/>
        <w:jc w:val="both"/>
        <w:rPr>
          <w:lang w:eastAsia="ko-KR"/>
        </w:rPr>
      </w:pPr>
    </w:p>
    <w:tbl>
      <w:tblPr>
        <w:tblStyle w:val="af1"/>
        <w:tblW w:w="0" w:type="auto"/>
        <w:tblLook w:val="04A0" w:firstRow="1" w:lastRow="0" w:firstColumn="1" w:lastColumn="0" w:noHBand="0" w:noVBand="1"/>
      </w:tblPr>
      <w:tblGrid>
        <w:gridCol w:w="9631"/>
      </w:tblGrid>
      <w:tr w:rsidR="009B7BF3" w14:paraId="052F3420" w14:textId="77777777" w:rsidTr="00B262F8">
        <w:tc>
          <w:tcPr>
            <w:tcW w:w="9631" w:type="dxa"/>
          </w:tcPr>
          <w:p w14:paraId="28D83E69" w14:textId="77777777" w:rsidR="009B7BF3" w:rsidRDefault="009B7BF3" w:rsidP="00B262F8">
            <w:r>
              <w:rPr>
                <w:rFonts w:eastAsia="SimSun"/>
                <w:lang w:eastAsia="zh-CN"/>
              </w:rPr>
              <w:t>TS 38.214</w:t>
            </w:r>
          </w:p>
          <w:p w14:paraId="0ADEFBFE" w14:textId="77777777" w:rsidR="009B7BF3" w:rsidRDefault="009B7BF3" w:rsidP="00B262F8"/>
          <w:p w14:paraId="2775FB71" w14:textId="77777777" w:rsidR="009B7BF3" w:rsidRDefault="009B7BF3" w:rsidP="00B262F8">
            <w:r w:rsidRPr="00703FBE">
              <w:t xml:space="preserve">For any two HARQ process IDs in a given </w:t>
            </w:r>
            <w:r>
              <w:t xml:space="preserve">scheduled </w:t>
            </w:r>
            <w:r w:rsidRPr="00703FBE">
              <w:t xml:space="preserve">cell, </w:t>
            </w:r>
            <w:r>
              <w:t>if</w:t>
            </w:r>
            <w:r w:rsidRPr="00703FBE">
              <w:t xml:space="preserve"> the UE is scheduled to </w:t>
            </w:r>
            <w:r>
              <w:t>start receiving</w:t>
            </w:r>
            <w:r w:rsidRPr="00703FBE">
              <w:t xml:space="preserve"> a </w:t>
            </w:r>
            <w:r>
              <w:t xml:space="preserve">first </w:t>
            </w:r>
            <w:r w:rsidRPr="00703FBE">
              <w:t xml:space="preserve">PDSCH </w:t>
            </w:r>
            <w:r>
              <w:t xml:space="preserve">starting </w:t>
            </w:r>
            <w:r w:rsidRPr="00703FBE">
              <w:t xml:space="preserve">in </w:t>
            </w:r>
            <w:r>
              <w:t>symbol</w:t>
            </w:r>
            <w:r w:rsidRPr="0004277C">
              <w:rPr>
                <w:i/>
              </w:rPr>
              <w:t xml:space="preserve"> </w:t>
            </w:r>
            <w:r>
              <w:rPr>
                <w:i/>
              </w:rPr>
              <w:t xml:space="preserve">j </w:t>
            </w:r>
            <w:r>
              <w:t>by</w:t>
            </w:r>
            <w:r w:rsidRPr="00703FBE">
              <w:t xml:space="preserve"> a PDCCH </w:t>
            </w:r>
            <w:r>
              <w:t xml:space="preserve">ending </w:t>
            </w:r>
            <w:r w:rsidRPr="00703FBE">
              <w:t xml:space="preserve">in </w:t>
            </w:r>
            <w:r>
              <w:t>symbol</w:t>
            </w:r>
            <w:r w:rsidRPr="00703FBE">
              <w:t xml:space="preserve"> </w:t>
            </w:r>
            <w:r w:rsidRPr="0004277C">
              <w:rPr>
                <w:i/>
              </w:rPr>
              <w:t>i</w:t>
            </w:r>
            <w:r w:rsidRPr="00703FBE">
              <w:t xml:space="preserve">, the UE is not expected to be scheduled to </w:t>
            </w:r>
            <w:r>
              <w:t>receive</w:t>
            </w:r>
            <w:r w:rsidRPr="00703FBE">
              <w:t xml:space="preserve"> a PDSCH starting earlier than </w:t>
            </w:r>
            <w:r>
              <w:t>the end of the first PDSCH</w:t>
            </w:r>
            <w:r w:rsidRPr="00703FBE">
              <w:t xml:space="preserve"> with a PDCCH </w:t>
            </w:r>
            <w:r>
              <w:t xml:space="preserve">that ends </w:t>
            </w:r>
            <w:r>
              <w:rPr>
                <w:rFonts w:eastAsia="DengXian" w:hint="eastAsia"/>
                <w:lang w:eastAsia="zh-CN"/>
              </w:rPr>
              <w:t>later</w:t>
            </w:r>
            <w:r w:rsidRPr="00703FBE">
              <w:t xml:space="preserve"> than s</w:t>
            </w:r>
            <w:r>
              <w:t>ymbol</w:t>
            </w:r>
            <w:r w:rsidRPr="00703FBE">
              <w:t xml:space="preserve"> </w:t>
            </w:r>
            <w:r w:rsidRPr="0004277C">
              <w:rPr>
                <w:i/>
              </w:rPr>
              <w:t>i</w:t>
            </w:r>
            <w:r w:rsidRPr="00703FBE">
              <w:t>.</w:t>
            </w:r>
          </w:p>
          <w:p w14:paraId="743BF26B" w14:textId="77777777" w:rsidR="009B7BF3" w:rsidRDefault="009B7BF3" w:rsidP="00B262F8">
            <w:r>
              <w:t>…</w:t>
            </w:r>
          </w:p>
          <w:p w14:paraId="3ACFE0F1" w14:textId="77777777" w:rsidR="009B7BF3" w:rsidRDefault="009B7BF3" w:rsidP="00B262F8"/>
          <w:p w14:paraId="53F550F2" w14:textId="77777777" w:rsidR="009B7BF3" w:rsidRDefault="009B7BF3" w:rsidP="00B262F8">
            <w:pPr>
              <w:jc w:val="both"/>
              <w:rPr>
                <w:lang w:eastAsia="ko-KR"/>
              </w:rPr>
            </w:pPr>
            <w:r>
              <w:t xml:space="preserve">For any two HARQ process IDs in a given scheduled cell, if the UE is scheduled to start a first PUSCH transmission starting in symbol </w:t>
            </w:r>
            <w:r w:rsidRPr="00A609D0">
              <w:rPr>
                <w:i/>
              </w:rPr>
              <w:t>j</w:t>
            </w:r>
            <w:r>
              <w:t xml:space="preserve"> by a PDCCH ending in symbol </w:t>
            </w:r>
            <w:r w:rsidRPr="00A609D0">
              <w:rPr>
                <w:i/>
              </w:rPr>
              <w:t>i</w:t>
            </w:r>
            <w:r>
              <w:t xml:space="preserve">, the UE is not expected to be scheduled to transmit a PUSCH starting earlier than the end of the first PUSCH by a PDCCH that ends </w:t>
            </w:r>
            <w:r>
              <w:rPr>
                <w:rFonts w:eastAsia="DengXian" w:hint="eastAsia"/>
                <w:lang w:eastAsia="zh-CN"/>
              </w:rPr>
              <w:t>later</w:t>
            </w:r>
            <w:r>
              <w:t xml:space="preserve"> than symbol </w:t>
            </w:r>
            <w:r>
              <w:rPr>
                <w:i/>
              </w:rPr>
              <w:t>i</w:t>
            </w:r>
            <w:r>
              <w:t>.</w:t>
            </w:r>
          </w:p>
        </w:tc>
      </w:tr>
    </w:tbl>
    <w:p w14:paraId="7EEF6BCA" w14:textId="77777777" w:rsidR="009B7BF3" w:rsidRDefault="009B7BF3" w:rsidP="009B7BF3">
      <w:pPr>
        <w:ind w:firstLineChars="100" w:firstLine="200"/>
        <w:jc w:val="both"/>
        <w:rPr>
          <w:lang w:eastAsia="ko-KR"/>
        </w:rPr>
      </w:pPr>
    </w:p>
    <w:p w14:paraId="282555E9" w14:textId="2BD30D8D" w:rsidR="00F11F0E" w:rsidRPr="00D16B52" w:rsidRDefault="00F11F0E" w:rsidP="00F11F0E">
      <w:pPr>
        <w:rPr>
          <w:iCs/>
          <w:lang w:eastAsia="x-none"/>
        </w:rPr>
      </w:pPr>
      <w:r w:rsidRPr="00D16B52">
        <w:rPr>
          <w:iCs/>
          <w:highlight w:val="green"/>
          <w:lang w:eastAsia="x-none"/>
        </w:rPr>
        <w:t>Agreement:</w:t>
      </w:r>
      <w:r w:rsidR="00FB012C">
        <w:rPr>
          <w:iCs/>
          <w:lang w:eastAsia="x-none"/>
        </w:rPr>
        <w:t xml:space="preserve"> (RAN1#106bis-e)</w:t>
      </w:r>
    </w:p>
    <w:p w14:paraId="3B5DA33C" w14:textId="77777777" w:rsidR="00F11F0E" w:rsidRPr="00D16B52" w:rsidRDefault="00F11F0E" w:rsidP="00F11F0E">
      <w:pPr>
        <w:spacing w:line="256" w:lineRule="auto"/>
        <w:contextualSpacing/>
        <w:rPr>
          <w:rFonts w:ascii="Times New Roman" w:eastAsia="맑은 고딕" w:hAnsi="Times New Roman"/>
          <w:lang w:eastAsia="x-none"/>
        </w:rPr>
      </w:pPr>
      <w:r w:rsidRPr="00D16B52">
        <w:t>For two multi-PDSCH (or two multi-PUSCH) scheduling DCIs, UE does not expect any of the scheduled PDSCHs (or PUSCHs) and the scheduling DCI to lead to out-of-order scheduling.</w:t>
      </w:r>
    </w:p>
    <w:p w14:paraId="124C1B9A" w14:textId="77777777" w:rsidR="00F11F0E" w:rsidRPr="00F11F0E" w:rsidRDefault="00F11F0E" w:rsidP="00F11F0E">
      <w:pPr>
        <w:numPr>
          <w:ilvl w:val="0"/>
          <w:numId w:val="2"/>
        </w:numPr>
        <w:spacing w:line="256" w:lineRule="auto"/>
        <w:contextualSpacing/>
        <w:rPr>
          <w:rFonts w:ascii="Times New Roman" w:eastAsia="맑은 고딕" w:hAnsi="Times New Roman"/>
          <w:highlight w:val="yellow"/>
          <w:lang w:eastAsia="x-none"/>
        </w:rPr>
      </w:pPr>
      <w:r w:rsidRPr="00F11F0E">
        <w:rPr>
          <w:highlight w:val="yellow"/>
        </w:rPr>
        <w:t xml:space="preserve">FFS: </w:t>
      </w:r>
      <w:r w:rsidRPr="00F11F0E">
        <w:rPr>
          <w:rFonts w:eastAsia="Times New Roman"/>
          <w:iCs/>
          <w:highlight w:val="yellow"/>
        </w:rPr>
        <w:t>whether to allow OOO scheduling for the following two cases</w:t>
      </w:r>
      <w:r w:rsidRPr="00F11F0E">
        <w:rPr>
          <w:highlight w:val="yellow"/>
        </w:rPr>
        <w:t>:</w:t>
      </w:r>
    </w:p>
    <w:p w14:paraId="0CCB9E84" w14:textId="77777777" w:rsidR="00F11F0E" w:rsidRPr="001E05F5" w:rsidRDefault="00F11F0E" w:rsidP="00F11F0E">
      <w:pPr>
        <w:numPr>
          <w:ilvl w:val="1"/>
          <w:numId w:val="2"/>
        </w:numPr>
        <w:spacing w:line="256" w:lineRule="auto"/>
        <w:contextualSpacing/>
        <w:rPr>
          <w:rFonts w:ascii="Times New Roman" w:eastAsia="맑은 고딕" w:hAnsi="Times New Roman"/>
          <w:lang w:eastAsia="x-none"/>
        </w:rPr>
      </w:pPr>
      <w:r w:rsidRPr="001E05F5">
        <w:t>for the case of one multi-PDSCH (or multi-PUSCH) scheduling DCI and one single-PDSCH (or single-PUSCH) scheduling DCI, where multi-PDSCH (or multi-PUSCH) scheduling DCI schedules more than one PDSCH (or PUSCH)</w:t>
      </w:r>
    </w:p>
    <w:p w14:paraId="7A8CF0F0" w14:textId="77777777" w:rsidR="00F11F0E" w:rsidRPr="00F11F0E" w:rsidRDefault="00F11F0E" w:rsidP="00F11F0E">
      <w:pPr>
        <w:numPr>
          <w:ilvl w:val="1"/>
          <w:numId w:val="2"/>
        </w:numPr>
        <w:spacing w:line="256" w:lineRule="auto"/>
        <w:contextualSpacing/>
        <w:rPr>
          <w:rFonts w:ascii="Times New Roman" w:eastAsia="맑은 고딕" w:hAnsi="Times New Roman"/>
          <w:highlight w:val="yellow"/>
          <w:lang w:eastAsia="x-none"/>
        </w:rPr>
      </w:pPr>
      <w:r w:rsidRPr="00F11F0E">
        <w:rPr>
          <w:highlight w:val="yellow"/>
        </w:rPr>
        <w:lastRenderedPageBreak/>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0C040FDE" w14:textId="77777777" w:rsidR="00F11F0E" w:rsidRPr="00D16B52" w:rsidRDefault="00F11F0E" w:rsidP="00F11F0E">
      <w:pPr>
        <w:numPr>
          <w:ilvl w:val="0"/>
          <w:numId w:val="2"/>
        </w:numPr>
        <w:spacing w:line="256" w:lineRule="auto"/>
        <w:contextualSpacing/>
        <w:rPr>
          <w:rFonts w:ascii="Times New Roman" w:eastAsia="맑은 고딕" w:hAnsi="Times New Roman"/>
          <w:lang w:eastAsia="x-none"/>
        </w:rPr>
      </w:pPr>
      <w:r w:rsidRPr="00D16B52">
        <w:t>Note: The above FFS aspect applies only to multi-PDSCH and multi-PUSCH scheduling with single DCI</w:t>
      </w:r>
    </w:p>
    <w:p w14:paraId="674DA0F9" w14:textId="77777777" w:rsidR="00F11F0E" w:rsidRDefault="00F11F0E" w:rsidP="009B7BF3">
      <w:pPr>
        <w:ind w:firstLineChars="100" w:firstLine="200"/>
        <w:jc w:val="both"/>
        <w:rPr>
          <w:lang w:eastAsia="ko-KR"/>
        </w:rPr>
      </w:pPr>
    </w:p>
    <w:p w14:paraId="66C366D0" w14:textId="01E45FD7" w:rsidR="001E05F5" w:rsidRPr="001B40F2" w:rsidRDefault="001E05F5" w:rsidP="001E05F5">
      <w:pPr>
        <w:rPr>
          <w:b/>
          <w:bCs/>
          <w:iCs/>
          <w:u w:val="single"/>
          <w:lang w:eastAsia="x-none"/>
        </w:rPr>
      </w:pPr>
      <w:r w:rsidRPr="001B40F2">
        <w:rPr>
          <w:b/>
          <w:bCs/>
          <w:iCs/>
          <w:u w:val="single"/>
          <w:lang w:eastAsia="x-none"/>
        </w:rPr>
        <w:t>Conclusion</w:t>
      </w:r>
      <w:r w:rsidRPr="001E05F5">
        <w:rPr>
          <w:bCs/>
          <w:iCs/>
          <w:lang w:eastAsia="x-none"/>
        </w:rPr>
        <w:t xml:space="preserve"> </w:t>
      </w:r>
      <w:r>
        <w:rPr>
          <w:bCs/>
          <w:iCs/>
          <w:lang w:eastAsia="x-none"/>
        </w:rPr>
        <w:t>(RAN1#107bis-e)</w:t>
      </w:r>
    </w:p>
    <w:p w14:paraId="714C2F46" w14:textId="77777777" w:rsidR="001E05F5" w:rsidRPr="001B40F2" w:rsidRDefault="001E05F5" w:rsidP="001E05F5">
      <w:pPr>
        <w:numPr>
          <w:ilvl w:val="0"/>
          <w:numId w:val="2"/>
        </w:numPr>
        <w:rPr>
          <w:iCs/>
          <w:lang w:eastAsia="x-none"/>
        </w:rPr>
      </w:pPr>
      <w:r w:rsidRPr="001B40F2">
        <w:rPr>
          <w:iCs/>
          <w:lang w:eastAsia="x-none"/>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12BE77FC" w14:textId="77777777" w:rsidR="001E05F5" w:rsidRPr="001B40F2" w:rsidRDefault="001E05F5" w:rsidP="001E05F5">
      <w:pPr>
        <w:numPr>
          <w:ilvl w:val="1"/>
          <w:numId w:val="2"/>
        </w:numPr>
        <w:rPr>
          <w:iCs/>
          <w:lang w:eastAsia="x-none"/>
        </w:rPr>
      </w:pPr>
      <w:r w:rsidRPr="001B40F2">
        <w:rPr>
          <w:iCs/>
          <w:lang w:eastAsia="x-none"/>
        </w:rPr>
        <w:t>This may not have specification impact.</w:t>
      </w:r>
    </w:p>
    <w:p w14:paraId="300DB339" w14:textId="77777777" w:rsidR="001E05F5" w:rsidRPr="001B40F2" w:rsidRDefault="001E05F5" w:rsidP="001E05F5">
      <w:pPr>
        <w:numPr>
          <w:ilvl w:val="0"/>
          <w:numId w:val="2"/>
        </w:numPr>
        <w:rPr>
          <w:iCs/>
          <w:lang w:eastAsia="x-none"/>
        </w:rPr>
      </w:pPr>
      <w:r w:rsidRPr="001B40F2">
        <w:rPr>
          <w:rFonts w:hint="eastAsia"/>
          <w:iCs/>
          <w:lang w:eastAsia="x-none"/>
        </w:rPr>
        <w:t xml:space="preserve">Note: </w:t>
      </w:r>
      <w:r w:rsidRPr="001B40F2">
        <w:rPr>
          <w:iCs/>
          <w:lang w:eastAsia="x-none"/>
        </w:rPr>
        <w:t>It is separately discussed whether the scheduled PDSCHs (or PUSCHs or SLIV) is based on configured SLIV or valid SLIV.</w:t>
      </w:r>
    </w:p>
    <w:p w14:paraId="68575DE9" w14:textId="77777777" w:rsidR="001E05F5" w:rsidRPr="001E05F5" w:rsidRDefault="001E05F5" w:rsidP="009B7BF3">
      <w:pPr>
        <w:ind w:firstLineChars="100" w:firstLine="200"/>
        <w:jc w:val="both"/>
        <w:rPr>
          <w:lang w:eastAsia="ko-KR"/>
        </w:rPr>
      </w:pPr>
    </w:p>
    <w:p w14:paraId="42071F1E" w14:textId="77777777" w:rsidR="009B7BF3" w:rsidRDefault="009B7BF3" w:rsidP="009B7BF3">
      <w:pPr>
        <w:ind w:firstLineChars="100" w:firstLine="200"/>
        <w:jc w:val="both"/>
        <w:rPr>
          <w:lang w:eastAsia="ko-KR"/>
        </w:rPr>
      </w:pPr>
      <w:r>
        <w:rPr>
          <w:lang w:eastAsia="ko-KR"/>
        </w:rPr>
        <w:t xml:space="preserve">Company views on </w:t>
      </w:r>
      <w:r w:rsidRPr="00EC6B47">
        <w:rPr>
          <w:lang w:eastAsia="ko-KR"/>
        </w:rPr>
        <w:t>DCI-to-data out-of-order issue</w:t>
      </w:r>
      <w:r>
        <w:rPr>
          <w:rFonts w:hint="eastAsia"/>
          <w:lang w:eastAsia="ko-KR"/>
        </w:rPr>
        <w:t>:</w:t>
      </w:r>
    </w:p>
    <w:p w14:paraId="264189C2" w14:textId="40321E83" w:rsidR="009B7BF3" w:rsidRPr="001E05F5" w:rsidRDefault="00F11F0E" w:rsidP="009B7BF3">
      <w:pPr>
        <w:pStyle w:val="a6"/>
        <w:numPr>
          <w:ilvl w:val="0"/>
          <w:numId w:val="2"/>
        </w:numPr>
        <w:spacing w:after="160" w:line="256" w:lineRule="auto"/>
        <w:ind w:leftChars="0"/>
        <w:contextualSpacing/>
        <w:jc w:val="both"/>
        <w:rPr>
          <w:rFonts w:ascii="Times New Roman" w:eastAsia="맑은 고딕" w:hAnsi="Times New Roman"/>
          <w:lang w:val="en-US" w:eastAsia="ko-KR"/>
        </w:rPr>
      </w:pPr>
      <w:r w:rsidRPr="00C07ABF">
        <w:rPr>
          <w:highlight w:val="lightGray"/>
          <w:lang w:eastAsia="ko-KR"/>
        </w:rPr>
        <w:t>For the first cas</w:t>
      </w:r>
      <w:r w:rsidR="00993F4A" w:rsidRPr="00C07ABF">
        <w:rPr>
          <w:highlight w:val="lightGray"/>
          <w:lang w:eastAsia="ko-KR"/>
        </w:rPr>
        <w:t>e</w:t>
      </w:r>
      <w:r w:rsidRPr="00C07ABF">
        <w:rPr>
          <w:highlight w:val="lightGray"/>
          <w:lang w:eastAsia="ko-KR"/>
        </w:rPr>
        <w:t xml:space="preserve"> of above highlighted FFS,</w:t>
      </w:r>
    </w:p>
    <w:p w14:paraId="17F645BE" w14:textId="525265A0" w:rsidR="00F11F0E" w:rsidRPr="00305756" w:rsidRDefault="001E05F5" w:rsidP="009B7BF3">
      <w:pPr>
        <w:pStyle w:val="a6"/>
        <w:numPr>
          <w:ilvl w:val="1"/>
          <w:numId w:val="2"/>
        </w:numPr>
        <w:spacing w:after="160" w:line="256" w:lineRule="auto"/>
        <w:ind w:leftChars="0"/>
        <w:contextualSpacing/>
        <w:jc w:val="both"/>
        <w:rPr>
          <w:rFonts w:ascii="Times New Roman" w:eastAsia="맑은 고딕" w:hAnsi="Times New Roman"/>
          <w:lang w:val="en-US" w:eastAsia="ko-KR"/>
        </w:rPr>
      </w:pPr>
      <w:r>
        <w:rPr>
          <w:lang w:val="en-US" w:eastAsia="ko-KR"/>
        </w:rPr>
        <w:t>This FFS point was resolved in RAN1#107bis-e</w:t>
      </w:r>
    </w:p>
    <w:p w14:paraId="10859D77" w14:textId="12A59F62" w:rsidR="0028280E" w:rsidRPr="00EC6B47" w:rsidRDefault="0028280E" w:rsidP="0028280E">
      <w:pPr>
        <w:pStyle w:val="a6"/>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t>For the second cas</w:t>
      </w:r>
      <w:r w:rsidR="00993F4A">
        <w:rPr>
          <w:lang w:eastAsia="ko-KR"/>
        </w:rPr>
        <w:t>e</w:t>
      </w:r>
      <w:r>
        <w:rPr>
          <w:lang w:eastAsia="ko-KR"/>
        </w:rPr>
        <w:t xml:space="preserve"> of above highlighted FFS,</w:t>
      </w:r>
    </w:p>
    <w:p w14:paraId="019F48F5" w14:textId="3E1191B4" w:rsidR="00A95EBC" w:rsidRPr="00A95EBC" w:rsidRDefault="00A95EBC" w:rsidP="0028280E">
      <w:pPr>
        <w:pStyle w:val="a6"/>
        <w:numPr>
          <w:ilvl w:val="1"/>
          <w:numId w:val="2"/>
        </w:numPr>
        <w:spacing w:after="160" w:line="256" w:lineRule="auto"/>
        <w:ind w:leftChars="0"/>
        <w:contextualSpacing/>
        <w:jc w:val="both"/>
        <w:rPr>
          <w:rFonts w:ascii="Times New Roman" w:eastAsia="맑은 고딕" w:hAnsi="Times New Roman"/>
          <w:lang w:val="en-US" w:eastAsia="ko-KR"/>
        </w:rPr>
      </w:pPr>
      <w:r>
        <w:rPr>
          <w:lang w:val="en-US" w:eastAsia="ko-KR"/>
        </w:rPr>
        <w:t>Considered</w:t>
      </w:r>
      <w:r w:rsidR="0028280E">
        <w:rPr>
          <w:lang w:val="en-US" w:eastAsia="ko-KR"/>
        </w:rPr>
        <w:t xml:space="preserve"> as OOO scheduling: </w:t>
      </w:r>
      <w:r w:rsidR="008F3E65">
        <w:rPr>
          <w:lang w:val="en-US" w:eastAsia="ko-KR"/>
        </w:rPr>
        <w:t>Huawei</w:t>
      </w:r>
      <w:r w:rsidR="00CD2A8B">
        <w:rPr>
          <w:lang w:val="en-US" w:eastAsia="ko-KR"/>
        </w:rPr>
        <w:t>, Futurewei</w:t>
      </w:r>
      <w:r w:rsidR="00D06648">
        <w:rPr>
          <w:lang w:val="en-US" w:eastAsia="ko-KR"/>
        </w:rPr>
        <w:t>, InterDigital</w:t>
      </w:r>
      <w:r w:rsidR="00E3600D">
        <w:rPr>
          <w:lang w:val="en-US" w:eastAsia="ko-KR"/>
        </w:rPr>
        <w:t>, ZTE</w:t>
      </w:r>
      <w:r w:rsidR="00813F3F">
        <w:rPr>
          <w:lang w:val="en-US" w:eastAsia="ko-KR"/>
        </w:rPr>
        <w:t>, NTT DOCOMO</w:t>
      </w:r>
      <w:r w:rsidR="009E2016">
        <w:rPr>
          <w:lang w:val="en-US" w:eastAsia="ko-KR"/>
        </w:rPr>
        <w:t xml:space="preserve">, </w:t>
      </w:r>
      <w:r w:rsidR="001E05F5">
        <w:rPr>
          <w:lang w:val="en-US" w:eastAsia="ko-KR"/>
        </w:rPr>
        <w:t xml:space="preserve">Intel, Ericsson, </w:t>
      </w:r>
      <w:r w:rsidR="009E2016">
        <w:rPr>
          <w:lang w:val="en-US" w:eastAsia="ko-KR"/>
        </w:rPr>
        <w:t>Apple</w:t>
      </w:r>
      <w:r w:rsidR="0024777B">
        <w:rPr>
          <w:lang w:val="en-US" w:eastAsia="ko-KR"/>
        </w:rPr>
        <w:t>, Qualcomm</w:t>
      </w:r>
    </w:p>
    <w:p w14:paraId="61BEC9F7" w14:textId="035C7C37" w:rsidR="0028280E" w:rsidRPr="00305756" w:rsidRDefault="0028280E" w:rsidP="0028280E">
      <w:pPr>
        <w:pStyle w:val="a6"/>
        <w:numPr>
          <w:ilvl w:val="1"/>
          <w:numId w:val="2"/>
        </w:numPr>
        <w:spacing w:after="160" w:line="256" w:lineRule="auto"/>
        <w:ind w:leftChars="0"/>
        <w:contextualSpacing/>
        <w:jc w:val="both"/>
        <w:rPr>
          <w:rFonts w:ascii="Times New Roman" w:eastAsia="맑은 고딕" w:hAnsi="Times New Roman"/>
          <w:lang w:val="en-US" w:eastAsia="ko-KR"/>
        </w:rPr>
      </w:pPr>
      <w:r>
        <w:rPr>
          <w:lang w:val="en-US" w:eastAsia="ko-KR"/>
        </w:rPr>
        <w:t xml:space="preserve">Can be allowed: </w:t>
      </w:r>
      <w:r w:rsidR="00E9778D">
        <w:rPr>
          <w:lang w:val="en-US" w:eastAsia="ko-KR"/>
        </w:rPr>
        <w:t>vivo</w:t>
      </w:r>
    </w:p>
    <w:p w14:paraId="50521782" w14:textId="77777777" w:rsidR="009B7BF3" w:rsidRPr="0028280E" w:rsidRDefault="009B7BF3" w:rsidP="009B7BF3">
      <w:pPr>
        <w:ind w:firstLineChars="100" w:firstLine="200"/>
        <w:jc w:val="both"/>
        <w:rPr>
          <w:lang w:val="en-US" w:eastAsia="ko-KR"/>
        </w:rPr>
      </w:pPr>
    </w:p>
    <w:p w14:paraId="48C98500" w14:textId="18A80EE6" w:rsidR="00CD0F1A" w:rsidRDefault="00CD0F1A" w:rsidP="00CD0F1A">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Considering the majority view, the following proposal can be made.</w:t>
      </w:r>
      <w:r w:rsidR="001E05F5">
        <w:rPr>
          <w:lang w:eastAsia="ko-KR"/>
        </w:rPr>
        <w:t xml:space="preserve"> It is noted that the case where one DCI schedules slot-aggregated PXSCH and the other DCI schedules multiple PXSCHs, is added. It is also noted that this issue is indicated as </w:t>
      </w:r>
      <w:r w:rsidR="001E05F5" w:rsidRPr="005745AC">
        <w:rPr>
          <w:highlight w:val="yellow"/>
          <w:lang w:eastAsia="ko-KR"/>
        </w:rPr>
        <w:t>HIGH</w:t>
      </w:r>
      <w:r w:rsidR="001E05F5">
        <w:rPr>
          <w:lang w:eastAsia="ko-KR"/>
        </w:rPr>
        <w:t xml:space="preserve"> since it has been discussed during several meetings and needs to be finalized in this meeting.</w:t>
      </w:r>
    </w:p>
    <w:p w14:paraId="76003E05" w14:textId="77777777" w:rsidR="00CD0F1A" w:rsidRPr="001E05F5" w:rsidRDefault="00CD0F1A" w:rsidP="00CD0F1A">
      <w:pPr>
        <w:ind w:firstLineChars="100" w:firstLine="200"/>
        <w:jc w:val="both"/>
        <w:rPr>
          <w:lang w:eastAsia="ko-KR"/>
        </w:rPr>
      </w:pPr>
    </w:p>
    <w:p w14:paraId="025841AD" w14:textId="294EF5DC" w:rsidR="00CD0F1A" w:rsidRPr="00CD1E8F" w:rsidRDefault="005745AC" w:rsidP="00CD0F1A">
      <w:pPr>
        <w:pStyle w:val="30"/>
        <w:numPr>
          <w:ilvl w:val="0"/>
          <w:numId w:val="0"/>
        </w:numPr>
        <w:ind w:left="720" w:hanging="720"/>
        <w:jc w:val="both"/>
        <w:rPr>
          <w:u w:val="single"/>
          <w:lang w:eastAsia="ko-KR"/>
        </w:rPr>
      </w:pPr>
      <w:r>
        <w:rPr>
          <w:highlight w:val="cyan"/>
          <w:u w:val="single"/>
          <w:lang w:eastAsia="ko-KR"/>
        </w:rPr>
        <w:t xml:space="preserve">[HIGH] </w:t>
      </w:r>
      <w:r w:rsidR="00CD0F1A" w:rsidRPr="00A37842">
        <w:rPr>
          <w:rFonts w:hint="eastAsia"/>
          <w:highlight w:val="cyan"/>
          <w:u w:val="single"/>
          <w:lang w:eastAsia="ko-KR"/>
        </w:rPr>
        <w:t>Proposal #</w:t>
      </w:r>
      <w:r w:rsidR="00CD0F1A">
        <w:rPr>
          <w:highlight w:val="cyan"/>
          <w:u w:val="single"/>
          <w:lang w:eastAsia="ko-KR"/>
        </w:rPr>
        <w:t>2.1</w:t>
      </w:r>
      <w:r w:rsidR="00CD0F1A" w:rsidRPr="00A37842">
        <w:rPr>
          <w:highlight w:val="cyan"/>
          <w:u w:val="single"/>
          <w:lang w:eastAsia="ko-KR"/>
        </w:rPr>
        <w:t xml:space="preserve"> (</w:t>
      </w:r>
      <w:r w:rsidR="00CD0F1A">
        <w:rPr>
          <w:highlight w:val="cyan"/>
          <w:u w:val="single"/>
          <w:lang w:eastAsia="ko-KR"/>
        </w:rPr>
        <w:t>DCI-to-data OOO</w:t>
      </w:r>
      <w:r w:rsidR="00CD0F1A" w:rsidRPr="00A37842">
        <w:rPr>
          <w:highlight w:val="cyan"/>
          <w:u w:val="single"/>
          <w:lang w:eastAsia="ko-KR"/>
        </w:rPr>
        <w:t>):</w:t>
      </w:r>
    </w:p>
    <w:p w14:paraId="05F87308" w14:textId="77777777" w:rsidR="00A95EBC" w:rsidRDefault="00CD0F1A" w:rsidP="00A95EBC">
      <w:pPr>
        <w:pStyle w:val="a6"/>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w:t>
      </w:r>
      <w:r w:rsidRPr="00CD0F1A">
        <w:rPr>
          <w:rFonts w:ascii="Times New Roman" w:eastAsia="맑은 고딕" w:hAnsi="Times New Roman"/>
          <w:lang w:val="en-US"/>
        </w:rPr>
        <w:t>he case where two multi-PDSCH (or multi-PUSCH) scheduling DCIs end in the same symbol but two multi-PDSCH (or multi-PUSCH) scheduling DCIs have overlapping spans, where the span is defined from the beginning of the first scheduled SLIV till the end of the last scheduled SLIV</w:t>
      </w:r>
      <w:r>
        <w:rPr>
          <w:rFonts w:ascii="Times New Roman" w:eastAsia="맑은 고딕" w:hAnsi="Times New Roman"/>
          <w:lang w:val="en-US"/>
        </w:rPr>
        <w:t xml:space="preserve">, is considered as out-of-order scheduling and </w:t>
      </w:r>
      <w:r w:rsidR="00E304FC">
        <w:rPr>
          <w:rFonts w:ascii="Times New Roman" w:eastAsia="맑은 고딕" w:hAnsi="Times New Roman"/>
          <w:lang w:val="en-US"/>
        </w:rPr>
        <w:t>is not expected by UE</w:t>
      </w:r>
      <w:r>
        <w:rPr>
          <w:rFonts w:ascii="Times New Roman" w:eastAsia="맑은 고딕" w:hAnsi="Times New Roman"/>
          <w:lang w:val="en-US"/>
        </w:rPr>
        <w:t>.</w:t>
      </w:r>
    </w:p>
    <w:p w14:paraId="79B5D6D4" w14:textId="3A425C5D" w:rsidR="00CD0F1A" w:rsidRPr="00BC182E" w:rsidRDefault="00A95EBC" w:rsidP="00A95EBC">
      <w:pPr>
        <w:pStyle w:val="a6"/>
        <w:numPr>
          <w:ilvl w:val="1"/>
          <w:numId w:val="2"/>
        </w:numPr>
        <w:spacing w:after="160" w:line="256" w:lineRule="auto"/>
        <w:ind w:leftChars="0"/>
        <w:contextualSpacing/>
        <w:jc w:val="both"/>
        <w:rPr>
          <w:rFonts w:ascii="Times New Roman" w:eastAsia="맑은 고딕" w:hAnsi="Times New Roman"/>
          <w:lang w:val="en-US"/>
        </w:rPr>
      </w:pPr>
      <w:r w:rsidRPr="00A95EBC">
        <w:rPr>
          <w:lang w:val="en-US" w:eastAsia="ko-KR"/>
        </w:rPr>
        <w:t>This applies also when one of two DCIs is single-PDSCH (or single-PUSCH) scheduling DCI</w:t>
      </w:r>
      <w:ins w:id="1" w:author="Seonwook Kim" w:date="2022-02-17T10:11:00Z">
        <w:r w:rsidR="001E05F5" w:rsidRPr="009E02DC">
          <w:rPr>
            <w:lang w:eastAsia="ko-KR"/>
          </w:rPr>
          <w:t>, including the case that one DCI schedules multi-s</w:t>
        </w:r>
        <w:r w:rsidR="001E05F5">
          <w:rPr>
            <w:lang w:eastAsia="ko-KR"/>
          </w:rPr>
          <w:t>lot PDSCH (or multi-slot PUSCH)</w:t>
        </w:r>
      </w:ins>
      <w:r w:rsidRPr="00A95EBC">
        <w:rPr>
          <w:lang w:val="en-US" w:eastAsia="ko-KR"/>
        </w:rPr>
        <w:t>.</w:t>
      </w:r>
    </w:p>
    <w:p w14:paraId="058B90CA" w14:textId="050BE77F" w:rsidR="00BC182E" w:rsidRPr="00A95EBC" w:rsidRDefault="00BC182E" w:rsidP="00BC182E">
      <w:pPr>
        <w:pStyle w:val="a6"/>
        <w:numPr>
          <w:ilvl w:val="0"/>
          <w:numId w:val="2"/>
        </w:numPr>
        <w:spacing w:after="160" w:line="256" w:lineRule="auto"/>
        <w:ind w:leftChars="0"/>
        <w:contextualSpacing/>
        <w:jc w:val="both"/>
        <w:rPr>
          <w:rFonts w:ascii="Times New Roman" w:eastAsia="맑은 고딕" w:hAnsi="Times New Roman"/>
          <w:lang w:val="en-US"/>
        </w:rPr>
      </w:pPr>
      <w:r w:rsidRPr="001B40F2">
        <w:rPr>
          <w:rFonts w:hint="eastAsia"/>
          <w:iCs/>
        </w:rPr>
        <w:t xml:space="preserve">Note: </w:t>
      </w:r>
      <w:r w:rsidRPr="001B40F2">
        <w:rPr>
          <w:iCs/>
        </w:rPr>
        <w:t>It is separately discussed whether the scheduled SLIV is based on configured SLIV or valid SLIV.</w:t>
      </w:r>
    </w:p>
    <w:p w14:paraId="67347211" w14:textId="77777777" w:rsidR="00A95EBC" w:rsidRPr="00BC182E" w:rsidRDefault="00A95EBC" w:rsidP="00CD0F1A">
      <w:pPr>
        <w:ind w:firstLineChars="100" w:firstLine="200"/>
        <w:jc w:val="both"/>
        <w:rPr>
          <w:lang w:eastAsia="ko-KR"/>
        </w:rPr>
      </w:pPr>
    </w:p>
    <w:p w14:paraId="4FFF78E1" w14:textId="4EF593D3" w:rsidR="00CD0F1A" w:rsidRPr="000640D9" w:rsidRDefault="00CD0F1A" w:rsidP="00CD0F1A">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2.</w:t>
      </w:r>
      <w:r w:rsidR="00B913E2">
        <w:rPr>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D0F1A" w14:paraId="72F9B99A" w14:textId="77777777" w:rsidTr="002C035D">
        <w:tc>
          <w:tcPr>
            <w:tcW w:w="1668" w:type="dxa"/>
            <w:tcBorders>
              <w:top w:val="single" w:sz="4" w:space="0" w:color="auto"/>
              <w:left w:val="single" w:sz="4" w:space="0" w:color="auto"/>
              <w:bottom w:val="single" w:sz="4" w:space="0" w:color="auto"/>
              <w:right w:val="single" w:sz="4" w:space="0" w:color="auto"/>
            </w:tcBorders>
            <w:hideMark/>
          </w:tcPr>
          <w:p w14:paraId="16CD1EF1" w14:textId="77777777" w:rsidR="00CD0F1A" w:rsidRDefault="00CD0F1A" w:rsidP="002C035D">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5628B6CD" w14:textId="77777777" w:rsidR="00CD0F1A" w:rsidRDefault="00CD0F1A" w:rsidP="002C035D">
            <w:pPr>
              <w:jc w:val="both"/>
              <w:rPr>
                <w:lang w:eastAsia="ko-KR"/>
              </w:rPr>
            </w:pPr>
            <w:r>
              <w:rPr>
                <w:lang w:eastAsia="ko-KR"/>
              </w:rPr>
              <w:t>Views</w:t>
            </w:r>
          </w:p>
        </w:tc>
      </w:tr>
      <w:tr w:rsidR="00CD0F1A" w14:paraId="51B8C61F" w14:textId="77777777" w:rsidTr="002C035D">
        <w:tc>
          <w:tcPr>
            <w:tcW w:w="1668" w:type="dxa"/>
            <w:tcBorders>
              <w:top w:val="single" w:sz="4" w:space="0" w:color="auto"/>
              <w:left w:val="single" w:sz="4" w:space="0" w:color="auto"/>
              <w:bottom w:val="single" w:sz="4" w:space="0" w:color="auto"/>
              <w:right w:val="single" w:sz="4" w:space="0" w:color="auto"/>
            </w:tcBorders>
          </w:tcPr>
          <w:p w14:paraId="71522EB2" w14:textId="77777777" w:rsidR="00CD0F1A" w:rsidRDefault="00CD0F1A" w:rsidP="002C03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78D65646" w14:textId="77777777" w:rsidR="00CD0F1A" w:rsidRPr="00686244" w:rsidRDefault="00CD0F1A" w:rsidP="002C035D">
            <w:pPr>
              <w:jc w:val="both"/>
              <w:rPr>
                <w:iCs/>
                <w:lang w:val="en-US" w:eastAsia="ko-KR"/>
              </w:rPr>
            </w:pPr>
          </w:p>
        </w:tc>
      </w:tr>
      <w:tr w:rsidR="00CD0F1A" w14:paraId="3BE7BC0B" w14:textId="77777777" w:rsidTr="002C035D">
        <w:tc>
          <w:tcPr>
            <w:tcW w:w="1668" w:type="dxa"/>
            <w:tcBorders>
              <w:top w:val="single" w:sz="4" w:space="0" w:color="auto"/>
              <w:left w:val="single" w:sz="4" w:space="0" w:color="auto"/>
              <w:bottom w:val="single" w:sz="4" w:space="0" w:color="auto"/>
              <w:right w:val="single" w:sz="4" w:space="0" w:color="auto"/>
            </w:tcBorders>
          </w:tcPr>
          <w:p w14:paraId="3895757E" w14:textId="77777777" w:rsidR="00CD0F1A" w:rsidRDefault="00CD0F1A" w:rsidP="002C03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8C941A2" w14:textId="77777777" w:rsidR="00CD0F1A" w:rsidRPr="00686244" w:rsidRDefault="00CD0F1A" w:rsidP="002C035D">
            <w:pPr>
              <w:jc w:val="both"/>
              <w:rPr>
                <w:iCs/>
                <w:lang w:val="en-US" w:eastAsia="ko-KR"/>
              </w:rPr>
            </w:pPr>
          </w:p>
        </w:tc>
      </w:tr>
    </w:tbl>
    <w:p w14:paraId="4425C3D1" w14:textId="77777777" w:rsidR="00CD0F1A" w:rsidRDefault="00CD0F1A" w:rsidP="00CD0F1A">
      <w:pPr>
        <w:ind w:firstLineChars="100" w:firstLine="196"/>
        <w:jc w:val="both"/>
        <w:rPr>
          <w:b/>
          <w:lang w:eastAsia="ko-KR"/>
        </w:rPr>
      </w:pPr>
    </w:p>
    <w:p w14:paraId="77D61040" w14:textId="77777777" w:rsidR="00CD0F1A" w:rsidRDefault="00CD0F1A" w:rsidP="00CD0F1A">
      <w:pPr>
        <w:ind w:firstLineChars="100" w:firstLine="196"/>
        <w:jc w:val="both"/>
        <w:rPr>
          <w:b/>
          <w:lang w:eastAsia="ko-KR"/>
        </w:rPr>
      </w:pPr>
    </w:p>
    <w:p w14:paraId="0BFED7B7" w14:textId="7283B0F2" w:rsidR="000D6AB2" w:rsidRPr="00FD1FB4" w:rsidRDefault="004D6AD9" w:rsidP="000D6AB2">
      <w:pPr>
        <w:pStyle w:val="2"/>
        <w:jc w:val="both"/>
      </w:pPr>
      <w:r>
        <w:t>Handling of collision with semi-static DL/UL</w:t>
      </w:r>
      <w:r w:rsidR="00AF0B76">
        <w:t>/flexible</w:t>
      </w:r>
      <w:r>
        <w:t xml:space="preserve">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7F1A11CA" w14:textId="77777777" w:rsidTr="00613F8F">
        <w:tc>
          <w:tcPr>
            <w:tcW w:w="1651" w:type="dxa"/>
            <w:shd w:val="clear" w:color="auto" w:fill="auto"/>
          </w:tcPr>
          <w:p w14:paraId="4AA648F8"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684A227D" w14:textId="77777777" w:rsidR="000D6AB2" w:rsidRDefault="000D6AB2" w:rsidP="00613F8F">
            <w:pPr>
              <w:jc w:val="both"/>
              <w:rPr>
                <w:lang w:eastAsia="ko-KR"/>
              </w:rPr>
            </w:pPr>
            <w:r>
              <w:rPr>
                <w:rFonts w:hint="eastAsia"/>
                <w:lang w:eastAsia="ko-KR"/>
              </w:rPr>
              <w:t>Vi</w:t>
            </w:r>
            <w:r>
              <w:rPr>
                <w:lang w:eastAsia="ko-KR"/>
              </w:rPr>
              <w:t>ews</w:t>
            </w:r>
          </w:p>
        </w:tc>
      </w:tr>
      <w:tr w:rsidR="001B40F2" w14:paraId="1ADCDEE5" w14:textId="77777777" w:rsidTr="00613F8F">
        <w:tc>
          <w:tcPr>
            <w:tcW w:w="1651" w:type="dxa"/>
            <w:shd w:val="clear" w:color="auto" w:fill="auto"/>
          </w:tcPr>
          <w:p w14:paraId="2D46CE4E" w14:textId="62FCBE8B" w:rsidR="001B40F2" w:rsidRDefault="008F3E65" w:rsidP="00613F8F">
            <w:pPr>
              <w:jc w:val="both"/>
              <w:rPr>
                <w:lang w:eastAsia="ko-KR"/>
              </w:rPr>
            </w:pPr>
            <w:r>
              <w:rPr>
                <w:rFonts w:hint="eastAsia"/>
                <w:lang w:eastAsia="ko-KR"/>
              </w:rPr>
              <w:t>[1] Huawei</w:t>
            </w:r>
          </w:p>
        </w:tc>
        <w:tc>
          <w:tcPr>
            <w:tcW w:w="7980" w:type="dxa"/>
            <w:shd w:val="clear" w:color="auto" w:fill="auto"/>
          </w:tcPr>
          <w:p w14:paraId="0B997471" w14:textId="77777777" w:rsidR="001B40F2" w:rsidRDefault="008F3E65" w:rsidP="00613F8F">
            <w:pPr>
              <w:jc w:val="both"/>
              <w:rPr>
                <w:lang w:eastAsia="ko-KR"/>
              </w:rPr>
            </w:pPr>
            <w:r w:rsidRPr="008F3E65">
              <w:rPr>
                <w:lang w:eastAsia="ko-KR"/>
              </w:rPr>
              <w:t>Proposal 2: The “scheduled PUSCH” in case 3 (CSI request) and “scheduled PDSCH” in case 5 (OOO) and case 6 (NNK1) should correspond to valid SLIV.</w:t>
            </w:r>
          </w:p>
          <w:p w14:paraId="1914D331" w14:textId="77777777" w:rsidR="008F3E65" w:rsidRPr="008F3E65" w:rsidRDefault="008F3E65" w:rsidP="00613F8F">
            <w:pPr>
              <w:jc w:val="both"/>
              <w:rPr>
                <w:lang w:eastAsia="ko-KR"/>
              </w:rPr>
            </w:pPr>
          </w:p>
          <w:p w14:paraId="10655790" w14:textId="16F8E17F" w:rsidR="008F3E65" w:rsidRPr="008F3E65" w:rsidRDefault="008F3E65" w:rsidP="00613F8F">
            <w:pPr>
              <w:jc w:val="both"/>
              <w:rPr>
                <w:lang w:val="en-US" w:eastAsia="ko-KR"/>
              </w:rPr>
            </w:pPr>
            <w:r w:rsidRPr="008F3E65">
              <w:rPr>
                <w:lang w:val="en-US" w:eastAsia="ko-KR"/>
              </w:rPr>
              <w:t xml:space="preserve">Proposal 3: </w:t>
            </w:r>
            <w:r w:rsidRPr="008F3E65">
              <w:rPr>
                <w:bCs/>
                <w:lang w:val="en-US" w:eastAsia="ko-KR"/>
              </w:rPr>
              <w:t>In the case of multi-PDSCH scheduled by a single DCI and repetitionScheme is configured with 'tdmSchemeA', if one of the repetitions of a scheduled PDSCH collides with semi-static UL symbols, the corresponding SLIV is considered not valid.</w:t>
            </w:r>
          </w:p>
        </w:tc>
      </w:tr>
      <w:tr w:rsidR="00CD2A8B" w14:paraId="3577F4D9" w14:textId="77777777" w:rsidTr="00613F8F">
        <w:tc>
          <w:tcPr>
            <w:tcW w:w="1651" w:type="dxa"/>
            <w:shd w:val="clear" w:color="auto" w:fill="auto"/>
          </w:tcPr>
          <w:p w14:paraId="72A72A1A" w14:textId="55F90033" w:rsidR="00CD2A8B" w:rsidRDefault="00CD2A8B" w:rsidP="00613F8F">
            <w:pPr>
              <w:jc w:val="both"/>
              <w:rPr>
                <w:lang w:eastAsia="ko-KR"/>
              </w:rPr>
            </w:pPr>
            <w:r>
              <w:rPr>
                <w:rFonts w:hint="eastAsia"/>
                <w:lang w:eastAsia="ko-KR"/>
              </w:rPr>
              <w:t>[2] Futurewei</w:t>
            </w:r>
          </w:p>
        </w:tc>
        <w:tc>
          <w:tcPr>
            <w:tcW w:w="7980" w:type="dxa"/>
            <w:shd w:val="clear" w:color="auto" w:fill="auto"/>
          </w:tcPr>
          <w:p w14:paraId="52872041" w14:textId="77777777" w:rsidR="00CD2A8B" w:rsidRDefault="00CD2A8B" w:rsidP="00613F8F">
            <w:pPr>
              <w:jc w:val="both"/>
              <w:rPr>
                <w:lang w:eastAsia="ko-KR"/>
              </w:rPr>
            </w:pPr>
            <w:r w:rsidRPr="00CD2A8B">
              <w:rPr>
                <w:lang w:eastAsia="ko-KR"/>
              </w:rPr>
              <w:t>Proposal 4. Support Option 2 for handling for the case of tdmSchemeA with a multi-PDSCH grant such that “if the first repetition of the PDSCH collides with semi-static UL symbols, the corresponding PDSCH is considered as not valid; on the other hand, if only the second repetition of the PDSCH collides with semi-static UL symbol, the PDSCH is still considered valid”.</w:t>
            </w:r>
          </w:p>
          <w:p w14:paraId="24ED41A5" w14:textId="77777777" w:rsidR="00CD2A8B" w:rsidRDefault="00CD2A8B" w:rsidP="00613F8F">
            <w:pPr>
              <w:jc w:val="both"/>
              <w:rPr>
                <w:lang w:eastAsia="ko-KR"/>
              </w:rPr>
            </w:pPr>
          </w:p>
          <w:p w14:paraId="20EF4D24" w14:textId="77777777" w:rsidR="00CD2A8B" w:rsidRDefault="00CD2A8B" w:rsidP="00613F8F">
            <w:pPr>
              <w:jc w:val="both"/>
              <w:rPr>
                <w:lang w:eastAsia="ko-KR"/>
              </w:rPr>
            </w:pPr>
            <w:r w:rsidRPr="00CD2A8B">
              <w:rPr>
                <w:lang w:eastAsia="ko-KR"/>
              </w:rPr>
              <w:t>Proposal 5. For the CSI request case, the number M is determined based on the number of configured PUSCHs.</w:t>
            </w:r>
          </w:p>
          <w:p w14:paraId="176F2231" w14:textId="77777777" w:rsidR="00CD2A8B" w:rsidRDefault="00CD2A8B" w:rsidP="00613F8F">
            <w:pPr>
              <w:jc w:val="both"/>
              <w:rPr>
                <w:lang w:eastAsia="ko-KR"/>
              </w:rPr>
            </w:pPr>
          </w:p>
          <w:p w14:paraId="120719DD" w14:textId="2D81BD8E" w:rsidR="00CD2A8B" w:rsidRPr="00CD2A8B" w:rsidRDefault="00CD2A8B" w:rsidP="00613F8F">
            <w:pPr>
              <w:jc w:val="both"/>
              <w:rPr>
                <w:lang w:eastAsia="ko-KR"/>
              </w:rPr>
            </w:pPr>
            <w:r w:rsidRPr="00CD2A8B">
              <w:rPr>
                <w:lang w:eastAsia="ko-KR"/>
              </w:rPr>
              <w:t>Proposal 6. Prefer that “scheduled PxSCH” implies “valid PxSCH” for better gNB scheduling flexibility for the OOO case and NN-K1 case.</w:t>
            </w:r>
          </w:p>
        </w:tc>
      </w:tr>
      <w:tr w:rsidR="00D06648" w14:paraId="536A51B5" w14:textId="77777777" w:rsidTr="00613F8F">
        <w:tc>
          <w:tcPr>
            <w:tcW w:w="1651" w:type="dxa"/>
            <w:shd w:val="clear" w:color="auto" w:fill="auto"/>
          </w:tcPr>
          <w:p w14:paraId="1E26D485" w14:textId="30CD6BFD" w:rsidR="00D06648" w:rsidRDefault="00D06648" w:rsidP="00613F8F">
            <w:pPr>
              <w:jc w:val="both"/>
              <w:rPr>
                <w:lang w:eastAsia="ko-KR"/>
              </w:rPr>
            </w:pPr>
            <w:r>
              <w:rPr>
                <w:rFonts w:hint="eastAsia"/>
                <w:lang w:eastAsia="ko-KR"/>
              </w:rPr>
              <w:lastRenderedPageBreak/>
              <w:t>[3] InterDigital</w:t>
            </w:r>
          </w:p>
        </w:tc>
        <w:tc>
          <w:tcPr>
            <w:tcW w:w="7980" w:type="dxa"/>
            <w:shd w:val="clear" w:color="auto" w:fill="auto"/>
          </w:tcPr>
          <w:p w14:paraId="52B3B66D" w14:textId="086F5893" w:rsidR="00D06648" w:rsidRPr="00D06648" w:rsidRDefault="00D06648" w:rsidP="00613F8F">
            <w:pPr>
              <w:jc w:val="both"/>
              <w:rPr>
                <w:lang w:eastAsia="ko-KR"/>
              </w:rPr>
            </w:pPr>
            <w:r w:rsidRPr="00D06648">
              <w:rPr>
                <w:lang w:eastAsia="ko-KR"/>
              </w:rPr>
              <w:t>Proposal 3: Out-of-order scheduling determination should be based on valid SLIVs.</w:t>
            </w:r>
          </w:p>
        </w:tc>
      </w:tr>
      <w:tr w:rsidR="00E9778D" w14:paraId="7F6A248F" w14:textId="77777777" w:rsidTr="00613F8F">
        <w:tc>
          <w:tcPr>
            <w:tcW w:w="1651" w:type="dxa"/>
            <w:shd w:val="clear" w:color="auto" w:fill="auto"/>
          </w:tcPr>
          <w:p w14:paraId="7A890387" w14:textId="26097245" w:rsidR="00E9778D" w:rsidRDefault="00E9778D" w:rsidP="00613F8F">
            <w:pPr>
              <w:jc w:val="both"/>
              <w:rPr>
                <w:lang w:eastAsia="ko-KR"/>
              </w:rPr>
            </w:pPr>
            <w:r>
              <w:rPr>
                <w:rFonts w:hint="eastAsia"/>
                <w:lang w:eastAsia="ko-KR"/>
              </w:rPr>
              <w:t>[4] vivo</w:t>
            </w:r>
          </w:p>
        </w:tc>
        <w:tc>
          <w:tcPr>
            <w:tcW w:w="7980" w:type="dxa"/>
            <w:shd w:val="clear" w:color="auto" w:fill="auto"/>
          </w:tcPr>
          <w:p w14:paraId="1D3F06F1" w14:textId="77777777" w:rsidR="00E9778D" w:rsidRDefault="00E9778D" w:rsidP="00613F8F">
            <w:pPr>
              <w:jc w:val="both"/>
              <w:rPr>
                <w:lang w:eastAsia="ko-KR"/>
              </w:rPr>
            </w:pPr>
            <w:r w:rsidRPr="00E9778D">
              <w:rPr>
                <w:lang w:eastAsia="ko-KR"/>
              </w:rPr>
              <w:t>Proposal 3: For multi-PUSCH scheduling and A-CSI request, the number M is determined based on the number of configured SLIVs in the TDRA row indicated by the DCI.</w:t>
            </w:r>
          </w:p>
          <w:p w14:paraId="15FA1D27" w14:textId="77777777" w:rsidR="00E9778D" w:rsidRDefault="00E9778D" w:rsidP="00613F8F">
            <w:pPr>
              <w:jc w:val="both"/>
              <w:rPr>
                <w:lang w:eastAsia="ko-KR"/>
              </w:rPr>
            </w:pPr>
          </w:p>
          <w:p w14:paraId="042BD2D0" w14:textId="77777777" w:rsidR="00E9778D" w:rsidRDefault="00E9778D" w:rsidP="00613F8F">
            <w:pPr>
              <w:jc w:val="both"/>
              <w:rPr>
                <w:lang w:eastAsia="ko-KR"/>
              </w:rPr>
            </w:pPr>
            <w:r w:rsidRPr="00E9778D">
              <w:rPr>
                <w:lang w:eastAsia="ko-KR"/>
              </w:rPr>
              <w:t>Proposal 4: For multi-PDSCH/PUSCH scheduling, OoO scheduling rules are applied only to valid SLIV(s) in the TDRA row indicated by a scheduling DCI.</w:t>
            </w:r>
          </w:p>
          <w:p w14:paraId="204337CD" w14:textId="77777777" w:rsidR="00E9778D" w:rsidRDefault="00E9778D" w:rsidP="00613F8F">
            <w:pPr>
              <w:jc w:val="both"/>
              <w:rPr>
                <w:lang w:eastAsia="ko-KR"/>
              </w:rPr>
            </w:pPr>
          </w:p>
          <w:p w14:paraId="492B612D" w14:textId="77777777" w:rsidR="00E9778D" w:rsidRDefault="00E9778D" w:rsidP="00613F8F">
            <w:pPr>
              <w:jc w:val="both"/>
              <w:rPr>
                <w:lang w:eastAsia="ko-KR"/>
              </w:rPr>
            </w:pPr>
            <w:r w:rsidRPr="00E9778D">
              <w:rPr>
                <w:lang w:eastAsia="ko-KR"/>
              </w:rPr>
              <w:t>Proposal 5: For multi-PDSCH scheduling, and for case(s) where Type-2 codebook/enhanced Type-2 codebook is configured and an inapplicable value is provided by a PDSCH-to-HARQ_feedback timing indicator field included in a first DCI scheduling more than one PDSCH, only valid PDSCH(s) scheduled by the first DCI is considered to decide if an SPS PDSCH reception is received after the PDSCH(s) or not.</w:t>
            </w:r>
          </w:p>
          <w:p w14:paraId="203BE539" w14:textId="77777777" w:rsidR="00E9778D" w:rsidRDefault="00E9778D" w:rsidP="00613F8F">
            <w:pPr>
              <w:jc w:val="both"/>
              <w:rPr>
                <w:lang w:eastAsia="ko-KR"/>
              </w:rPr>
            </w:pPr>
          </w:p>
          <w:p w14:paraId="755956F6" w14:textId="0DC27295" w:rsidR="00E9778D" w:rsidRPr="00E9778D" w:rsidRDefault="00E9778D" w:rsidP="00613F8F">
            <w:pPr>
              <w:jc w:val="both"/>
              <w:rPr>
                <w:lang w:eastAsia="ko-KR"/>
              </w:rPr>
            </w:pPr>
            <w:r w:rsidRPr="00E9778D">
              <w:rPr>
                <w:lang w:eastAsia="ko-KR"/>
              </w:rPr>
              <w:t>Proposal 6: For multi-PDSCH scheduling in conjunction with ‘tdmSchemeA’ of M-TRP, and for a scheduled PDSCH, if the PDSCH transmission occasion corresponding to the configured SLIV, i.e. the first PDSCH transmission occasion, does not collide with any semi-static UL symbol, the scheduled PDSCH is regarded as valid, no matter if the second PDSCH transmission occasion collides with semi-static UL symbol(s) or not.</w:t>
            </w:r>
          </w:p>
        </w:tc>
      </w:tr>
      <w:tr w:rsidR="00DA3F65" w14:paraId="40C0040E" w14:textId="77777777" w:rsidTr="00613F8F">
        <w:tc>
          <w:tcPr>
            <w:tcW w:w="1651" w:type="dxa"/>
            <w:shd w:val="clear" w:color="auto" w:fill="auto"/>
          </w:tcPr>
          <w:p w14:paraId="4F1C1EE6" w14:textId="21686DAC" w:rsidR="00DA3F65" w:rsidRDefault="00DA3F65" w:rsidP="00613F8F">
            <w:pPr>
              <w:jc w:val="both"/>
              <w:rPr>
                <w:lang w:eastAsia="ko-KR"/>
              </w:rPr>
            </w:pPr>
            <w:r>
              <w:rPr>
                <w:rFonts w:hint="eastAsia"/>
                <w:lang w:eastAsia="ko-KR"/>
              </w:rPr>
              <w:t>[6] CATT</w:t>
            </w:r>
          </w:p>
        </w:tc>
        <w:tc>
          <w:tcPr>
            <w:tcW w:w="7980" w:type="dxa"/>
            <w:shd w:val="clear" w:color="auto" w:fill="auto"/>
          </w:tcPr>
          <w:p w14:paraId="6154A6C5" w14:textId="77777777" w:rsidR="00DA3F65" w:rsidRDefault="00DA3F65" w:rsidP="00613F8F">
            <w:pPr>
              <w:jc w:val="both"/>
              <w:rPr>
                <w:lang w:eastAsia="ko-KR"/>
              </w:rPr>
            </w:pPr>
            <w:r w:rsidRPr="00DA3F65">
              <w:rPr>
                <w:lang w:eastAsia="ko-KR"/>
              </w:rPr>
              <w:t>Proposal 4: NDI/RV fields for both valid and invalid PXSCHs are present in multi-PXSCH scheduling DCI.</w:t>
            </w:r>
          </w:p>
          <w:p w14:paraId="078EB25B" w14:textId="77777777" w:rsidR="00DA3F65" w:rsidRPr="00DA3F65" w:rsidRDefault="00DA3F65" w:rsidP="00613F8F">
            <w:pPr>
              <w:jc w:val="both"/>
              <w:rPr>
                <w:lang w:eastAsia="ko-KR"/>
              </w:rPr>
            </w:pPr>
          </w:p>
          <w:p w14:paraId="04DA2B69" w14:textId="01622623" w:rsidR="00DA3F65" w:rsidRPr="00E3600D" w:rsidRDefault="00DA3F65" w:rsidP="00613F8F">
            <w:pPr>
              <w:jc w:val="both"/>
              <w:rPr>
                <w:lang w:val="en-US" w:eastAsia="ko-KR"/>
              </w:rPr>
            </w:pPr>
            <w:r w:rsidRPr="00DA3F65">
              <w:rPr>
                <w:lang w:val="en-US" w:eastAsia="ko-KR"/>
              </w:rPr>
              <w:t>P</w:t>
            </w:r>
            <w:r w:rsidRPr="00DA3F65">
              <w:rPr>
                <w:rFonts w:hint="eastAsia"/>
                <w:lang w:val="en-US" w:eastAsia="ko-KR"/>
              </w:rPr>
              <w:t>roposal 5: F</w:t>
            </w:r>
            <w:r w:rsidRPr="00DA3F65">
              <w:rPr>
                <w:lang w:val="en-US" w:eastAsia="ko-KR"/>
              </w:rPr>
              <w:t>or</w:t>
            </w:r>
            <w:r w:rsidRPr="00DA3F65">
              <w:rPr>
                <w:rFonts w:hint="eastAsia"/>
                <w:lang w:val="en-US" w:eastAsia="ko-KR"/>
              </w:rPr>
              <w:t xml:space="preserve"> cases of RV/</w:t>
            </w:r>
            <w:r w:rsidRPr="00DA3F65">
              <w:rPr>
                <w:lang w:val="en-US" w:eastAsia="ko-KR"/>
              </w:rPr>
              <w:t xml:space="preserve"> M on CSI-request </w:t>
            </w:r>
            <w:r w:rsidRPr="00DA3F65">
              <w:rPr>
                <w:rFonts w:hint="eastAsia"/>
                <w:lang w:val="en-US" w:eastAsia="ko-KR"/>
              </w:rPr>
              <w:t>/</w:t>
            </w:r>
            <w:r w:rsidRPr="00DA3F65">
              <w:rPr>
                <w:lang w:val="en-US" w:eastAsia="ko-KR"/>
              </w:rPr>
              <w:t xml:space="preserve"> CBGTI, the parameter</w:t>
            </w:r>
            <w:r w:rsidRPr="00DA3F65">
              <w:rPr>
                <w:rFonts w:hint="eastAsia"/>
                <w:lang w:val="en-US" w:eastAsia="ko-KR"/>
              </w:rPr>
              <w:t>s</w:t>
            </w:r>
            <w:r w:rsidRPr="00DA3F65">
              <w:rPr>
                <w:lang w:val="en-US" w:eastAsia="ko-KR"/>
              </w:rPr>
              <w:t xml:space="preserve"> are determined based on configured SLIV</w:t>
            </w:r>
            <w:r w:rsidRPr="00DA3F65">
              <w:rPr>
                <w:rFonts w:hint="eastAsia"/>
                <w:lang w:val="en-US" w:eastAsia="ko-KR"/>
              </w:rPr>
              <w:t>(s)</w:t>
            </w:r>
            <w:r w:rsidRPr="00DA3F65">
              <w:rPr>
                <w:lang w:val="en-US" w:eastAsia="ko-KR"/>
              </w:rPr>
              <w:t>.</w:t>
            </w:r>
          </w:p>
        </w:tc>
      </w:tr>
      <w:tr w:rsidR="00E3600D" w14:paraId="7169C2C6" w14:textId="77777777" w:rsidTr="00613F8F">
        <w:tc>
          <w:tcPr>
            <w:tcW w:w="1651" w:type="dxa"/>
            <w:shd w:val="clear" w:color="auto" w:fill="auto"/>
          </w:tcPr>
          <w:p w14:paraId="65F414C5" w14:textId="2D5DB81A" w:rsidR="00E3600D" w:rsidRPr="00E3600D" w:rsidRDefault="00E3600D" w:rsidP="00613F8F">
            <w:pPr>
              <w:jc w:val="both"/>
              <w:rPr>
                <w:lang w:eastAsia="ko-KR"/>
              </w:rPr>
            </w:pPr>
            <w:r>
              <w:rPr>
                <w:lang w:eastAsia="ko-KR"/>
              </w:rPr>
              <w:t>[7] ZTE</w:t>
            </w:r>
          </w:p>
        </w:tc>
        <w:tc>
          <w:tcPr>
            <w:tcW w:w="7980" w:type="dxa"/>
            <w:shd w:val="clear" w:color="auto" w:fill="auto"/>
          </w:tcPr>
          <w:p w14:paraId="3987F47F" w14:textId="77777777" w:rsidR="00E3600D" w:rsidRPr="00E3600D" w:rsidRDefault="00E3600D" w:rsidP="00E3600D">
            <w:pPr>
              <w:jc w:val="both"/>
              <w:rPr>
                <w:lang w:val="en-US" w:eastAsia="ko-KR"/>
              </w:rPr>
            </w:pPr>
            <w:r w:rsidRPr="00E3600D">
              <w:rPr>
                <w:lang w:val="en-US" w:eastAsia="ko-KR"/>
              </w:rPr>
              <w:t>Proposal 2: Unnecessary optimization should not be introduced for “scheduled PXSCH”.</w:t>
            </w:r>
          </w:p>
          <w:p w14:paraId="2FBB9124" w14:textId="487BF1DF" w:rsidR="00E3600D" w:rsidRPr="00E3600D" w:rsidRDefault="00E3600D" w:rsidP="00E3600D">
            <w:pPr>
              <w:pStyle w:val="a6"/>
              <w:numPr>
                <w:ilvl w:val="0"/>
                <w:numId w:val="29"/>
              </w:numPr>
              <w:ind w:leftChars="0"/>
              <w:jc w:val="both"/>
              <w:rPr>
                <w:lang w:eastAsia="ko-KR"/>
              </w:rPr>
            </w:pPr>
            <w:r w:rsidRPr="00E3600D">
              <w:rPr>
                <w:lang w:eastAsia="ko-KR"/>
              </w:rPr>
              <w:t>gNB should guarantee the assigned PUSCH carrying the A-CSI is valid.</w:t>
            </w:r>
          </w:p>
          <w:p w14:paraId="5FCDB370" w14:textId="76B703E3" w:rsidR="00E3600D" w:rsidRPr="00E3600D" w:rsidRDefault="00E3600D" w:rsidP="00E3600D">
            <w:pPr>
              <w:pStyle w:val="a6"/>
              <w:numPr>
                <w:ilvl w:val="0"/>
                <w:numId w:val="29"/>
              </w:numPr>
              <w:ind w:leftChars="0"/>
              <w:jc w:val="both"/>
              <w:rPr>
                <w:lang w:eastAsia="ko-KR"/>
              </w:rPr>
            </w:pPr>
            <w:r w:rsidRPr="00E3600D">
              <w:rPr>
                <w:lang w:eastAsia="ko-KR"/>
              </w:rPr>
              <w:t>Only valid PXSCH should be considered in out-of-order scheduling.</w:t>
            </w:r>
          </w:p>
        </w:tc>
      </w:tr>
      <w:tr w:rsidR="00F103CA" w14:paraId="376A3D49" w14:textId="77777777" w:rsidTr="00613F8F">
        <w:tc>
          <w:tcPr>
            <w:tcW w:w="1651" w:type="dxa"/>
            <w:shd w:val="clear" w:color="auto" w:fill="auto"/>
          </w:tcPr>
          <w:p w14:paraId="53194142" w14:textId="7C366360" w:rsidR="00F103CA" w:rsidRDefault="00F103CA" w:rsidP="00B10688">
            <w:pPr>
              <w:jc w:val="both"/>
              <w:rPr>
                <w:lang w:eastAsia="ko-KR"/>
              </w:rPr>
            </w:pPr>
            <w:r>
              <w:rPr>
                <w:rFonts w:hint="eastAsia"/>
                <w:lang w:eastAsia="ko-KR"/>
              </w:rPr>
              <w:t>[</w:t>
            </w:r>
            <w:r w:rsidR="00B10688">
              <w:rPr>
                <w:lang w:eastAsia="ko-KR"/>
              </w:rPr>
              <w:t>9</w:t>
            </w:r>
            <w:r>
              <w:rPr>
                <w:rFonts w:hint="eastAsia"/>
                <w:lang w:eastAsia="ko-KR"/>
              </w:rPr>
              <w:t>] Fujitsu</w:t>
            </w:r>
          </w:p>
        </w:tc>
        <w:tc>
          <w:tcPr>
            <w:tcW w:w="7980" w:type="dxa"/>
            <w:shd w:val="clear" w:color="auto" w:fill="auto"/>
          </w:tcPr>
          <w:p w14:paraId="6DE2781C" w14:textId="77777777" w:rsidR="00F103CA" w:rsidRPr="00F103CA" w:rsidRDefault="00F103CA" w:rsidP="00F103CA">
            <w:pPr>
              <w:jc w:val="both"/>
              <w:rPr>
                <w:lang w:val="en-US" w:eastAsia="ko-KR"/>
              </w:rPr>
            </w:pPr>
            <w:r w:rsidRPr="00F103CA">
              <w:rPr>
                <w:lang w:val="en-US" w:eastAsia="ko-KR"/>
              </w:rPr>
              <w:t>Proposal 8:  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valid PDSCHs scheduled by the first DCI are considered for definition of the corresponding timeline requirements.</w:t>
            </w:r>
          </w:p>
          <w:p w14:paraId="0AE968E8" w14:textId="436C868E" w:rsidR="00F103CA" w:rsidRPr="00F103CA" w:rsidRDefault="00F103CA" w:rsidP="00F103CA">
            <w:pPr>
              <w:pStyle w:val="a6"/>
              <w:numPr>
                <w:ilvl w:val="0"/>
                <w:numId w:val="29"/>
              </w:numPr>
              <w:ind w:leftChars="0"/>
              <w:jc w:val="both"/>
              <w:rPr>
                <w:lang w:eastAsia="ko-KR"/>
              </w:rPr>
            </w:pPr>
            <w:r w:rsidRPr="00F103CA">
              <w:rPr>
                <w:lang w:eastAsia="ko-KR"/>
              </w:rPr>
              <w:t>TP#2 can be considered.</w:t>
            </w:r>
          </w:p>
        </w:tc>
      </w:tr>
      <w:tr w:rsidR="00813F3F" w14:paraId="3A174F1B" w14:textId="77777777" w:rsidTr="00613F8F">
        <w:tc>
          <w:tcPr>
            <w:tcW w:w="1651" w:type="dxa"/>
            <w:shd w:val="clear" w:color="auto" w:fill="auto"/>
          </w:tcPr>
          <w:p w14:paraId="3B1AB3E9" w14:textId="2B428039" w:rsidR="00813F3F" w:rsidRDefault="00813F3F" w:rsidP="00B10688">
            <w:pPr>
              <w:jc w:val="both"/>
              <w:rPr>
                <w:lang w:eastAsia="ko-KR"/>
              </w:rPr>
            </w:pPr>
            <w:r>
              <w:rPr>
                <w:rFonts w:hint="eastAsia"/>
                <w:lang w:eastAsia="ko-KR"/>
              </w:rPr>
              <w:t>[10] NTT DOCOMO</w:t>
            </w:r>
          </w:p>
        </w:tc>
        <w:tc>
          <w:tcPr>
            <w:tcW w:w="7980" w:type="dxa"/>
            <w:shd w:val="clear" w:color="auto" w:fill="auto"/>
          </w:tcPr>
          <w:p w14:paraId="2E0A5070" w14:textId="77777777" w:rsidR="00813F3F" w:rsidRPr="00813F3F" w:rsidRDefault="00813F3F" w:rsidP="00813F3F">
            <w:pPr>
              <w:jc w:val="both"/>
              <w:rPr>
                <w:bCs/>
                <w:lang w:val="en-US" w:eastAsia="ko-KR"/>
              </w:rPr>
            </w:pPr>
            <w:r w:rsidRPr="00813F3F">
              <w:rPr>
                <w:rFonts w:hint="eastAsia"/>
                <w:bCs/>
                <w:lang w:val="en-US" w:eastAsia="ko-KR"/>
              </w:rPr>
              <w:t>P</w:t>
            </w:r>
            <w:r w:rsidRPr="00813F3F">
              <w:rPr>
                <w:bCs/>
                <w:lang w:val="en-US" w:eastAsia="ko-KR"/>
              </w:rPr>
              <w:t xml:space="preserve">roposal 2: </w:t>
            </w:r>
            <w:r w:rsidRPr="00813F3F">
              <w:rPr>
                <w:rFonts w:hint="eastAsia"/>
                <w:bCs/>
                <w:lang w:val="en-US" w:eastAsia="ko-KR"/>
              </w:rPr>
              <w:t>I</w:t>
            </w:r>
            <w:r w:rsidRPr="00813F3F">
              <w:rPr>
                <w:bCs/>
                <w:lang w:val="en-US" w:eastAsia="ko-KR"/>
              </w:rPr>
              <w:t xml:space="preserve">f multiple PUSCHs are scheduled by single DCI, and there is at least one PUSCH collides with semi-static DL symbol, and/or symbol configured for SSB or CORESET#0 reception, </w:t>
            </w:r>
          </w:p>
          <w:p w14:paraId="5CBCB78C" w14:textId="77777777" w:rsidR="00813F3F" w:rsidRPr="00813F3F" w:rsidRDefault="00813F3F" w:rsidP="00813F3F">
            <w:pPr>
              <w:pStyle w:val="a6"/>
              <w:numPr>
                <w:ilvl w:val="0"/>
                <w:numId w:val="29"/>
              </w:numPr>
              <w:ind w:leftChars="0"/>
              <w:jc w:val="both"/>
              <w:rPr>
                <w:lang w:eastAsia="ko-KR"/>
              </w:rPr>
            </w:pPr>
            <w:r w:rsidRPr="00813F3F">
              <w:rPr>
                <w:lang w:eastAsia="ko-KR"/>
              </w:rPr>
              <w:t>OoO scheduling limitation is based on valid PUSCHs.</w:t>
            </w:r>
          </w:p>
          <w:p w14:paraId="4EDA5C70" w14:textId="77777777" w:rsidR="00813F3F" w:rsidRPr="00813F3F" w:rsidRDefault="00813F3F" w:rsidP="00813F3F">
            <w:pPr>
              <w:pStyle w:val="a6"/>
              <w:numPr>
                <w:ilvl w:val="0"/>
                <w:numId w:val="29"/>
              </w:numPr>
              <w:ind w:leftChars="0"/>
              <w:jc w:val="both"/>
              <w:rPr>
                <w:lang w:eastAsia="ko-KR"/>
              </w:rPr>
            </w:pPr>
            <w:r w:rsidRPr="00813F3F">
              <w:rPr>
                <w:lang w:eastAsia="ko-KR"/>
              </w:rPr>
              <w:t>A-CSI reporting triggered by multi-PUSCH scheduling DCI is based on valid PUSCHs. When the A-CSI triggering DCI schedules N valid PUSCHs, the PUSCH that carries the aperiodic CSI feedback is N-th valid PUSCH for N &lt;= 2, or (N-1)-th valid PUSCH for N &gt; 2.</w:t>
            </w:r>
          </w:p>
          <w:p w14:paraId="2A1901B7" w14:textId="77777777" w:rsidR="00813F3F" w:rsidRPr="00813F3F" w:rsidRDefault="00813F3F" w:rsidP="00813F3F">
            <w:pPr>
              <w:pStyle w:val="a6"/>
              <w:numPr>
                <w:ilvl w:val="0"/>
                <w:numId w:val="29"/>
              </w:numPr>
              <w:ind w:leftChars="0"/>
              <w:jc w:val="both"/>
              <w:rPr>
                <w:lang w:eastAsia="ko-KR"/>
              </w:rPr>
            </w:pPr>
            <w:r w:rsidRPr="00813F3F">
              <w:rPr>
                <w:lang w:eastAsia="ko-KR"/>
              </w:rPr>
              <w:t>When timeline is satisfied, the CG PUSCH overlapping with the cancelled DG PUSCH can be transmitted.</w:t>
            </w:r>
          </w:p>
          <w:p w14:paraId="07ACDAFD" w14:textId="77777777" w:rsidR="00813F3F" w:rsidRPr="00813F3F" w:rsidRDefault="00813F3F" w:rsidP="00F103CA">
            <w:pPr>
              <w:jc w:val="both"/>
              <w:rPr>
                <w:lang w:val="en-US" w:eastAsia="ko-KR"/>
              </w:rPr>
            </w:pPr>
          </w:p>
          <w:p w14:paraId="715485FF" w14:textId="77777777" w:rsidR="00813F3F" w:rsidRPr="00813F3F" w:rsidRDefault="00813F3F" w:rsidP="00813F3F">
            <w:pPr>
              <w:jc w:val="both"/>
              <w:rPr>
                <w:bCs/>
                <w:lang w:val="en-US" w:eastAsia="ko-KR"/>
              </w:rPr>
            </w:pPr>
            <w:r w:rsidRPr="00813F3F">
              <w:rPr>
                <w:bCs/>
                <w:lang w:val="en-US" w:eastAsia="ko-KR"/>
              </w:rPr>
              <w:t xml:space="preserve">Proposal 3: </w:t>
            </w:r>
            <w:r w:rsidRPr="00813F3F">
              <w:rPr>
                <w:rFonts w:hint="eastAsia"/>
                <w:bCs/>
                <w:lang w:val="en-US" w:eastAsia="ko-KR"/>
              </w:rPr>
              <w:t>I</w:t>
            </w:r>
            <w:r w:rsidRPr="00813F3F">
              <w:rPr>
                <w:bCs/>
                <w:lang w:val="en-US" w:eastAsia="ko-KR"/>
              </w:rPr>
              <w:t>f multiple PDSCHs are scheduled by single DCI, and there is at least one PDSCH collides with semi-static UL symbol,</w:t>
            </w:r>
          </w:p>
          <w:p w14:paraId="52A568BE" w14:textId="77777777" w:rsidR="00813F3F" w:rsidRPr="00813F3F" w:rsidRDefault="00813F3F" w:rsidP="00813F3F">
            <w:pPr>
              <w:pStyle w:val="a6"/>
              <w:numPr>
                <w:ilvl w:val="0"/>
                <w:numId w:val="29"/>
              </w:numPr>
              <w:ind w:leftChars="0"/>
              <w:jc w:val="both"/>
              <w:rPr>
                <w:lang w:eastAsia="ko-KR"/>
              </w:rPr>
            </w:pPr>
            <w:r w:rsidRPr="00813F3F">
              <w:rPr>
                <w:lang w:eastAsia="ko-KR"/>
              </w:rPr>
              <w:t>OoO scheduling limitation is based on valid PDSCHs.</w:t>
            </w:r>
          </w:p>
          <w:p w14:paraId="2EB02A73" w14:textId="77777777" w:rsidR="00813F3F" w:rsidRPr="00813F3F" w:rsidRDefault="00813F3F" w:rsidP="00813F3F">
            <w:pPr>
              <w:pStyle w:val="a6"/>
              <w:numPr>
                <w:ilvl w:val="0"/>
                <w:numId w:val="29"/>
              </w:numPr>
              <w:ind w:leftChars="0"/>
              <w:jc w:val="both"/>
              <w:rPr>
                <w:lang w:eastAsia="ko-KR"/>
              </w:rPr>
            </w:pPr>
            <w:r w:rsidRPr="00813F3F">
              <w:rPr>
                <w:lang w:eastAsia="ko-KR"/>
              </w:rPr>
              <w:t>DCI scheduling multiple PDSCHs but with only one valid PDSCH is included in the first sub-codebook.</w:t>
            </w:r>
          </w:p>
          <w:p w14:paraId="0A74B383" w14:textId="19FD9D36" w:rsidR="00813F3F" w:rsidRPr="00813F3F" w:rsidRDefault="00813F3F" w:rsidP="00F103CA">
            <w:pPr>
              <w:pStyle w:val="a6"/>
              <w:numPr>
                <w:ilvl w:val="0"/>
                <w:numId w:val="29"/>
              </w:numPr>
              <w:ind w:leftChars="0"/>
              <w:jc w:val="both"/>
              <w:rPr>
                <w:lang w:eastAsia="ko-KR"/>
              </w:rPr>
            </w:pPr>
            <w:r w:rsidRPr="00813F3F">
              <w:rPr>
                <w:lang w:eastAsia="ko-KR"/>
              </w:rPr>
              <w:t>When timeline is satisfied, the SPS PDSCH overlapping with the cancelled DG PDSCH can be received.</w:t>
            </w:r>
          </w:p>
        </w:tc>
      </w:tr>
      <w:tr w:rsidR="00002D58" w14:paraId="4DFCFC7A" w14:textId="77777777" w:rsidTr="00613F8F">
        <w:tc>
          <w:tcPr>
            <w:tcW w:w="1651" w:type="dxa"/>
            <w:shd w:val="clear" w:color="auto" w:fill="auto"/>
          </w:tcPr>
          <w:p w14:paraId="5DDA6213" w14:textId="7D6EC16A" w:rsidR="00002D58" w:rsidRDefault="00002D58" w:rsidP="00B10688">
            <w:pPr>
              <w:jc w:val="both"/>
              <w:rPr>
                <w:lang w:eastAsia="ko-KR"/>
              </w:rPr>
            </w:pPr>
            <w:r>
              <w:rPr>
                <w:rFonts w:hint="eastAsia"/>
                <w:lang w:eastAsia="ko-KR"/>
              </w:rPr>
              <w:t>[11] Nokia</w:t>
            </w:r>
          </w:p>
        </w:tc>
        <w:tc>
          <w:tcPr>
            <w:tcW w:w="7980" w:type="dxa"/>
            <w:shd w:val="clear" w:color="auto" w:fill="auto"/>
          </w:tcPr>
          <w:p w14:paraId="18CEBB29" w14:textId="77777777" w:rsidR="00002D58" w:rsidRDefault="00002D58" w:rsidP="00813F3F">
            <w:pPr>
              <w:jc w:val="both"/>
              <w:rPr>
                <w:bCs/>
                <w:lang w:eastAsia="ko-KR"/>
              </w:rPr>
            </w:pPr>
            <w:r w:rsidRPr="00002D58">
              <w:rPr>
                <w:bCs/>
                <w:lang w:eastAsia="ko-KR"/>
              </w:rPr>
              <w:t>Proposal 1: For CSI-request, is the number M determined based on the number of configured SLIVs</w:t>
            </w:r>
          </w:p>
          <w:p w14:paraId="4DEEC3B3" w14:textId="77777777" w:rsidR="00002D58" w:rsidRDefault="00002D58" w:rsidP="00813F3F">
            <w:pPr>
              <w:jc w:val="both"/>
              <w:rPr>
                <w:bCs/>
                <w:lang w:eastAsia="ko-KR"/>
              </w:rPr>
            </w:pPr>
          </w:p>
          <w:p w14:paraId="309FA0FD" w14:textId="77777777" w:rsidR="00002D58" w:rsidRDefault="00002D58" w:rsidP="00813F3F">
            <w:pPr>
              <w:jc w:val="both"/>
              <w:rPr>
                <w:bCs/>
                <w:lang w:eastAsia="ko-KR"/>
              </w:rPr>
            </w:pPr>
            <w:r w:rsidRPr="00002D58">
              <w:rPr>
                <w:bCs/>
                <w:lang w:eastAsia="ko-KR"/>
              </w:rPr>
              <w:t>Proposal 2: Determination of OOO scheduling should be based on the valid SLIVs.</w:t>
            </w:r>
          </w:p>
          <w:p w14:paraId="76EFD62F" w14:textId="77777777" w:rsidR="00002D58" w:rsidRDefault="00002D58" w:rsidP="00813F3F">
            <w:pPr>
              <w:jc w:val="both"/>
              <w:rPr>
                <w:bCs/>
                <w:lang w:eastAsia="ko-KR"/>
              </w:rPr>
            </w:pPr>
          </w:p>
          <w:p w14:paraId="1DF152AA" w14:textId="0DD59B49" w:rsidR="00002D58" w:rsidRPr="00002D58" w:rsidRDefault="00002D58" w:rsidP="00813F3F">
            <w:pPr>
              <w:jc w:val="both"/>
              <w:rPr>
                <w:bCs/>
                <w:lang w:val="en-US" w:eastAsia="ko-KR"/>
              </w:rPr>
            </w:pPr>
            <w:r w:rsidRPr="00002D58">
              <w:rPr>
                <w:bCs/>
                <w:lang w:val="en-US" w:eastAsia="ko-KR"/>
              </w:rPr>
              <w:t>Proposal 3: In the case of multi-PDSCH scheduling via a single DCI with ‘tdmSchemeA’, if one of repeated PDSCHs collides with semi-static UL symbols, determine the validity rule for each of repeated PDSCHs.</w:t>
            </w:r>
          </w:p>
        </w:tc>
      </w:tr>
      <w:tr w:rsidR="00E41B78" w14:paraId="7710B0D5" w14:textId="77777777" w:rsidTr="00613F8F">
        <w:tc>
          <w:tcPr>
            <w:tcW w:w="1651" w:type="dxa"/>
            <w:shd w:val="clear" w:color="auto" w:fill="auto"/>
          </w:tcPr>
          <w:p w14:paraId="76BB271B" w14:textId="565CD06A" w:rsidR="00E41B78" w:rsidRDefault="00E41B78" w:rsidP="00B10688">
            <w:pPr>
              <w:jc w:val="both"/>
              <w:rPr>
                <w:lang w:eastAsia="ko-KR"/>
              </w:rPr>
            </w:pPr>
            <w:r>
              <w:rPr>
                <w:rFonts w:hint="eastAsia"/>
                <w:lang w:eastAsia="ko-KR"/>
              </w:rPr>
              <w:t>[12] Intel</w:t>
            </w:r>
          </w:p>
        </w:tc>
        <w:tc>
          <w:tcPr>
            <w:tcW w:w="7980" w:type="dxa"/>
            <w:shd w:val="clear" w:color="auto" w:fill="auto"/>
          </w:tcPr>
          <w:p w14:paraId="1AA02AB9" w14:textId="77777777" w:rsidR="00E41B78" w:rsidRPr="00E41B78" w:rsidRDefault="00E41B78" w:rsidP="00E41B78">
            <w:pPr>
              <w:jc w:val="both"/>
              <w:rPr>
                <w:bCs/>
                <w:lang w:val="en-US" w:eastAsia="ko-KR"/>
              </w:rPr>
            </w:pPr>
            <w:r w:rsidRPr="00E41B78">
              <w:rPr>
                <w:bCs/>
                <w:lang w:val="en-US" w:eastAsia="ko-KR"/>
              </w:rPr>
              <w:t>Proposal 2</w:t>
            </w:r>
          </w:p>
          <w:p w14:paraId="0D93BFFF" w14:textId="77777777" w:rsidR="00E41B78" w:rsidRPr="00E41B78" w:rsidRDefault="00E41B78" w:rsidP="00E41B78">
            <w:pPr>
              <w:pStyle w:val="a6"/>
              <w:numPr>
                <w:ilvl w:val="0"/>
                <w:numId w:val="29"/>
              </w:numPr>
              <w:ind w:leftChars="0"/>
              <w:jc w:val="both"/>
              <w:rPr>
                <w:lang w:eastAsia="ko-KR"/>
              </w:rPr>
            </w:pPr>
            <w:r w:rsidRPr="00E41B78">
              <w:rPr>
                <w:lang w:eastAsia="ko-KR"/>
              </w:rPr>
              <w:lastRenderedPageBreak/>
              <w:t>If a PUSCH is collided with symbol(s) indicated by pdcch-ConfigSIB1 in MIB for a CORESET for Type0-PDCCH CSS set, the HARQ process number increment is not skipped for the PUSCH.</w:t>
            </w:r>
          </w:p>
          <w:p w14:paraId="78394EDF" w14:textId="77777777" w:rsidR="00E41B78" w:rsidRPr="00E41B78" w:rsidRDefault="00E41B78" w:rsidP="00E41B78">
            <w:pPr>
              <w:pStyle w:val="a6"/>
              <w:numPr>
                <w:ilvl w:val="0"/>
                <w:numId w:val="29"/>
              </w:numPr>
              <w:ind w:leftChars="0"/>
              <w:jc w:val="both"/>
              <w:rPr>
                <w:lang w:eastAsia="ko-KR"/>
              </w:rPr>
            </w:pPr>
            <w:r w:rsidRPr="00E41B78">
              <w:rPr>
                <w:lang w:eastAsia="ko-KR"/>
              </w:rPr>
              <w:t xml:space="preserve">No TP is needed for HARQ process number increment for invalid PUSCH. </w:t>
            </w:r>
          </w:p>
          <w:p w14:paraId="2D7D5AC9" w14:textId="77777777" w:rsidR="00E41B78" w:rsidRPr="009E02DC" w:rsidRDefault="00E41B78" w:rsidP="00813F3F">
            <w:pPr>
              <w:jc w:val="both"/>
              <w:rPr>
                <w:bCs/>
                <w:lang w:val="en-US" w:eastAsia="ko-KR"/>
              </w:rPr>
            </w:pPr>
          </w:p>
          <w:p w14:paraId="41DDF410" w14:textId="77777777" w:rsidR="009E02DC" w:rsidRPr="009E02DC" w:rsidRDefault="009E02DC" w:rsidP="009E02DC">
            <w:pPr>
              <w:jc w:val="both"/>
              <w:rPr>
                <w:bCs/>
                <w:lang w:val="en-US" w:eastAsia="ko-KR"/>
              </w:rPr>
            </w:pPr>
            <w:r w:rsidRPr="009E02DC">
              <w:rPr>
                <w:bCs/>
                <w:lang w:val="en-US" w:eastAsia="ko-KR"/>
              </w:rPr>
              <w:t xml:space="preserve">Proposal 5: </w:t>
            </w:r>
          </w:p>
          <w:p w14:paraId="7AE8D962" w14:textId="77777777" w:rsidR="009E02DC" w:rsidRPr="009E02DC" w:rsidRDefault="009E02DC" w:rsidP="009E02DC">
            <w:pPr>
              <w:pStyle w:val="a6"/>
              <w:numPr>
                <w:ilvl w:val="0"/>
                <w:numId w:val="29"/>
              </w:numPr>
              <w:ind w:leftChars="0"/>
              <w:jc w:val="both"/>
              <w:rPr>
                <w:lang w:eastAsia="ko-KR"/>
              </w:rPr>
            </w:pPr>
            <w:r w:rsidRPr="009E02DC">
              <w:rPr>
                <w:lang w:eastAsia="ko-KR"/>
              </w:rPr>
              <w:t>The PUSCH carrying the A-CSI report is determined by the configured SLIVs for multi-PUSCH scheduling</w:t>
            </w:r>
          </w:p>
          <w:p w14:paraId="51E8810F" w14:textId="77777777" w:rsidR="009E02DC" w:rsidRPr="009E02DC" w:rsidRDefault="009E02DC" w:rsidP="009E02DC">
            <w:pPr>
              <w:pStyle w:val="a6"/>
              <w:numPr>
                <w:ilvl w:val="0"/>
                <w:numId w:val="29"/>
              </w:numPr>
              <w:ind w:leftChars="0"/>
              <w:jc w:val="both"/>
              <w:rPr>
                <w:lang w:eastAsia="ko-KR"/>
              </w:rPr>
            </w:pPr>
            <w:r w:rsidRPr="009E02DC">
              <w:rPr>
                <w:lang w:eastAsia="ko-KR"/>
              </w:rPr>
              <w:t xml:space="preserve">Prefer to define OOO handling based on configured SLIVs </w:t>
            </w:r>
          </w:p>
          <w:p w14:paraId="5FABEB0C" w14:textId="77777777" w:rsidR="009E02DC" w:rsidRPr="009E02DC" w:rsidRDefault="009E02DC" w:rsidP="009E02DC">
            <w:pPr>
              <w:pStyle w:val="a6"/>
              <w:numPr>
                <w:ilvl w:val="0"/>
                <w:numId w:val="29"/>
              </w:numPr>
              <w:ind w:leftChars="0"/>
              <w:jc w:val="both"/>
              <w:rPr>
                <w:lang w:eastAsia="ko-KR"/>
              </w:rPr>
            </w:pPr>
            <w:r w:rsidRPr="009E02DC">
              <w:rPr>
                <w:lang w:eastAsia="ko-KR"/>
              </w:rPr>
              <w:t xml:space="preserve">If OOO handling is defined by the valid SLIVs, it is preferred to apply valid </w:t>
            </w:r>
            <w:r w:rsidRPr="009E02DC">
              <w:rPr>
                <w:rFonts w:hint="eastAsia"/>
                <w:lang w:eastAsia="ko-KR"/>
              </w:rPr>
              <w:t>SLIVs</w:t>
            </w:r>
            <w:r w:rsidRPr="009E02DC">
              <w:rPr>
                <w:lang w:eastAsia="ko-KR"/>
              </w:rPr>
              <w:t xml:space="preserve"> in checking PUSCH preparation time and PDSCH reception preparation time with cross carrier scheduling with different SCSs for PDCCH and PDSCH</w:t>
            </w:r>
          </w:p>
          <w:p w14:paraId="616519F4" w14:textId="77777777" w:rsidR="009E02DC" w:rsidRPr="009E02DC" w:rsidRDefault="009E02DC" w:rsidP="009E02DC">
            <w:pPr>
              <w:pStyle w:val="a6"/>
              <w:numPr>
                <w:ilvl w:val="1"/>
                <w:numId w:val="29"/>
              </w:numPr>
              <w:ind w:leftChars="0"/>
              <w:jc w:val="both"/>
              <w:rPr>
                <w:lang w:eastAsia="ko-KR"/>
              </w:rPr>
            </w:pPr>
            <w:r w:rsidRPr="009E02DC">
              <w:rPr>
                <w:lang w:eastAsia="ko-KR"/>
              </w:rPr>
              <w:t xml:space="preserve">It is necessary to clarify whether configured SLIVs or valid SLIVs are used for multi-slot PUSCH/PDSCH in NR Rel-15/16. </w:t>
            </w:r>
          </w:p>
          <w:p w14:paraId="04D83FB5" w14:textId="087EA014" w:rsidR="009E02DC" w:rsidRPr="009E02DC" w:rsidRDefault="009E02DC" w:rsidP="00813F3F">
            <w:pPr>
              <w:pStyle w:val="a6"/>
              <w:numPr>
                <w:ilvl w:val="0"/>
                <w:numId w:val="29"/>
              </w:numPr>
              <w:ind w:leftChars="0"/>
              <w:jc w:val="both"/>
              <w:rPr>
                <w:lang w:eastAsia="ko-KR"/>
              </w:rPr>
            </w:pPr>
            <w:r w:rsidRPr="009E02DC">
              <w:rPr>
                <w:lang w:eastAsia="ko-KR"/>
              </w:rPr>
              <w:t>If multi-PDSCH scheduling via a single DCI with ‘tdmSchemeA’ is supported, it is preferred to cancel both of two repeated PDSCHs if at least one of repeated PDSCHs collides with semi-static UL symbols.</w:t>
            </w:r>
          </w:p>
        </w:tc>
      </w:tr>
      <w:tr w:rsidR="0069374D" w14:paraId="63F69632" w14:textId="77777777" w:rsidTr="00613F8F">
        <w:tc>
          <w:tcPr>
            <w:tcW w:w="1651" w:type="dxa"/>
            <w:shd w:val="clear" w:color="auto" w:fill="auto"/>
          </w:tcPr>
          <w:p w14:paraId="2AB44D84" w14:textId="05ECF6E7" w:rsidR="0069374D" w:rsidRDefault="0069374D" w:rsidP="00B10688">
            <w:pPr>
              <w:jc w:val="both"/>
              <w:rPr>
                <w:lang w:eastAsia="ko-KR"/>
              </w:rPr>
            </w:pPr>
            <w:r>
              <w:rPr>
                <w:rFonts w:hint="eastAsia"/>
                <w:lang w:eastAsia="ko-KR"/>
              </w:rPr>
              <w:lastRenderedPageBreak/>
              <w:t>[13] Ericsson</w:t>
            </w:r>
          </w:p>
        </w:tc>
        <w:tc>
          <w:tcPr>
            <w:tcW w:w="7980" w:type="dxa"/>
            <w:shd w:val="clear" w:color="auto" w:fill="auto"/>
          </w:tcPr>
          <w:p w14:paraId="3C4C7C03" w14:textId="77777777" w:rsidR="0069374D" w:rsidRDefault="0069374D" w:rsidP="00E41B78">
            <w:pPr>
              <w:jc w:val="both"/>
              <w:rPr>
                <w:bCs/>
                <w:lang w:eastAsia="ko-KR"/>
              </w:rPr>
            </w:pPr>
            <w:r>
              <w:rPr>
                <w:bCs/>
                <w:lang w:eastAsia="ko-KR"/>
              </w:rPr>
              <w:t xml:space="preserve">Proposal 2 </w:t>
            </w:r>
            <w:r w:rsidRPr="0069374D">
              <w:rPr>
                <w:bCs/>
                <w:lang w:eastAsia="ko-KR"/>
              </w:rPr>
              <w:t>For CSI-request in a multi-PUSCH scheduling, the number M is determined based on the number of valid SLIVs.</w:t>
            </w:r>
          </w:p>
          <w:p w14:paraId="5D3E625E" w14:textId="77777777" w:rsidR="0069374D" w:rsidRDefault="0069374D" w:rsidP="00E41B78">
            <w:pPr>
              <w:jc w:val="both"/>
              <w:rPr>
                <w:bCs/>
                <w:lang w:eastAsia="ko-KR"/>
              </w:rPr>
            </w:pPr>
          </w:p>
          <w:p w14:paraId="4ACE6AA7" w14:textId="77777777" w:rsidR="0069374D" w:rsidRDefault="0069374D" w:rsidP="00E41B78">
            <w:pPr>
              <w:jc w:val="both"/>
              <w:rPr>
                <w:bCs/>
                <w:lang w:eastAsia="ko-KR"/>
              </w:rPr>
            </w:pPr>
            <w:r>
              <w:rPr>
                <w:bCs/>
                <w:lang w:eastAsia="ko-KR"/>
              </w:rPr>
              <w:t xml:space="preserve">Proposal 3 </w:t>
            </w:r>
            <w:r w:rsidRPr="0069374D">
              <w:rPr>
                <w:bCs/>
                <w:lang w:eastAsia="ko-KR"/>
              </w:rPr>
              <w:t>For multi-PDSCH scheduling in Rel-17, out-of-order scheduling is determined based on configured SLIVs.</w:t>
            </w:r>
          </w:p>
          <w:p w14:paraId="6BDE67C0" w14:textId="77777777" w:rsidR="0069374D" w:rsidRDefault="0069374D" w:rsidP="00E41B78">
            <w:pPr>
              <w:jc w:val="both"/>
              <w:rPr>
                <w:bCs/>
                <w:lang w:eastAsia="ko-KR"/>
              </w:rPr>
            </w:pPr>
          </w:p>
          <w:p w14:paraId="6963E1F6" w14:textId="77777777" w:rsidR="0069374D" w:rsidRDefault="0069374D" w:rsidP="00E41B78">
            <w:pPr>
              <w:jc w:val="both"/>
              <w:rPr>
                <w:bCs/>
                <w:lang w:eastAsia="ko-KR"/>
              </w:rPr>
            </w:pPr>
            <w:r>
              <w:rPr>
                <w:bCs/>
                <w:lang w:eastAsia="ko-KR"/>
              </w:rPr>
              <w:t xml:space="preserve">Proposal 4 </w:t>
            </w:r>
            <w:r w:rsidRPr="0069374D">
              <w:rPr>
                <w:bCs/>
                <w:lang w:eastAsia="ko-KR"/>
              </w:rPr>
              <w:t>For multi-PDSCH scheduling in Rel-17, the evaluation of the time-line requirement for application of NN-K1 is based on configured SLIVs.</w:t>
            </w:r>
          </w:p>
          <w:p w14:paraId="37E09720" w14:textId="77777777" w:rsidR="0069374D" w:rsidRDefault="0069374D" w:rsidP="00E41B78">
            <w:pPr>
              <w:jc w:val="both"/>
              <w:rPr>
                <w:bCs/>
                <w:lang w:eastAsia="ko-KR"/>
              </w:rPr>
            </w:pPr>
          </w:p>
          <w:p w14:paraId="620E91A7" w14:textId="1D396033" w:rsidR="0069374D" w:rsidRPr="0069374D" w:rsidRDefault="0069374D" w:rsidP="00E41B78">
            <w:pPr>
              <w:jc w:val="both"/>
              <w:rPr>
                <w:bCs/>
                <w:lang w:eastAsia="ko-KR"/>
              </w:rPr>
            </w:pPr>
            <w:r>
              <w:rPr>
                <w:bCs/>
                <w:lang w:eastAsia="ko-KR"/>
              </w:rPr>
              <w:t xml:space="preserve">Proposal 5 </w:t>
            </w:r>
            <w:r w:rsidRPr="0069374D">
              <w:rPr>
                <w:bCs/>
                <w:lang w:eastAsia="ko-KR"/>
              </w:rPr>
              <w:t>In the case of multi-PDSCH scheduling via a single DCI with ‘tdmSchemeA’, a PDSCH is considered invalid if either of the two transmission occasions of the PDSCH collides with semi-static UL symbol(s).</w:t>
            </w:r>
          </w:p>
        </w:tc>
      </w:tr>
      <w:tr w:rsidR="009E2016" w14:paraId="22E266AB" w14:textId="77777777" w:rsidTr="00613F8F">
        <w:tc>
          <w:tcPr>
            <w:tcW w:w="1651" w:type="dxa"/>
            <w:shd w:val="clear" w:color="auto" w:fill="auto"/>
          </w:tcPr>
          <w:p w14:paraId="5E6315D8" w14:textId="2FDC0389" w:rsidR="009E2016" w:rsidRDefault="009E2016" w:rsidP="00B10688">
            <w:pPr>
              <w:jc w:val="both"/>
              <w:rPr>
                <w:lang w:eastAsia="ko-KR"/>
              </w:rPr>
            </w:pPr>
            <w:r>
              <w:rPr>
                <w:rFonts w:hint="eastAsia"/>
                <w:lang w:eastAsia="ko-KR"/>
              </w:rPr>
              <w:t>[14] Apple</w:t>
            </w:r>
          </w:p>
        </w:tc>
        <w:tc>
          <w:tcPr>
            <w:tcW w:w="7980" w:type="dxa"/>
            <w:shd w:val="clear" w:color="auto" w:fill="auto"/>
          </w:tcPr>
          <w:p w14:paraId="5033310D" w14:textId="1BFA565C" w:rsidR="009E2016" w:rsidRPr="009E2016" w:rsidRDefault="009E2016" w:rsidP="009E2016">
            <w:pPr>
              <w:rPr>
                <w:iCs/>
              </w:rPr>
            </w:pPr>
            <w:r w:rsidRPr="009E2016">
              <w:rPr>
                <w:bCs/>
                <w:iCs/>
              </w:rPr>
              <w:t>Proposal 2:</w:t>
            </w:r>
          </w:p>
          <w:tbl>
            <w:tblPr>
              <w:tblStyle w:val="af1"/>
              <w:tblW w:w="0" w:type="auto"/>
              <w:tblLook w:val="04A0" w:firstRow="1" w:lastRow="0" w:firstColumn="1" w:lastColumn="0" w:noHBand="0" w:noVBand="1"/>
            </w:tblPr>
            <w:tblGrid>
              <w:gridCol w:w="1662"/>
              <w:gridCol w:w="2117"/>
              <w:gridCol w:w="1908"/>
              <w:gridCol w:w="2067"/>
            </w:tblGrid>
            <w:tr w:rsidR="009E2016" w:rsidRPr="009E2016" w14:paraId="4E04BF87" w14:textId="77777777" w:rsidTr="00894650">
              <w:tc>
                <w:tcPr>
                  <w:tcW w:w="2059" w:type="dxa"/>
                </w:tcPr>
                <w:p w14:paraId="56EDAB52" w14:textId="77777777" w:rsidR="009E2016" w:rsidRPr="009E2016" w:rsidRDefault="009E2016" w:rsidP="009E2016">
                  <w:pPr>
                    <w:jc w:val="center"/>
                    <w:rPr>
                      <w:iCs/>
                    </w:rPr>
                  </w:pPr>
                  <w:r w:rsidRPr="009E2016">
                    <w:rPr>
                      <w:iCs/>
                    </w:rPr>
                    <w:t>Case</w:t>
                  </w:r>
                </w:p>
              </w:tc>
              <w:tc>
                <w:tcPr>
                  <w:tcW w:w="2616" w:type="dxa"/>
                </w:tcPr>
                <w:p w14:paraId="76D23C55" w14:textId="77777777" w:rsidR="009E2016" w:rsidRPr="009E2016" w:rsidRDefault="009E2016" w:rsidP="009E2016">
                  <w:pPr>
                    <w:jc w:val="center"/>
                    <w:rPr>
                      <w:iCs/>
                    </w:rPr>
                  </w:pPr>
                  <w:r w:rsidRPr="009E2016">
                    <w:rPr>
                      <w:iCs/>
                    </w:rPr>
                    <w:t>Issue</w:t>
                  </w:r>
                </w:p>
              </w:tc>
              <w:tc>
                <w:tcPr>
                  <w:tcW w:w="2218" w:type="dxa"/>
                </w:tcPr>
                <w:p w14:paraId="7A617705" w14:textId="77777777" w:rsidR="009E2016" w:rsidRPr="009E2016" w:rsidRDefault="009E2016" w:rsidP="009E2016">
                  <w:pPr>
                    <w:jc w:val="center"/>
                    <w:rPr>
                      <w:iCs/>
                    </w:rPr>
                  </w:pPr>
                  <w:r w:rsidRPr="009E2016">
                    <w:rPr>
                      <w:iCs/>
                    </w:rPr>
                    <w:t>Agreement: Configured vs Valid</w:t>
                  </w:r>
                </w:p>
              </w:tc>
              <w:tc>
                <w:tcPr>
                  <w:tcW w:w="2457" w:type="dxa"/>
                </w:tcPr>
                <w:p w14:paraId="081FFB9F" w14:textId="77777777" w:rsidR="009E2016" w:rsidRPr="009E2016" w:rsidRDefault="009E2016" w:rsidP="009E2016">
                  <w:pPr>
                    <w:jc w:val="center"/>
                    <w:rPr>
                      <w:iCs/>
                    </w:rPr>
                  </w:pPr>
                  <w:r w:rsidRPr="009E2016">
                    <w:rPr>
                      <w:iCs/>
                    </w:rPr>
                    <w:t>Apple’s Proposals</w:t>
                  </w:r>
                </w:p>
              </w:tc>
            </w:tr>
            <w:tr w:rsidR="009E2016" w:rsidRPr="009E2016" w14:paraId="798BDFDF" w14:textId="77777777" w:rsidTr="00894650">
              <w:tc>
                <w:tcPr>
                  <w:tcW w:w="2059" w:type="dxa"/>
                </w:tcPr>
                <w:p w14:paraId="273483CC" w14:textId="77777777" w:rsidR="009E2016" w:rsidRPr="009E2016" w:rsidRDefault="009E2016" w:rsidP="009E2016">
                  <w:pPr>
                    <w:jc w:val="center"/>
                    <w:rPr>
                      <w:iCs/>
                    </w:rPr>
                  </w:pPr>
                  <w:r w:rsidRPr="009E2016">
                    <w:rPr>
                      <w:iCs/>
                    </w:rPr>
                    <w:t>Case 1</w:t>
                  </w:r>
                </w:p>
              </w:tc>
              <w:tc>
                <w:tcPr>
                  <w:tcW w:w="2616" w:type="dxa"/>
                </w:tcPr>
                <w:p w14:paraId="24B0F636" w14:textId="77777777" w:rsidR="009E2016" w:rsidRPr="009E2016" w:rsidRDefault="009E2016" w:rsidP="009E2016">
                  <w:pPr>
                    <w:jc w:val="center"/>
                    <w:rPr>
                      <w:iCs/>
                    </w:rPr>
                  </w:pPr>
                  <w:r w:rsidRPr="009E2016">
                    <w:rPr>
                      <w:iCs/>
                    </w:rPr>
                    <w:t>NDI/RV</w:t>
                  </w:r>
                </w:p>
              </w:tc>
              <w:tc>
                <w:tcPr>
                  <w:tcW w:w="2218" w:type="dxa"/>
                </w:tcPr>
                <w:p w14:paraId="33E24BF0" w14:textId="77777777" w:rsidR="009E2016" w:rsidRPr="009E2016" w:rsidRDefault="009E2016" w:rsidP="009E2016">
                  <w:pPr>
                    <w:jc w:val="center"/>
                    <w:rPr>
                      <w:iCs/>
                    </w:rPr>
                  </w:pPr>
                  <w:r w:rsidRPr="009E2016">
                    <w:rPr>
                      <w:iCs/>
                    </w:rPr>
                    <w:t>Configured</w:t>
                  </w:r>
                </w:p>
              </w:tc>
              <w:tc>
                <w:tcPr>
                  <w:tcW w:w="2457" w:type="dxa"/>
                </w:tcPr>
                <w:p w14:paraId="0B87F342" w14:textId="77777777" w:rsidR="009E2016" w:rsidRPr="009E2016" w:rsidRDefault="009E2016" w:rsidP="009E2016">
                  <w:pPr>
                    <w:jc w:val="center"/>
                    <w:rPr>
                      <w:iCs/>
                    </w:rPr>
                  </w:pPr>
                </w:p>
              </w:tc>
            </w:tr>
            <w:tr w:rsidR="009E2016" w:rsidRPr="009E2016" w14:paraId="24F15DD3" w14:textId="77777777" w:rsidTr="00894650">
              <w:tc>
                <w:tcPr>
                  <w:tcW w:w="2059" w:type="dxa"/>
                </w:tcPr>
                <w:p w14:paraId="0618775C" w14:textId="77777777" w:rsidR="009E2016" w:rsidRPr="009E2016" w:rsidRDefault="009E2016" w:rsidP="009E2016">
                  <w:pPr>
                    <w:jc w:val="center"/>
                    <w:rPr>
                      <w:iCs/>
                    </w:rPr>
                  </w:pPr>
                  <w:r w:rsidRPr="009E2016">
                    <w:rPr>
                      <w:iCs/>
                    </w:rPr>
                    <w:t>Case2</w:t>
                  </w:r>
                </w:p>
              </w:tc>
              <w:tc>
                <w:tcPr>
                  <w:tcW w:w="2616" w:type="dxa"/>
                </w:tcPr>
                <w:p w14:paraId="73A7B5F2" w14:textId="77777777" w:rsidR="009E2016" w:rsidRPr="009E2016" w:rsidRDefault="009E2016" w:rsidP="009E2016">
                  <w:pPr>
                    <w:jc w:val="center"/>
                    <w:rPr>
                      <w:iCs/>
                    </w:rPr>
                  </w:pPr>
                  <w:r w:rsidRPr="009E2016">
                    <w:rPr>
                      <w:iCs/>
                    </w:rPr>
                    <w:t>RV bit-width</w:t>
                  </w:r>
                </w:p>
              </w:tc>
              <w:tc>
                <w:tcPr>
                  <w:tcW w:w="2218" w:type="dxa"/>
                </w:tcPr>
                <w:p w14:paraId="03FC0798" w14:textId="77777777" w:rsidR="009E2016" w:rsidRPr="009E2016" w:rsidRDefault="009E2016" w:rsidP="009E2016">
                  <w:pPr>
                    <w:jc w:val="center"/>
                    <w:rPr>
                      <w:iCs/>
                    </w:rPr>
                  </w:pPr>
                  <w:r w:rsidRPr="009E2016">
                    <w:rPr>
                      <w:iCs/>
                    </w:rPr>
                    <w:t>Pending</w:t>
                  </w:r>
                </w:p>
              </w:tc>
              <w:tc>
                <w:tcPr>
                  <w:tcW w:w="2457" w:type="dxa"/>
                </w:tcPr>
                <w:p w14:paraId="76BBFD4D" w14:textId="77777777" w:rsidR="009E2016" w:rsidRPr="009E2016" w:rsidRDefault="009E2016" w:rsidP="009E2016">
                  <w:pPr>
                    <w:jc w:val="center"/>
                    <w:rPr>
                      <w:iCs/>
                    </w:rPr>
                  </w:pPr>
                  <w:r w:rsidRPr="009E2016">
                    <w:rPr>
                      <w:iCs/>
                    </w:rPr>
                    <w:t>Configured</w:t>
                  </w:r>
                </w:p>
              </w:tc>
            </w:tr>
            <w:tr w:rsidR="009E2016" w:rsidRPr="009E2016" w14:paraId="0A77D412" w14:textId="77777777" w:rsidTr="00894650">
              <w:tc>
                <w:tcPr>
                  <w:tcW w:w="2059" w:type="dxa"/>
                </w:tcPr>
                <w:p w14:paraId="5AA91C07" w14:textId="77777777" w:rsidR="009E2016" w:rsidRPr="009E2016" w:rsidRDefault="009E2016" w:rsidP="009E2016">
                  <w:pPr>
                    <w:jc w:val="center"/>
                    <w:rPr>
                      <w:iCs/>
                    </w:rPr>
                  </w:pPr>
                  <w:r w:rsidRPr="009E2016">
                    <w:rPr>
                      <w:iCs/>
                    </w:rPr>
                    <w:t>Case 3</w:t>
                  </w:r>
                </w:p>
              </w:tc>
              <w:tc>
                <w:tcPr>
                  <w:tcW w:w="2616" w:type="dxa"/>
                </w:tcPr>
                <w:p w14:paraId="24A5111C" w14:textId="77777777" w:rsidR="009E2016" w:rsidRPr="009E2016" w:rsidRDefault="009E2016" w:rsidP="009E2016">
                  <w:pPr>
                    <w:jc w:val="center"/>
                    <w:rPr>
                      <w:iCs/>
                    </w:rPr>
                  </w:pPr>
                  <w:r w:rsidRPr="009E2016">
                    <w:rPr>
                      <w:iCs/>
                    </w:rPr>
                    <w:t>CBGTI</w:t>
                  </w:r>
                </w:p>
              </w:tc>
              <w:tc>
                <w:tcPr>
                  <w:tcW w:w="2218" w:type="dxa"/>
                </w:tcPr>
                <w:p w14:paraId="6B8E2D78" w14:textId="77777777" w:rsidR="009E2016" w:rsidRPr="009E2016" w:rsidRDefault="009E2016" w:rsidP="009E2016">
                  <w:pPr>
                    <w:jc w:val="center"/>
                    <w:rPr>
                      <w:iCs/>
                    </w:rPr>
                  </w:pPr>
                  <w:r w:rsidRPr="009E2016">
                    <w:rPr>
                      <w:iCs/>
                    </w:rPr>
                    <w:t>Configured</w:t>
                  </w:r>
                </w:p>
              </w:tc>
              <w:tc>
                <w:tcPr>
                  <w:tcW w:w="2457" w:type="dxa"/>
                </w:tcPr>
                <w:p w14:paraId="48734DAD" w14:textId="77777777" w:rsidR="009E2016" w:rsidRPr="009E2016" w:rsidRDefault="009E2016" w:rsidP="009E2016">
                  <w:pPr>
                    <w:jc w:val="center"/>
                    <w:rPr>
                      <w:iCs/>
                    </w:rPr>
                  </w:pPr>
                </w:p>
              </w:tc>
            </w:tr>
            <w:tr w:rsidR="009E2016" w:rsidRPr="009E2016" w14:paraId="6544C17E" w14:textId="77777777" w:rsidTr="00894650">
              <w:tc>
                <w:tcPr>
                  <w:tcW w:w="2059" w:type="dxa"/>
                </w:tcPr>
                <w:p w14:paraId="320F716F" w14:textId="77777777" w:rsidR="009E2016" w:rsidRPr="009E2016" w:rsidRDefault="009E2016" w:rsidP="009E2016">
                  <w:pPr>
                    <w:jc w:val="center"/>
                    <w:rPr>
                      <w:iCs/>
                    </w:rPr>
                  </w:pPr>
                  <w:r w:rsidRPr="009E2016">
                    <w:rPr>
                      <w:iCs/>
                    </w:rPr>
                    <w:t>Case 4</w:t>
                  </w:r>
                </w:p>
              </w:tc>
              <w:tc>
                <w:tcPr>
                  <w:tcW w:w="2616" w:type="dxa"/>
                </w:tcPr>
                <w:p w14:paraId="157F8053" w14:textId="77777777" w:rsidR="009E2016" w:rsidRPr="009E2016" w:rsidRDefault="009E2016" w:rsidP="009E2016">
                  <w:pPr>
                    <w:jc w:val="center"/>
                    <w:rPr>
                      <w:iCs/>
                    </w:rPr>
                  </w:pPr>
                  <w:r w:rsidRPr="009E2016">
                    <w:rPr>
                      <w:iCs/>
                    </w:rPr>
                    <w:t>Out-of-order behavior</w:t>
                  </w:r>
                </w:p>
              </w:tc>
              <w:tc>
                <w:tcPr>
                  <w:tcW w:w="2218" w:type="dxa"/>
                </w:tcPr>
                <w:p w14:paraId="576AB130" w14:textId="77777777" w:rsidR="009E2016" w:rsidRPr="009E2016" w:rsidRDefault="009E2016" w:rsidP="009E2016">
                  <w:pPr>
                    <w:jc w:val="center"/>
                    <w:rPr>
                      <w:iCs/>
                    </w:rPr>
                  </w:pPr>
                  <w:r w:rsidRPr="009E2016">
                    <w:rPr>
                      <w:iCs/>
                    </w:rPr>
                    <w:t>Pending</w:t>
                  </w:r>
                </w:p>
              </w:tc>
              <w:tc>
                <w:tcPr>
                  <w:tcW w:w="2457" w:type="dxa"/>
                </w:tcPr>
                <w:p w14:paraId="331C71C1" w14:textId="77777777" w:rsidR="009E2016" w:rsidRPr="009E2016" w:rsidRDefault="009E2016" w:rsidP="009E2016">
                  <w:pPr>
                    <w:jc w:val="center"/>
                    <w:rPr>
                      <w:iCs/>
                    </w:rPr>
                  </w:pPr>
                  <w:r w:rsidRPr="009E2016">
                    <w:rPr>
                      <w:iCs/>
                    </w:rPr>
                    <w:t>Configured</w:t>
                  </w:r>
                </w:p>
              </w:tc>
            </w:tr>
            <w:tr w:rsidR="009E2016" w:rsidRPr="009E2016" w14:paraId="19C66B91" w14:textId="77777777" w:rsidTr="00894650">
              <w:tc>
                <w:tcPr>
                  <w:tcW w:w="2059" w:type="dxa"/>
                </w:tcPr>
                <w:p w14:paraId="19BFEA73" w14:textId="77777777" w:rsidR="009E2016" w:rsidRPr="009E2016" w:rsidRDefault="009E2016" w:rsidP="009E2016">
                  <w:pPr>
                    <w:jc w:val="center"/>
                    <w:rPr>
                      <w:iCs/>
                    </w:rPr>
                  </w:pPr>
                  <w:r w:rsidRPr="009E2016">
                    <w:rPr>
                      <w:iCs/>
                    </w:rPr>
                    <w:t>Case 6</w:t>
                  </w:r>
                </w:p>
              </w:tc>
              <w:tc>
                <w:tcPr>
                  <w:tcW w:w="2616" w:type="dxa"/>
                </w:tcPr>
                <w:p w14:paraId="7291F1ED" w14:textId="77777777" w:rsidR="009E2016" w:rsidRPr="009E2016" w:rsidRDefault="009E2016" w:rsidP="009E2016">
                  <w:pPr>
                    <w:jc w:val="center"/>
                    <w:rPr>
                      <w:iCs/>
                    </w:rPr>
                  </w:pPr>
                  <w:r w:rsidRPr="009E2016">
                    <w:rPr>
                      <w:iCs/>
                    </w:rPr>
                    <w:t>CSI-Request</w:t>
                  </w:r>
                </w:p>
              </w:tc>
              <w:tc>
                <w:tcPr>
                  <w:tcW w:w="2218" w:type="dxa"/>
                </w:tcPr>
                <w:p w14:paraId="63FAFB1F" w14:textId="77777777" w:rsidR="009E2016" w:rsidRPr="009E2016" w:rsidRDefault="009E2016" w:rsidP="009E2016">
                  <w:pPr>
                    <w:jc w:val="center"/>
                    <w:rPr>
                      <w:iCs/>
                    </w:rPr>
                  </w:pPr>
                  <w:r w:rsidRPr="009E2016">
                    <w:rPr>
                      <w:iCs/>
                    </w:rPr>
                    <w:t>Pending</w:t>
                  </w:r>
                </w:p>
              </w:tc>
              <w:tc>
                <w:tcPr>
                  <w:tcW w:w="2457" w:type="dxa"/>
                </w:tcPr>
                <w:p w14:paraId="2E80AF00" w14:textId="77777777" w:rsidR="009E2016" w:rsidRPr="009E2016" w:rsidRDefault="009E2016" w:rsidP="009E2016">
                  <w:pPr>
                    <w:jc w:val="center"/>
                    <w:rPr>
                      <w:iCs/>
                    </w:rPr>
                  </w:pPr>
                  <w:r w:rsidRPr="009E2016">
                    <w:rPr>
                      <w:iCs/>
                    </w:rPr>
                    <w:t>Valid</w:t>
                  </w:r>
                </w:p>
              </w:tc>
            </w:tr>
            <w:tr w:rsidR="009E2016" w:rsidRPr="009E2016" w14:paraId="34542ACA" w14:textId="77777777" w:rsidTr="00894650">
              <w:tc>
                <w:tcPr>
                  <w:tcW w:w="2059" w:type="dxa"/>
                </w:tcPr>
                <w:p w14:paraId="6C1967F9" w14:textId="77777777" w:rsidR="009E2016" w:rsidRPr="009E2016" w:rsidRDefault="009E2016" w:rsidP="009E2016">
                  <w:pPr>
                    <w:jc w:val="center"/>
                    <w:rPr>
                      <w:iCs/>
                    </w:rPr>
                  </w:pPr>
                  <w:r w:rsidRPr="009E2016">
                    <w:rPr>
                      <w:iCs/>
                    </w:rPr>
                    <w:t>Case 6</w:t>
                  </w:r>
                </w:p>
              </w:tc>
              <w:tc>
                <w:tcPr>
                  <w:tcW w:w="2616" w:type="dxa"/>
                </w:tcPr>
                <w:p w14:paraId="25B6B48B" w14:textId="77777777" w:rsidR="009E2016" w:rsidRPr="009E2016" w:rsidRDefault="009E2016" w:rsidP="009E2016">
                  <w:pPr>
                    <w:jc w:val="center"/>
                    <w:rPr>
                      <w:iCs/>
                    </w:rPr>
                  </w:pPr>
                  <w:r w:rsidRPr="009E2016">
                    <w:rPr>
                      <w:iCs/>
                    </w:rPr>
                    <w:t>NN-K1</w:t>
                  </w:r>
                </w:p>
              </w:tc>
              <w:tc>
                <w:tcPr>
                  <w:tcW w:w="2218" w:type="dxa"/>
                </w:tcPr>
                <w:p w14:paraId="6D39005A" w14:textId="77777777" w:rsidR="009E2016" w:rsidRPr="009E2016" w:rsidRDefault="009E2016" w:rsidP="009E2016">
                  <w:pPr>
                    <w:jc w:val="center"/>
                    <w:rPr>
                      <w:iCs/>
                    </w:rPr>
                  </w:pPr>
                  <w:r w:rsidRPr="009E2016">
                    <w:rPr>
                      <w:iCs/>
                    </w:rPr>
                    <w:t>Pending</w:t>
                  </w:r>
                </w:p>
              </w:tc>
              <w:tc>
                <w:tcPr>
                  <w:tcW w:w="2457" w:type="dxa"/>
                </w:tcPr>
                <w:p w14:paraId="3ECF5DF4" w14:textId="77777777" w:rsidR="009E2016" w:rsidRPr="009E2016" w:rsidRDefault="009E2016" w:rsidP="009E2016">
                  <w:pPr>
                    <w:jc w:val="center"/>
                    <w:rPr>
                      <w:iCs/>
                    </w:rPr>
                  </w:pPr>
                  <w:r w:rsidRPr="009E2016">
                    <w:rPr>
                      <w:iCs/>
                    </w:rPr>
                    <w:t>Valid</w:t>
                  </w:r>
                </w:p>
              </w:tc>
            </w:tr>
          </w:tbl>
          <w:p w14:paraId="1A49F901" w14:textId="77777777" w:rsidR="009E2016" w:rsidRDefault="009E2016" w:rsidP="00E41B78">
            <w:pPr>
              <w:jc w:val="both"/>
              <w:rPr>
                <w:bCs/>
                <w:lang w:eastAsia="ko-KR"/>
              </w:rPr>
            </w:pPr>
          </w:p>
        </w:tc>
      </w:tr>
      <w:tr w:rsidR="009E2016" w14:paraId="2F5FED7E" w14:textId="77777777" w:rsidTr="00613F8F">
        <w:tc>
          <w:tcPr>
            <w:tcW w:w="1651" w:type="dxa"/>
            <w:shd w:val="clear" w:color="auto" w:fill="auto"/>
          </w:tcPr>
          <w:p w14:paraId="6DC73C4F" w14:textId="0BC564DF" w:rsidR="009E2016" w:rsidRDefault="0035005F" w:rsidP="00B10688">
            <w:pPr>
              <w:jc w:val="both"/>
              <w:rPr>
                <w:lang w:eastAsia="ko-KR"/>
              </w:rPr>
            </w:pPr>
            <w:r>
              <w:rPr>
                <w:rFonts w:hint="eastAsia"/>
                <w:lang w:eastAsia="ko-KR"/>
              </w:rPr>
              <w:t>[18] MediaTek</w:t>
            </w:r>
          </w:p>
        </w:tc>
        <w:tc>
          <w:tcPr>
            <w:tcW w:w="7980" w:type="dxa"/>
            <w:shd w:val="clear" w:color="auto" w:fill="auto"/>
          </w:tcPr>
          <w:p w14:paraId="53E61C85" w14:textId="77777777" w:rsidR="009E2016" w:rsidRDefault="0035005F" w:rsidP="009E2016">
            <w:pPr>
              <w:rPr>
                <w:bCs/>
                <w:iCs/>
              </w:rPr>
            </w:pPr>
            <w:r w:rsidRPr="0035005F">
              <w:rPr>
                <w:bCs/>
                <w:iCs/>
              </w:rPr>
              <w:t>Proposal 3: For out-of-order scheduling, the rule for scheduling is determined based on configured SLIVs indicated by the TDRA information field.</w:t>
            </w:r>
          </w:p>
          <w:p w14:paraId="0F61A0BB" w14:textId="3DE0FD13" w:rsidR="0035005F" w:rsidRPr="0035005F" w:rsidRDefault="0035005F" w:rsidP="009E2016">
            <w:pPr>
              <w:rPr>
                <w:bCs/>
                <w:iCs/>
              </w:rPr>
            </w:pPr>
            <w:r>
              <w:rPr>
                <w:noProof/>
                <w:lang w:val="en-US" w:eastAsia="ko-KR"/>
              </w:rPr>
              <w:drawing>
                <wp:inline distT="0" distB="0" distL="0" distR="0" wp14:anchorId="7B5984CF" wp14:editId="34490145">
                  <wp:extent cx="4267200" cy="83082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4512" cy="840033"/>
                          </a:xfrm>
                          <a:prstGeom prst="rect">
                            <a:avLst/>
                          </a:prstGeom>
                          <a:noFill/>
                          <a:ln>
                            <a:noFill/>
                          </a:ln>
                        </pic:spPr>
                      </pic:pic>
                    </a:graphicData>
                  </a:graphic>
                </wp:inline>
              </w:drawing>
            </w:r>
          </w:p>
        </w:tc>
      </w:tr>
      <w:tr w:rsidR="0024777B" w14:paraId="6E50B70E" w14:textId="77777777" w:rsidTr="00613F8F">
        <w:tc>
          <w:tcPr>
            <w:tcW w:w="1651" w:type="dxa"/>
            <w:shd w:val="clear" w:color="auto" w:fill="auto"/>
          </w:tcPr>
          <w:p w14:paraId="2BBC642F" w14:textId="298B93B1" w:rsidR="0024777B" w:rsidRDefault="0024777B" w:rsidP="00B10688">
            <w:pPr>
              <w:jc w:val="both"/>
              <w:rPr>
                <w:lang w:eastAsia="ko-KR"/>
              </w:rPr>
            </w:pPr>
            <w:r>
              <w:rPr>
                <w:rFonts w:hint="eastAsia"/>
                <w:lang w:eastAsia="ko-KR"/>
              </w:rPr>
              <w:t>[19] Qualcomm</w:t>
            </w:r>
          </w:p>
        </w:tc>
        <w:tc>
          <w:tcPr>
            <w:tcW w:w="7980" w:type="dxa"/>
            <w:shd w:val="clear" w:color="auto" w:fill="auto"/>
          </w:tcPr>
          <w:p w14:paraId="2C2636CE" w14:textId="77777777" w:rsidR="0024777B" w:rsidRPr="0024777B" w:rsidRDefault="0024777B" w:rsidP="0024777B">
            <w:pPr>
              <w:rPr>
                <w:bCs/>
                <w:iCs/>
              </w:rPr>
            </w:pPr>
            <w:r w:rsidRPr="0024777B">
              <w:rPr>
                <w:bCs/>
                <w:iCs/>
              </w:rPr>
              <w:t xml:space="preserve">Proposal 4: In the case of multi-PDSCH scheduling via a single DCI with 'tdmSchemeA', consider one of the following options to handle the overlap with semi-static UL symbols </w:t>
            </w:r>
          </w:p>
          <w:p w14:paraId="6C542A03" w14:textId="77777777" w:rsidR="0024777B" w:rsidRDefault="0024777B" w:rsidP="0024777B">
            <w:pPr>
              <w:pStyle w:val="a6"/>
              <w:numPr>
                <w:ilvl w:val="0"/>
                <w:numId w:val="29"/>
              </w:numPr>
              <w:ind w:leftChars="0"/>
              <w:jc w:val="both"/>
              <w:rPr>
                <w:lang w:eastAsia="ko-KR"/>
              </w:rPr>
            </w:pPr>
            <w:r w:rsidRPr="0024777B">
              <w:rPr>
                <w:lang w:eastAsia="ko-KR"/>
              </w:rPr>
              <w:t>Option 1: If one of the repetitions of the PDSCH collides with semi-static UL symbols, the corresponding PDSCH is considered as not valid</w:t>
            </w:r>
          </w:p>
          <w:p w14:paraId="61AC2527" w14:textId="77777777" w:rsidR="0024777B" w:rsidRPr="0024777B" w:rsidRDefault="0024777B" w:rsidP="0024777B">
            <w:pPr>
              <w:pStyle w:val="a6"/>
              <w:numPr>
                <w:ilvl w:val="0"/>
                <w:numId w:val="29"/>
              </w:numPr>
              <w:ind w:leftChars="0"/>
              <w:jc w:val="both"/>
              <w:rPr>
                <w:lang w:eastAsia="ko-KR"/>
              </w:rPr>
            </w:pPr>
            <w:r w:rsidRPr="0024777B">
              <w:rPr>
                <w:bCs/>
                <w:iCs/>
              </w:rPr>
              <w:t>Option 2: If the first repetition of the PDSCH collides with semi-static UL symbols, the corresponding PDSCH is considered as not valid</w:t>
            </w:r>
          </w:p>
          <w:p w14:paraId="25224753" w14:textId="77777777" w:rsidR="0024777B" w:rsidRPr="0024777B" w:rsidRDefault="0024777B" w:rsidP="0024777B">
            <w:pPr>
              <w:pStyle w:val="a6"/>
              <w:numPr>
                <w:ilvl w:val="1"/>
                <w:numId w:val="29"/>
              </w:numPr>
              <w:ind w:leftChars="0"/>
              <w:jc w:val="both"/>
              <w:rPr>
                <w:lang w:eastAsia="ko-KR"/>
              </w:rPr>
            </w:pPr>
            <w:r w:rsidRPr="0024777B">
              <w:rPr>
                <w:bCs/>
                <w:iCs/>
              </w:rPr>
              <w:t>On the other hand, if only the second repetition of the PDSCH collides with semi-static UL symbol, the PDSCH is still considered valid</w:t>
            </w:r>
          </w:p>
          <w:p w14:paraId="51983E44" w14:textId="77777777" w:rsidR="0024777B" w:rsidRDefault="0024777B" w:rsidP="0024777B">
            <w:pPr>
              <w:jc w:val="both"/>
              <w:rPr>
                <w:lang w:eastAsia="ko-KR"/>
              </w:rPr>
            </w:pPr>
          </w:p>
          <w:p w14:paraId="755C3B02" w14:textId="27614796" w:rsidR="0024777B" w:rsidRPr="0024777B" w:rsidRDefault="0024777B" w:rsidP="0024777B">
            <w:pPr>
              <w:jc w:val="both"/>
              <w:rPr>
                <w:lang w:eastAsia="ko-KR"/>
              </w:rPr>
            </w:pPr>
            <w:r w:rsidRPr="0024777B">
              <w:rPr>
                <w:lang w:eastAsia="ko-KR"/>
              </w:rPr>
              <w:t>Proposal 6: The out-of-order rules should be applied on the valid allocations only.</w:t>
            </w:r>
          </w:p>
        </w:tc>
      </w:tr>
      <w:tr w:rsidR="00D26EBD" w14:paraId="1CD5D487" w14:textId="77777777" w:rsidTr="00613F8F">
        <w:tc>
          <w:tcPr>
            <w:tcW w:w="1651" w:type="dxa"/>
            <w:shd w:val="clear" w:color="auto" w:fill="auto"/>
          </w:tcPr>
          <w:p w14:paraId="712E5B4F" w14:textId="03EF1195" w:rsidR="00D26EBD" w:rsidRDefault="00D26EBD" w:rsidP="00D26EBD">
            <w:pPr>
              <w:jc w:val="both"/>
              <w:rPr>
                <w:lang w:eastAsia="ko-KR"/>
              </w:rPr>
            </w:pPr>
            <w:r>
              <w:rPr>
                <w:rFonts w:hint="eastAsia"/>
                <w:lang w:eastAsia="ko-KR"/>
              </w:rPr>
              <w:t>[21] LG Electronics</w:t>
            </w:r>
          </w:p>
        </w:tc>
        <w:tc>
          <w:tcPr>
            <w:tcW w:w="7980" w:type="dxa"/>
            <w:shd w:val="clear" w:color="auto" w:fill="auto"/>
          </w:tcPr>
          <w:p w14:paraId="03B3EC25" w14:textId="77777777" w:rsidR="00D26EBD" w:rsidRDefault="00D26EBD" w:rsidP="00D26EBD">
            <w:pPr>
              <w:rPr>
                <w:bCs/>
                <w:lang w:eastAsia="ko-KR"/>
              </w:rPr>
            </w:pPr>
            <w:r w:rsidRPr="00D26EBD">
              <w:rPr>
                <w:bCs/>
                <w:lang w:eastAsia="ko-KR"/>
              </w:rPr>
              <w:t>Proposal #1: Considering that M-th or (M-1)-th scheduled PDSCH (which would carry aperiodic CSI report as per previous agreement) can be cancelled due to the collision with semi-static DL symbols or SSB, when the DCI schedules M PUSCHs and K (&lt;=M) PUSCHs are actually transmitted, the PUSCH that carries the aperiodic CSI feedback is K-th transmitted PUSCH for K &lt;= 2, or (K-1)-th transmitted PUSCH for K &gt; 2.</w:t>
            </w:r>
          </w:p>
          <w:p w14:paraId="28770A6E" w14:textId="77777777" w:rsidR="00D26EBD" w:rsidRDefault="00D26EBD" w:rsidP="00D26EBD">
            <w:pPr>
              <w:rPr>
                <w:bCs/>
                <w:lang w:eastAsia="ko-KR"/>
              </w:rPr>
            </w:pPr>
          </w:p>
          <w:p w14:paraId="1A71DA71" w14:textId="68589CD0" w:rsidR="00D26EBD" w:rsidRPr="00D26EBD" w:rsidRDefault="00D26EBD" w:rsidP="00D26EBD">
            <w:pPr>
              <w:rPr>
                <w:bCs/>
                <w:iCs/>
              </w:rPr>
            </w:pPr>
            <w:r w:rsidRPr="00D26EBD">
              <w:rPr>
                <w:bCs/>
                <w:iCs/>
              </w:rPr>
              <w:lastRenderedPageBreak/>
              <w:t>Proposal #3: Do not consider any invalid PDSCH (which is collided with semi-static UL symbol(s)) to check out-of-order scheduling.</w:t>
            </w:r>
          </w:p>
        </w:tc>
      </w:tr>
    </w:tbl>
    <w:p w14:paraId="652410F9" w14:textId="605D371F" w:rsidR="000D6AB2" w:rsidRDefault="000D6AB2" w:rsidP="000D6AB2">
      <w:pPr>
        <w:ind w:firstLineChars="100" w:firstLine="200"/>
        <w:jc w:val="both"/>
        <w:rPr>
          <w:lang w:eastAsia="ko-KR"/>
        </w:rPr>
      </w:pPr>
    </w:p>
    <w:p w14:paraId="578B3707" w14:textId="58C8BC6B" w:rsidR="00A51ADF" w:rsidRPr="001E1309" w:rsidRDefault="00950B8C" w:rsidP="00A51ADF">
      <w:pPr>
        <w:pStyle w:val="30"/>
        <w:numPr>
          <w:ilvl w:val="0"/>
          <w:numId w:val="0"/>
        </w:numPr>
        <w:ind w:left="720" w:hanging="720"/>
        <w:jc w:val="both"/>
        <w:rPr>
          <w:u w:val="single"/>
          <w:lang w:eastAsia="ko-KR"/>
        </w:rPr>
      </w:pPr>
      <w:r>
        <w:rPr>
          <w:u w:val="single"/>
          <w:lang w:eastAsia="ko-KR"/>
        </w:rPr>
        <w:t xml:space="preserve">[LOW] </w:t>
      </w:r>
      <w:r w:rsidR="00A51ADF">
        <w:rPr>
          <w:u w:val="single"/>
          <w:lang w:eastAsia="ko-KR"/>
        </w:rPr>
        <w:t xml:space="preserve">Issue </w:t>
      </w:r>
      <w:r w:rsidR="00EC6B47">
        <w:rPr>
          <w:u w:val="single"/>
          <w:lang w:eastAsia="ko-KR"/>
        </w:rPr>
        <w:t>2.</w:t>
      </w:r>
      <w:r w:rsidR="005745AC">
        <w:rPr>
          <w:u w:val="single"/>
          <w:lang w:eastAsia="ko-KR"/>
        </w:rPr>
        <w:t>2</w:t>
      </w:r>
      <w:r w:rsidR="00EC6B47">
        <w:rPr>
          <w:u w:val="single"/>
          <w:lang w:eastAsia="ko-KR"/>
        </w:rPr>
        <w:t>-</w:t>
      </w:r>
      <w:r w:rsidR="00A51ADF">
        <w:rPr>
          <w:u w:val="single"/>
          <w:lang w:eastAsia="ko-KR"/>
        </w:rPr>
        <w:t xml:space="preserve">1) How to handle collision between </w:t>
      </w:r>
      <w:r w:rsidR="00C67E15">
        <w:rPr>
          <w:u w:val="single"/>
          <w:lang w:eastAsia="ko-KR"/>
        </w:rPr>
        <w:t>PUSCH and CORESET#0</w:t>
      </w:r>
      <w:r w:rsidR="00A51ADF" w:rsidRPr="00CD1E8F">
        <w:rPr>
          <w:rFonts w:hint="eastAsia"/>
          <w:u w:val="single"/>
          <w:lang w:eastAsia="ko-KR"/>
        </w:rPr>
        <w:t>:</w:t>
      </w:r>
    </w:p>
    <w:p w14:paraId="12CAF53E" w14:textId="77777777" w:rsidR="00A51ADF" w:rsidRDefault="00A51ADF" w:rsidP="00A51ADF">
      <w:pPr>
        <w:ind w:firstLineChars="100" w:firstLine="200"/>
        <w:jc w:val="both"/>
        <w:rPr>
          <w:lang w:eastAsia="ko-KR"/>
        </w:rPr>
      </w:pPr>
    </w:p>
    <w:p w14:paraId="67D22D1B" w14:textId="00954221" w:rsidR="00C67E15" w:rsidRPr="00D16B52" w:rsidRDefault="00C67E15" w:rsidP="00C67E15">
      <w:pPr>
        <w:spacing w:line="256" w:lineRule="auto"/>
        <w:contextualSpacing/>
        <w:rPr>
          <w:rFonts w:ascii="Times New Roman" w:eastAsia="맑은 고딕" w:hAnsi="Times New Roman"/>
          <w:lang w:eastAsia="x-none"/>
        </w:rPr>
      </w:pPr>
      <w:r w:rsidRPr="00D16B52">
        <w:rPr>
          <w:rFonts w:ascii="Times New Roman" w:eastAsia="맑은 고딕" w:hAnsi="Times New Roman"/>
          <w:highlight w:val="green"/>
          <w:lang w:eastAsia="x-none"/>
        </w:rPr>
        <w:t>Agreement:</w:t>
      </w:r>
      <w:r>
        <w:rPr>
          <w:rFonts w:ascii="Times New Roman" w:eastAsia="맑은 고딕" w:hAnsi="Times New Roman"/>
          <w:lang w:eastAsia="x-none"/>
        </w:rPr>
        <w:t xml:space="preserve"> </w:t>
      </w:r>
      <w:r w:rsidR="00E36A44">
        <w:rPr>
          <w:rFonts w:ascii="Times New Roman" w:eastAsia="맑은 고딕" w:hAnsi="Times New Roman"/>
          <w:lang w:eastAsia="x-none"/>
        </w:rPr>
        <w:t>(RAN1#106bis-e)</w:t>
      </w:r>
    </w:p>
    <w:p w14:paraId="05195D39" w14:textId="77777777" w:rsidR="00C67E15" w:rsidRPr="00D16B52" w:rsidRDefault="00C67E15" w:rsidP="00C67E15">
      <w:pPr>
        <w:spacing w:line="252" w:lineRule="auto"/>
        <w:rPr>
          <w:rFonts w:cs="Times"/>
          <w:lang w:eastAsia="zh-CN"/>
        </w:rPr>
      </w:pPr>
      <w:r w:rsidRPr="00D16B52">
        <w:rPr>
          <w:rFonts w:cs="Times"/>
        </w:rPr>
        <w:t>For multiple PDSCHs (or PUSCHs) scheduled by a single DCI,</w:t>
      </w:r>
    </w:p>
    <w:p w14:paraId="391A0336" w14:textId="77777777" w:rsidR="00C67E15" w:rsidRPr="00D16B52" w:rsidRDefault="00C67E15" w:rsidP="00C67E15">
      <w:pPr>
        <w:numPr>
          <w:ilvl w:val="0"/>
          <w:numId w:val="2"/>
        </w:numPr>
        <w:spacing w:line="252" w:lineRule="auto"/>
        <w:rPr>
          <w:rFonts w:cs="Times"/>
        </w:rPr>
      </w:pPr>
      <w:r w:rsidRPr="00D16B52">
        <w:rPr>
          <w:rFonts w:cs="Times"/>
        </w:rPr>
        <w:t>Rel-15/16 behavior that is described in TS 38.213 Clauses 11 and 11.1 for a PDSCH (or PUSCH) indicated by DCI also applies for multiple PDSCHs (or PUSCHs) schedule by a single DCI.</w:t>
      </w:r>
    </w:p>
    <w:p w14:paraId="35FA0E9A" w14:textId="77777777" w:rsidR="00C67E15" w:rsidRPr="00D16B52" w:rsidRDefault="00C67E15" w:rsidP="00C67E15">
      <w:pPr>
        <w:numPr>
          <w:ilvl w:val="0"/>
          <w:numId w:val="2"/>
        </w:numPr>
        <w:spacing w:line="252" w:lineRule="auto"/>
        <w:rPr>
          <w:rFonts w:cs="Times"/>
        </w:rPr>
      </w:pPr>
      <w:r w:rsidRPr="00D16B52">
        <w:rPr>
          <w:rFonts w:cs="Times"/>
        </w:rPr>
        <w:t xml:space="preserve">If one of multiple PDSCHs (or PUSCHs) scheduled by the DCI collides with a flexible symbol (indicated by </w:t>
      </w:r>
      <w:r w:rsidRPr="00D16B52">
        <w:rPr>
          <w:rFonts w:cs="Times"/>
          <w:i/>
          <w:iCs/>
        </w:rPr>
        <w:t>tdd-UL-DL-ConfigurationCommon</w:t>
      </w:r>
      <w:r w:rsidRPr="00D16B52">
        <w:rPr>
          <w:rFonts w:cs="Times"/>
        </w:rPr>
        <w:t xml:space="preserve"> or </w:t>
      </w:r>
      <w:r w:rsidRPr="00D16B52">
        <w:rPr>
          <w:rFonts w:cs="Times"/>
          <w:i/>
          <w:iCs/>
        </w:rPr>
        <w:t>tdd-UL-DL-ConfigurationDedicated</w:t>
      </w:r>
      <w:r w:rsidRPr="00D16B52">
        <w:rPr>
          <w:rFonts w:cs="Times"/>
        </w:rPr>
        <w:t>),</w:t>
      </w:r>
    </w:p>
    <w:p w14:paraId="550EF792" w14:textId="77777777" w:rsidR="00C67E15" w:rsidRPr="00D16B52" w:rsidRDefault="00C67E15" w:rsidP="00C67E15">
      <w:pPr>
        <w:numPr>
          <w:ilvl w:val="1"/>
          <w:numId w:val="2"/>
        </w:numPr>
        <w:spacing w:line="252" w:lineRule="auto"/>
        <w:rPr>
          <w:rFonts w:cs="Times"/>
        </w:rPr>
      </w:pPr>
      <w:r w:rsidRPr="00D16B52">
        <w:rPr>
          <w:rFonts w:cs="Times"/>
        </w:rPr>
        <w:t xml:space="preserve">If that PUSCH is collided with SSB symbols indicated by </w:t>
      </w:r>
      <w:r w:rsidRPr="00D16B52">
        <w:rPr>
          <w:rFonts w:cs="Times"/>
          <w:i/>
          <w:iCs/>
        </w:rPr>
        <w:t>ssb-PositionsInBurst</w:t>
      </w:r>
      <w:r w:rsidRPr="00D16B52">
        <w:rPr>
          <w:rFonts w:cs="Times"/>
        </w:rPr>
        <w:t xml:space="preserve"> </w:t>
      </w:r>
      <w:r w:rsidRPr="00C67E15">
        <w:rPr>
          <w:rFonts w:cs="Times"/>
          <w:highlight w:val="yellow"/>
        </w:rPr>
        <w:t xml:space="preserve">[or symbol(s) indicated by </w:t>
      </w:r>
      <w:r w:rsidRPr="00C67E15">
        <w:rPr>
          <w:rFonts w:cs="Times"/>
          <w:i/>
          <w:iCs/>
          <w:highlight w:val="yellow"/>
        </w:rPr>
        <w:t>pdcch-ConfigSIB1</w:t>
      </w:r>
      <w:r w:rsidRPr="00C67E15">
        <w:rPr>
          <w:rFonts w:cs="Times"/>
          <w:highlight w:val="yellow"/>
        </w:rPr>
        <w:t xml:space="preserve"> in </w:t>
      </w:r>
      <w:r w:rsidRPr="00C67E15">
        <w:rPr>
          <w:rFonts w:cs="Times"/>
          <w:i/>
          <w:iCs/>
          <w:highlight w:val="yellow"/>
        </w:rPr>
        <w:t xml:space="preserve">MIB </w:t>
      </w:r>
      <w:r w:rsidRPr="00C67E15">
        <w:rPr>
          <w:rFonts w:cs="Times"/>
          <w:highlight w:val="yellow"/>
        </w:rPr>
        <w:t>for a CORESET for Type0-PDCCH CSS set]</w:t>
      </w:r>
      <w:r w:rsidRPr="00D16B52">
        <w:rPr>
          <w:rFonts w:cs="Times"/>
        </w:rPr>
        <w:t>, the HARQ process number increment is skipped for the PUSCH.</w:t>
      </w:r>
    </w:p>
    <w:p w14:paraId="3A3C7CC6" w14:textId="77777777" w:rsidR="00C67E15" w:rsidRPr="00D16B52" w:rsidRDefault="00C67E15" w:rsidP="00C67E15">
      <w:pPr>
        <w:numPr>
          <w:ilvl w:val="1"/>
          <w:numId w:val="2"/>
        </w:numPr>
        <w:spacing w:line="252" w:lineRule="auto"/>
        <w:rPr>
          <w:rFonts w:cs="Times"/>
        </w:rPr>
      </w:pPr>
      <w:r w:rsidRPr="00D16B52">
        <w:rPr>
          <w:rFonts w:cs="Times"/>
        </w:rPr>
        <w:t>Otherwise, the HARQ process number increment is not skipped for that PDSCH (or PUSCH).</w:t>
      </w:r>
    </w:p>
    <w:p w14:paraId="5DADA2DE" w14:textId="77777777" w:rsidR="00A51ADF" w:rsidRPr="00C67E15" w:rsidRDefault="00A51ADF" w:rsidP="00A51ADF">
      <w:pPr>
        <w:ind w:firstLineChars="100" w:firstLine="200"/>
        <w:jc w:val="both"/>
        <w:rPr>
          <w:lang w:eastAsia="ko-KR"/>
        </w:rPr>
      </w:pPr>
    </w:p>
    <w:p w14:paraId="38AE37F2" w14:textId="11AC83E5" w:rsidR="00A51ADF" w:rsidRDefault="00A51ADF" w:rsidP="00A51ADF">
      <w:pPr>
        <w:ind w:firstLineChars="100" w:firstLine="200"/>
        <w:jc w:val="both"/>
        <w:rPr>
          <w:lang w:eastAsia="ko-KR"/>
        </w:rPr>
      </w:pPr>
      <w:r>
        <w:rPr>
          <w:lang w:eastAsia="ko-KR"/>
        </w:rPr>
        <w:t xml:space="preserve">Company views on </w:t>
      </w:r>
      <w:r w:rsidR="00C67E15">
        <w:rPr>
          <w:lang w:eastAsia="ko-KR"/>
        </w:rPr>
        <w:t>highlighted part above</w:t>
      </w:r>
      <w:r>
        <w:rPr>
          <w:rFonts w:hint="eastAsia"/>
          <w:lang w:eastAsia="ko-KR"/>
        </w:rPr>
        <w:t>:</w:t>
      </w:r>
    </w:p>
    <w:p w14:paraId="047294CB" w14:textId="4FA196D1" w:rsidR="00A51ADF" w:rsidRPr="00A51ADF" w:rsidRDefault="00511406" w:rsidP="00A51ADF">
      <w:pPr>
        <w:pStyle w:val="a6"/>
        <w:numPr>
          <w:ilvl w:val="0"/>
          <w:numId w:val="2"/>
        </w:numPr>
        <w:spacing w:after="160" w:line="256" w:lineRule="auto"/>
        <w:ind w:leftChars="0"/>
        <w:contextualSpacing/>
        <w:jc w:val="both"/>
        <w:rPr>
          <w:rFonts w:ascii="Times New Roman" w:eastAsia="맑은 고딕" w:hAnsi="Times New Roman"/>
          <w:lang w:val="en-US" w:eastAsia="ko-KR"/>
        </w:rPr>
      </w:pPr>
      <w:r w:rsidRPr="00D16B52">
        <w:rPr>
          <w:rFonts w:cs="Times"/>
        </w:rPr>
        <w:t xml:space="preserve">If that PUSCH is collided with SSB symbols indicated by </w:t>
      </w:r>
      <w:r w:rsidRPr="00D16B52">
        <w:rPr>
          <w:rFonts w:cs="Times"/>
          <w:i/>
          <w:iCs/>
        </w:rPr>
        <w:t>ssb-PositionsInBurst</w:t>
      </w:r>
      <w:r w:rsidRPr="00D16B52">
        <w:rPr>
          <w:rFonts w:cs="Times"/>
        </w:rPr>
        <w:t xml:space="preserve"> </w:t>
      </w:r>
      <w:del w:id="2" w:author="김선욱/책임연구원/미래기술센터 C&amp;M표준(연)5G무선통신표준Task(seonwook.kim@lge.com)" w:date="2021-11-11T09:17:00Z">
        <w:r w:rsidRPr="00C67E15" w:rsidDel="00511406">
          <w:rPr>
            <w:rFonts w:cs="Times"/>
            <w:highlight w:val="yellow"/>
          </w:rPr>
          <w:delText>[</w:delText>
        </w:r>
      </w:del>
      <w:r w:rsidRPr="00C67E15">
        <w:rPr>
          <w:rFonts w:cs="Times"/>
          <w:highlight w:val="yellow"/>
        </w:rPr>
        <w:t xml:space="preserve">or symbol(s) indicated by </w:t>
      </w:r>
      <w:r w:rsidRPr="00C67E15">
        <w:rPr>
          <w:rFonts w:cs="Times"/>
          <w:i/>
          <w:iCs/>
          <w:highlight w:val="yellow"/>
        </w:rPr>
        <w:t>pdcch-ConfigSIB1</w:t>
      </w:r>
      <w:r w:rsidRPr="00C67E15">
        <w:rPr>
          <w:rFonts w:cs="Times"/>
          <w:highlight w:val="yellow"/>
        </w:rPr>
        <w:t xml:space="preserve"> in </w:t>
      </w:r>
      <w:r w:rsidRPr="00C67E15">
        <w:rPr>
          <w:rFonts w:cs="Times"/>
          <w:i/>
          <w:iCs/>
          <w:highlight w:val="yellow"/>
        </w:rPr>
        <w:t xml:space="preserve">MIB </w:t>
      </w:r>
      <w:r w:rsidRPr="00C67E15">
        <w:rPr>
          <w:rFonts w:cs="Times"/>
          <w:highlight w:val="yellow"/>
        </w:rPr>
        <w:t>for a CORESET for Type0-PDCCH CSS set</w:t>
      </w:r>
      <w:del w:id="3" w:author="김선욱/책임연구원/미래기술센터 C&amp;M표준(연)5G무선통신표준Task(seonwook.kim@lge.com)" w:date="2021-11-11T09:17:00Z">
        <w:r w:rsidRPr="00C67E15" w:rsidDel="00511406">
          <w:rPr>
            <w:rFonts w:cs="Times"/>
            <w:highlight w:val="yellow"/>
          </w:rPr>
          <w:delText>]</w:delText>
        </w:r>
      </w:del>
      <w:r w:rsidRPr="00D16B52">
        <w:rPr>
          <w:rFonts w:cs="Times"/>
        </w:rPr>
        <w:t>, the HARQ process number increment is skipped for the PUSCH.</w:t>
      </w:r>
    </w:p>
    <w:p w14:paraId="09BBDDE2" w14:textId="0D59C905" w:rsidR="00A51ADF" w:rsidRPr="00511406" w:rsidRDefault="00A51ADF" w:rsidP="00A51ADF">
      <w:pPr>
        <w:pStyle w:val="a6"/>
        <w:numPr>
          <w:ilvl w:val="1"/>
          <w:numId w:val="2"/>
        </w:numPr>
        <w:spacing w:after="160" w:line="256" w:lineRule="auto"/>
        <w:ind w:leftChars="0"/>
        <w:contextualSpacing/>
        <w:jc w:val="both"/>
        <w:rPr>
          <w:rFonts w:ascii="Times New Roman" w:eastAsia="맑은 고딕" w:hAnsi="Times New Roman"/>
          <w:lang w:val="en-US" w:eastAsia="ko-KR"/>
        </w:rPr>
      </w:pPr>
      <w:r>
        <w:t>Supported by</w:t>
      </w:r>
      <w:r w:rsidR="004F6A6C">
        <w:t xml:space="preserve"> </w:t>
      </w:r>
      <w:r w:rsidR="00FA2E89">
        <w:t>NTT DOCOMO</w:t>
      </w:r>
    </w:p>
    <w:p w14:paraId="01B778E0" w14:textId="3E1C3EB5" w:rsidR="00511406" w:rsidRPr="00A51ADF" w:rsidRDefault="00511406" w:rsidP="00A51ADF">
      <w:pPr>
        <w:pStyle w:val="a6"/>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Objected by </w:t>
      </w:r>
      <w:r w:rsidR="00E41B78">
        <w:rPr>
          <w:rFonts w:ascii="Times New Roman" w:eastAsia="맑은 고딕" w:hAnsi="Times New Roman"/>
          <w:lang w:val="en-US" w:eastAsia="ko-KR"/>
        </w:rPr>
        <w:t>Intel</w:t>
      </w:r>
    </w:p>
    <w:p w14:paraId="1FCD8AB3" w14:textId="77777777" w:rsidR="00A51ADF" w:rsidRDefault="00A51ADF" w:rsidP="00A51ADF">
      <w:pPr>
        <w:ind w:firstLineChars="100" w:firstLine="200"/>
        <w:jc w:val="both"/>
        <w:rPr>
          <w:lang w:eastAsia="ko-KR"/>
        </w:rPr>
      </w:pPr>
    </w:p>
    <w:p w14:paraId="3A1FF363" w14:textId="3E34ECAE" w:rsidR="00511406" w:rsidRDefault="00511406" w:rsidP="00511406">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8538FC">
        <w:rPr>
          <w:lang w:eastAsia="ko-KR"/>
        </w:rPr>
        <w:t>Considering</w:t>
      </w:r>
      <w:r>
        <w:rPr>
          <w:lang w:eastAsia="ko-KR"/>
        </w:rPr>
        <w:t xml:space="preserve"> a small number of inputs</w:t>
      </w:r>
      <w:r w:rsidR="008538FC">
        <w:rPr>
          <w:lang w:eastAsia="ko-KR"/>
        </w:rPr>
        <w:t xml:space="preserve"> and that this issue had been discussed </w:t>
      </w:r>
      <w:r w:rsidR="00C07ABF">
        <w:rPr>
          <w:lang w:eastAsia="ko-KR"/>
        </w:rPr>
        <w:t xml:space="preserve">during previous meetings </w:t>
      </w:r>
      <w:r w:rsidR="008538FC">
        <w:rPr>
          <w:lang w:eastAsia="ko-KR"/>
        </w:rPr>
        <w:t>without consensus</w:t>
      </w:r>
      <w:r>
        <w:rPr>
          <w:bCs/>
          <w:iCs/>
          <w:lang w:eastAsia="x-none"/>
        </w:rPr>
        <w:t xml:space="preserve">, it is </w:t>
      </w:r>
      <w:r w:rsidR="005745AC">
        <w:rPr>
          <w:bCs/>
          <w:iCs/>
          <w:lang w:eastAsia="x-none"/>
        </w:rPr>
        <w:t>suggested to deprioritize this issue in this meeting</w:t>
      </w:r>
      <w:r>
        <w:rPr>
          <w:lang w:val="en-US" w:eastAsia="ko-KR"/>
        </w:rPr>
        <w:t>.</w:t>
      </w:r>
    </w:p>
    <w:p w14:paraId="38F32643" w14:textId="77777777" w:rsidR="005745AC" w:rsidRPr="00F80F20" w:rsidRDefault="005745AC" w:rsidP="005745AC">
      <w:pPr>
        <w:ind w:firstLineChars="100" w:firstLine="200"/>
        <w:jc w:val="both"/>
        <w:rPr>
          <w:lang w:val="en-US" w:eastAsia="ko-KR"/>
        </w:rPr>
      </w:pPr>
    </w:p>
    <w:p w14:paraId="630FB014" w14:textId="77777777" w:rsidR="005745AC" w:rsidRPr="000640D9" w:rsidRDefault="005745AC" w:rsidP="005745AC">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406" w14:paraId="0FADB767" w14:textId="77777777" w:rsidTr="002C035D">
        <w:tc>
          <w:tcPr>
            <w:tcW w:w="1651" w:type="dxa"/>
            <w:tcBorders>
              <w:top w:val="single" w:sz="4" w:space="0" w:color="auto"/>
              <w:left w:val="single" w:sz="4" w:space="0" w:color="auto"/>
              <w:bottom w:val="single" w:sz="4" w:space="0" w:color="auto"/>
              <w:right w:val="single" w:sz="4" w:space="0" w:color="auto"/>
            </w:tcBorders>
            <w:hideMark/>
          </w:tcPr>
          <w:p w14:paraId="76C8FBBF" w14:textId="77777777" w:rsidR="00511406" w:rsidRDefault="00511406" w:rsidP="002C03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176EC5FA" w14:textId="77777777" w:rsidR="00511406" w:rsidRDefault="00511406" w:rsidP="002C035D">
            <w:pPr>
              <w:jc w:val="both"/>
              <w:rPr>
                <w:lang w:eastAsia="ko-KR"/>
              </w:rPr>
            </w:pPr>
            <w:r>
              <w:rPr>
                <w:lang w:eastAsia="ko-KR"/>
              </w:rPr>
              <w:t>Views</w:t>
            </w:r>
          </w:p>
        </w:tc>
      </w:tr>
      <w:tr w:rsidR="00511406" w14:paraId="2308F98B" w14:textId="77777777" w:rsidTr="002C035D">
        <w:tc>
          <w:tcPr>
            <w:tcW w:w="1651" w:type="dxa"/>
            <w:tcBorders>
              <w:top w:val="single" w:sz="4" w:space="0" w:color="auto"/>
              <w:left w:val="single" w:sz="4" w:space="0" w:color="auto"/>
              <w:bottom w:val="single" w:sz="4" w:space="0" w:color="auto"/>
              <w:right w:val="single" w:sz="4" w:space="0" w:color="auto"/>
            </w:tcBorders>
          </w:tcPr>
          <w:p w14:paraId="1661AB02" w14:textId="77777777" w:rsidR="00511406" w:rsidRDefault="00511406" w:rsidP="002C035D">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3BEA353B" w14:textId="77777777" w:rsidR="00511406" w:rsidRPr="00686244" w:rsidRDefault="00511406" w:rsidP="002C035D">
            <w:pPr>
              <w:jc w:val="both"/>
              <w:rPr>
                <w:iCs/>
                <w:lang w:val="en-US" w:eastAsia="ko-KR"/>
              </w:rPr>
            </w:pPr>
          </w:p>
        </w:tc>
      </w:tr>
      <w:tr w:rsidR="00511406" w14:paraId="3A3D0AA3" w14:textId="77777777" w:rsidTr="002C035D">
        <w:tc>
          <w:tcPr>
            <w:tcW w:w="1651" w:type="dxa"/>
            <w:tcBorders>
              <w:top w:val="single" w:sz="4" w:space="0" w:color="auto"/>
              <w:left w:val="single" w:sz="4" w:space="0" w:color="auto"/>
              <w:bottom w:val="single" w:sz="4" w:space="0" w:color="auto"/>
              <w:right w:val="single" w:sz="4" w:space="0" w:color="auto"/>
            </w:tcBorders>
          </w:tcPr>
          <w:p w14:paraId="2A5A0C8F" w14:textId="77777777" w:rsidR="00511406" w:rsidRDefault="00511406" w:rsidP="002C035D">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5BA0933A" w14:textId="77777777" w:rsidR="00511406" w:rsidRPr="00686244" w:rsidRDefault="00511406" w:rsidP="002C035D">
            <w:pPr>
              <w:jc w:val="both"/>
              <w:rPr>
                <w:iCs/>
                <w:lang w:val="en-US" w:eastAsia="ko-KR"/>
              </w:rPr>
            </w:pPr>
          </w:p>
        </w:tc>
      </w:tr>
    </w:tbl>
    <w:p w14:paraId="52CDDEA3" w14:textId="77777777" w:rsidR="00511406" w:rsidRDefault="00511406" w:rsidP="00511406">
      <w:pPr>
        <w:ind w:firstLineChars="100" w:firstLine="200"/>
        <w:jc w:val="both"/>
        <w:rPr>
          <w:lang w:eastAsia="ko-KR"/>
        </w:rPr>
      </w:pPr>
    </w:p>
    <w:p w14:paraId="3EE301BC" w14:textId="77777777" w:rsidR="00511406" w:rsidRDefault="00511406" w:rsidP="00511406">
      <w:pPr>
        <w:ind w:firstLineChars="100" w:firstLine="200"/>
        <w:jc w:val="both"/>
        <w:rPr>
          <w:lang w:eastAsia="ko-KR"/>
        </w:rPr>
      </w:pPr>
    </w:p>
    <w:p w14:paraId="33AC0251" w14:textId="7A51D40D" w:rsidR="000D6AB2" w:rsidRPr="001E1309" w:rsidRDefault="00950B8C" w:rsidP="000D6AB2">
      <w:pPr>
        <w:pStyle w:val="30"/>
        <w:numPr>
          <w:ilvl w:val="0"/>
          <w:numId w:val="0"/>
        </w:numPr>
        <w:ind w:left="720" w:hanging="720"/>
        <w:jc w:val="both"/>
        <w:rPr>
          <w:u w:val="single"/>
          <w:lang w:eastAsia="ko-KR"/>
        </w:rPr>
      </w:pPr>
      <w:r>
        <w:rPr>
          <w:u w:val="single"/>
          <w:lang w:eastAsia="ko-KR"/>
        </w:rPr>
        <w:t xml:space="preserve">[HIGH] </w:t>
      </w:r>
      <w:r w:rsidR="00A51ADF">
        <w:rPr>
          <w:u w:val="single"/>
          <w:lang w:eastAsia="ko-KR"/>
        </w:rPr>
        <w:t xml:space="preserve">Issue </w:t>
      </w:r>
      <w:r w:rsidR="00EC6B47">
        <w:rPr>
          <w:u w:val="single"/>
          <w:lang w:eastAsia="ko-KR"/>
        </w:rPr>
        <w:t>2.</w:t>
      </w:r>
      <w:r w:rsidR="005745AC">
        <w:rPr>
          <w:u w:val="single"/>
          <w:lang w:eastAsia="ko-KR"/>
        </w:rPr>
        <w:t>2</w:t>
      </w:r>
      <w:r w:rsidR="00EC6B47">
        <w:rPr>
          <w:u w:val="single"/>
          <w:lang w:eastAsia="ko-KR"/>
        </w:rPr>
        <w:t>-</w:t>
      </w:r>
      <w:r w:rsidR="00A51ADF">
        <w:rPr>
          <w:u w:val="single"/>
          <w:lang w:eastAsia="ko-KR"/>
        </w:rPr>
        <w:t xml:space="preserve">2) </w:t>
      </w:r>
      <w:r w:rsidR="00511406">
        <w:rPr>
          <w:u w:val="single"/>
          <w:lang w:eastAsia="ko-KR"/>
        </w:rPr>
        <w:t>Clarification on whether “scheduled PXSCH” in previous agreements</w:t>
      </w:r>
      <w:r w:rsidR="005745AC">
        <w:rPr>
          <w:u w:val="single"/>
          <w:lang w:eastAsia="ko-KR"/>
        </w:rPr>
        <w:t>/conclusion</w:t>
      </w:r>
      <w:r w:rsidR="00511406">
        <w:rPr>
          <w:u w:val="single"/>
          <w:lang w:eastAsia="ko-KR"/>
        </w:rPr>
        <w:t xml:space="preserve"> implies valid PXSCH or not</w:t>
      </w:r>
      <w:r w:rsidR="000D6AB2" w:rsidRPr="00CD1E8F">
        <w:rPr>
          <w:rFonts w:hint="eastAsia"/>
          <w:u w:val="single"/>
          <w:lang w:eastAsia="ko-KR"/>
        </w:rPr>
        <w:t>:</w:t>
      </w:r>
    </w:p>
    <w:p w14:paraId="68E19971" w14:textId="77777777" w:rsidR="000D6AB2" w:rsidRDefault="000D6AB2" w:rsidP="000D6AB2">
      <w:pPr>
        <w:ind w:firstLineChars="100" w:firstLine="200"/>
        <w:jc w:val="both"/>
        <w:rPr>
          <w:lang w:eastAsia="ko-KR"/>
        </w:rPr>
      </w:pPr>
    </w:p>
    <w:p w14:paraId="0297DDA2" w14:textId="376624D5" w:rsidR="00511406" w:rsidRPr="006E510E" w:rsidRDefault="00511406" w:rsidP="00511406">
      <w:pPr>
        <w:rPr>
          <w:u w:val="single"/>
          <w:lang w:eastAsia="x-none"/>
        </w:rPr>
      </w:pPr>
      <w:r w:rsidRPr="006E510E">
        <w:rPr>
          <w:u w:val="single"/>
          <w:lang w:eastAsia="x-none"/>
        </w:rPr>
        <w:t>Conclusion:</w:t>
      </w:r>
      <w:r w:rsidRPr="00511406">
        <w:rPr>
          <w:lang w:eastAsia="x-none"/>
        </w:rPr>
        <w:t xml:space="preserve"> (RAN1#105-e)</w:t>
      </w:r>
    </w:p>
    <w:p w14:paraId="171E4D4C" w14:textId="77777777" w:rsidR="00511406" w:rsidRDefault="00511406" w:rsidP="00511406">
      <w:pPr>
        <w:pStyle w:val="a6"/>
        <w:spacing w:line="252" w:lineRule="auto"/>
        <w:ind w:leftChars="0" w:left="0"/>
        <w:contextualSpacing/>
        <w:jc w:val="both"/>
        <w:rPr>
          <w:rFonts w:ascii="Times New Roman" w:eastAsia="굴림" w:hAnsi="Times New Roman"/>
          <w:lang w:eastAsia="ko-KR"/>
        </w:rPr>
      </w:pPr>
      <w:r>
        <w:rPr>
          <w:rFonts w:ascii="Times New Roman" w:eastAsia="굴림" w:hAnsi="Times New Roman"/>
          <w:lang w:eastAsia="ko-KR"/>
        </w:rPr>
        <w:t>For a DCI that can schedule multiple PUSCHs,</w:t>
      </w:r>
    </w:p>
    <w:p w14:paraId="00880DFE" w14:textId="77777777" w:rsidR="00511406" w:rsidRPr="006E510E" w:rsidRDefault="00511406" w:rsidP="00A0498E">
      <w:pPr>
        <w:pStyle w:val="a6"/>
        <w:numPr>
          <w:ilvl w:val="0"/>
          <w:numId w:val="8"/>
        </w:numPr>
        <w:spacing w:line="252" w:lineRule="auto"/>
        <w:ind w:leftChars="0"/>
        <w:contextualSpacing/>
        <w:jc w:val="both"/>
        <w:rPr>
          <w:rFonts w:ascii="Times New Roman" w:eastAsia="굴림" w:hAnsi="Times New Roman"/>
          <w:szCs w:val="20"/>
          <w:lang w:val="en-US" w:eastAsia="zh-CN"/>
        </w:rPr>
      </w:pPr>
      <w:r w:rsidRPr="00511406">
        <w:rPr>
          <w:rFonts w:ascii="Times New Roman" w:eastAsia="굴림" w:hAnsi="Times New Roman"/>
          <w:highlight w:val="yellow"/>
          <w:lang w:eastAsia="ko-KR"/>
        </w:rPr>
        <w:t>CSI-request</w:t>
      </w:r>
      <w:r>
        <w:rPr>
          <w:rFonts w:ascii="Times New Roman" w:eastAsia="굴림" w:hAnsi="Times New Roman"/>
          <w:lang w:eastAsia="ko-KR"/>
        </w:rPr>
        <w:t xml:space="preserve">: </w:t>
      </w:r>
      <w:r>
        <w:rPr>
          <w:rFonts w:eastAsia="굴림" w:hint="eastAsia"/>
          <w:lang w:eastAsia="ko-KR"/>
        </w:rPr>
        <w:t>When the DCI schedules M PUSCHs, the PUSCH that carries the aperiodic CSI feedback is M-th scheduled PUSCH for M &lt;= 2, or (M-1)-th scheduled PUSCH for M &gt; 2.</w:t>
      </w:r>
    </w:p>
    <w:p w14:paraId="1778C3AD" w14:textId="77777777" w:rsidR="000D6AB2" w:rsidRPr="00511406" w:rsidRDefault="000D6AB2" w:rsidP="000D6AB2">
      <w:pPr>
        <w:ind w:firstLineChars="100" w:firstLine="200"/>
        <w:jc w:val="both"/>
        <w:rPr>
          <w:lang w:val="en-US" w:eastAsia="ko-KR"/>
        </w:rPr>
      </w:pPr>
    </w:p>
    <w:p w14:paraId="2E3ED04B" w14:textId="7007AE94" w:rsidR="00511406" w:rsidRPr="00D16B52" w:rsidRDefault="00511406" w:rsidP="00511406">
      <w:pPr>
        <w:rPr>
          <w:iCs/>
          <w:lang w:eastAsia="x-none"/>
        </w:rPr>
      </w:pPr>
      <w:r w:rsidRPr="00D16B52">
        <w:rPr>
          <w:iCs/>
          <w:highlight w:val="green"/>
          <w:lang w:eastAsia="x-none"/>
        </w:rPr>
        <w:t>Agreement:</w:t>
      </w:r>
      <w:r>
        <w:rPr>
          <w:iCs/>
          <w:lang w:eastAsia="x-none"/>
        </w:rPr>
        <w:t xml:space="preserve"> (RAN1#106bis-e)</w:t>
      </w:r>
    </w:p>
    <w:p w14:paraId="3AC9A1D7" w14:textId="77777777" w:rsidR="00511406" w:rsidRPr="00D16B52" w:rsidRDefault="00511406" w:rsidP="00511406">
      <w:pPr>
        <w:spacing w:line="256" w:lineRule="auto"/>
        <w:contextualSpacing/>
        <w:rPr>
          <w:rFonts w:ascii="Times New Roman" w:eastAsia="맑은 고딕" w:hAnsi="Times New Roman"/>
          <w:lang w:eastAsia="x-none"/>
        </w:rPr>
      </w:pPr>
      <w:r w:rsidRPr="00D16B52">
        <w:t xml:space="preserve">For two multi-PDSCH (or two multi-PUSCH) scheduling DCIs, UE does not expect any of the scheduled PDSCHs (or PUSCHs) and the scheduling DCI to lead to </w:t>
      </w:r>
      <w:r w:rsidRPr="00511406">
        <w:rPr>
          <w:highlight w:val="yellow"/>
        </w:rPr>
        <w:t>out-of-order scheduling</w:t>
      </w:r>
      <w:r w:rsidRPr="00D16B52">
        <w:t>.</w:t>
      </w:r>
    </w:p>
    <w:p w14:paraId="284996A9" w14:textId="77777777" w:rsidR="00511406" w:rsidRDefault="00511406" w:rsidP="000D6AB2">
      <w:pPr>
        <w:ind w:firstLineChars="100" w:firstLine="200"/>
        <w:jc w:val="both"/>
        <w:rPr>
          <w:lang w:eastAsia="ko-KR"/>
        </w:rPr>
      </w:pPr>
    </w:p>
    <w:p w14:paraId="3E7E4AE3" w14:textId="77777777" w:rsidR="005745AC" w:rsidRPr="001B40F2" w:rsidRDefault="005745AC" w:rsidP="005745AC">
      <w:pPr>
        <w:rPr>
          <w:b/>
          <w:bCs/>
          <w:iCs/>
          <w:u w:val="single"/>
          <w:lang w:eastAsia="x-none"/>
        </w:rPr>
      </w:pPr>
      <w:r w:rsidRPr="001B40F2">
        <w:rPr>
          <w:b/>
          <w:bCs/>
          <w:iCs/>
          <w:u w:val="single"/>
          <w:lang w:eastAsia="x-none"/>
        </w:rPr>
        <w:t>Conclusion</w:t>
      </w:r>
      <w:r w:rsidRPr="001E05F5">
        <w:rPr>
          <w:bCs/>
          <w:iCs/>
          <w:lang w:eastAsia="x-none"/>
        </w:rPr>
        <w:t xml:space="preserve"> </w:t>
      </w:r>
      <w:r>
        <w:rPr>
          <w:bCs/>
          <w:iCs/>
          <w:lang w:eastAsia="x-none"/>
        </w:rPr>
        <w:t>(RAN1#107bis-e)</w:t>
      </w:r>
    </w:p>
    <w:p w14:paraId="0E0BBA9D" w14:textId="77777777" w:rsidR="005745AC" w:rsidRPr="001B40F2" w:rsidRDefault="005745AC" w:rsidP="005745AC">
      <w:pPr>
        <w:numPr>
          <w:ilvl w:val="0"/>
          <w:numId w:val="2"/>
        </w:numPr>
        <w:rPr>
          <w:iCs/>
          <w:lang w:eastAsia="x-none"/>
        </w:rPr>
      </w:pPr>
      <w:r w:rsidRPr="001B40F2">
        <w:rPr>
          <w:iCs/>
          <w:lang w:eastAsia="x-none"/>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7302CBD5" w14:textId="77777777" w:rsidR="005745AC" w:rsidRPr="001B40F2" w:rsidRDefault="005745AC" w:rsidP="005745AC">
      <w:pPr>
        <w:numPr>
          <w:ilvl w:val="1"/>
          <w:numId w:val="2"/>
        </w:numPr>
        <w:rPr>
          <w:iCs/>
          <w:lang w:eastAsia="x-none"/>
        </w:rPr>
      </w:pPr>
      <w:r w:rsidRPr="001B40F2">
        <w:rPr>
          <w:iCs/>
          <w:lang w:eastAsia="x-none"/>
        </w:rPr>
        <w:t>This may not have specification impact.</w:t>
      </w:r>
    </w:p>
    <w:p w14:paraId="4D52B06D" w14:textId="77777777" w:rsidR="005745AC" w:rsidRPr="001B40F2" w:rsidRDefault="005745AC" w:rsidP="005745AC">
      <w:pPr>
        <w:numPr>
          <w:ilvl w:val="0"/>
          <w:numId w:val="2"/>
        </w:numPr>
        <w:rPr>
          <w:iCs/>
          <w:lang w:eastAsia="x-none"/>
        </w:rPr>
      </w:pPr>
      <w:r w:rsidRPr="001B40F2">
        <w:rPr>
          <w:rFonts w:hint="eastAsia"/>
          <w:iCs/>
          <w:lang w:eastAsia="x-none"/>
        </w:rPr>
        <w:t xml:space="preserve">Note: </w:t>
      </w:r>
      <w:r w:rsidRPr="005745AC">
        <w:rPr>
          <w:iCs/>
          <w:highlight w:val="yellow"/>
          <w:lang w:eastAsia="x-none"/>
        </w:rPr>
        <w:t>It is separately discussed whether the scheduled PDSCHs (or PUSCHs or SLIV) is based on configured SLIV or valid SLIV.</w:t>
      </w:r>
    </w:p>
    <w:p w14:paraId="3040E0E6" w14:textId="77777777" w:rsidR="005745AC" w:rsidRPr="005745AC" w:rsidRDefault="005745AC" w:rsidP="000D6AB2">
      <w:pPr>
        <w:ind w:firstLineChars="100" w:firstLine="200"/>
        <w:jc w:val="both"/>
        <w:rPr>
          <w:lang w:eastAsia="ko-KR"/>
        </w:rPr>
      </w:pPr>
    </w:p>
    <w:p w14:paraId="440099DE" w14:textId="77777777" w:rsidR="005745AC" w:rsidRPr="00511406" w:rsidRDefault="005745AC" w:rsidP="000D6AB2">
      <w:pPr>
        <w:ind w:firstLineChars="100" w:firstLine="200"/>
        <w:jc w:val="both"/>
        <w:rPr>
          <w:lang w:eastAsia="ko-KR"/>
        </w:rPr>
      </w:pPr>
    </w:p>
    <w:p w14:paraId="62EA09E8" w14:textId="5752330F" w:rsidR="00DC0D4A" w:rsidRDefault="00DC0D4A" w:rsidP="000D6AB2">
      <w:pPr>
        <w:ind w:firstLineChars="100" w:firstLine="200"/>
        <w:jc w:val="both"/>
        <w:rPr>
          <w:lang w:val="en-US" w:eastAsia="ko-KR"/>
        </w:rPr>
      </w:pPr>
      <w:r>
        <w:rPr>
          <w:lang w:eastAsia="ko-KR"/>
        </w:rPr>
        <w:t>Company views on</w:t>
      </w:r>
      <w:r w:rsidRPr="00DC0D4A">
        <w:rPr>
          <w:lang w:val="en-US" w:eastAsia="ko-KR"/>
        </w:rPr>
        <w:t xml:space="preserve"> whether “scheduled PXSCH” in previous agreements implies valid PXSCH or not</w:t>
      </w:r>
      <w:r w:rsidR="00C24349">
        <w:rPr>
          <w:lang w:val="en-US" w:eastAsia="ko-KR"/>
        </w:rPr>
        <w:t>:</w:t>
      </w:r>
    </w:p>
    <w:p w14:paraId="2FC45648" w14:textId="6D976F69" w:rsidR="00511406" w:rsidRPr="005745AC" w:rsidRDefault="00FA2E89" w:rsidP="00DC0D4A">
      <w:pPr>
        <w:numPr>
          <w:ilvl w:val="0"/>
          <w:numId w:val="2"/>
        </w:numPr>
        <w:spacing w:line="252" w:lineRule="auto"/>
        <w:rPr>
          <w:rFonts w:cs="Times"/>
          <w:highlight w:val="lightGray"/>
        </w:rPr>
      </w:pPr>
      <w:r w:rsidRPr="005745AC">
        <w:rPr>
          <w:rFonts w:cs="Times"/>
          <w:highlight w:val="lightGray"/>
        </w:rPr>
        <w:t>Case 1</w:t>
      </w:r>
      <w:r w:rsidR="00BE079C" w:rsidRPr="005745AC">
        <w:rPr>
          <w:rFonts w:cs="Times"/>
          <w:highlight w:val="lightGray"/>
        </w:rPr>
        <w:t>:</w:t>
      </w:r>
      <w:r w:rsidRPr="005745AC">
        <w:rPr>
          <w:rFonts w:cs="Times"/>
          <w:highlight w:val="lightGray"/>
        </w:rPr>
        <w:t xml:space="preserve"> </w:t>
      </w:r>
      <w:r w:rsidR="00C5485F" w:rsidRPr="005745AC">
        <w:rPr>
          <w:rFonts w:cs="Times" w:hint="eastAsia"/>
          <w:highlight w:val="lightGray"/>
        </w:rPr>
        <w:t xml:space="preserve">For NDI/RV, </w:t>
      </w:r>
      <w:r w:rsidR="00C5485F" w:rsidRPr="005745AC">
        <w:rPr>
          <w:rFonts w:cs="Times"/>
          <w:highlight w:val="lightGray"/>
        </w:rPr>
        <w:t>are NDI/RV fields for invalid PXSCHs present in multi-PXSCH scheduling DCI?</w:t>
      </w:r>
    </w:p>
    <w:p w14:paraId="2561C4E6" w14:textId="7264D237" w:rsidR="00DC0D4A" w:rsidRPr="00DC0D4A" w:rsidRDefault="005745AC" w:rsidP="00DC0D4A">
      <w:pPr>
        <w:numPr>
          <w:ilvl w:val="1"/>
          <w:numId w:val="2"/>
        </w:numPr>
        <w:spacing w:line="252" w:lineRule="auto"/>
        <w:rPr>
          <w:rFonts w:cs="Times"/>
        </w:rPr>
      </w:pPr>
      <w:r>
        <w:rPr>
          <w:rFonts w:cs="Times"/>
          <w:lang w:eastAsia="ko-KR"/>
        </w:rPr>
        <w:t>Resolved in RAN1#107bis-e</w:t>
      </w:r>
    </w:p>
    <w:p w14:paraId="02EE35AE" w14:textId="77777777" w:rsidR="00C24349" w:rsidRPr="00C24349" w:rsidRDefault="00C24349" w:rsidP="00C24349">
      <w:pPr>
        <w:ind w:firstLineChars="100" w:firstLine="200"/>
        <w:jc w:val="both"/>
        <w:rPr>
          <w:lang w:eastAsia="ko-KR"/>
        </w:rPr>
      </w:pPr>
    </w:p>
    <w:p w14:paraId="3EFC919C" w14:textId="5DB1101A" w:rsidR="00C5485F" w:rsidRPr="005745AC" w:rsidRDefault="00FA2E89" w:rsidP="00DC0D4A">
      <w:pPr>
        <w:numPr>
          <w:ilvl w:val="0"/>
          <w:numId w:val="2"/>
        </w:numPr>
        <w:spacing w:line="252" w:lineRule="auto"/>
        <w:rPr>
          <w:rFonts w:cs="Times"/>
          <w:highlight w:val="lightGray"/>
        </w:rPr>
      </w:pPr>
      <w:r w:rsidRPr="005745AC">
        <w:rPr>
          <w:rFonts w:cs="Times"/>
          <w:highlight w:val="lightGray"/>
        </w:rPr>
        <w:lastRenderedPageBreak/>
        <w:t>Case 2</w:t>
      </w:r>
      <w:r w:rsidR="00BE079C" w:rsidRPr="005745AC">
        <w:rPr>
          <w:rFonts w:cs="Times"/>
          <w:highlight w:val="lightGray"/>
        </w:rPr>
        <w:t>:</w:t>
      </w:r>
      <w:r w:rsidRPr="005745AC">
        <w:rPr>
          <w:rFonts w:cs="Times"/>
          <w:highlight w:val="lightGray"/>
        </w:rPr>
        <w:t xml:space="preserve"> </w:t>
      </w:r>
      <w:r w:rsidR="00C5485F" w:rsidRPr="005745AC">
        <w:rPr>
          <w:rFonts w:cs="Times"/>
          <w:highlight w:val="lightGray"/>
        </w:rPr>
        <w:t>For RV field, is the bit-width between 1 bit and 2 bits determined based on the number of configured SLIVs or valid SLIVs?</w:t>
      </w:r>
    </w:p>
    <w:p w14:paraId="0438872C" w14:textId="77777777" w:rsidR="005745AC" w:rsidRPr="00DC0D4A" w:rsidRDefault="005745AC" w:rsidP="005745AC">
      <w:pPr>
        <w:numPr>
          <w:ilvl w:val="1"/>
          <w:numId w:val="2"/>
        </w:numPr>
        <w:spacing w:line="252" w:lineRule="auto"/>
        <w:rPr>
          <w:rFonts w:cs="Times"/>
        </w:rPr>
      </w:pPr>
      <w:r>
        <w:rPr>
          <w:rFonts w:cs="Times"/>
          <w:lang w:eastAsia="ko-KR"/>
        </w:rPr>
        <w:t>Resolved in RAN1#107bis-e</w:t>
      </w:r>
    </w:p>
    <w:p w14:paraId="078E096A" w14:textId="77777777" w:rsidR="00C24349" w:rsidRPr="00C24349" w:rsidRDefault="00C24349" w:rsidP="00C24349">
      <w:pPr>
        <w:ind w:firstLineChars="100" w:firstLine="200"/>
        <w:jc w:val="both"/>
        <w:rPr>
          <w:lang w:eastAsia="ko-KR"/>
        </w:rPr>
      </w:pPr>
    </w:p>
    <w:p w14:paraId="29347A84" w14:textId="26960719" w:rsidR="00C5485F" w:rsidRPr="00DC0D4A" w:rsidRDefault="00FA2E89" w:rsidP="00DC0D4A">
      <w:pPr>
        <w:numPr>
          <w:ilvl w:val="0"/>
          <w:numId w:val="2"/>
        </w:numPr>
        <w:spacing w:line="252" w:lineRule="auto"/>
        <w:rPr>
          <w:rFonts w:cs="Times"/>
        </w:rPr>
      </w:pPr>
      <w:r>
        <w:rPr>
          <w:rFonts w:cs="Times"/>
        </w:rPr>
        <w:t>Case 3</w:t>
      </w:r>
      <w:r w:rsidR="00BE079C">
        <w:rPr>
          <w:rFonts w:cs="Times"/>
        </w:rPr>
        <w:t>:</w:t>
      </w:r>
      <w:r>
        <w:rPr>
          <w:rFonts w:cs="Times"/>
        </w:rPr>
        <w:t xml:space="preserve"> </w:t>
      </w:r>
      <w:r w:rsidR="00C5485F" w:rsidRPr="00DC0D4A">
        <w:rPr>
          <w:rFonts w:cs="Times"/>
        </w:rPr>
        <w:t>For CSI-request, is the number M determined based on the number of configured SLIVs or valid SLIVs?</w:t>
      </w:r>
    </w:p>
    <w:p w14:paraId="460CE6E3" w14:textId="0E26C029" w:rsidR="00DC0D4A" w:rsidRDefault="00DC0D4A" w:rsidP="00DC0D4A">
      <w:pPr>
        <w:numPr>
          <w:ilvl w:val="1"/>
          <w:numId w:val="2"/>
        </w:numPr>
        <w:spacing w:line="252" w:lineRule="auto"/>
        <w:rPr>
          <w:rFonts w:cs="Times"/>
        </w:rPr>
      </w:pPr>
      <w:r>
        <w:rPr>
          <w:rFonts w:cs="Times" w:hint="eastAsia"/>
          <w:lang w:eastAsia="ko-KR"/>
        </w:rPr>
        <w:t>Based on configured SLIVs</w:t>
      </w:r>
      <w:r w:rsidR="00FA2E89">
        <w:rPr>
          <w:rFonts w:cs="Times"/>
          <w:lang w:eastAsia="ko-KR"/>
        </w:rPr>
        <w:t xml:space="preserve">: </w:t>
      </w:r>
      <w:r w:rsidR="00CD2A8B">
        <w:rPr>
          <w:rFonts w:cs="Times"/>
          <w:lang w:eastAsia="ko-KR"/>
        </w:rPr>
        <w:t>Futurewei</w:t>
      </w:r>
      <w:r w:rsidR="00E9778D">
        <w:rPr>
          <w:rFonts w:cs="Times"/>
          <w:lang w:eastAsia="ko-KR"/>
        </w:rPr>
        <w:t>, vivo</w:t>
      </w:r>
      <w:r w:rsidR="00DA3F65">
        <w:rPr>
          <w:rFonts w:cs="Times"/>
          <w:lang w:eastAsia="ko-KR"/>
        </w:rPr>
        <w:t>, CATT</w:t>
      </w:r>
      <w:r w:rsidR="00E3600D">
        <w:rPr>
          <w:rFonts w:cs="Times"/>
          <w:lang w:eastAsia="ko-KR"/>
        </w:rPr>
        <w:t>, ZTE</w:t>
      </w:r>
      <w:r w:rsidR="00002D58">
        <w:rPr>
          <w:rFonts w:cs="Times"/>
          <w:lang w:eastAsia="ko-KR"/>
        </w:rPr>
        <w:t>, Nokia</w:t>
      </w:r>
      <w:r w:rsidR="009E02DC">
        <w:rPr>
          <w:rFonts w:cs="Times"/>
          <w:lang w:eastAsia="ko-KR"/>
        </w:rPr>
        <w:t>, Intel</w:t>
      </w:r>
      <w:r w:rsidR="009E2016">
        <w:rPr>
          <w:rFonts w:cs="Times"/>
          <w:lang w:eastAsia="ko-KR"/>
        </w:rPr>
        <w:t>, Apple?</w:t>
      </w:r>
    </w:p>
    <w:p w14:paraId="780269AE" w14:textId="6EC45481" w:rsidR="00DC0D4A" w:rsidRPr="00DC0D4A" w:rsidRDefault="00DC0D4A" w:rsidP="00DC0D4A">
      <w:pPr>
        <w:numPr>
          <w:ilvl w:val="1"/>
          <w:numId w:val="2"/>
        </w:numPr>
        <w:spacing w:line="252" w:lineRule="auto"/>
        <w:rPr>
          <w:rFonts w:cs="Times"/>
        </w:rPr>
      </w:pPr>
      <w:r>
        <w:rPr>
          <w:rFonts w:cs="Times"/>
          <w:lang w:eastAsia="ko-KR"/>
        </w:rPr>
        <w:t>Based on valid SLIVs</w:t>
      </w:r>
      <w:r w:rsidR="00FA2E89">
        <w:rPr>
          <w:rFonts w:cs="Times"/>
          <w:lang w:eastAsia="ko-KR"/>
        </w:rPr>
        <w:t xml:space="preserve">: </w:t>
      </w:r>
      <w:r w:rsidR="008F3E65">
        <w:rPr>
          <w:rFonts w:cs="Times" w:hint="eastAsia"/>
          <w:lang w:eastAsia="ko-KR"/>
        </w:rPr>
        <w:t>Huawei</w:t>
      </w:r>
      <w:r w:rsidR="00813F3F">
        <w:rPr>
          <w:rFonts w:cs="Times"/>
          <w:lang w:eastAsia="ko-KR"/>
        </w:rPr>
        <w:t>, NTT DOCOMO</w:t>
      </w:r>
      <w:r w:rsidR="0069374D">
        <w:rPr>
          <w:rFonts w:cs="Times"/>
          <w:lang w:eastAsia="ko-KR"/>
        </w:rPr>
        <w:t>, Ericsson</w:t>
      </w:r>
      <w:r w:rsidR="00D26EBD">
        <w:rPr>
          <w:rFonts w:cs="Times"/>
          <w:lang w:eastAsia="ko-KR"/>
        </w:rPr>
        <w:t>, LG Electronics</w:t>
      </w:r>
    </w:p>
    <w:p w14:paraId="6F0BD9A2" w14:textId="77777777" w:rsidR="00C24349" w:rsidRPr="00C24349" w:rsidRDefault="00C24349" w:rsidP="00C24349">
      <w:pPr>
        <w:ind w:firstLineChars="100" w:firstLine="200"/>
        <w:jc w:val="both"/>
        <w:rPr>
          <w:lang w:eastAsia="ko-KR"/>
        </w:rPr>
      </w:pPr>
    </w:p>
    <w:p w14:paraId="3BF227C4" w14:textId="2A9C1600" w:rsidR="00C5485F" w:rsidRPr="005745AC" w:rsidRDefault="00FA2E89" w:rsidP="00DC0D4A">
      <w:pPr>
        <w:numPr>
          <w:ilvl w:val="0"/>
          <w:numId w:val="2"/>
        </w:numPr>
        <w:spacing w:line="252" w:lineRule="auto"/>
        <w:rPr>
          <w:rFonts w:cs="Times"/>
          <w:highlight w:val="lightGray"/>
        </w:rPr>
      </w:pPr>
      <w:r w:rsidRPr="005745AC">
        <w:rPr>
          <w:rFonts w:cs="Times"/>
          <w:highlight w:val="lightGray"/>
        </w:rPr>
        <w:t>Case 4</w:t>
      </w:r>
      <w:r w:rsidR="00BE079C" w:rsidRPr="005745AC">
        <w:rPr>
          <w:rFonts w:cs="Times"/>
          <w:highlight w:val="lightGray"/>
        </w:rPr>
        <w:t>:</w:t>
      </w:r>
      <w:r w:rsidRPr="005745AC">
        <w:rPr>
          <w:rFonts w:cs="Times"/>
          <w:highlight w:val="lightGray"/>
        </w:rPr>
        <w:t xml:space="preserve"> </w:t>
      </w:r>
      <w:r w:rsidR="00C5485F" w:rsidRPr="005745AC">
        <w:rPr>
          <w:rFonts w:cs="Times"/>
          <w:highlight w:val="lightGray"/>
        </w:rPr>
        <w:t>For CBGTI field, is the presence of CBGTI field determined based on the number of configured SLIVs or valid SLIVs?</w:t>
      </w:r>
    </w:p>
    <w:p w14:paraId="06E659F4" w14:textId="77777777" w:rsidR="005745AC" w:rsidRPr="00DC0D4A" w:rsidRDefault="005745AC" w:rsidP="005745AC">
      <w:pPr>
        <w:numPr>
          <w:ilvl w:val="1"/>
          <w:numId w:val="2"/>
        </w:numPr>
        <w:spacing w:line="252" w:lineRule="auto"/>
        <w:rPr>
          <w:rFonts w:cs="Times"/>
        </w:rPr>
      </w:pPr>
      <w:r>
        <w:rPr>
          <w:rFonts w:cs="Times"/>
          <w:lang w:eastAsia="ko-KR"/>
        </w:rPr>
        <w:t>Resolved in RAN1#107bis-e</w:t>
      </w:r>
    </w:p>
    <w:p w14:paraId="34A9208B" w14:textId="77777777" w:rsidR="00C24349" w:rsidRPr="00C24349" w:rsidRDefault="00C24349" w:rsidP="00C24349">
      <w:pPr>
        <w:ind w:firstLineChars="100" w:firstLine="200"/>
        <w:jc w:val="both"/>
        <w:rPr>
          <w:lang w:eastAsia="ko-KR"/>
        </w:rPr>
      </w:pPr>
    </w:p>
    <w:p w14:paraId="4FE97874" w14:textId="6F160497" w:rsidR="00C5485F" w:rsidRPr="00DC0D4A" w:rsidRDefault="00FA2E89" w:rsidP="00DC0D4A">
      <w:pPr>
        <w:numPr>
          <w:ilvl w:val="0"/>
          <w:numId w:val="2"/>
        </w:numPr>
        <w:spacing w:line="252" w:lineRule="auto"/>
        <w:rPr>
          <w:rFonts w:cs="Times"/>
        </w:rPr>
      </w:pPr>
      <w:r>
        <w:rPr>
          <w:rFonts w:cs="Times"/>
        </w:rPr>
        <w:t>Case 5</w:t>
      </w:r>
      <w:r w:rsidR="00BE079C">
        <w:rPr>
          <w:rFonts w:cs="Times"/>
        </w:rPr>
        <w:t>:</w:t>
      </w:r>
      <w:r>
        <w:rPr>
          <w:rFonts w:cs="Times"/>
        </w:rPr>
        <w:t xml:space="preserve"> </w:t>
      </w:r>
      <w:r w:rsidR="00C5485F" w:rsidRPr="00DC0D4A">
        <w:rPr>
          <w:rFonts w:cs="Times"/>
        </w:rPr>
        <w:t xml:space="preserve">For out-of-order scheduling, is the rule for OOO </w:t>
      </w:r>
      <w:r w:rsidR="00F63C31" w:rsidRPr="00DC0D4A">
        <w:rPr>
          <w:rFonts w:cs="Times"/>
        </w:rPr>
        <w:t xml:space="preserve">scheduling </w:t>
      </w:r>
      <w:r w:rsidR="00C5485F" w:rsidRPr="00DC0D4A">
        <w:rPr>
          <w:rFonts w:cs="Times"/>
        </w:rPr>
        <w:t>determined based on configured SLIVs or valid SLIVs?</w:t>
      </w:r>
    </w:p>
    <w:p w14:paraId="0BB431E7" w14:textId="1CA4780E" w:rsidR="00DC0D4A" w:rsidRDefault="00DC0D4A" w:rsidP="00DC0D4A">
      <w:pPr>
        <w:numPr>
          <w:ilvl w:val="1"/>
          <w:numId w:val="2"/>
        </w:numPr>
        <w:spacing w:line="252" w:lineRule="auto"/>
        <w:rPr>
          <w:rFonts w:cs="Times"/>
        </w:rPr>
      </w:pPr>
      <w:r>
        <w:rPr>
          <w:rFonts w:cs="Times" w:hint="eastAsia"/>
          <w:lang w:eastAsia="ko-KR"/>
        </w:rPr>
        <w:t>Based on configured SLIVs</w:t>
      </w:r>
      <w:r w:rsidR="00C24349">
        <w:rPr>
          <w:rFonts w:cs="Times"/>
          <w:lang w:eastAsia="ko-KR"/>
        </w:rPr>
        <w:t xml:space="preserve">: </w:t>
      </w:r>
      <w:r w:rsidR="009E02DC">
        <w:rPr>
          <w:rFonts w:cs="Times"/>
          <w:lang w:eastAsia="ko-KR"/>
        </w:rPr>
        <w:t xml:space="preserve">Intel (concern on </w:t>
      </w:r>
      <w:r w:rsidR="009E02DC" w:rsidRPr="00F15D76">
        <w:t xml:space="preserve">PUSCH preparation time and </w:t>
      </w:r>
      <w:r w:rsidR="009E02DC" w:rsidRPr="00F15D76">
        <w:rPr>
          <w:rFonts w:eastAsia="Times New Roman" w:cs="Times"/>
          <w:lang w:eastAsia="zh-CN"/>
        </w:rPr>
        <w:t>PDSCH reception preparation time</w:t>
      </w:r>
      <w:r w:rsidR="009E02DC">
        <w:rPr>
          <w:rFonts w:eastAsia="Times New Roman" w:cs="Times"/>
          <w:lang w:eastAsia="zh-CN"/>
        </w:rPr>
        <w:t>)</w:t>
      </w:r>
      <w:r w:rsidR="0069374D">
        <w:rPr>
          <w:rFonts w:eastAsia="Times New Roman" w:cs="Times"/>
          <w:lang w:eastAsia="zh-CN"/>
        </w:rPr>
        <w:t>, Ericsson</w:t>
      </w:r>
      <w:r w:rsidR="0035005F">
        <w:rPr>
          <w:rFonts w:eastAsia="Times New Roman" w:cs="Times"/>
          <w:lang w:eastAsia="zh-CN"/>
        </w:rPr>
        <w:t>, MediaTek (concern on type-1 HARQ-ACK codebook generation with time domain bundling)</w:t>
      </w:r>
    </w:p>
    <w:p w14:paraId="1AEB145B" w14:textId="572363AE" w:rsidR="00DC0D4A" w:rsidRDefault="00DC0D4A" w:rsidP="00DC0D4A">
      <w:pPr>
        <w:numPr>
          <w:ilvl w:val="1"/>
          <w:numId w:val="2"/>
        </w:numPr>
        <w:spacing w:line="252" w:lineRule="auto"/>
        <w:rPr>
          <w:rFonts w:cs="Times"/>
        </w:rPr>
      </w:pPr>
      <w:r>
        <w:rPr>
          <w:rFonts w:cs="Times"/>
          <w:lang w:eastAsia="ko-KR"/>
        </w:rPr>
        <w:t>Based on valid SLIVs</w:t>
      </w:r>
      <w:r w:rsidR="00FA2E89">
        <w:rPr>
          <w:rFonts w:cs="Times"/>
          <w:lang w:eastAsia="ko-KR"/>
        </w:rPr>
        <w:t xml:space="preserve">: </w:t>
      </w:r>
      <w:r w:rsidR="008F3E65">
        <w:rPr>
          <w:rFonts w:cs="Times"/>
          <w:lang w:eastAsia="ko-KR"/>
        </w:rPr>
        <w:t>Huawei</w:t>
      </w:r>
      <w:r w:rsidR="00CD2A8B">
        <w:rPr>
          <w:rFonts w:cs="Times"/>
          <w:lang w:eastAsia="ko-KR"/>
        </w:rPr>
        <w:t>, Futurewei</w:t>
      </w:r>
      <w:r w:rsidR="00D06648">
        <w:rPr>
          <w:rFonts w:cs="Times"/>
          <w:lang w:eastAsia="ko-KR"/>
        </w:rPr>
        <w:t>, InterDigital</w:t>
      </w:r>
      <w:r w:rsidR="00E9778D">
        <w:rPr>
          <w:rFonts w:cs="Times"/>
          <w:lang w:eastAsia="ko-KR"/>
        </w:rPr>
        <w:t>, vivo</w:t>
      </w:r>
      <w:r w:rsidR="00E3600D">
        <w:rPr>
          <w:rFonts w:cs="Times"/>
          <w:lang w:eastAsia="ko-KR"/>
        </w:rPr>
        <w:t>, ZTE</w:t>
      </w:r>
      <w:r w:rsidR="00813F3F">
        <w:rPr>
          <w:rFonts w:cs="Times"/>
          <w:lang w:eastAsia="ko-KR"/>
        </w:rPr>
        <w:t>, NTT DOCOMO</w:t>
      </w:r>
      <w:r w:rsidR="00002D58">
        <w:rPr>
          <w:rFonts w:cs="Times"/>
          <w:lang w:eastAsia="ko-KR"/>
        </w:rPr>
        <w:t>, Nokia</w:t>
      </w:r>
      <w:r w:rsidR="009E2016">
        <w:rPr>
          <w:rFonts w:cs="Times"/>
          <w:lang w:eastAsia="ko-KR"/>
        </w:rPr>
        <w:t>, Apple?</w:t>
      </w:r>
      <w:r w:rsidR="0024777B">
        <w:rPr>
          <w:rFonts w:cs="Times"/>
          <w:lang w:eastAsia="ko-KR"/>
        </w:rPr>
        <w:t>, Qualcomm</w:t>
      </w:r>
      <w:r w:rsidR="00D26EBD">
        <w:rPr>
          <w:rFonts w:cs="Times"/>
          <w:lang w:eastAsia="ko-KR"/>
        </w:rPr>
        <w:t>, LG Electronics</w:t>
      </w:r>
    </w:p>
    <w:p w14:paraId="405BE979" w14:textId="77777777" w:rsidR="00C24349" w:rsidRPr="00C24349" w:rsidRDefault="00C24349" w:rsidP="00C24349">
      <w:pPr>
        <w:ind w:firstLineChars="100" w:firstLine="200"/>
        <w:jc w:val="both"/>
        <w:rPr>
          <w:lang w:eastAsia="ko-KR"/>
        </w:rPr>
      </w:pPr>
    </w:p>
    <w:p w14:paraId="62C84522" w14:textId="10FB0847" w:rsidR="00FA2E89" w:rsidRDefault="00FA2E89" w:rsidP="00FA2E89">
      <w:pPr>
        <w:numPr>
          <w:ilvl w:val="0"/>
          <w:numId w:val="2"/>
        </w:numPr>
        <w:spacing w:line="252" w:lineRule="auto"/>
        <w:rPr>
          <w:rFonts w:cs="Times"/>
        </w:rPr>
      </w:pPr>
      <w:r>
        <w:rPr>
          <w:rFonts w:cs="Times"/>
        </w:rPr>
        <w:t>Case 6</w:t>
      </w:r>
      <w:r w:rsidR="00BE079C">
        <w:rPr>
          <w:rFonts w:cs="Times"/>
        </w:rPr>
        <w:t>:</w:t>
      </w:r>
      <w:r>
        <w:rPr>
          <w:rFonts w:cs="Times"/>
        </w:rPr>
        <w:t xml:space="preserve"> </w:t>
      </w:r>
      <w:r w:rsidRPr="0091452E">
        <w:rPr>
          <w:lang w:eastAsia="ko-KR"/>
        </w:rPr>
        <w:t xml:space="preserve">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w:t>
      </w:r>
      <w:r w:rsidR="008F3E65" w:rsidRPr="008F3E65">
        <w:rPr>
          <w:highlight w:val="yellow"/>
          <w:lang w:eastAsia="ko-KR"/>
        </w:rPr>
        <w:t>[</w:t>
      </w:r>
      <w:r w:rsidRPr="008F3E65">
        <w:rPr>
          <w:highlight w:val="yellow"/>
          <w:lang w:eastAsia="ko-KR"/>
        </w:rPr>
        <w:t>valid</w:t>
      </w:r>
      <w:r w:rsidR="008F3E65" w:rsidRPr="008F3E65">
        <w:rPr>
          <w:highlight w:val="yellow"/>
          <w:lang w:eastAsia="ko-KR"/>
        </w:rPr>
        <w:t>]</w:t>
      </w:r>
      <w:r w:rsidRPr="0091452E">
        <w:rPr>
          <w:lang w:eastAsia="ko-KR"/>
        </w:rPr>
        <w:t xml:space="preserve"> PDSCHs scheduled by the first DCI are considered for definition of the corresponding timeline requirements.</w:t>
      </w:r>
    </w:p>
    <w:p w14:paraId="7C15C6E7" w14:textId="48E9A736" w:rsidR="008F3E65" w:rsidRDefault="008F3E65" w:rsidP="008F3E65">
      <w:pPr>
        <w:numPr>
          <w:ilvl w:val="1"/>
          <w:numId w:val="2"/>
        </w:numPr>
        <w:spacing w:line="252" w:lineRule="auto"/>
        <w:rPr>
          <w:rFonts w:cs="Times"/>
        </w:rPr>
      </w:pPr>
      <w:r>
        <w:rPr>
          <w:rFonts w:cs="Times" w:hint="eastAsia"/>
          <w:lang w:eastAsia="ko-KR"/>
        </w:rPr>
        <w:t>Based on configured SLIVs</w:t>
      </w:r>
      <w:r>
        <w:rPr>
          <w:rFonts w:cs="Times"/>
          <w:lang w:eastAsia="ko-KR"/>
        </w:rPr>
        <w:t xml:space="preserve">: </w:t>
      </w:r>
      <w:r w:rsidR="0069374D">
        <w:rPr>
          <w:rFonts w:cs="Times"/>
          <w:lang w:eastAsia="ko-KR"/>
        </w:rPr>
        <w:t>Ericsson</w:t>
      </w:r>
    </w:p>
    <w:p w14:paraId="6A7C7B8F" w14:textId="365578FE" w:rsidR="008F3E65" w:rsidRDefault="008F3E65" w:rsidP="008F3E65">
      <w:pPr>
        <w:numPr>
          <w:ilvl w:val="1"/>
          <w:numId w:val="2"/>
        </w:numPr>
        <w:spacing w:line="252" w:lineRule="auto"/>
        <w:rPr>
          <w:rFonts w:cs="Times"/>
        </w:rPr>
      </w:pPr>
      <w:r>
        <w:rPr>
          <w:rFonts w:cs="Times"/>
          <w:lang w:eastAsia="ko-KR"/>
        </w:rPr>
        <w:t>Based on valid SLIVs: Huawei</w:t>
      </w:r>
      <w:r w:rsidR="00CD2A8B">
        <w:rPr>
          <w:rFonts w:cs="Times"/>
          <w:lang w:eastAsia="ko-KR"/>
        </w:rPr>
        <w:t>, Futurewei</w:t>
      </w:r>
      <w:r w:rsidR="00E9778D">
        <w:rPr>
          <w:rFonts w:cs="Times"/>
          <w:lang w:eastAsia="ko-KR"/>
        </w:rPr>
        <w:t>, vivo</w:t>
      </w:r>
      <w:r w:rsidR="00F103CA">
        <w:rPr>
          <w:rFonts w:cs="Times"/>
          <w:lang w:eastAsia="ko-KR"/>
        </w:rPr>
        <w:t>, Fujitsu</w:t>
      </w:r>
      <w:r w:rsidR="009E2016">
        <w:rPr>
          <w:rFonts w:cs="Times"/>
          <w:lang w:eastAsia="ko-KR"/>
        </w:rPr>
        <w:t>, Apple</w:t>
      </w:r>
    </w:p>
    <w:p w14:paraId="777CE79E" w14:textId="77777777" w:rsidR="00C24349" w:rsidRPr="00C24349" w:rsidRDefault="00C24349" w:rsidP="00C24349">
      <w:pPr>
        <w:ind w:firstLineChars="100" w:firstLine="200"/>
        <w:jc w:val="both"/>
        <w:rPr>
          <w:lang w:eastAsia="ko-KR"/>
        </w:rPr>
      </w:pPr>
    </w:p>
    <w:p w14:paraId="67B4E9CB" w14:textId="7F2C2E72" w:rsidR="00FA2E89" w:rsidRPr="00C24349" w:rsidRDefault="00FA2E89" w:rsidP="00FA2E89">
      <w:pPr>
        <w:numPr>
          <w:ilvl w:val="0"/>
          <w:numId w:val="2"/>
        </w:numPr>
        <w:spacing w:line="252" w:lineRule="auto"/>
        <w:rPr>
          <w:rFonts w:cs="Times"/>
        </w:rPr>
      </w:pPr>
      <w:r>
        <w:rPr>
          <w:rFonts w:cs="Times"/>
          <w:lang w:eastAsia="ko-KR"/>
        </w:rPr>
        <w:t>Case 7</w:t>
      </w:r>
      <w:r w:rsidR="00BE079C">
        <w:rPr>
          <w:rFonts w:cs="Times"/>
          <w:lang w:eastAsia="ko-KR"/>
        </w:rPr>
        <w:t>:</w:t>
      </w:r>
      <w:r>
        <w:rPr>
          <w:rFonts w:cs="Times"/>
          <w:lang w:eastAsia="ko-KR"/>
        </w:rPr>
        <w:t xml:space="preserve"> </w:t>
      </w:r>
      <w:r>
        <w:rPr>
          <w:lang w:eastAsia="ko-KR"/>
        </w:rPr>
        <w:t xml:space="preserve">In the case of multi-PDSCH scheduling via a single DCI with 'tdmSchemeA', </w:t>
      </w:r>
      <w:r w:rsidR="008F3E65" w:rsidRPr="008F3E65">
        <w:rPr>
          <w:b/>
          <w:lang w:eastAsia="ko-KR"/>
        </w:rPr>
        <w:t>Option 1)</w:t>
      </w:r>
      <w:r w:rsidR="008F3E65">
        <w:rPr>
          <w:lang w:eastAsia="ko-KR"/>
        </w:rPr>
        <w:t xml:space="preserve"> </w:t>
      </w:r>
      <w:r w:rsidR="00C24349">
        <w:rPr>
          <w:lang w:eastAsia="ko-KR"/>
        </w:rPr>
        <w:t xml:space="preserve">cancel both of two repeated PDSCHs if at least one of repeated PDSCHs collides with semi-static UL symbols or </w:t>
      </w:r>
      <w:r w:rsidR="008F3E65" w:rsidRPr="008F3E65">
        <w:rPr>
          <w:b/>
          <w:lang w:eastAsia="ko-KR"/>
        </w:rPr>
        <w:t>Option 2)</w:t>
      </w:r>
      <w:r w:rsidR="008F3E65">
        <w:rPr>
          <w:lang w:eastAsia="ko-KR"/>
        </w:rPr>
        <w:t xml:space="preserve"> </w:t>
      </w:r>
      <w:r w:rsidR="00C24349">
        <w:rPr>
          <w:lang w:eastAsia="ko-KR"/>
        </w:rPr>
        <w:t>determine the validity rule for each of repeated PDSCHs</w:t>
      </w:r>
    </w:p>
    <w:p w14:paraId="6A88B647" w14:textId="1C9DB44B" w:rsidR="00C24349" w:rsidRPr="00CD2A8B" w:rsidRDefault="008F3E65" w:rsidP="00C24349">
      <w:pPr>
        <w:numPr>
          <w:ilvl w:val="1"/>
          <w:numId w:val="2"/>
        </w:numPr>
        <w:spacing w:line="252" w:lineRule="auto"/>
        <w:rPr>
          <w:rFonts w:cs="Times"/>
        </w:rPr>
      </w:pPr>
      <w:r>
        <w:rPr>
          <w:lang w:eastAsia="ko-KR"/>
        </w:rPr>
        <w:t>Option 1:</w:t>
      </w:r>
      <w:r w:rsidR="00C24349">
        <w:rPr>
          <w:lang w:eastAsia="ko-KR"/>
        </w:rPr>
        <w:t xml:space="preserve"> </w:t>
      </w:r>
      <w:r>
        <w:rPr>
          <w:lang w:eastAsia="ko-KR"/>
        </w:rPr>
        <w:t>Huawei</w:t>
      </w:r>
      <w:r w:rsidR="00C468D0">
        <w:rPr>
          <w:lang w:eastAsia="ko-KR"/>
        </w:rPr>
        <w:t>, Intel</w:t>
      </w:r>
      <w:r w:rsidR="0069374D">
        <w:rPr>
          <w:lang w:eastAsia="ko-KR"/>
        </w:rPr>
        <w:t>, Ericsson</w:t>
      </w:r>
      <w:r w:rsidR="0024777B">
        <w:rPr>
          <w:lang w:eastAsia="ko-KR"/>
        </w:rPr>
        <w:t>, Qualcomm</w:t>
      </w:r>
    </w:p>
    <w:p w14:paraId="53541CEC" w14:textId="691A6774" w:rsidR="00CD2A8B" w:rsidRPr="00DC0D4A" w:rsidRDefault="00CD2A8B" w:rsidP="00C24349">
      <w:pPr>
        <w:numPr>
          <w:ilvl w:val="1"/>
          <w:numId w:val="2"/>
        </w:numPr>
        <w:spacing w:line="252" w:lineRule="auto"/>
        <w:rPr>
          <w:rFonts w:cs="Times"/>
        </w:rPr>
      </w:pPr>
      <w:r>
        <w:rPr>
          <w:lang w:eastAsia="ko-KR"/>
        </w:rPr>
        <w:t>Option 2: Futurewei</w:t>
      </w:r>
      <w:r w:rsidR="00E9778D">
        <w:rPr>
          <w:lang w:eastAsia="ko-KR"/>
        </w:rPr>
        <w:t>, vivo</w:t>
      </w:r>
      <w:r w:rsidR="00002D58">
        <w:rPr>
          <w:lang w:eastAsia="ko-KR"/>
        </w:rPr>
        <w:t>, Nokia</w:t>
      </w:r>
      <w:r w:rsidR="0024777B">
        <w:rPr>
          <w:lang w:eastAsia="ko-KR"/>
        </w:rPr>
        <w:t>, Qualcomm</w:t>
      </w:r>
    </w:p>
    <w:p w14:paraId="6820F411" w14:textId="77777777" w:rsidR="00C5485F" w:rsidRDefault="00C5485F" w:rsidP="00C5485F">
      <w:pPr>
        <w:spacing w:line="252" w:lineRule="auto"/>
        <w:rPr>
          <w:lang w:eastAsia="ko-KR"/>
        </w:rPr>
      </w:pPr>
    </w:p>
    <w:p w14:paraId="6CDA0F91" w14:textId="700FCC88" w:rsidR="00C24349" w:rsidRPr="000640D9" w:rsidRDefault="00C24349" w:rsidP="00C24349">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the above cases</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44ED9003" w14:textId="77777777" w:rsidTr="009423FD">
        <w:tc>
          <w:tcPr>
            <w:tcW w:w="1651" w:type="dxa"/>
            <w:tcBorders>
              <w:top w:val="single" w:sz="4" w:space="0" w:color="auto"/>
              <w:left w:val="single" w:sz="4" w:space="0" w:color="auto"/>
              <w:bottom w:val="single" w:sz="4" w:space="0" w:color="auto"/>
              <w:right w:val="single" w:sz="4" w:space="0" w:color="auto"/>
            </w:tcBorders>
            <w:hideMark/>
          </w:tcPr>
          <w:p w14:paraId="2560D91F" w14:textId="77777777" w:rsidR="000D6AB2" w:rsidRDefault="000D6AB2" w:rsidP="00613F8F">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F763575" w14:textId="77777777" w:rsidR="000D6AB2" w:rsidRDefault="000D6AB2" w:rsidP="00613F8F">
            <w:pPr>
              <w:jc w:val="both"/>
              <w:rPr>
                <w:lang w:eastAsia="ko-KR"/>
              </w:rPr>
            </w:pPr>
            <w:r>
              <w:rPr>
                <w:lang w:eastAsia="ko-KR"/>
              </w:rPr>
              <w:t>Views</w:t>
            </w:r>
          </w:p>
        </w:tc>
      </w:tr>
      <w:tr w:rsidR="000D6AB2" w14:paraId="450D5801" w14:textId="77777777" w:rsidTr="009423FD">
        <w:tc>
          <w:tcPr>
            <w:tcW w:w="1651" w:type="dxa"/>
            <w:tcBorders>
              <w:top w:val="single" w:sz="4" w:space="0" w:color="auto"/>
              <w:left w:val="single" w:sz="4" w:space="0" w:color="auto"/>
              <w:bottom w:val="single" w:sz="4" w:space="0" w:color="auto"/>
              <w:right w:val="single" w:sz="4" w:space="0" w:color="auto"/>
            </w:tcBorders>
          </w:tcPr>
          <w:p w14:paraId="68BA9A01" w14:textId="204CA1DD" w:rsidR="000D6AB2" w:rsidRDefault="00BE079C" w:rsidP="00613F8F">
            <w:pPr>
              <w:jc w:val="both"/>
              <w:rPr>
                <w:lang w:eastAsia="ko-KR"/>
              </w:rPr>
            </w:pPr>
            <w:r>
              <w:rPr>
                <w:rFonts w:hint="eastAsia"/>
                <w:lang w:eastAsia="ko-KR"/>
              </w:rPr>
              <w:t>Example</w:t>
            </w:r>
          </w:p>
        </w:tc>
        <w:tc>
          <w:tcPr>
            <w:tcW w:w="7980" w:type="dxa"/>
            <w:tcBorders>
              <w:top w:val="single" w:sz="4" w:space="0" w:color="auto"/>
              <w:left w:val="single" w:sz="4" w:space="0" w:color="auto"/>
              <w:bottom w:val="single" w:sz="4" w:space="0" w:color="auto"/>
              <w:right w:val="single" w:sz="4" w:space="0" w:color="auto"/>
            </w:tcBorders>
          </w:tcPr>
          <w:p w14:paraId="129F19ED" w14:textId="71697420" w:rsidR="00BE079C" w:rsidRDefault="00BE079C" w:rsidP="00BE079C">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or valid SLIVs</w:t>
            </w:r>
          </w:p>
          <w:p w14:paraId="60CE6273" w14:textId="649DD6A0" w:rsidR="00BE079C" w:rsidRDefault="00BE079C" w:rsidP="00BE079C">
            <w:pPr>
              <w:jc w:val="both"/>
              <w:rPr>
                <w:iCs/>
                <w:lang w:val="en-US" w:eastAsia="ko-KR"/>
              </w:rPr>
            </w:pPr>
            <w:r>
              <w:rPr>
                <w:rFonts w:hint="eastAsia"/>
                <w:iCs/>
                <w:lang w:val="en-US" w:eastAsia="ko-KR"/>
              </w:rPr>
              <w:t xml:space="preserve">Case </w:t>
            </w:r>
            <w:r w:rsidR="0061677E">
              <w:rPr>
                <w:iCs/>
                <w:lang w:val="en-US" w:eastAsia="ko-KR"/>
              </w:rPr>
              <w:t>5 (OOO</w:t>
            </w:r>
            <w:r>
              <w:rPr>
                <w:rFonts w:hint="eastAsia"/>
                <w:iCs/>
                <w:lang w:val="en-US" w:eastAsia="ko-KR"/>
              </w:rPr>
              <w:t>)</w:t>
            </w:r>
            <w:r w:rsidR="00174058">
              <w:rPr>
                <w:iCs/>
                <w:lang w:val="en-US" w:eastAsia="ko-KR"/>
              </w:rPr>
              <w:t>:</w:t>
            </w:r>
            <w:r>
              <w:rPr>
                <w:iCs/>
                <w:lang w:val="en-US" w:eastAsia="ko-KR"/>
              </w:rPr>
              <w:t xml:space="preserve"> Based on configured or valid SLIVs</w:t>
            </w:r>
          </w:p>
          <w:p w14:paraId="7EDB0F5D" w14:textId="0427A355" w:rsidR="0061677E" w:rsidRDefault="0061677E" w:rsidP="0061677E">
            <w:pPr>
              <w:jc w:val="both"/>
              <w:rPr>
                <w:iCs/>
                <w:lang w:val="en-US" w:eastAsia="ko-KR"/>
              </w:rPr>
            </w:pPr>
            <w:r>
              <w:rPr>
                <w:rFonts w:hint="eastAsia"/>
                <w:iCs/>
                <w:lang w:val="en-US" w:eastAsia="ko-KR"/>
              </w:rPr>
              <w:t xml:space="preserve">Case </w:t>
            </w:r>
            <w:r w:rsidR="003D1C9C">
              <w:rPr>
                <w:iCs/>
                <w:lang w:val="en-US" w:eastAsia="ko-KR"/>
              </w:rPr>
              <w:t>6</w:t>
            </w:r>
            <w:r>
              <w:rPr>
                <w:iCs/>
                <w:lang w:val="en-US" w:eastAsia="ko-KR"/>
              </w:rPr>
              <w:t xml:space="preserve"> (</w:t>
            </w:r>
            <w:r w:rsidR="00174058">
              <w:rPr>
                <w:iCs/>
                <w:lang w:val="en-US" w:eastAsia="ko-KR"/>
              </w:rPr>
              <w:t>NN-K1</w:t>
            </w:r>
            <w:r>
              <w:rPr>
                <w:rFonts w:hint="eastAsia"/>
                <w:iCs/>
                <w:lang w:val="en-US" w:eastAsia="ko-KR"/>
              </w:rPr>
              <w:t>)</w:t>
            </w:r>
            <w:r w:rsidR="00174058">
              <w:rPr>
                <w:iCs/>
                <w:lang w:val="en-US" w:eastAsia="ko-KR"/>
              </w:rPr>
              <w:t xml:space="preserve">: </w:t>
            </w:r>
            <w:r w:rsidR="005745AC">
              <w:rPr>
                <w:iCs/>
                <w:lang w:val="en-US" w:eastAsia="ko-KR"/>
              </w:rPr>
              <w:t>Based on configured or valid SLIVs</w:t>
            </w:r>
          </w:p>
          <w:p w14:paraId="434DB94D" w14:textId="3B7D2CE2" w:rsidR="003D1C9C" w:rsidRDefault="003D1C9C" w:rsidP="003D1C9C">
            <w:pPr>
              <w:jc w:val="both"/>
              <w:rPr>
                <w:iCs/>
                <w:lang w:val="en-US" w:eastAsia="ko-KR"/>
              </w:rPr>
            </w:pPr>
            <w:r>
              <w:rPr>
                <w:rFonts w:hint="eastAsia"/>
                <w:iCs/>
                <w:lang w:val="en-US" w:eastAsia="ko-KR"/>
              </w:rPr>
              <w:t xml:space="preserve">Case </w:t>
            </w:r>
            <w:r>
              <w:rPr>
                <w:iCs/>
                <w:lang w:val="en-US" w:eastAsia="ko-KR"/>
              </w:rPr>
              <w:t>7 (</w:t>
            </w:r>
            <w:r w:rsidR="00174058">
              <w:rPr>
                <w:iCs/>
                <w:lang w:val="en-US" w:eastAsia="ko-KR"/>
              </w:rPr>
              <w:t>tdmSchemeA</w:t>
            </w:r>
            <w:r>
              <w:rPr>
                <w:rFonts w:hint="eastAsia"/>
                <w:iCs/>
                <w:lang w:val="en-US" w:eastAsia="ko-KR"/>
              </w:rPr>
              <w:t>)</w:t>
            </w:r>
            <w:r w:rsidR="00174058">
              <w:rPr>
                <w:iCs/>
                <w:lang w:val="en-US" w:eastAsia="ko-KR"/>
              </w:rPr>
              <w:t xml:space="preserve">: </w:t>
            </w:r>
            <w:r w:rsidR="005745AC">
              <w:rPr>
                <w:iCs/>
                <w:lang w:val="en-US" w:eastAsia="ko-KR"/>
              </w:rPr>
              <w:t>Option 1 or Option 2, any else?</w:t>
            </w:r>
          </w:p>
          <w:p w14:paraId="59B30D2D" w14:textId="37C4E153" w:rsidR="00BE079C" w:rsidRPr="005745AC" w:rsidRDefault="00BE079C" w:rsidP="00613F8F">
            <w:pPr>
              <w:jc w:val="both"/>
              <w:rPr>
                <w:b/>
                <w:iCs/>
                <w:lang w:val="en-US" w:eastAsia="ko-KR"/>
              </w:rPr>
            </w:pPr>
          </w:p>
        </w:tc>
      </w:tr>
      <w:tr w:rsidR="000D6AB2" w14:paraId="6D8DD3FD" w14:textId="77777777" w:rsidTr="009423FD">
        <w:tc>
          <w:tcPr>
            <w:tcW w:w="1651" w:type="dxa"/>
            <w:tcBorders>
              <w:top w:val="single" w:sz="4" w:space="0" w:color="auto"/>
              <w:left w:val="single" w:sz="4" w:space="0" w:color="auto"/>
              <w:bottom w:val="single" w:sz="4" w:space="0" w:color="auto"/>
              <w:right w:val="single" w:sz="4" w:space="0" w:color="auto"/>
            </w:tcBorders>
          </w:tcPr>
          <w:p w14:paraId="2BF60458" w14:textId="5A90CA53" w:rsidR="000D6AB2" w:rsidRDefault="000D6AB2" w:rsidP="00613F8F">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18115F9D" w14:textId="77777777" w:rsidR="000D6AB2" w:rsidRPr="00686244" w:rsidRDefault="000D6AB2" w:rsidP="00613F8F">
            <w:pPr>
              <w:jc w:val="both"/>
              <w:rPr>
                <w:iCs/>
                <w:lang w:val="en-US" w:eastAsia="ko-KR"/>
              </w:rPr>
            </w:pPr>
          </w:p>
        </w:tc>
      </w:tr>
    </w:tbl>
    <w:p w14:paraId="750A7576" w14:textId="77777777" w:rsidR="000D6AB2" w:rsidRDefault="000D6AB2" w:rsidP="000D6AB2">
      <w:pPr>
        <w:ind w:firstLineChars="100" w:firstLine="200"/>
        <w:jc w:val="both"/>
        <w:rPr>
          <w:lang w:val="en-US" w:eastAsia="ko-KR"/>
        </w:rPr>
      </w:pPr>
    </w:p>
    <w:p w14:paraId="2D492714" w14:textId="77777777" w:rsidR="000D6AB2" w:rsidRDefault="000D6AB2" w:rsidP="000D6AB2">
      <w:pPr>
        <w:ind w:firstLineChars="100" w:firstLine="200"/>
        <w:jc w:val="both"/>
        <w:rPr>
          <w:lang w:eastAsia="ko-KR"/>
        </w:rPr>
      </w:pPr>
    </w:p>
    <w:p w14:paraId="75252E39" w14:textId="50006004" w:rsidR="00B35FEE" w:rsidRPr="00FD1FB4" w:rsidRDefault="00F53592" w:rsidP="00B35FEE">
      <w:pPr>
        <w:pStyle w:val="2"/>
        <w:jc w:val="both"/>
      </w:pPr>
      <w:r>
        <w:t xml:space="preserve">[MID] </w:t>
      </w:r>
      <w:r w:rsidR="001B40F2">
        <w:t xml:space="preserve">TDRA indication for a DCI </w:t>
      </w:r>
      <w:r w:rsidR="008A3207">
        <w:t xml:space="preserve">format with CS-RNTI or </w:t>
      </w:r>
      <w:r w:rsidR="001B40F2">
        <w:t>without scheduling PDSCH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35FEE" w14:paraId="218998E9" w14:textId="77777777" w:rsidTr="00507235">
        <w:tc>
          <w:tcPr>
            <w:tcW w:w="1651" w:type="dxa"/>
            <w:shd w:val="clear" w:color="auto" w:fill="auto"/>
          </w:tcPr>
          <w:p w14:paraId="2E6B2EDA" w14:textId="77777777" w:rsidR="00B35FEE" w:rsidRDefault="00B35FEE" w:rsidP="00507235">
            <w:pPr>
              <w:jc w:val="both"/>
              <w:rPr>
                <w:lang w:eastAsia="ko-KR"/>
              </w:rPr>
            </w:pPr>
            <w:r>
              <w:rPr>
                <w:rFonts w:hint="eastAsia"/>
                <w:lang w:eastAsia="ko-KR"/>
              </w:rPr>
              <w:t>Company</w:t>
            </w:r>
          </w:p>
        </w:tc>
        <w:tc>
          <w:tcPr>
            <w:tcW w:w="7980" w:type="dxa"/>
            <w:shd w:val="clear" w:color="auto" w:fill="auto"/>
          </w:tcPr>
          <w:p w14:paraId="60F13BA2" w14:textId="77777777" w:rsidR="00B35FEE" w:rsidRDefault="00B35FEE" w:rsidP="00507235">
            <w:pPr>
              <w:jc w:val="both"/>
              <w:rPr>
                <w:lang w:eastAsia="ko-KR"/>
              </w:rPr>
            </w:pPr>
            <w:r>
              <w:rPr>
                <w:rFonts w:hint="eastAsia"/>
                <w:lang w:eastAsia="ko-KR"/>
              </w:rPr>
              <w:t>Vi</w:t>
            </w:r>
            <w:r>
              <w:rPr>
                <w:lang w:eastAsia="ko-KR"/>
              </w:rPr>
              <w:t>ews</w:t>
            </w:r>
          </w:p>
        </w:tc>
      </w:tr>
      <w:tr w:rsidR="001B40F2" w14:paraId="432A7438" w14:textId="77777777" w:rsidTr="00507235">
        <w:tc>
          <w:tcPr>
            <w:tcW w:w="1651" w:type="dxa"/>
            <w:shd w:val="clear" w:color="auto" w:fill="auto"/>
          </w:tcPr>
          <w:p w14:paraId="4D5D2593" w14:textId="5320471F" w:rsidR="001B40F2" w:rsidRDefault="00DA3F65" w:rsidP="00507235">
            <w:pPr>
              <w:jc w:val="both"/>
              <w:rPr>
                <w:lang w:eastAsia="ko-KR"/>
              </w:rPr>
            </w:pPr>
            <w:r>
              <w:rPr>
                <w:rFonts w:hint="eastAsia"/>
                <w:lang w:eastAsia="ko-KR"/>
              </w:rPr>
              <w:t>[6] CATT</w:t>
            </w:r>
          </w:p>
        </w:tc>
        <w:tc>
          <w:tcPr>
            <w:tcW w:w="7980" w:type="dxa"/>
            <w:shd w:val="clear" w:color="auto" w:fill="auto"/>
          </w:tcPr>
          <w:p w14:paraId="1D4C969C" w14:textId="77777777" w:rsidR="00DA3F65" w:rsidRDefault="00DA3F65" w:rsidP="00DA3F65">
            <w:pPr>
              <w:jc w:val="both"/>
              <w:rPr>
                <w:lang w:eastAsia="ko-KR"/>
              </w:rPr>
            </w:pPr>
            <w:r>
              <w:rPr>
                <w:lang w:eastAsia="ko-KR"/>
              </w:rPr>
              <w:t>Proposal 1: When re-transmission of DL SPS is indicated by DCI format 1_1, the PDCCH indicates a TDRA row index including only one SLIV.</w:t>
            </w:r>
          </w:p>
          <w:p w14:paraId="1E3AAB1A" w14:textId="77777777" w:rsidR="00DA3F65" w:rsidRDefault="00DA3F65" w:rsidP="00DA3F65">
            <w:pPr>
              <w:jc w:val="both"/>
              <w:rPr>
                <w:lang w:eastAsia="ko-KR"/>
              </w:rPr>
            </w:pPr>
          </w:p>
          <w:p w14:paraId="371619DD" w14:textId="77777777" w:rsidR="001B40F2" w:rsidRDefault="00DA3F65" w:rsidP="00DA3F65">
            <w:pPr>
              <w:jc w:val="both"/>
              <w:rPr>
                <w:lang w:eastAsia="ko-KR"/>
              </w:rPr>
            </w:pPr>
            <w:r>
              <w:rPr>
                <w:lang w:eastAsia="ko-KR"/>
              </w:rPr>
              <w:t>Proposal 2: When re-transmission of UL CG is indicated by DCI format 0_1, the PDCCH indicates a TDRA row index including only one SLIV.</w:t>
            </w:r>
          </w:p>
          <w:p w14:paraId="65EB0F98" w14:textId="77777777" w:rsidR="00DA3F65" w:rsidRDefault="00DA3F65" w:rsidP="00DA3F65">
            <w:pPr>
              <w:jc w:val="both"/>
              <w:rPr>
                <w:lang w:eastAsia="ko-KR"/>
              </w:rPr>
            </w:pPr>
          </w:p>
          <w:p w14:paraId="09775CA9" w14:textId="6944A639" w:rsidR="00DA3F65" w:rsidRPr="00DA3F65" w:rsidRDefault="00DA3F65" w:rsidP="00DA3F65">
            <w:pPr>
              <w:jc w:val="both"/>
              <w:rPr>
                <w:lang w:val="en-US" w:eastAsia="ko-KR"/>
              </w:rPr>
            </w:pPr>
            <w:r w:rsidRPr="00DA3F65">
              <w:rPr>
                <w:lang w:val="en-US" w:eastAsia="ko-KR"/>
              </w:rPr>
              <w:t xml:space="preserve">Proposal 3: If </w:t>
            </w:r>
            <w:r w:rsidRPr="00D16DBA">
              <w:rPr>
                <w:i/>
                <w:lang w:val="en-US" w:eastAsia="ko-KR"/>
              </w:rPr>
              <w:t>pdsch-TimeDomainAllocationListForMultiPDSCH-r17</w:t>
            </w:r>
            <w:r w:rsidRPr="00DA3F65">
              <w:rPr>
                <w:lang w:val="en-US" w:eastAsia="ko-KR"/>
              </w:rPr>
              <w:t xml:space="preserve"> is provided, it is applicable to DCI format 1_1 scrambled by C-RNTI or MCS-RNTI only.</w:t>
            </w:r>
          </w:p>
        </w:tc>
      </w:tr>
      <w:tr w:rsidR="00F103CA" w14:paraId="0AF3C454" w14:textId="77777777" w:rsidTr="00507235">
        <w:tc>
          <w:tcPr>
            <w:tcW w:w="1651" w:type="dxa"/>
            <w:shd w:val="clear" w:color="auto" w:fill="auto"/>
          </w:tcPr>
          <w:p w14:paraId="635461F7" w14:textId="44BF712E" w:rsidR="00F103CA" w:rsidRDefault="00F103CA" w:rsidP="00507235">
            <w:pPr>
              <w:jc w:val="both"/>
              <w:rPr>
                <w:lang w:eastAsia="ko-KR"/>
              </w:rPr>
            </w:pPr>
            <w:r>
              <w:rPr>
                <w:rFonts w:hint="eastAsia"/>
                <w:lang w:eastAsia="ko-KR"/>
              </w:rPr>
              <w:t>[9] Fujitsu</w:t>
            </w:r>
          </w:p>
        </w:tc>
        <w:tc>
          <w:tcPr>
            <w:tcW w:w="7980" w:type="dxa"/>
            <w:shd w:val="clear" w:color="auto" w:fill="auto"/>
          </w:tcPr>
          <w:p w14:paraId="5DB06C5E" w14:textId="77777777" w:rsidR="00F103CA" w:rsidRDefault="00F103CA" w:rsidP="00DA3F65">
            <w:pPr>
              <w:jc w:val="both"/>
              <w:rPr>
                <w:bCs/>
                <w:lang w:val="en-US" w:eastAsia="ko-KR"/>
              </w:rPr>
            </w:pPr>
            <w:r w:rsidRPr="00F103CA">
              <w:rPr>
                <w:bCs/>
                <w:lang w:val="en-US" w:eastAsia="ko-KR"/>
              </w:rPr>
              <w:t xml:space="preserve">Proposal 1: In order to avoid ambiguity, clarify whether </w:t>
            </w:r>
            <w:r w:rsidRPr="00F103CA">
              <w:rPr>
                <w:bCs/>
                <w:i/>
                <w:iCs/>
                <w:lang w:val="en-US" w:eastAsia="ko-KR"/>
              </w:rPr>
              <w:t>pdsch-AggregationFactor</w:t>
            </w:r>
            <w:r w:rsidRPr="00F103CA">
              <w:rPr>
                <w:bCs/>
                <w:lang w:val="en-US" w:eastAsia="ko-KR"/>
              </w:rPr>
              <w:t xml:space="preserve"> in </w:t>
            </w:r>
            <w:r w:rsidRPr="00F103CA">
              <w:rPr>
                <w:bCs/>
                <w:i/>
                <w:iCs/>
                <w:lang w:val="en-US" w:eastAsia="ko-KR"/>
              </w:rPr>
              <w:t>pdsch-Config</w:t>
            </w:r>
            <w:r w:rsidRPr="00F103CA">
              <w:rPr>
                <w:bCs/>
                <w:lang w:val="en-US" w:eastAsia="ko-KR"/>
              </w:rPr>
              <w:t xml:space="preserve"> would be applicable for SPS PDSCH activated by DCI format 1_1 or not when DCI format 1_1 is provided with a TDRA table in which one or more TDRA rows include multiple SLIVs.</w:t>
            </w:r>
          </w:p>
          <w:p w14:paraId="543A4371" w14:textId="77777777" w:rsidR="00F103CA" w:rsidRDefault="00F103CA" w:rsidP="00DA3F65">
            <w:pPr>
              <w:jc w:val="both"/>
              <w:rPr>
                <w:bCs/>
                <w:lang w:val="en-US" w:eastAsia="ko-KR"/>
              </w:rPr>
            </w:pPr>
          </w:p>
          <w:p w14:paraId="042A64BF" w14:textId="77777777" w:rsidR="00F103CA" w:rsidRPr="00F103CA" w:rsidRDefault="00F103CA" w:rsidP="00F103CA">
            <w:pPr>
              <w:jc w:val="both"/>
              <w:rPr>
                <w:bCs/>
                <w:lang w:val="en-US" w:eastAsia="ko-KR"/>
              </w:rPr>
            </w:pPr>
            <w:r w:rsidRPr="00F103CA">
              <w:rPr>
                <w:bCs/>
                <w:lang w:val="en-US" w:eastAsia="ko-KR"/>
              </w:rPr>
              <w:t xml:space="preserve">Proposal 2: </w:t>
            </w:r>
            <w:r w:rsidRPr="00F103CA">
              <w:rPr>
                <w:bCs/>
                <w:i/>
                <w:iCs/>
                <w:lang w:val="en-US" w:eastAsia="ko-KR"/>
              </w:rPr>
              <w:t>pdsch-AggregationFactor</w:t>
            </w:r>
            <w:r w:rsidRPr="00F103CA">
              <w:rPr>
                <w:bCs/>
                <w:lang w:val="en-US" w:eastAsia="ko-KR"/>
              </w:rPr>
              <w:t xml:space="preserve"> in </w:t>
            </w:r>
            <w:r w:rsidRPr="00F103CA">
              <w:rPr>
                <w:bCs/>
                <w:i/>
                <w:iCs/>
                <w:lang w:val="en-US" w:eastAsia="ko-KR"/>
              </w:rPr>
              <w:t>pdsch-Config</w:t>
            </w:r>
            <w:r w:rsidRPr="00F103CA">
              <w:rPr>
                <w:bCs/>
                <w:lang w:val="en-US" w:eastAsia="ko-KR"/>
              </w:rPr>
              <w:t xml:space="preserve"> should be applicable for SPS PDSCH activated by DCI format 1_1 when DCI format 1_1 is provided with a TDRA table in which one or more TDRA rows include multiple SLIVs.</w:t>
            </w:r>
          </w:p>
          <w:p w14:paraId="01C0E1DE" w14:textId="77777777" w:rsidR="00F103CA" w:rsidRDefault="00F103CA" w:rsidP="00DA3F65">
            <w:pPr>
              <w:jc w:val="both"/>
              <w:rPr>
                <w:bCs/>
                <w:lang w:val="en-US" w:eastAsia="ko-KR"/>
              </w:rPr>
            </w:pPr>
          </w:p>
          <w:p w14:paraId="0111E6B4" w14:textId="77777777" w:rsidR="00F103CA" w:rsidRPr="00F103CA" w:rsidRDefault="00F103CA" w:rsidP="00F103CA">
            <w:pPr>
              <w:jc w:val="both"/>
              <w:rPr>
                <w:bCs/>
                <w:lang w:val="en-US" w:eastAsia="ko-KR"/>
              </w:rPr>
            </w:pPr>
            <w:r w:rsidRPr="00F103CA">
              <w:rPr>
                <w:rFonts w:hint="eastAsia"/>
                <w:bCs/>
                <w:lang w:val="en-US" w:eastAsia="ko-KR"/>
              </w:rPr>
              <w:t>P</w:t>
            </w:r>
            <w:r w:rsidRPr="00F103CA">
              <w:rPr>
                <w:bCs/>
                <w:lang w:val="en-US" w:eastAsia="ko-KR"/>
              </w:rPr>
              <w:t>roposal 3: In case of PDSCH/PUSCH scheduling for SPS/CG retransmission, DCI format 1_1/0_1 should indicate a TDRA row which includes only one SLIV when DCI format 1_1/0_1 is provided with a TDRA table in which one or more TDRA rows include multiple SLIVs.</w:t>
            </w:r>
          </w:p>
          <w:p w14:paraId="373F1ACC" w14:textId="09917C4F" w:rsidR="00F103CA" w:rsidRPr="00F103CA" w:rsidRDefault="00F103CA" w:rsidP="00DA3F65">
            <w:pPr>
              <w:pStyle w:val="a6"/>
              <w:numPr>
                <w:ilvl w:val="0"/>
                <w:numId w:val="29"/>
              </w:numPr>
              <w:ind w:leftChars="0"/>
              <w:jc w:val="both"/>
              <w:rPr>
                <w:lang w:eastAsia="ko-KR"/>
              </w:rPr>
            </w:pPr>
            <w:r w:rsidRPr="00F103CA">
              <w:rPr>
                <w:i/>
                <w:lang w:eastAsia="ko-KR"/>
              </w:rPr>
              <w:t>pdsch-AggregationFactor/pusch-AggregationFactor</w:t>
            </w:r>
            <w:r w:rsidRPr="00F103CA">
              <w:rPr>
                <w:lang w:eastAsia="ko-KR"/>
              </w:rPr>
              <w:t xml:space="preserve"> in </w:t>
            </w:r>
            <w:r w:rsidRPr="00F103CA">
              <w:rPr>
                <w:i/>
                <w:lang w:eastAsia="ko-KR"/>
              </w:rPr>
              <w:t>pdsch-Config</w:t>
            </w:r>
            <w:r w:rsidRPr="00F103CA">
              <w:rPr>
                <w:lang w:eastAsia="ko-KR"/>
              </w:rPr>
              <w:t>/</w:t>
            </w:r>
            <w:r w:rsidRPr="00F103CA">
              <w:rPr>
                <w:i/>
                <w:lang w:eastAsia="ko-KR"/>
              </w:rPr>
              <w:t>pusch-Config</w:t>
            </w:r>
            <w:r w:rsidRPr="00F103CA">
              <w:rPr>
                <w:lang w:eastAsia="ko-KR"/>
              </w:rPr>
              <w:t xml:space="preserve"> should be applicable for the single PDSCH/PUSCH for SPS/CG retransmission </w:t>
            </w:r>
            <w:r w:rsidRPr="00F103CA">
              <w:rPr>
                <w:rFonts w:hint="eastAsia"/>
                <w:lang w:eastAsia="ko-KR"/>
              </w:rPr>
              <w:t>sche</w:t>
            </w:r>
            <w:r w:rsidRPr="00F103CA">
              <w:rPr>
                <w:lang w:eastAsia="ko-KR"/>
              </w:rPr>
              <w:t>duled by the DCI.</w:t>
            </w:r>
          </w:p>
        </w:tc>
      </w:tr>
      <w:tr w:rsidR="00BD39C7" w14:paraId="336B2D09" w14:textId="77777777" w:rsidTr="00507235">
        <w:tc>
          <w:tcPr>
            <w:tcW w:w="1651" w:type="dxa"/>
            <w:shd w:val="clear" w:color="auto" w:fill="auto"/>
          </w:tcPr>
          <w:p w14:paraId="2D903068" w14:textId="31AB74A8" w:rsidR="00BD39C7" w:rsidRDefault="00BD39C7" w:rsidP="00507235">
            <w:pPr>
              <w:jc w:val="both"/>
              <w:rPr>
                <w:lang w:eastAsia="ko-KR"/>
              </w:rPr>
            </w:pPr>
            <w:r>
              <w:rPr>
                <w:rFonts w:hint="eastAsia"/>
                <w:lang w:eastAsia="ko-KR"/>
              </w:rPr>
              <w:lastRenderedPageBreak/>
              <w:t>[17] Samsung</w:t>
            </w:r>
          </w:p>
        </w:tc>
        <w:tc>
          <w:tcPr>
            <w:tcW w:w="7980" w:type="dxa"/>
            <w:shd w:val="clear" w:color="auto" w:fill="auto"/>
          </w:tcPr>
          <w:p w14:paraId="5983C9B4" w14:textId="77777777" w:rsidR="00BD39C7" w:rsidRPr="00BD39C7" w:rsidRDefault="00BD39C7" w:rsidP="00BD39C7">
            <w:pPr>
              <w:jc w:val="both"/>
              <w:rPr>
                <w:bCs/>
                <w:lang w:eastAsia="ko-KR"/>
              </w:rPr>
            </w:pPr>
            <w:r w:rsidRPr="00BD39C7">
              <w:rPr>
                <w:bCs/>
                <w:lang w:eastAsia="ko-KR"/>
              </w:rPr>
              <w:t xml:space="preserve">Proposal 1: For SPS/CG retransmission, down select one of options. </w:t>
            </w:r>
          </w:p>
          <w:p w14:paraId="2FDDF142" w14:textId="6F542C44" w:rsidR="00BD39C7" w:rsidRPr="00BD39C7" w:rsidRDefault="00BD39C7" w:rsidP="00BD39C7">
            <w:pPr>
              <w:pStyle w:val="a6"/>
              <w:numPr>
                <w:ilvl w:val="0"/>
                <w:numId w:val="29"/>
              </w:numPr>
              <w:ind w:leftChars="0"/>
              <w:jc w:val="both"/>
              <w:rPr>
                <w:lang w:eastAsia="ko-KR"/>
              </w:rPr>
            </w:pPr>
            <w:r w:rsidRPr="00BD39C7">
              <w:rPr>
                <w:lang w:eastAsia="ko-KR"/>
              </w:rPr>
              <w:t>Option 1. It is allowed for gNB to indicate a TDRA row with single SLIV only.</w:t>
            </w:r>
          </w:p>
          <w:p w14:paraId="707D35E8" w14:textId="427192EE" w:rsidR="00BD39C7" w:rsidRPr="00BD39C7" w:rsidRDefault="00BD39C7" w:rsidP="00BD39C7">
            <w:pPr>
              <w:pStyle w:val="a6"/>
              <w:numPr>
                <w:ilvl w:val="0"/>
                <w:numId w:val="29"/>
              </w:numPr>
              <w:ind w:leftChars="0"/>
              <w:jc w:val="both"/>
              <w:rPr>
                <w:lang w:eastAsia="ko-KR"/>
              </w:rPr>
            </w:pPr>
            <w:r w:rsidRPr="00BD39C7">
              <w:rPr>
                <w:lang w:eastAsia="ko-KR"/>
              </w:rPr>
              <w:t xml:space="preserve">Option 2. It is allowed for gNB to indicate a TDRA row with more than one SLIVs, where </w:t>
            </w:r>
          </w:p>
          <w:p w14:paraId="0E8A09AF" w14:textId="2376786E" w:rsidR="00BD39C7" w:rsidRPr="00BD39C7" w:rsidRDefault="00BD39C7" w:rsidP="00BD39C7">
            <w:pPr>
              <w:pStyle w:val="a6"/>
              <w:numPr>
                <w:ilvl w:val="1"/>
                <w:numId w:val="29"/>
              </w:numPr>
              <w:ind w:leftChars="0"/>
              <w:jc w:val="both"/>
              <w:rPr>
                <w:lang w:eastAsia="ko-KR"/>
              </w:rPr>
            </w:pPr>
            <w:r w:rsidRPr="00BD39C7">
              <w:rPr>
                <w:lang w:eastAsia="ko-KR"/>
              </w:rPr>
              <w:t>Alt 1: A UE does not expect to be receive a DCI format scheduling multiple SPS PDSCHs (or CG PUSCHs) retransmissions with a HARQ process ID not dedicated for any SPS configurations (CG configurations).</w:t>
            </w:r>
          </w:p>
          <w:p w14:paraId="60A2308D" w14:textId="208A42A5" w:rsidR="00BD39C7" w:rsidRPr="00BD39C7" w:rsidRDefault="00BD39C7" w:rsidP="00BD39C7">
            <w:pPr>
              <w:pStyle w:val="a6"/>
              <w:numPr>
                <w:ilvl w:val="1"/>
                <w:numId w:val="29"/>
              </w:numPr>
              <w:ind w:leftChars="0"/>
              <w:jc w:val="both"/>
              <w:rPr>
                <w:lang w:eastAsia="ko-KR"/>
              </w:rPr>
            </w:pPr>
            <w:r w:rsidRPr="00BD39C7">
              <w:rPr>
                <w:lang w:eastAsia="ko-KR"/>
              </w:rPr>
              <w:t>Alt 2: A UE does not receive (or transmit) a SPS PDSCH (or CG PUSCH) retransmission with a HARQ process ID not dedicated for any SPS configurations (CG configurations).</w:t>
            </w:r>
          </w:p>
          <w:p w14:paraId="75339739" w14:textId="77777777" w:rsidR="00BD39C7" w:rsidRDefault="00BD39C7" w:rsidP="00BD39C7">
            <w:pPr>
              <w:pStyle w:val="a6"/>
              <w:numPr>
                <w:ilvl w:val="1"/>
                <w:numId w:val="29"/>
              </w:numPr>
              <w:ind w:leftChars="0"/>
              <w:jc w:val="both"/>
              <w:rPr>
                <w:lang w:eastAsia="ko-KR"/>
              </w:rPr>
            </w:pPr>
            <w:r w:rsidRPr="00BD39C7">
              <w:rPr>
                <w:lang w:eastAsia="ko-KR"/>
              </w:rPr>
              <w:t>Alt 3: A UE receives (or transmit) a SPS PDSCH (or CG PUSCH) retransmission corresponding to [the first/last SLIV] in the TDRA table.</w:t>
            </w:r>
          </w:p>
          <w:p w14:paraId="300D6A0A" w14:textId="77777777" w:rsidR="00BD39C7" w:rsidRDefault="00BD39C7" w:rsidP="00BD39C7">
            <w:pPr>
              <w:jc w:val="both"/>
              <w:rPr>
                <w:lang w:eastAsia="ko-KR"/>
              </w:rPr>
            </w:pPr>
          </w:p>
          <w:p w14:paraId="4A17C41A" w14:textId="77777777" w:rsidR="00BD39C7" w:rsidRDefault="00BD39C7" w:rsidP="00BD39C7">
            <w:pPr>
              <w:jc w:val="both"/>
              <w:rPr>
                <w:lang w:eastAsia="ko-KR"/>
              </w:rPr>
            </w:pPr>
            <w:r w:rsidRPr="00BD39C7">
              <w:rPr>
                <w:rFonts w:hint="eastAsia"/>
                <w:lang w:eastAsia="ko-KR"/>
              </w:rPr>
              <w:t>Proposal</w:t>
            </w:r>
            <w:r w:rsidRPr="00BD39C7">
              <w:rPr>
                <w:lang w:eastAsia="ko-KR"/>
              </w:rPr>
              <w:t xml:space="preserve"> 2</w:t>
            </w:r>
            <w:r w:rsidRPr="00BD39C7">
              <w:rPr>
                <w:rFonts w:hint="eastAsia"/>
                <w:lang w:eastAsia="ko-KR"/>
              </w:rPr>
              <w:t xml:space="preserve">: Clarify </w:t>
            </w:r>
            <w:r w:rsidRPr="00BD39C7">
              <w:rPr>
                <w:lang w:eastAsia="ko-KR"/>
              </w:rPr>
              <w:t xml:space="preserve">that for Scell dormancy indication, a UE repurposes </w:t>
            </w:r>
            <w:r w:rsidRPr="00BD39C7">
              <w:rPr>
                <w:i/>
                <w:lang w:eastAsia="ko-KR"/>
              </w:rPr>
              <w:t>N</w:t>
            </w:r>
            <w:r w:rsidRPr="00BD39C7">
              <w:rPr>
                <w:i/>
                <w:vertAlign w:val="subscript"/>
                <w:lang w:eastAsia="ko-KR"/>
              </w:rPr>
              <w:t>pdsch,max</w:t>
            </w:r>
            <w:r w:rsidRPr="00BD39C7">
              <w:rPr>
                <w:lang w:eastAsia="ko-KR"/>
              </w:rPr>
              <w:t>-bit NDI and</w:t>
            </w:r>
            <w:r w:rsidRPr="00BD39C7">
              <w:rPr>
                <w:i/>
                <w:lang w:eastAsia="ko-KR"/>
              </w:rPr>
              <w:t xml:space="preserve"> N</w:t>
            </w:r>
            <w:r w:rsidRPr="00BD39C7">
              <w:rPr>
                <w:i/>
                <w:vertAlign w:val="subscript"/>
                <w:lang w:eastAsia="ko-KR"/>
              </w:rPr>
              <w:t>pdsch,max</w:t>
            </w:r>
            <w:r w:rsidRPr="00BD39C7">
              <w:rPr>
                <w:lang w:eastAsia="ko-KR"/>
              </w:rPr>
              <w:t>-bit RV fields if TDRA indicates multi-PDSCH scheduling or 1-bit NDI and 2-bit RV fields if TDRA indicates single-PDSCH scheduling.</w:t>
            </w:r>
          </w:p>
          <w:p w14:paraId="0CCAF5E9" w14:textId="77777777" w:rsidR="00BD39C7" w:rsidRPr="00BD39C7" w:rsidRDefault="00BD39C7" w:rsidP="00BD39C7">
            <w:pPr>
              <w:pStyle w:val="a6"/>
              <w:numPr>
                <w:ilvl w:val="0"/>
                <w:numId w:val="29"/>
              </w:numPr>
              <w:ind w:leftChars="0"/>
              <w:jc w:val="both"/>
              <w:rPr>
                <w:lang w:eastAsia="ko-KR"/>
              </w:rPr>
            </w:pPr>
            <w:r w:rsidRPr="00BD39C7">
              <w:rPr>
                <w:rFonts w:hint="eastAsia"/>
                <w:lang w:eastAsia="ko-KR"/>
              </w:rPr>
              <w:t xml:space="preserve">If </w:t>
            </w:r>
            <w:r w:rsidRPr="00BD39C7">
              <w:rPr>
                <w:i/>
                <w:lang w:eastAsia="ko-KR"/>
              </w:rPr>
              <w:t>N</w:t>
            </w:r>
            <w:r w:rsidRPr="00BD39C7">
              <w:rPr>
                <w:i/>
                <w:vertAlign w:val="subscript"/>
                <w:lang w:eastAsia="ko-KR"/>
              </w:rPr>
              <w:t>pdsch,max</w:t>
            </w:r>
            <w:r w:rsidRPr="00BD39C7">
              <w:rPr>
                <w:rFonts w:hint="eastAsia"/>
                <w:lang w:eastAsia="ko-KR"/>
              </w:rPr>
              <w:t xml:space="preserve">-bit NDI and </w:t>
            </w:r>
            <w:r w:rsidRPr="00BD39C7">
              <w:rPr>
                <w:i/>
                <w:lang w:eastAsia="ko-KR"/>
              </w:rPr>
              <w:t>N</w:t>
            </w:r>
            <w:r w:rsidRPr="00BD39C7">
              <w:rPr>
                <w:i/>
                <w:vertAlign w:val="subscript"/>
                <w:lang w:eastAsia="ko-KR"/>
              </w:rPr>
              <w:t>pdsch,max</w:t>
            </w:r>
            <w:r w:rsidRPr="00BD39C7">
              <w:rPr>
                <w:rFonts w:hint="eastAsia"/>
                <w:lang w:eastAsia="ko-KR"/>
              </w:rPr>
              <w:t xml:space="preserve">-bit RV </w:t>
            </w:r>
            <w:r w:rsidRPr="00BD39C7">
              <w:rPr>
                <w:lang w:eastAsia="ko-KR"/>
              </w:rPr>
              <w:t xml:space="preserve">fields are repurposed, the sequence order for a bitmap is 5-bit MCS, </w:t>
            </w:r>
            <w:r w:rsidRPr="00BD39C7">
              <w:rPr>
                <w:i/>
                <w:lang w:eastAsia="ko-KR"/>
              </w:rPr>
              <w:t>N</w:t>
            </w:r>
            <w:r w:rsidRPr="00BD39C7">
              <w:rPr>
                <w:i/>
                <w:vertAlign w:val="subscript"/>
                <w:lang w:eastAsia="ko-KR"/>
              </w:rPr>
              <w:t>pdsch,max</w:t>
            </w:r>
            <w:r w:rsidRPr="00BD39C7">
              <w:rPr>
                <w:lang w:eastAsia="ko-KR"/>
              </w:rPr>
              <w:t xml:space="preserve">-bit NDI, </w:t>
            </w:r>
            <w:r w:rsidRPr="00BD39C7">
              <w:rPr>
                <w:i/>
                <w:lang w:eastAsia="ko-KR"/>
              </w:rPr>
              <w:t>N</w:t>
            </w:r>
            <w:r w:rsidRPr="00BD39C7">
              <w:rPr>
                <w:i/>
                <w:vertAlign w:val="subscript"/>
                <w:lang w:eastAsia="ko-KR"/>
              </w:rPr>
              <w:t>pdsch,max</w:t>
            </w:r>
            <w:r w:rsidRPr="00BD39C7">
              <w:rPr>
                <w:lang w:eastAsia="ko-KR"/>
              </w:rPr>
              <w:t>-bit RV, HPN, antenna port(s), and DMRS sequence initialization fields</w:t>
            </w:r>
          </w:p>
          <w:p w14:paraId="3F2C8A11" w14:textId="77777777" w:rsidR="00BD39C7" w:rsidRDefault="00BD39C7" w:rsidP="00BD39C7">
            <w:pPr>
              <w:jc w:val="both"/>
              <w:rPr>
                <w:lang w:eastAsia="ko-KR"/>
              </w:rPr>
            </w:pPr>
          </w:p>
          <w:p w14:paraId="0F9DCA6B" w14:textId="608D25C6" w:rsidR="00BD39C7" w:rsidRPr="00BD39C7" w:rsidRDefault="00BD39C7" w:rsidP="00BD39C7">
            <w:pPr>
              <w:jc w:val="both"/>
              <w:rPr>
                <w:lang w:eastAsia="ko-KR"/>
              </w:rPr>
            </w:pPr>
            <w:r w:rsidRPr="00BD39C7">
              <w:rPr>
                <w:lang w:eastAsia="ko-KR"/>
              </w:rPr>
              <w:t>Proposal 3: For a DCI format carrying TCI-State indication, a UE does not expect that the DCI format indicates a TDRA row with more than one SLIVs.</w:t>
            </w:r>
          </w:p>
        </w:tc>
      </w:tr>
      <w:tr w:rsidR="00D26EBD" w14:paraId="0D1C3169" w14:textId="77777777" w:rsidTr="00507235">
        <w:tc>
          <w:tcPr>
            <w:tcW w:w="1651" w:type="dxa"/>
            <w:shd w:val="clear" w:color="auto" w:fill="auto"/>
          </w:tcPr>
          <w:p w14:paraId="0A0413E7" w14:textId="0DA04371" w:rsidR="00D26EBD" w:rsidRDefault="00D26EBD" w:rsidP="00507235">
            <w:pPr>
              <w:jc w:val="both"/>
              <w:rPr>
                <w:lang w:eastAsia="ko-KR"/>
              </w:rPr>
            </w:pPr>
            <w:r>
              <w:rPr>
                <w:rFonts w:hint="eastAsia"/>
                <w:lang w:eastAsia="ko-KR"/>
              </w:rPr>
              <w:t>[21] LG Electronics</w:t>
            </w:r>
          </w:p>
        </w:tc>
        <w:tc>
          <w:tcPr>
            <w:tcW w:w="7980" w:type="dxa"/>
            <w:shd w:val="clear" w:color="auto" w:fill="auto"/>
          </w:tcPr>
          <w:p w14:paraId="597C3578" w14:textId="45C79D6E" w:rsidR="00D26EBD" w:rsidRPr="00D26EBD" w:rsidRDefault="00D26EBD" w:rsidP="00BD39C7">
            <w:pPr>
              <w:jc w:val="both"/>
              <w:rPr>
                <w:bCs/>
                <w:lang w:eastAsia="ko-KR"/>
              </w:rPr>
            </w:pPr>
            <w:r w:rsidRPr="00D26EBD">
              <w:rPr>
                <w:bCs/>
                <w:lang w:eastAsia="ko-KR"/>
              </w:rPr>
              <w:t>Proposal #4: A DCI format indicating SCell dormancy or TCI state update without scheduling PDSCH reception can indicate a TDRA row index including only one SLIV. It is clarified that 1-bit NDI and 2-bit RV for transport block 1 are used for SCell dormancy indication when a DCI (including multi-PDSCH scheduling DCI) indicates SCell dormancy without scheduling a PDSCH reception.</w:t>
            </w:r>
          </w:p>
        </w:tc>
      </w:tr>
    </w:tbl>
    <w:p w14:paraId="705A4F96" w14:textId="77777777" w:rsidR="00B35FEE" w:rsidRDefault="00B35FEE" w:rsidP="00B35FEE">
      <w:pPr>
        <w:ind w:firstLineChars="100" w:firstLine="200"/>
        <w:jc w:val="both"/>
        <w:rPr>
          <w:lang w:eastAsia="ko-KR"/>
        </w:rPr>
      </w:pPr>
    </w:p>
    <w:p w14:paraId="53AC1D5C" w14:textId="42349DF7" w:rsidR="00B35FEE" w:rsidRPr="001E1309" w:rsidRDefault="00506421" w:rsidP="00B35FEE">
      <w:pPr>
        <w:pStyle w:val="30"/>
        <w:numPr>
          <w:ilvl w:val="0"/>
          <w:numId w:val="0"/>
        </w:numPr>
        <w:ind w:left="720" w:hanging="720"/>
        <w:jc w:val="both"/>
        <w:rPr>
          <w:u w:val="single"/>
          <w:lang w:eastAsia="ko-KR"/>
        </w:rPr>
      </w:pPr>
      <w:r>
        <w:rPr>
          <w:u w:val="single"/>
          <w:lang w:eastAsia="ko-KR"/>
        </w:rPr>
        <w:t xml:space="preserve">Issue </w:t>
      </w:r>
      <w:r w:rsidR="00EC6B47">
        <w:rPr>
          <w:u w:val="single"/>
          <w:lang w:eastAsia="ko-KR"/>
        </w:rPr>
        <w:t>2.</w:t>
      </w:r>
      <w:r w:rsidR="00D16DBA">
        <w:rPr>
          <w:u w:val="single"/>
          <w:lang w:eastAsia="ko-KR"/>
        </w:rPr>
        <w:t>3-1</w:t>
      </w:r>
      <w:r>
        <w:rPr>
          <w:u w:val="single"/>
          <w:lang w:eastAsia="ko-KR"/>
        </w:rPr>
        <w:t xml:space="preserve">) </w:t>
      </w:r>
      <w:r w:rsidR="008538FC">
        <w:rPr>
          <w:u w:val="single"/>
          <w:lang w:eastAsia="ko-KR"/>
        </w:rPr>
        <w:t>TDRA information for a DCI format indicating SPS/CG retransmission</w:t>
      </w:r>
      <w:r w:rsidR="00B35FEE" w:rsidRPr="00CD1E8F">
        <w:rPr>
          <w:rFonts w:hint="eastAsia"/>
          <w:u w:val="single"/>
          <w:lang w:eastAsia="ko-KR"/>
        </w:rPr>
        <w:t>:</w:t>
      </w:r>
    </w:p>
    <w:p w14:paraId="0CEF339B" w14:textId="77777777" w:rsidR="00B35FEE" w:rsidRDefault="00B35FEE" w:rsidP="00B35FEE">
      <w:pPr>
        <w:ind w:firstLineChars="100" w:firstLine="200"/>
        <w:jc w:val="both"/>
        <w:rPr>
          <w:lang w:eastAsia="ko-KR"/>
        </w:rPr>
      </w:pPr>
    </w:p>
    <w:p w14:paraId="31A91AC0" w14:textId="08693380" w:rsidR="00B35FEE" w:rsidRDefault="00B35FEE" w:rsidP="00B35FEE">
      <w:pPr>
        <w:ind w:firstLineChars="100" w:firstLine="200"/>
        <w:jc w:val="both"/>
        <w:rPr>
          <w:lang w:eastAsia="ko-KR"/>
        </w:rPr>
      </w:pPr>
      <w:r>
        <w:rPr>
          <w:lang w:eastAsia="ko-KR"/>
        </w:rPr>
        <w:t xml:space="preserve">Company views on </w:t>
      </w:r>
      <w:r w:rsidR="008538FC" w:rsidRPr="008538FC">
        <w:rPr>
          <w:lang w:eastAsia="ko-KR"/>
        </w:rPr>
        <w:t>TDRA information for a DCI format indicating SPS/CG retransmission</w:t>
      </w:r>
      <w:r>
        <w:rPr>
          <w:rFonts w:hint="eastAsia"/>
          <w:lang w:eastAsia="ko-KR"/>
        </w:rPr>
        <w:t>:</w:t>
      </w:r>
    </w:p>
    <w:p w14:paraId="44341755" w14:textId="4D85DBC7" w:rsidR="009E51CE" w:rsidRPr="00504F9D" w:rsidRDefault="009E51CE" w:rsidP="009E51CE">
      <w:pPr>
        <w:pStyle w:val="a6"/>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t xml:space="preserve">Option 1: </w:t>
      </w:r>
      <w:r w:rsidR="008538FC">
        <w:rPr>
          <w:lang w:eastAsia="ko-KR"/>
        </w:rPr>
        <w:t>The DCI indicates a TDRA row index including only one SLIV</w:t>
      </w:r>
      <w:r>
        <w:rPr>
          <w:lang w:eastAsia="ko-KR"/>
        </w:rPr>
        <w:t>.</w:t>
      </w:r>
    </w:p>
    <w:p w14:paraId="1D6FFCCF" w14:textId="234D4FBD" w:rsidR="009E51CE" w:rsidRPr="00504F9D" w:rsidRDefault="009E51CE" w:rsidP="009E51CE">
      <w:pPr>
        <w:pStyle w:val="a6"/>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Supported by </w:t>
      </w:r>
      <w:r w:rsidR="00593C2D">
        <w:rPr>
          <w:rFonts w:ascii="Times New Roman" w:eastAsia="맑은 고딕" w:hAnsi="Times New Roman"/>
          <w:lang w:val="en-US" w:eastAsia="ko-KR"/>
        </w:rPr>
        <w:t xml:space="preserve">CATT, </w:t>
      </w:r>
      <w:r w:rsidR="008538FC">
        <w:rPr>
          <w:rFonts w:ascii="Times New Roman" w:eastAsia="맑은 고딕" w:hAnsi="Times New Roman"/>
          <w:lang w:val="en-US" w:eastAsia="ko-KR"/>
        </w:rPr>
        <w:t xml:space="preserve">Fujitsu, </w:t>
      </w:r>
      <w:r w:rsidR="00593C2D">
        <w:rPr>
          <w:rFonts w:ascii="Times New Roman" w:eastAsia="맑은 고딕" w:hAnsi="Times New Roman"/>
          <w:lang w:val="en-US" w:eastAsia="ko-KR"/>
        </w:rPr>
        <w:t>Samsung</w:t>
      </w:r>
    </w:p>
    <w:p w14:paraId="4D96EBE6" w14:textId="2CCA6E79" w:rsidR="00B35FEE" w:rsidRPr="00504F9D" w:rsidRDefault="00BE04EE" w:rsidP="00BE04EE">
      <w:pPr>
        <w:pStyle w:val="a6"/>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Option 2: </w:t>
      </w:r>
      <w:r w:rsidR="008538FC">
        <w:rPr>
          <w:lang w:eastAsia="ko-KR"/>
        </w:rPr>
        <w:t>The DCI can indicate a TDRA row index including more than one SLIV, FFS on details</w:t>
      </w:r>
      <w:r>
        <w:rPr>
          <w:rFonts w:ascii="Times New Roman" w:eastAsia="맑은 고딕" w:hAnsi="Times New Roman"/>
          <w:lang w:eastAsia="ko-KR"/>
        </w:rPr>
        <w:t>.</w:t>
      </w:r>
    </w:p>
    <w:p w14:paraId="2E7DB6C9" w14:textId="4A72A2DA" w:rsidR="00B35FEE" w:rsidRPr="00305756" w:rsidRDefault="00BE04EE" w:rsidP="00B35FEE">
      <w:pPr>
        <w:pStyle w:val="a6"/>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w:t>
      </w:r>
      <w:r w:rsidR="009E51CE">
        <w:rPr>
          <w:rFonts w:ascii="Times New Roman" w:eastAsia="맑은 고딕" w:hAnsi="Times New Roman"/>
          <w:lang w:val="en-US" w:eastAsia="ko-KR"/>
        </w:rPr>
        <w:t xml:space="preserve"> </w:t>
      </w:r>
      <w:r w:rsidR="008538FC">
        <w:rPr>
          <w:rFonts w:ascii="Times New Roman" w:eastAsia="맑은 고딕" w:hAnsi="Times New Roman"/>
          <w:lang w:val="en-US" w:eastAsia="ko-KR"/>
        </w:rPr>
        <w:t>Samsung</w:t>
      </w:r>
    </w:p>
    <w:p w14:paraId="66A5CB98" w14:textId="77777777" w:rsidR="00BF2335" w:rsidRDefault="00BF2335" w:rsidP="00BF2335">
      <w:pPr>
        <w:ind w:firstLineChars="100" w:firstLine="200"/>
        <w:jc w:val="both"/>
        <w:rPr>
          <w:lang w:eastAsia="ko-KR"/>
        </w:rPr>
      </w:pPr>
    </w:p>
    <w:p w14:paraId="7BC6072E" w14:textId="2E052948" w:rsidR="00F17E69" w:rsidRDefault="00F17E69" w:rsidP="00F17E69">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8538FC">
        <w:rPr>
          <w:lang w:eastAsia="ko-KR"/>
        </w:rPr>
        <w:t xml:space="preserve">Given a small number of inputs, </w:t>
      </w:r>
      <w:r w:rsidR="008538FC">
        <w:rPr>
          <w:lang w:val="en-US" w:eastAsia="ko-KR"/>
        </w:rPr>
        <w:t>c</w:t>
      </w:r>
      <w:r w:rsidR="008538FC" w:rsidRPr="000640D9">
        <w:rPr>
          <w:rFonts w:hint="eastAsia"/>
          <w:lang w:val="en-US" w:eastAsia="ko-KR"/>
        </w:rPr>
        <w:t>ompanies ar</w:t>
      </w:r>
      <w:r w:rsidR="008538FC">
        <w:rPr>
          <w:rFonts w:hint="eastAsia"/>
          <w:lang w:val="en-US" w:eastAsia="ko-KR"/>
        </w:rPr>
        <w:t>e encouraged to provide views between Option 1 and Option 2</w:t>
      </w:r>
      <w:r w:rsidR="00D92009">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538FC" w14:paraId="05B19002" w14:textId="77777777" w:rsidTr="008538FC">
        <w:tc>
          <w:tcPr>
            <w:tcW w:w="1651" w:type="dxa"/>
            <w:tcBorders>
              <w:top w:val="single" w:sz="4" w:space="0" w:color="auto"/>
              <w:left w:val="single" w:sz="4" w:space="0" w:color="auto"/>
              <w:bottom w:val="single" w:sz="4" w:space="0" w:color="auto"/>
              <w:right w:val="single" w:sz="4" w:space="0" w:color="auto"/>
            </w:tcBorders>
            <w:hideMark/>
          </w:tcPr>
          <w:p w14:paraId="26EB6BDF" w14:textId="77777777" w:rsidR="008538FC" w:rsidRDefault="008538FC" w:rsidP="0023768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0960103" w14:textId="77777777" w:rsidR="008538FC" w:rsidRDefault="008538FC" w:rsidP="00237683">
            <w:pPr>
              <w:jc w:val="both"/>
              <w:rPr>
                <w:lang w:eastAsia="ko-KR"/>
              </w:rPr>
            </w:pPr>
            <w:r>
              <w:rPr>
                <w:lang w:eastAsia="ko-KR"/>
              </w:rPr>
              <w:t>Views</w:t>
            </w:r>
          </w:p>
        </w:tc>
      </w:tr>
      <w:tr w:rsidR="008538FC" w14:paraId="016D1718" w14:textId="77777777" w:rsidTr="008538FC">
        <w:tc>
          <w:tcPr>
            <w:tcW w:w="1651" w:type="dxa"/>
            <w:tcBorders>
              <w:top w:val="single" w:sz="4" w:space="0" w:color="auto"/>
              <w:left w:val="single" w:sz="4" w:space="0" w:color="auto"/>
              <w:bottom w:val="single" w:sz="4" w:space="0" w:color="auto"/>
              <w:right w:val="single" w:sz="4" w:space="0" w:color="auto"/>
            </w:tcBorders>
          </w:tcPr>
          <w:p w14:paraId="07EE4DE2" w14:textId="77777777" w:rsidR="008538FC" w:rsidRDefault="008538FC" w:rsidP="0023768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5C2E9092" w14:textId="77777777" w:rsidR="008538FC" w:rsidRPr="00686244" w:rsidRDefault="008538FC" w:rsidP="00237683">
            <w:pPr>
              <w:jc w:val="both"/>
              <w:rPr>
                <w:iCs/>
                <w:lang w:val="en-US" w:eastAsia="ko-KR"/>
              </w:rPr>
            </w:pPr>
          </w:p>
        </w:tc>
      </w:tr>
      <w:tr w:rsidR="008538FC" w14:paraId="2AD85683" w14:textId="77777777" w:rsidTr="008538FC">
        <w:tc>
          <w:tcPr>
            <w:tcW w:w="1651" w:type="dxa"/>
            <w:tcBorders>
              <w:top w:val="single" w:sz="4" w:space="0" w:color="auto"/>
              <w:left w:val="single" w:sz="4" w:space="0" w:color="auto"/>
              <w:bottom w:val="single" w:sz="4" w:space="0" w:color="auto"/>
              <w:right w:val="single" w:sz="4" w:space="0" w:color="auto"/>
            </w:tcBorders>
          </w:tcPr>
          <w:p w14:paraId="511BB654" w14:textId="77777777" w:rsidR="008538FC" w:rsidRDefault="008538FC" w:rsidP="0023768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2F2EA0B7" w14:textId="77777777" w:rsidR="008538FC" w:rsidRPr="00686244" w:rsidRDefault="008538FC" w:rsidP="00237683">
            <w:pPr>
              <w:jc w:val="both"/>
              <w:rPr>
                <w:iCs/>
                <w:lang w:val="en-US" w:eastAsia="ko-KR"/>
              </w:rPr>
            </w:pPr>
          </w:p>
        </w:tc>
      </w:tr>
    </w:tbl>
    <w:p w14:paraId="487BA4C0" w14:textId="77777777" w:rsidR="008538FC" w:rsidRDefault="008538FC" w:rsidP="008538FC">
      <w:pPr>
        <w:ind w:firstLineChars="100" w:firstLine="196"/>
        <w:jc w:val="both"/>
        <w:rPr>
          <w:b/>
          <w:lang w:eastAsia="ko-KR"/>
        </w:rPr>
      </w:pPr>
    </w:p>
    <w:p w14:paraId="14E55501" w14:textId="77777777" w:rsidR="009E605F" w:rsidRDefault="009E605F" w:rsidP="008538FC">
      <w:pPr>
        <w:ind w:firstLineChars="100" w:firstLine="196"/>
        <w:jc w:val="both"/>
        <w:rPr>
          <w:b/>
          <w:lang w:eastAsia="ko-KR"/>
        </w:rPr>
      </w:pPr>
    </w:p>
    <w:p w14:paraId="67AFE3E6" w14:textId="7A6B8FBB" w:rsidR="009E605F" w:rsidRPr="001E1309" w:rsidRDefault="009E605F" w:rsidP="009E605F">
      <w:pPr>
        <w:pStyle w:val="30"/>
        <w:numPr>
          <w:ilvl w:val="0"/>
          <w:numId w:val="0"/>
        </w:numPr>
        <w:ind w:left="720" w:hanging="720"/>
        <w:jc w:val="both"/>
        <w:rPr>
          <w:u w:val="single"/>
          <w:lang w:eastAsia="ko-KR"/>
        </w:rPr>
      </w:pPr>
      <w:r>
        <w:rPr>
          <w:u w:val="single"/>
          <w:lang w:eastAsia="ko-KR"/>
        </w:rPr>
        <w:t xml:space="preserve">Issue 2.3-2) TDRA information for a DCI format indicating </w:t>
      </w:r>
      <w:r w:rsidRPr="009E605F">
        <w:rPr>
          <w:u w:val="single"/>
          <w:lang w:eastAsia="ko-KR"/>
        </w:rPr>
        <w:t>SCell dormancy or TCI state update without scheduling PDSCH reception</w:t>
      </w:r>
      <w:r w:rsidRPr="00CD1E8F">
        <w:rPr>
          <w:rFonts w:hint="eastAsia"/>
          <w:u w:val="single"/>
          <w:lang w:eastAsia="ko-KR"/>
        </w:rPr>
        <w:t>:</w:t>
      </w:r>
    </w:p>
    <w:p w14:paraId="61C6EF6E" w14:textId="77777777" w:rsidR="009E605F" w:rsidRDefault="009E605F" w:rsidP="009E605F">
      <w:pPr>
        <w:ind w:firstLineChars="100" w:firstLine="200"/>
        <w:jc w:val="both"/>
        <w:rPr>
          <w:lang w:eastAsia="ko-KR"/>
        </w:rPr>
      </w:pPr>
    </w:p>
    <w:p w14:paraId="27DC38FC" w14:textId="4EEF42C3" w:rsidR="009E605F" w:rsidRDefault="009E605F" w:rsidP="009E605F">
      <w:pPr>
        <w:ind w:firstLineChars="100" w:firstLine="200"/>
        <w:jc w:val="both"/>
        <w:rPr>
          <w:lang w:eastAsia="ko-KR"/>
        </w:rPr>
      </w:pPr>
      <w:r>
        <w:rPr>
          <w:lang w:eastAsia="ko-KR"/>
        </w:rPr>
        <w:t xml:space="preserve">Company views on </w:t>
      </w:r>
      <w:r w:rsidRPr="009E605F">
        <w:rPr>
          <w:lang w:eastAsia="ko-KR"/>
        </w:rPr>
        <w:t xml:space="preserve">TDRA information for a DCI format indicating SCell dormancy or TCI state update </w:t>
      </w:r>
      <w:r w:rsidR="00C07ABF">
        <w:rPr>
          <w:lang w:eastAsia="ko-KR"/>
        </w:rPr>
        <w:t xml:space="preserve">(requiring HARQ-ACK feedback) </w:t>
      </w:r>
      <w:r w:rsidRPr="009E605F">
        <w:rPr>
          <w:lang w:eastAsia="ko-KR"/>
        </w:rPr>
        <w:t>without scheduling PDSCH reception</w:t>
      </w:r>
      <w:r>
        <w:rPr>
          <w:rFonts w:hint="eastAsia"/>
          <w:lang w:eastAsia="ko-KR"/>
        </w:rPr>
        <w:t>:</w:t>
      </w:r>
    </w:p>
    <w:p w14:paraId="4682F636" w14:textId="62BC19A6" w:rsidR="009E605F" w:rsidRPr="00504F9D" w:rsidRDefault="009E605F" w:rsidP="009E605F">
      <w:pPr>
        <w:pStyle w:val="a6"/>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lastRenderedPageBreak/>
        <w:t>Option A: The DCI indicates a TDRA row index including only one SLIV.</w:t>
      </w:r>
    </w:p>
    <w:p w14:paraId="292C4737" w14:textId="2CEB4096" w:rsidR="009E605F" w:rsidRPr="00504F9D" w:rsidRDefault="009E605F" w:rsidP="009E605F">
      <w:pPr>
        <w:pStyle w:val="a6"/>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LG Electronics, Samsung (for TCI state update)</w:t>
      </w:r>
    </w:p>
    <w:p w14:paraId="22B4DB67" w14:textId="20C05F7D" w:rsidR="009E605F" w:rsidRPr="00504F9D" w:rsidRDefault="009E605F" w:rsidP="009E605F">
      <w:pPr>
        <w:pStyle w:val="a6"/>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Option B: </w:t>
      </w:r>
      <w:r>
        <w:rPr>
          <w:lang w:eastAsia="ko-KR"/>
        </w:rPr>
        <w:t>The DCI can indicate a TDRA row index including more than one SLIV, FFS on details</w:t>
      </w:r>
      <w:r>
        <w:rPr>
          <w:rFonts w:ascii="Times New Roman" w:eastAsia="맑은 고딕" w:hAnsi="Times New Roman"/>
          <w:lang w:eastAsia="ko-KR"/>
        </w:rPr>
        <w:t>.</w:t>
      </w:r>
    </w:p>
    <w:p w14:paraId="0F51D0C4" w14:textId="2B0B62E9" w:rsidR="009E605F" w:rsidRPr="00305756" w:rsidRDefault="009E605F" w:rsidP="009E605F">
      <w:pPr>
        <w:pStyle w:val="a6"/>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Samsung (for SCell dormancy)</w:t>
      </w:r>
    </w:p>
    <w:p w14:paraId="50C2BA95" w14:textId="77777777" w:rsidR="009E605F" w:rsidRPr="009E605F" w:rsidRDefault="009E605F" w:rsidP="009E605F">
      <w:pPr>
        <w:ind w:firstLineChars="100" w:firstLine="200"/>
        <w:jc w:val="both"/>
        <w:rPr>
          <w:lang w:val="en-US" w:eastAsia="ko-KR"/>
        </w:rPr>
      </w:pPr>
    </w:p>
    <w:p w14:paraId="597CB5A0" w14:textId="3C1CC492" w:rsidR="009E605F" w:rsidRDefault="009E605F" w:rsidP="009E605F">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Given a small number of inputs, </w:t>
      </w:r>
      <w:r>
        <w:rPr>
          <w:lang w:val="en-US" w:eastAsia="ko-KR"/>
        </w:rPr>
        <w:t>c</w:t>
      </w:r>
      <w:r w:rsidRPr="000640D9">
        <w:rPr>
          <w:rFonts w:hint="eastAsia"/>
          <w:lang w:val="en-US" w:eastAsia="ko-KR"/>
        </w:rPr>
        <w:t>ompanies ar</w:t>
      </w:r>
      <w:r>
        <w:rPr>
          <w:rFonts w:hint="eastAsia"/>
          <w:lang w:val="en-US" w:eastAsia="ko-KR"/>
        </w:rPr>
        <w:t xml:space="preserve">e encouraged to provide views between Option </w:t>
      </w:r>
      <w:r>
        <w:rPr>
          <w:lang w:val="en-US" w:eastAsia="ko-KR"/>
        </w:rPr>
        <w:t>A</w:t>
      </w:r>
      <w:r>
        <w:rPr>
          <w:rFonts w:hint="eastAsia"/>
          <w:lang w:val="en-US" w:eastAsia="ko-KR"/>
        </w:rPr>
        <w:t xml:space="preserve"> and Option </w:t>
      </w:r>
      <w:r>
        <w:rPr>
          <w:lang w:val="en-US" w:eastAsia="ko-KR"/>
        </w:rPr>
        <w:t>B</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E605F" w14:paraId="1DDB7F77" w14:textId="77777777" w:rsidTr="00237683">
        <w:tc>
          <w:tcPr>
            <w:tcW w:w="1651" w:type="dxa"/>
            <w:tcBorders>
              <w:top w:val="single" w:sz="4" w:space="0" w:color="auto"/>
              <w:left w:val="single" w:sz="4" w:space="0" w:color="auto"/>
              <w:bottom w:val="single" w:sz="4" w:space="0" w:color="auto"/>
              <w:right w:val="single" w:sz="4" w:space="0" w:color="auto"/>
            </w:tcBorders>
            <w:hideMark/>
          </w:tcPr>
          <w:p w14:paraId="2050B09D" w14:textId="77777777" w:rsidR="009E605F" w:rsidRDefault="009E605F" w:rsidP="0023768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29449AE" w14:textId="77777777" w:rsidR="009E605F" w:rsidRDefault="009E605F" w:rsidP="00237683">
            <w:pPr>
              <w:jc w:val="both"/>
              <w:rPr>
                <w:lang w:eastAsia="ko-KR"/>
              </w:rPr>
            </w:pPr>
            <w:r>
              <w:rPr>
                <w:lang w:eastAsia="ko-KR"/>
              </w:rPr>
              <w:t>Views</w:t>
            </w:r>
          </w:p>
        </w:tc>
      </w:tr>
      <w:tr w:rsidR="009E605F" w14:paraId="47A3B226" w14:textId="77777777" w:rsidTr="00237683">
        <w:tc>
          <w:tcPr>
            <w:tcW w:w="1651" w:type="dxa"/>
            <w:tcBorders>
              <w:top w:val="single" w:sz="4" w:space="0" w:color="auto"/>
              <w:left w:val="single" w:sz="4" w:space="0" w:color="auto"/>
              <w:bottom w:val="single" w:sz="4" w:space="0" w:color="auto"/>
              <w:right w:val="single" w:sz="4" w:space="0" w:color="auto"/>
            </w:tcBorders>
          </w:tcPr>
          <w:p w14:paraId="08B5B740" w14:textId="77777777" w:rsidR="009E605F" w:rsidRDefault="009E605F" w:rsidP="0023768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3E43BC83" w14:textId="77777777" w:rsidR="009E605F" w:rsidRPr="00686244" w:rsidRDefault="009E605F" w:rsidP="00237683">
            <w:pPr>
              <w:jc w:val="both"/>
              <w:rPr>
                <w:iCs/>
                <w:lang w:val="en-US" w:eastAsia="ko-KR"/>
              </w:rPr>
            </w:pPr>
          </w:p>
        </w:tc>
      </w:tr>
      <w:tr w:rsidR="009E605F" w14:paraId="0F2F173E" w14:textId="77777777" w:rsidTr="00237683">
        <w:tc>
          <w:tcPr>
            <w:tcW w:w="1651" w:type="dxa"/>
            <w:tcBorders>
              <w:top w:val="single" w:sz="4" w:space="0" w:color="auto"/>
              <w:left w:val="single" w:sz="4" w:space="0" w:color="auto"/>
              <w:bottom w:val="single" w:sz="4" w:space="0" w:color="auto"/>
              <w:right w:val="single" w:sz="4" w:space="0" w:color="auto"/>
            </w:tcBorders>
          </w:tcPr>
          <w:p w14:paraId="6DF63D5C" w14:textId="77777777" w:rsidR="009E605F" w:rsidRDefault="009E605F" w:rsidP="0023768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1A9CDF4C" w14:textId="77777777" w:rsidR="009E605F" w:rsidRPr="00686244" w:rsidRDefault="009E605F" w:rsidP="00237683">
            <w:pPr>
              <w:jc w:val="both"/>
              <w:rPr>
                <w:iCs/>
                <w:lang w:val="en-US" w:eastAsia="ko-KR"/>
              </w:rPr>
            </w:pPr>
          </w:p>
        </w:tc>
      </w:tr>
    </w:tbl>
    <w:p w14:paraId="1C9B5495" w14:textId="77777777" w:rsidR="009E605F" w:rsidRDefault="009E605F" w:rsidP="009E605F">
      <w:pPr>
        <w:ind w:firstLineChars="100" w:firstLine="196"/>
        <w:jc w:val="both"/>
        <w:rPr>
          <w:b/>
          <w:lang w:eastAsia="ko-KR"/>
        </w:rPr>
      </w:pPr>
    </w:p>
    <w:p w14:paraId="2ADE5824" w14:textId="77777777" w:rsidR="008538FC" w:rsidRDefault="008538FC" w:rsidP="00F17E69">
      <w:pPr>
        <w:ind w:firstLineChars="100" w:firstLine="200"/>
        <w:jc w:val="both"/>
        <w:rPr>
          <w:lang w:eastAsia="ko-KR"/>
        </w:rPr>
      </w:pPr>
    </w:p>
    <w:p w14:paraId="05D7C7AA" w14:textId="75639186" w:rsidR="008538FC" w:rsidRPr="001E1309" w:rsidRDefault="008538FC" w:rsidP="008538FC">
      <w:pPr>
        <w:pStyle w:val="30"/>
        <w:numPr>
          <w:ilvl w:val="0"/>
          <w:numId w:val="0"/>
        </w:numPr>
        <w:ind w:left="720" w:hanging="720"/>
        <w:jc w:val="both"/>
        <w:rPr>
          <w:u w:val="single"/>
          <w:lang w:eastAsia="ko-KR"/>
        </w:rPr>
      </w:pPr>
      <w:r>
        <w:rPr>
          <w:u w:val="single"/>
          <w:lang w:eastAsia="ko-KR"/>
        </w:rPr>
        <w:t>Issue 2.3-</w:t>
      </w:r>
      <w:r w:rsidR="009E605F">
        <w:rPr>
          <w:u w:val="single"/>
          <w:lang w:eastAsia="ko-KR"/>
        </w:rPr>
        <w:t>3</w:t>
      </w:r>
      <w:r>
        <w:rPr>
          <w:u w:val="single"/>
          <w:lang w:eastAsia="ko-KR"/>
        </w:rPr>
        <w:t xml:space="preserve">) Application of </w:t>
      </w:r>
      <w:r w:rsidRPr="008538FC">
        <w:rPr>
          <w:i/>
          <w:u w:val="single"/>
          <w:lang w:eastAsia="ko-KR"/>
        </w:rPr>
        <w:t>pdsch-AggregationFactor/pusch-AggregationFactor</w:t>
      </w:r>
      <w:r w:rsidRPr="008538FC">
        <w:rPr>
          <w:u w:val="single"/>
          <w:lang w:eastAsia="ko-KR"/>
        </w:rPr>
        <w:t xml:space="preserve"> in </w:t>
      </w:r>
      <w:r w:rsidRPr="008538FC">
        <w:rPr>
          <w:i/>
          <w:u w:val="single"/>
          <w:lang w:eastAsia="ko-KR"/>
        </w:rPr>
        <w:t>pdsch-Config</w:t>
      </w:r>
      <w:r w:rsidRPr="008538FC">
        <w:rPr>
          <w:u w:val="single"/>
          <w:lang w:eastAsia="ko-KR"/>
        </w:rPr>
        <w:t>/</w:t>
      </w:r>
      <w:r>
        <w:rPr>
          <w:u w:val="single"/>
          <w:lang w:eastAsia="ko-KR"/>
        </w:rPr>
        <w:t xml:space="preserve"> </w:t>
      </w:r>
      <w:r w:rsidRPr="008538FC">
        <w:rPr>
          <w:i/>
          <w:u w:val="single"/>
          <w:lang w:eastAsia="ko-KR"/>
        </w:rPr>
        <w:t>pusch-Config</w:t>
      </w:r>
      <w:r w:rsidRPr="008538FC">
        <w:rPr>
          <w:u w:val="single"/>
          <w:lang w:eastAsia="ko-KR"/>
        </w:rPr>
        <w:t xml:space="preserve"> </w:t>
      </w:r>
      <w:r w:rsidR="009E605F">
        <w:rPr>
          <w:u w:val="single"/>
          <w:lang w:eastAsia="ko-KR"/>
        </w:rPr>
        <w:t>for DCI format 1_1/0_1 with CS-RNTI</w:t>
      </w:r>
      <w:r w:rsidRPr="00CD1E8F">
        <w:rPr>
          <w:rFonts w:hint="eastAsia"/>
          <w:u w:val="single"/>
          <w:lang w:eastAsia="ko-KR"/>
        </w:rPr>
        <w:t>:</w:t>
      </w:r>
    </w:p>
    <w:p w14:paraId="42136580" w14:textId="77777777" w:rsidR="008538FC" w:rsidRDefault="008538FC" w:rsidP="008538FC">
      <w:pPr>
        <w:ind w:firstLineChars="100" w:firstLine="200"/>
        <w:jc w:val="both"/>
        <w:rPr>
          <w:lang w:eastAsia="ko-KR"/>
        </w:rPr>
      </w:pPr>
    </w:p>
    <w:p w14:paraId="18CBB01E" w14:textId="074A4E0E" w:rsidR="009E605F" w:rsidRPr="0075120A" w:rsidRDefault="009E605F" w:rsidP="009E605F">
      <w:pPr>
        <w:rPr>
          <w:b/>
          <w:lang w:val="en-US" w:eastAsia="x-none"/>
        </w:rPr>
      </w:pPr>
      <w:r w:rsidRPr="0075120A">
        <w:rPr>
          <w:b/>
          <w:highlight w:val="green"/>
          <w:lang w:val="en-US" w:eastAsia="x-none"/>
        </w:rPr>
        <w:t>Agreement</w:t>
      </w:r>
      <w:r w:rsidRPr="009E605F">
        <w:rPr>
          <w:lang w:val="en-US" w:eastAsia="x-none"/>
        </w:rPr>
        <w:t xml:space="preserve"> (RAN1#107-e)</w:t>
      </w:r>
    </w:p>
    <w:p w14:paraId="59301FAD" w14:textId="77777777" w:rsidR="009E605F" w:rsidRDefault="009E605F" w:rsidP="009E605F">
      <w:pPr>
        <w:numPr>
          <w:ilvl w:val="0"/>
          <w:numId w:val="14"/>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w:t>
      </w:r>
      <w:r w:rsidRPr="009E605F">
        <w:rPr>
          <w:rFonts w:ascii="Times New Roman" w:hAnsi="Times New Roman"/>
          <w:highlight w:val="yellow"/>
        </w:rPr>
        <w:t xml:space="preserve">if </w:t>
      </w:r>
      <w:r w:rsidRPr="009E605F">
        <w:rPr>
          <w:rFonts w:ascii="Times New Roman" w:hAnsi="Times New Roman"/>
          <w:i/>
          <w:iCs/>
          <w:highlight w:val="yellow"/>
        </w:rPr>
        <w:t>pdsch-AggregationFactor</w:t>
      </w:r>
      <w:r w:rsidRPr="009E605F">
        <w:rPr>
          <w:rFonts w:ascii="Times New Roman" w:hAnsi="Times New Roman"/>
          <w:highlight w:val="yellow"/>
        </w:rPr>
        <w:t xml:space="preserve"> is configued in </w:t>
      </w:r>
      <w:r w:rsidRPr="009E605F">
        <w:rPr>
          <w:rFonts w:ascii="Times New Roman" w:hAnsi="Times New Roman"/>
          <w:i/>
          <w:iCs/>
          <w:highlight w:val="yellow"/>
        </w:rPr>
        <w:t>PDSCH-config</w:t>
      </w:r>
      <w:r w:rsidRPr="009E605F">
        <w:rPr>
          <w:rFonts w:ascii="Times New Roman" w:hAnsi="Times New Roman"/>
          <w:highlight w:val="yellow"/>
        </w:rPr>
        <w:t>, it does not apply to DCI format 1_1</w:t>
      </w:r>
      <w:r>
        <w:rPr>
          <w:rFonts w:ascii="Times New Roman" w:hAnsi="Times New Roman"/>
        </w:rPr>
        <w:t>.</w:t>
      </w:r>
    </w:p>
    <w:p w14:paraId="263C1334" w14:textId="77777777" w:rsidR="009E605F" w:rsidRDefault="009E605F" w:rsidP="009E605F">
      <w:pPr>
        <w:numPr>
          <w:ilvl w:val="1"/>
          <w:numId w:val="14"/>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69B9862F" w14:textId="77777777" w:rsidR="009E605F" w:rsidRDefault="009E605F" w:rsidP="009E605F">
      <w:pPr>
        <w:numPr>
          <w:ilvl w:val="1"/>
          <w:numId w:val="14"/>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14:paraId="0D5DA02E" w14:textId="77777777" w:rsidR="009E605F" w:rsidRDefault="009E605F" w:rsidP="009E605F">
      <w:pPr>
        <w:numPr>
          <w:ilvl w:val="1"/>
          <w:numId w:val="14"/>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14:paraId="5BD6B5CA" w14:textId="77777777" w:rsidR="009E605F" w:rsidRDefault="009E605F" w:rsidP="009E605F">
      <w:pPr>
        <w:numPr>
          <w:ilvl w:val="0"/>
          <w:numId w:val="14"/>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w:t>
      </w:r>
      <w:r w:rsidRPr="009E605F">
        <w:rPr>
          <w:rFonts w:ascii="Times New Roman" w:hAnsi="Times New Roman"/>
          <w:highlight w:val="yellow"/>
        </w:rPr>
        <w:t xml:space="preserve">if </w:t>
      </w:r>
      <w:r w:rsidRPr="009E605F">
        <w:rPr>
          <w:rFonts w:ascii="Times New Roman" w:hAnsi="Times New Roman"/>
          <w:i/>
          <w:iCs/>
          <w:highlight w:val="yellow"/>
        </w:rPr>
        <w:t>pusch-AggregationFactor</w:t>
      </w:r>
      <w:r w:rsidRPr="009E605F">
        <w:rPr>
          <w:rFonts w:ascii="Times New Roman" w:hAnsi="Times New Roman"/>
          <w:highlight w:val="yellow"/>
        </w:rPr>
        <w:t xml:space="preserve"> is configued in </w:t>
      </w:r>
      <w:r w:rsidRPr="009E605F">
        <w:rPr>
          <w:rFonts w:ascii="Times New Roman" w:hAnsi="Times New Roman"/>
          <w:i/>
          <w:iCs/>
          <w:highlight w:val="yellow"/>
        </w:rPr>
        <w:t>PUSCH-config</w:t>
      </w:r>
      <w:r w:rsidRPr="009E605F">
        <w:rPr>
          <w:rFonts w:ascii="Times New Roman" w:hAnsi="Times New Roman"/>
          <w:highlight w:val="yellow"/>
        </w:rPr>
        <w:t>, it does not apply to DCI format 0_1</w:t>
      </w:r>
      <w:r>
        <w:rPr>
          <w:rFonts w:ascii="Times New Roman" w:hAnsi="Times New Roman"/>
        </w:rPr>
        <w:t>.</w:t>
      </w:r>
    </w:p>
    <w:p w14:paraId="5708DF3F" w14:textId="77777777" w:rsidR="009E605F" w:rsidRDefault="009E605F" w:rsidP="009E605F">
      <w:pPr>
        <w:numPr>
          <w:ilvl w:val="1"/>
          <w:numId w:val="14"/>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14:paraId="0A695E10" w14:textId="77777777" w:rsidR="009E605F" w:rsidRDefault="009E605F" w:rsidP="009E605F">
      <w:pPr>
        <w:numPr>
          <w:ilvl w:val="1"/>
          <w:numId w:val="14"/>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14:paraId="720D3676" w14:textId="77777777" w:rsidR="009E605F" w:rsidRPr="009E605F" w:rsidRDefault="009E605F" w:rsidP="008538FC">
      <w:pPr>
        <w:ind w:firstLineChars="100" w:firstLine="200"/>
        <w:jc w:val="both"/>
        <w:rPr>
          <w:lang w:eastAsia="ko-KR"/>
        </w:rPr>
      </w:pPr>
    </w:p>
    <w:p w14:paraId="7D29C7CC" w14:textId="19F66149" w:rsidR="008538FC" w:rsidRDefault="009E605F" w:rsidP="008538FC">
      <w:pPr>
        <w:ind w:firstLineChars="100" w:firstLine="200"/>
        <w:jc w:val="both"/>
        <w:rPr>
          <w:lang w:eastAsia="ko-KR"/>
        </w:rPr>
      </w:pPr>
      <w:r>
        <w:rPr>
          <w:lang w:eastAsia="ko-KR"/>
        </w:rPr>
        <w:t xml:space="preserve">One company requested a clarification on whether </w:t>
      </w:r>
      <w:r w:rsidRPr="009E605F">
        <w:rPr>
          <w:i/>
          <w:lang w:eastAsia="ko-KR"/>
        </w:rPr>
        <w:t>pdsch-AggregationFactor/pusch-AggregationFactor</w:t>
      </w:r>
      <w:r w:rsidRPr="009E605F">
        <w:rPr>
          <w:lang w:eastAsia="ko-KR"/>
        </w:rPr>
        <w:t xml:space="preserve"> in </w:t>
      </w:r>
      <w:r w:rsidRPr="009E605F">
        <w:rPr>
          <w:i/>
          <w:lang w:eastAsia="ko-KR"/>
        </w:rPr>
        <w:t>pdsch-Config</w:t>
      </w:r>
      <w:r w:rsidRPr="009E605F">
        <w:rPr>
          <w:lang w:eastAsia="ko-KR"/>
        </w:rPr>
        <w:t>/</w:t>
      </w:r>
      <w:r w:rsidRPr="009E605F">
        <w:rPr>
          <w:i/>
          <w:lang w:eastAsia="ko-KR"/>
        </w:rPr>
        <w:t>pusch-Config</w:t>
      </w:r>
      <w:r w:rsidRPr="009E605F">
        <w:rPr>
          <w:lang w:eastAsia="ko-KR"/>
        </w:rPr>
        <w:t xml:space="preserve"> </w:t>
      </w:r>
      <w:r>
        <w:rPr>
          <w:lang w:eastAsia="ko-KR"/>
        </w:rPr>
        <w:t>can be applicable to DCI format 1_1/0_1 (that can schedule multiple PDSCHs/PUSCHs) scrambled with CS-RNTI or not.</w:t>
      </w:r>
    </w:p>
    <w:p w14:paraId="46E2D751" w14:textId="742FD85C" w:rsidR="008538FC" w:rsidRPr="00504F9D" w:rsidRDefault="009E605F" w:rsidP="008538FC">
      <w:pPr>
        <w:pStyle w:val="a6"/>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t>Fujitsu</w:t>
      </w:r>
      <w:r w:rsidR="008538FC">
        <w:rPr>
          <w:lang w:eastAsia="ko-KR"/>
        </w:rPr>
        <w:t xml:space="preserve">: </w:t>
      </w:r>
      <w:r w:rsidRPr="009E605F">
        <w:rPr>
          <w:i/>
          <w:lang w:eastAsia="ko-KR"/>
        </w:rPr>
        <w:t>pdsch-AggregationFactor/pusch-AggregationFactor</w:t>
      </w:r>
      <w:r w:rsidRPr="009E605F">
        <w:rPr>
          <w:lang w:eastAsia="ko-KR"/>
        </w:rPr>
        <w:t xml:space="preserve"> in </w:t>
      </w:r>
      <w:r w:rsidRPr="009E605F">
        <w:rPr>
          <w:i/>
          <w:lang w:eastAsia="ko-KR"/>
        </w:rPr>
        <w:t>pdsch-Config</w:t>
      </w:r>
      <w:r w:rsidRPr="009E605F">
        <w:rPr>
          <w:lang w:eastAsia="ko-KR"/>
        </w:rPr>
        <w:t>/</w:t>
      </w:r>
      <w:r w:rsidRPr="009E605F">
        <w:rPr>
          <w:i/>
          <w:lang w:eastAsia="ko-KR"/>
        </w:rPr>
        <w:t>pusch-Config</w:t>
      </w:r>
      <w:r w:rsidRPr="009E605F">
        <w:rPr>
          <w:lang w:eastAsia="ko-KR"/>
        </w:rPr>
        <w:t xml:space="preserve"> </w:t>
      </w:r>
      <w:r>
        <w:rPr>
          <w:lang w:eastAsia="ko-KR"/>
        </w:rPr>
        <w:t>can be applicable to DCI format 1_1/0_1 (that can schedule multiple PDSCHs/PUSCHs) scrambled with CS-RNTI.</w:t>
      </w:r>
    </w:p>
    <w:p w14:paraId="099F2FB2" w14:textId="77777777" w:rsidR="008538FC" w:rsidRDefault="008538FC" w:rsidP="008538FC">
      <w:pPr>
        <w:ind w:firstLineChars="100" w:firstLine="200"/>
        <w:jc w:val="both"/>
        <w:rPr>
          <w:lang w:eastAsia="ko-KR"/>
        </w:rPr>
      </w:pPr>
    </w:p>
    <w:p w14:paraId="3AF586EC" w14:textId="1555D446" w:rsidR="008538FC" w:rsidRDefault="008538FC" w:rsidP="008538FC">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9E605F">
        <w:rPr>
          <w:lang w:eastAsia="ko-KR"/>
        </w:rPr>
        <w:t>Companies are encourage to provide views on above Fujitsu’s proposal</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538FC" w14:paraId="3C4B50E9" w14:textId="77777777" w:rsidTr="00237683">
        <w:tc>
          <w:tcPr>
            <w:tcW w:w="1651" w:type="dxa"/>
            <w:tcBorders>
              <w:top w:val="single" w:sz="4" w:space="0" w:color="auto"/>
              <w:left w:val="single" w:sz="4" w:space="0" w:color="auto"/>
              <w:bottom w:val="single" w:sz="4" w:space="0" w:color="auto"/>
              <w:right w:val="single" w:sz="4" w:space="0" w:color="auto"/>
            </w:tcBorders>
            <w:hideMark/>
          </w:tcPr>
          <w:p w14:paraId="7845DB9B" w14:textId="77777777" w:rsidR="008538FC" w:rsidRDefault="008538FC" w:rsidP="0023768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2B06BB47" w14:textId="77777777" w:rsidR="008538FC" w:rsidRDefault="008538FC" w:rsidP="00237683">
            <w:pPr>
              <w:jc w:val="both"/>
              <w:rPr>
                <w:lang w:eastAsia="ko-KR"/>
              </w:rPr>
            </w:pPr>
            <w:r>
              <w:rPr>
                <w:lang w:eastAsia="ko-KR"/>
              </w:rPr>
              <w:t>Views</w:t>
            </w:r>
          </w:p>
        </w:tc>
      </w:tr>
      <w:tr w:rsidR="008538FC" w14:paraId="4DBEFFBD" w14:textId="77777777" w:rsidTr="00237683">
        <w:tc>
          <w:tcPr>
            <w:tcW w:w="1651" w:type="dxa"/>
            <w:tcBorders>
              <w:top w:val="single" w:sz="4" w:space="0" w:color="auto"/>
              <w:left w:val="single" w:sz="4" w:space="0" w:color="auto"/>
              <w:bottom w:val="single" w:sz="4" w:space="0" w:color="auto"/>
              <w:right w:val="single" w:sz="4" w:space="0" w:color="auto"/>
            </w:tcBorders>
          </w:tcPr>
          <w:p w14:paraId="306BC460" w14:textId="77777777" w:rsidR="008538FC" w:rsidRDefault="008538FC" w:rsidP="0023768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31596686" w14:textId="77777777" w:rsidR="008538FC" w:rsidRPr="00686244" w:rsidRDefault="008538FC" w:rsidP="00237683">
            <w:pPr>
              <w:jc w:val="both"/>
              <w:rPr>
                <w:iCs/>
                <w:lang w:val="en-US" w:eastAsia="ko-KR"/>
              </w:rPr>
            </w:pPr>
          </w:p>
        </w:tc>
      </w:tr>
      <w:tr w:rsidR="008538FC" w14:paraId="7BA08AEA" w14:textId="77777777" w:rsidTr="00237683">
        <w:tc>
          <w:tcPr>
            <w:tcW w:w="1651" w:type="dxa"/>
            <w:tcBorders>
              <w:top w:val="single" w:sz="4" w:space="0" w:color="auto"/>
              <w:left w:val="single" w:sz="4" w:space="0" w:color="auto"/>
              <w:bottom w:val="single" w:sz="4" w:space="0" w:color="auto"/>
              <w:right w:val="single" w:sz="4" w:space="0" w:color="auto"/>
            </w:tcBorders>
          </w:tcPr>
          <w:p w14:paraId="3365E66E" w14:textId="77777777" w:rsidR="008538FC" w:rsidRDefault="008538FC" w:rsidP="0023768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745CB99" w14:textId="77777777" w:rsidR="008538FC" w:rsidRPr="00686244" w:rsidRDefault="008538FC" w:rsidP="00237683">
            <w:pPr>
              <w:jc w:val="both"/>
              <w:rPr>
                <w:iCs/>
                <w:lang w:val="en-US" w:eastAsia="ko-KR"/>
              </w:rPr>
            </w:pPr>
          </w:p>
        </w:tc>
      </w:tr>
    </w:tbl>
    <w:p w14:paraId="58FE2725" w14:textId="77777777" w:rsidR="008538FC" w:rsidRDefault="008538FC" w:rsidP="008538FC">
      <w:pPr>
        <w:ind w:firstLineChars="100" w:firstLine="196"/>
        <w:jc w:val="both"/>
        <w:rPr>
          <w:b/>
          <w:lang w:eastAsia="ko-KR"/>
        </w:rPr>
      </w:pPr>
    </w:p>
    <w:p w14:paraId="4A40C79E" w14:textId="77777777" w:rsidR="008538FC" w:rsidRDefault="008538FC" w:rsidP="008538FC">
      <w:pPr>
        <w:ind w:firstLineChars="100" w:firstLine="200"/>
        <w:jc w:val="both"/>
        <w:rPr>
          <w:lang w:eastAsia="ko-KR"/>
        </w:rPr>
      </w:pPr>
      <w:bookmarkStart w:id="4" w:name="_GoBack"/>
      <w:bookmarkEnd w:id="4"/>
    </w:p>
    <w:p w14:paraId="157B8845" w14:textId="71551734" w:rsidR="000D6AB2" w:rsidRPr="00FD1FB4" w:rsidRDefault="00522820" w:rsidP="00135BD6">
      <w:pPr>
        <w:pStyle w:val="2"/>
        <w:jc w:val="both"/>
      </w:pPr>
      <w:r>
        <w:t xml:space="preserve">[LOW] </w:t>
      </w:r>
      <w:r w:rsidR="000D6AB2">
        <w:t>Other</w:t>
      </w:r>
      <w:r w:rsidR="00E66249">
        <w:t xml:space="preserve"> </w:t>
      </w:r>
      <w:r w:rsidR="00E66249">
        <w:rPr>
          <w:rFonts w:hint="eastAsia"/>
          <w:lang w:eastAsia="ko-KR"/>
        </w:rPr>
        <w:t>issue</w:t>
      </w:r>
      <w:r w:rsidR="000D6AB2">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41958F55" w14:textId="77777777" w:rsidTr="00613F8F">
        <w:tc>
          <w:tcPr>
            <w:tcW w:w="1651" w:type="dxa"/>
            <w:shd w:val="clear" w:color="auto" w:fill="auto"/>
          </w:tcPr>
          <w:p w14:paraId="3F278008"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696778E3" w14:textId="77777777" w:rsidR="000D6AB2" w:rsidRDefault="000D6AB2" w:rsidP="00613F8F">
            <w:pPr>
              <w:jc w:val="both"/>
              <w:rPr>
                <w:lang w:eastAsia="ko-KR"/>
              </w:rPr>
            </w:pPr>
            <w:r>
              <w:rPr>
                <w:rFonts w:hint="eastAsia"/>
                <w:lang w:eastAsia="ko-KR"/>
              </w:rPr>
              <w:t>Vi</w:t>
            </w:r>
            <w:r>
              <w:rPr>
                <w:lang w:eastAsia="ko-KR"/>
              </w:rPr>
              <w:t>ews</w:t>
            </w:r>
          </w:p>
        </w:tc>
      </w:tr>
      <w:tr w:rsidR="00166F99" w14:paraId="6F793FB3" w14:textId="77777777" w:rsidTr="00613F8F">
        <w:tc>
          <w:tcPr>
            <w:tcW w:w="1651" w:type="dxa"/>
            <w:shd w:val="clear" w:color="auto" w:fill="auto"/>
          </w:tcPr>
          <w:p w14:paraId="7C3BB1C4" w14:textId="1B5D6CBB" w:rsidR="00166F99" w:rsidRDefault="00166F99" w:rsidP="00166F99">
            <w:pPr>
              <w:jc w:val="both"/>
              <w:rPr>
                <w:rFonts w:hint="eastAsia"/>
                <w:lang w:eastAsia="ko-KR"/>
              </w:rPr>
            </w:pPr>
            <w:r>
              <w:rPr>
                <w:rFonts w:hint="eastAsia"/>
                <w:lang w:eastAsia="ko-KR"/>
              </w:rPr>
              <w:t>[</w:t>
            </w:r>
            <w:r>
              <w:rPr>
                <w:lang w:eastAsia="ko-KR"/>
              </w:rPr>
              <w:t>13</w:t>
            </w:r>
            <w:r>
              <w:rPr>
                <w:rFonts w:hint="eastAsia"/>
                <w:lang w:eastAsia="ko-KR"/>
              </w:rPr>
              <w:t xml:space="preserve">] </w:t>
            </w:r>
            <w:r>
              <w:rPr>
                <w:lang w:eastAsia="ko-KR"/>
              </w:rPr>
              <w:t>Ericsson</w:t>
            </w:r>
          </w:p>
        </w:tc>
        <w:tc>
          <w:tcPr>
            <w:tcW w:w="7980" w:type="dxa"/>
            <w:shd w:val="clear" w:color="auto" w:fill="auto"/>
          </w:tcPr>
          <w:p w14:paraId="6A2110FB" w14:textId="77777777" w:rsidR="00166F99" w:rsidRPr="007237C5" w:rsidRDefault="00166F99" w:rsidP="00166F99">
            <w:pPr>
              <w:rPr>
                <w:lang w:eastAsia="ja-JP"/>
              </w:rPr>
            </w:pPr>
            <w:r>
              <w:rPr>
                <w:lang w:eastAsia="ja-JP"/>
              </w:rPr>
              <w:t>During RAN1#107e we came to the following agreement on CBG configuration for multi-PDSCH/multi-PUSCH scheduling:</w:t>
            </w:r>
          </w:p>
          <w:tbl>
            <w:tblPr>
              <w:tblStyle w:val="af1"/>
              <w:tblW w:w="0" w:type="auto"/>
              <w:tblLook w:val="04A0" w:firstRow="1" w:lastRow="0" w:firstColumn="1" w:lastColumn="0" w:noHBand="0" w:noVBand="1"/>
            </w:tblPr>
            <w:tblGrid>
              <w:gridCol w:w="7754"/>
            </w:tblGrid>
            <w:tr w:rsidR="00166F99" w14:paraId="3B9D82B2" w14:textId="77777777" w:rsidTr="003417B1">
              <w:tc>
                <w:tcPr>
                  <w:tcW w:w="9629" w:type="dxa"/>
                </w:tcPr>
                <w:p w14:paraId="11955F3A" w14:textId="77777777" w:rsidR="00166F99" w:rsidRPr="007237C5" w:rsidRDefault="00166F99" w:rsidP="00166F99">
                  <w:pPr>
                    <w:rPr>
                      <w:rFonts w:cs="Times"/>
                      <w:b/>
                      <w:bCs/>
                      <w:lang w:eastAsia="zh-CN"/>
                    </w:rPr>
                  </w:pPr>
                  <w:r w:rsidRPr="007237C5">
                    <w:rPr>
                      <w:rFonts w:cs="Times"/>
                      <w:b/>
                      <w:bCs/>
                      <w:highlight w:val="green"/>
                      <w:lang w:eastAsia="zh-CN"/>
                    </w:rPr>
                    <w:t>Agreement</w:t>
                  </w:r>
                </w:p>
                <w:p w14:paraId="2A72F915" w14:textId="77777777" w:rsidR="00166F99" w:rsidRPr="007237C5" w:rsidRDefault="00166F99" w:rsidP="00166F99">
                  <w:pPr>
                    <w:numPr>
                      <w:ilvl w:val="0"/>
                      <w:numId w:val="2"/>
                    </w:numPr>
                    <w:spacing w:line="252" w:lineRule="auto"/>
                    <w:jc w:val="both"/>
                    <w:rPr>
                      <w:rFonts w:ascii="Times New Roman" w:eastAsia="Times New Roman" w:hAnsi="Times New Roman"/>
                      <w:lang w:eastAsia="zh-CN"/>
                    </w:rPr>
                  </w:pPr>
                  <w:r w:rsidRPr="007237C5">
                    <w:rPr>
                      <w:rFonts w:ascii="Times New Roman" w:eastAsia="Times New Roman" w:hAnsi="Times New Roman"/>
                      <w:lang w:eastAsia="ko-KR"/>
                    </w:rPr>
                    <w:t>For a DCI that can schedule multiple PDSCHs, CBGTI and CBGFI fields are not present in the DCI.</w:t>
                  </w:r>
                </w:p>
                <w:p w14:paraId="17CA5946" w14:textId="77777777" w:rsidR="00166F99" w:rsidRPr="007237C5" w:rsidRDefault="00166F99" w:rsidP="00166F99">
                  <w:pPr>
                    <w:numPr>
                      <w:ilvl w:val="0"/>
                      <w:numId w:val="2"/>
                    </w:numPr>
                    <w:spacing w:line="256" w:lineRule="auto"/>
                    <w:contextualSpacing/>
                    <w:jc w:val="both"/>
                    <w:rPr>
                      <w:rFonts w:eastAsia="맑은 고딕" w:cs="Times"/>
                      <w:lang w:eastAsia="zh-CN"/>
                    </w:rPr>
                  </w:pPr>
                  <w:r w:rsidRPr="00E94C93">
                    <w:rPr>
                      <w:rFonts w:cs="Times"/>
                      <w:szCs w:val="20"/>
                      <w:highlight w:val="yellow"/>
                      <w:lang w:eastAsia="zh-CN"/>
                    </w:rPr>
                    <w:t>UE does not expect to be configured with both of CBG operation and multi-PDSCH scheduling in the serving cell with a Type 1 codebook</w:t>
                  </w:r>
                  <w:r w:rsidRPr="007237C5">
                    <w:rPr>
                      <w:rFonts w:cs="Times"/>
                      <w:szCs w:val="20"/>
                      <w:lang w:eastAsia="zh-CN"/>
                    </w:rPr>
                    <w:t>.</w:t>
                  </w:r>
                </w:p>
                <w:p w14:paraId="48CF8036" w14:textId="77777777" w:rsidR="00166F99" w:rsidRPr="007237C5" w:rsidRDefault="00166F99" w:rsidP="00166F99">
                  <w:pPr>
                    <w:numPr>
                      <w:ilvl w:val="0"/>
                      <w:numId w:val="2"/>
                    </w:numPr>
                    <w:spacing w:line="256" w:lineRule="auto"/>
                    <w:contextualSpacing/>
                    <w:jc w:val="both"/>
                    <w:rPr>
                      <w:rFonts w:eastAsia="맑은 고딕" w:cs="Times"/>
                      <w:lang w:eastAsia="zh-CN"/>
                    </w:rPr>
                  </w:pPr>
                  <w:r w:rsidRPr="007237C5">
                    <w:rPr>
                      <w:rFonts w:eastAsia="맑은 고딕" w:cs="Times"/>
                      <w:lang w:eastAsia="zh-CN"/>
                    </w:rPr>
                    <w:lastRenderedPageBreak/>
                    <w:t>Confirm the working assumption from RAN1#106bis-e with the following modification.</w:t>
                  </w:r>
                </w:p>
                <w:p w14:paraId="5B7670C8" w14:textId="77777777" w:rsidR="00166F99" w:rsidRPr="007237C5" w:rsidRDefault="00166F99" w:rsidP="00166F99">
                  <w:pPr>
                    <w:ind w:leftChars="500" w:left="1000"/>
                    <w:rPr>
                      <w:rFonts w:cs="Times"/>
                      <w:iCs/>
                    </w:rPr>
                  </w:pPr>
                  <w:r w:rsidRPr="007237C5">
                    <w:rPr>
                      <w:rFonts w:cs="Times"/>
                      <w:iCs/>
                      <w:highlight w:val="darkYellow"/>
                    </w:rPr>
                    <w:t>Working assumption:</w:t>
                  </w:r>
                  <w:r w:rsidRPr="007237C5">
                    <w:rPr>
                      <w:rFonts w:cs="Times"/>
                      <w:iCs/>
                    </w:rPr>
                    <w:t xml:space="preserve"> </w:t>
                  </w:r>
                  <w:r w:rsidRPr="007237C5">
                    <w:rPr>
                      <w:rFonts w:cs="Times"/>
                    </w:rPr>
                    <w:t>(RAN1#106bis-e)</w:t>
                  </w:r>
                </w:p>
                <w:p w14:paraId="69D18856" w14:textId="77777777" w:rsidR="00166F99" w:rsidRPr="007237C5" w:rsidRDefault="00166F99" w:rsidP="00166F99">
                  <w:pPr>
                    <w:numPr>
                      <w:ilvl w:val="0"/>
                      <w:numId w:val="2"/>
                    </w:numPr>
                    <w:ind w:leftChars="680" w:left="1720"/>
                    <w:jc w:val="both"/>
                    <w:rPr>
                      <w:rFonts w:cs="Times"/>
                      <w:iCs/>
                      <w:lang w:eastAsia="zh-CN"/>
                    </w:rPr>
                  </w:pPr>
                  <w:r w:rsidRPr="00E94C93">
                    <w:rPr>
                      <w:rFonts w:cs="Times"/>
                      <w:szCs w:val="20"/>
                      <w:highlight w:val="yellow"/>
                      <w:lang w:eastAsia="zh-CN"/>
                    </w:rPr>
                    <w:t>UE does not expect to be configured with both of CBG operation and multi-PDSCH scheduling in the same PUCCH cell group with a Type 2 codebook</w:t>
                  </w:r>
                  <w:r w:rsidRPr="007237C5">
                    <w:rPr>
                      <w:rFonts w:cs="Times"/>
                      <w:szCs w:val="20"/>
                      <w:lang w:eastAsia="zh-CN"/>
                    </w:rPr>
                    <w:t>.</w:t>
                  </w:r>
                  <w:r w:rsidRPr="007237C5">
                    <w:rPr>
                      <w:rFonts w:eastAsia="Times New Roman"/>
                      <w:iCs/>
                      <w:lang w:eastAsia="zh-CN"/>
                    </w:rPr>
                    <w:t xml:space="preserve"> </w:t>
                  </w:r>
                </w:p>
                <w:p w14:paraId="266849B9" w14:textId="77777777" w:rsidR="00166F99" w:rsidRPr="007237C5" w:rsidRDefault="00166F99" w:rsidP="00166F99">
                  <w:pPr>
                    <w:numPr>
                      <w:ilvl w:val="1"/>
                      <w:numId w:val="2"/>
                    </w:numPr>
                    <w:ind w:leftChars="1040" w:left="2440"/>
                    <w:jc w:val="both"/>
                    <w:rPr>
                      <w:iCs/>
                      <w:strike/>
                      <w:color w:val="FF0000"/>
                      <w:lang w:eastAsia="zh-CN"/>
                    </w:rPr>
                  </w:pPr>
                  <w:r w:rsidRPr="007237C5">
                    <w:rPr>
                      <w:iCs/>
                      <w:strike/>
                      <w:color w:val="FF0000"/>
                      <w:lang w:eastAsia="zh-CN"/>
                    </w:rPr>
                    <w:t>If time bundling operation is supported, this working assumption can be revisited</w:t>
                  </w:r>
                </w:p>
                <w:p w14:paraId="09E10910" w14:textId="77777777" w:rsidR="00166F99" w:rsidRPr="007237C5" w:rsidRDefault="00166F99" w:rsidP="00166F99">
                  <w:pPr>
                    <w:spacing w:line="252" w:lineRule="auto"/>
                    <w:jc w:val="both"/>
                    <w:rPr>
                      <w:rFonts w:ascii="Times New Roman" w:eastAsia="맑은 고딕" w:hAnsi="Times New Roman"/>
                      <w:lang w:eastAsia="ko-KR"/>
                    </w:rPr>
                  </w:pPr>
                </w:p>
                <w:p w14:paraId="19256FE6" w14:textId="77777777" w:rsidR="00166F99" w:rsidRPr="007237C5" w:rsidRDefault="00166F99" w:rsidP="00166F99">
                  <w:pPr>
                    <w:rPr>
                      <w:rFonts w:cs="Times"/>
                      <w:b/>
                      <w:bCs/>
                      <w:lang w:eastAsia="zh-CN"/>
                    </w:rPr>
                  </w:pPr>
                  <w:r w:rsidRPr="007237C5">
                    <w:rPr>
                      <w:rFonts w:cs="Times"/>
                      <w:b/>
                      <w:bCs/>
                      <w:highlight w:val="green"/>
                      <w:lang w:eastAsia="zh-CN"/>
                    </w:rPr>
                    <w:t>Agreement</w:t>
                  </w:r>
                </w:p>
                <w:p w14:paraId="4C42902A" w14:textId="77777777" w:rsidR="00166F99" w:rsidRPr="007237C5" w:rsidRDefault="00166F99" w:rsidP="00166F99">
                  <w:pPr>
                    <w:spacing w:line="252" w:lineRule="auto"/>
                    <w:jc w:val="both"/>
                    <w:rPr>
                      <w:rFonts w:ascii="Times New Roman" w:eastAsia="Times New Roman" w:hAnsi="Times New Roman"/>
                      <w:lang w:eastAsia="ko-KR"/>
                    </w:rPr>
                  </w:pPr>
                  <w:r w:rsidRPr="00E94C93">
                    <w:rPr>
                      <w:rFonts w:ascii="Times New Roman" w:eastAsia="Times New Roman" w:hAnsi="Times New Roman"/>
                      <w:highlight w:val="yellow"/>
                      <w:lang w:eastAsia="ko-KR"/>
                    </w:rPr>
                    <w:t>For 480/960 kHz SCS, CBG-based HARQ cannot be configured for uplink and downlink</w:t>
                  </w:r>
                  <w:r w:rsidRPr="007237C5">
                    <w:rPr>
                      <w:rFonts w:ascii="Times New Roman" w:eastAsia="Times New Roman" w:hAnsi="Times New Roman"/>
                      <w:lang w:eastAsia="ko-KR"/>
                    </w:rPr>
                    <w:t>.</w:t>
                  </w:r>
                </w:p>
                <w:p w14:paraId="30A16B48" w14:textId="77777777" w:rsidR="00166F99" w:rsidRPr="007237C5" w:rsidRDefault="00166F99" w:rsidP="00166F99">
                  <w:pPr>
                    <w:pStyle w:val="ac"/>
                    <w:rPr>
                      <w:lang w:val="en-GB"/>
                    </w:rPr>
                  </w:pPr>
                </w:p>
              </w:tc>
            </w:tr>
          </w:tbl>
          <w:p w14:paraId="24ABC2D4" w14:textId="77777777" w:rsidR="00166F99" w:rsidRDefault="00166F99" w:rsidP="00166F99">
            <w:pPr>
              <w:pStyle w:val="ac"/>
            </w:pPr>
          </w:p>
          <w:p w14:paraId="6C5E0286" w14:textId="77777777" w:rsidR="00166F99" w:rsidRDefault="00166F99" w:rsidP="00166F99">
            <w:pPr>
              <w:pStyle w:val="ac"/>
            </w:pPr>
            <w:r>
              <w:t xml:space="preserve">First of all, it is observed that the above agreements on CBG configuration restrictions have not been captured in the current Rel-17 RAN1 specs. Secondly, if the above agreements were to be implemented in the RAN1 specs, changes would need to be made in quite a few places in multiple TS documents, such as TS 38.212 (DCI format), TS 38.213 (HARQ-ACK codebook), TS 38.214 (PDSCH and PUSCH), etc. Considering the fact that the above agreements focus on CBG configuration restriction, we believe it is more natural and straight-forward to implement the agreements in the RRC specs (TS 38.331) instead, by imposing the configuration restrictions on the existing RRC parameter </w:t>
            </w:r>
            <w:r w:rsidRPr="0075014D">
              <w:rPr>
                <w:i/>
                <w:iCs/>
              </w:rPr>
              <w:t>codeBlockGroupTransmission</w:t>
            </w:r>
            <w:r>
              <w:t xml:space="preserve">. Then from Layer 1’s perspective, CBG configuration as well as absence/presence of CBGTI/CBGFI fields in DCI format 0_1 and 1_1 is solely controlled by the RRC parameter </w:t>
            </w:r>
            <w:r w:rsidRPr="0075014D">
              <w:rPr>
                <w:i/>
                <w:iCs/>
              </w:rPr>
              <w:t>codeBlockGroupTransmission</w:t>
            </w:r>
            <w:r>
              <w:t>.</w:t>
            </w:r>
          </w:p>
          <w:p w14:paraId="6D93C1C4" w14:textId="77777777" w:rsidR="00166F99" w:rsidRDefault="00166F99" w:rsidP="00166F99">
            <w:pPr>
              <w:pStyle w:val="ac"/>
              <w:spacing w:after="0" w:line="240" w:lineRule="auto"/>
            </w:pPr>
            <w:r>
              <w:t>From the above cited agreement, the control logic for CBG configuration can be summarized as:</w:t>
            </w:r>
          </w:p>
          <w:p w14:paraId="587D7C67" w14:textId="77777777" w:rsidR="00166F99" w:rsidRDefault="00166F99" w:rsidP="00166F99">
            <w:pPr>
              <w:pStyle w:val="ac"/>
              <w:spacing w:after="0" w:line="240" w:lineRule="auto"/>
            </w:pPr>
            <w:r>
              <w:t xml:space="preserve">For PDSCH: </w:t>
            </w:r>
          </w:p>
          <w:p w14:paraId="611A7387" w14:textId="77777777" w:rsidR="00166F99" w:rsidRDefault="00166F99" w:rsidP="00166F99">
            <w:pPr>
              <w:pStyle w:val="ac"/>
              <w:numPr>
                <w:ilvl w:val="0"/>
                <w:numId w:val="51"/>
              </w:numPr>
              <w:spacing w:after="0" w:line="240" w:lineRule="auto"/>
            </w:pPr>
            <w:r>
              <w:t>If SCS is NOT 480 or 960 kHz, and</w:t>
            </w:r>
          </w:p>
          <w:p w14:paraId="4ECEE266" w14:textId="77777777" w:rsidR="00166F99" w:rsidRDefault="00166F99" w:rsidP="00166F99">
            <w:pPr>
              <w:pStyle w:val="ac"/>
              <w:numPr>
                <w:ilvl w:val="0"/>
                <w:numId w:val="51"/>
              </w:numPr>
              <w:spacing w:after="0" w:line="240" w:lineRule="auto"/>
            </w:pPr>
            <w:r>
              <w:t xml:space="preserve">If Type-1 codebook is configured and TDRA table for the cell does NOT contains any rows that contain multiple SLIVs, or </w:t>
            </w:r>
          </w:p>
          <w:p w14:paraId="71D05385" w14:textId="77777777" w:rsidR="00166F99" w:rsidRDefault="00166F99" w:rsidP="00166F99">
            <w:pPr>
              <w:pStyle w:val="ac"/>
              <w:numPr>
                <w:ilvl w:val="0"/>
                <w:numId w:val="51"/>
              </w:numPr>
              <w:spacing w:after="0" w:line="240" w:lineRule="auto"/>
            </w:pPr>
            <w:r>
              <w:t>If Type-2 codebook is configured and TDRA tables for any cells in the same PUCCH cell group do NOT contain any rows that contain multiple SLIVs</w:t>
            </w:r>
          </w:p>
          <w:p w14:paraId="602107CE" w14:textId="77777777" w:rsidR="00166F99" w:rsidRDefault="00166F99" w:rsidP="00166F99">
            <w:pPr>
              <w:pStyle w:val="ac"/>
              <w:numPr>
                <w:ilvl w:val="1"/>
                <w:numId w:val="51"/>
              </w:numPr>
              <w:spacing w:after="0" w:line="240" w:lineRule="auto"/>
            </w:pPr>
            <w:r w:rsidRPr="0075014D">
              <w:rPr>
                <w:i/>
                <w:iCs/>
              </w:rPr>
              <w:t>codeBlockGroupTransmission</w:t>
            </w:r>
            <w:r>
              <w:t xml:space="preserve"> can be configured. If </w:t>
            </w:r>
            <w:r w:rsidRPr="0075014D">
              <w:rPr>
                <w:i/>
                <w:iCs/>
              </w:rPr>
              <w:t>codeBlockGroupTransmission</w:t>
            </w:r>
            <w:r>
              <w:t xml:space="preserve"> is configured, CBGTI/CBGFI fields are present in DCI format 1_1.</w:t>
            </w:r>
          </w:p>
          <w:p w14:paraId="6E3558A7" w14:textId="77777777" w:rsidR="00166F99" w:rsidRDefault="00166F99" w:rsidP="00166F99">
            <w:pPr>
              <w:pStyle w:val="ac"/>
              <w:numPr>
                <w:ilvl w:val="0"/>
                <w:numId w:val="51"/>
              </w:numPr>
              <w:spacing w:after="0" w:line="240" w:lineRule="auto"/>
            </w:pPr>
            <w:r>
              <w:t>Otherwise</w:t>
            </w:r>
          </w:p>
          <w:p w14:paraId="0F96F150" w14:textId="77777777" w:rsidR="00166F99" w:rsidRDefault="00166F99" w:rsidP="00166F99">
            <w:pPr>
              <w:pStyle w:val="ac"/>
              <w:numPr>
                <w:ilvl w:val="1"/>
                <w:numId w:val="51"/>
              </w:numPr>
              <w:spacing w:after="0" w:line="240" w:lineRule="auto"/>
            </w:pPr>
            <w:r w:rsidRPr="0075014D">
              <w:rPr>
                <w:i/>
                <w:iCs/>
              </w:rPr>
              <w:t>codeBlockGroupTransmission</w:t>
            </w:r>
            <w:r>
              <w:t xml:space="preserve"> can NOT be configured. CBGTI/CBGFI fields are absent in DCI format 1_1.</w:t>
            </w:r>
          </w:p>
          <w:p w14:paraId="2CB43A3E" w14:textId="77777777" w:rsidR="00166F99" w:rsidRDefault="00166F99" w:rsidP="00166F99">
            <w:pPr>
              <w:pStyle w:val="ac"/>
              <w:spacing w:after="0" w:line="240" w:lineRule="auto"/>
            </w:pPr>
            <w:r>
              <w:t>For PUSCH:</w:t>
            </w:r>
          </w:p>
          <w:p w14:paraId="192B2E7F" w14:textId="77777777" w:rsidR="00166F99" w:rsidRDefault="00166F99" w:rsidP="00166F99">
            <w:pPr>
              <w:pStyle w:val="ac"/>
              <w:numPr>
                <w:ilvl w:val="0"/>
                <w:numId w:val="52"/>
              </w:numPr>
              <w:spacing w:after="0" w:line="240" w:lineRule="auto"/>
            </w:pPr>
            <w:r>
              <w:t>If SCS is NOT 480 or 960 kHz</w:t>
            </w:r>
          </w:p>
          <w:p w14:paraId="28A38D0A" w14:textId="77777777" w:rsidR="00166F99" w:rsidRDefault="00166F99" w:rsidP="00166F99">
            <w:pPr>
              <w:pStyle w:val="ac"/>
              <w:numPr>
                <w:ilvl w:val="1"/>
                <w:numId w:val="52"/>
              </w:numPr>
              <w:spacing w:after="0" w:line="240" w:lineRule="auto"/>
            </w:pPr>
            <w:r w:rsidRPr="0075014D">
              <w:rPr>
                <w:i/>
                <w:iCs/>
              </w:rPr>
              <w:t>codeBlockGroupTransmission</w:t>
            </w:r>
            <w:r>
              <w:t xml:space="preserve"> can be configured. If </w:t>
            </w:r>
            <w:r w:rsidRPr="0075014D">
              <w:rPr>
                <w:i/>
                <w:iCs/>
              </w:rPr>
              <w:t>codeBlockGroupTransmission</w:t>
            </w:r>
            <w:r>
              <w:t xml:space="preserve"> is configured, presence of CBGTI/CBGFI fields in DCI 0_1 is dependent on the number of scheduled PUSCHs by the DCI.</w:t>
            </w:r>
          </w:p>
          <w:p w14:paraId="25667660" w14:textId="77777777" w:rsidR="00166F99" w:rsidRDefault="00166F99" w:rsidP="00166F99">
            <w:pPr>
              <w:pStyle w:val="ac"/>
              <w:numPr>
                <w:ilvl w:val="0"/>
                <w:numId w:val="52"/>
              </w:numPr>
              <w:spacing w:after="0" w:line="240" w:lineRule="auto"/>
            </w:pPr>
            <w:r>
              <w:t>Otherwise</w:t>
            </w:r>
          </w:p>
          <w:p w14:paraId="66D80E20" w14:textId="77777777" w:rsidR="00166F99" w:rsidRDefault="00166F99" w:rsidP="00166F99">
            <w:pPr>
              <w:pStyle w:val="ac"/>
              <w:numPr>
                <w:ilvl w:val="1"/>
                <w:numId w:val="52"/>
              </w:numPr>
              <w:spacing w:after="0" w:line="240" w:lineRule="auto"/>
            </w:pPr>
            <w:r w:rsidRPr="0075014D">
              <w:rPr>
                <w:i/>
                <w:iCs/>
              </w:rPr>
              <w:t>codeBlockGroupTransmission</w:t>
            </w:r>
            <w:r>
              <w:t xml:space="preserve"> can be NOT configured. CBGTI/CBGFI fields are absent in DCI 0_1.</w:t>
            </w:r>
          </w:p>
          <w:p w14:paraId="09A2C5E2" w14:textId="77777777" w:rsidR="00166F99" w:rsidRDefault="00166F99" w:rsidP="00166F99">
            <w:pPr>
              <w:pStyle w:val="ac"/>
              <w:rPr>
                <w:rFonts w:eastAsia="SimSun"/>
              </w:rPr>
            </w:pPr>
          </w:p>
          <w:p w14:paraId="191FAE95" w14:textId="448E23ED" w:rsidR="00166F99" w:rsidRDefault="00166F99" w:rsidP="00166F99">
            <w:pPr>
              <w:jc w:val="both"/>
              <w:rPr>
                <w:rFonts w:hint="eastAsia"/>
                <w:lang w:eastAsia="ko-KR"/>
              </w:rPr>
            </w:pPr>
            <w:r>
              <w:rPr>
                <w:rFonts w:eastAsia="SimSun"/>
              </w:rPr>
              <w:t xml:space="preserve">Proposal 6 </w:t>
            </w:r>
            <w:r w:rsidRPr="00F25269">
              <w:rPr>
                <w:rFonts w:eastAsia="SimSun"/>
              </w:rPr>
              <w:t>In order to capture previous agreements, the RRC parameter spreadsheet needs to be updated with configuration restrictions on the existing parameter codeBlockGroupTransmission.</w:t>
            </w:r>
          </w:p>
        </w:tc>
      </w:tr>
      <w:tr w:rsidR="00166F99" w14:paraId="6610FD68" w14:textId="77777777" w:rsidTr="00613F8F">
        <w:tc>
          <w:tcPr>
            <w:tcW w:w="1651" w:type="dxa"/>
            <w:shd w:val="clear" w:color="auto" w:fill="auto"/>
          </w:tcPr>
          <w:p w14:paraId="2B3A059F" w14:textId="34D665F5" w:rsidR="00166F99" w:rsidRDefault="00166F99" w:rsidP="00166F99">
            <w:pPr>
              <w:jc w:val="both"/>
              <w:rPr>
                <w:lang w:eastAsia="ko-KR"/>
              </w:rPr>
            </w:pPr>
            <w:r>
              <w:rPr>
                <w:rFonts w:hint="eastAsia"/>
                <w:lang w:eastAsia="ko-KR"/>
              </w:rPr>
              <w:lastRenderedPageBreak/>
              <w:t>[15] NEC</w:t>
            </w:r>
          </w:p>
        </w:tc>
        <w:tc>
          <w:tcPr>
            <w:tcW w:w="7980" w:type="dxa"/>
            <w:shd w:val="clear" w:color="auto" w:fill="auto"/>
          </w:tcPr>
          <w:p w14:paraId="6BF661C0" w14:textId="61EA9F45" w:rsidR="00166F99" w:rsidRPr="00BD39C7" w:rsidRDefault="00166F99" w:rsidP="00166F99">
            <w:pPr>
              <w:jc w:val="both"/>
              <w:rPr>
                <w:lang w:eastAsia="ko-KR"/>
              </w:rPr>
            </w:pPr>
            <w:r w:rsidRPr="00BD39C7">
              <w:rPr>
                <w:lang w:eastAsia="ko-KR"/>
              </w:rPr>
              <w:t>Proposal 2: Consider the impact of minimum applicable scheduling offset when multiple-PXSCH scheduling and cross-slot scheduling are enable simultaneously.</w:t>
            </w:r>
          </w:p>
        </w:tc>
      </w:tr>
      <w:tr w:rsidR="00166F99" w14:paraId="6DB5125D" w14:textId="77777777" w:rsidTr="00613F8F">
        <w:tc>
          <w:tcPr>
            <w:tcW w:w="1651" w:type="dxa"/>
            <w:shd w:val="clear" w:color="auto" w:fill="auto"/>
          </w:tcPr>
          <w:p w14:paraId="64C1E04C" w14:textId="568E7ABC" w:rsidR="00166F99" w:rsidRDefault="00166F99" w:rsidP="00166F99">
            <w:pPr>
              <w:jc w:val="both"/>
              <w:rPr>
                <w:lang w:eastAsia="ko-KR"/>
              </w:rPr>
            </w:pPr>
            <w:r>
              <w:rPr>
                <w:rFonts w:hint="eastAsia"/>
                <w:lang w:eastAsia="ko-KR"/>
              </w:rPr>
              <w:t>[16] Xiaomi</w:t>
            </w:r>
          </w:p>
        </w:tc>
        <w:tc>
          <w:tcPr>
            <w:tcW w:w="7980" w:type="dxa"/>
            <w:shd w:val="clear" w:color="auto" w:fill="auto"/>
          </w:tcPr>
          <w:p w14:paraId="7CC6B25A" w14:textId="52755824" w:rsidR="00166F99" w:rsidRPr="00BD39C7" w:rsidRDefault="00166F99" w:rsidP="00166F99">
            <w:pPr>
              <w:jc w:val="both"/>
              <w:rPr>
                <w:lang w:val="en-US" w:eastAsia="ko-KR"/>
              </w:rPr>
            </w:pPr>
            <w:r w:rsidRPr="00BD39C7">
              <w:rPr>
                <w:lang w:val="en-US" w:eastAsia="ko-KR"/>
              </w:rPr>
              <w:t>Proposal 3: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166F99" w14:paraId="5717F10A" w14:textId="77777777" w:rsidTr="00613F8F">
        <w:tc>
          <w:tcPr>
            <w:tcW w:w="1651" w:type="dxa"/>
            <w:shd w:val="clear" w:color="auto" w:fill="auto"/>
          </w:tcPr>
          <w:p w14:paraId="24ADA2CF" w14:textId="4C86E2CD" w:rsidR="00166F99" w:rsidRDefault="00166F99" w:rsidP="00166F99">
            <w:pPr>
              <w:jc w:val="both"/>
              <w:rPr>
                <w:lang w:eastAsia="ko-KR"/>
              </w:rPr>
            </w:pPr>
            <w:r>
              <w:rPr>
                <w:rFonts w:hint="eastAsia"/>
                <w:lang w:eastAsia="ko-KR"/>
              </w:rPr>
              <w:t>[17] Samsung</w:t>
            </w:r>
          </w:p>
        </w:tc>
        <w:tc>
          <w:tcPr>
            <w:tcW w:w="7980" w:type="dxa"/>
            <w:shd w:val="clear" w:color="auto" w:fill="auto"/>
          </w:tcPr>
          <w:p w14:paraId="0FB4B9E4" w14:textId="77777777" w:rsidR="00166F99" w:rsidRDefault="00166F99" w:rsidP="00166F99">
            <w:pPr>
              <w:jc w:val="both"/>
              <w:rPr>
                <w:lang w:eastAsia="ko-KR"/>
              </w:rPr>
            </w:pPr>
            <w:r>
              <w:rPr>
                <w:lang w:eastAsia="ko-KR"/>
              </w:rPr>
              <w:t>Proposal 4: For single TRP or multi-TRP operation, for 480/960 kHz SCS,</w:t>
            </w:r>
          </w:p>
          <w:p w14:paraId="278CC7ED" w14:textId="77777777" w:rsidR="00166F99" w:rsidRDefault="00166F99" w:rsidP="00166F99">
            <w:pPr>
              <w:pStyle w:val="a6"/>
              <w:numPr>
                <w:ilvl w:val="0"/>
                <w:numId w:val="29"/>
              </w:numPr>
              <w:ind w:leftChars="0"/>
              <w:jc w:val="both"/>
              <w:rPr>
                <w:lang w:eastAsia="ko-KR"/>
              </w:rPr>
            </w:pPr>
            <w:r>
              <w:rPr>
                <w:lang w:eastAsia="ko-KR"/>
              </w:rPr>
              <w:t>A UE does not expect to receive more than one unicast PDSCH in a slot on a serving cell from the same TRP.</w:t>
            </w:r>
          </w:p>
          <w:p w14:paraId="4F9EC7CC" w14:textId="77777777" w:rsidR="00166F99" w:rsidRDefault="00166F99" w:rsidP="00166F99">
            <w:pPr>
              <w:pStyle w:val="a6"/>
              <w:numPr>
                <w:ilvl w:val="0"/>
                <w:numId w:val="29"/>
              </w:numPr>
              <w:ind w:leftChars="0"/>
              <w:jc w:val="both"/>
              <w:rPr>
                <w:lang w:eastAsia="ko-KR"/>
              </w:rPr>
            </w:pPr>
            <w:r>
              <w:rPr>
                <w:lang w:eastAsia="ko-KR"/>
              </w:rPr>
              <w:lastRenderedPageBreak/>
              <w:t>A UE does not expect to transmit more than one PUSCH in a slot on a serving cell from the same TRP.</w:t>
            </w:r>
          </w:p>
          <w:p w14:paraId="42546A66" w14:textId="77777777" w:rsidR="00166F99" w:rsidRDefault="00166F99" w:rsidP="00166F99">
            <w:pPr>
              <w:jc w:val="both"/>
              <w:rPr>
                <w:lang w:eastAsia="ko-KR"/>
              </w:rPr>
            </w:pPr>
          </w:p>
          <w:p w14:paraId="344BB2D2" w14:textId="49F6A53B" w:rsidR="00166F99" w:rsidRPr="00BD39C7" w:rsidRDefault="00166F99" w:rsidP="00166F99">
            <w:pPr>
              <w:jc w:val="both"/>
              <w:rPr>
                <w:lang w:eastAsia="ko-KR"/>
              </w:rPr>
            </w:pPr>
            <w:r w:rsidRPr="00BD39C7">
              <w:rPr>
                <w:lang w:eastAsia="ko-KR"/>
              </w:rPr>
              <w:t>Proposal 5: For resolving collision of overlapping PDSCHs and/or PUSCHs and/or PUCCHs in case of M-PDSCH/M-PUSCH scheduling, UE first resolves the collision of PDSCHs/PUSCHs and semi-static UL/DL symbols and then UE resolves the collision among PDSCHs, PUSCHs and PUCCHs.</w:t>
            </w:r>
          </w:p>
        </w:tc>
      </w:tr>
      <w:tr w:rsidR="00166F99" w14:paraId="6AB7276E" w14:textId="77777777" w:rsidTr="00613F8F">
        <w:tc>
          <w:tcPr>
            <w:tcW w:w="1651" w:type="dxa"/>
            <w:shd w:val="clear" w:color="auto" w:fill="auto"/>
          </w:tcPr>
          <w:p w14:paraId="7F47C63F" w14:textId="0F70A837" w:rsidR="00166F99" w:rsidRDefault="00166F99" w:rsidP="00166F99">
            <w:pPr>
              <w:jc w:val="both"/>
              <w:rPr>
                <w:lang w:eastAsia="ko-KR"/>
              </w:rPr>
            </w:pPr>
            <w:r>
              <w:rPr>
                <w:rFonts w:hint="eastAsia"/>
                <w:lang w:eastAsia="ko-KR"/>
              </w:rPr>
              <w:lastRenderedPageBreak/>
              <w:t>[19] Qualcomm</w:t>
            </w:r>
          </w:p>
        </w:tc>
        <w:tc>
          <w:tcPr>
            <w:tcW w:w="7980" w:type="dxa"/>
            <w:shd w:val="clear" w:color="auto" w:fill="auto"/>
          </w:tcPr>
          <w:p w14:paraId="6548C312" w14:textId="77777777" w:rsidR="00166F99" w:rsidRDefault="00166F99" w:rsidP="00166F99">
            <w:pPr>
              <w:jc w:val="both"/>
              <w:rPr>
                <w:lang w:eastAsia="ko-KR"/>
              </w:rPr>
            </w:pPr>
            <w:r>
              <w:rPr>
                <w:lang w:eastAsia="ko-KR"/>
              </w:rPr>
              <w:t xml:space="preserve">Proposal 3: In the case of multi-PDSCH scheduling via a single DCI with 'tdmSchemeA', consider one of the following options </w:t>
            </w:r>
          </w:p>
          <w:p w14:paraId="5109690B" w14:textId="77777777" w:rsidR="00166F99" w:rsidRDefault="00166F99" w:rsidP="00166F99">
            <w:pPr>
              <w:pStyle w:val="a6"/>
              <w:numPr>
                <w:ilvl w:val="0"/>
                <w:numId w:val="29"/>
              </w:numPr>
              <w:ind w:leftChars="0"/>
              <w:jc w:val="both"/>
              <w:rPr>
                <w:lang w:eastAsia="ko-KR"/>
              </w:rPr>
            </w:pPr>
            <w:r>
              <w:rPr>
                <w:lang w:eastAsia="ko-KR"/>
              </w:rPr>
              <w:t>Option 1: UE assumes PDSCH mapping Type B for first and second repetitions of each TB regardless of the mapping type for each SLIV of the indicated TDRA row.</w:t>
            </w:r>
          </w:p>
          <w:p w14:paraId="7F8D4C5A" w14:textId="710FBED5" w:rsidR="00166F99" w:rsidRPr="0024777B" w:rsidRDefault="00166F99" w:rsidP="00166F99">
            <w:pPr>
              <w:pStyle w:val="a6"/>
              <w:numPr>
                <w:ilvl w:val="0"/>
                <w:numId w:val="29"/>
              </w:numPr>
              <w:ind w:leftChars="0"/>
              <w:jc w:val="both"/>
              <w:rPr>
                <w:lang w:eastAsia="ko-KR"/>
              </w:rPr>
            </w:pPr>
            <w:r>
              <w:rPr>
                <w:lang w:eastAsia="ko-KR"/>
              </w:rPr>
              <w:t>Option 2: UE applies the mapping type of each SLIV as indicated by the TDRA assignment field to the first repetition of the corresponding PDSCH and assumes PDSCH mapping Type B for the second repetition of each PDSCH.</w:t>
            </w:r>
          </w:p>
        </w:tc>
      </w:tr>
    </w:tbl>
    <w:p w14:paraId="22CEC9F2" w14:textId="77777777" w:rsidR="000D6AB2" w:rsidRDefault="000D6AB2" w:rsidP="000D6AB2">
      <w:pPr>
        <w:ind w:firstLineChars="100" w:firstLine="200"/>
        <w:jc w:val="both"/>
        <w:rPr>
          <w:lang w:eastAsia="ko-KR"/>
        </w:rPr>
      </w:pPr>
    </w:p>
    <w:p w14:paraId="72260694" w14:textId="1AF5411B" w:rsidR="000D6AB2" w:rsidRPr="001E1309" w:rsidRDefault="000D6AB2" w:rsidP="000D6AB2">
      <w:pPr>
        <w:pStyle w:val="30"/>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sidR="00917C31">
        <w:rPr>
          <w:u w:val="single"/>
          <w:lang w:eastAsia="ko-KR"/>
        </w:rPr>
        <w:t>other aspects for multi-PDSCH/PUSCH scheduling</w:t>
      </w:r>
      <w:r w:rsidRPr="00CD1E8F">
        <w:rPr>
          <w:rFonts w:hint="eastAsia"/>
          <w:u w:val="single"/>
          <w:lang w:eastAsia="ko-KR"/>
        </w:rPr>
        <w:t>:</w:t>
      </w:r>
    </w:p>
    <w:p w14:paraId="37D7486A" w14:textId="77777777" w:rsidR="000D6AB2" w:rsidRPr="00504F9D" w:rsidRDefault="000D6AB2" w:rsidP="000D6AB2">
      <w:pPr>
        <w:ind w:firstLineChars="100" w:firstLine="200"/>
        <w:jc w:val="both"/>
        <w:rPr>
          <w:lang w:eastAsia="ko-KR"/>
        </w:rPr>
      </w:pPr>
    </w:p>
    <w:p w14:paraId="5901CCAB" w14:textId="56B2A074" w:rsidR="000D6AB2" w:rsidRDefault="00917C31" w:rsidP="000D6AB2">
      <w:pPr>
        <w:ind w:firstLineChars="100" w:firstLine="200"/>
        <w:jc w:val="both"/>
        <w:rPr>
          <w:lang w:eastAsia="ko-KR"/>
        </w:rPr>
      </w:pPr>
      <w:r>
        <w:rPr>
          <w:lang w:eastAsia="ko-KR"/>
        </w:rPr>
        <w:t>The following issues are brought up by several companies</w:t>
      </w:r>
      <w:r w:rsidR="000D6AB2">
        <w:rPr>
          <w:rFonts w:hint="eastAsia"/>
          <w:lang w:eastAsia="ko-KR"/>
        </w:rPr>
        <w:t>:</w:t>
      </w:r>
    </w:p>
    <w:p w14:paraId="1C6968B9" w14:textId="77777777" w:rsidR="00166F99" w:rsidRDefault="00166F99" w:rsidP="00166F99">
      <w:pPr>
        <w:pStyle w:val="a6"/>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Ericsson: </w:t>
      </w:r>
      <w:r>
        <w:rPr>
          <w:rFonts w:ascii="Times New Roman" w:eastAsia="맑은 고딕" w:hAnsi="Times New Roman"/>
          <w:lang w:val="en-US" w:eastAsia="ko-KR"/>
        </w:rPr>
        <w:t>Update of CBG-related configuration restrictions in RRC parameter spreadsheet</w:t>
      </w:r>
    </w:p>
    <w:p w14:paraId="2C3102F0" w14:textId="77777777" w:rsidR="004008F9" w:rsidRDefault="004008F9" w:rsidP="004008F9">
      <w:pPr>
        <w:pStyle w:val="a6"/>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NEC: Clarification on the combination of minK0/minK2 with multi-PXSCH scheduling</w:t>
      </w:r>
    </w:p>
    <w:p w14:paraId="58DBDE15" w14:textId="77777777" w:rsidR="004008F9" w:rsidRDefault="004008F9" w:rsidP="004008F9">
      <w:pPr>
        <w:pStyle w:val="a6"/>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Xiaomi: Interpretation of channel access type indication</w:t>
      </w:r>
    </w:p>
    <w:p w14:paraId="710E6F7B" w14:textId="5E2B34FB" w:rsidR="000C66B1" w:rsidRDefault="000C66B1" w:rsidP="00725F4B">
      <w:pPr>
        <w:pStyle w:val="a6"/>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Samsung: Clarification on TDMed PXSCH</w:t>
      </w:r>
      <w:r w:rsidR="004008F9">
        <w:rPr>
          <w:rFonts w:ascii="Times New Roman" w:eastAsia="맑은 고딕" w:hAnsi="Times New Roman"/>
          <w:lang w:val="en-US" w:eastAsia="ko-KR"/>
        </w:rPr>
        <w:t xml:space="preserve"> and</w:t>
      </w:r>
      <w:r>
        <w:rPr>
          <w:rFonts w:ascii="Times New Roman" w:eastAsia="맑은 고딕" w:hAnsi="Times New Roman"/>
          <w:lang w:val="en-US" w:eastAsia="ko-KR"/>
        </w:rPr>
        <w:t xml:space="preserve"> collision resolution step of multi-PDSCH scheduling DCI</w:t>
      </w:r>
    </w:p>
    <w:p w14:paraId="5D0350BE" w14:textId="77777777" w:rsidR="00A20138" w:rsidRDefault="00A20138" w:rsidP="00A20138">
      <w:pPr>
        <w:pStyle w:val="a6"/>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Qualcomm: Clarification on PDSCH mapping type for TDM scheme A with m-TRP case</w:t>
      </w:r>
    </w:p>
    <w:p w14:paraId="02BBABC0" w14:textId="77777777" w:rsidR="000D6AB2" w:rsidRPr="00574C4E" w:rsidRDefault="000D6AB2" w:rsidP="000D6AB2">
      <w:pPr>
        <w:ind w:firstLineChars="100" w:firstLine="200"/>
        <w:jc w:val="both"/>
        <w:rPr>
          <w:lang w:val="en-US" w:eastAsia="ko-KR"/>
        </w:rPr>
      </w:pPr>
    </w:p>
    <w:p w14:paraId="07E25638" w14:textId="4A8BD41C" w:rsidR="000D6AB2" w:rsidRPr="000640D9" w:rsidRDefault="000D6AB2" w:rsidP="000D6AB2">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166F99">
        <w:rPr>
          <w:rFonts w:hint="eastAsia"/>
          <w:lang w:eastAsia="ko-KR"/>
        </w:rPr>
        <w:t xml:space="preserve">It is noted that the proposal from Ericsson will be treated under </w:t>
      </w:r>
      <w:r w:rsidR="00166F99" w:rsidRPr="00166F99">
        <w:rPr>
          <w:lang w:eastAsia="ko-KR"/>
        </w:rPr>
        <w:t>[108-e-R17-RRC-52-71GHz]</w:t>
      </w:r>
      <w:r w:rsidR="00166F99">
        <w:rPr>
          <w:lang w:eastAsia="ko-KR"/>
        </w:rPr>
        <w:t xml:space="preserve"> thread. </w:t>
      </w:r>
      <w:r w:rsidR="00E66249">
        <w:rPr>
          <w:lang w:eastAsia="ko-KR"/>
        </w:rPr>
        <w:t>P</w:t>
      </w:r>
      <w:r w:rsidR="00680B77">
        <w:rPr>
          <w:bCs/>
          <w:iCs/>
          <w:lang w:eastAsia="x-none"/>
        </w:rPr>
        <w:t xml:space="preserve">lease feel free to </w:t>
      </w:r>
      <w:r>
        <w:rPr>
          <w:lang w:val="en-US" w:eastAsia="ko-KR"/>
        </w:rPr>
        <w:t xml:space="preserve">express views on </w:t>
      </w:r>
      <w:r w:rsidR="00407DCA">
        <w:rPr>
          <w:lang w:val="en-US" w:eastAsia="ko-KR"/>
        </w:rPr>
        <w:t>above issues</w:t>
      </w:r>
      <w:r>
        <w:rPr>
          <w:lang w:val="en-US" w:eastAsia="ko-KR"/>
        </w:rPr>
        <w:t>,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5465445E" w14:textId="77777777" w:rsidTr="00613F8F">
        <w:tc>
          <w:tcPr>
            <w:tcW w:w="1668" w:type="dxa"/>
            <w:tcBorders>
              <w:top w:val="single" w:sz="4" w:space="0" w:color="auto"/>
              <w:left w:val="single" w:sz="4" w:space="0" w:color="auto"/>
              <w:bottom w:val="single" w:sz="4" w:space="0" w:color="auto"/>
              <w:right w:val="single" w:sz="4" w:space="0" w:color="auto"/>
            </w:tcBorders>
            <w:hideMark/>
          </w:tcPr>
          <w:p w14:paraId="11125CF1" w14:textId="77777777" w:rsidR="000D6AB2" w:rsidRDefault="000D6AB2" w:rsidP="00613F8F">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08843EAE" w14:textId="77777777" w:rsidR="000D6AB2" w:rsidRDefault="000D6AB2" w:rsidP="00613F8F">
            <w:pPr>
              <w:jc w:val="both"/>
              <w:rPr>
                <w:lang w:eastAsia="ko-KR"/>
              </w:rPr>
            </w:pPr>
            <w:r>
              <w:rPr>
                <w:lang w:eastAsia="ko-KR"/>
              </w:rPr>
              <w:t>Views</w:t>
            </w:r>
          </w:p>
        </w:tc>
      </w:tr>
      <w:tr w:rsidR="000D6AB2" w14:paraId="270A7488" w14:textId="77777777" w:rsidTr="00613F8F">
        <w:tc>
          <w:tcPr>
            <w:tcW w:w="1668" w:type="dxa"/>
            <w:tcBorders>
              <w:top w:val="single" w:sz="4" w:space="0" w:color="auto"/>
              <w:left w:val="single" w:sz="4" w:space="0" w:color="auto"/>
              <w:bottom w:val="single" w:sz="4" w:space="0" w:color="auto"/>
              <w:right w:val="single" w:sz="4" w:space="0" w:color="auto"/>
            </w:tcBorders>
          </w:tcPr>
          <w:p w14:paraId="4BFCBBF7" w14:textId="77777777" w:rsidR="000D6AB2" w:rsidRDefault="000D6AB2" w:rsidP="00613F8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9C3C933" w14:textId="77777777" w:rsidR="000D6AB2" w:rsidRPr="00686244" w:rsidRDefault="000D6AB2" w:rsidP="00613F8F">
            <w:pPr>
              <w:jc w:val="both"/>
              <w:rPr>
                <w:iCs/>
                <w:lang w:val="en-US" w:eastAsia="ko-KR"/>
              </w:rPr>
            </w:pPr>
          </w:p>
        </w:tc>
      </w:tr>
      <w:tr w:rsidR="000D6AB2" w14:paraId="71773449" w14:textId="77777777" w:rsidTr="00613F8F">
        <w:tc>
          <w:tcPr>
            <w:tcW w:w="1668" w:type="dxa"/>
            <w:tcBorders>
              <w:top w:val="single" w:sz="4" w:space="0" w:color="auto"/>
              <w:left w:val="single" w:sz="4" w:space="0" w:color="auto"/>
              <w:bottom w:val="single" w:sz="4" w:space="0" w:color="auto"/>
              <w:right w:val="single" w:sz="4" w:space="0" w:color="auto"/>
            </w:tcBorders>
          </w:tcPr>
          <w:p w14:paraId="5725586D" w14:textId="77777777" w:rsidR="000D6AB2" w:rsidRDefault="000D6AB2" w:rsidP="00613F8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EBE3154" w14:textId="77777777" w:rsidR="000D6AB2" w:rsidRPr="00686244" w:rsidRDefault="000D6AB2" w:rsidP="00613F8F">
            <w:pPr>
              <w:jc w:val="both"/>
              <w:rPr>
                <w:iCs/>
                <w:lang w:val="en-US" w:eastAsia="ko-KR"/>
              </w:rPr>
            </w:pPr>
          </w:p>
        </w:tc>
      </w:tr>
    </w:tbl>
    <w:p w14:paraId="051DCD62" w14:textId="77777777" w:rsidR="000D6AB2" w:rsidRDefault="000D6AB2" w:rsidP="000D6AB2">
      <w:pPr>
        <w:ind w:firstLineChars="100" w:firstLine="200"/>
        <w:jc w:val="both"/>
        <w:rPr>
          <w:lang w:eastAsia="ko-KR"/>
        </w:rPr>
      </w:pPr>
    </w:p>
    <w:p w14:paraId="45640E30" w14:textId="77777777" w:rsidR="00922371" w:rsidRPr="003558D0" w:rsidRDefault="00922371" w:rsidP="003558D0">
      <w:pPr>
        <w:ind w:firstLineChars="100" w:firstLine="200"/>
        <w:jc w:val="both"/>
        <w:rPr>
          <w:lang w:val="en-US" w:eastAsia="ko-KR"/>
        </w:rPr>
      </w:pPr>
    </w:p>
    <w:p w14:paraId="2A81131E" w14:textId="77777777" w:rsidR="000E09C4" w:rsidRDefault="00D55E99" w:rsidP="000E09C4">
      <w:pPr>
        <w:pStyle w:val="1"/>
        <w:ind w:left="864" w:hanging="864"/>
        <w:jc w:val="both"/>
        <w:rPr>
          <w:lang w:eastAsia="ko-KR"/>
        </w:rPr>
      </w:pPr>
      <w:r>
        <w:rPr>
          <w:lang w:eastAsia="ko-KR"/>
        </w:rPr>
        <w:t>HARQ</w:t>
      </w:r>
    </w:p>
    <w:p w14:paraId="5029A7A0" w14:textId="4566943A" w:rsidR="008F1790" w:rsidRPr="00FD1FB4" w:rsidRDefault="00BB0AC8" w:rsidP="008F1790">
      <w:pPr>
        <w:pStyle w:val="2"/>
        <w:jc w:val="both"/>
      </w:pPr>
      <w:r>
        <w:rPr>
          <w:rFonts w:hint="eastAsia"/>
          <w:lang w:eastAsia="ko-KR"/>
        </w:rPr>
        <w:t>PUCCH power</w:t>
      </w:r>
      <w:r>
        <w:rPr>
          <w:lang w:eastAsia="ko-KR"/>
        </w:rPr>
        <w:t xml:space="preserve">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F1790" w14:paraId="39BD372D" w14:textId="77777777" w:rsidTr="00C158ED">
        <w:tc>
          <w:tcPr>
            <w:tcW w:w="1651" w:type="dxa"/>
            <w:shd w:val="clear" w:color="auto" w:fill="FFFF00"/>
          </w:tcPr>
          <w:p w14:paraId="69108E79" w14:textId="77777777" w:rsidR="008F1790" w:rsidRDefault="008F1790" w:rsidP="00507235">
            <w:pPr>
              <w:jc w:val="both"/>
              <w:rPr>
                <w:lang w:eastAsia="ko-KR"/>
              </w:rPr>
            </w:pPr>
            <w:r>
              <w:rPr>
                <w:rFonts w:hint="eastAsia"/>
                <w:lang w:eastAsia="ko-KR"/>
              </w:rPr>
              <w:t>Company</w:t>
            </w:r>
          </w:p>
        </w:tc>
        <w:tc>
          <w:tcPr>
            <w:tcW w:w="7980" w:type="dxa"/>
            <w:shd w:val="clear" w:color="auto" w:fill="FFFF00"/>
          </w:tcPr>
          <w:p w14:paraId="3B36A0A2" w14:textId="2F5833BD" w:rsidR="008F1790" w:rsidRDefault="008F1790" w:rsidP="00507235">
            <w:pPr>
              <w:jc w:val="both"/>
              <w:rPr>
                <w:lang w:eastAsia="ko-KR"/>
              </w:rPr>
            </w:pPr>
            <w:r>
              <w:rPr>
                <w:rFonts w:hint="eastAsia"/>
                <w:lang w:eastAsia="ko-KR"/>
              </w:rPr>
              <w:t>Vi</w:t>
            </w:r>
            <w:r>
              <w:rPr>
                <w:lang w:eastAsia="ko-KR"/>
              </w:rPr>
              <w:t>ews</w:t>
            </w:r>
            <w:r w:rsidR="00B262F8">
              <w:rPr>
                <w:lang w:eastAsia="ko-KR"/>
              </w:rPr>
              <w:t xml:space="preserve"> for type-1 HARQ-ACK codebook</w:t>
            </w:r>
          </w:p>
        </w:tc>
      </w:tr>
      <w:tr w:rsidR="00923B10" w14:paraId="5305D132" w14:textId="77777777" w:rsidTr="00507235">
        <w:tc>
          <w:tcPr>
            <w:tcW w:w="1651" w:type="dxa"/>
            <w:shd w:val="clear" w:color="auto" w:fill="auto"/>
          </w:tcPr>
          <w:p w14:paraId="403510DD" w14:textId="41DAFFDD" w:rsidR="00923B10" w:rsidRDefault="00923B10" w:rsidP="00923B10">
            <w:pPr>
              <w:jc w:val="both"/>
              <w:rPr>
                <w:lang w:eastAsia="ko-KR"/>
              </w:rPr>
            </w:pPr>
            <w:r>
              <w:rPr>
                <w:rFonts w:hint="eastAsia"/>
                <w:lang w:eastAsia="ko-KR"/>
              </w:rPr>
              <w:t>[1] Huawei</w:t>
            </w:r>
          </w:p>
        </w:tc>
        <w:tc>
          <w:tcPr>
            <w:tcW w:w="7980" w:type="dxa"/>
            <w:shd w:val="clear" w:color="auto" w:fill="auto"/>
          </w:tcPr>
          <w:p w14:paraId="0996925C" w14:textId="77777777" w:rsidR="00923B10" w:rsidRDefault="00923B10" w:rsidP="00923B10">
            <w:pPr>
              <w:jc w:val="both"/>
              <w:rPr>
                <w:lang w:val="en-US" w:eastAsia="ko-KR"/>
              </w:rPr>
            </w:pPr>
            <w:r w:rsidRPr="00923B10">
              <w:rPr>
                <w:lang w:val="en-US" w:eastAsia="ko-KR"/>
              </w:rPr>
              <w:t>Proposal 6: For multi-PDSCH scheduling by single DCI and Type-1 HARQ-ACK codebook, consider the TP#1 in TS38.213 v17.0.0 for the calculation of</w:t>
            </w:r>
            <m:oMath>
              <m:sSub>
                <m:sSubPr>
                  <m:ctrlPr>
                    <w:rPr>
                      <w:rFonts w:ascii="Cambria Math" w:hAnsi="Cambria Math"/>
                      <w:b/>
                      <w:i/>
                      <w:lang w:val="" w:eastAsia="ko-KR"/>
                    </w:rPr>
                  </m:ctrlPr>
                </m:sSubPr>
                <m:e>
                  <m:r>
                    <m:rPr>
                      <m:sty m:val="bi"/>
                    </m:rPr>
                    <w:rPr>
                      <w:rFonts w:ascii="Cambria Math" w:hAnsi="Cambria Math"/>
                      <w:lang w:val="" w:eastAsia="ko-KR"/>
                    </w:rPr>
                    <m:t xml:space="preserve"> n</m:t>
                  </m:r>
                </m:e>
                <m:sub>
                  <m:r>
                    <m:rPr>
                      <m:sty m:val="bi"/>
                    </m:rPr>
                    <w:rPr>
                      <w:rFonts w:ascii="Cambria Math" w:hAnsi="Cambria Math"/>
                      <w:lang w:val="" w:eastAsia="ko-KR"/>
                    </w:rPr>
                    <m:t>HARQ-ACK</m:t>
                  </m:r>
                </m:sub>
              </m:sSub>
            </m:oMath>
            <w:r w:rsidRPr="00923B10">
              <w:rPr>
                <w:rFonts w:hint="eastAsia"/>
                <w:lang w:val="en-US" w:eastAsia="ko-KR"/>
              </w:rPr>
              <w:t>.</w:t>
            </w:r>
          </w:p>
          <w:p w14:paraId="70799B6D" w14:textId="77777777" w:rsidR="00923B10" w:rsidRDefault="00923B10" w:rsidP="00923B10">
            <w:pPr>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4"/>
            </w:tblGrid>
            <w:tr w:rsidR="00923B10" w14:paraId="21194367" w14:textId="77777777" w:rsidTr="00002D58">
              <w:tc>
                <w:tcPr>
                  <w:tcW w:w="9307" w:type="dxa"/>
                  <w:shd w:val="clear" w:color="auto" w:fill="auto"/>
                </w:tcPr>
                <w:p w14:paraId="044C93CC" w14:textId="77777777" w:rsidR="00923B10" w:rsidRPr="00AD75BB" w:rsidRDefault="00923B10" w:rsidP="00923B10">
                  <w:pPr>
                    <w:pStyle w:val="ListParagraph1"/>
                    <w:widowControl w:val="0"/>
                    <w:spacing w:line="256" w:lineRule="auto"/>
                    <w:ind w:left="0"/>
                    <w:jc w:val="both"/>
                    <w:rPr>
                      <w:rFonts w:eastAsia="SimSun"/>
                      <w:highlight w:val="lightGray"/>
                    </w:rPr>
                  </w:pPr>
                </w:p>
                <w:p w14:paraId="08CE9B81" w14:textId="77777777" w:rsidR="00923B10" w:rsidRPr="00BC54C3" w:rsidRDefault="00923B10" w:rsidP="00923B10">
                  <w:pPr>
                    <w:widowControl w:val="0"/>
                    <w:jc w:val="center"/>
                    <w:rPr>
                      <w:b/>
                      <w:noProof/>
                      <w:color w:val="FF0000"/>
                      <w:sz w:val="24"/>
                      <w:szCs w:val="20"/>
                      <w:lang w:eastAsia="zh-CN"/>
                    </w:rPr>
                  </w:pPr>
                  <w:r w:rsidRPr="00BC54C3">
                    <w:rPr>
                      <w:b/>
                      <w:noProof/>
                      <w:color w:val="FF0000"/>
                      <w:sz w:val="24"/>
                      <w:szCs w:val="20"/>
                      <w:lang w:eastAsia="zh-CN"/>
                    </w:rPr>
                    <w:t>*** &lt; Beginning of TP#1 for TS 3</w:t>
                  </w:r>
                  <w:r>
                    <w:rPr>
                      <w:b/>
                      <w:noProof/>
                      <w:color w:val="FF0000"/>
                      <w:sz w:val="24"/>
                      <w:szCs w:val="20"/>
                      <w:lang w:eastAsia="zh-CN"/>
                    </w:rPr>
                    <w:t>8</w:t>
                  </w:r>
                  <w:r w:rsidRPr="00BC54C3">
                    <w:rPr>
                      <w:b/>
                      <w:noProof/>
                      <w:color w:val="FF0000"/>
                      <w:sz w:val="24"/>
                      <w:szCs w:val="20"/>
                      <w:lang w:eastAsia="zh-CN"/>
                    </w:rPr>
                    <w:t>.213 v17.0.0&gt; ***</w:t>
                  </w:r>
                </w:p>
                <w:p w14:paraId="793065A6" w14:textId="77777777" w:rsidR="00923B10" w:rsidRPr="00BC54C3" w:rsidRDefault="00923B10" w:rsidP="00923B10">
                  <w:pPr>
                    <w:widowControl w:val="0"/>
                    <w:rPr>
                      <w:rFonts w:ascii="Arial" w:hAnsi="Arial"/>
                      <w:sz w:val="24"/>
                      <w:szCs w:val="20"/>
                    </w:rPr>
                  </w:pPr>
                  <w:r w:rsidRPr="00BC54C3">
                    <w:rPr>
                      <w:rFonts w:ascii="Arial" w:hAnsi="Arial"/>
                      <w:sz w:val="24"/>
                      <w:szCs w:val="20"/>
                    </w:rPr>
                    <w:t>9.1.2.1</w:t>
                  </w:r>
                  <w:r w:rsidRPr="00BC54C3">
                    <w:rPr>
                      <w:rFonts w:ascii="Arial" w:hAnsi="Arial"/>
                      <w:sz w:val="24"/>
                      <w:szCs w:val="20"/>
                    </w:rPr>
                    <w:tab/>
                    <w:t>Type-1 HARQ-ACK codebook in physical uplink control channel</w:t>
                  </w:r>
                </w:p>
                <w:p w14:paraId="50B87D93" w14:textId="77777777" w:rsidR="00923B10" w:rsidRPr="00BC54C3" w:rsidRDefault="00923B10" w:rsidP="00923B10">
                  <w:pPr>
                    <w:widowControl w:val="0"/>
                    <w:spacing w:after="180"/>
                    <w:jc w:val="center"/>
                    <w:rPr>
                      <w:rFonts w:eastAsia="맑은 고딕"/>
                      <w:color w:val="FF0000"/>
                      <w:szCs w:val="20"/>
                      <w:lang w:eastAsia="ko-KR"/>
                    </w:rPr>
                  </w:pPr>
                  <w:r w:rsidRPr="00BC54C3">
                    <w:rPr>
                      <w:rFonts w:eastAsia="맑은 고딕"/>
                      <w:color w:val="FF0000"/>
                      <w:szCs w:val="20"/>
                      <w:lang w:eastAsia="ko-KR"/>
                    </w:rPr>
                    <w:t>============== Unchanged Text Omitted ======================</w:t>
                  </w:r>
                </w:p>
                <w:p w14:paraId="50B65C60" w14:textId="77777777" w:rsidR="00923B10" w:rsidRPr="00AD75BB" w:rsidRDefault="00923B10" w:rsidP="00923B10">
                  <w:pPr>
                    <w:widowControl w:val="0"/>
                    <w:rPr>
                      <w:lang w:eastAsia="zh-CN"/>
                    </w:rPr>
                  </w:pPr>
                  <w:r w:rsidRPr="00BC54C3">
                    <w:rPr>
                      <w:lang w:eastAsia="zh-CN"/>
                    </w:rPr>
                    <w:t xml:space="preserve">If </w:t>
                  </w:r>
                  <m:oMath>
                    <m:sSub>
                      <m:sSubPr>
                        <m:ctrlPr>
                          <w:rPr>
                            <w:rFonts w:ascii="Cambria Math" w:hAnsi="Cambria Math"/>
                            <w:i/>
                            <w:lang w:eastAsia="zh-CN"/>
                          </w:rPr>
                        </m:ctrlPr>
                      </m:sSubPr>
                      <m:e>
                        <m:r>
                          <w:rPr>
                            <w:rFonts w:ascii="Cambria Math" w:hAnsi="Cambria Math"/>
                          </w:rPr>
                          <m:t>O</m:t>
                        </m:r>
                      </m:e>
                      <m:sub>
                        <m:r>
                          <m:rPr>
                            <m:sty m:val="p"/>
                          </m:rPr>
                          <w:rPr>
                            <w:rFonts w:ascii="Cambria Math" w:hAnsi="Cambria Math"/>
                          </w:rPr>
                          <m:t>ACK</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SR</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CSI</m:t>
                        </m:r>
                      </m:sub>
                    </m:sSub>
                    <m:r>
                      <w:rPr>
                        <w:rFonts w:ascii="Cambria Math" w:hAnsi="Cambria Math" w:hint="eastAsia"/>
                      </w:rPr>
                      <m:t>≤</m:t>
                    </m:r>
                    <m:r>
                      <w:rPr>
                        <w:rFonts w:ascii="Cambria Math" w:hAnsi="Cambria Math"/>
                      </w:rPr>
                      <m:t>11</m:t>
                    </m:r>
                  </m:oMath>
                  <w:r w:rsidRPr="00BC54C3">
                    <w:t xml:space="preserve">, </w:t>
                  </w:r>
                  <w:r w:rsidRPr="00BC54C3">
                    <w:rPr>
                      <w:lang w:eastAsia="zh-CN"/>
                    </w:rPr>
                    <w:t xml:space="preserve">the UE determines a number of HARQ-ACK information bits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oMath>
                  <w:r w:rsidRPr="00AD75BB">
                    <w:rPr>
                      <w:lang w:eastAsia="zh-CN"/>
                    </w:rPr>
                    <w:t xml:space="preserve"> for obtaining a transmission power for a PUCCH, as described in clause 7.2.1, as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r>
                      <w:rPr>
                        <w:rFonts w:ascii="Cambria Math" w:hAnsi="Cambria Math"/>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r>
                              <w:rPr>
                                <w:rFonts w:ascii="Cambria Math" w:hAnsi="Cambria Math" w:cs="Arial"/>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e>
                                </m:nary>
                              </m:e>
                            </m:nary>
                          </m:e>
                        </m:nary>
                      </m:e>
                    </m:nary>
                  </m:oMath>
                  <w:r w:rsidRPr="00AD75BB">
                    <w:rPr>
                      <w:lang w:eastAsia="zh-CN"/>
                    </w:rPr>
                    <w:t xml:space="preserve"> where </w:t>
                  </w:r>
                </w:p>
                <w:p w14:paraId="7F029EE5" w14:textId="77777777" w:rsidR="00923B10" w:rsidRPr="00AD75BB" w:rsidRDefault="00923B10" w:rsidP="00923B10">
                  <w:pPr>
                    <w:pStyle w:val="B1"/>
                    <w:widowControl w:val="0"/>
                    <w:rPr>
                      <w:lang w:val="en-US" w:eastAsia="zh-CN"/>
                    </w:rPr>
                  </w:pPr>
                  <w:r w:rsidRPr="00BC54C3">
                    <w:rPr>
                      <w:lang w:eastAsia="zh-CN"/>
                    </w:rPr>
                    <w:t>-</w:t>
                  </w:r>
                  <w:r w:rsidRPr="00BC54C3">
                    <w:rPr>
                      <w:lang w:eastAsia="zh-CN"/>
                    </w:rPr>
                    <w:tab/>
                  </w:r>
                  <m:oMath>
                    <m:sSubSup>
                      <m:sSubSupPr>
                        <m:ctrlPr>
                          <w:rPr>
                            <w:rFonts w:ascii="Cambria Math" w:hAnsi="Cambria Math"/>
                            <w:i/>
                            <w:lang w:eastAsia="zh-CN"/>
                          </w:rPr>
                        </m:ctrlPr>
                      </m:sSubSupPr>
                      <m:e>
                        <m:r>
                          <w:rPr>
                            <w:rFonts w:ascii="Cambria Math"/>
                          </w:rPr>
                          <m:t>N</m:t>
                        </m:r>
                      </m:e>
                      <m:sub>
                        <m:r>
                          <m:rPr>
                            <m:nor/>
                          </m:rPr>
                          <w:rPr>
                            <w:rFonts w:ascii="Cambria Math"/>
                          </w:rPr>
                          <m:t>cells</m:t>
                        </m:r>
                        <m:ctrlPr>
                          <w:rPr>
                            <w:rFonts w:ascii="Cambria Math" w:hAnsi="Cambria Math"/>
                            <w:lang w:eastAsia="zh-CN"/>
                          </w:rPr>
                        </m:ctrlPr>
                      </m:sub>
                      <m:sup>
                        <m:r>
                          <m:rPr>
                            <m:nor/>
                          </m:rPr>
                          <w:rPr>
                            <w:rFonts w:ascii="Cambria Math"/>
                          </w:rPr>
                          <m:t>DL</m:t>
                        </m:r>
                        <m:ctrlPr>
                          <w:rPr>
                            <w:rFonts w:ascii="Cambria Math" w:hAnsi="Cambria Math"/>
                            <w:lang w:eastAsia="zh-CN"/>
                          </w:rPr>
                        </m:ctrlPr>
                      </m:sup>
                    </m:sSubSup>
                  </m:oMath>
                  <w:r w:rsidRPr="00AD75BB">
                    <w:rPr>
                      <w:lang w:val="en-US" w:eastAsia="zh-CN"/>
                    </w:rPr>
                    <w:t xml:space="preserve"> are all DL cells where the UE is configured to receive unicast or multicast PDSCHs</w:t>
                  </w:r>
                </w:p>
                <w:p w14:paraId="2296B719" w14:textId="77777777" w:rsidR="00923B10" w:rsidRPr="00BC54C3" w:rsidRDefault="00923B10" w:rsidP="00923B10">
                  <w:pPr>
                    <w:pStyle w:val="B1"/>
                    <w:widowControl w:val="0"/>
                    <w:rPr>
                      <w:lang w:val="en-US" w:eastAsia="zh-CN"/>
                    </w:rPr>
                  </w:pPr>
                  <w:r w:rsidRPr="00BC54C3">
                    <w:rPr>
                      <w:lang w:val="en-US" w:eastAsia="zh-CN"/>
                    </w:rPr>
                    <w:t>-</w:t>
                  </w:r>
                  <w:r w:rsidRPr="00BC54C3">
                    <w:rPr>
                      <w:lang w:val="en-US" w:eastAsia="zh-CN"/>
                    </w:rPr>
                    <w:tab/>
                  </w:r>
                  <m:oMath>
                    <m:sSub>
                      <m:sSubPr>
                        <m:ctrlPr>
                          <w:rPr>
                            <w:rFonts w:ascii="Cambria Math" w:hAnsi="Cambria Math"/>
                            <w:i/>
                            <w:lang w:eastAsia="zh-CN"/>
                          </w:rPr>
                        </m:ctrlPr>
                      </m:sSubPr>
                      <m:e>
                        <m:r>
                          <w:rPr>
                            <w:rFonts w:ascii="Cambria Math"/>
                          </w:rPr>
                          <m:t>M</m:t>
                        </m:r>
                      </m:e>
                      <m:sub>
                        <m:r>
                          <w:rPr>
                            <w:rFonts w:ascii="Cambria Math"/>
                          </w:rPr>
                          <m:t>c</m:t>
                        </m:r>
                      </m:sub>
                    </m:sSub>
                  </m:oMath>
                  <w:r w:rsidRPr="00AD75BB">
                    <w:rPr>
                      <w:lang w:val="en-US" w:eastAsia="zh-CN"/>
                    </w:rPr>
                    <w:t xml:space="preserve"> is the cardinality for</w:t>
                  </w:r>
                  <w:r w:rsidRPr="00BC54C3">
                    <w:rPr>
                      <w:lang w:val="en-US" w:eastAsia="zh-CN"/>
                    </w:rPr>
                    <w:t xml:space="preserve"> the union of all sets </w:t>
                  </w:r>
                  <m:oMath>
                    <m:sSub>
                      <m:sSubPr>
                        <m:ctrlPr>
                          <w:rPr>
                            <w:rFonts w:ascii="Cambria Math" w:hAnsi="Cambria Math"/>
                            <w:i/>
                            <w:lang w:eastAsia="zh-CN"/>
                          </w:rPr>
                        </m:ctrlPr>
                      </m:sSubPr>
                      <m:e>
                        <m:r>
                          <w:rPr>
                            <w:rFonts w:ascii="Cambria Math"/>
                          </w:rPr>
                          <m:t>M</m:t>
                        </m:r>
                      </m:e>
                      <m:sub>
                        <m:r>
                          <w:rPr>
                            <w:rFonts w:ascii="Cambria Math"/>
                          </w:rPr>
                          <m:t>A,c</m:t>
                        </m:r>
                      </m:sub>
                    </m:sSub>
                  </m:oMath>
                  <w:r w:rsidRPr="00AD75BB">
                    <w:rPr>
                      <w:lang w:val="en-US" w:eastAsia="zh-CN"/>
                    </w:rPr>
                    <w:t xml:space="preserve"> of occasions for unicast or multicast PDSCH receptions or SPS PDSCH releases for serving cell </w:t>
                  </w:r>
                  <m:oMath>
                    <m:r>
                      <w:rPr>
                        <w:rFonts w:ascii="Cambria Math" w:hAnsi="Cambria Math"/>
                      </w:rPr>
                      <m:t>c</m:t>
                    </m:r>
                  </m:oMath>
                </w:p>
                <w:p w14:paraId="0AFAEFF6" w14:textId="77777777" w:rsidR="00923B10" w:rsidRDefault="00923B10" w:rsidP="00923B10">
                  <w:pPr>
                    <w:pStyle w:val="B1"/>
                    <w:widowControl w:val="0"/>
                    <w:rPr>
                      <w:lang w:val="en-US"/>
                    </w:rPr>
                  </w:pPr>
                  <w:r w:rsidRPr="00BC54C3">
                    <w:rPr>
                      <w:rFonts w:cs="Arial"/>
                      <w:lang w:val="en-US" w:eastAsia="zh-CN"/>
                    </w:rPr>
                    <w:t>-</w:t>
                  </w:r>
                  <w:r w:rsidRPr="00BC54C3">
                    <w:rPr>
                      <w:rFonts w:cs="Arial"/>
                      <w:lang w:val="en-US"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oMath>
                  <w:r w:rsidRPr="00AD75BB">
                    <w:rPr>
                      <w:rFonts w:cs="Arial"/>
                      <w:lang w:val="en-US" w:eastAsia="zh-CN"/>
                    </w:rPr>
                    <w:t xml:space="preserve"> is </w:t>
                  </w:r>
                  <w:r w:rsidRPr="00BC54C3">
                    <w:rPr>
                      <w:lang w:val="en-US" w:eastAsia="zh-CN"/>
                    </w:rPr>
                    <w:t xml:space="preserve">the number of </w:t>
                  </w:r>
                  <w:r w:rsidRPr="00BC54C3">
                    <w:rPr>
                      <w:lang w:val="en-US"/>
                    </w:rPr>
                    <w:t xml:space="preserve">transport blocks the UE receives in PDSCH </w:t>
                  </w:r>
                  <w:r w:rsidRPr="00BC54C3">
                    <w:rPr>
                      <w:lang w:val="en-US" w:eastAsia="zh-CN"/>
                    </w:rPr>
                    <w:t xml:space="preserve">reception occasion </w:t>
                  </w:r>
                  <m:oMath>
                    <m:r>
                      <w:rPr>
                        <w:rFonts w:ascii="Cambria Math" w:hAnsi="Cambria Math" w:cs="Arial"/>
                      </w:rPr>
                      <m:t>m</m:t>
                    </m:r>
                  </m:oMath>
                  <w:r w:rsidRPr="00BC54C3">
                    <w:rPr>
                      <w:lang w:val="en-US"/>
                    </w:rPr>
                    <w:t xml:space="preserve"> </w:t>
                  </w:r>
                  <w:r w:rsidRPr="00BC54C3">
                    <w:rPr>
                      <w:lang w:val="en-US" w:eastAsia="zh-CN"/>
                    </w:rPr>
                    <w:t xml:space="preserve">for serving cell </w:t>
                  </w:r>
                  <m:oMath>
                    <m:r>
                      <w:rPr>
                        <w:rFonts w:ascii="Cambria Math" w:hAnsi="Cambria Math" w:cs="Arial"/>
                      </w:rPr>
                      <m:t>c</m:t>
                    </m:r>
                  </m:oMath>
                  <w:r w:rsidRPr="00BC54C3">
                    <w:rPr>
                      <w:lang w:val="en-US"/>
                    </w:rPr>
                    <w:t xml:space="preserve"> if </w:t>
                  </w:r>
                  <w:r w:rsidRPr="00BC54C3">
                    <w:rPr>
                      <w:i/>
                      <w:lang w:val="en-US"/>
                    </w:rPr>
                    <w:t>harq-ACK-SpatialBundlingPUCCH</w:t>
                  </w:r>
                  <w:r w:rsidRPr="00BC54C3">
                    <w:rPr>
                      <w:lang w:val="en-US" w:eastAsia="zh-CN"/>
                    </w:rPr>
                    <w:t xml:space="preserve"> and </w:t>
                  </w:r>
                  <w:r w:rsidRPr="00BC54C3">
                    <w:rPr>
                      <w:i/>
                      <w:lang w:val="en-US" w:eastAsia="zh-CN"/>
                    </w:rPr>
                    <w:t>PDSCH-CodeBlockGroupTransmission</w:t>
                  </w:r>
                  <w:r w:rsidRPr="00BC54C3">
                    <w:rPr>
                      <w:lang w:val="en-US" w:eastAsia="zh-CN"/>
                    </w:rPr>
                    <w:t xml:space="preserve"> are not provided, or the number of transport blocks the </w:t>
                  </w:r>
                  <w:r w:rsidRPr="00BC54C3">
                    <w:rPr>
                      <w:lang w:val="en-US" w:eastAsia="zh-CN"/>
                    </w:rPr>
                    <w:lastRenderedPageBreak/>
                    <w:t xml:space="preserve">UE receives in </w:t>
                  </w:r>
                  <w:r w:rsidRPr="00BC54C3">
                    <w:rPr>
                      <w:lang w:val="en-US"/>
                    </w:rPr>
                    <w:t xml:space="preserve">PDSCH </w:t>
                  </w:r>
                  <w:r w:rsidRPr="00BC54C3">
                    <w:rPr>
                      <w:lang w:val="en-US" w:eastAsia="zh-CN"/>
                    </w:rPr>
                    <w:t xml:space="preserve">reception occasion </w:t>
                  </w:r>
                  <m:oMath>
                    <m:r>
                      <w:rPr>
                        <w:rFonts w:ascii="Cambria Math" w:hAnsi="Cambria Math" w:cs="Arial"/>
                      </w:rPr>
                      <m:t>m</m:t>
                    </m:r>
                  </m:oMath>
                  <w:r w:rsidRPr="00BC54C3">
                    <w:rPr>
                      <w:lang w:val="en-US"/>
                    </w:rPr>
                    <w:t xml:space="preserve"> </w:t>
                  </w:r>
                  <w:r w:rsidRPr="00BC54C3">
                    <w:rPr>
                      <w:lang w:val="en-US" w:eastAsia="zh-CN"/>
                    </w:rPr>
                    <w:t xml:space="preserve">for serving cell </w:t>
                  </w:r>
                  <m:oMath>
                    <m:r>
                      <w:rPr>
                        <w:rFonts w:ascii="Cambria Math" w:hAnsi="Cambria Math" w:cs="Arial"/>
                      </w:rPr>
                      <m:t>c</m:t>
                    </m:r>
                  </m:oMath>
                  <w:r w:rsidRPr="00BC54C3">
                    <w:rPr>
                      <w:lang w:val="en-US"/>
                    </w:rPr>
                    <w:t xml:space="preserve"> if </w:t>
                  </w:r>
                  <w:r w:rsidRPr="00BC54C3">
                    <w:rPr>
                      <w:i/>
                      <w:lang w:val="en-US" w:eastAsia="zh-CN"/>
                    </w:rPr>
                    <w:t>PDSCH-CodeBlockGroupTransmission</w:t>
                  </w:r>
                  <w:r w:rsidRPr="00BC54C3">
                    <w:rPr>
                      <w:lang w:val="en-US" w:eastAsia="zh-CN"/>
                    </w:rPr>
                    <w:t xml:space="preserve"> is provided and the PDSCH reception is scheduled by a DCI format </w:t>
                  </w:r>
                  <w:r w:rsidRPr="00BC54C3">
                    <w:rPr>
                      <w:lang w:val="en-US"/>
                    </w:rPr>
                    <w:t>that does not support CBG-based PDSCH receptions</w:t>
                  </w:r>
                  <w:r w:rsidRPr="00BC54C3">
                    <w:rPr>
                      <w:lang w:val="en-US" w:eastAsia="zh-CN"/>
                    </w:rPr>
                    <w:t xml:space="preserve">, or </w:t>
                  </w:r>
                  <w:r w:rsidRPr="00BC54C3">
                    <w:rPr>
                      <w:rFonts w:cs="Arial"/>
                      <w:lang w:val="en-US" w:eastAsia="zh-CN"/>
                    </w:rPr>
                    <w:t xml:space="preserve">the number of </w:t>
                  </w:r>
                  <w:r w:rsidRPr="00BC54C3">
                    <w:rPr>
                      <w:lang w:val="en-US"/>
                    </w:rPr>
                    <w:t xml:space="preserve">PDSCH </w:t>
                  </w:r>
                  <w:r w:rsidRPr="00BC54C3">
                    <w:rPr>
                      <w:lang w:val="en-US" w:eastAsia="zh-CN"/>
                    </w:rPr>
                    <w:t xml:space="preserve">receptions </w:t>
                  </w:r>
                  <w:r w:rsidRPr="00BC54C3">
                    <w:rPr>
                      <w:lang w:val="en-US"/>
                    </w:rPr>
                    <w:t xml:space="preserve">if </w:t>
                  </w:r>
                  <w:r w:rsidRPr="00BC54C3">
                    <w:rPr>
                      <w:i/>
                      <w:lang w:val="en-US"/>
                    </w:rPr>
                    <w:t>harq-ACK-SpatialBundlingPUCCH</w:t>
                  </w:r>
                  <w:r w:rsidRPr="00BC54C3">
                    <w:rPr>
                      <w:lang w:val="en-US" w:eastAsia="zh-CN"/>
                    </w:rPr>
                    <w:t xml:space="preserve"> is provided or SPS PDSCH release</w:t>
                  </w:r>
                  <w:r w:rsidRPr="00BC54C3">
                    <w:rPr>
                      <w:lang w:eastAsia="zh-CN"/>
                    </w:rPr>
                    <w:t xml:space="preserve"> </w:t>
                  </w:r>
                  <w:r w:rsidRPr="00BC54C3">
                    <w:rPr>
                      <w:lang w:val="en-US"/>
                    </w:rPr>
                    <w:t>or TCI state update</w:t>
                  </w:r>
                  <w:r w:rsidRPr="00BC54C3">
                    <w:rPr>
                      <w:rFonts w:cs="Arial"/>
                      <w:lang w:val="en-US" w:eastAsia="zh-CN"/>
                    </w:rPr>
                    <w:t xml:space="preserve"> </w:t>
                  </w:r>
                  <w:r w:rsidRPr="00BC54C3">
                    <w:rPr>
                      <w:lang w:val="en-US" w:eastAsia="zh-CN"/>
                    </w:rPr>
                    <w:t xml:space="preserve">in PDSCH reception occasion </w:t>
                  </w:r>
                  <m:oMath>
                    <m:r>
                      <w:rPr>
                        <w:rFonts w:ascii="Cambria Math" w:hAnsi="Cambria Math" w:cs="Arial"/>
                      </w:rPr>
                      <m:t>m</m:t>
                    </m:r>
                  </m:oMath>
                  <w:r w:rsidRPr="00BC54C3">
                    <w:rPr>
                      <w:lang w:val="en-US"/>
                    </w:rPr>
                    <w:t xml:space="preserve"> </w:t>
                  </w:r>
                  <w:r w:rsidRPr="00BC54C3">
                    <w:rPr>
                      <w:lang w:val="en-US" w:eastAsia="zh-CN"/>
                    </w:rPr>
                    <w:t xml:space="preserve">for serving cell </w:t>
                  </w:r>
                  <m:oMath>
                    <m:r>
                      <w:rPr>
                        <w:rFonts w:ascii="Cambria Math" w:hAnsi="Cambria Math" w:cs="Arial"/>
                      </w:rPr>
                      <m:t>c</m:t>
                    </m:r>
                  </m:oMath>
                  <w:r w:rsidRPr="00BC54C3">
                    <w:rPr>
                      <w:lang w:val="en-US"/>
                    </w:rPr>
                    <w:t xml:space="preserve"> </w:t>
                  </w:r>
                  <w:r w:rsidRPr="00BC54C3">
                    <w:rPr>
                      <w:lang w:val="en-US" w:eastAsia="zh-CN"/>
                    </w:rPr>
                    <w:t>and the UE reports corresponding HARQ-ACK information in the PUCCH</w:t>
                  </w:r>
                  <w:r w:rsidRPr="00BC54C3">
                    <w:rPr>
                      <w:lang w:val="en-US"/>
                    </w:rPr>
                    <w:t>.</w:t>
                  </w:r>
                </w:p>
                <w:p w14:paraId="57D4547B" w14:textId="77777777" w:rsidR="00923B10" w:rsidRPr="00847375" w:rsidRDefault="00923B10" w:rsidP="00923B10">
                  <w:pPr>
                    <w:pStyle w:val="B1"/>
                    <w:widowControl w:val="0"/>
                    <w:ind w:left="882" w:hanging="253"/>
                    <w:rPr>
                      <w:lang w:val="en-US" w:eastAsia="zh-CN"/>
                    </w:rPr>
                  </w:pPr>
                  <w:r>
                    <w:rPr>
                      <w:rFonts w:hint="eastAsia"/>
                      <w:lang w:val="en-US" w:eastAsia="zh-CN"/>
                    </w:rPr>
                    <w:t xml:space="preserve"> </w:t>
                  </w:r>
                  <w:r>
                    <w:rPr>
                      <w:lang w:val="en-US" w:eastAsia="zh-CN"/>
                    </w:rPr>
                    <w:t xml:space="preserve">    </w:t>
                  </w:r>
                  <w:ins w:id="5" w:author="Huawei" w:date="2022-02-14T15:59:00Z">
                    <w:r w:rsidRPr="00847375">
                      <w:t xml:space="preserve">- </w:t>
                    </w:r>
                    <w:r w:rsidRPr="00847375">
                      <w:rPr>
                        <w:lang w:eastAsia="zh-CN"/>
                      </w:rPr>
                      <w:t xml:space="preserve">if </w:t>
                    </w:r>
                    <w:r w:rsidRPr="00847375">
                      <w:rPr>
                        <w:i/>
                        <w:iCs/>
                        <w:lang w:eastAsia="zh-CN"/>
                      </w:rPr>
                      <w:t>enableTimeDomainHARQ-Bundling</w:t>
                    </w:r>
                    <w:r w:rsidRPr="00847375">
                      <w:rPr>
                        <w:lang w:eastAsia="zh-CN"/>
                      </w:rPr>
                      <w:t xml:space="preserve"> is provided for a serving cell </w:t>
                    </w:r>
                    <m:oMath>
                      <m:r>
                        <w:rPr>
                          <w:rFonts w:ascii="Cambria Math" w:hAnsi="Cambria Math"/>
                        </w:rPr>
                        <m:t>c</m:t>
                      </m:r>
                    </m:oMath>
                    <w:r w:rsidRPr="00847375">
                      <w:rPr>
                        <w:lang w:eastAsia="zh-CN"/>
                      </w:rPr>
                      <w:t xml:space="preserve">, for a DCI format indicating a TDRA row that includes more than one SLIV entry on the serving cell </w:t>
                    </w:r>
                    <w:r w:rsidRPr="00847375">
                      <w:rPr>
                        <w:i/>
                        <w:lang w:eastAsia="zh-CN"/>
                      </w:rPr>
                      <w:t>c</w:t>
                    </w:r>
                    <w:r w:rsidRPr="00847375">
                      <w:rPr>
                        <w:lang w:eastAsia="zh-CN"/>
                      </w:rPr>
                      <w:t>, a PDSCH only associated with the last SLIV configured in TDRA table is considered as received, a PDSCH other than the PDSCH associated with the last SLIV configured in TDRA table is considered as not received.</w:t>
                    </w:r>
                  </w:ins>
                </w:p>
                <w:p w14:paraId="07B9E1A8" w14:textId="77777777" w:rsidR="00923B10" w:rsidRDefault="00923B10" w:rsidP="00923B10">
                  <w:pPr>
                    <w:widowControl w:val="0"/>
                  </w:pPr>
                  <w:r w:rsidRPr="00BC54C3">
                    <w:rPr>
                      <w:rFonts w:cs="Arial"/>
                      <w:lang w:eastAsia="zh-CN"/>
                    </w:rPr>
                    <w:t>-</w:t>
                  </w:r>
                  <w:r w:rsidRPr="00BC54C3">
                    <w:rPr>
                      <w:rFonts w:cs="Arial"/>
                      <w:lang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oMath>
                  <w:r w:rsidRPr="00AD75BB">
                    <w:rPr>
                      <w:rFonts w:cs="Arial"/>
                      <w:lang w:eastAsia="zh-CN"/>
                    </w:rPr>
                    <w:t xml:space="preserve"> is </w:t>
                  </w:r>
                  <w:r w:rsidRPr="00BC54C3">
                    <w:rPr>
                      <w:lang w:eastAsia="zh-CN"/>
                    </w:rPr>
                    <w:t xml:space="preserve">the number of </w:t>
                  </w:r>
                  <w:r w:rsidRPr="00BC54C3">
                    <w:t xml:space="preserve">CBGs the UE receives in a PDSCH </w:t>
                  </w:r>
                  <w:r w:rsidRPr="00BC54C3">
                    <w:rPr>
                      <w:lang w:eastAsia="zh-CN"/>
                    </w:rPr>
                    <w:t xml:space="preserve">reception occasion </w:t>
                  </w:r>
                  <m:oMath>
                    <m:r>
                      <w:rPr>
                        <w:rFonts w:ascii="Cambria Math" w:hAnsi="Cambria Math" w:cs="Arial"/>
                      </w:rPr>
                      <m:t>m</m:t>
                    </m:r>
                  </m:oMath>
                  <w:r w:rsidRPr="00BC54C3">
                    <w:t xml:space="preserve"> </w:t>
                  </w:r>
                  <w:r w:rsidRPr="00BC54C3">
                    <w:rPr>
                      <w:lang w:eastAsia="zh-CN"/>
                    </w:rPr>
                    <w:t xml:space="preserve">for serving cell </w:t>
                  </w:r>
                  <m:oMath>
                    <m:r>
                      <w:rPr>
                        <w:rFonts w:ascii="Cambria Math" w:hAnsi="Cambria Math" w:cs="Arial"/>
                      </w:rPr>
                      <m:t>c</m:t>
                    </m:r>
                  </m:oMath>
                  <w:r w:rsidRPr="00BC54C3">
                    <w:t xml:space="preserve"> if </w:t>
                  </w:r>
                  <w:r w:rsidRPr="00BC54C3">
                    <w:rPr>
                      <w:i/>
                      <w:lang w:eastAsia="zh-CN"/>
                    </w:rPr>
                    <w:t>PDSCH-CodeBlockGroupTransmission</w:t>
                  </w:r>
                  <w:r w:rsidRPr="00BC54C3">
                    <w:rPr>
                      <w:lang w:eastAsia="zh-CN"/>
                    </w:rPr>
                    <w:t xml:space="preserve"> is provided and the PDSCH reception is scheduled by a DCI format </w:t>
                  </w:r>
                  <w:r w:rsidRPr="00BC54C3">
                    <w:t>that supports CBG-based PDSCH receptions</w:t>
                  </w:r>
                  <w:r w:rsidRPr="00BC54C3">
                    <w:rPr>
                      <w:lang w:eastAsia="zh-CN"/>
                    </w:rPr>
                    <w:t xml:space="preserve"> and the UE reports corresponding HARQ-ACK information in the PUCCH</w:t>
                  </w:r>
                  <w:r w:rsidRPr="00BC54C3">
                    <w:t>.</w:t>
                  </w:r>
                </w:p>
                <w:p w14:paraId="01129DE3" w14:textId="77777777" w:rsidR="00923B10" w:rsidRDefault="00923B10" w:rsidP="00923B10">
                  <w:pPr>
                    <w:widowControl w:val="0"/>
                    <w:ind w:firstLineChars="50" w:firstLine="100"/>
                    <w:jc w:val="center"/>
                  </w:pPr>
                  <w:r w:rsidRPr="00AD75BB">
                    <w:rPr>
                      <w:rFonts w:eastAsia="맑은 고딕"/>
                      <w:color w:val="FF0000"/>
                      <w:szCs w:val="20"/>
                      <w:lang w:eastAsia="ko-KR"/>
                    </w:rPr>
                    <w:t>============== Unchanged Text Omitted ======================</w:t>
                  </w:r>
                </w:p>
                <w:p w14:paraId="423FB541" w14:textId="77777777" w:rsidR="00923B10" w:rsidRPr="00AD75BB" w:rsidRDefault="00923B10" w:rsidP="00923B10">
                  <w:pPr>
                    <w:jc w:val="center"/>
                    <w:rPr>
                      <w:b/>
                      <w:szCs w:val="20"/>
                    </w:rPr>
                  </w:pPr>
                  <w:r w:rsidRPr="00BC54C3">
                    <w:rPr>
                      <w:noProof/>
                      <w:color w:val="FF0000"/>
                      <w:sz w:val="24"/>
                      <w:szCs w:val="20"/>
                      <w:lang w:eastAsia="zh-CN"/>
                    </w:rPr>
                    <w:t>*** &lt;</w:t>
                  </w:r>
                  <w:r w:rsidRPr="00BC54C3">
                    <w:rPr>
                      <w:b/>
                      <w:noProof/>
                      <w:color w:val="FF0000"/>
                      <w:sz w:val="24"/>
                      <w:szCs w:val="20"/>
                      <w:lang w:eastAsia="zh-CN"/>
                    </w:rPr>
                    <w:t xml:space="preserve"> End of TP#1 for TS 3</w:t>
                  </w:r>
                  <w:r>
                    <w:rPr>
                      <w:b/>
                      <w:noProof/>
                      <w:color w:val="FF0000"/>
                      <w:sz w:val="24"/>
                      <w:szCs w:val="20"/>
                      <w:lang w:eastAsia="zh-CN"/>
                    </w:rPr>
                    <w:t>8</w:t>
                  </w:r>
                  <w:r w:rsidRPr="00BC54C3">
                    <w:rPr>
                      <w:b/>
                      <w:noProof/>
                      <w:color w:val="FF0000"/>
                      <w:sz w:val="24"/>
                      <w:szCs w:val="20"/>
                      <w:lang w:eastAsia="zh-CN"/>
                    </w:rPr>
                    <w:t>.213 v17.0.0</w:t>
                  </w:r>
                  <w:r w:rsidRPr="00BC54C3">
                    <w:rPr>
                      <w:noProof/>
                      <w:color w:val="FF0000"/>
                      <w:sz w:val="24"/>
                      <w:szCs w:val="20"/>
                      <w:lang w:eastAsia="zh-CN"/>
                    </w:rPr>
                    <w:t>&gt; ***</w:t>
                  </w:r>
                </w:p>
              </w:tc>
            </w:tr>
          </w:tbl>
          <w:p w14:paraId="613B7B9E" w14:textId="77777777" w:rsidR="00923B10" w:rsidRPr="00923B10" w:rsidRDefault="00923B10" w:rsidP="00923B10">
            <w:pPr>
              <w:jc w:val="both"/>
              <w:rPr>
                <w:lang w:eastAsia="ko-KR"/>
              </w:rPr>
            </w:pPr>
          </w:p>
          <w:p w14:paraId="4ED4C13B" w14:textId="3E01C683" w:rsidR="00923B10" w:rsidRPr="009E7125" w:rsidRDefault="00923B10" w:rsidP="00923B10">
            <w:pPr>
              <w:jc w:val="both"/>
              <w:rPr>
                <w:lang w:eastAsia="ko-KR"/>
              </w:rPr>
            </w:pPr>
          </w:p>
        </w:tc>
      </w:tr>
      <w:tr w:rsidR="00923B10" w14:paraId="0E328DFF" w14:textId="77777777" w:rsidTr="00507235">
        <w:tc>
          <w:tcPr>
            <w:tcW w:w="1651" w:type="dxa"/>
            <w:shd w:val="clear" w:color="auto" w:fill="auto"/>
          </w:tcPr>
          <w:p w14:paraId="5BF39986" w14:textId="2B12ABF2" w:rsidR="00923B10" w:rsidRDefault="00E9778D" w:rsidP="00923B10">
            <w:pPr>
              <w:jc w:val="both"/>
              <w:rPr>
                <w:lang w:eastAsia="ko-KR"/>
              </w:rPr>
            </w:pPr>
            <w:r>
              <w:rPr>
                <w:rFonts w:hint="eastAsia"/>
                <w:lang w:eastAsia="ko-KR"/>
              </w:rPr>
              <w:lastRenderedPageBreak/>
              <w:t>[4] vivo</w:t>
            </w:r>
          </w:p>
        </w:tc>
        <w:tc>
          <w:tcPr>
            <w:tcW w:w="7980" w:type="dxa"/>
            <w:shd w:val="clear" w:color="auto" w:fill="auto"/>
          </w:tcPr>
          <w:p w14:paraId="42F2A8D0" w14:textId="6BE62598" w:rsidR="00E9778D" w:rsidRPr="00E9778D" w:rsidRDefault="00E9778D" w:rsidP="00E9778D">
            <w:pPr>
              <w:jc w:val="both"/>
              <w:rPr>
                <w:b/>
                <w:lang w:eastAsia="ko-KR"/>
              </w:rPr>
            </w:pPr>
            <w:bookmarkStart w:id="6" w:name="_Ref92387715"/>
            <w:bookmarkStart w:id="7" w:name="_Ref92817663"/>
            <w:r w:rsidRPr="00E9778D">
              <w:rPr>
                <w:lang w:eastAsia="ko-KR"/>
              </w:rPr>
              <w:t xml:space="preserve">Proposal </w:t>
            </w:r>
            <w:r w:rsidRPr="00E9778D">
              <w:rPr>
                <w:lang w:eastAsia="ko-KR"/>
              </w:rPr>
              <w:fldChar w:fldCharType="begin"/>
            </w:r>
            <w:r w:rsidRPr="00E9778D">
              <w:rPr>
                <w:lang w:eastAsia="ko-KR"/>
              </w:rPr>
              <w:instrText xml:space="preserve"> SEQ Proposal \* ARABIC </w:instrText>
            </w:r>
            <w:r w:rsidRPr="00E9778D">
              <w:rPr>
                <w:lang w:eastAsia="ko-KR"/>
              </w:rPr>
              <w:fldChar w:fldCharType="separate"/>
            </w:r>
            <w:r w:rsidRPr="00E9778D">
              <w:rPr>
                <w:lang w:eastAsia="ko-KR"/>
              </w:rPr>
              <w:t>7</w:t>
            </w:r>
            <w:r w:rsidRPr="00E9778D">
              <w:rPr>
                <w:lang w:eastAsia="ko-KR"/>
              </w:rPr>
              <w:fldChar w:fldCharType="end"/>
            </w:r>
            <w:r w:rsidRPr="00E9778D">
              <w:rPr>
                <w:rFonts w:hint="eastAsia"/>
                <w:lang w:eastAsia="ko-KR"/>
              </w:rPr>
              <w:t>:</w:t>
            </w:r>
            <w:r w:rsidRPr="00E9778D">
              <w:rPr>
                <w:lang w:eastAsia="ko-KR"/>
              </w:rPr>
              <w:t xml:space="preserve"> For multi-PDSCH scheduling and Type-1 codebook, consider the TP1 in TS38.213 for the calculation of</w:t>
            </w:r>
            <w:r w:rsidRPr="00E9778D">
              <w:rPr>
                <w:b/>
                <w:lang w:eastAsia="ko-KR"/>
              </w:rPr>
              <w:t xml:space="preserve"> </w:t>
            </w:r>
            <m:oMath>
              <m:sSub>
                <m:sSubPr>
                  <m:ctrlPr>
                    <w:rPr>
                      <w:rFonts w:ascii="Cambria Math" w:hAnsi="Cambria Math"/>
                      <w:b/>
                      <w:i/>
                      <w:lang w:val="" w:eastAsia="ko-KR"/>
                    </w:rPr>
                  </m:ctrlPr>
                </m:sSubPr>
                <m:e>
                  <m:r>
                    <m:rPr>
                      <m:sty m:val="bi"/>
                    </m:rPr>
                    <w:rPr>
                      <w:rFonts w:ascii="Cambria Math" w:hAnsi="Cambria Math"/>
                      <w:lang w:val="" w:eastAsia="ko-KR"/>
                    </w:rPr>
                    <m:t>n</m:t>
                  </m:r>
                </m:e>
                <m:sub>
                  <m:r>
                    <m:rPr>
                      <m:sty m:val="bi"/>
                    </m:rPr>
                    <w:rPr>
                      <w:rFonts w:ascii="Cambria Math" w:hAnsi="Cambria Math"/>
                      <w:lang w:val="" w:eastAsia="ko-KR"/>
                    </w:rPr>
                    <m:t>HARQ-ACK</m:t>
                  </m:r>
                </m:sub>
              </m:sSub>
            </m:oMath>
            <w:r w:rsidRPr="00E9778D">
              <w:rPr>
                <w:b/>
                <w:lang w:eastAsia="ko-KR"/>
              </w:rPr>
              <w:t>.</w:t>
            </w:r>
            <w:bookmarkEnd w:id="6"/>
            <w:bookmarkEnd w:id="7"/>
          </w:p>
          <w:p w14:paraId="5782F8AF" w14:textId="77777777" w:rsidR="00923B10" w:rsidRDefault="00923B10" w:rsidP="00923B10">
            <w:pPr>
              <w:jc w:val="both"/>
              <w:rPr>
                <w:lang w:eastAsia="ko-KR"/>
              </w:rPr>
            </w:pPr>
          </w:p>
          <w:p w14:paraId="771E7289" w14:textId="18C103E3" w:rsidR="00E9778D" w:rsidRDefault="00E9778D" w:rsidP="00E9778D">
            <w:pPr>
              <w:spacing w:after="120"/>
              <w:rPr>
                <w:szCs w:val="20"/>
              </w:rPr>
            </w:pPr>
            <w:r w:rsidRPr="0018234B">
              <w:rPr>
                <w:rFonts w:hint="eastAsia"/>
                <w:highlight w:val="yellow"/>
              </w:rPr>
              <w:t>---------------------------</w:t>
            </w:r>
            <w:r w:rsidRPr="0018234B">
              <w:rPr>
                <w:rFonts w:eastAsia="SimSun" w:hint="eastAsia"/>
                <w:highlight w:val="yellow"/>
              </w:rPr>
              <w:t>----</w:t>
            </w:r>
            <w:r>
              <w:rPr>
                <w:rFonts w:eastAsia="SimSun"/>
                <w:highlight w:val="yellow"/>
              </w:rPr>
              <w:t>-</w:t>
            </w:r>
            <w:r w:rsidRPr="0018234B">
              <w:rPr>
                <w:rFonts w:hint="eastAsia"/>
                <w:highlight w:val="yellow"/>
              </w:rPr>
              <w:t>-</w:t>
            </w:r>
            <w:r>
              <w:rPr>
                <w:highlight w:val="yellow"/>
              </w:rPr>
              <w:t>--</w:t>
            </w:r>
            <w:r w:rsidRPr="0018234B">
              <w:rPr>
                <w:rFonts w:hint="eastAsia"/>
                <w:highlight w:val="yellow"/>
              </w:rPr>
              <w:t>-</w:t>
            </w:r>
            <w:r>
              <w:rPr>
                <w:highlight w:val="yellow"/>
              </w:rPr>
              <w:t>-</w:t>
            </w:r>
            <w:r w:rsidRPr="0018234B">
              <w:rPr>
                <w:rFonts w:hint="eastAsia"/>
                <w:highlight w:val="yellow"/>
              </w:rPr>
              <w:t xml:space="preserve">--------------Start </w:t>
            </w:r>
            <w:r>
              <w:rPr>
                <w:highlight w:val="yellow"/>
              </w:rPr>
              <w:t>TP1</w:t>
            </w:r>
            <w:r w:rsidRPr="0018234B">
              <w:rPr>
                <w:rFonts w:hint="eastAsia"/>
                <w:highlight w:val="yellow"/>
              </w:rPr>
              <w:t>----------</w:t>
            </w:r>
            <w:r>
              <w:rPr>
                <w:highlight w:val="yellow"/>
              </w:rPr>
              <w:t>-</w:t>
            </w:r>
            <w:r w:rsidRPr="0018234B">
              <w:rPr>
                <w:rFonts w:hint="eastAsia"/>
                <w:highlight w:val="yellow"/>
              </w:rPr>
              <w:t>----</w:t>
            </w:r>
            <w:r>
              <w:rPr>
                <w:highlight w:val="yellow"/>
              </w:rPr>
              <w:t>-</w:t>
            </w:r>
            <w:r w:rsidRPr="0018234B">
              <w:rPr>
                <w:rFonts w:hint="eastAsia"/>
                <w:highlight w:val="yellow"/>
              </w:rPr>
              <w:t>---</w:t>
            </w:r>
            <w:r w:rsidRPr="0018234B">
              <w:rPr>
                <w:rFonts w:eastAsia="SimSun" w:hint="eastAsia"/>
                <w:highlight w:val="yellow"/>
              </w:rPr>
              <w:t>-----</w:t>
            </w:r>
            <w:r w:rsidRPr="0018234B">
              <w:rPr>
                <w:rFonts w:hint="eastAsia"/>
                <w:highlight w:val="yellow"/>
              </w:rPr>
              <w:t>--</w:t>
            </w:r>
            <w:r>
              <w:rPr>
                <w:highlight w:val="yellow"/>
              </w:rPr>
              <w:t>-</w:t>
            </w:r>
            <w:r w:rsidRPr="0018234B">
              <w:rPr>
                <w:rFonts w:hint="eastAsia"/>
                <w:highlight w:val="yellow"/>
              </w:rPr>
              <w:t>---------------------------</w:t>
            </w:r>
          </w:p>
          <w:p w14:paraId="661CE89B" w14:textId="77777777" w:rsidR="00E9778D" w:rsidRPr="009E7DE0" w:rsidRDefault="00E9778D" w:rsidP="00E9778D">
            <w:pPr>
              <w:rPr>
                <w:rFonts w:ascii="Arial" w:hAnsi="Arial" w:cs="Arial"/>
                <w:b/>
                <w:sz w:val="22"/>
              </w:rPr>
            </w:pPr>
            <w:r w:rsidRPr="009E7DE0">
              <w:rPr>
                <w:rFonts w:ascii="Arial" w:hAnsi="Arial" w:cs="Arial"/>
                <w:b/>
                <w:sz w:val="22"/>
              </w:rPr>
              <w:t>9.1.2.1</w:t>
            </w:r>
            <w:r w:rsidRPr="009E7DE0">
              <w:rPr>
                <w:rFonts w:ascii="Arial" w:hAnsi="Arial" w:cs="Arial"/>
                <w:b/>
                <w:sz w:val="22"/>
              </w:rPr>
              <w:tab/>
              <w:t>Type-1 HARQ-ACK codebook in physical uplink control channel</w:t>
            </w:r>
          </w:p>
          <w:p w14:paraId="7E145F71" w14:textId="77777777" w:rsidR="00E9778D" w:rsidRDefault="00E9778D" w:rsidP="00E9778D">
            <w:r>
              <w:t>……</w:t>
            </w:r>
          </w:p>
          <w:p w14:paraId="6E9E69C9" w14:textId="77777777" w:rsidR="00E9778D" w:rsidRPr="003B0065" w:rsidRDefault="00E9778D" w:rsidP="00E9778D">
            <w:pPr>
              <w:spacing w:after="180"/>
              <w:rPr>
                <w:rFonts w:eastAsia="SimSun"/>
                <w:szCs w:val="20"/>
              </w:rPr>
            </w:pPr>
            <w:r w:rsidRPr="003B0065">
              <w:rPr>
                <w:rFonts w:eastAsia="SimSun"/>
                <w:szCs w:val="20"/>
              </w:rPr>
              <w:t xml:space="preserve">If </w:t>
            </w:r>
            <m:oMath>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ACK</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SR</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CSI</m:t>
                  </m:r>
                </m:sub>
              </m:sSub>
              <m:r>
                <w:rPr>
                  <w:rFonts w:ascii="Cambria Math" w:eastAsia="SimSun" w:hAnsi="Cambria Math"/>
                  <w:szCs w:val="20"/>
                </w:rPr>
                <m:t>≤11</m:t>
              </m:r>
            </m:oMath>
            <w:r w:rsidRPr="003B0065">
              <w:rPr>
                <w:rFonts w:eastAsia="SimSun"/>
                <w:szCs w:val="20"/>
              </w:rPr>
              <w:t xml:space="preserve">, the UE determines a number of HARQ-ACK information bits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HARQ-ACK</m:t>
                  </m:r>
                </m:sub>
              </m:sSub>
            </m:oMath>
            <w:r w:rsidRPr="003B0065">
              <w:rPr>
                <w:rFonts w:eastAsia="SimSun"/>
                <w:szCs w:val="20"/>
              </w:rPr>
              <w:t xml:space="preserve"> for obtaining a transmission power for a PUCCH, as described in clause 7.2.1, as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HARQ-ACK</m:t>
                  </m:r>
                </m:sub>
              </m:sSub>
              <m:r>
                <w:rPr>
                  <w:rFonts w:ascii="Cambria Math" w:eastAsia="SimSun" w:hAnsi="Cambria Math"/>
                  <w:szCs w:val="20"/>
                </w:rPr>
                <m:t>=</m:t>
              </m:r>
              <m:nary>
                <m:naryPr>
                  <m:chr m:val="∑"/>
                  <m:limLoc m:val="undOvr"/>
                  <m:ctrlPr>
                    <w:rPr>
                      <w:rFonts w:ascii="Cambria Math" w:eastAsia="SimSun" w:hAnsi="Cambria Math"/>
                      <w:i/>
                      <w:szCs w:val="20"/>
                    </w:rPr>
                  </m:ctrlPr>
                </m:naryPr>
                <m:sub>
                  <m:r>
                    <w:rPr>
                      <w:rFonts w:ascii="Cambria Math" w:eastAsia="SimSun" w:hAnsi="Cambria Math"/>
                      <w:szCs w:val="20"/>
                    </w:rPr>
                    <m:t>c=0</m:t>
                  </m:r>
                </m:sub>
                <m:sup>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r>
                    <w:rPr>
                      <w:rFonts w:ascii="Cambria Math" w:eastAsia="SimSun" w:hAnsi="Cambria Math"/>
                      <w:szCs w:val="20"/>
                    </w:rPr>
                    <m:t>-1</m:t>
                  </m:r>
                </m:sup>
                <m:e>
                  <m:nary>
                    <m:naryPr>
                      <m:chr m:val="∑"/>
                      <m:limLoc m:val="undOvr"/>
                      <m:ctrlPr>
                        <w:rPr>
                          <w:rFonts w:ascii="Cambria Math" w:eastAsia="SimSun" w:hAnsi="Cambria Math"/>
                          <w:i/>
                          <w:szCs w:val="20"/>
                        </w:rPr>
                      </m:ctrlPr>
                    </m:naryPr>
                    <m:sub>
                      <m:r>
                        <w:rPr>
                          <w:rFonts w:ascii="Cambria Math" w:eastAsia="SimSun" w:hAnsi="Cambria Math"/>
                          <w:szCs w:val="20"/>
                        </w:rPr>
                        <m:t>m=0</m:t>
                      </m:r>
                    </m:sub>
                    <m:sup>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c</m:t>
                          </m:r>
                        </m:sub>
                      </m:sSub>
                      <m:r>
                        <w:rPr>
                          <w:rFonts w:ascii="Cambria Math" w:eastAsia="SimSun" w:hAnsi="Cambria Math"/>
                          <w:szCs w:val="20"/>
                        </w:rPr>
                        <m:t>-1</m:t>
                      </m:r>
                    </m:sup>
                    <m:e>
                      <m:sSubSup>
                        <m:sSubSupPr>
                          <m:ctrlPr>
                            <w:rPr>
                              <w:rFonts w:ascii="Cambria Math" w:eastAsia="SimSun" w:hAnsi="Cambria Math" w:cs="Arial"/>
                              <w:i/>
                              <w:szCs w:val="20"/>
                              <w:lang w:val="x-none"/>
                            </w:rPr>
                          </m:ctrlPr>
                        </m:sSubSupPr>
                        <m:e>
                          <m:r>
                            <w:rPr>
                              <w:rFonts w:ascii="Cambria Math" w:eastAsia="SimSun" w:hAnsi="Cambria Math" w:cs="Arial"/>
                              <w:szCs w:val="20"/>
                            </w:rPr>
                            <m:t>N</m:t>
                          </m:r>
                        </m:e>
                        <m:sub>
                          <m:r>
                            <w:rPr>
                              <w:rFonts w:ascii="Cambria Math" w:eastAsia="SimSun" w:hAnsi="Cambria Math" w:cs="Arial"/>
                              <w:szCs w:val="20"/>
                            </w:rPr>
                            <m:t>m,c</m:t>
                          </m:r>
                        </m:sub>
                        <m:sup>
                          <m:r>
                            <m:rPr>
                              <m:sty m:val="p"/>
                            </m:rPr>
                            <w:rPr>
                              <w:rFonts w:ascii="Cambria Math" w:eastAsia="SimSun" w:hAnsi="Cambria Math" w:cs="Arial"/>
                              <w:szCs w:val="20"/>
                            </w:rPr>
                            <m:t>received</m:t>
                          </m:r>
                        </m:sup>
                      </m:sSubSup>
                      <m:r>
                        <w:rPr>
                          <w:rFonts w:ascii="Cambria Math" w:eastAsia="SimSun" w:hAnsi="Cambria Math" w:cs="Arial"/>
                          <w:szCs w:val="20"/>
                          <w:lang w:val="x-none"/>
                        </w:rPr>
                        <m:t>+</m:t>
                      </m:r>
                      <m:nary>
                        <m:naryPr>
                          <m:chr m:val="∑"/>
                          <m:limLoc m:val="undOvr"/>
                          <m:ctrlPr>
                            <w:rPr>
                              <w:rFonts w:ascii="Cambria Math" w:eastAsia="SimSun" w:hAnsi="Cambria Math"/>
                              <w:i/>
                              <w:szCs w:val="20"/>
                            </w:rPr>
                          </m:ctrlPr>
                        </m:naryPr>
                        <m:sub>
                          <m:r>
                            <w:rPr>
                              <w:rFonts w:ascii="Cambria Math" w:eastAsia="SimSun" w:hAnsi="Cambria Math"/>
                              <w:szCs w:val="20"/>
                            </w:rPr>
                            <m:t>c=0</m:t>
                          </m:r>
                        </m:sub>
                        <m:sup>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r>
                            <w:rPr>
                              <w:rFonts w:ascii="Cambria Math" w:eastAsia="SimSun" w:hAnsi="Cambria Math"/>
                              <w:szCs w:val="20"/>
                            </w:rPr>
                            <m:t>-1</m:t>
                          </m:r>
                        </m:sup>
                        <m:e>
                          <m:nary>
                            <m:naryPr>
                              <m:chr m:val="∑"/>
                              <m:limLoc m:val="undOvr"/>
                              <m:ctrlPr>
                                <w:rPr>
                                  <w:rFonts w:ascii="Cambria Math" w:eastAsia="SimSun" w:hAnsi="Cambria Math"/>
                                  <w:i/>
                                  <w:szCs w:val="20"/>
                                </w:rPr>
                              </m:ctrlPr>
                            </m:naryPr>
                            <m:sub>
                              <m:r>
                                <w:rPr>
                                  <w:rFonts w:ascii="Cambria Math" w:eastAsia="SimSun" w:hAnsi="Cambria Math"/>
                                  <w:szCs w:val="20"/>
                                </w:rPr>
                                <m:t>m=0</m:t>
                              </m:r>
                            </m:sub>
                            <m:sup>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c</m:t>
                                  </m:r>
                                </m:sub>
                              </m:sSub>
                              <m:r>
                                <w:rPr>
                                  <w:rFonts w:ascii="Cambria Math" w:eastAsia="SimSun" w:hAnsi="Cambria Math"/>
                                  <w:szCs w:val="20"/>
                                </w:rPr>
                                <m:t>-1</m:t>
                              </m:r>
                            </m:sup>
                            <m:e>
                              <m:sSubSup>
                                <m:sSubSupPr>
                                  <m:ctrlPr>
                                    <w:rPr>
                                      <w:rFonts w:ascii="Cambria Math" w:eastAsia="SimSun" w:hAnsi="Cambria Math" w:cs="Arial"/>
                                      <w:i/>
                                      <w:szCs w:val="20"/>
                                      <w:lang w:val="x-none"/>
                                    </w:rPr>
                                  </m:ctrlPr>
                                </m:sSubSupPr>
                                <m:e>
                                  <m:r>
                                    <w:rPr>
                                      <w:rFonts w:ascii="Cambria Math" w:eastAsia="SimSun" w:hAnsi="Cambria Math" w:cs="Arial"/>
                                      <w:szCs w:val="20"/>
                                    </w:rPr>
                                    <m:t>N</m:t>
                                  </m:r>
                                </m:e>
                                <m:sub>
                                  <m:r>
                                    <w:rPr>
                                      <w:rFonts w:ascii="Cambria Math" w:eastAsia="SimSun" w:hAnsi="Cambria Math" w:cs="Arial"/>
                                      <w:szCs w:val="20"/>
                                    </w:rPr>
                                    <m:t>m,c</m:t>
                                  </m:r>
                                </m:sub>
                                <m:sup>
                                  <m:r>
                                    <m:rPr>
                                      <m:sty m:val="p"/>
                                    </m:rPr>
                                    <w:rPr>
                                      <w:rFonts w:ascii="Cambria Math" w:eastAsia="SimSun" w:hAnsi="Cambria Math" w:cs="Arial"/>
                                      <w:szCs w:val="20"/>
                                    </w:rPr>
                                    <m:t>received,CBG</m:t>
                                  </m:r>
                                </m:sup>
                              </m:sSubSup>
                            </m:e>
                          </m:nary>
                        </m:e>
                      </m:nary>
                    </m:e>
                  </m:nary>
                </m:e>
              </m:nary>
            </m:oMath>
            <w:r w:rsidRPr="003B0065">
              <w:rPr>
                <w:rFonts w:eastAsia="SimSun"/>
                <w:szCs w:val="20"/>
              </w:rPr>
              <w:t xml:space="preserve"> where </w:t>
            </w:r>
          </w:p>
          <w:p w14:paraId="4E4D280C" w14:textId="77777777" w:rsidR="00E9778D" w:rsidRPr="003B0065" w:rsidRDefault="00E9778D" w:rsidP="00E9778D">
            <w:pPr>
              <w:spacing w:after="180"/>
              <w:ind w:left="568" w:hanging="284"/>
              <w:rPr>
                <w:rFonts w:eastAsia="SimSun"/>
                <w:szCs w:val="20"/>
                <w:lang w:val="x-none"/>
              </w:rPr>
            </w:pPr>
            <w:r w:rsidRPr="003B0065">
              <w:rPr>
                <w:rFonts w:eastAsia="SimSun"/>
                <w:szCs w:val="20"/>
              </w:rPr>
              <w:t>-</w:t>
            </w:r>
            <w:r w:rsidRPr="003B0065">
              <w:rPr>
                <w:rFonts w:eastAsia="SimSun"/>
                <w:szCs w:val="20"/>
              </w:rPr>
              <w:tab/>
            </w:r>
            <m:oMath>
              <m:sSubSup>
                <m:sSubSupPr>
                  <m:ctrlPr>
                    <w:rPr>
                      <w:rFonts w:ascii="Cambria Math" w:eastAsia="SimSun" w:hAnsi="Cambria Math"/>
                      <w:i/>
                      <w:szCs w:val="20"/>
                      <w:lang w:val="x-none"/>
                    </w:rPr>
                  </m:ctrlPr>
                </m:sSubSupPr>
                <m:e>
                  <m:r>
                    <w:rPr>
                      <w:rFonts w:ascii="Cambria Math" w:eastAsia="SimSun"/>
                      <w:szCs w:val="20"/>
                      <w:lang w:val="x-none"/>
                    </w:rPr>
                    <m:t>N</m:t>
                  </m:r>
                </m:e>
                <m:sub>
                  <m:r>
                    <m:rPr>
                      <m:nor/>
                    </m:rPr>
                    <w:rPr>
                      <w:rFonts w:ascii="Cambria Math" w:eastAsia="SimSun"/>
                      <w:szCs w:val="20"/>
                      <w:lang w:val="x-none"/>
                    </w:rPr>
                    <m:t>cells</m:t>
                  </m:r>
                  <m:ctrlPr>
                    <w:rPr>
                      <w:rFonts w:ascii="Cambria Math" w:eastAsia="SimSun" w:hAnsi="Cambria Math"/>
                      <w:szCs w:val="20"/>
                      <w:lang w:val="x-none"/>
                    </w:rPr>
                  </m:ctrlPr>
                </m:sub>
                <m:sup>
                  <m:r>
                    <m:rPr>
                      <m:nor/>
                    </m:rPr>
                    <w:rPr>
                      <w:rFonts w:ascii="Cambria Math" w:eastAsia="SimSun"/>
                      <w:szCs w:val="20"/>
                      <w:lang w:val="x-none"/>
                    </w:rPr>
                    <m:t>DL</m:t>
                  </m:r>
                  <m:ctrlPr>
                    <w:rPr>
                      <w:rFonts w:ascii="Cambria Math" w:eastAsia="SimSun" w:hAnsi="Cambria Math"/>
                      <w:szCs w:val="20"/>
                      <w:lang w:val="x-none"/>
                    </w:rPr>
                  </m:ctrlPr>
                </m:sup>
              </m:sSubSup>
            </m:oMath>
            <w:r w:rsidRPr="003B0065">
              <w:rPr>
                <w:rFonts w:eastAsia="SimSun"/>
                <w:szCs w:val="20"/>
                <w:lang w:val="x-none"/>
              </w:rPr>
              <w:t xml:space="preserve"> are all DL cells where the UE is configured to receive unicast or multicast PDSCHs</w:t>
            </w:r>
          </w:p>
          <w:p w14:paraId="01064116" w14:textId="77777777" w:rsidR="00E9778D" w:rsidRPr="003B0065" w:rsidRDefault="00E9778D" w:rsidP="00E9778D">
            <w:pPr>
              <w:spacing w:after="180"/>
              <w:ind w:left="568" w:hanging="284"/>
              <w:rPr>
                <w:rFonts w:eastAsia="SimSun"/>
                <w:szCs w:val="20"/>
                <w:lang w:val="x-none"/>
              </w:rPr>
            </w:pPr>
            <w:r w:rsidRPr="003B0065">
              <w:rPr>
                <w:rFonts w:eastAsia="SimSun"/>
                <w:szCs w:val="20"/>
                <w:lang w:val="x-none"/>
              </w:rPr>
              <w:t>-</w:t>
            </w:r>
            <w:r w:rsidRPr="003B0065">
              <w:rPr>
                <w:rFonts w:eastAsia="SimSun"/>
                <w:szCs w:val="20"/>
                <w:lang w:val="x-none"/>
              </w:rPr>
              <w:tab/>
            </w:r>
            <m:oMath>
              <m:sSub>
                <m:sSubPr>
                  <m:ctrlPr>
                    <w:rPr>
                      <w:rFonts w:ascii="Cambria Math" w:eastAsia="SimSun" w:hAnsi="Cambria Math"/>
                      <w:i/>
                      <w:szCs w:val="20"/>
                      <w:lang w:val="x-none"/>
                    </w:rPr>
                  </m:ctrlPr>
                </m:sSubPr>
                <m:e>
                  <m:r>
                    <w:rPr>
                      <w:rFonts w:ascii="Cambria Math" w:eastAsia="SimSun"/>
                      <w:szCs w:val="20"/>
                      <w:lang w:val="x-none"/>
                    </w:rPr>
                    <m:t>M</m:t>
                  </m:r>
                </m:e>
                <m:sub>
                  <m:r>
                    <w:rPr>
                      <w:rFonts w:ascii="Cambria Math" w:eastAsia="SimSun"/>
                      <w:szCs w:val="20"/>
                      <w:lang w:val="x-none"/>
                    </w:rPr>
                    <m:t>c</m:t>
                  </m:r>
                </m:sub>
              </m:sSub>
            </m:oMath>
            <w:r w:rsidRPr="003B0065">
              <w:rPr>
                <w:rFonts w:eastAsia="SimSun"/>
                <w:szCs w:val="20"/>
                <w:lang w:val="x-none"/>
              </w:rPr>
              <w:t xml:space="preserve"> is the cardinality for the union of all sets </w:t>
            </w:r>
            <m:oMath>
              <m:sSub>
                <m:sSubPr>
                  <m:ctrlPr>
                    <w:rPr>
                      <w:rFonts w:ascii="Cambria Math" w:eastAsia="SimSun" w:hAnsi="Cambria Math"/>
                      <w:i/>
                      <w:szCs w:val="20"/>
                      <w:lang w:val="x-none"/>
                    </w:rPr>
                  </m:ctrlPr>
                </m:sSubPr>
                <m:e>
                  <m:r>
                    <w:rPr>
                      <w:rFonts w:ascii="Cambria Math" w:eastAsia="SimSun"/>
                      <w:szCs w:val="20"/>
                      <w:lang w:val="x-none"/>
                    </w:rPr>
                    <m:t>M</m:t>
                  </m:r>
                </m:e>
                <m:sub>
                  <m:r>
                    <w:rPr>
                      <w:rFonts w:ascii="Cambria Math" w:eastAsia="SimSun"/>
                      <w:szCs w:val="20"/>
                      <w:lang w:val="x-none"/>
                    </w:rPr>
                    <m:t>A,c</m:t>
                  </m:r>
                </m:sub>
              </m:sSub>
            </m:oMath>
            <w:r w:rsidRPr="003B0065">
              <w:rPr>
                <w:rFonts w:eastAsia="SimSun"/>
                <w:szCs w:val="20"/>
                <w:lang w:val="x-none"/>
              </w:rPr>
              <w:t xml:space="preserve"> of occasions for unicast or multicast PDSCH receptions or SPS PDSCH releases for serving cell </w:t>
            </w:r>
            <m:oMath>
              <m:r>
                <w:rPr>
                  <w:rFonts w:ascii="Cambria Math" w:eastAsia="SimSun" w:hAnsi="Cambria Math"/>
                  <w:szCs w:val="20"/>
                  <w:lang w:val="x-none"/>
                </w:rPr>
                <m:t>c</m:t>
              </m:r>
            </m:oMath>
          </w:p>
          <w:p w14:paraId="67FB8B9B" w14:textId="77777777" w:rsidR="00E9778D" w:rsidRDefault="00E9778D" w:rsidP="00E9778D">
            <w:pPr>
              <w:spacing w:after="180"/>
              <w:ind w:left="568" w:hanging="284"/>
              <w:rPr>
                <w:rFonts w:eastAsia="SimSun"/>
                <w:szCs w:val="20"/>
                <w:lang w:val="x-none"/>
              </w:rPr>
            </w:pPr>
            <w:r w:rsidRPr="003B0065">
              <w:rPr>
                <w:rFonts w:eastAsia="SimSun" w:cs="Arial"/>
                <w:szCs w:val="20"/>
                <w:lang w:val="x-none"/>
              </w:rPr>
              <w:t>-</w:t>
            </w:r>
            <w:r w:rsidRPr="003B0065">
              <w:rPr>
                <w:rFonts w:eastAsia="SimSun" w:cs="Arial"/>
                <w:szCs w:val="20"/>
                <w:lang w:val="x-none"/>
              </w:rPr>
              <w:tab/>
            </w:r>
            <m:oMath>
              <m:sSubSup>
                <m:sSubSupPr>
                  <m:ctrlPr>
                    <w:rPr>
                      <w:rFonts w:ascii="Cambria Math" w:eastAsia="SimSun" w:hAnsi="Cambria Math" w:cs="Arial"/>
                      <w:i/>
                      <w:szCs w:val="20"/>
                      <w:lang w:val="x-none"/>
                    </w:rPr>
                  </m:ctrlPr>
                </m:sSubSupPr>
                <m:e>
                  <m:r>
                    <w:rPr>
                      <w:rFonts w:ascii="Cambria Math" w:eastAsia="SimSun" w:hAnsi="Cambria Math" w:cs="Arial"/>
                      <w:szCs w:val="20"/>
                      <w:lang w:val="x-none"/>
                    </w:rPr>
                    <m:t>N</m:t>
                  </m:r>
                </m:e>
                <m:sub>
                  <m:r>
                    <w:rPr>
                      <w:rFonts w:ascii="Cambria Math" w:eastAsia="SimSun" w:hAnsi="Cambria Math" w:cs="Arial"/>
                      <w:szCs w:val="20"/>
                      <w:lang w:val="x-none"/>
                    </w:rPr>
                    <m:t>m,c</m:t>
                  </m:r>
                </m:sub>
                <m:sup>
                  <m:r>
                    <m:rPr>
                      <m:sty m:val="p"/>
                    </m:rPr>
                    <w:rPr>
                      <w:rFonts w:ascii="Cambria Math" w:eastAsia="SimSun" w:hAnsi="Cambria Math" w:cs="Arial"/>
                      <w:szCs w:val="20"/>
                      <w:lang w:val="x-none"/>
                    </w:rPr>
                    <m:t>received</m:t>
                  </m:r>
                </m:sup>
              </m:sSubSup>
            </m:oMath>
            <w:r w:rsidRPr="003B0065">
              <w:rPr>
                <w:rFonts w:eastAsia="SimSun" w:cs="Arial"/>
                <w:szCs w:val="20"/>
                <w:lang w:val="x-none"/>
              </w:rPr>
              <w:t xml:space="preserve"> is </w:t>
            </w:r>
            <w:r w:rsidRPr="003B0065">
              <w:rPr>
                <w:rFonts w:eastAsia="SimSun" w:hint="eastAsia"/>
                <w:szCs w:val="20"/>
                <w:lang w:val="x-none"/>
              </w:rPr>
              <w:t xml:space="preserve">the number of </w:t>
            </w:r>
            <w:r w:rsidRPr="003B0065">
              <w:rPr>
                <w:rFonts w:eastAsia="SimSun"/>
                <w:szCs w:val="20"/>
                <w:lang w:val="x-none"/>
              </w:rPr>
              <w:t xml:space="preserve">transport blocks the UE receives in PDSCH </w:t>
            </w:r>
            <w:r w:rsidRPr="003B0065">
              <w:rPr>
                <w:rFonts w:eastAsia="SimSun" w:hint="eastAsia"/>
                <w:szCs w:val="20"/>
                <w:lang w:val="x-none"/>
              </w:rPr>
              <w:t>reception</w:t>
            </w:r>
            <w:r w:rsidRPr="003B0065">
              <w:rPr>
                <w:rFonts w:eastAsia="SimSun"/>
                <w:szCs w:val="20"/>
                <w:lang w:val="x-none"/>
              </w:rPr>
              <w:t xml:space="preserve"> occasion</w:t>
            </w:r>
            <w:r w:rsidRPr="003B0065">
              <w:rPr>
                <w:rFonts w:eastAsia="SimSun" w:hint="eastAsia"/>
                <w:szCs w:val="20"/>
                <w:lang w:val="x-none"/>
              </w:rPr>
              <w:t xml:space="preserve"> </w:t>
            </w:r>
            <m:oMath>
              <m:r>
                <w:rPr>
                  <w:rFonts w:ascii="Cambria Math" w:eastAsia="SimSun" w:hAnsi="Cambria Math" w:cs="Arial"/>
                  <w:szCs w:val="20"/>
                  <w:lang w:val="x-none"/>
                </w:rPr>
                <m:t>m</m:t>
              </m:r>
            </m:oMath>
            <w:r w:rsidRPr="003B0065">
              <w:rPr>
                <w:rFonts w:eastAsia="SimSun"/>
                <w:szCs w:val="20"/>
                <w:lang w:val="x-none"/>
              </w:rPr>
              <w:t xml:space="preserve"> </w:t>
            </w:r>
            <w:r w:rsidRPr="003B0065">
              <w:rPr>
                <w:rFonts w:eastAsia="SimSun" w:hint="eastAsia"/>
                <w:szCs w:val="20"/>
                <w:lang w:val="x-none"/>
              </w:rPr>
              <w:t xml:space="preserve">for </w:t>
            </w:r>
            <w:r w:rsidRPr="003B0065">
              <w:rPr>
                <w:rFonts w:eastAsia="SimSun"/>
                <w:szCs w:val="20"/>
                <w:lang w:val="x-none"/>
              </w:rPr>
              <w:t xml:space="preserve">serving </w:t>
            </w:r>
            <w:r w:rsidRPr="003B0065">
              <w:rPr>
                <w:rFonts w:eastAsia="SimSun" w:hint="eastAsia"/>
                <w:szCs w:val="20"/>
                <w:lang w:val="x-none"/>
              </w:rPr>
              <w:t xml:space="preserve">cell </w:t>
            </w:r>
            <m:oMath>
              <m:r>
                <w:rPr>
                  <w:rFonts w:ascii="Cambria Math" w:eastAsia="SimSun" w:hAnsi="Cambria Math" w:cs="Arial"/>
                  <w:szCs w:val="20"/>
                  <w:lang w:val="x-none"/>
                </w:rPr>
                <m:t>c</m:t>
              </m:r>
            </m:oMath>
            <w:r w:rsidRPr="003B0065">
              <w:rPr>
                <w:rFonts w:eastAsia="SimSun"/>
                <w:szCs w:val="20"/>
                <w:lang w:val="x-none"/>
              </w:rPr>
              <w:t xml:space="preserve"> if </w:t>
            </w:r>
            <w:r w:rsidRPr="003B0065">
              <w:rPr>
                <w:rFonts w:eastAsia="SimSun"/>
                <w:i/>
                <w:szCs w:val="20"/>
                <w:lang w:val="x-none"/>
              </w:rPr>
              <w:t>harq-ACK-SpatialBundlingPUCCH</w:t>
            </w:r>
            <w:r w:rsidRPr="003B0065">
              <w:rPr>
                <w:rFonts w:eastAsia="SimSun" w:hint="eastAsia"/>
                <w:szCs w:val="20"/>
                <w:lang w:val="x-none"/>
              </w:rPr>
              <w:t xml:space="preserve"> </w:t>
            </w:r>
            <w:r w:rsidRPr="003B0065">
              <w:rPr>
                <w:rFonts w:eastAsia="SimSun"/>
                <w:szCs w:val="20"/>
                <w:lang w:val="x-none"/>
              </w:rPr>
              <w:t xml:space="preserve">and </w:t>
            </w:r>
            <w:r w:rsidRPr="003B0065">
              <w:rPr>
                <w:rFonts w:eastAsia="SimSun"/>
                <w:i/>
                <w:szCs w:val="20"/>
                <w:lang w:val="x-none"/>
              </w:rPr>
              <w:t>PDSCH-CodeBlockGroupTransmission</w:t>
            </w:r>
            <w:r w:rsidRPr="003B0065">
              <w:rPr>
                <w:rFonts w:eastAsia="SimSun"/>
                <w:szCs w:val="20"/>
                <w:lang w:val="x-none"/>
              </w:rPr>
              <w:t xml:space="preserve"> are</w:t>
            </w:r>
            <w:r w:rsidRPr="003B0065">
              <w:rPr>
                <w:rFonts w:eastAsia="SimSun" w:hint="eastAsia"/>
                <w:szCs w:val="20"/>
                <w:lang w:val="x-none"/>
              </w:rPr>
              <w:t xml:space="preserve"> </w:t>
            </w:r>
            <w:r w:rsidRPr="003B0065">
              <w:rPr>
                <w:rFonts w:eastAsia="SimSun"/>
                <w:szCs w:val="20"/>
                <w:lang w:val="x-none"/>
              </w:rPr>
              <w:t xml:space="preserve">not provided, or the number of transport blocks the UE receives in PDSCH </w:t>
            </w:r>
            <w:r w:rsidRPr="003B0065">
              <w:rPr>
                <w:rFonts w:eastAsia="SimSun" w:hint="eastAsia"/>
                <w:szCs w:val="20"/>
                <w:lang w:val="x-none"/>
              </w:rPr>
              <w:t>reception</w:t>
            </w:r>
            <w:r w:rsidRPr="003B0065">
              <w:rPr>
                <w:rFonts w:eastAsia="SimSun"/>
                <w:szCs w:val="20"/>
                <w:lang w:val="x-none"/>
              </w:rPr>
              <w:t xml:space="preserve"> occasion</w:t>
            </w:r>
            <w:r w:rsidRPr="003B0065">
              <w:rPr>
                <w:rFonts w:eastAsia="SimSun" w:hint="eastAsia"/>
                <w:szCs w:val="20"/>
                <w:lang w:val="x-none"/>
              </w:rPr>
              <w:t xml:space="preserve"> </w:t>
            </w:r>
            <m:oMath>
              <m:r>
                <w:rPr>
                  <w:rFonts w:ascii="Cambria Math" w:eastAsia="SimSun" w:hAnsi="Cambria Math" w:cs="Arial"/>
                  <w:szCs w:val="20"/>
                  <w:lang w:val="x-none"/>
                </w:rPr>
                <m:t>m</m:t>
              </m:r>
            </m:oMath>
            <w:r w:rsidRPr="003B0065">
              <w:rPr>
                <w:rFonts w:eastAsia="SimSun"/>
                <w:szCs w:val="20"/>
                <w:lang w:val="x-none"/>
              </w:rPr>
              <w:t xml:space="preserve"> </w:t>
            </w:r>
            <w:r w:rsidRPr="003B0065">
              <w:rPr>
                <w:rFonts w:eastAsia="SimSun" w:hint="eastAsia"/>
                <w:szCs w:val="20"/>
                <w:lang w:val="x-none"/>
              </w:rPr>
              <w:t xml:space="preserve">for </w:t>
            </w:r>
            <w:r w:rsidRPr="003B0065">
              <w:rPr>
                <w:rFonts w:eastAsia="SimSun"/>
                <w:szCs w:val="20"/>
                <w:lang w:val="x-none"/>
              </w:rPr>
              <w:t xml:space="preserve">serving </w:t>
            </w:r>
            <w:r w:rsidRPr="003B0065">
              <w:rPr>
                <w:rFonts w:eastAsia="SimSun" w:hint="eastAsia"/>
                <w:szCs w:val="20"/>
                <w:lang w:val="x-none"/>
              </w:rPr>
              <w:t xml:space="preserve">cell </w:t>
            </w:r>
            <m:oMath>
              <m:r>
                <w:rPr>
                  <w:rFonts w:ascii="Cambria Math" w:eastAsia="SimSun" w:hAnsi="Cambria Math" w:cs="Arial"/>
                  <w:szCs w:val="20"/>
                  <w:lang w:val="x-none"/>
                </w:rPr>
                <m:t>c</m:t>
              </m:r>
            </m:oMath>
            <w:r w:rsidRPr="003B0065">
              <w:rPr>
                <w:rFonts w:eastAsia="SimSun"/>
                <w:szCs w:val="20"/>
                <w:lang w:val="x-none"/>
              </w:rPr>
              <w:t xml:space="preserve"> if </w:t>
            </w:r>
            <w:r w:rsidRPr="003B0065">
              <w:rPr>
                <w:rFonts w:eastAsia="SimSun"/>
                <w:i/>
                <w:szCs w:val="20"/>
                <w:lang w:val="x-none"/>
              </w:rPr>
              <w:t>PDSCH-CodeBlockGroupTransmission</w:t>
            </w:r>
            <w:r w:rsidRPr="003B0065">
              <w:rPr>
                <w:rFonts w:eastAsia="SimSun"/>
                <w:szCs w:val="20"/>
                <w:lang w:val="x-none"/>
              </w:rPr>
              <w:t xml:space="preserve"> is provided and the PDSCH reception is scheduled by a DCI format that does not support CBG-based PDSCH receptions, or </w:t>
            </w:r>
            <w:r w:rsidRPr="003B0065">
              <w:rPr>
                <w:rFonts w:eastAsia="SimSun" w:cs="Arial"/>
                <w:szCs w:val="20"/>
                <w:lang w:val="x-none"/>
              </w:rPr>
              <w:t xml:space="preserve">the number of </w:t>
            </w:r>
            <w:r>
              <w:t>PDSCH receptions</w:t>
            </w:r>
            <w:r w:rsidRPr="003B0065">
              <w:rPr>
                <w:rFonts w:eastAsia="SimSun"/>
                <w:szCs w:val="20"/>
                <w:lang w:val="x-none"/>
              </w:rPr>
              <w:t xml:space="preserve"> if </w:t>
            </w:r>
            <w:r w:rsidRPr="003B0065">
              <w:rPr>
                <w:rFonts w:eastAsia="SimSun"/>
                <w:i/>
                <w:szCs w:val="20"/>
                <w:lang w:val="x-none"/>
              </w:rPr>
              <w:t>harq-ACK-SpatialBundlingPUCCH</w:t>
            </w:r>
            <w:r w:rsidRPr="003B0065">
              <w:rPr>
                <w:rFonts w:eastAsia="SimSun" w:hint="eastAsia"/>
                <w:szCs w:val="20"/>
                <w:lang w:val="x-none"/>
              </w:rPr>
              <w:t xml:space="preserve"> is </w:t>
            </w:r>
            <w:r w:rsidRPr="003B0065">
              <w:rPr>
                <w:rFonts w:eastAsia="SimSun"/>
                <w:szCs w:val="20"/>
                <w:lang w:val="x-none"/>
              </w:rPr>
              <w:t>provided or SPS PDSCH release</w:t>
            </w:r>
            <w:r w:rsidRPr="003B0065">
              <w:rPr>
                <w:rFonts w:eastAsia="SimSun"/>
                <w:szCs w:val="20"/>
              </w:rPr>
              <w:t xml:space="preserve"> </w:t>
            </w:r>
            <w:r w:rsidRPr="003B0065">
              <w:rPr>
                <w:rFonts w:eastAsia="SimSun"/>
                <w:szCs w:val="20"/>
                <w:lang w:val="x-none"/>
              </w:rPr>
              <w:t>or TCI state update</w:t>
            </w:r>
            <w:r w:rsidRPr="003B0065">
              <w:rPr>
                <w:rFonts w:eastAsia="SimSun" w:cs="Arial"/>
                <w:szCs w:val="20"/>
                <w:lang w:val="x-none"/>
              </w:rPr>
              <w:t xml:space="preserve"> </w:t>
            </w:r>
            <w:r w:rsidRPr="003B0065">
              <w:rPr>
                <w:rFonts w:eastAsia="SimSun" w:hint="eastAsia"/>
                <w:szCs w:val="20"/>
                <w:lang w:val="x-none"/>
              </w:rPr>
              <w:t xml:space="preserve">in </w:t>
            </w:r>
            <w:r w:rsidRPr="003B0065">
              <w:rPr>
                <w:rFonts w:eastAsia="SimSun"/>
                <w:szCs w:val="20"/>
                <w:lang w:val="x-none"/>
              </w:rPr>
              <w:t>PDSCH reception occasion</w:t>
            </w:r>
            <w:r w:rsidRPr="003B0065">
              <w:rPr>
                <w:rFonts w:eastAsia="SimSun" w:hint="eastAsia"/>
                <w:szCs w:val="20"/>
                <w:lang w:val="x-none"/>
              </w:rPr>
              <w:t xml:space="preserve"> </w:t>
            </w:r>
            <m:oMath>
              <m:r>
                <w:rPr>
                  <w:rFonts w:ascii="Cambria Math" w:eastAsia="SimSun" w:hAnsi="Cambria Math" w:cs="Arial"/>
                  <w:szCs w:val="20"/>
                  <w:lang w:val="x-none"/>
                </w:rPr>
                <m:t>m</m:t>
              </m:r>
            </m:oMath>
            <w:r w:rsidRPr="003B0065">
              <w:rPr>
                <w:rFonts w:eastAsia="SimSun"/>
                <w:szCs w:val="20"/>
                <w:lang w:val="x-none"/>
              </w:rPr>
              <w:t xml:space="preserve"> </w:t>
            </w:r>
            <w:r w:rsidRPr="003B0065">
              <w:rPr>
                <w:rFonts w:eastAsia="SimSun" w:hint="eastAsia"/>
                <w:szCs w:val="20"/>
                <w:lang w:val="x-none"/>
              </w:rPr>
              <w:t xml:space="preserve">for </w:t>
            </w:r>
            <w:r w:rsidRPr="003B0065">
              <w:rPr>
                <w:rFonts w:eastAsia="SimSun"/>
                <w:szCs w:val="20"/>
                <w:lang w:val="x-none"/>
              </w:rPr>
              <w:t xml:space="preserve">serving </w:t>
            </w:r>
            <w:r w:rsidRPr="003B0065">
              <w:rPr>
                <w:rFonts w:eastAsia="SimSun" w:hint="eastAsia"/>
                <w:szCs w:val="20"/>
                <w:lang w:val="x-none"/>
              </w:rPr>
              <w:t xml:space="preserve">cell </w:t>
            </w:r>
            <m:oMath>
              <m:r>
                <w:rPr>
                  <w:rFonts w:ascii="Cambria Math" w:eastAsia="SimSun" w:hAnsi="Cambria Math" w:cs="Arial"/>
                  <w:szCs w:val="20"/>
                  <w:lang w:val="x-none"/>
                </w:rPr>
                <m:t>c</m:t>
              </m:r>
            </m:oMath>
            <w:r w:rsidRPr="003B0065">
              <w:rPr>
                <w:rFonts w:eastAsia="SimSun"/>
                <w:szCs w:val="20"/>
                <w:lang w:val="x-none"/>
              </w:rPr>
              <w:t xml:space="preserve"> and the UE reports corresponding HARQ-ACK information in the PUCCH.</w:t>
            </w:r>
          </w:p>
          <w:p w14:paraId="3827B65E" w14:textId="77777777" w:rsidR="00E9778D" w:rsidRPr="00E757D0" w:rsidRDefault="00E9778D" w:rsidP="00E9778D">
            <w:pPr>
              <w:spacing w:after="180"/>
              <w:ind w:left="851"/>
              <w:rPr>
                <w:color w:val="FF0000"/>
                <w:szCs w:val="20"/>
                <w:u w:val="single"/>
              </w:rPr>
            </w:pPr>
            <w:r w:rsidRPr="00E757D0">
              <w:rPr>
                <w:color w:val="FF0000"/>
                <w:szCs w:val="20"/>
                <w:u w:val="single"/>
              </w:rPr>
              <w:t xml:space="preserve">- if </w:t>
            </w:r>
            <w:r w:rsidRPr="00E757D0">
              <w:rPr>
                <w:i/>
                <w:iCs/>
                <w:color w:val="FF0000"/>
                <w:szCs w:val="20"/>
                <w:u w:val="single"/>
              </w:rPr>
              <w:t>enableTimeDomainHARQ-Bundling</w:t>
            </w:r>
            <w:r w:rsidRPr="00E757D0">
              <w:rPr>
                <w:color w:val="FF0000"/>
                <w:szCs w:val="20"/>
                <w:u w:val="single"/>
              </w:rPr>
              <w:t xml:space="preserve"> is provided for serving cell </w:t>
            </w:r>
            <m:oMath>
              <m:r>
                <w:rPr>
                  <w:rFonts w:ascii="Cambria Math" w:hAnsi="Cambria Math"/>
                  <w:color w:val="FF0000"/>
                  <w:szCs w:val="20"/>
                  <w:u w:val="single"/>
                </w:rPr>
                <m:t>c</m:t>
              </m:r>
            </m:oMath>
            <w:r w:rsidRPr="00E757D0">
              <w:rPr>
                <w:color w:val="FF0000"/>
                <w:szCs w:val="20"/>
                <w:u w:val="single"/>
              </w:rPr>
              <w:t xml:space="preserve">, for a DCI format indicating a TDRA row that includes more than one SLIV entry on serving cell </w:t>
            </w:r>
            <w:r w:rsidRPr="00E757D0">
              <w:rPr>
                <w:i/>
                <w:color w:val="FF0000"/>
                <w:szCs w:val="20"/>
                <w:u w:val="single"/>
              </w:rPr>
              <w:t>c</w:t>
            </w:r>
            <w:r w:rsidRPr="00E757D0">
              <w:rPr>
                <w:color w:val="FF0000"/>
                <w:szCs w:val="20"/>
                <w:u w:val="single"/>
              </w:rPr>
              <w:t>, a PDSCH associated with the last SLIV is considered as received and carrying one or two transport blocks enabled by the DCI format irrespective of whether the PDSCH is valid or not, a PDSCH other than the PDSCH associated with the last SLIV is considered as not received.</w:t>
            </w:r>
          </w:p>
          <w:p w14:paraId="668BF928" w14:textId="77777777" w:rsidR="00E9778D" w:rsidRPr="00E757D0" w:rsidRDefault="00E9778D" w:rsidP="00E9778D">
            <w:pPr>
              <w:spacing w:after="180"/>
              <w:ind w:left="568" w:hanging="284"/>
              <w:rPr>
                <w:rFonts w:eastAsia="SimSun"/>
                <w:szCs w:val="20"/>
                <w:lang w:val="x-none"/>
              </w:rPr>
            </w:pPr>
            <w:r w:rsidRPr="003B0065">
              <w:rPr>
                <w:rFonts w:eastAsia="SimSun" w:cs="Arial"/>
                <w:szCs w:val="20"/>
                <w:lang w:val="x-none"/>
              </w:rPr>
              <w:t>-</w:t>
            </w:r>
            <w:r w:rsidRPr="003B0065">
              <w:rPr>
                <w:rFonts w:eastAsia="SimSun" w:cs="Arial"/>
                <w:szCs w:val="20"/>
                <w:lang w:val="x-none"/>
              </w:rPr>
              <w:tab/>
            </w:r>
            <m:oMath>
              <m:sSubSup>
                <m:sSubSupPr>
                  <m:ctrlPr>
                    <w:rPr>
                      <w:rFonts w:ascii="Cambria Math" w:eastAsia="SimSun" w:hAnsi="Cambria Math" w:cs="Arial"/>
                      <w:i/>
                      <w:szCs w:val="20"/>
                      <w:lang w:val="x-none"/>
                    </w:rPr>
                  </m:ctrlPr>
                </m:sSubSupPr>
                <m:e>
                  <m:r>
                    <w:rPr>
                      <w:rFonts w:ascii="Cambria Math" w:eastAsia="SimSun" w:hAnsi="Cambria Math" w:cs="Arial"/>
                      <w:szCs w:val="20"/>
                      <w:lang w:val="x-none"/>
                    </w:rPr>
                    <m:t>N</m:t>
                  </m:r>
                </m:e>
                <m:sub>
                  <m:r>
                    <w:rPr>
                      <w:rFonts w:ascii="Cambria Math" w:eastAsia="SimSun" w:hAnsi="Cambria Math" w:cs="Arial"/>
                      <w:szCs w:val="20"/>
                      <w:lang w:val="x-none"/>
                    </w:rPr>
                    <m:t>m,c</m:t>
                  </m:r>
                </m:sub>
                <m:sup>
                  <m:r>
                    <m:rPr>
                      <m:sty m:val="p"/>
                    </m:rPr>
                    <w:rPr>
                      <w:rFonts w:ascii="Cambria Math" w:eastAsia="SimSun" w:hAnsi="Cambria Math" w:cs="Arial"/>
                      <w:szCs w:val="20"/>
                      <w:lang w:val="x-none"/>
                    </w:rPr>
                    <m:t>received,CBG</m:t>
                  </m:r>
                </m:sup>
              </m:sSubSup>
            </m:oMath>
            <w:r w:rsidRPr="003B0065">
              <w:rPr>
                <w:rFonts w:eastAsia="SimSun" w:cs="Arial"/>
                <w:szCs w:val="20"/>
                <w:lang w:val="x-none"/>
              </w:rPr>
              <w:t xml:space="preserve"> is </w:t>
            </w:r>
            <w:r w:rsidRPr="003B0065">
              <w:rPr>
                <w:rFonts w:eastAsia="SimSun" w:hint="eastAsia"/>
                <w:szCs w:val="20"/>
                <w:lang w:val="x-none"/>
              </w:rPr>
              <w:t xml:space="preserve">the number of </w:t>
            </w:r>
            <w:r w:rsidRPr="003B0065">
              <w:rPr>
                <w:rFonts w:eastAsia="SimSun"/>
                <w:szCs w:val="20"/>
                <w:lang w:val="x-none"/>
              </w:rPr>
              <w:t xml:space="preserve">CBGs the UE receives in a PDSCH </w:t>
            </w:r>
            <w:r w:rsidRPr="003B0065">
              <w:rPr>
                <w:rFonts w:eastAsia="SimSun" w:hint="eastAsia"/>
                <w:szCs w:val="20"/>
                <w:lang w:val="x-none"/>
              </w:rPr>
              <w:t>reception</w:t>
            </w:r>
            <w:r w:rsidRPr="003B0065">
              <w:rPr>
                <w:rFonts w:eastAsia="SimSun"/>
                <w:szCs w:val="20"/>
                <w:lang w:val="x-none"/>
              </w:rPr>
              <w:t xml:space="preserve"> occasion</w:t>
            </w:r>
            <w:r w:rsidRPr="003B0065">
              <w:rPr>
                <w:rFonts w:eastAsia="SimSun" w:hint="eastAsia"/>
                <w:szCs w:val="20"/>
                <w:lang w:val="x-none"/>
              </w:rPr>
              <w:t xml:space="preserve"> </w:t>
            </w:r>
            <m:oMath>
              <m:r>
                <w:rPr>
                  <w:rFonts w:ascii="Cambria Math" w:eastAsia="SimSun" w:hAnsi="Cambria Math" w:cs="Arial"/>
                  <w:szCs w:val="20"/>
                  <w:lang w:val="x-none"/>
                </w:rPr>
                <m:t>m</m:t>
              </m:r>
            </m:oMath>
            <w:r w:rsidRPr="003B0065">
              <w:rPr>
                <w:rFonts w:eastAsia="SimSun"/>
                <w:szCs w:val="20"/>
                <w:lang w:val="x-none"/>
              </w:rPr>
              <w:t xml:space="preserve"> </w:t>
            </w:r>
            <w:r w:rsidRPr="003B0065">
              <w:rPr>
                <w:rFonts w:eastAsia="SimSun" w:hint="eastAsia"/>
                <w:szCs w:val="20"/>
                <w:lang w:val="x-none"/>
              </w:rPr>
              <w:t xml:space="preserve">for </w:t>
            </w:r>
            <w:r w:rsidRPr="003B0065">
              <w:rPr>
                <w:rFonts w:eastAsia="SimSun"/>
                <w:szCs w:val="20"/>
                <w:lang w:val="x-none"/>
              </w:rPr>
              <w:t xml:space="preserve">serving </w:t>
            </w:r>
            <w:r w:rsidRPr="003B0065">
              <w:rPr>
                <w:rFonts w:eastAsia="SimSun" w:hint="eastAsia"/>
                <w:szCs w:val="20"/>
                <w:lang w:val="x-none"/>
              </w:rPr>
              <w:t xml:space="preserve">cell </w:t>
            </w:r>
            <m:oMath>
              <m:r>
                <w:rPr>
                  <w:rFonts w:ascii="Cambria Math" w:eastAsia="SimSun" w:hAnsi="Cambria Math" w:cs="Arial"/>
                  <w:szCs w:val="20"/>
                  <w:lang w:val="x-none"/>
                </w:rPr>
                <m:t>c</m:t>
              </m:r>
            </m:oMath>
            <w:r w:rsidRPr="003B0065">
              <w:rPr>
                <w:rFonts w:eastAsia="SimSun"/>
                <w:szCs w:val="20"/>
                <w:lang w:val="x-none"/>
              </w:rPr>
              <w:t xml:space="preserve"> </w:t>
            </w:r>
            <w:r>
              <w:t xml:space="preserve">if </w:t>
            </w:r>
            <w:r>
              <w:rPr>
                <w:i/>
              </w:rPr>
              <w:t>PDSCH-CodeBlockGroupTransmission</w:t>
            </w:r>
            <w:r>
              <w:t xml:space="preserve"> is provided</w:t>
            </w:r>
            <w:r w:rsidRPr="003B0065">
              <w:rPr>
                <w:rFonts w:eastAsia="SimSun"/>
                <w:szCs w:val="20"/>
                <w:lang w:val="x-none"/>
              </w:rPr>
              <w:t xml:space="preserve"> and the PDSCH reception is scheduled by a DCI format that supports CBG-based PDSCH receptions and the UE reports corresponding HARQ-ACK information in the PUCCH.</w:t>
            </w:r>
          </w:p>
          <w:p w14:paraId="22E25889" w14:textId="3D9E3AD8" w:rsidR="00E9778D" w:rsidRDefault="00E9778D" w:rsidP="00E9778D">
            <w:pPr>
              <w:spacing w:after="120"/>
              <w:rPr>
                <w:szCs w:val="20"/>
              </w:rPr>
            </w:pPr>
            <w:r w:rsidRPr="0018234B">
              <w:rPr>
                <w:rFonts w:hint="eastAsia"/>
                <w:highlight w:val="yellow"/>
              </w:rPr>
              <w:t>--------------------------</w:t>
            </w:r>
            <w:r>
              <w:rPr>
                <w:rFonts w:eastAsia="SimSun"/>
                <w:highlight w:val="yellow"/>
              </w:rPr>
              <w:t>-</w:t>
            </w:r>
            <w:r w:rsidRPr="0018234B">
              <w:rPr>
                <w:rFonts w:eastAsia="SimSun" w:hint="eastAsia"/>
                <w:highlight w:val="yellow"/>
              </w:rPr>
              <w:t>--</w:t>
            </w:r>
            <w:r>
              <w:rPr>
                <w:rFonts w:eastAsia="SimSun"/>
                <w:highlight w:val="yellow"/>
              </w:rPr>
              <w:t>-</w:t>
            </w:r>
            <w:r w:rsidRPr="0018234B">
              <w:rPr>
                <w:rFonts w:hint="eastAsia"/>
                <w:highlight w:val="yellow"/>
              </w:rPr>
              <w:t>--</w:t>
            </w:r>
            <w:r>
              <w:rPr>
                <w:highlight w:val="yellow"/>
              </w:rPr>
              <w:t>--</w:t>
            </w:r>
            <w:r w:rsidRPr="0018234B">
              <w:rPr>
                <w:rFonts w:hint="eastAsia"/>
                <w:highlight w:val="yellow"/>
              </w:rPr>
              <w:t>-</w:t>
            </w:r>
            <w:r>
              <w:rPr>
                <w:highlight w:val="yellow"/>
              </w:rPr>
              <w:t>-</w:t>
            </w:r>
            <w:r w:rsidRPr="0018234B">
              <w:rPr>
                <w:rFonts w:hint="eastAsia"/>
                <w:highlight w:val="yellow"/>
              </w:rPr>
              <w:t>--------------</w:t>
            </w:r>
            <w:r>
              <w:rPr>
                <w:highlight w:val="yellow"/>
              </w:rPr>
              <w:t>End</w:t>
            </w:r>
            <w:r w:rsidRPr="0018234B">
              <w:rPr>
                <w:rFonts w:hint="eastAsia"/>
                <w:highlight w:val="yellow"/>
              </w:rPr>
              <w:t xml:space="preserve"> </w:t>
            </w:r>
            <w:r>
              <w:rPr>
                <w:highlight w:val="yellow"/>
              </w:rPr>
              <w:t>TP1</w:t>
            </w:r>
            <w:r w:rsidRPr="0018234B">
              <w:rPr>
                <w:rFonts w:hint="eastAsia"/>
                <w:highlight w:val="yellow"/>
              </w:rPr>
              <w:t>-----------</w:t>
            </w:r>
            <w:r>
              <w:rPr>
                <w:highlight w:val="yellow"/>
              </w:rPr>
              <w:t>--</w:t>
            </w:r>
            <w:r w:rsidRPr="0018234B">
              <w:rPr>
                <w:rFonts w:hint="eastAsia"/>
                <w:highlight w:val="yellow"/>
              </w:rPr>
              <w:t>--</w:t>
            </w:r>
            <w:r>
              <w:rPr>
                <w:highlight w:val="yellow"/>
              </w:rPr>
              <w:t>-</w:t>
            </w:r>
            <w:r w:rsidRPr="0018234B">
              <w:rPr>
                <w:rFonts w:hint="eastAsia"/>
                <w:highlight w:val="yellow"/>
              </w:rPr>
              <w:t>---</w:t>
            </w:r>
            <w:r w:rsidRPr="0018234B">
              <w:rPr>
                <w:rFonts w:eastAsia="SimSun" w:hint="eastAsia"/>
                <w:highlight w:val="yellow"/>
              </w:rPr>
              <w:t>-----</w:t>
            </w:r>
            <w:r w:rsidRPr="0018234B">
              <w:rPr>
                <w:rFonts w:hint="eastAsia"/>
                <w:highlight w:val="yellow"/>
              </w:rPr>
              <w:t>--</w:t>
            </w:r>
            <w:r>
              <w:rPr>
                <w:highlight w:val="yellow"/>
              </w:rPr>
              <w:t>-</w:t>
            </w:r>
            <w:r w:rsidRPr="0018234B">
              <w:rPr>
                <w:rFonts w:hint="eastAsia"/>
                <w:highlight w:val="yellow"/>
              </w:rPr>
              <w:t>----------------------------</w:t>
            </w:r>
          </w:p>
          <w:p w14:paraId="2B559B46" w14:textId="71BF0CB8" w:rsidR="00E9778D" w:rsidRPr="00E9778D" w:rsidRDefault="00E9778D" w:rsidP="00923B10">
            <w:pPr>
              <w:jc w:val="both"/>
              <w:rPr>
                <w:lang w:eastAsia="ko-KR"/>
              </w:rPr>
            </w:pPr>
          </w:p>
        </w:tc>
      </w:tr>
      <w:tr w:rsidR="00923B10" w:rsidRPr="00B262F8" w14:paraId="0D965CED" w14:textId="77777777" w:rsidTr="00C158ED">
        <w:tc>
          <w:tcPr>
            <w:tcW w:w="9631" w:type="dxa"/>
            <w:gridSpan w:val="2"/>
            <w:tcBorders>
              <w:bottom w:val="single" w:sz="4" w:space="0" w:color="auto"/>
            </w:tcBorders>
            <w:shd w:val="clear" w:color="auto" w:fill="auto"/>
          </w:tcPr>
          <w:p w14:paraId="45C765BA" w14:textId="77777777" w:rsidR="00923B10" w:rsidRPr="00B262F8" w:rsidRDefault="00923B10" w:rsidP="00923B10">
            <w:pPr>
              <w:jc w:val="both"/>
              <w:rPr>
                <w:bCs/>
                <w:lang w:eastAsia="ko-KR"/>
              </w:rPr>
            </w:pPr>
          </w:p>
        </w:tc>
      </w:tr>
      <w:tr w:rsidR="00923B10" w14:paraId="6627BE5E" w14:textId="77777777" w:rsidTr="00C158ED">
        <w:tc>
          <w:tcPr>
            <w:tcW w:w="1651" w:type="dxa"/>
            <w:shd w:val="clear" w:color="auto" w:fill="FFFF00"/>
          </w:tcPr>
          <w:p w14:paraId="2D3DAABA" w14:textId="5EF514B8" w:rsidR="00923B10" w:rsidRDefault="00923B10" w:rsidP="00923B10">
            <w:pPr>
              <w:jc w:val="both"/>
              <w:rPr>
                <w:lang w:eastAsia="ko-KR"/>
              </w:rPr>
            </w:pPr>
            <w:r>
              <w:rPr>
                <w:rFonts w:hint="eastAsia"/>
                <w:lang w:eastAsia="ko-KR"/>
              </w:rPr>
              <w:t>Company</w:t>
            </w:r>
          </w:p>
        </w:tc>
        <w:tc>
          <w:tcPr>
            <w:tcW w:w="7980" w:type="dxa"/>
            <w:shd w:val="clear" w:color="auto" w:fill="FFFF00"/>
          </w:tcPr>
          <w:p w14:paraId="31CB7A83" w14:textId="65C5A1F7" w:rsidR="00923B10" w:rsidRDefault="00923B10" w:rsidP="00923B10">
            <w:pPr>
              <w:jc w:val="both"/>
              <w:rPr>
                <w:lang w:eastAsia="ko-KR"/>
              </w:rPr>
            </w:pPr>
            <w:r>
              <w:rPr>
                <w:rFonts w:hint="eastAsia"/>
                <w:lang w:eastAsia="ko-KR"/>
              </w:rPr>
              <w:t>Vi</w:t>
            </w:r>
            <w:r>
              <w:rPr>
                <w:lang w:eastAsia="ko-KR"/>
              </w:rPr>
              <w:t>ews for type-2 HARQ-ACK codebook</w:t>
            </w:r>
          </w:p>
        </w:tc>
      </w:tr>
      <w:tr w:rsidR="00923B10" w14:paraId="618B63A5" w14:textId="77777777" w:rsidTr="00507235">
        <w:tc>
          <w:tcPr>
            <w:tcW w:w="1651" w:type="dxa"/>
            <w:shd w:val="clear" w:color="auto" w:fill="auto"/>
          </w:tcPr>
          <w:p w14:paraId="503135FE" w14:textId="69B3D628" w:rsidR="00923B10" w:rsidRDefault="00923B10" w:rsidP="00923B10">
            <w:pPr>
              <w:jc w:val="both"/>
              <w:rPr>
                <w:lang w:eastAsia="ko-KR"/>
              </w:rPr>
            </w:pPr>
            <w:r>
              <w:rPr>
                <w:rFonts w:hint="eastAsia"/>
                <w:lang w:eastAsia="ko-KR"/>
              </w:rPr>
              <w:t>[1] Huawei</w:t>
            </w:r>
          </w:p>
        </w:tc>
        <w:tc>
          <w:tcPr>
            <w:tcW w:w="7980" w:type="dxa"/>
            <w:shd w:val="clear" w:color="auto" w:fill="auto"/>
          </w:tcPr>
          <w:p w14:paraId="0AF12E57" w14:textId="12BB6450" w:rsidR="00923B10" w:rsidRPr="00923B10" w:rsidRDefault="00923B10" w:rsidP="00923B10">
            <w:pPr>
              <w:jc w:val="both"/>
              <w:rPr>
                <w:lang w:val="en-US" w:eastAsia="ko-KR"/>
              </w:rPr>
            </w:pPr>
            <w:r w:rsidRPr="00923B10">
              <w:rPr>
                <w:lang w:val="en-US" w:eastAsia="ko-KR"/>
              </w:rPr>
              <w:t>Proposal 7: For multi-PDSCH scheduled by single DCI Type-2 HARQ-ACK codebook, consider the TP#2 in TS38.213 v17.0.0 for the calculation of</w:t>
            </w:r>
            <m:oMath>
              <m:sSub>
                <m:sSubPr>
                  <m:ctrlPr>
                    <w:rPr>
                      <w:rFonts w:ascii="Cambria Math" w:hAnsi="Cambria Math"/>
                      <w:b/>
                      <w:i/>
                      <w:lang w:val="" w:eastAsia="ko-KR"/>
                    </w:rPr>
                  </m:ctrlPr>
                </m:sSubPr>
                <m:e>
                  <m:r>
                    <m:rPr>
                      <m:sty m:val="bi"/>
                    </m:rPr>
                    <w:rPr>
                      <w:rFonts w:ascii="Cambria Math" w:hAnsi="Cambria Math"/>
                      <w:lang w:val="" w:eastAsia="ko-KR"/>
                    </w:rPr>
                    <m:t xml:space="preserve"> n</m:t>
                  </m:r>
                </m:e>
                <m:sub>
                  <m:r>
                    <m:rPr>
                      <m:sty m:val="bi"/>
                    </m:rPr>
                    <w:rPr>
                      <w:rFonts w:ascii="Cambria Math" w:hAnsi="Cambria Math"/>
                      <w:lang w:val="" w:eastAsia="ko-KR"/>
                    </w:rPr>
                    <m:t>HARQ-ACK</m:t>
                  </m:r>
                </m:sub>
              </m:sSub>
            </m:oMath>
            <w:r w:rsidRPr="00923B10">
              <w:rPr>
                <w:lang w:val="en-US" w:eastAsia="ko-KR"/>
              </w:rPr>
              <w:t>.</w:t>
            </w:r>
          </w:p>
        </w:tc>
      </w:tr>
      <w:tr w:rsidR="00923B10" w14:paraId="3E079E42" w14:textId="77777777" w:rsidTr="00507235">
        <w:tc>
          <w:tcPr>
            <w:tcW w:w="1651" w:type="dxa"/>
            <w:shd w:val="clear" w:color="auto" w:fill="auto"/>
          </w:tcPr>
          <w:p w14:paraId="1A6510E5" w14:textId="4912F7B4" w:rsidR="00923B10" w:rsidRDefault="00CD2A8B" w:rsidP="00923B10">
            <w:pPr>
              <w:jc w:val="both"/>
              <w:rPr>
                <w:lang w:eastAsia="ko-KR"/>
              </w:rPr>
            </w:pPr>
            <w:r>
              <w:rPr>
                <w:rFonts w:hint="eastAsia"/>
                <w:lang w:eastAsia="ko-KR"/>
              </w:rPr>
              <w:t>[2] Futurewei</w:t>
            </w:r>
          </w:p>
        </w:tc>
        <w:tc>
          <w:tcPr>
            <w:tcW w:w="7980" w:type="dxa"/>
            <w:shd w:val="clear" w:color="auto" w:fill="auto"/>
          </w:tcPr>
          <w:p w14:paraId="3245E24E" w14:textId="60006890" w:rsidR="00923B10" w:rsidRPr="00CD2A8B" w:rsidRDefault="00CD2A8B" w:rsidP="00923B10">
            <w:pPr>
              <w:jc w:val="both"/>
              <w:rPr>
                <w:lang w:eastAsia="ko-KR"/>
              </w:rPr>
            </w:pPr>
            <w:r w:rsidRPr="00CD2A8B">
              <w:rPr>
                <w:lang w:eastAsia="ko-KR"/>
              </w:rPr>
              <w:t>Proposal 3. Proposal #3.1-2 is acceptable for the Type-2 HARQ-ACK CB, and the detailed changes for the calculations can be handled by the 38.213 editor.</w:t>
            </w:r>
          </w:p>
        </w:tc>
      </w:tr>
      <w:tr w:rsidR="009A30B5" w14:paraId="3D311BAE" w14:textId="77777777" w:rsidTr="00507235">
        <w:tc>
          <w:tcPr>
            <w:tcW w:w="1651" w:type="dxa"/>
            <w:shd w:val="clear" w:color="auto" w:fill="auto"/>
          </w:tcPr>
          <w:p w14:paraId="57DF7427" w14:textId="1FFFB4C9" w:rsidR="009A30B5" w:rsidRDefault="009A30B5" w:rsidP="00923B10">
            <w:pPr>
              <w:jc w:val="both"/>
              <w:rPr>
                <w:lang w:eastAsia="ko-KR"/>
              </w:rPr>
            </w:pPr>
            <w:r>
              <w:rPr>
                <w:rFonts w:hint="eastAsia"/>
                <w:lang w:eastAsia="ko-KR"/>
              </w:rPr>
              <w:t>[4] vivo</w:t>
            </w:r>
          </w:p>
        </w:tc>
        <w:tc>
          <w:tcPr>
            <w:tcW w:w="7980" w:type="dxa"/>
            <w:shd w:val="clear" w:color="auto" w:fill="auto"/>
          </w:tcPr>
          <w:p w14:paraId="3277E8F7" w14:textId="57DAB996" w:rsidR="009A30B5" w:rsidRPr="009A30B5" w:rsidRDefault="009A30B5" w:rsidP="00923B10">
            <w:pPr>
              <w:jc w:val="both"/>
              <w:rPr>
                <w:b/>
                <w:lang w:eastAsia="ko-KR"/>
              </w:rPr>
            </w:pPr>
            <w:bookmarkStart w:id="8" w:name="_Ref95733117"/>
            <w:r w:rsidRPr="009A30B5">
              <w:rPr>
                <w:lang w:eastAsia="ko-KR"/>
              </w:rPr>
              <w:t xml:space="preserve">Proposal </w:t>
            </w:r>
            <w:r w:rsidRPr="009A30B5">
              <w:rPr>
                <w:lang w:eastAsia="ko-KR"/>
              </w:rPr>
              <w:fldChar w:fldCharType="begin"/>
            </w:r>
            <w:r w:rsidRPr="009A30B5">
              <w:rPr>
                <w:lang w:eastAsia="ko-KR"/>
              </w:rPr>
              <w:instrText xml:space="preserve"> SEQ Proposal \* ARABIC </w:instrText>
            </w:r>
            <w:r w:rsidRPr="009A30B5">
              <w:rPr>
                <w:lang w:eastAsia="ko-KR"/>
              </w:rPr>
              <w:fldChar w:fldCharType="separate"/>
            </w:r>
            <w:r w:rsidRPr="009A30B5">
              <w:rPr>
                <w:lang w:eastAsia="ko-KR"/>
              </w:rPr>
              <w:t>9</w:t>
            </w:r>
            <w:r w:rsidRPr="009A30B5">
              <w:rPr>
                <w:lang w:eastAsia="ko-KR"/>
              </w:rPr>
              <w:fldChar w:fldCharType="end"/>
            </w:r>
            <w:r w:rsidRPr="009A30B5">
              <w:rPr>
                <w:rFonts w:hint="eastAsia"/>
                <w:lang w:eastAsia="ko-KR"/>
              </w:rPr>
              <w:t>:</w:t>
            </w:r>
            <w:r w:rsidRPr="009A30B5">
              <w:rPr>
                <w:lang w:eastAsia="ko-KR"/>
              </w:rPr>
              <w:t xml:space="preserve"> For multi-PDSCH scheduling and Type-2 codebook, consider the TP3 in TS38.213 for the calculation of</w:t>
            </w:r>
            <w:r w:rsidRPr="009A30B5">
              <w:rPr>
                <w:b/>
                <w:lang w:eastAsia="ko-KR"/>
              </w:rPr>
              <w:t xml:space="preserve"> </w:t>
            </w:r>
            <m:oMath>
              <m:sSub>
                <m:sSubPr>
                  <m:ctrlPr>
                    <w:rPr>
                      <w:rFonts w:ascii="Cambria Math" w:hAnsi="Cambria Math"/>
                      <w:b/>
                      <w:i/>
                      <w:lang w:val="" w:eastAsia="ko-KR"/>
                    </w:rPr>
                  </m:ctrlPr>
                </m:sSubPr>
                <m:e>
                  <m:r>
                    <m:rPr>
                      <m:sty m:val="bi"/>
                    </m:rPr>
                    <w:rPr>
                      <w:rFonts w:ascii="Cambria Math" w:hAnsi="Cambria Math"/>
                      <w:lang w:val="" w:eastAsia="ko-KR"/>
                    </w:rPr>
                    <m:t>n</m:t>
                  </m:r>
                </m:e>
                <m:sub>
                  <m:r>
                    <m:rPr>
                      <m:sty m:val="bi"/>
                    </m:rPr>
                    <w:rPr>
                      <w:rFonts w:ascii="Cambria Math" w:hAnsi="Cambria Math"/>
                      <w:lang w:val="" w:eastAsia="ko-KR"/>
                    </w:rPr>
                    <m:t>HARQ-ACK</m:t>
                  </m:r>
                </m:sub>
              </m:sSub>
            </m:oMath>
            <w:r w:rsidRPr="009A30B5">
              <w:rPr>
                <w:b/>
                <w:lang w:eastAsia="ko-KR"/>
              </w:rPr>
              <w:t>.</w:t>
            </w:r>
            <w:bookmarkEnd w:id="8"/>
          </w:p>
        </w:tc>
      </w:tr>
      <w:tr w:rsidR="00E3600D" w14:paraId="04DD3CE8" w14:textId="77777777" w:rsidTr="00507235">
        <w:tc>
          <w:tcPr>
            <w:tcW w:w="1651" w:type="dxa"/>
            <w:shd w:val="clear" w:color="auto" w:fill="auto"/>
          </w:tcPr>
          <w:p w14:paraId="5532F396" w14:textId="36765511" w:rsidR="00E3600D" w:rsidRDefault="00E3600D" w:rsidP="00923B10">
            <w:pPr>
              <w:jc w:val="both"/>
              <w:rPr>
                <w:lang w:eastAsia="ko-KR"/>
              </w:rPr>
            </w:pPr>
            <w:r>
              <w:rPr>
                <w:rFonts w:hint="eastAsia"/>
                <w:lang w:eastAsia="ko-KR"/>
              </w:rPr>
              <w:t>[7] ZTE</w:t>
            </w:r>
          </w:p>
        </w:tc>
        <w:tc>
          <w:tcPr>
            <w:tcW w:w="7980" w:type="dxa"/>
            <w:shd w:val="clear" w:color="auto" w:fill="auto"/>
          </w:tcPr>
          <w:p w14:paraId="1EB79BB5" w14:textId="5988EA1C" w:rsidR="00E3600D" w:rsidRPr="00E3600D" w:rsidRDefault="00E3600D" w:rsidP="00923B10">
            <w:pPr>
              <w:jc w:val="both"/>
              <w:rPr>
                <w:bCs/>
                <w:lang w:val="en-US" w:eastAsia="ko-KR"/>
              </w:rPr>
            </w:pPr>
            <w:r w:rsidRPr="00E3600D">
              <w:rPr>
                <w:rFonts w:hint="eastAsia"/>
                <w:bCs/>
                <w:lang w:val="en-US" w:eastAsia="ko-KR"/>
              </w:rPr>
              <w:t xml:space="preserve">Proposal 4: For type 2 HARQ-ACK codebook, multi-PDSCH scheduling by single DCI and HARQ-ACK time domain bundling should be considered to determine a PUCCH transmission power when the UCI payload </w:t>
            </w:r>
            <m:oMath>
              <m:sSub>
                <m:sSubPr>
                  <m:ctrlPr>
                    <w:rPr>
                      <w:rFonts w:ascii="Cambria Math" w:hAnsi="Cambria Math"/>
                      <w:bCs/>
                      <w:i/>
                      <w:lang w:eastAsia="ko-KR"/>
                    </w:rPr>
                  </m:ctrlPr>
                </m:sSubPr>
                <m:e>
                  <m:r>
                    <w:rPr>
                      <w:rFonts w:ascii="Cambria Math" w:hAnsi="Cambria Math"/>
                      <w:lang w:eastAsia="ko-KR"/>
                    </w:rPr>
                    <m:t>O</m:t>
                  </m:r>
                </m:e>
                <m:sub>
                  <m:r>
                    <m:rPr>
                      <m:nor/>
                    </m:rPr>
                    <w:rPr>
                      <w:bCs/>
                      <w:lang w:eastAsia="ko-KR"/>
                    </w:rPr>
                    <m:t>ACK</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SR</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CSI</m:t>
                  </m:r>
                  <m:ctrlPr>
                    <w:rPr>
                      <w:rFonts w:ascii="Cambria Math" w:hAnsi="Cambria Math"/>
                      <w:bCs/>
                      <w:lang w:eastAsia="ko-KR"/>
                    </w:rPr>
                  </m:ctrlPr>
                </m:sub>
              </m:sSub>
              <m:r>
                <w:rPr>
                  <w:rFonts w:ascii="Cambria Math" w:hAnsi="Cambria Math"/>
                  <w:lang w:eastAsia="ko-KR"/>
                </w:rPr>
                <m:t>≤11</m:t>
              </m:r>
            </m:oMath>
            <w:r w:rsidRPr="00E3600D">
              <w:rPr>
                <w:rFonts w:hint="eastAsia"/>
                <w:bCs/>
                <w:lang w:val="en-US" w:eastAsia="ko-KR"/>
              </w:rPr>
              <w:t>.</w:t>
            </w:r>
          </w:p>
        </w:tc>
      </w:tr>
      <w:tr w:rsidR="00FE1AB7" w14:paraId="55C91D8D" w14:textId="77777777" w:rsidTr="00507235">
        <w:tc>
          <w:tcPr>
            <w:tcW w:w="1651" w:type="dxa"/>
            <w:shd w:val="clear" w:color="auto" w:fill="auto"/>
          </w:tcPr>
          <w:p w14:paraId="6026198F" w14:textId="02CDC4A4" w:rsidR="00FE1AB7" w:rsidRDefault="00FE1AB7" w:rsidP="00FE1AB7">
            <w:pPr>
              <w:jc w:val="both"/>
              <w:rPr>
                <w:lang w:eastAsia="ko-KR"/>
              </w:rPr>
            </w:pPr>
            <w:r>
              <w:rPr>
                <w:rFonts w:hint="eastAsia"/>
                <w:lang w:eastAsia="ko-KR"/>
              </w:rPr>
              <w:t>[8] Panasonic</w:t>
            </w:r>
          </w:p>
        </w:tc>
        <w:tc>
          <w:tcPr>
            <w:tcW w:w="7980" w:type="dxa"/>
            <w:shd w:val="clear" w:color="auto" w:fill="auto"/>
          </w:tcPr>
          <w:p w14:paraId="2AFD6D92" w14:textId="77777777" w:rsidR="00FE1AB7" w:rsidRPr="00FE1AB7" w:rsidRDefault="00FE1AB7" w:rsidP="00FE1AB7">
            <w:pPr>
              <w:jc w:val="both"/>
              <w:rPr>
                <w:bCs/>
                <w:lang w:val="en-US" w:eastAsia="ko-KR"/>
              </w:rPr>
            </w:pPr>
            <w:r w:rsidRPr="00FE1AB7">
              <w:rPr>
                <w:bCs/>
                <w:lang w:val="en-US" w:eastAsia="ko-KR"/>
              </w:rPr>
              <w:t xml:space="preserve">Proposal 1: For type-2 HARQ-ACK codebook, if </w:t>
            </w:r>
            <m:oMath>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sidRPr="00FE1AB7">
              <w:rPr>
                <w:bCs/>
                <w:lang w:val="en-US" w:eastAsia="ko-KR"/>
              </w:rPr>
              <w:t xml:space="preserve">, the UE determines a number of HARQ-ACK information bits </w:t>
            </w:r>
            <m:oMath>
              <m:sSub>
                <m:sSubPr>
                  <m:ctrlPr>
                    <w:rPr>
                      <w:rFonts w:ascii="Cambria Math" w:hAnsi="Cambria Math"/>
                      <w:bCs/>
                      <w:i/>
                      <w:lang w:val="en-US" w:eastAsia="ko-KR"/>
                    </w:rPr>
                  </m:ctrlPr>
                </m:sSubPr>
                <m:e>
                  <m:r>
                    <w:rPr>
                      <w:rFonts w:ascii="Cambria Math" w:hAnsi="Cambria Math"/>
                      <w:lang w:val="en-US" w:eastAsia="ko-KR"/>
                    </w:rPr>
                    <m:t>n</m:t>
                  </m:r>
                </m:e>
                <m:sub>
                  <m:r>
                    <m:rPr>
                      <m:sty m:val="p"/>
                    </m:rPr>
                    <w:rPr>
                      <w:rFonts w:ascii="Cambria Math" w:hAnsi="Cambria Math"/>
                      <w:lang w:val="en-US" w:eastAsia="ko-KR"/>
                    </w:rPr>
                    <m:t>HARQ-ACK</m:t>
                  </m:r>
                </m:sub>
              </m:sSub>
            </m:oMath>
            <w:r w:rsidRPr="00FE1AB7">
              <w:rPr>
                <w:bCs/>
                <w:lang w:val="en-US" w:eastAsia="ko-KR"/>
              </w:rPr>
              <w:t xml:space="preserve"> for obtaining a transmission power for a PUCCH, as follows.</w:t>
            </w:r>
          </w:p>
          <w:p w14:paraId="5761310A" w14:textId="77777777" w:rsidR="00FE1AB7" w:rsidRDefault="00FE1AB7" w:rsidP="00FE1AB7">
            <w:pPr>
              <w:pStyle w:val="a6"/>
              <w:numPr>
                <w:ilvl w:val="0"/>
                <w:numId w:val="29"/>
              </w:numPr>
              <w:ind w:leftChars="0"/>
              <w:jc w:val="both"/>
              <w:rPr>
                <w:lang w:eastAsia="ko-KR"/>
              </w:rPr>
            </w:pPr>
            <w:r w:rsidRPr="00FE1AB7">
              <w:rPr>
                <w:lang w:eastAsia="ko-KR"/>
              </w:rPr>
              <w:t xml:space="preserve">For a serving cell c configured with numberOfHARQ-BundlingGroups and with </w:t>
            </w:r>
            <m:oMath>
              <m:sSubSup>
                <m:sSubSupPr>
                  <m:ctrlPr>
                    <w:rPr>
                      <w:rFonts w:ascii="Cambria Math" w:hAnsi="Cambria Math"/>
                      <w:lang w:eastAsia="ko-KR"/>
                    </w:rPr>
                  </m:ctrlPr>
                </m:sSubSupPr>
                <m:e>
                  <m:r>
                    <w:rPr>
                      <w:rFonts w:ascii="Cambria Math" w:hAnsi="Cambria Math"/>
                      <w:lang w:eastAsia="ko-KR"/>
                    </w:rPr>
                    <m:t>N</m:t>
                  </m:r>
                </m:e>
                <m:sub>
                  <m:r>
                    <m:rPr>
                      <m:sty m:val="p"/>
                    </m:rPr>
                    <w:rPr>
                      <w:rFonts w:ascii="Cambria Math" w:hAnsi="Cambria Math"/>
                      <w:lang w:eastAsia="ko-KR"/>
                    </w:rPr>
                    <m:t>HARQ-ACK</m:t>
                  </m:r>
                </m:sub>
                <m:sup>
                  <m:r>
                    <m:rPr>
                      <m:sty m:val="p"/>
                    </m:rPr>
                    <w:rPr>
                      <w:rFonts w:ascii="Cambria Math" w:hAnsi="Cambria Math"/>
                      <w:lang w:eastAsia="ko-KR"/>
                    </w:rPr>
                    <m:t>TBG,max</m:t>
                  </m:r>
                </m:sup>
              </m:sSubSup>
              <m:r>
                <m:rPr>
                  <m:sty m:val="p"/>
                </m:rPr>
                <w:rPr>
                  <w:rFonts w:ascii="Cambria Math" w:hAnsi="Cambria Math"/>
                  <w:lang w:eastAsia="ko-KR"/>
                </w:rPr>
                <m:t>=1</m:t>
              </m:r>
            </m:oMath>
            <w:r w:rsidRPr="00FE1AB7">
              <w:rPr>
                <w:lang w:eastAsia="ko-KR"/>
              </w:rPr>
              <w:t xml:space="preserve">, </w:t>
            </w:r>
            <m:oMath>
              <m:sSubSup>
                <m:sSubSupPr>
                  <m:ctrlPr>
                    <w:rPr>
                      <w:rFonts w:ascii="Cambria Math" w:hAnsi="Cambria Math"/>
                      <w:lang w:eastAsia="ko-KR"/>
                    </w:rPr>
                  </m:ctrlPr>
                </m:sSubSupPr>
                <m:e>
                  <m:r>
                    <w:rPr>
                      <w:rFonts w:ascii="Cambria Math" w:hAnsi="Cambria Math"/>
                      <w:lang w:eastAsia="ko-KR"/>
                    </w:rPr>
                    <m:t>N</m:t>
                  </m:r>
                </m:e>
                <m:sub>
                  <m:r>
                    <w:rPr>
                      <w:rFonts w:ascii="Cambria Math" w:hAnsi="Cambria Math"/>
                      <w:lang w:eastAsia="ko-KR"/>
                    </w:rPr>
                    <m:t>m</m:t>
                  </m:r>
                  <m:r>
                    <m:rPr>
                      <m:sty m:val="p"/>
                    </m:rPr>
                    <w:rPr>
                      <w:rFonts w:ascii="Cambria Math" w:hAnsi="Cambria Math"/>
                      <w:lang w:eastAsia="ko-KR"/>
                    </w:rPr>
                    <m:t>,</m:t>
                  </m:r>
                  <m:r>
                    <w:rPr>
                      <w:rFonts w:ascii="Cambria Math" w:hAnsi="Cambria Math"/>
                      <w:lang w:eastAsia="ko-KR"/>
                    </w:rPr>
                    <m:t>c</m:t>
                  </m:r>
                </m:sub>
                <m:sup>
                  <m:r>
                    <m:rPr>
                      <m:nor/>
                    </m:rPr>
                    <w:rPr>
                      <w:lang w:eastAsia="ko-KR"/>
                    </w:rPr>
                    <m:t>received</m:t>
                  </m:r>
                </m:sup>
              </m:sSubSup>
            </m:oMath>
            <w:r w:rsidRPr="00FE1AB7">
              <w:rPr>
                <w:lang w:eastAsia="ko-KR"/>
              </w:rPr>
              <w:t xml:space="preserve"> in </w:t>
            </w:r>
            <m:oMath>
              <m:sSub>
                <m:sSubPr>
                  <m:ctrlPr>
                    <w:rPr>
                      <w:rFonts w:ascii="Cambria Math" w:hAnsi="Cambria Math"/>
                      <w:lang w:eastAsia="ko-KR"/>
                    </w:rPr>
                  </m:ctrlPr>
                </m:sSubPr>
                <m:e>
                  <m:r>
                    <w:rPr>
                      <w:rFonts w:ascii="Cambria Math" w:hAnsi="Cambria Math"/>
                      <w:lang w:eastAsia="ko-KR"/>
                    </w:rPr>
                    <m:t>n</m:t>
                  </m:r>
                </m:e>
                <m:sub>
                  <m:r>
                    <m:rPr>
                      <m:nor/>
                    </m:rPr>
                    <w:rPr>
                      <w:lang w:eastAsia="ko-KR"/>
                    </w:rPr>
                    <m:t>HARQ-ACK, TB</m:t>
                  </m:r>
                </m:sub>
              </m:sSub>
            </m:oMath>
            <w:r w:rsidRPr="00FE1AB7">
              <w:rPr>
                <w:lang w:eastAsia="ko-KR"/>
              </w:rPr>
              <w:t xml:space="preserve"> formula can be determined based on the number of DCI formats or the number of transport blocks.</w:t>
            </w:r>
          </w:p>
          <w:p w14:paraId="30AF7285" w14:textId="50507471" w:rsidR="00FE1AB7" w:rsidRPr="00FE1AB7" w:rsidRDefault="00FE1AB7" w:rsidP="00FE1AB7">
            <w:pPr>
              <w:pStyle w:val="a6"/>
              <w:numPr>
                <w:ilvl w:val="0"/>
                <w:numId w:val="29"/>
              </w:numPr>
              <w:ind w:leftChars="0"/>
              <w:jc w:val="both"/>
              <w:rPr>
                <w:lang w:eastAsia="ko-KR"/>
              </w:rPr>
            </w:pPr>
            <w:r w:rsidRPr="00FE1AB7">
              <w:rPr>
                <w:bCs/>
                <w:lang w:val="en-US" w:eastAsia="ko-KR"/>
              </w:rPr>
              <w:t xml:space="preserve">If the UE is provided </w:t>
            </w:r>
            <w:r w:rsidRPr="00FE1AB7">
              <w:rPr>
                <w:bCs/>
                <w:i/>
                <w:iCs/>
                <w:lang w:val="en-US" w:eastAsia="ko-KR"/>
              </w:rPr>
              <w:t>numberOfHARQ-BundlingGroups</w:t>
            </w:r>
            <w:r w:rsidRPr="00FE1AB7">
              <w:rPr>
                <w:bCs/>
                <w:lang w:val="en-US" w:eastAsia="ko-KR"/>
              </w:rPr>
              <w:t xml:space="preserve"> with </w:t>
            </w:r>
            <m:oMath>
              <m:sSubSup>
                <m:sSubSupPr>
                  <m:ctrlPr>
                    <w:rPr>
                      <w:rFonts w:ascii="Cambria Math" w:hAnsi="Cambria Math"/>
                      <w:bCs/>
                      <w:i/>
                      <w:lang w:val="zh-CN" w:eastAsia="ko-KR"/>
                    </w:rPr>
                  </m:ctrlPr>
                </m:sSubSupPr>
                <m:e>
                  <m:r>
                    <w:rPr>
                      <w:rFonts w:ascii="Cambria Math" w:hAnsi="Cambria Math"/>
                      <w:lang w:val="zh-CN" w:eastAsia="ko-KR"/>
                    </w:rPr>
                    <m:t>N</m:t>
                  </m:r>
                </m:e>
                <m:sub>
                  <m:r>
                    <m:rPr>
                      <m:sty m:val="p"/>
                    </m:rPr>
                    <w:rPr>
                      <w:rFonts w:ascii="Cambria Math" w:hAnsi="Cambria Math"/>
                      <w:lang w:val="en-US" w:eastAsia="ko-KR"/>
                    </w:rPr>
                    <m:t>HARQ-ACK</m:t>
                  </m:r>
                  <m:ctrlPr>
                    <w:rPr>
                      <w:rFonts w:ascii="Cambria Math" w:hAnsi="Cambria Math"/>
                      <w:bCs/>
                      <w:lang w:val="zh-CN" w:eastAsia="ko-KR"/>
                    </w:rPr>
                  </m:ctrlPr>
                </m:sub>
                <m:sup>
                  <m:r>
                    <m:rPr>
                      <m:sty m:val="p"/>
                    </m:rPr>
                    <w:rPr>
                      <w:rFonts w:ascii="Cambria Math" w:hAnsi="Cambria Math"/>
                      <w:lang w:val="en-US" w:eastAsia="ko-KR"/>
                    </w:rPr>
                    <m:t>TBG,max</m:t>
                  </m:r>
                  <m:ctrlPr>
                    <w:rPr>
                      <w:rFonts w:ascii="Cambria Math" w:hAnsi="Cambria Math"/>
                      <w:bCs/>
                      <w:lang w:val="zh-CN" w:eastAsia="ko-KR"/>
                    </w:rPr>
                  </m:ctrlPr>
                </m:sup>
              </m:sSubSup>
              <m:r>
                <w:rPr>
                  <w:rFonts w:ascii="Cambria Math" w:hAnsi="Cambria Math"/>
                  <w:lang w:val="en-US" w:eastAsia="ko-KR"/>
                </w:rPr>
                <m:t>&gt;1</m:t>
              </m:r>
            </m:oMath>
            <w:r w:rsidRPr="00FE1AB7">
              <w:rPr>
                <w:bCs/>
                <w:lang w:val="en-US" w:eastAsia="ko-KR"/>
              </w:rPr>
              <w:t xml:space="preserve"> for a serving cell </w:t>
            </w:r>
            <w:r w:rsidRPr="00FE1AB7">
              <w:rPr>
                <w:bCs/>
                <w:i/>
                <w:lang w:val="en-US" w:eastAsia="ko-KR"/>
              </w:rPr>
              <w:t>c</w:t>
            </w:r>
            <w:r w:rsidRPr="00FE1AB7">
              <w:rPr>
                <w:bCs/>
                <w:iCs/>
                <w:lang w:val="en-US" w:eastAsia="ko-KR"/>
              </w:rPr>
              <w:t xml:space="preserve">, or </w:t>
            </w:r>
            <w:r w:rsidRPr="00FE1AB7">
              <w:rPr>
                <w:bCs/>
                <w:lang w:val="en-US" w:eastAsia="ko-KR"/>
              </w:rPr>
              <w:t xml:space="preserve">the UE is not provided </w:t>
            </w:r>
            <w:r w:rsidRPr="00FE1AB7">
              <w:rPr>
                <w:bCs/>
                <w:i/>
                <w:iCs/>
                <w:lang w:val="en-US" w:eastAsia="ko-KR"/>
              </w:rPr>
              <w:t>numberOfHARQ-BundlingGroups</w:t>
            </w:r>
            <w:r w:rsidRPr="00FE1AB7">
              <w:rPr>
                <w:bCs/>
                <w:lang w:val="en-US" w:eastAsia="ko-KR"/>
              </w:rPr>
              <w:t xml:space="preserve"> but configured with multi-PDSCH scheduling for a serving cell </w:t>
            </w:r>
            <w:r w:rsidRPr="00FE1AB7">
              <w:rPr>
                <w:bCs/>
                <w:i/>
                <w:lang w:val="en-US" w:eastAsia="ko-KR"/>
              </w:rPr>
              <w:t>c</w:t>
            </w:r>
            <w:r w:rsidRPr="00FE1AB7">
              <w:rPr>
                <w:bCs/>
                <w:iCs/>
                <w:lang w:val="en-US" w:eastAsia="ko-KR"/>
              </w:rPr>
              <w:t xml:space="preserv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t>
                  </m:r>
                  <m:ctrlPr>
                    <w:rPr>
                      <w:rFonts w:ascii="Cambria Math" w:hAnsi="Cambria Math"/>
                      <w:bCs/>
                      <w:iCs/>
                      <w:lang w:val="zh-CN" w:eastAsia="ko-KR"/>
                    </w:rPr>
                  </m:ctrlPr>
                </m:sub>
              </m:sSub>
            </m:oMath>
            <w:r w:rsidRPr="00FE1AB7">
              <w:rPr>
                <w:bCs/>
                <w:iCs/>
                <w:lang w:val="en-US" w:eastAsia="ko-KR"/>
              </w:rPr>
              <w:t xml:space="preserve"> is the summation of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HARQ-ACK,TB</m:t>
                  </m:r>
                  <m:ctrlPr>
                    <w:rPr>
                      <w:rFonts w:ascii="Cambria Math" w:hAnsi="Cambria Math"/>
                      <w:bCs/>
                      <w:iCs/>
                      <w:lang w:val="zh-CN" w:eastAsia="ko-KR"/>
                    </w:rPr>
                  </m:ctrlPr>
                </m:sub>
              </m:sSub>
            </m:oMath>
            <w:r w:rsidRPr="00FE1AB7">
              <w:rPr>
                <w:bCs/>
                <w:iCs/>
                <w:lang w:val="en-US" w:eastAsia="ko-KR"/>
              </w:rPr>
              <w:t xml:space="preserve"> and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sidRPr="00FE1AB7">
              <w:rPr>
                <w:bCs/>
                <w:iCs/>
                <w:lang w:val="en-US" w:eastAsia="ko-KR"/>
              </w:rPr>
              <w:t xml:space="preserve"> where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sidRPr="00FE1AB7">
              <w:rPr>
                <w:bCs/>
                <w:iCs/>
                <w:lang w:val="en-US" w:eastAsia="ko-KR"/>
              </w:rPr>
              <w:t xml:space="preserve"> can be determined based on multi-PDSCH scheduling DCI.</w:t>
            </w:r>
          </w:p>
        </w:tc>
      </w:tr>
      <w:tr w:rsidR="007C157B" w14:paraId="088D344F" w14:textId="77777777" w:rsidTr="00507235">
        <w:tc>
          <w:tcPr>
            <w:tcW w:w="1651" w:type="dxa"/>
            <w:shd w:val="clear" w:color="auto" w:fill="auto"/>
          </w:tcPr>
          <w:p w14:paraId="31AAAE3D" w14:textId="2C1C71C6" w:rsidR="007C157B" w:rsidRDefault="007C157B" w:rsidP="00FE1AB7">
            <w:pPr>
              <w:jc w:val="both"/>
              <w:rPr>
                <w:lang w:eastAsia="ko-KR"/>
              </w:rPr>
            </w:pPr>
            <w:r>
              <w:rPr>
                <w:rFonts w:hint="eastAsia"/>
                <w:lang w:eastAsia="ko-KR"/>
              </w:rPr>
              <w:t>[11] Nokia</w:t>
            </w:r>
          </w:p>
        </w:tc>
        <w:tc>
          <w:tcPr>
            <w:tcW w:w="7980" w:type="dxa"/>
            <w:shd w:val="clear" w:color="auto" w:fill="auto"/>
          </w:tcPr>
          <w:p w14:paraId="15E8732B" w14:textId="5D6E43B3" w:rsidR="007C157B" w:rsidRPr="007C157B" w:rsidRDefault="007C157B" w:rsidP="007C157B">
            <w:pPr>
              <w:jc w:val="both"/>
              <w:rPr>
                <w:bCs/>
                <w:iCs/>
                <w:lang w:eastAsia="ko-KR"/>
              </w:rPr>
            </w:pPr>
            <w:r w:rsidRPr="007C157B">
              <w:rPr>
                <w:bCs/>
                <w:lang w:eastAsia="ko-KR"/>
              </w:rPr>
              <w:t>Proposal 7</w:t>
            </w:r>
            <w:r w:rsidRPr="007C157B">
              <w:rPr>
                <w:bCs/>
                <w:iCs/>
                <w:lang w:eastAsia="ko-KR"/>
              </w:rPr>
              <w:t>: For type-2 codebook,</w:t>
            </w:r>
            <w:r w:rsidRPr="007C157B">
              <w:rPr>
                <w:bCs/>
                <w:i/>
                <w:iCs/>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oMath>
            <w:r w:rsidRPr="007C157B">
              <w:rPr>
                <w:bCs/>
                <w:i/>
                <w:iCs/>
                <w:lang w:eastAsia="ko-KR"/>
              </w:rPr>
              <w:t xml:space="preserve"> </w:t>
            </w:r>
            <w:r w:rsidRPr="007C157B">
              <w:rPr>
                <w:bCs/>
                <w:iCs/>
                <w:lang w:eastAsia="ko-KR"/>
              </w:rPr>
              <w:t>is determined:</w:t>
            </w:r>
          </w:p>
          <w:p w14:paraId="1196EFEC" w14:textId="62E10FC0" w:rsidR="007C157B" w:rsidRPr="007C157B" w:rsidRDefault="007C157B" w:rsidP="00BC2D4F">
            <w:pPr>
              <w:numPr>
                <w:ilvl w:val="0"/>
                <w:numId w:val="48"/>
              </w:numPr>
              <w:jc w:val="both"/>
              <w:rPr>
                <w:bCs/>
                <w:i/>
                <w:iCs/>
                <w:lang w:eastAsia="ko-KR"/>
              </w:rPr>
            </w:pPr>
            <w:r w:rsidRPr="007C157B">
              <w:rPr>
                <w:bCs/>
                <w:iCs/>
                <w:lang w:eastAsia="ko-KR"/>
              </w:rPr>
              <w:t>for serving cells configured with</w:t>
            </w:r>
            <w:r w:rsidRPr="007C157B">
              <w:rPr>
                <w:bCs/>
                <w:i/>
                <w:iCs/>
                <w:lang w:eastAsia="ko-KR"/>
              </w:rPr>
              <w:t xml:space="preserve"> </w:t>
            </w:r>
            <w:r w:rsidRPr="007C157B">
              <w:rPr>
                <w:bCs/>
                <w:i/>
                <w:iCs/>
                <w:lang w:val="en-US" w:eastAsia="ko-KR"/>
              </w:rPr>
              <w:t xml:space="preserve">numberOfHARQ-BundlingGroups </w:t>
            </w:r>
            <w:r w:rsidRPr="007C157B">
              <w:rPr>
                <w:bCs/>
                <w:iCs/>
                <w:lang w:val="en-US" w:eastAsia="ko-KR"/>
              </w:rPr>
              <w:t>with</w:t>
            </w:r>
            <w:r w:rsidRPr="007C157B">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=1</m:t>
              </m:r>
            </m:oMath>
            <w:r w:rsidRPr="007C157B">
              <w:rPr>
                <w:bCs/>
                <w:i/>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HARQ-ACK,TB</m:t>
                  </m:r>
                </m:sub>
              </m:sSub>
              <m:r>
                <w:rPr>
                  <w:rFonts w:ascii="Cambria Math" w:hAnsi="Cambria Math"/>
                  <w:lang w:eastAsia="ko-KR"/>
                </w:rPr>
                <m:t xml:space="preserve"> </m:t>
              </m:r>
            </m:oMath>
            <w:r w:rsidRPr="007C157B">
              <w:rPr>
                <w:bCs/>
                <w:lang w:eastAsia="ko-KR"/>
              </w:rPr>
              <w:t>within which</w:t>
            </w:r>
            <w:r w:rsidRPr="007C157B">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val="en-US" w:eastAsia="ko-KR"/>
                    </w:rPr>
                    <m:t>received</m:t>
                  </m:r>
                </m:sup>
              </m:sSubSup>
            </m:oMath>
            <w:r w:rsidRPr="007C157B">
              <w:rPr>
                <w:bCs/>
                <w:i/>
                <w:lang w:eastAsia="ko-KR"/>
              </w:rPr>
              <w:t xml:space="preserve"> </w:t>
            </w:r>
            <w:r w:rsidRPr="007C157B">
              <w:rPr>
                <w:bCs/>
                <w:lang w:eastAsia="ko-KR"/>
              </w:rPr>
              <w:t xml:space="preserve">is given by the number of TBs enabled in DCI format or by the number of DCI format, without and with spatial bundling,respectively. </w:t>
            </w:r>
            <w:r w:rsidRPr="007C157B">
              <w:rPr>
                <w:bCs/>
                <w:iCs/>
                <w:lang w:val="en-US" w:eastAsia="ko-KR"/>
              </w:rPr>
              <w:t>(Text proposal 1)</w:t>
            </w:r>
          </w:p>
          <w:p w14:paraId="667EE628" w14:textId="1BC3F79B" w:rsidR="007C157B" w:rsidRPr="007C157B" w:rsidRDefault="007C157B" w:rsidP="00BC2D4F">
            <w:pPr>
              <w:numPr>
                <w:ilvl w:val="0"/>
                <w:numId w:val="48"/>
              </w:numPr>
              <w:jc w:val="both"/>
              <w:rPr>
                <w:bCs/>
                <w:iCs/>
                <w:lang w:eastAsia="ko-KR"/>
              </w:rPr>
            </w:pPr>
            <w:r w:rsidRPr="007C157B">
              <w:rPr>
                <w:bCs/>
                <w:iCs/>
                <w:lang w:val="en-US" w:eastAsia="ko-KR"/>
              </w:rPr>
              <w:t>when UE is configured with multi-PDSCH scheduling but without time domain HARQ-ACK bundling:</w:t>
            </w:r>
            <w:r w:rsidRPr="007C157B">
              <w:rPr>
                <w:bCs/>
                <w:i/>
                <w:iCs/>
                <w:lang w:val="en-US"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HARQ-ACK,multi</m:t>
                  </m:r>
                </m:sub>
              </m:sSub>
            </m:oMath>
            <w:r w:rsidRPr="007C157B">
              <w:rPr>
                <w:bCs/>
                <w:i/>
                <w:lang w:val="en-US" w:eastAsia="ko-KR"/>
              </w:rPr>
              <w:t xml:space="preserve"> </w:t>
            </w:r>
            <w:r w:rsidRPr="007C157B">
              <w:rPr>
                <w:bCs/>
                <w:iCs/>
                <w:lang w:val="en-US" w:eastAsia="ko-KR"/>
              </w:rPr>
              <w:t>within which</w:t>
            </w:r>
            <w:r w:rsidRPr="007C157B">
              <w:rPr>
                <w:bCs/>
                <w:i/>
                <w:lang w:eastAsia="ko-KR"/>
              </w:rPr>
              <w:tab/>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received,multi</m:t>
                  </m:r>
                </m:sup>
              </m:sSubSup>
            </m:oMath>
            <w:r w:rsidRPr="007C157B">
              <w:rPr>
                <w:bCs/>
                <w:i/>
                <w:lang w:eastAsia="ko-KR"/>
              </w:rPr>
              <w:t xml:space="preserve"> </w:t>
            </w:r>
            <w:r w:rsidRPr="007C157B">
              <w:rPr>
                <w:bCs/>
                <w:lang w:eastAsia="ko-KR"/>
              </w:rPr>
              <w:t>is given by the number TBs or by the number of PDSCHs that UE receives,</w:t>
            </w:r>
            <w:r w:rsidRPr="007C157B">
              <w:rPr>
                <w:bCs/>
                <w:iCs/>
                <w:lang w:val="en-US" w:eastAsia="ko-KR"/>
              </w:rPr>
              <w:t xml:space="preserve"> </w:t>
            </w:r>
            <w:r w:rsidRPr="007C157B">
              <w:rPr>
                <w:bCs/>
                <w:lang w:eastAsia="ko-KR"/>
              </w:rPr>
              <w:t>without and with spatial bundling,respectively.</w:t>
            </w:r>
            <w:r w:rsidRPr="007C157B">
              <w:rPr>
                <w:bCs/>
                <w:iCs/>
                <w:lang w:val="en-US" w:eastAsia="ko-KR"/>
              </w:rPr>
              <w:t xml:space="preserve"> (Text proposal 2)</w:t>
            </w:r>
          </w:p>
          <w:p w14:paraId="7BEB2F94" w14:textId="1C9C0745" w:rsidR="007C157B" w:rsidRPr="007C157B" w:rsidRDefault="007C157B" w:rsidP="00BC2D4F">
            <w:pPr>
              <w:numPr>
                <w:ilvl w:val="0"/>
                <w:numId w:val="48"/>
              </w:numPr>
              <w:jc w:val="both"/>
              <w:rPr>
                <w:bCs/>
                <w:iCs/>
                <w:lang w:eastAsia="ko-KR"/>
              </w:rPr>
            </w:pPr>
            <w:r w:rsidRPr="007C157B">
              <w:rPr>
                <w:bCs/>
                <w:iCs/>
                <w:lang w:val="en-US" w:eastAsia="ko-KR"/>
              </w:rPr>
              <w:t>for serving cells configured with time domain HARQ-ACK bundling with</w:t>
            </w:r>
            <w:r w:rsidRPr="007C157B">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&gt;1</m:t>
              </m:r>
            </m:oMath>
            <w:r w:rsidRPr="007C157B">
              <w:rPr>
                <w:bCs/>
                <w:i/>
                <w:iCs/>
                <w:lang w:val="en-US" w:eastAsia="ko-KR"/>
              </w:rPr>
              <w:t xml:space="preserve">: </w:t>
            </w:r>
            <m:oMath>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sub>
              </m:sSub>
              <m:sSub>
                <m:sSubPr>
                  <m:ctrlPr>
                    <w:rPr>
                      <w:rFonts w:ascii="Cambria Math" w:hAnsi="Cambria Math"/>
                      <w:bCs/>
                      <w:i/>
                      <w:lang w:val="fi-FI" w:eastAsia="ko-KR"/>
                    </w:rPr>
                  </m:ctrlPr>
                </m:sSubPr>
                <m:e>
                  <m:r>
                    <w:rPr>
                      <w:rFonts w:ascii="Cambria Math" w:hAnsi="Cambria Math"/>
                      <w:lang w:eastAsia="ko-KR"/>
                    </w:rPr>
                    <m:t>=</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HARQ-ACK,TBG</m:t>
                  </m:r>
                </m:sub>
              </m:sSub>
            </m:oMath>
            <w:r w:rsidRPr="007C157B">
              <w:rPr>
                <w:bCs/>
                <w:i/>
                <w:lang w:eastAsia="ko-KR"/>
              </w:rPr>
              <w:t xml:space="preserve">, </w:t>
            </w:r>
            <w:r w:rsidRPr="007C157B">
              <w:rPr>
                <w:bCs/>
                <w:iCs/>
                <w:lang w:eastAsia="ko-KR"/>
              </w:rPr>
              <w:t>within which</w:t>
            </w:r>
            <w:r w:rsidRPr="007C157B">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received,TBG</m:t>
                  </m:r>
                </m:sup>
              </m:sSubSup>
            </m:oMath>
            <w:r w:rsidRPr="007C157B">
              <w:rPr>
                <w:bCs/>
                <w:i/>
                <w:lang w:eastAsia="ko-KR"/>
              </w:rPr>
              <w:t xml:space="preserve"> </w:t>
            </w:r>
            <w:r w:rsidRPr="007C157B">
              <w:rPr>
                <w:bCs/>
                <w:lang w:eastAsia="ko-KR"/>
              </w:rPr>
              <w:t>is given by the number transport block groups for the</w:t>
            </w:r>
            <w:r w:rsidRPr="007C157B">
              <w:rPr>
                <w:bCs/>
                <w:i/>
                <w:lang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m:t>
                  </m:r>
                  <m:r>
                    <w:rPr>
                      <w:rFonts w:ascii="Cambria Math" w:hAnsi="Cambria Math"/>
                      <w:lang w:val="fi-FI" w:eastAsia="ko-KR"/>
                    </w:rPr>
                    <m:t>c</m:t>
                  </m:r>
                </m:sub>
              </m:sSub>
            </m:oMath>
            <w:r w:rsidRPr="007C157B">
              <w:rPr>
                <w:bCs/>
                <w:i/>
                <w:lang w:eastAsia="ko-KR"/>
              </w:rPr>
              <w:t xml:space="preserve"> </w:t>
            </w:r>
            <w:r w:rsidRPr="007C157B">
              <w:rPr>
                <w:bCs/>
                <w:lang w:eastAsia="ko-KR"/>
              </w:rPr>
              <w:t>PDSCHs that UE receives.</w:t>
            </w:r>
            <w:r w:rsidRPr="007C157B">
              <w:rPr>
                <w:bCs/>
                <w:iCs/>
                <w:lang w:val="en-US" w:eastAsia="ko-KR"/>
              </w:rPr>
              <w:t xml:space="preserve"> (Text proposal 3) </w:t>
            </w:r>
          </w:p>
        </w:tc>
      </w:tr>
      <w:tr w:rsidR="00980266" w14:paraId="13E0E574" w14:textId="77777777" w:rsidTr="00507235">
        <w:tc>
          <w:tcPr>
            <w:tcW w:w="1651" w:type="dxa"/>
            <w:shd w:val="clear" w:color="auto" w:fill="auto"/>
          </w:tcPr>
          <w:p w14:paraId="6F4E287C" w14:textId="35CF4EA2" w:rsidR="00980266" w:rsidRDefault="00980266" w:rsidP="00FE1AB7">
            <w:pPr>
              <w:jc w:val="both"/>
              <w:rPr>
                <w:lang w:eastAsia="ko-KR"/>
              </w:rPr>
            </w:pPr>
            <w:r>
              <w:rPr>
                <w:rFonts w:hint="eastAsia"/>
                <w:lang w:eastAsia="ko-KR"/>
              </w:rPr>
              <w:t>[13] Ericsson</w:t>
            </w:r>
          </w:p>
        </w:tc>
        <w:tc>
          <w:tcPr>
            <w:tcW w:w="7980" w:type="dxa"/>
            <w:shd w:val="clear" w:color="auto" w:fill="auto"/>
          </w:tcPr>
          <w:p w14:paraId="247411F0" w14:textId="1980BC66" w:rsidR="00980266" w:rsidRPr="00980266" w:rsidRDefault="00980266" w:rsidP="007C157B">
            <w:pPr>
              <w:jc w:val="both"/>
              <w:rPr>
                <w:bCs/>
                <w:lang w:eastAsia="ko-KR"/>
              </w:rPr>
            </w:pPr>
            <w:r w:rsidRPr="00980266">
              <w:rPr>
                <w:bCs/>
                <w:lang w:eastAsia="ko-KR"/>
              </w:rPr>
              <w:t xml:space="preserve">Specify </w:t>
            </w:r>
            <m:oMath>
              <m:sSub>
                <m:sSubPr>
                  <m:ctrlPr>
                    <w:rPr>
                      <w:rFonts w:ascii="Cambria Math" w:hAnsi="Cambria Math"/>
                      <w:b/>
                      <w:i/>
                      <w:lang w:val="" w:eastAsia="ko-KR"/>
                    </w:rPr>
                  </m:ctrlPr>
                </m:sSubPr>
                <m:e>
                  <m:r>
                    <m:rPr>
                      <m:sty m:val="bi"/>
                    </m:rPr>
                    <w:rPr>
                      <w:rFonts w:ascii="Cambria Math" w:hAnsi="Cambria Math"/>
                      <w:lang w:val="" w:eastAsia="ko-KR"/>
                    </w:rPr>
                    <m:t>n</m:t>
                  </m:r>
                </m:e>
                <m:sub>
                  <m:r>
                    <m:rPr>
                      <m:sty m:val="bi"/>
                    </m:rPr>
                    <w:rPr>
                      <w:rFonts w:ascii="Cambria Math" w:hAnsi="Cambria Math"/>
                      <w:lang w:val="" w:eastAsia="ko-KR"/>
                    </w:rPr>
                    <m:t>HARQ-ACK</m:t>
                  </m:r>
                </m:sub>
              </m:sSub>
            </m:oMath>
            <w:r>
              <w:rPr>
                <w:rFonts w:hint="eastAsia"/>
                <w:b/>
                <w:lang w:val="" w:eastAsia="ko-KR"/>
              </w:rPr>
              <w:t xml:space="preserve"> </w:t>
            </w:r>
            <w:r w:rsidRPr="00980266">
              <w:rPr>
                <w:bCs/>
                <w:lang w:eastAsia="ko-KR"/>
              </w:rPr>
              <w:t>calculation in Section 9.1.3.1 in TS 38.213 for multi-PDSCH scheduling. The specification details can be left to the spec editor.</w:t>
            </w:r>
          </w:p>
        </w:tc>
      </w:tr>
      <w:tr w:rsidR="00936AD3" w14:paraId="4CC786CD" w14:textId="77777777" w:rsidTr="00507235">
        <w:tc>
          <w:tcPr>
            <w:tcW w:w="1651" w:type="dxa"/>
            <w:shd w:val="clear" w:color="auto" w:fill="auto"/>
          </w:tcPr>
          <w:p w14:paraId="3D971A8C" w14:textId="1D8B445C" w:rsidR="00936AD3" w:rsidRDefault="00936AD3" w:rsidP="00FE1AB7">
            <w:pPr>
              <w:jc w:val="both"/>
              <w:rPr>
                <w:lang w:eastAsia="ko-KR"/>
              </w:rPr>
            </w:pPr>
            <w:r>
              <w:rPr>
                <w:rFonts w:hint="eastAsia"/>
                <w:lang w:eastAsia="ko-KR"/>
              </w:rPr>
              <w:t>[17] Samsung</w:t>
            </w:r>
          </w:p>
        </w:tc>
        <w:tc>
          <w:tcPr>
            <w:tcW w:w="7980" w:type="dxa"/>
            <w:shd w:val="clear" w:color="auto" w:fill="auto"/>
          </w:tcPr>
          <w:p w14:paraId="68E24D97" w14:textId="6C9B36EE" w:rsidR="00936AD3" w:rsidRPr="00936AD3" w:rsidRDefault="00936AD3" w:rsidP="007C157B">
            <w:pPr>
              <w:jc w:val="both"/>
              <w:rPr>
                <w:bCs/>
                <w:lang w:eastAsia="ko-KR"/>
              </w:rPr>
            </w:pPr>
            <w:r w:rsidRPr="00936AD3">
              <w:rPr>
                <w:bCs/>
                <w:lang w:eastAsia="ko-KR"/>
              </w:rPr>
              <w:t>Proposal 11: Adopt TP#4 in Appendix for TS38.213</w:t>
            </w:r>
          </w:p>
        </w:tc>
      </w:tr>
      <w:tr w:rsidR="00D26EBD" w14:paraId="57018D87" w14:textId="77777777" w:rsidTr="00507235">
        <w:tc>
          <w:tcPr>
            <w:tcW w:w="1651" w:type="dxa"/>
            <w:shd w:val="clear" w:color="auto" w:fill="auto"/>
          </w:tcPr>
          <w:p w14:paraId="7A3CB26A" w14:textId="719F6B07" w:rsidR="00D26EBD" w:rsidRDefault="00D26EBD" w:rsidP="00FE1AB7">
            <w:pPr>
              <w:jc w:val="both"/>
              <w:rPr>
                <w:lang w:eastAsia="ko-KR"/>
              </w:rPr>
            </w:pPr>
            <w:r>
              <w:rPr>
                <w:rFonts w:hint="eastAsia"/>
                <w:lang w:eastAsia="ko-KR"/>
              </w:rPr>
              <w:t>[21] LG Electronics</w:t>
            </w:r>
          </w:p>
        </w:tc>
        <w:tc>
          <w:tcPr>
            <w:tcW w:w="7980" w:type="dxa"/>
            <w:shd w:val="clear" w:color="auto" w:fill="auto"/>
          </w:tcPr>
          <w:p w14:paraId="69F145DB" w14:textId="42660E4D" w:rsidR="00D26EBD" w:rsidRPr="00D26EBD" w:rsidRDefault="00D26EBD" w:rsidP="00D26EBD">
            <w:pPr>
              <w:jc w:val="both"/>
              <w:rPr>
                <w:bCs/>
                <w:lang w:eastAsia="ko-KR"/>
              </w:rPr>
            </w:pPr>
            <w:r w:rsidRPr="00D26EBD">
              <w:rPr>
                <w:bCs/>
                <w:lang w:eastAsia="ko-KR"/>
              </w:rPr>
              <w:t xml:space="preserve">Proposal #6: For type-2 HARQ-ACK codebook, when UCI payload size is equal to or less than 11 bits, update the method to derive </w:t>
            </w:r>
            <m:oMath>
              <m:sSub>
                <m:sSubPr>
                  <m:ctrlPr>
                    <w:rPr>
                      <w:rFonts w:ascii="Cambria Math" w:hAnsi="Cambria Math"/>
                      <w:bCs/>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sidRPr="00D26EBD">
              <w:rPr>
                <w:bCs/>
                <w:lang w:eastAsia="ko-KR"/>
              </w:rPr>
              <w:t xml:space="preserve"> for PUCCH power control by considering at least the followings.</w:t>
            </w:r>
          </w:p>
          <w:p w14:paraId="77F0EC90" w14:textId="77777777" w:rsidR="00D26EBD" w:rsidRDefault="00D26EBD" w:rsidP="00D26EBD">
            <w:pPr>
              <w:pStyle w:val="a6"/>
              <w:numPr>
                <w:ilvl w:val="0"/>
                <w:numId w:val="29"/>
              </w:numPr>
              <w:ind w:leftChars="0"/>
              <w:jc w:val="both"/>
              <w:rPr>
                <w:bCs/>
                <w:lang w:val="en-US" w:eastAsia="ko-KR"/>
              </w:rPr>
            </w:pPr>
            <w:r w:rsidRPr="00D26EBD">
              <w:rPr>
                <w:bCs/>
                <w:lang w:val="en-US" w:eastAsia="ko-KR"/>
              </w:rPr>
              <w:t xml:space="preserve">For a serving cell </w:t>
            </w:r>
            <w:r w:rsidRPr="00D26EBD">
              <w:rPr>
                <w:bCs/>
                <w:i/>
                <w:lang w:val="en-US" w:eastAsia="ko-KR"/>
              </w:rPr>
              <w:t>c</w:t>
            </w:r>
            <w:r w:rsidRPr="00D26EBD">
              <w:rPr>
                <w:bCs/>
                <w:lang w:val="en-US" w:eastAsia="ko-KR"/>
              </w:rPr>
              <w:t xml:space="preserve"> configured with </w:t>
            </w:r>
            <w:r w:rsidRPr="00D26EBD">
              <w:rPr>
                <w:bCs/>
                <w:i/>
                <w:lang w:val="en-US" w:eastAsia="ko-KR"/>
              </w:rPr>
              <w:t>numberOfHARQ-BundlingGroups</w:t>
            </w:r>
            <w:r w:rsidRPr="00D26EBD">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sidRPr="00D26EBD">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sidRPr="00D26EBD">
              <w:rPr>
                <w:rFonts w:hint="eastAsia"/>
                <w:bCs/>
                <w:lang w:val="en-US" w:eastAsia="ko-KR"/>
              </w:rPr>
              <w:t xml:space="preserve"> </w:t>
            </w:r>
            <w:r w:rsidRPr="00D26EBD">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sidRPr="00D26EBD">
              <w:rPr>
                <w:rFonts w:hint="eastAsia"/>
                <w:bCs/>
                <w:lang w:val="en-US" w:eastAsia="ko-KR"/>
              </w:rPr>
              <w:t xml:space="preserve"> </w:t>
            </w:r>
            <w:r w:rsidRPr="00D26EBD">
              <w:rPr>
                <w:bCs/>
                <w:lang w:val="en-US" w:eastAsia="ko-KR"/>
              </w:rPr>
              <w:t xml:space="preserve">formula) corresponding to a multi-PDSCH scheduling DCI </w:t>
            </w:r>
            <w:r w:rsidRPr="00D26EBD">
              <w:rPr>
                <w:rFonts w:hint="eastAsia"/>
                <w:bCs/>
                <w:lang w:val="en-US" w:eastAsia="ko-KR"/>
              </w:rPr>
              <w:t xml:space="preserve">in </w:t>
            </w:r>
            <w:r w:rsidRPr="00D26EBD">
              <w:rPr>
                <w:bCs/>
                <w:lang w:val="en-US" w:eastAsia="ko-KR"/>
              </w:rPr>
              <w:t>PDCCH monitoring occasion</w:t>
            </w:r>
            <w:r w:rsidRPr="00D26EBD">
              <w:rPr>
                <w:rFonts w:hint="eastAsia"/>
                <w:bCs/>
                <w:lang w:val="en-US" w:eastAsia="ko-KR"/>
              </w:rPr>
              <w:t xml:space="preserve"> </w:t>
            </w:r>
            <m:oMath>
              <m:r>
                <w:rPr>
                  <w:rFonts w:ascii="Cambria Math" w:hAnsi="Cambria Math"/>
                  <w:lang w:val="en-US" w:eastAsia="ko-KR"/>
                </w:rPr>
                <m:t>m</m:t>
              </m:r>
            </m:oMath>
            <w:r w:rsidRPr="00D26EBD">
              <w:rPr>
                <w:bCs/>
                <w:lang w:val="en-US" w:eastAsia="ko-KR"/>
              </w:rPr>
              <w:t xml:space="preserve"> can be</w:t>
            </w:r>
            <w:r w:rsidRPr="00D26EBD">
              <w:rPr>
                <w:rFonts w:hint="eastAsia"/>
                <w:bCs/>
                <w:lang w:val="en-US" w:eastAsia="ko-KR"/>
              </w:rPr>
              <w:t xml:space="preserve"> determined </w:t>
            </w:r>
            <w:r w:rsidRPr="00D26EBD">
              <w:rPr>
                <w:bCs/>
                <w:lang w:val="en-US" w:eastAsia="ko-KR"/>
              </w:rPr>
              <w:t xml:space="preserve">as 2 if </w:t>
            </w:r>
            <w:r w:rsidRPr="00D26EBD">
              <w:rPr>
                <w:bCs/>
                <w:i/>
                <w:lang w:val="en-US" w:eastAsia="ko-KR"/>
              </w:rPr>
              <w:t>harq-ACK-SpatialBundlingPUCCH</w:t>
            </w:r>
            <w:r w:rsidRPr="00D26EBD">
              <w:rPr>
                <w:rFonts w:hint="eastAsia"/>
                <w:bCs/>
                <w:lang w:val="en-US" w:eastAsia="ko-KR"/>
              </w:rPr>
              <w:t xml:space="preserve"> </w:t>
            </w:r>
            <w:r w:rsidRPr="00D26EBD">
              <w:rPr>
                <w:bCs/>
                <w:lang w:val="en-US" w:eastAsia="ko-KR"/>
              </w:rPr>
              <w:t>is not provided and the DCI schedules two codewords, or can be determined as 1 otherwise.</w:t>
            </w:r>
          </w:p>
          <w:p w14:paraId="3A909886" w14:textId="77777777" w:rsidR="00D26EBD" w:rsidRDefault="00D26EBD" w:rsidP="00D26EBD">
            <w:pPr>
              <w:pStyle w:val="a6"/>
              <w:numPr>
                <w:ilvl w:val="0"/>
                <w:numId w:val="29"/>
              </w:numPr>
              <w:ind w:leftChars="0"/>
              <w:jc w:val="both"/>
              <w:rPr>
                <w:bCs/>
                <w:lang w:val="en-US" w:eastAsia="ko-KR"/>
              </w:rPr>
            </w:pPr>
            <w:r w:rsidRPr="00D26EBD">
              <w:rPr>
                <w:bCs/>
                <w:lang w:val="en-US" w:eastAsia="ko-KR"/>
              </w:rPr>
              <w:t xml:space="preserve">For a serving cell c configured with </w:t>
            </w:r>
            <w:r w:rsidRPr="00D26EBD">
              <w:rPr>
                <w:bCs/>
                <w:i/>
                <w:lang w:val="en-US" w:eastAsia="ko-KR"/>
              </w:rPr>
              <w:t>numberOfHARQ-BundlingGroups</w:t>
            </w:r>
            <w:r w:rsidRPr="00D26EBD">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sidRPr="00D26EBD">
              <w:rPr>
                <w:bCs/>
                <w:lang w:val="en-US" w:eastAsia="ko-KR"/>
              </w:rPr>
              <w:t xml:space="preserve"> or not configured with </w:t>
            </w:r>
            <w:r w:rsidRPr="00D26EBD">
              <w:rPr>
                <w:bCs/>
                <w:i/>
                <w:lang w:val="en-US" w:eastAsia="ko-KR"/>
              </w:rPr>
              <w:t>numberOfHARQ-BundlingGroups</w:t>
            </w:r>
            <w:r w:rsidRPr="00D26EBD">
              <w:rPr>
                <w:bCs/>
                <w:lang w:val="en-US" w:eastAsia="ko-KR"/>
              </w:rPr>
              <w:t xml:space="preserve"> but configured with multi-PDSCH scheduling DCI,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sidRPr="00D26EBD">
              <w:rPr>
                <w:bCs/>
                <w:lang w:val="en-US" w:eastAsia="ko-KR"/>
              </w:rPr>
              <w:t>.</w:t>
            </w:r>
          </w:p>
          <w:p w14:paraId="2CEB4F0B" w14:textId="77777777" w:rsidR="00D26EBD" w:rsidRDefault="00D26EBD" w:rsidP="00D26EBD">
            <w:pPr>
              <w:pStyle w:val="a6"/>
              <w:numPr>
                <w:ilvl w:val="1"/>
                <w:numId w:val="29"/>
              </w:numPr>
              <w:ind w:leftChars="0"/>
              <w:jc w:val="both"/>
              <w:rPr>
                <w:bCs/>
                <w:lang w:val="en-US" w:eastAsia="ko-KR"/>
              </w:rPr>
            </w:pPr>
            <w:r w:rsidRPr="00D26EBD">
              <w:rPr>
                <w:bCs/>
                <w:lang w:val="en-US" w:eastAsia="ko-KR"/>
              </w:rPr>
              <w:t xml:space="preserve">For a serving cell </w:t>
            </w:r>
            <w:r w:rsidRPr="00D26EBD">
              <w:rPr>
                <w:bCs/>
                <w:i/>
                <w:lang w:val="en-US" w:eastAsia="ko-KR"/>
              </w:rPr>
              <w:t>c</w:t>
            </w:r>
            <w:r w:rsidRPr="00D26EBD">
              <w:rPr>
                <w:bCs/>
                <w:lang w:val="en-US" w:eastAsia="ko-KR"/>
              </w:rPr>
              <w:t xml:space="preserve"> configured with </w:t>
            </w:r>
            <w:r w:rsidRPr="00D26EBD">
              <w:rPr>
                <w:bCs/>
                <w:i/>
                <w:lang w:val="en-US" w:eastAsia="ko-KR"/>
              </w:rPr>
              <w:t>numberOfHARQ-BundlingGroups</w:t>
            </w:r>
            <w:r w:rsidRPr="00D26EBD">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sidRPr="00D26EBD">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sidRPr="00D26EBD">
              <w:rPr>
                <w:rFonts w:hint="eastAsia"/>
                <w:bCs/>
                <w:lang w:val="en-US" w:eastAsia="ko-KR"/>
              </w:rPr>
              <w:t xml:space="preserve"> </w:t>
            </w:r>
            <w:r w:rsidRPr="00D26EBD">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sidRPr="00D26EBD">
              <w:rPr>
                <w:rFonts w:hint="eastAsia"/>
                <w:bCs/>
                <w:lang w:val="en-US" w:eastAsia="ko-KR"/>
              </w:rPr>
              <w:t xml:space="preserve"> </w:t>
            </w:r>
            <w:r w:rsidRPr="00D26EBD">
              <w:rPr>
                <w:bCs/>
                <w:lang w:val="en-US" w:eastAsia="ko-KR"/>
              </w:rPr>
              <w:t xml:space="preserve">formula) corresponding to a multi-PDSCH scheduling DCI </w:t>
            </w:r>
            <w:r w:rsidRPr="00D26EBD">
              <w:rPr>
                <w:rFonts w:hint="eastAsia"/>
                <w:bCs/>
                <w:lang w:val="en-US" w:eastAsia="ko-KR"/>
              </w:rPr>
              <w:t xml:space="preserve">in </w:t>
            </w:r>
            <w:r w:rsidRPr="00D26EBD">
              <w:rPr>
                <w:bCs/>
                <w:lang w:val="en-US" w:eastAsia="ko-KR"/>
              </w:rPr>
              <w:t>PDCCH monitoring occasion</w:t>
            </w:r>
            <w:r w:rsidRPr="00D26EBD">
              <w:rPr>
                <w:rFonts w:hint="eastAsia"/>
                <w:bCs/>
                <w:lang w:val="en-US" w:eastAsia="ko-KR"/>
              </w:rPr>
              <w:t xml:space="preserve"> </w:t>
            </w:r>
            <m:oMath>
              <m:r>
                <w:rPr>
                  <w:rFonts w:ascii="Cambria Math" w:hAnsi="Cambria Math"/>
                  <w:lang w:val="en-US" w:eastAsia="ko-KR"/>
                </w:rPr>
                <m:t>m</m:t>
              </m:r>
            </m:oMath>
            <w:r w:rsidRPr="00D26EBD">
              <w:rPr>
                <w:bCs/>
                <w:lang w:val="en-US" w:eastAsia="ko-KR"/>
              </w:rPr>
              <w:t xml:space="preserve"> can be</w:t>
            </w:r>
            <w:r w:rsidRPr="00D26EBD">
              <w:rPr>
                <w:rFonts w:hint="eastAsia"/>
                <w:bCs/>
                <w:lang w:val="en-US" w:eastAsia="ko-KR"/>
              </w:rPr>
              <w:t xml:space="preserve"> determined </w:t>
            </w:r>
            <w:r w:rsidRPr="00D26EBD">
              <w:rPr>
                <w:bCs/>
                <w:lang w:val="en-US" w:eastAsia="ko-KR"/>
              </w:rPr>
              <w:t>as 2*</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sidRPr="00D26EBD">
              <w:rPr>
                <w:rFonts w:hint="eastAsia"/>
                <w:bCs/>
                <w:lang w:val="en-US" w:eastAsia="ko-KR"/>
              </w:rPr>
              <w:t>(= the number of TBGs which are constructed based on the scheduled PDSCH(s))</w:t>
            </w:r>
            <w:r w:rsidRPr="00D26EBD">
              <w:rPr>
                <w:bCs/>
                <w:lang w:val="en-US" w:eastAsia="ko-KR"/>
              </w:rPr>
              <w:t xml:space="preserve"> if </w:t>
            </w:r>
            <w:r w:rsidRPr="00D26EBD">
              <w:rPr>
                <w:bCs/>
                <w:i/>
                <w:lang w:val="en-US" w:eastAsia="ko-KR"/>
              </w:rPr>
              <w:t>harq-ACK-SpatialBundlingPUCCH</w:t>
            </w:r>
            <w:r w:rsidRPr="00D26EBD">
              <w:rPr>
                <w:rFonts w:hint="eastAsia"/>
                <w:bCs/>
                <w:lang w:val="en-US" w:eastAsia="ko-KR"/>
              </w:rPr>
              <w:t xml:space="preserve"> </w:t>
            </w:r>
            <w:r w:rsidRPr="00D26EBD">
              <w:rPr>
                <w:bCs/>
                <w:lang w:val="en-US" w:eastAsia="ko-KR"/>
              </w:rPr>
              <w:t xml:space="preserve">is not provided and </w:t>
            </w:r>
            <w:r w:rsidRPr="00D26EBD">
              <w:rPr>
                <w:bCs/>
                <w:lang w:val="en-US" w:eastAsia="ko-KR"/>
              </w:rPr>
              <w:lastRenderedPageBreak/>
              <w:t xml:space="preserve">the DCI schedules two codewords, or can be determined as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sidRPr="00D26EBD">
              <w:rPr>
                <w:bCs/>
                <w:lang w:val="en-US" w:eastAsia="ko-KR"/>
              </w:rPr>
              <w:t xml:space="preserve"> otherwise.</w:t>
            </w:r>
          </w:p>
          <w:p w14:paraId="05959854" w14:textId="5A44323C" w:rsidR="00D26EBD" w:rsidRPr="00D26EBD" w:rsidRDefault="00D26EBD" w:rsidP="00D26EBD">
            <w:pPr>
              <w:pStyle w:val="a6"/>
              <w:numPr>
                <w:ilvl w:val="1"/>
                <w:numId w:val="29"/>
              </w:numPr>
              <w:ind w:leftChars="0"/>
              <w:jc w:val="both"/>
              <w:rPr>
                <w:bCs/>
                <w:lang w:val="en-US" w:eastAsia="ko-KR"/>
              </w:rPr>
            </w:pPr>
            <w:r w:rsidRPr="00D26EBD">
              <w:rPr>
                <w:bCs/>
                <w:lang w:val="en-US" w:eastAsia="ko-KR"/>
              </w:rPr>
              <w:t xml:space="preserve">For a serving cell </w:t>
            </w:r>
            <w:r w:rsidRPr="00D26EBD">
              <w:rPr>
                <w:bCs/>
                <w:i/>
                <w:lang w:val="en-US" w:eastAsia="ko-KR"/>
              </w:rPr>
              <w:t>c</w:t>
            </w:r>
            <w:r w:rsidRPr="00D26EBD">
              <w:rPr>
                <w:bCs/>
                <w:lang w:val="en-US" w:eastAsia="ko-KR"/>
              </w:rPr>
              <w:t xml:space="preserve"> not configured with </w:t>
            </w:r>
            <w:r w:rsidRPr="00D26EBD">
              <w:rPr>
                <w:bCs/>
                <w:i/>
                <w:lang w:val="en-US" w:eastAsia="ko-KR"/>
              </w:rPr>
              <w:t>numberOfHARQ-BundlingGroups</w:t>
            </w:r>
            <w:r w:rsidRPr="00D26EBD">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sidRPr="00D26EBD">
              <w:rPr>
                <w:rFonts w:hint="eastAsia"/>
                <w:bCs/>
                <w:lang w:val="en-US" w:eastAsia="ko-KR"/>
              </w:rPr>
              <w:t xml:space="preserve"> </w:t>
            </w:r>
            <w:r w:rsidRPr="00D26EBD">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sidRPr="00D26EBD">
              <w:rPr>
                <w:rFonts w:hint="eastAsia"/>
                <w:bCs/>
                <w:lang w:val="en-US" w:eastAsia="ko-KR"/>
              </w:rPr>
              <w:t xml:space="preserve"> </w:t>
            </w:r>
            <w:r w:rsidRPr="00D26EBD">
              <w:rPr>
                <w:bCs/>
                <w:lang w:val="en-US" w:eastAsia="ko-KR"/>
              </w:rPr>
              <w:t xml:space="preserve">formula) corresponding to a multi-PDSCH scheduling DCI </w:t>
            </w:r>
            <w:r w:rsidRPr="00D26EBD">
              <w:rPr>
                <w:rFonts w:hint="eastAsia"/>
                <w:bCs/>
                <w:lang w:val="en-US" w:eastAsia="ko-KR"/>
              </w:rPr>
              <w:t xml:space="preserve">in </w:t>
            </w:r>
            <w:r w:rsidRPr="00D26EBD">
              <w:rPr>
                <w:bCs/>
                <w:lang w:val="en-US" w:eastAsia="ko-KR"/>
              </w:rPr>
              <w:t>PDCCH monitoring occasion</w:t>
            </w:r>
            <w:r w:rsidRPr="00D26EBD">
              <w:rPr>
                <w:rFonts w:hint="eastAsia"/>
                <w:bCs/>
                <w:lang w:val="en-US" w:eastAsia="ko-KR"/>
              </w:rPr>
              <w:t xml:space="preserve"> </w:t>
            </w:r>
            <m:oMath>
              <m:r>
                <w:rPr>
                  <w:rFonts w:ascii="Cambria Math" w:hAnsi="Cambria Math"/>
                  <w:lang w:val="en-US" w:eastAsia="ko-KR"/>
                </w:rPr>
                <m:t>m</m:t>
              </m:r>
            </m:oMath>
            <w:r w:rsidRPr="00D26EBD">
              <w:rPr>
                <w:bCs/>
                <w:lang w:val="en-US" w:eastAsia="ko-KR"/>
              </w:rPr>
              <w:t xml:space="preserve"> can be</w:t>
            </w:r>
            <w:r w:rsidRPr="00D26EBD">
              <w:rPr>
                <w:rFonts w:hint="eastAsia"/>
                <w:bCs/>
                <w:lang w:val="en-US" w:eastAsia="ko-KR"/>
              </w:rPr>
              <w:t xml:space="preserve"> determined </w:t>
            </w:r>
            <w:r w:rsidRPr="00D26EBD">
              <w:rPr>
                <w:bCs/>
                <w:lang w:val="en-US" w:eastAsia="ko-KR"/>
              </w:rPr>
              <w:t>as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sidRPr="00D26EBD">
              <w:rPr>
                <w:rFonts w:hint="eastAsia"/>
                <w:bCs/>
                <w:lang w:val="en-US" w:eastAsia="ko-KR"/>
              </w:rPr>
              <w:t xml:space="preserve">(= the number of </w:t>
            </w:r>
            <w:r w:rsidRPr="00D26EBD">
              <w:rPr>
                <w:bCs/>
                <w:lang w:val="en-US" w:eastAsia="ko-KR"/>
              </w:rPr>
              <w:t>PDSCH receptions scheduled by the DCI</w:t>
            </w:r>
            <w:r w:rsidRPr="00D26EBD">
              <w:rPr>
                <w:rFonts w:hint="eastAsia"/>
                <w:bCs/>
                <w:lang w:val="en-US" w:eastAsia="ko-KR"/>
              </w:rPr>
              <w:t>)</w:t>
            </w:r>
            <w:r w:rsidRPr="00D26EBD">
              <w:rPr>
                <w:bCs/>
                <w:lang w:val="en-US" w:eastAsia="ko-KR"/>
              </w:rPr>
              <w:t xml:space="preserve"> if </w:t>
            </w:r>
            <w:r w:rsidRPr="00D26EBD">
              <w:rPr>
                <w:bCs/>
                <w:i/>
                <w:lang w:val="en-US" w:eastAsia="ko-KR"/>
              </w:rPr>
              <w:t>harq-ACK-SpatialBundlingPUCCH</w:t>
            </w:r>
            <w:r w:rsidRPr="00D26EBD">
              <w:rPr>
                <w:rFonts w:hint="eastAsia"/>
                <w:bCs/>
                <w:lang w:val="en-US" w:eastAsia="ko-KR"/>
              </w:rPr>
              <w:t xml:space="preserve"> </w:t>
            </w:r>
            <w:r w:rsidRPr="00D26EBD">
              <w:rPr>
                <w:bCs/>
                <w:lang w:val="en-US" w:eastAsia="ko-KR"/>
              </w:rPr>
              <w:t xml:space="preserve">is not provided and the DCI schedules two codewords, or can be determined as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sidRPr="00D26EBD">
              <w:rPr>
                <w:bCs/>
                <w:lang w:val="en-US" w:eastAsia="ko-KR"/>
              </w:rPr>
              <w:t xml:space="preserve"> otherwise.</w:t>
            </w:r>
          </w:p>
        </w:tc>
      </w:tr>
    </w:tbl>
    <w:p w14:paraId="25B27E57" w14:textId="77777777" w:rsidR="008F1790" w:rsidRPr="00CD2A8B" w:rsidRDefault="008F1790" w:rsidP="008F1790">
      <w:pPr>
        <w:ind w:firstLineChars="100" w:firstLine="200"/>
        <w:jc w:val="both"/>
        <w:rPr>
          <w:lang w:eastAsia="ko-KR"/>
        </w:rPr>
      </w:pPr>
    </w:p>
    <w:p w14:paraId="4BA5A3C0" w14:textId="37DC3A16" w:rsidR="008F1790" w:rsidRPr="00DC6278" w:rsidRDefault="000246C5" w:rsidP="008F1790">
      <w:pPr>
        <w:pStyle w:val="30"/>
        <w:numPr>
          <w:ilvl w:val="0"/>
          <w:numId w:val="0"/>
        </w:numPr>
        <w:ind w:left="720" w:hanging="720"/>
        <w:jc w:val="both"/>
        <w:rPr>
          <w:rFonts w:ascii="Times New Roman" w:eastAsia="맑은 고딕" w:hAnsi="Times New Roman"/>
          <w:lang w:val="en-US"/>
        </w:rPr>
      </w:pPr>
      <w:r>
        <w:rPr>
          <w:u w:val="single"/>
          <w:lang w:eastAsia="ko-KR"/>
        </w:rPr>
        <w:t xml:space="preserve">[LOW] </w:t>
      </w:r>
      <w:r w:rsidR="00AE4B8C">
        <w:rPr>
          <w:u w:val="single"/>
          <w:lang w:eastAsia="ko-KR"/>
        </w:rPr>
        <w:t>Issue 3.1</w:t>
      </w:r>
      <w:r>
        <w:rPr>
          <w:u w:val="single"/>
          <w:lang w:eastAsia="ko-KR"/>
        </w:rPr>
        <w:t>-1</w:t>
      </w:r>
      <w:r w:rsidR="00AE4B8C">
        <w:rPr>
          <w:u w:val="single"/>
          <w:lang w:eastAsia="ko-KR"/>
        </w:rPr>
        <w:t xml:space="preserve">) </w:t>
      </w:r>
      <w:r>
        <w:rPr>
          <w:u w:val="single"/>
          <w:lang w:eastAsia="ko-KR"/>
        </w:rPr>
        <w:t>For type-1 HARQ-ACK codebook, h</w:t>
      </w:r>
      <w:r w:rsidR="00AE4B8C">
        <w:rPr>
          <w:u w:val="single"/>
          <w:lang w:eastAsia="ko-KR"/>
        </w:rPr>
        <w:t xml:space="preserve">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sidR="00AE4B8C" w:rsidRPr="00AE4B8C">
        <w:rPr>
          <w:u w:val="single"/>
          <w:lang w:eastAsia="ko-KR"/>
        </w:rPr>
        <w:t xml:space="preserve"> for PUCCH power control when UCI payload size is equal to or less than 11 bits</w:t>
      </w:r>
    </w:p>
    <w:p w14:paraId="2C87D5EB" w14:textId="77777777" w:rsidR="008F1790" w:rsidRPr="0087244E" w:rsidRDefault="008F1790" w:rsidP="008F1790">
      <w:pPr>
        <w:ind w:firstLineChars="100" w:firstLine="200"/>
        <w:jc w:val="both"/>
        <w:rPr>
          <w:lang w:val="en-US" w:eastAsia="ko-KR"/>
        </w:rPr>
      </w:pPr>
    </w:p>
    <w:p w14:paraId="36033964" w14:textId="7D50410A" w:rsidR="00575BB6" w:rsidRDefault="00575BB6" w:rsidP="00575BB6">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Huawei and vivo’s text proposals seem to be reflected in R1-2200812. Therefore, it is suggested to deprioritize this issue in this meeting.</w:t>
      </w:r>
    </w:p>
    <w:p w14:paraId="34BD8D44" w14:textId="77777777" w:rsidR="00575BB6" w:rsidRPr="00432A0D" w:rsidRDefault="00575BB6" w:rsidP="00575BB6">
      <w:pPr>
        <w:ind w:firstLineChars="100" w:firstLine="200"/>
        <w:jc w:val="both"/>
        <w:rPr>
          <w:lang w:eastAsia="ko-KR"/>
        </w:rPr>
      </w:pPr>
    </w:p>
    <w:p w14:paraId="66E14A22" w14:textId="77777777" w:rsidR="00575BB6" w:rsidRPr="000640D9" w:rsidRDefault="00575BB6" w:rsidP="00575BB6">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75BB6" w14:paraId="2724B73C" w14:textId="77777777" w:rsidTr="00237683">
        <w:tc>
          <w:tcPr>
            <w:tcW w:w="1651" w:type="dxa"/>
            <w:tcBorders>
              <w:top w:val="single" w:sz="4" w:space="0" w:color="auto"/>
              <w:left w:val="single" w:sz="4" w:space="0" w:color="auto"/>
              <w:bottom w:val="single" w:sz="4" w:space="0" w:color="auto"/>
              <w:right w:val="single" w:sz="4" w:space="0" w:color="auto"/>
            </w:tcBorders>
            <w:hideMark/>
          </w:tcPr>
          <w:p w14:paraId="6BE5F1C9" w14:textId="77777777" w:rsidR="00575BB6" w:rsidRDefault="00575BB6" w:rsidP="0023768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6F799A63" w14:textId="77777777" w:rsidR="00575BB6" w:rsidRDefault="00575BB6" w:rsidP="00237683">
            <w:pPr>
              <w:jc w:val="both"/>
              <w:rPr>
                <w:lang w:eastAsia="ko-KR"/>
              </w:rPr>
            </w:pPr>
            <w:r>
              <w:rPr>
                <w:lang w:eastAsia="ko-KR"/>
              </w:rPr>
              <w:t>Views</w:t>
            </w:r>
          </w:p>
        </w:tc>
      </w:tr>
      <w:tr w:rsidR="00575BB6" w14:paraId="5A9F5881" w14:textId="77777777" w:rsidTr="00237683">
        <w:tc>
          <w:tcPr>
            <w:tcW w:w="1651" w:type="dxa"/>
            <w:tcBorders>
              <w:top w:val="single" w:sz="4" w:space="0" w:color="auto"/>
              <w:left w:val="single" w:sz="4" w:space="0" w:color="auto"/>
              <w:bottom w:val="single" w:sz="4" w:space="0" w:color="auto"/>
              <w:right w:val="single" w:sz="4" w:space="0" w:color="auto"/>
            </w:tcBorders>
          </w:tcPr>
          <w:p w14:paraId="46964898" w14:textId="77777777" w:rsidR="00575BB6" w:rsidRDefault="00575BB6" w:rsidP="0023768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0E6BDA38" w14:textId="77777777" w:rsidR="00575BB6" w:rsidRPr="00686244" w:rsidRDefault="00575BB6" w:rsidP="00237683">
            <w:pPr>
              <w:jc w:val="both"/>
              <w:rPr>
                <w:iCs/>
                <w:lang w:val="en-US" w:eastAsia="ko-KR"/>
              </w:rPr>
            </w:pPr>
          </w:p>
        </w:tc>
      </w:tr>
      <w:tr w:rsidR="00575BB6" w14:paraId="43792472" w14:textId="77777777" w:rsidTr="00237683">
        <w:tc>
          <w:tcPr>
            <w:tcW w:w="1651" w:type="dxa"/>
            <w:tcBorders>
              <w:top w:val="single" w:sz="4" w:space="0" w:color="auto"/>
              <w:left w:val="single" w:sz="4" w:space="0" w:color="auto"/>
              <w:bottom w:val="single" w:sz="4" w:space="0" w:color="auto"/>
              <w:right w:val="single" w:sz="4" w:space="0" w:color="auto"/>
            </w:tcBorders>
          </w:tcPr>
          <w:p w14:paraId="2E13359D" w14:textId="77777777" w:rsidR="00575BB6" w:rsidRDefault="00575BB6" w:rsidP="0023768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31FC9F54" w14:textId="77777777" w:rsidR="00575BB6" w:rsidRPr="00686244" w:rsidRDefault="00575BB6" w:rsidP="00237683">
            <w:pPr>
              <w:jc w:val="both"/>
              <w:rPr>
                <w:iCs/>
                <w:lang w:val="en-US" w:eastAsia="ko-KR"/>
              </w:rPr>
            </w:pPr>
          </w:p>
        </w:tc>
      </w:tr>
    </w:tbl>
    <w:p w14:paraId="1977F578" w14:textId="77777777" w:rsidR="00575BB6" w:rsidRDefault="00575BB6" w:rsidP="00575BB6">
      <w:pPr>
        <w:ind w:firstLineChars="100" w:firstLine="200"/>
        <w:jc w:val="both"/>
        <w:rPr>
          <w:lang w:val="en-US" w:eastAsia="ko-KR"/>
        </w:rPr>
      </w:pPr>
    </w:p>
    <w:p w14:paraId="72C320DC" w14:textId="77777777" w:rsidR="00730E9D" w:rsidRDefault="00730E9D" w:rsidP="00730E9D">
      <w:pPr>
        <w:ind w:firstLineChars="100" w:firstLine="200"/>
        <w:jc w:val="both"/>
        <w:rPr>
          <w:lang w:val="en-US" w:eastAsia="ko-KR"/>
        </w:rPr>
      </w:pPr>
    </w:p>
    <w:p w14:paraId="2A21335F" w14:textId="0A715593" w:rsidR="004D60AC" w:rsidRPr="00DC6278" w:rsidRDefault="004D60AC" w:rsidP="004D60AC">
      <w:pPr>
        <w:pStyle w:val="30"/>
        <w:numPr>
          <w:ilvl w:val="0"/>
          <w:numId w:val="0"/>
        </w:numPr>
        <w:ind w:left="720" w:hanging="720"/>
        <w:jc w:val="both"/>
        <w:rPr>
          <w:rFonts w:ascii="Times New Roman" w:eastAsia="맑은 고딕" w:hAnsi="Times New Roman"/>
          <w:lang w:val="en-US"/>
        </w:rPr>
      </w:pPr>
      <w:r>
        <w:rPr>
          <w:u w:val="single"/>
          <w:lang w:eastAsia="ko-KR"/>
        </w:rPr>
        <w:t>Issue 3.1-</w:t>
      </w:r>
      <w:r w:rsidR="004D1007">
        <w:rPr>
          <w:u w:val="single"/>
          <w:lang w:eastAsia="ko-KR"/>
        </w:rPr>
        <w:t>2</w:t>
      </w:r>
      <w:r>
        <w:rPr>
          <w:u w:val="single"/>
          <w:lang w:eastAsia="ko-KR"/>
        </w:rPr>
        <w:t>) For type-</w:t>
      </w:r>
      <w:r w:rsidR="007013AC">
        <w:rPr>
          <w:u w:val="single"/>
          <w:lang w:eastAsia="ko-KR"/>
        </w:rPr>
        <w:t>2</w:t>
      </w:r>
      <w:r>
        <w:rPr>
          <w:u w:val="single"/>
          <w:lang w:eastAsia="ko-KR"/>
        </w:rPr>
        <w:t xml:space="preserve">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sidRPr="00AE4B8C">
        <w:rPr>
          <w:u w:val="single"/>
          <w:lang w:eastAsia="ko-KR"/>
        </w:rPr>
        <w:t xml:space="preserve"> for PUCCH power control when UCI payload size is equal to or less than 11 bits</w:t>
      </w:r>
    </w:p>
    <w:p w14:paraId="56BC81B3" w14:textId="77777777" w:rsidR="004D60AC" w:rsidRPr="0087244E" w:rsidRDefault="004D60AC" w:rsidP="004D60AC">
      <w:pPr>
        <w:ind w:firstLineChars="100" w:firstLine="200"/>
        <w:jc w:val="both"/>
        <w:rPr>
          <w:lang w:val="en-US" w:eastAsia="ko-KR"/>
        </w:rPr>
      </w:pPr>
    </w:p>
    <w:p w14:paraId="18C8A717" w14:textId="110110CE" w:rsidR="00C07ABF" w:rsidRPr="00885405" w:rsidRDefault="004D60AC" w:rsidP="00C07ABF">
      <w:pPr>
        <w:ind w:firstLineChars="100" w:firstLine="200"/>
        <w:jc w:val="both"/>
        <w:rPr>
          <w:rFonts w:ascii="Times New Roman" w:eastAsia="맑은 고딕" w:hAnsi="Times New Roman"/>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237683">
        <w:rPr>
          <w:lang w:eastAsia="ko-KR"/>
        </w:rPr>
        <w:t xml:space="preserve">It can be observed that there is a consensus on the necessity of updating </w:t>
      </w:r>
      <m:oMath>
        <m:sSub>
          <m:sSubPr>
            <m:ctrlPr>
              <w:rPr>
                <w:rFonts w:ascii="Cambria Math" w:hAnsi="Cambria Math"/>
                <w:i/>
                <w:lang w:eastAsia="ko-KR"/>
              </w:rPr>
            </m:ctrlPr>
          </m:sSubPr>
          <m:e>
            <m:r>
              <m:rPr>
                <m:sty m:val="bi"/>
              </m:rPr>
              <w:rPr>
                <w:rFonts w:ascii="Cambria Math" w:hAnsi="Cambria Math"/>
                <w:lang w:eastAsia="ko-KR"/>
              </w:rPr>
              <m:t>n</m:t>
            </m:r>
          </m:e>
          <m:sub>
            <m:r>
              <m:rPr>
                <m:sty m:val="b"/>
              </m:rPr>
              <w:rPr>
                <w:rFonts w:ascii="Cambria Math" w:hAnsi="Cambria Math"/>
                <w:lang w:eastAsia="ko-KR"/>
              </w:rPr>
              <m:t>HARQ-ACK</m:t>
            </m:r>
          </m:sub>
        </m:sSub>
      </m:oMath>
      <w:r w:rsidR="00237683" w:rsidRPr="00237683">
        <w:rPr>
          <w:lang w:eastAsia="ko-KR"/>
        </w:rPr>
        <w:t xml:space="preserve"> </w:t>
      </w:r>
      <w:r w:rsidR="00237683">
        <w:rPr>
          <w:lang w:eastAsia="ko-KR"/>
        </w:rPr>
        <w:t xml:space="preserve">calculation </w:t>
      </w:r>
      <w:r w:rsidR="00237683" w:rsidRPr="00237683">
        <w:rPr>
          <w:lang w:eastAsia="ko-KR"/>
        </w:rPr>
        <w:t xml:space="preserve">for </w:t>
      </w:r>
      <w:r w:rsidR="00237683">
        <w:rPr>
          <w:lang w:eastAsia="ko-KR"/>
        </w:rPr>
        <w:t>multi-PDSCH scheduling DCI</w:t>
      </w:r>
      <w:r w:rsidR="00237683" w:rsidRPr="00237683">
        <w:rPr>
          <w:lang w:eastAsia="ko-KR"/>
        </w:rPr>
        <w:t xml:space="preserve"> when UCI payload size is equal to or less than 11 bits</w:t>
      </w:r>
      <w:r w:rsidR="00237683">
        <w:rPr>
          <w:lang w:eastAsia="ko-KR"/>
        </w:rPr>
        <w:t xml:space="preserve">. Some companies provided exemplary text proposals while others suggested that the detailed wording can be up to 213 spec editor’s discretion. </w:t>
      </w:r>
      <w:r w:rsidR="00333809">
        <w:rPr>
          <w:lang w:eastAsia="ko-KR"/>
        </w:rPr>
        <w:t xml:space="preserve">Considering that the most controversial point is how to determine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w:rPr>
                <w:rFonts w:ascii="Cambria Math" w:eastAsia="맑은 고딕" w:hAnsi="Cambria Math"/>
                <w:lang w:val="en-US" w:eastAsia="zh-CN"/>
              </w:rPr>
              <m:t>m</m:t>
            </m:r>
            <m:r>
              <m:rPr>
                <m:sty m:val="p"/>
              </m:rPr>
              <w:rPr>
                <w:rFonts w:ascii="Cambria Math" w:eastAsia="맑은 고딕" w:hAnsi="Cambria Math"/>
                <w:lang w:val="en-US" w:eastAsia="zh-CN"/>
              </w:rPr>
              <m:t>,</m:t>
            </m:r>
            <m:r>
              <w:rPr>
                <w:rFonts w:ascii="Cambria Math" w:eastAsia="맑은 고딕" w:hAnsi="Cambria Math"/>
                <w:lang w:val="en-US" w:eastAsia="zh-CN"/>
              </w:rPr>
              <m:t>c</m:t>
            </m:r>
          </m:sub>
          <m:sup>
            <m:r>
              <m:rPr>
                <m:nor/>
              </m:rPr>
              <w:rPr>
                <w:rFonts w:ascii="Times New Roman" w:eastAsia="맑은 고딕" w:hAnsi="Times New Roman"/>
                <w:bCs/>
                <w:lang w:val="en-US" w:eastAsia="zh-CN"/>
              </w:rPr>
              <m:t>received</m:t>
            </m:r>
          </m:sup>
        </m:sSubSup>
      </m:oMath>
      <w:r w:rsidR="00333809">
        <w:rPr>
          <w:rFonts w:hint="eastAsia"/>
          <w:bCs/>
          <w:lang w:val="en-US" w:eastAsia="ko-KR"/>
        </w:rPr>
        <w:t xml:space="preserve">, it would be good to reach a consensus on that aspect first and leave other aspects up to spec editor. </w:t>
      </w:r>
      <w:r w:rsidR="00333809">
        <w:rPr>
          <w:bCs/>
          <w:lang w:val="en-US" w:eastAsia="ko-KR"/>
        </w:rPr>
        <w:t>In that sense, Proposal #3.1-2 can be made.</w:t>
      </w:r>
    </w:p>
    <w:p w14:paraId="7449A626" w14:textId="77777777" w:rsidR="00C07ABF" w:rsidRDefault="00C07ABF" w:rsidP="004D60AC">
      <w:pPr>
        <w:ind w:firstLineChars="100" w:firstLine="200"/>
        <w:jc w:val="both"/>
        <w:rPr>
          <w:lang w:val="en-US" w:eastAsia="ko-KR"/>
        </w:rPr>
      </w:pPr>
    </w:p>
    <w:p w14:paraId="5943519B" w14:textId="3740F4B2" w:rsidR="00C07ABF" w:rsidRPr="00C07ABF" w:rsidRDefault="00C07ABF" w:rsidP="00C07ABF">
      <w:pPr>
        <w:keepNext/>
        <w:tabs>
          <w:tab w:val="left" w:pos="432"/>
          <w:tab w:val="left" w:pos="720"/>
        </w:tabs>
        <w:spacing w:before="240" w:after="60"/>
        <w:ind w:left="720" w:hanging="720"/>
        <w:jc w:val="both"/>
        <w:outlineLvl w:val="2"/>
        <w:rPr>
          <w:rFonts w:ascii="Arial" w:hAnsi="Arial"/>
          <w:b/>
          <w:bCs/>
          <w:szCs w:val="26"/>
          <w:u w:val="single"/>
          <w:lang w:eastAsia="ko-KR"/>
        </w:rPr>
      </w:pPr>
      <w:r>
        <w:rPr>
          <w:rFonts w:ascii="Arial" w:hAnsi="Arial"/>
          <w:b/>
          <w:bCs/>
          <w:szCs w:val="26"/>
          <w:highlight w:val="cyan"/>
          <w:u w:val="single"/>
          <w:lang w:eastAsia="ko-KR"/>
        </w:rPr>
        <w:t xml:space="preserve">[HIGH] </w:t>
      </w:r>
      <w:r w:rsidRPr="00C07ABF">
        <w:rPr>
          <w:rFonts w:ascii="Arial" w:hAnsi="Arial" w:hint="eastAsia"/>
          <w:b/>
          <w:bCs/>
          <w:szCs w:val="26"/>
          <w:highlight w:val="cyan"/>
          <w:u w:val="single"/>
          <w:lang w:eastAsia="ko-KR"/>
        </w:rPr>
        <w:t>Proposal #</w:t>
      </w:r>
      <w:r w:rsidRPr="00C07ABF">
        <w:rPr>
          <w:rFonts w:ascii="Arial" w:hAnsi="Arial"/>
          <w:b/>
          <w:bCs/>
          <w:szCs w:val="26"/>
          <w:highlight w:val="cyan"/>
          <w:u w:val="single"/>
          <w:lang w:eastAsia="ko-KR"/>
        </w:rPr>
        <w:t>3.1-2 (Type-2 CB PUCCH power control):</w:t>
      </w:r>
    </w:p>
    <w:p w14:paraId="069E898B" w14:textId="7F96292C" w:rsidR="00C07ABF" w:rsidRPr="00C07ABF" w:rsidRDefault="00C93B5C" w:rsidP="00C07ABF">
      <w:pPr>
        <w:numPr>
          <w:ilvl w:val="0"/>
          <w:numId w:val="2"/>
        </w:numPr>
        <w:spacing w:line="256" w:lineRule="auto"/>
        <w:contextualSpacing/>
        <w:jc w:val="both"/>
        <w:rPr>
          <w:rFonts w:ascii="Times New Roman" w:eastAsia="맑은 고딕" w:hAnsi="Times New Roman"/>
          <w:lang w:val="en-US" w:eastAsia="zh-CN"/>
        </w:rPr>
      </w:pPr>
      <w:r>
        <w:rPr>
          <w:rFonts w:eastAsia="Times New Roman" w:cs="Times"/>
          <w:lang w:eastAsia="zh-CN"/>
        </w:rPr>
        <w:t xml:space="preserve">For generating </w:t>
      </w:r>
      <w:r>
        <w:rPr>
          <w:rFonts w:ascii="Times New Roman" w:eastAsia="Times New Roman" w:hAnsi="Times New Roman"/>
          <w:lang w:eastAsia="zh-CN"/>
        </w:rPr>
        <w:t>type-2 HARQ-ACK codebook corresponding to a DCI that can schedule multiple PDSCHs</w:t>
      </w:r>
      <w:r w:rsidR="00C07ABF" w:rsidRPr="00C07ABF">
        <w:rPr>
          <w:rFonts w:hint="eastAsia"/>
          <w:lang w:val="en-US" w:eastAsia="ko-KR"/>
        </w:rPr>
        <w:t xml:space="preserve">, </w:t>
      </w:r>
      <w:r w:rsidR="00C07ABF" w:rsidRPr="00C07ABF">
        <w:rPr>
          <w:lang w:val="en-US" w:eastAsia="ko-KR"/>
        </w:rPr>
        <w:t xml:space="preserve">if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sidR="00C07ABF" w:rsidRPr="00C07ABF">
        <w:rPr>
          <w:lang w:eastAsia="ko-KR"/>
        </w:rPr>
        <w:t xml:space="preserve">, </w:t>
      </w:r>
      <w:r w:rsidR="00C07ABF" w:rsidRPr="00C07ABF">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sidR="00C07ABF" w:rsidRPr="00C07ABF">
        <w:rPr>
          <w:lang w:eastAsia="ko-KR"/>
        </w:rPr>
        <w:t xml:space="preserve"> for obtaining a transmission power for a PUCCH, </w:t>
      </w:r>
      <w:r w:rsidR="00AF7171">
        <w:rPr>
          <w:lang w:eastAsia="ko-KR"/>
        </w:rPr>
        <w:t>considering at least the followings</w:t>
      </w:r>
      <w:r w:rsidR="00C07ABF" w:rsidRPr="00C07ABF">
        <w:rPr>
          <w:lang w:eastAsia="ko-KR"/>
        </w:rPr>
        <w:t>.</w:t>
      </w:r>
    </w:p>
    <w:p w14:paraId="0B0F51FF" w14:textId="6CEB29B8" w:rsidR="00C07ABF" w:rsidRPr="00C07ABF" w:rsidRDefault="00AF7171" w:rsidP="00C07ABF">
      <w:pPr>
        <w:numPr>
          <w:ilvl w:val="1"/>
          <w:numId w:val="2"/>
        </w:numPr>
        <w:spacing w:line="256" w:lineRule="auto"/>
        <w:contextualSpacing/>
        <w:jc w:val="both"/>
        <w:rPr>
          <w:rFonts w:ascii="Times New Roman" w:eastAsia="맑은 고딕" w:hAnsi="Times New Roman"/>
          <w:lang w:val="en-US" w:eastAsia="zh-CN"/>
        </w:rPr>
      </w:pPr>
      <w:r w:rsidRPr="00AF7171">
        <w:rPr>
          <w:bCs/>
          <w:lang w:val="en-US" w:eastAsia="ko-KR"/>
        </w:rPr>
        <w:t xml:space="preserve">For a serving cell </w:t>
      </w:r>
      <w:r w:rsidRPr="00AF7171">
        <w:rPr>
          <w:bCs/>
          <w:i/>
          <w:lang w:val="en-US" w:eastAsia="ko-KR"/>
        </w:rPr>
        <w:t>c</w:t>
      </w:r>
      <w:r w:rsidRPr="00AF7171">
        <w:rPr>
          <w:bCs/>
          <w:lang w:val="en-US" w:eastAsia="ko-KR"/>
        </w:rPr>
        <w:t xml:space="preserve"> configured with </w:t>
      </w:r>
      <w:r w:rsidRPr="00AF7171">
        <w:rPr>
          <w:bCs/>
          <w:i/>
          <w:lang w:val="en-US" w:eastAsia="ko-KR"/>
        </w:rPr>
        <w:t>numberOfHARQ-BundlingGroups</w:t>
      </w:r>
      <w:r w:rsidRPr="00AF7171">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sidRPr="00AF7171">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sidRPr="00AF7171">
        <w:rPr>
          <w:rFonts w:hint="eastAsia"/>
          <w:bCs/>
          <w:lang w:val="en-US" w:eastAsia="ko-KR"/>
        </w:rPr>
        <w:t xml:space="preserve"> </w:t>
      </w:r>
      <w:r w:rsidRPr="00AF7171">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sidRPr="00AF7171">
        <w:rPr>
          <w:rFonts w:hint="eastAsia"/>
          <w:bCs/>
          <w:lang w:val="en-US" w:eastAsia="ko-KR"/>
        </w:rPr>
        <w:t xml:space="preserve"> </w:t>
      </w:r>
      <w:r w:rsidRPr="00AF7171">
        <w:rPr>
          <w:bCs/>
          <w:lang w:val="en-US" w:eastAsia="ko-KR"/>
        </w:rPr>
        <w:t xml:space="preserve">formula) corresponding to </w:t>
      </w:r>
      <w:r w:rsidR="00C93B5C">
        <w:rPr>
          <w:bCs/>
          <w:lang w:val="en-US" w:eastAsia="ko-KR"/>
        </w:rPr>
        <w:t>the DCI</w:t>
      </w:r>
      <w:r w:rsidRPr="00AF7171">
        <w:rPr>
          <w:bCs/>
          <w:lang w:val="en-US" w:eastAsia="ko-KR"/>
        </w:rPr>
        <w:t xml:space="preserve"> </w:t>
      </w:r>
      <w:r w:rsidRPr="00AF7171">
        <w:rPr>
          <w:rFonts w:hint="eastAsia"/>
          <w:bCs/>
          <w:lang w:val="en-US" w:eastAsia="ko-KR"/>
        </w:rPr>
        <w:t xml:space="preserve">in </w:t>
      </w:r>
      <w:r w:rsidRPr="00AF7171">
        <w:rPr>
          <w:bCs/>
          <w:lang w:val="en-US" w:eastAsia="ko-KR"/>
        </w:rPr>
        <w:t>PDCCH monitoring occasion</w:t>
      </w:r>
      <w:r w:rsidRPr="00AF7171">
        <w:rPr>
          <w:rFonts w:hint="eastAsia"/>
          <w:bCs/>
          <w:lang w:val="en-US" w:eastAsia="ko-KR"/>
        </w:rPr>
        <w:t xml:space="preserve"> </w:t>
      </w:r>
      <m:oMath>
        <m:r>
          <w:rPr>
            <w:rFonts w:ascii="Cambria Math" w:hAnsi="Cambria Math"/>
            <w:lang w:val="en-US" w:eastAsia="ko-KR"/>
          </w:rPr>
          <m:t>m</m:t>
        </m:r>
      </m:oMath>
      <w:r w:rsidRPr="00AF7171">
        <w:rPr>
          <w:bCs/>
          <w:lang w:val="en-US" w:eastAsia="ko-KR"/>
        </w:rPr>
        <w:t xml:space="preserve"> </w:t>
      </w:r>
      <w:r w:rsidR="00197AB5">
        <w:rPr>
          <w:bCs/>
          <w:lang w:val="en-US" w:eastAsia="ko-KR"/>
        </w:rPr>
        <w:t>is given by</w:t>
      </w:r>
      <w:r w:rsidRPr="00AF7171">
        <w:rPr>
          <w:bCs/>
          <w:lang w:val="en-US" w:eastAsia="ko-KR"/>
        </w:rPr>
        <w:t xml:space="preserve"> 2 if </w:t>
      </w:r>
      <w:r w:rsidRPr="00AF7171">
        <w:rPr>
          <w:bCs/>
          <w:i/>
          <w:lang w:val="en-US" w:eastAsia="ko-KR"/>
        </w:rPr>
        <w:t>harq-ACK-SpatialBundlingPUCCH</w:t>
      </w:r>
      <w:r w:rsidRPr="00AF7171">
        <w:rPr>
          <w:rFonts w:hint="eastAsia"/>
          <w:bCs/>
          <w:lang w:val="en-US" w:eastAsia="ko-KR"/>
        </w:rPr>
        <w:t xml:space="preserve"> </w:t>
      </w:r>
      <w:r w:rsidRPr="00AF7171">
        <w:rPr>
          <w:bCs/>
          <w:lang w:val="en-US" w:eastAsia="ko-KR"/>
        </w:rPr>
        <w:t xml:space="preserve">is not provided and the DCI schedules two codewords, or </w:t>
      </w:r>
      <w:r w:rsidR="00197AB5">
        <w:rPr>
          <w:bCs/>
          <w:lang w:val="en-US" w:eastAsia="ko-KR"/>
        </w:rPr>
        <w:t>given by</w:t>
      </w:r>
      <w:r w:rsidRPr="00AF7171">
        <w:rPr>
          <w:bCs/>
          <w:lang w:val="en-US" w:eastAsia="ko-KR"/>
        </w:rPr>
        <w:t xml:space="preserve"> 1 otherwise.</w:t>
      </w:r>
    </w:p>
    <w:p w14:paraId="326A4F7B" w14:textId="7D435C36" w:rsidR="00AF7171" w:rsidRPr="00AF7171" w:rsidRDefault="00AF7171" w:rsidP="00C07ABF">
      <w:pPr>
        <w:numPr>
          <w:ilvl w:val="1"/>
          <w:numId w:val="2"/>
        </w:numPr>
        <w:spacing w:line="256" w:lineRule="auto"/>
        <w:contextualSpacing/>
        <w:jc w:val="both"/>
        <w:rPr>
          <w:rFonts w:ascii="Times New Roman" w:eastAsia="맑은 고딕" w:hAnsi="Times New Roman"/>
          <w:lang w:val="en-US" w:eastAsia="zh-CN"/>
        </w:rPr>
      </w:pPr>
      <w:r w:rsidRPr="00AF7171">
        <w:rPr>
          <w:rFonts w:ascii="Times New Roman" w:eastAsia="맑은 고딕" w:hAnsi="Times New Roman"/>
          <w:bCs/>
          <w:lang w:val="en-US" w:eastAsia="zh-CN"/>
        </w:rPr>
        <w:t xml:space="preserve">For a serving cell </w:t>
      </w:r>
      <w:r w:rsidRPr="00197AB5">
        <w:rPr>
          <w:rFonts w:ascii="Times New Roman" w:eastAsia="맑은 고딕" w:hAnsi="Times New Roman"/>
          <w:bCs/>
          <w:i/>
          <w:lang w:val="en-US" w:eastAsia="zh-CN"/>
        </w:rPr>
        <w:t>c</w:t>
      </w:r>
      <w:r w:rsidRPr="00AF7171">
        <w:rPr>
          <w:rFonts w:ascii="Times New Roman" w:eastAsia="맑은 고딕" w:hAnsi="Times New Roman"/>
          <w:bCs/>
          <w:lang w:val="en-US" w:eastAsia="zh-CN"/>
        </w:rPr>
        <w:t xml:space="preserve"> configured with </w:t>
      </w:r>
      <w:r w:rsidRPr="00AF7171">
        <w:rPr>
          <w:rFonts w:ascii="Times New Roman" w:eastAsia="맑은 고딕" w:hAnsi="Times New Roman"/>
          <w:bCs/>
          <w:i/>
          <w:lang w:val="en-US" w:eastAsia="zh-CN"/>
        </w:rPr>
        <w:t>numberOfHARQ-BundlingGroups</w:t>
      </w:r>
      <w:r w:rsidRPr="00AF7171">
        <w:rPr>
          <w:rFonts w:ascii="Times New Roman" w:eastAsia="맑은 고딕" w:hAnsi="Times New Roman"/>
          <w:bCs/>
          <w:lang w:val="en-US" w:eastAsia="zh-CN"/>
        </w:rPr>
        <w:t xml:space="preserve"> with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m:rPr>
                <m:sty m:val="p"/>
              </m:rPr>
              <w:rPr>
                <w:rFonts w:ascii="Cambria Math" w:eastAsia="맑은 고딕" w:hAnsi="Cambria Math"/>
                <w:lang w:val="en-US" w:eastAsia="zh-CN"/>
              </w:rPr>
              <m:t>HARQ-ACK</m:t>
            </m:r>
          </m:sub>
          <m:sup>
            <m:r>
              <m:rPr>
                <m:sty m:val="p"/>
              </m:rPr>
              <w:rPr>
                <w:rFonts w:ascii="Cambria Math" w:eastAsia="맑은 고딕" w:hAnsi="Cambria Math"/>
                <w:lang w:val="en-US" w:eastAsia="zh-CN"/>
              </w:rPr>
              <m:t>TBG,max</m:t>
            </m:r>
          </m:sup>
        </m:sSubSup>
        <m:r>
          <m:rPr>
            <m:sty m:val="p"/>
          </m:rPr>
          <w:rPr>
            <w:rFonts w:ascii="Cambria Math" w:eastAsia="맑은 고딕" w:hAnsi="Cambria Math"/>
            <w:lang w:val="en-US" w:eastAsia="zh-CN"/>
          </w:rPr>
          <m:t>&gt;1</m:t>
        </m:r>
      </m:oMath>
      <w:r w:rsidRPr="00AF7171">
        <w:rPr>
          <w:rFonts w:ascii="Times New Roman" w:eastAsia="맑은 고딕" w:hAnsi="Times New Roman"/>
          <w:bCs/>
          <w:lang w:val="en-US" w:eastAsia="zh-CN"/>
        </w:rPr>
        <w:t xml:space="preserve"> or not configured with </w:t>
      </w:r>
      <w:r w:rsidRPr="00AF7171">
        <w:rPr>
          <w:rFonts w:ascii="Times New Roman" w:eastAsia="맑은 고딕" w:hAnsi="Times New Roman"/>
          <w:bCs/>
          <w:i/>
          <w:lang w:val="en-US" w:eastAsia="zh-CN"/>
        </w:rPr>
        <w:t>numberOfHARQ-BundlingGroups</w:t>
      </w:r>
      <w:r w:rsidRPr="00AF7171">
        <w:rPr>
          <w:rFonts w:ascii="Times New Roman" w:eastAsia="맑은 고딕" w:hAnsi="Times New Roman"/>
          <w:bCs/>
          <w:lang w:val="en-US" w:eastAsia="zh-CN"/>
        </w:rPr>
        <w:t xml:space="preserve"> but configured with multi-PDSCH scheduling DCI, </w:t>
      </w:r>
      <m:oMath>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t>
            </m:r>
          </m:sub>
        </m:sSub>
        <m:r>
          <w:rPr>
            <w:rFonts w:ascii="Cambria Math" w:eastAsia="맑은 고딕" w:hAnsi="Cambria Math"/>
            <w:lang w:val="en-US" w:eastAsia="zh-CN"/>
          </w:rPr>
          <m:t>=</m:t>
        </m:r>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HARQ-ACK,TB</m:t>
            </m:r>
          </m:sub>
        </m:sSub>
        <m:r>
          <w:rPr>
            <w:rFonts w:ascii="Cambria Math" w:eastAsia="맑은 고딕" w:hAnsi="Cambria Math"/>
            <w:lang w:val="en-US" w:eastAsia="zh-CN"/>
          </w:rPr>
          <m:t>+</m:t>
        </m:r>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HARQ-ACK,multi</m:t>
            </m:r>
          </m:sub>
        </m:sSub>
      </m:oMath>
      <w:r w:rsidRPr="00AF7171">
        <w:rPr>
          <w:rFonts w:ascii="Times New Roman" w:eastAsia="맑은 고딕" w:hAnsi="Times New Roman"/>
          <w:bCs/>
          <w:lang w:val="en-US" w:eastAsia="zh-CN"/>
        </w:rPr>
        <w:t>.</w:t>
      </w:r>
    </w:p>
    <w:p w14:paraId="1C357E94" w14:textId="6A99EF26" w:rsidR="00AF7171" w:rsidRPr="00AF7171" w:rsidRDefault="00AF7171" w:rsidP="00AF7171">
      <w:pPr>
        <w:numPr>
          <w:ilvl w:val="2"/>
          <w:numId w:val="2"/>
        </w:numPr>
        <w:spacing w:line="256" w:lineRule="auto"/>
        <w:contextualSpacing/>
        <w:jc w:val="both"/>
        <w:rPr>
          <w:rFonts w:ascii="Times New Roman" w:eastAsia="맑은 고딕" w:hAnsi="Times New Roman"/>
          <w:lang w:val="en-US" w:eastAsia="zh-CN"/>
        </w:rPr>
      </w:pPr>
      <w:r w:rsidRPr="00AF7171">
        <w:rPr>
          <w:rFonts w:ascii="Times New Roman" w:eastAsia="맑은 고딕" w:hAnsi="Times New Roman"/>
          <w:bCs/>
          <w:lang w:val="en-US" w:eastAsia="zh-CN"/>
        </w:rPr>
        <w:t xml:space="preserve">For a serving cell </w:t>
      </w:r>
      <w:r w:rsidRPr="00AF7171">
        <w:rPr>
          <w:rFonts w:ascii="Times New Roman" w:eastAsia="맑은 고딕" w:hAnsi="Times New Roman"/>
          <w:bCs/>
          <w:i/>
          <w:lang w:val="en-US" w:eastAsia="zh-CN"/>
        </w:rPr>
        <w:t>c</w:t>
      </w:r>
      <w:r w:rsidRPr="00AF7171">
        <w:rPr>
          <w:rFonts w:ascii="Times New Roman" w:eastAsia="맑은 고딕" w:hAnsi="Times New Roman"/>
          <w:bCs/>
          <w:lang w:val="en-US" w:eastAsia="zh-CN"/>
        </w:rPr>
        <w:t xml:space="preserve"> configured with </w:t>
      </w:r>
      <w:r w:rsidRPr="00AF7171">
        <w:rPr>
          <w:rFonts w:ascii="Times New Roman" w:eastAsia="맑은 고딕" w:hAnsi="Times New Roman"/>
          <w:bCs/>
          <w:i/>
          <w:lang w:val="en-US" w:eastAsia="zh-CN"/>
        </w:rPr>
        <w:t>numberOfHARQ-BundlingGroups</w:t>
      </w:r>
      <w:r w:rsidRPr="00AF7171">
        <w:rPr>
          <w:rFonts w:ascii="Times New Roman" w:eastAsia="맑은 고딕" w:hAnsi="Times New Roman"/>
          <w:bCs/>
          <w:lang w:val="en-US" w:eastAsia="zh-CN"/>
        </w:rPr>
        <w:t xml:space="preserve"> with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m:rPr>
                <m:sty m:val="p"/>
              </m:rPr>
              <w:rPr>
                <w:rFonts w:ascii="Cambria Math" w:eastAsia="맑은 고딕" w:hAnsi="Cambria Math"/>
                <w:lang w:val="en-US" w:eastAsia="zh-CN"/>
              </w:rPr>
              <m:t>HARQ-ACK</m:t>
            </m:r>
          </m:sub>
          <m:sup>
            <m:r>
              <m:rPr>
                <m:sty m:val="p"/>
              </m:rPr>
              <w:rPr>
                <w:rFonts w:ascii="Cambria Math" w:eastAsia="맑은 고딕" w:hAnsi="Cambria Math"/>
                <w:lang w:val="en-US" w:eastAsia="zh-CN"/>
              </w:rPr>
              <m:t>TBG,max</m:t>
            </m:r>
          </m:sup>
        </m:sSubSup>
        <m:r>
          <m:rPr>
            <m:sty m:val="p"/>
          </m:rPr>
          <w:rPr>
            <w:rFonts w:ascii="Cambria Math" w:eastAsia="맑은 고딕" w:hAnsi="Cambria Math"/>
            <w:lang w:val="en-US" w:eastAsia="zh-CN"/>
          </w:rPr>
          <m:t>&gt;1</m:t>
        </m:r>
      </m:oMath>
      <w:r w:rsidRPr="00AF7171">
        <w:rPr>
          <w:rFonts w:ascii="Times New Roman" w:eastAsia="맑은 고딕" w:hAnsi="Times New Roman"/>
          <w:bCs/>
          <w:lang w:val="en-US" w:eastAsia="zh-CN"/>
        </w:rPr>
        <w:t xml:space="preserve">,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w:rPr>
                <w:rFonts w:ascii="Cambria Math" w:eastAsia="맑은 고딕" w:hAnsi="Cambria Math"/>
                <w:lang w:val="en-US" w:eastAsia="zh-CN"/>
              </w:rPr>
              <m:t>m</m:t>
            </m:r>
            <m:r>
              <m:rPr>
                <m:sty m:val="p"/>
              </m:rPr>
              <w:rPr>
                <w:rFonts w:ascii="Cambria Math" w:eastAsia="맑은 고딕" w:hAnsi="Cambria Math"/>
                <w:lang w:val="en-US" w:eastAsia="zh-CN"/>
              </w:rPr>
              <m:t>,</m:t>
            </m:r>
            <m:r>
              <w:rPr>
                <w:rFonts w:ascii="Cambria Math" w:eastAsia="맑은 고딕" w:hAnsi="Cambria Math"/>
                <w:lang w:val="en-US" w:eastAsia="zh-CN"/>
              </w:rPr>
              <m:t>c</m:t>
            </m:r>
          </m:sub>
          <m:sup>
            <m:r>
              <m:rPr>
                <m:nor/>
              </m:rPr>
              <w:rPr>
                <w:rFonts w:ascii="Times New Roman" w:eastAsia="맑은 고딕" w:hAnsi="Times New Roman"/>
                <w:bCs/>
                <w:lang w:val="en-US" w:eastAsia="zh-CN"/>
              </w:rPr>
              <m:t>received</m:t>
            </m:r>
          </m:sup>
        </m:sSubSup>
      </m:oMath>
      <w:r w:rsidRPr="00AF7171">
        <w:rPr>
          <w:rFonts w:ascii="Times New Roman" w:eastAsia="맑은 고딕" w:hAnsi="Times New Roman" w:hint="eastAsia"/>
          <w:bCs/>
          <w:lang w:val="en-US" w:eastAsia="zh-CN"/>
        </w:rPr>
        <w:t xml:space="preserve"> </w:t>
      </w:r>
      <w:r w:rsidRPr="00AF7171">
        <w:rPr>
          <w:rFonts w:ascii="Times New Roman" w:eastAsia="맑은 고딕" w:hAnsi="Times New Roman"/>
          <w:bCs/>
          <w:lang w:val="en-US" w:eastAsia="zh-CN"/>
        </w:rPr>
        <w:t xml:space="preserve">(in </w:t>
      </w:r>
      <m:oMath>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HARQ-ACK,multi</m:t>
            </m:r>
          </m:sub>
        </m:sSub>
      </m:oMath>
      <w:r w:rsidRPr="00AF7171">
        <w:rPr>
          <w:rFonts w:ascii="Times New Roman" w:eastAsia="맑은 고딕" w:hAnsi="Times New Roman" w:hint="eastAsia"/>
          <w:bCs/>
          <w:lang w:val="en-US" w:eastAsia="zh-CN"/>
        </w:rPr>
        <w:t xml:space="preserve"> </w:t>
      </w:r>
      <w:r w:rsidRPr="00AF7171">
        <w:rPr>
          <w:rFonts w:ascii="Times New Roman" w:eastAsia="맑은 고딕" w:hAnsi="Times New Roman"/>
          <w:bCs/>
          <w:lang w:val="en-US" w:eastAsia="zh-CN"/>
        </w:rPr>
        <w:t xml:space="preserve">formula) corresponding to </w:t>
      </w:r>
      <w:r w:rsidR="00C93B5C">
        <w:rPr>
          <w:bCs/>
          <w:lang w:val="en-US" w:eastAsia="ko-KR"/>
        </w:rPr>
        <w:t>the DCI</w:t>
      </w:r>
      <w:r w:rsidR="00C93B5C" w:rsidRPr="00AF7171">
        <w:rPr>
          <w:bCs/>
          <w:lang w:val="en-US" w:eastAsia="ko-KR"/>
        </w:rPr>
        <w:t xml:space="preserve"> </w:t>
      </w:r>
      <w:r w:rsidRPr="00AF7171">
        <w:rPr>
          <w:rFonts w:ascii="Times New Roman" w:eastAsia="맑은 고딕" w:hAnsi="Times New Roman" w:hint="eastAsia"/>
          <w:bCs/>
          <w:lang w:val="en-US" w:eastAsia="zh-CN"/>
        </w:rPr>
        <w:t xml:space="preserve">in </w:t>
      </w:r>
      <w:r w:rsidRPr="00AF7171">
        <w:rPr>
          <w:rFonts w:ascii="Times New Roman" w:eastAsia="맑은 고딕" w:hAnsi="Times New Roman"/>
          <w:bCs/>
          <w:lang w:val="en-US" w:eastAsia="zh-CN"/>
        </w:rPr>
        <w:t>PDCCH monitoring occasion</w:t>
      </w:r>
      <w:r w:rsidRPr="00AF7171">
        <w:rPr>
          <w:rFonts w:ascii="Times New Roman" w:eastAsia="맑은 고딕" w:hAnsi="Times New Roman" w:hint="eastAsia"/>
          <w:bCs/>
          <w:lang w:val="en-US" w:eastAsia="zh-CN"/>
        </w:rPr>
        <w:t xml:space="preserve"> </w:t>
      </w:r>
      <m:oMath>
        <m:r>
          <w:rPr>
            <w:rFonts w:ascii="Cambria Math" w:eastAsia="맑은 고딕" w:hAnsi="Cambria Math"/>
            <w:lang w:val="en-US" w:eastAsia="zh-CN"/>
          </w:rPr>
          <m:t>m</m:t>
        </m:r>
      </m:oMath>
      <w:r w:rsidRPr="00AF7171">
        <w:rPr>
          <w:rFonts w:ascii="Times New Roman" w:eastAsia="맑은 고딕" w:hAnsi="Times New Roman"/>
          <w:bCs/>
          <w:lang w:val="en-US" w:eastAsia="zh-CN"/>
        </w:rPr>
        <w:t xml:space="preserve"> </w:t>
      </w:r>
      <w:r w:rsidR="00197AB5">
        <w:rPr>
          <w:rFonts w:ascii="Times New Roman" w:eastAsia="맑은 고딕" w:hAnsi="Times New Roman"/>
          <w:bCs/>
          <w:lang w:val="en-US" w:eastAsia="zh-CN"/>
        </w:rPr>
        <w:t>is given by</w:t>
      </w:r>
      <w:r w:rsidRPr="00AF7171">
        <w:rPr>
          <w:rFonts w:ascii="Times New Roman" w:eastAsia="맑은 고딕" w:hAnsi="Times New Roman"/>
          <w:bCs/>
          <w:lang w:val="en-US" w:eastAsia="zh-CN"/>
        </w:rPr>
        <w:t xml:space="preserve"> 2*</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m:rPr>
                <m:sty m:val="p"/>
              </m:rPr>
              <w:rPr>
                <w:rFonts w:ascii="Cambria Math" w:eastAsia="맑은 고딕" w:hAnsi="Cambria Math"/>
                <w:lang w:val="en-US" w:eastAsia="zh-CN"/>
              </w:rPr>
              <m:t>HARQ-ACK</m:t>
            </m:r>
          </m:sub>
          <m:sup>
            <m:r>
              <m:rPr>
                <m:sty m:val="p"/>
              </m:rPr>
              <w:rPr>
                <w:rFonts w:ascii="Cambria Math" w:eastAsia="맑은 고딕" w:hAnsi="Cambria Math"/>
                <w:lang w:val="en-US" w:eastAsia="zh-CN"/>
              </w:rPr>
              <m:t>TBG</m:t>
            </m:r>
          </m:sup>
        </m:sSubSup>
      </m:oMath>
      <w:r w:rsidRPr="00AF7171">
        <w:rPr>
          <w:rFonts w:ascii="Times New Roman" w:eastAsia="맑은 고딕" w:hAnsi="Times New Roman" w:hint="eastAsia"/>
          <w:bCs/>
          <w:lang w:val="en-US" w:eastAsia="zh-CN"/>
        </w:rPr>
        <w:t>(= the number of TBGs which are constructed based on the PDSCH(s)</w:t>
      </w:r>
      <w:r w:rsidR="00197AB5">
        <w:rPr>
          <w:rFonts w:ascii="Times New Roman" w:eastAsia="맑은 고딕" w:hAnsi="Times New Roman"/>
          <w:bCs/>
          <w:lang w:val="en-US" w:eastAsia="zh-CN"/>
        </w:rPr>
        <w:t xml:space="preserve"> scheduled by the DCI</w:t>
      </w:r>
      <w:r w:rsidRPr="00AF7171">
        <w:rPr>
          <w:rFonts w:ascii="Times New Roman" w:eastAsia="맑은 고딕" w:hAnsi="Times New Roman" w:hint="eastAsia"/>
          <w:bCs/>
          <w:lang w:val="en-US" w:eastAsia="zh-CN"/>
        </w:rPr>
        <w:t>)</w:t>
      </w:r>
      <w:r w:rsidRPr="00AF7171">
        <w:rPr>
          <w:rFonts w:ascii="Times New Roman" w:eastAsia="맑은 고딕" w:hAnsi="Times New Roman"/>
          <w:bCs/>
          <w:lang w:val="en-US" w:eastAsia="zh-CN"/>
        </w:rPr>
        <w:t xml:space="preserve"> if </w:t>
      </w:r>
      <w:r w:rsidRPr="00AF7171">
        <w:rPr>
          <w:rFonts w:ascii="Times New Roman" w:eastAsia="맑은 고딕" w:hAnsi="Times New Roman"/>
          <w:bCs/>
          <w:i/>
          <w:lang w:val="en-US" w:eastAsia="zh-CN"/>
        </w:rPr>
        <w:t>harq-ACK-SpatialBundlingPUCCH</w:t>
      </w:r>
      <w:r w:rsidRPr="00AF7171">
        <w:rPr>
          <w:rFonts w:ascii="Times New Roman" w:eastAsia="맑은 고딕" w:hAnsi="Times New Roman" w:hint="eastAsia"/>
          <w:bCs/>
          <w:lang w:val="en-US" w:eastAsia="zh-CN"/>
        </w:rPr>
        <w:t xml:space="preserve"> </w:t>
      </w:r>
      <w:r w:rsidRPr="00AF7171">
        <w:rPr>
          <w:rFonts w:ascii="Times New Roman" w:eastAsia="맑은 고딕" w:hAnsi="Times New Roman"/>
          <w:bCs/>
          <w:lang w:val="en-US" w:eastAsia="zh-CN"/>
        </w:rPr>
        <w:t xml:space="preserve">is not provided and the DCI schedules two codewords, or </w:t>
      </w:r>
      <w:r w:rsidR="00197AB5">
        <w:rPr>
          <w:rFonts w:ascii="Times New Roman" w:eastAsia="맑은 고딕" w:hAnsi="Times New Roman"/>
          <w:bCs/>
          <w:lang w:val="en-US" w:eastAsia="zh-CN"/>
        </w:rPr>
        <w:t>given by</w:t>
      </w:r>
      <w:r w:rsidRPr="00AF7171">
        <w:rPr>
          <w:rFonts w:ascii="Times New Roman" w:eastAsia="맑은 고딕" w:hAnsi="Times New Roman"/>
          <w:bCs/>
          <w:lang w:val="en-US" w:eastAsia="zh-CN"/>
        </w:rPr>
        <w:t xml:space="preserve">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m:rPr>
                <m:sty m:val="p"/>
              </m:rPr>
              <w:rPr>
                <w:rFonts w:ascii="Cambria Math" w:eastAsia="맑은 고딕" w:hAnsi="Cambria Math"/>
                <w:lang w:val="en-US" w:eastAsia="zh-CN"/>
              </w:rPr>
              <m:t>HARQ-ACK</m:t>
            </m:r>
          </m:sub>
          <m:sup>
            <m:r>
              <m:rPr>
                <m:sty m:val="p"/>
              </m:rPr>
              <w:rPr>
                <w:rFonts w:ascii="Cambria Math" w:eastAsia="맑은 고딕" w:hAnsi="Cambria Math"/>
                <w:lang w:val="en-US" w:eastAsia="zh-CN"/>
              </w:rPr>
              <m:t>TBG</m:t>
            </m:r>
          </m:sup>
        </m:sSubSup>
      </m:oMath>
      <w:r w:rsidRPr="00AF7171">
        <w:rPr>
          <w:rFonts w:ascii="Times New Roman" w:eastAsia="맑은 고딕" w:hAnsi="Times New Roman"/>
          <w:bCs/>
          <w:lang w:val="en-US" w:eastAsia="zh-CN"/>
        </w:rPr>
        <w:t xml:space="preserve"> otherwise.</w:t>
      </w:r>
    </w:p>
    <w:p w14:paraId="6FF33F59" w14:textId="60401326" w:rsidR="00AF7171" w:rsidRPr="00AF7171" w:rsidRDefault="00AF7171" w:rsidP="00AF7171">
      <w:pPr>
        <w:numPr>
          <w:ilvl w:val="2"/>
          <w:numId w:val="2"/>
        </w:numPr>
        <w:spacing w:line="256" w:lineRule="auto"/>
        <w:contextualSpacing/>
        <w:jc w:val="both"/>
        <w:rPr>
          <w:rFonts w:ascii="Times New Roman" w:eastAsia="맑은 고딕" w:hAnsi="Times New Roman"/>
          <w:lang w:val="en-US" w:eastAsia="zh-CN"/>
        </w:rPr>
      </w:pPr>
      <w:r w:rsidRPr="00D26EBD">
        <w:rPr>
          <w:bCs/>
          <w:lang w:val="en-US" w:eastAsia="ko-KR"/>
        </w:rPr>
        <w:t xml:space="preserve">For a serving cell </w:t>
      </w:r>
      <w:r w:rsidRPr="00D26EBD">
        <w:rPr>
          <w:bCs/>
          <w:i/>
          <w:lang w:val="en-US" w:eastAsia="ko-KR"/>
        </w:rPr>
        <w:t>c</w:t>
      </w:r>
      <w:r w:rsidRPr="00D26EBD">
        <w:rPr>
          <w:bCs/>
          <w:lang w:val="en-US" w:eastAsia="ko-KR"/>
        </w:rPr>
        <w:t xml:space="preserve"> not configured with </w:t>
      </w:r>
      <w:r w:rsidRPr="00D26EBD">
        <w:rPr>
          <w:bCs/>
          <w:i/>
          <w:lang w:val="en-US" w:eastAsia="ko-KR"/>
        </w:rPr>
        <w:t>numberOfHARQ-BundlingGroups</w:t>
      </w:r>
      <w:r w:rsidRPr="00D26EBD">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sidRPr="00D26EBD">
        <w:rPr>
          <w:rFonts w:hint="eastAsia"/>
          <w:bCs/>
          <w:lang w:val="en-US" w:eastAsia="ko-KR"/>
        </w:rPr>
        <w:t xml:space="preserve"> </w:t>
      </w:r>
      <w:r w:rsidRPr="00D26EBD">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sidRPr="00D26EBD">
        <w:rPr>
          <w:rFonts w:hint="eastAsia"/>
          <w:bCs/>
          <w:lang w:val="en-US" w:eastAsia="ko-KR"/>
        </w:rPr>
        <w:t xml:space="preserve"> </w:t>
      </w:r>
      <w:r w:rsidRPr="00D26EBD">
        <w:rPr>
          <w:bCs/>
          <w:lang w:val="en-US" w:eastAsia="ko-KR"/>
        </w:rPr>
        <w:t xml:space="preserve">formula) corresponding to </w:t>
      </w:r>
      <w:r w:rsidR="00C93B5C">
        <w:rPr>
          <w:bCs/>
          <w:lang w:val="en-US" w:eastAsia="ko-KR"/>
        </w:rPr>
        <w:t>the DCI</w:t>
      </w:r>
      <w:r w:rsidR="00C93B5C" w:rsidRPr="00AF7171">
        <w:rPr>
          <w:bCs/>
          <w:lang w:val="en-US" w:eastAsia="ko-KR"/>
        </w:rPr>
        <w:t xml:space="preserve"> </w:t>
      </w:r>
      <w:r w:rsidRPr="00D26EBD">
        <w:rPr>
          <w:rFonts w:hint="eastAsia"/>
          <w:bCs/>
          <w:lang w:val="en-US" w:eastAsia="ko-KR"/>
        </w:rPr>
        <w:t xml:space="preserve">in </w:t>
      </w:r>
      <w:r w:rsidRPr="00D26EBD">
        <w:rPr>
          <w:bCs/>
          <w:lang w:val="en-US" w:eastAsia="ko-KR"/>
        </w:rPr>
        <w:t>PDCCH monitoring occasion</w:t>
      </w:r>
      <w:r w:rsidRPr="00D26EBD">
        <w:rPr>
          <w:rFonts w:hint="eastAsia"/>
          <w:bCs/>
          <w:lang w:val="en-US" w:eastAsia="ko-KR"/>
        </w:rPr>
        <w:t xml:space="preserve"> </w:t>
      </w:r>
      <m:oMath>
        <m:r>
          <w:rPr>
            <w:rFonts w:ascii="Cambria Math" w:hAnsi="Cambria Math"/>
            <w:lang w:val="en-US" w:eastAsia="ko-KR"/>
          </w:rPr>
          <m:t>m</m:t>
        </m:r>
      </m:oMath>
      <w:r w:rsidRPr="00D26EBD">
        <w:rPr>
          <w:bCs/>
          <w:lang w:val="en-US" w:eastAsia="ko-KR"/>
        </w:rPr>
        <w:t xml:space="preserve"> </w:t>
      </w:r>
      <w:r w:rsidR="00197AB5">
        <w:rPr>
          <w:bCs/>
          <w:lang w:val="en-US" w:eastAsia="ko-KR"/>
        </w:rPr>
        <w:t>is given by</w:t>
      </w:r>
      <w:r w:rsidRPr="00D26EBD">
        <w:rPr>
          <w:bCs/>
          <w:lang w:val="en-US" w:eastAsia="ko-KR"/>
        </w:rPr>
        <w:t xml:space="preserve">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sidRPr="00D26EBD">
        <w:rPr>
          <w:rFonts w:hint="eastAsia"/>
          <w:bCs/>
          <w:lang w:val="en-US" w:eastAsia="ko-KR"/>
        </w:rPr>
        <w:t xml:space="preserve">(= the number of </w:t>
      </w:r>
      <w:r w:rsidRPr="00D26EBD">
        <w:rPr>
          <w:bCs/>
          <w:lang w:val="en-US" w:eastAsia="ko-KR"/>
        </w:rPr>
        <w:t>PDSCH receptions scheduled by the DCI</w:t>
      </w:r>
      <w:r w:rsidRPr="00D26EBD">
        <w:rPr>
          <w:rFonts w:hint="eastAsia"/>
          <w:bCs/>
          <w:lang w:val="en-US" w:eastAsia="ko-KR"/>
        </w:rPr>
        <w:t>)</w:t>
      </w:r>
      <w:r w:rsidRPr="00D26EBD">
        <w:rPr>
          <w:bCs/>
          <w:lang w:val="en-US" w:eastAsia="ko-KR"/>
        </w:rPr>
        <w:t xml:space="preserve"> if </w:t>
      </w:r>
      <w:r w:rsidRPr="00D26EBD">
        <w:rPr>
          <w:bCs/>
          <w:i/>
          <w:lang w:val="en-US" w:eastAsia="ko-KR"/>
        </w:rPr>
        <w:t>harq-ACK-SpatialBundlingPUCCH</w:t>
      </w:r>
      <w:r w:rsidRPr="00D26EBD">
        <w:rPr>
          <w:rFonts w:hint="eastAsia"/>
          <w:bCs/>
          <w:lang w:val="en-US" w:eastAsia="ko-KR"/>
        </w:rPr>
        <w:t xml:space="preserve"> </w:t>
      </w:r>
      <w:r w:rsidRPr="00D26EBD">
        <w:rPr>
          <w:bCs/>
          <w:lang w:val="en-US" w:eastAsia="ko-KR"/>
        </w:rPr>
        <w:t xml:space="preserve">is not provided and the DCI schedules two codewords, or </w:t>
      </w:r>
      <w:r w:rsidR="00197AB5">
        <w:rPr>
          <w:bCs/>
          <w:lang w:val="en-US" w:eastAsia="ko-KR"/>
        </w:rPr>
        <w:t>given by</w:t>
      </w:r>
      <w:r w:rsidRPr="00D26EBD">
        <w:rPr>
          <w:bCs/>
          <w:lang w:val="en-US"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sidRPr="00D26EBD">
        <w:rPr>
          <w:bCs/>
          <w:lang w:val="en-US" w:eastAsia="ko-KR"/>
        </w:rPr>
        <w:t xml:space="preserve"> otherwise.</w:t>
      </w:r>
    </w:p>
    <w:p w14:paraId="7F82B2C7" w14:textId="77777777" w:rsidR="00C07ABF" w:rsidRPr="00C07ABF" w:rsidRDefault="00C07ABF" w:rsidP="00C07ABF">
      <w:pPr>
        <w:ind w:firstLineChars="100" w:firstLine="200"/>
        <w:jc w:val="both"/>
        <w:rPr>
          <w:lang w:val="en-US" w:eastAsia="ko-KR"/>
        </w:rPr>
      </w:pPr>
    </w:p>
    <w:p w14:paraId="54117633" w14:textId="60F70764" w:rsidR="00C07ABF" w:rsidRPr="00C07ABF" w:rsidRDefault="00C07ABF" w:rsidP="00C07ABF">
      <w:pPr>
        <w:ind w:firstLineChars="100" w:firstLine="200"/>
        <w:jc w:val="both"/>
        <w:rPr>
          <w:lang w:val="en-US" w:eastAsia="ko-KR"/>
        </w:rPr>
      </w:pPr>
      <w:r w:rsidRPr="00C07ABF">
        <w:rPr>
          <w:rFonts w:hint="eastAsia"/>
          <w:lang w:val="en-US" w:eastAsia="ko-KR"/>
        </w:rPr>
        <w:t>Companies are encouraged to provide views on Proposal #</w:t>
      </w:r>
      <w:r w:rsidRPr="00C07ABF">
        <w:rPr>
          <w:lang w:val="en-US" w:eastAsia="ko-KR"/>
        </w:rPr>
        <w:t>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D60AC" w14:paraId="2633BE11" w14:textId="77777777" w:rsidTr="00237683">
        <w:tc>
          <w:tcPr>
            <w:tcW w:w="1668" w:type="dxa"/>
            <w:tcBorders>
              <w:top w:val="single" w:sz="4" w:space="0" w:color="auto"/>
              <w:left w:val="single" w:sz="4" w:space="0" w:color="auto"/>
              <w:bottom w:val="single" w:sz="4" w:space="0" w:color="auto"/>
              <w:right w:val="single" w:sz="4" w:space="0" w:color="auto"/>
            </w:tcBorders>
            <w:hideMark/>
          </w:tcPr>
          <w:p w14:paraId="115F9B2B" w14:textId="77777777" w:rsidR="004D60AC" w:rsidRDefault="004D60AC" w:rsidP="00237683">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1BD06EB4" w14:textId="77777777" w:rsidR="004D60AC" w:rsidRDefault="004D60AC" w:rsidP="00237683">
            <w:pPr>
              <w:jc w:val="both"/>
              <w:rPr>
                <w:lang w:eastAsia="ko-KR"/>
              </w:rPr>
            </w:pPr>
            <w:r>
              <w:rPr>
                <w:lang w:eastAsia="ko-KR"/>
              </w:rPr>
              <w:t>Views</w:t>
            </w:r>
          </w:p>
        </w:tc>
      </w:tr>
      <w:tr w:rsidR="004D60AC" w14:paraId="3E9C938A" w14:textId="77777777" w:rsidTr="00237683">
        <w:tc>
          <w:tcPr>
            <w:tcW w:w="1668" w:type="dxa"/>
            <w:tcBorders>
              <w:top w:val="single" w:sz="4" w:space="0" w:color="auto"/>
              <w:left w:val="single" w:sz="4" w:space="0" w:color="auto"/>
              <w:bottom w:val="single" w:sz="4" w:space="0" w:color="auto"/>
              <w:right w:val="single" w:sz="4" w:space="0" w:color="auto"/>
            </w:tcBorders>
          </w:tcPr>
          <w:p w14:paraId="2A0F6160" w14:textId="77777777" w:rsidR="004D60AC" w:rsidRDefault="004D60AC" w:rsidP="00237683">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B17797E" w14:textId="77777777" w:rsidR="004D60AC" w:rsidRPr="00686244" w:rsidRDefault="004D60AC" w:rsidP="00237683">
            <w:pPr>
              <w:jc w:val="both"/>
              <w:rPr>
                <w:iCs/>
                <w:lang w:val="en-US" w:eastAsia="ko-KR"/>
              </w:rPr>
            </w:pPr>
          </w:p>
        </w:tc>
      </w:tr>
      <w:tr w:rsidR="004D60AC" w14:paraId="66F4C7FE" w14:textId="77777777" w:rsidTr="00237683">
        <w:tc>
          <w:tcPr>
            <w:tcW w:w="1668" w:type="dxa"/>
            <w:tcBorders>
              <w:top w:val="single" w:sz="4" w:space="0" w:color="auto"/>
              <w:left w:val="single" w:sz="4" w:space="0" w:color="auto"/>
              <w:bottom w:val="single" w:sz="4" w:space="0" w:color="auto"/>
              <w:right w:val="single" w:sz="4" w:space="0" w:color="auto"/>
            </w:tcBorders>
          </w:tcPr>
          <w:p w14:paraId="17D4FAE3" w14:textId="77777777" w:rsidR="004D60AC" w:rsidRDefault="004D60AC" w:rsidP="00237683">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0A9A390" w14:textId="77777777" w:rsidR="004D60AC" w:rsidRPr="00686244" w:rsidRDefault="004D60AC" w:rsidP="00237683">
            <w:pPr>
              <w:jc w:val="both"/>
              <w:rPr>
                <w:iCs/>
                <w:lang w:val="en-US" w:eastAsia="ko-KR"/>
              </w:rPr>
            </w:pPr>
          </w:p>
        </w:tc>
      </w:tr>
    </w:tbl>
    <w:p w14:paraId="40658530" w14:textId="77777777" w:rsidR="004D60AC" w:rsidRDefault="004D60AC" w:rsidP="00730E9D">
      <w:pPr>
        <w:ind w:firstLineChars="100" w:firstLine="200"/>
        <w:jc w:val="both"/>
        <w:rPr>
          <w:lang w:val="en-US" w:eastAsia="ko-KR"/>
        </w:rPr>
      </w:pPr>
    </w:p>
    <w:p w14:paraId="11B36472" w14:textId="77777777" w:rsidR="004D60AC" w:rsidRDefault="004D60AC" w:rsidP="00730E9D">
      <w:pPr>
        <w:ind w:firstLineChars="100" w:firstLine="200"/>
        <w:jc w:val="both"/>
        <w:rPr>
          <w:lang w:val="en-US" w:eastAsia="ko-KR"/>
        </w:rPr>
      </w:pPr>
    </w:p>
    <w:p w14:paraId="06C8F345" w14:textId="77777777" w:rsidR="00BB0AC8" w:rsidRPr="00FD1FB4" w:rsidRDefault="00BB0AC8" w:rsidP="00BB0AC8">
      <w:pPr>
        <w:pStyle w:val="2"/>
        <w:jc w:val="both"/>
      </w:pPr>
      <w:r>
        <w:rPr>
          <w:lang w:eastAsia="ko-KR"/>
        </w:rPr>
        <w:t>Time domain bundling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B0AC8" w14:paraId="19474DF3" w14:textId="77777777" w:rsidTr="00993F4A">
        <w:tc>
          <w:tcPr>
            <w:tcW w:w="1651" w:type="dxa"/>
            <w:shd w:val="clear" w:color="auto" w:fill="FFFF00"/>
          </w:tcPr>
          <w:p w14:paraId="66294ED8" w14:textId="77777777" w:rsidR="00BB0AC8" w:rsidRDefault="00BB0AC8" w:rsidP="00993F4A">
            <w:pPr>
              <w:jc w:val="both"/>
              <w:rPr>
                <w:lang w:eastAsia="ko-KR"/>
              </w:rPr>
            </w:pPr>
            <w:r>
              <w:rPr>
                <w:rFonts w:hint="eastAsia"/>
                <w:lang w:eastAsia="ko-KR"/>
              </w:rPr>
              <w:t>Company</w:t>
            </w:r>
          </w:p>
        </w:tc>
        <w:tc>
          <w:tcPr>
            <w:tcW w:w="7980" w:type="dxa"/>
            <w:shd w:val="clear" w:color="auto" w:fill="FFFF00"/>
          </w:tcPr>
          <w:p w14:paraId="59C297D3" w14:textId="77777777" w:rsidR="00BB0AC8" w:rsidRDefault="00BB0AC8" w:rsidP="00993F4A">
            <w:pPr>
              <w:jc w:val="both"/>
              <w:rPr>
                <w:lang w:eastAsia="ko-KR"/>
              </w:rPr>
            </w:pPr>
            <w:r>
              <w:rPr>
                <w:rFonts w:hint="eastAsia"/>
                <w:lang w:eastAsia="ko-KR"/>
              </w:rPr>
              <w:t>Vi</w:t>
            </w:r>
            <w:r>
              <w:rPr>
                <w:lang w:eastAsia="ko-KR"/>
              </w:rPr>
              <w:t>ews for type-1 HARQ-ACK codebook</w:t>
            </w:r>
          </w:p>
        </w:tc>
      </w:tr>
      <w:tr w:rsidR="007B54EB" w14:paraId="38494877" w14:textId="77777777" w:rsidTr="00993F4A">
        <w:tc>
          <w:tcPr>
            <w:tcW w:w="1651" w:type="dxa"/>
            <w:shd w:val="clear" w:color="auto" w:fill="auto"/>
          </w:tcPr>
          <w:p w14:paraId="456393FE" w14:textId="0F4C52A4" w:rsidR="007B54EB" w:rsidRDefault="00BE3BF1" w:rsidP="007B54EB">
            <w:pPr>
              <w:jc w:val="both"/>
              <w:rPr>
                <w:lang w:eastAsia="ko-KR"/>
              </w:rPr>
            </w:pPr>
            <w:r>
              <w:rPr>
                <w:rFonts w:hint="eastAsia"/>
                <w:lang w:eastAsia="ko-KR"/>
              </w:rPr>
              <w:t>[</w:t>
            </w:r>
            <w:r>
              <w:rPr>
                <w:lang w:eastAsia="ko-KR"/>
              </w:rPr>
              <w:t>9] Fujitsu</w:t>
            </w:r>
          </w:p>
        </w:tc>
        <w:tc>
          <w:tcPr>
            <w:tcW w:w="7980" w:type="dxa"/>
            <w:shd w:val="clear" w:color="auto" w:fill="auto"/>
          </w:tcPr>
          <w:p w14:paraId="6A8F8872" w14:textId="04589990" w:rsidR="000878C7" w:rsidRDefault="000878C7" w:rsidP="00BE3BF1">
            <w:pPr>
              <w:jc w:val="both"/>
              <w:rPr>
                <w:bCs/>
                <w:lang w:val="en-US" w:eastAsia="ko-KR"/>
              </w:rPr>
            </w:pPr>
            <w:r>
              <w:object w:dxaOrig="9429" w:dyaOrig="4687" w14:anchorId="044FFE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5pt;height:192pt" o:ole="">
                  <v:imagedata r:id="rId9" o:title=""/>
                </v:shape>
                <o:OLEObject Type="Embed" ProgID="Visio.Drawing.11" ShapeID="_x0000_i1025" DrawAspect="Content" ObjectID="_1706971647" r:id="rId10"/>
              </w:object>
            </w:r>
          </w:p>
          <w:p w14:paraId="1F72706E" w14:textId="77777777" w:rsidR="000878C7" w:rsidRDefault="000878C7" w:rsidP="00BE3BF1">
            <w:pPr>
              <w:jc w:val="both"/>
              <w:rPr>
                <w:bCs/>
                <w:lang w:val="en-US" w:eastAsia="ko-KR"/>
              </w:rPr>
            </w:pPr>
          </w:p>
          <w:p w14:paraId="4C364374" w14:textId="77777777" w:rsidR="00BE3BF1" w:rsidRPr="00BE3BF1" w:rsidRDefault="00BE3BF1" w:rsidP="00BE3BF1">
            <w:pPr>
              <w:jc w:val="both"/>
              <w:rPr>
                <w:bCs/>
                <w:lang w:val="en-US" w:eastAsia="ko-KR"/>
              </w:rPr>
            </w:pPr>
            <w:r w:rsidRPr="00BE3BF1">
              <w:rPr>
                <w:bCs/>
                <w:lang w:val="en-US" w:eastAsia="ko-KR"/>
              </w:rPr>
              <w:t>Observation 1: According to the agreement made in RAN#107</w:t>
            </w:r>
            <w:r w:rsidRPr="00BE3BF1">
              <w:rPr>
                <w:rFonts w:hint="eastAsia"/>
                <w:bCs/>
                <w:lang w:val="en-US" w:eastAsia="ko-KR"/>
              </w:rPr>
              <w:t>b</w:t>
            </w:r>
            <w:r w:rsidRPr="00BE3BF1">
              <w:rPr>
                <w:bCs/>
                <w:lang w:val="en-US" w:eastAsia="ko-KR"/>
              </w:rPr>
              <w:t xml:space="preserve">-e </w:t>
            </w:r>
            <w:r w:rsidRPr="00BE3BF1">
              <w:rPr>
                <w:rFonts w:hint="eastAsia"/>
                <w:bCs/>
                <w:lang w:val="en-US" w:eastAsia="ko-KR"/>
              </w:rPr>
              <w:t>m</w:t>
            </w:r>
            <w:r w:rsidRPr="00BE3BF1">
              <w:rPr>
                <w:bCs/>
                <w:lang w:val="en-US" w:eastAsia="ko-KR"/>
              </w:rPr>
              <w:t xml:space="preserve">eeting for type-1 HARQ-ACK </w:t>
            </w:r>
            <w:r w:rsidRPr="00BE3BF1">
              <w:rPr>
                <w:rFonts w:hint="eastAsia"/>
                <w:bCs/>
                <w:lang w:val="en-US" w:eastAsia="ko-KR"/>
              </w:rPr>
              <w:t>c</w:t>
            </w:r>
            <w:r w:rsidRPr="00BE3BF1">
              <w:rPr>
                <w:bCs/>
                <w:lang w:val="en-US" w:eastAsia="ko-KR"/>
              </w:rPr>
              <w:t>odebook with time domain bundling, logical AND operation may be applied to PDSCHs scheduled by different DCIs (up to gNB’s scheduling). However, the current specification (TS 38.213 h00</w:t>
            </w:r>
            <w:r w:rsidRPr="00BE3BF1">
              <w:rPr>
                <w:rFonts w:hint="eastAsia"/>
                <w:bCs/>
                <w:lang w:val="en-US" w:eastAsia="ko-KR"/>
              </w:rPr>
              <w:t>)</w:t>
            </w:r>
            <w:r w:rsidRPr="00BE3BF1">
              <w:rPr>
                <w:bCs/>
                <w:lang w:val="en-US" w:eastAsia="ko-KR"/>
              </w:rPr>
              <w:t xml:space="preserve"> seems not aligned with the agreement (</w:t>
            </w:r>
            <w:r w:rsidRPr="00BE3BF1">
              <w:rPr>
                <w:rFonts w:hint="eastAsia"/>
                <w:bCs/>
                <w:lang w:val="en-US" w:eastAsia="ko-KR"/>
              </w:rPr>
              <w:t>the</w:t>
            </w:r>
            <w:r w:rsidRPr="00BE3BF1">
              <w:rPr>
                <w:bCs/>
                <w:lang w:val="en-US" w:eastAsia="ko-KR"/>
              </w:rPr>
              <w:t xml:space="preserve"> specification seems to limit logical AND operation to the case where the associated valid PDSCHs are scheduled by a single DCI).</w:t>
            </w:r>
          </w:p>
          <w:p w14:paraId="412ED6B7" w14:textId="77777777" w:rsidR="00BE3BF1" w:rsidRDefault="00BE3BF1" w:rsidP="00BE3BF1">
            <w:pPr>
              <w:jc w:val="both"/>
              <w:rPr>
                <w:bCs/>
                <w:lang w:val="en-US" w:eastAsia="ko-KR"/>
              </w:rPr>
            </w:pPr>
          </w:p>
          <w:p w14:paraId="58C69633" w14:textId="77777777" w:rsidR="00BE3BF1" w:rsidRPr="00BE3BF1" w:rsidRDefault="00BE3BF1" w:rsidP="00BE3BF1">
            <w:pPr>
              <w:jc w:val="both"/>
              <w:rPr>
                <w:bCs/>
                <w:lang w:val="en-US" w:eastAsia="ko-KR"/>
              </w:rPr>
            </w:pPr>
            <w:r w:rsidRPr="00BE3BF1">
              <w:rPr>
                <w:bCs/>
                <w:lang w:val="en-US" w:eastAsia="ko-KR"/>
              </w:rPr>
              <w:t>Proposal 4: For Type-1 HARQ-ACK codebook with time domain bundling, clarify the following in TS 38.213</w:t>
            </w:r>
            <w:r w:rsidRPr="00BE3BF1">
              <w:rPr>
                <w:rFonts w:hint="eastAsia"/>
                <w:bCs/>
                <w:lang w:val="en-US" w:eastAsia="ko-KR"/>
              </w:rPr>
              <w:t>:</w:t>
            </w:r>
          </w:p>
          <w:p w14:paraId="557D134B" w14:textId="77777777" w:rsidR="00BE3BF1" w:rsidRPr="00BE3BF1" w:rsidRDefault="00BE3BF1" w:rsidP="00BE3BF1">
            <w:pPr>
              <w:pStyle w:val="a6"/>
              <w:numPr>
                <w:ilvl w:val="0"/>
                <w:numId w:val="29"/>
              </w:numPr>
              <w:ind w:leftChars="0"/>
              <w:jc w:val="both"/>
              <w:rPr>
                <w:lang w:eastAsia="ko-KR"/>
              </w:rPr>
            </w:pPr>
            <w:r w:rsidRPr="00BE3BF1">
              <w:rPr>
                <w:lang w:eastAsia="ko-KR"/>
              </w:rPr>
              <w:t xml:space="preserve">Logical AND operation is applied across all valid PDSCHs associated with a determined candidate PDSCH reception occasion, and the valid PDSCHs may be scheduled by one or more DCIs. </w:t>
            </w:r>
          </w:p>
          <w:p w14:paraId="3CEFFA22" w14:textId="77777777" w:rsidR="00BE3BF1" w:rsidRDefault="00BE3BF1" w:rsidP="00BE3BF1">
            <w:pPr>
              <w:jc w:val="both"/>
              <w:rPr>
                <w:bCs/>
                <w:lang w:val="en-US" w:eastAsia="ko-KR"/>
              </w:rPr>
            </w:pPr>
          </w:p>
          <w:p w14:paraId="3A5A0C3F" w14:textId="77777777" w:rsidR="00BE3BF1" w:rsidRPr="00BE3BF1" w:rsidRDefault="00BE3BF1" w:rsidP="00BE3BF1">
            <w:pPr>
              <w:jc w:val="both"/>
              <w:rPr>
                <w:bCs/>
                <w:lang w:val="en-US" w:eastAsia="ko-KR"/>
              </w:rPr>
            </w:pPr>
            <w:r w:rsidRPr="00BE3BF1">
              <w:rPr>
                <w:bCs/>
                <w:lang w:val="en-US" w:eastAsia="ko-KR"/>
              </w:rPr>
              <w:t xml:space="preserve">Observation 2: For Type-1 HARQ-ACK codebook with time domain bundling, it has not been discussed how to support SPS PDSCH. </w:t>
            </w:r>
          </w:p>
          <w:p w14:paraId="5D5BAC83" w14:textId="77777777" w:rsidR="00BE3BF1" w:rsidRDefault="00BE3BF1" w:rsidP="00BE3BF1">
            <w:pPr>
              <w:jc w:val="both"/>
              <w:rPr>
                <w:bCs/>
                <w:lang w:val="en-US" w:eastAsia="ko-KR"/>
              </w:rPr>
            </w:pPr>
          </w:p>
          <w:p w14:paraId="2B94AB39" w14:textId="77777777" w:rsidR="00BE3BF1" w:rsidRPr="00BE3BF1" w:rsidRDefault="00BE3BF1" w:rsidP="00BE3BF1">
            <w:pPr>
              <w:jc w:val="both"/>
              <w:rPr>
                <w:bCs/>
                <w:lang w:val="en-US" w:eastAsia="ko-KR"/>
              </w:rPr>
            </w:pPr>
            <w:r w:rsidRPr="00BE3BF1">
              <w:rPr>
                <w:rFonts w:hint="eastAsia"/>
                <w:bCs/>
                <w:lang w:val="en-US" w:eastAsia="ko-KR"/>
              </w:rPr>
              <w:t>P</w:t>
            </w:r>
            <w:r w:rsidRPr="00BE3BF1">
              <w:rPr>
                <w:bCs/>
                <w:lang w:val="en-US" w:eastAsia="ko-KR"/>
              </w:rPr>
              <w:t>roposal 5: For Type-1 HARQ-ACK codebook with time domain bundling, discuss how to support SPS PDSCH and consider the following two options.</w:t>
            </w:r>
          </w:p>
          <w:p w14:paraId="0179777D" w14:textId="77777777" w:rsidR="00BE3BF1" w:rsidRPr="00BE3BF1" w:rsidRDefault="00BE3BF1" w:rsidP="00BE3BF1">
            <w:pPr>
              <w:pStyle w:val="a6"/>
              <w:numPr>
                <w:ilvl w:val="0"/>
                <w:numId w:val="29"/>
              </w:numPr>
              <w:ind w:leftChars="0"/>
              <w:jc w:val="both"/>
              <w:rPr>
                <w:lang w:eastAsia="ko-KR"/>
              </w:rPr>
            </w:pPr>
            <w:r w:rsidRPr="00BE3BF1">
              <w:rPr>
                <w:rFonts w:hint="eastAsia"/>
                <w:lang w:eastAsia="ko-KR"/>
              </w:rPr>
              <w:t>O</w:t>
            </w:r>
            <w:r w:rsidRPr="00BE3BF1">
              <w:rPr>
                <w:lang w:eastAsia="ko-KR"/>
              </w:rPr>
              <w:t xml:space="preserve">ption 1: Logical AND operation is applied across all valid PDSCHs associated with a determined candidate PDSCH reception occasion, and the valid PDSCHs may be scheduled by DCI and SPS.  </w:t>
            </w:r>
          </w:p>
          <w:p w14:paraId="2BE9985B" w14:textId="77777777" w:rsidR="00BE3BF1" w:rsidRPr="00BE3BF1" w:rsidRDefault="00BE3BF1" w:rsidP="00BE3BF1">
            <w:pPr>
              <w:pStyle w:val="a6"/>
              <w:numPr>
                <w:ilvl w:val="0"/>
                <w:numId w:val="29"/>
              </w:numPr>
              <w:ind w:leftChars="0"/>
              <w:jc w:val="both"/>
              <w:rPr>
                <w:lang w:eastAsia="ko-KR"/>
              </w:rPr>
            </w:pPr>
            <w:r w:rsidRPr="00BE3BF1">
              <w:rPr>
                <w:rFonts w:hint="eastAsia"/>
                <w:lang w:eastAsia="ko-KR"/>
              </w:rPr>
              <w:t>O</w:t>
            </w:r>
            <w:r w:rsidRPr="00BE3BF1">
              <w:rPr>
                <w:lang w:eastAsia="ko-KR"/>
              </w:rPr>
              <w:t xml:space="preserve">ption 2: For a determined candidate PDSCH reception occasion, if the UE </w:t>
            </w:r>
            <w:r w:rsidRPr="00BE3BF1">
              <w:rPr>
                <w:rFonts w:hint="eastAsia"/>
                <w:lang w:eastAsia="ko-KR"/>
              </w:rPr>
              <w:t>rece</w:t>
            </w:r>
            <w:r w:rsidRPr="00BE3BF1">
              <w:rPr>
                <w:lang w:eastAsia="ko-KR"/>
              </w:rPr>
              <w:t>ives a DCI which schedule a PDSCH associated with the occasion, the UE would not receive SPS PDSCH (if any</w:t>
            </w:r>
            <w:r w:rsidRPr="00BE3BF1">
              <w:rPr>
                <w:rFonts w:hint="eastAsia"/>
                <w:lang w:eastAsia="ko-KR"/>
              </w:rPr>
              <w:t>)</w:t>
            </w:r>
            <w:r w:rsidRPr="00BE3BF1">
              <w:rPr>
                <w:lang w:eastAsia="ko-KR"/>
              </w:rPr>
              <w:t xml:space="preserve"> associated with the same occasion and not report HARQ-ACK information corresponding to the SPS PDSCH</w:t>
            </w:r>
            <w:r w:rsidRPr="00BE3BF1">
              <w:rPr>
                <w:rFonts w:hint="eastAsia"/>
                <w:lang w:eastAsia="ko-KR"/>
              </w:rPr>
              <w:t>.</w:t>
            </w:r>
          </w:p>
          <w:p w14:paraId="20F60658" w14:textId="77777777" w:rsidR="00BE3BF1" w:rsidRPr="00BE3BF1" w:rsidRDefault="00BE3BF1" w:rsidP="00BE3BF1">
            <w:pPr>
              <w:jc w:val="both"/>
              <w:rPr>
                <w:bCs/>
                <w:lang w:val="en-US" w:eastAsia="ko-KR"/>
              </w:rPr>
            </w:pPr>
          </w:p>
          <w:p w14:paraId="3B869967" w14:textId="77777777" w:rsidR="00BE3BF1" w:rsidRDefault="00BE3BF1" w:rsidP="00BE3BF1">
            <w:pPr>
              <w:jc w:val="both"/>
              <w:rPr>
                <w:bCs/>
                <w:lang w:val="en-US" w:eastAsia="ko-KR"/>
              </w:rPr>
            </w:pPr>
            <w:r w:rsidRPr="00BE3BF1">
              <w:rPr>
                <w:bCs/>
                <w:lang w:val="en-US" w:eastAsia="ko-KR"/>
              </w:rPr>
              <w:t>Observation 3</w:t>
            </w:r>
            <w:r w:rsidRPr="00BE3BF1">
              <w:rPr>
                <w:rFonts w:hint="eastAsia"/>
                <w:bCs/>
                <w:lang w:val="en-US" w:eastAsia="ko-KR"/>
              </w:rPr>
              <w:t>：</w:t>
            </w:r>
            <w:r w:rsidRPr="00BE3BF1">
              <w:rPr>
                <w:bCs/>
                <w:lang w:val="en-US" w:eastAsia="ko-KR"/>
              </w:rPr>
              <w:t xml:space="preserve">According to the TS38.213 h00, for Type-1 HARQ-ACK codebook with time domain bundling, </w:t>
            </w:r>
            <w:r w:rsidRPr="00BE3BF1">
              <w:rPr>
                <w:rFonts w:hint="eastAsia"/>
                <w:bCs/>
                <w:lang w:val="en-US" w:eastAsia="ko-KR"/>
              </w:rPr>
              <w:t>for</w:t>
            </w:r>
            <w:r w:rsidRPr="00BE3BF1">
              <w:rPr>
                <w:bCs/>
                <w:lang w:val="en-US" w:eastAsia="ko-KR"/>
              </w:rPr>
              <w:t xml:space="preserve"> </w:t>
            </w:r>
            <w:r w:rsidRPr="00BE3BF1">
              <w:rPr>
                <w:rFonts w:hint="eastAsia"/>
                <w:bCs/>
                <w:lang w:val="en-US" w:eastAsia="ko-KR"/>
              </w:rPr>
              <w:t>a</w:t>
            </w:r>
            <w:r w:rsidRPr="00BE3BF1">
              <w:rPr>
                <w:bCs/>
                <w:lang w:val="en-US" w:eastAsia="ko-KR"/>
              </w:rPr>
              <w:t xml:space="preserve"> candidate PDSCH reception occasion associated with a single valid PDSCH scheduled by a DCI which indicates a TDRA row including more than one SLIV, the corresponding HARQ-ACK information bit is not correctly set.</w:t>
            </w:r>
          </w:p>
          <w:p w14:paraId="6508D038" w14:textId="77777777" w:rsidR="00BE3BF1" w:rsidRPr="00BE3BF1" w:rsidRDefault="00BE3BF1" w:rsidP="00BE3BF1">
            <w:pPr>
              <w:jc w:val="both"/>
              <w:rPr>
                <w:bCs/>
                <w:lang w:val="en-US" w:eastAsia="ko-KR"/>
              </w:rPr>
            </w:pPr>
          </w:p>
          <w:p w14:paraId="35B7C831" w14:textId="77777777" w:rsidR="00BE3BF1" w:rsidRPr="00BE3BF1" w:rsidRDefault="00BE3BF1" w:rsidP="00BE3BF1">
            <w:pPr>
              <w:jc w:val="both"/>
              <w:rPr>
                <w:bCs/>
                <w:lang w:val="en-US" w:eastAsia="ko-KR"/>
              </w:rPr>
            </w:pPr>
            <w:r w:rsidRPr="00BE3BF1">
              <w:rPr>
                <w:rFonts w:hint="eastAsia"/>
                <w:bCs/>
                <w:lang w:val="en-US" w:eastAsia="ko-KR"/>
              </w:rPr>
              <w:t>P</w:t>
            </w:r>
            <w:r w:rsidRPr="00BE3BF1">
              <w:rPr>
                <w:bCs/>
                <w:lang w:val="en-US" w:eastAsia="ko-KR"/>
              </w:rPr>
              <w:t>roposal 6: For Type-1 HARQ-ACK codebook with time domain bundling, clarify the following in TS 38.213:</w:t>
            </w:r>
          </w:p>
          <w:p w14:paraId="6687D1C5" w14:textId="77777777" w:rsidR="00BE3BF1" w:rsidRPr="00BE3BF1" w:rsidRDefault="00BE3BF1" w:rsidP="00BE3BF1">
            <w:pPr>
              <w:pStyle w:val="a6"/>
              <w:numPr>
                <w:ilvl w:val="0"/>
                <w:numId w:val="29"/>
              </w:numPr>
              <w:ind w:leftChars="0"/>
              <w:jc w:val="both"/>
              <w:rPr>
                <w:lang w:eastAsia="ko-KR"/>
              </w:rPr>
            </w:pPr>
            <w:r w:rsidRPr="00BE3BF1">
              <w:rPr>
                <w:lang w:eastAsia="ko-KR"/>
              </w:rPr>
              <w:t>F</w:t>
            </w:r>
            <w:r w:rsidRPr="00BE3BF1">
              <w:rPr>
                <w:rFonts w:hint="eastAsia"/>
                <w:lang w:eastAsia="ko-KR"/>
              </w:rPr>
              <w:t>or</w:t>
            </w:r>
            <w:r w:rsidRPr="00BE3BF1">
              <w:rPr>
                <w:lang w:eastAsia="ko-KR"/>
              </w:rPr>
              <w:t xml:space="preserve"> </w:t>
            </w:r>
            <w:r w:rsidRPr="00BE3BF1">
              <w:rPr>
                <w:rFonts w:hint="eastAsia"/>
                <w:lang w:eastAsia="ko-KR"/>
              </w:rPr>
              <w:t>a</w:t>
            </w:r>
            <w:r w:rsidRPr="00BE3BF1">
              <w:rPr>
                <w:lang w:eastAsia="ko-KR"/>
              </w:rPr>
              <w:t xml:space="preserve"> candidate PDSCH reception occasion associated with a single valid PDSCH scheduled by a DCI which indicates a TDRA row including more than one SLIV, the corresponding HARQ-ACK information bit is equal to the HARQ-ACK information bit for the single valid PDSCH.</w:t>
            </w:r>
          </w:p>
          <w:p w14:paraId="633767FE" w14:textId="77777777" w:rsidR="00BE3BF1" w:rsidRPr="00BE3BF1" w:rsidRDefault="00BE3BF1" w:rsidP="00BE3BF1">
            <w:pPr>
              <w:jc w:val="both"/>
              <w:rPr>
                <w:bCs/>
                <w:lang w:val="en-US" w:eastAsia="ko-KR"/>
              </w:rPr>
            </w:pPr>
          </w:p>
          <w:p w14:paraId="038767D5" w14:textId="6A64CBEE" w:rsidR="00BE3BF1" w:rsidRPr="00BE3BF1" w:rsidRDefault="00BE3BF1" w:rsidP="00BE3BF1">
            <w:pPr>
              <w:jc w:val="both"/>
              <w:rPr>
                <w:bCs/>
                <w:lang w:val="en-US" w:eastAsia="ko-KR"/>
              </w:rPr>
            </w:pPr>
            <w:r w:rsidRPr="00BE3BF1">
              <w:rPr>
                <w:rFonts w:hint="eastAsia"/>
                <w:bCs/>
                <w:lang w:val="en-US" w:eastAsia="ko-KR"/>
              </w:rPr>
              <w:lastRenderedPageBreak/>
              <w:t>O</w:t>
            </w:r>
            <w:r w:rsidRPr="00BE3BF1">
              <w:rPr>
                <w:bCs/>
                <w:lang w:val="en-US" w:eastAsia="ko-KR"/>
              </w:rPr>
              <w:t xml:space="preserve">bservation 4: For 120 </w:t>
            </w:r>
            <w:r w:rsidRPr="00BE3BF1">
              <w:rPr>
                <w:rFonts w:hint="eastAsia"/>
                <w:bCs/>
                <w:lang w:val="en-US" w:eastAsia="ko-KR"/>
              </w:rPr>
              <w:t>k</w:t>
            </w:r>
            <w:r w:rsidRPr="00BE3BF1">
              <w:rPr>
                <w:bCs/>
                <w:lang w:val="en-US" w:eastAsia="ko-KR"/>
              </w:rPr>
              <w:t>Hz</w:t>
            </w:r>
            <w:r>
              <w:rPr>
                <w:bCs/>
                <w:lang w:val="en-US" w:eastAsia="ko-KR"/>
              </w:rPr>
              <w:t xml:space="preserve">, </w:t>
            </w:r>
            <w:r w:rsidRPr="00BE3BF1">
              <w:rPr>
                <w:rFonts w:hint="eastAsia"/>
                <w:bCs/>
                <w:lang w:val="en-US" w:eastAsia="ko-KR"/>
              </w:rPr>
              <w:t>it</w:t>
            </w:r>
            <w:r w:rsidRPr="00BE3BF1">
              <w:rPr>
                <w:bCs/>
                <w:lang w:val="en-US" w:eastAsia="ko-KR"/>
              </w:rPr>
              <w:t xml:space="preserve"> </w:t>
            </w:r>
            <w:r w:rsidRPr="00BE3BF1">
              <w:rPr>
                <w:rFonts w:hint="eastAsia"/>
                <w:bCs/>
                <w:lang w:val="en-US" w:eastAsia="ko-KR"/>
              </w:rPr>
              <w:t>is</w:t>
            </w:r>
            <w:r w:rsidRPr="00BE3BF1">
              <w:rPr>
                <w:bCs/>
                <w:lang w:val="en-US" w:eastAsia="ko-KR"/>
              </w:rPr>
              <w:t xml:space="preserve"> possible that time domain bundling and more than one PDSCH in a slot are simultaneously supported. However, the candidate PDSCH reception occasion determination for the case is not correct in the current specification (TS 38.213 h00).</w:t>
            </w:r>
          </w:p>
          <w:p w14:paraId="5F9D6140" w14:textId="77777777" w:rsidR="00BE3BF1" w:rsidRDefault="00BE3BF1" w:rsidP="00BE3BF1">
            <w:pPr>
              <w:jc w:val="both"/>
              <w:rPr>
                <w:bCs/>
                <w:lang w:val="en-US" w:eastAsia="ko-KR"/>
              </w:rPr>
            </w:pPr>
          </w:p>
          <w:p w14:paraId="7CA7141E" w14:textId="77777777" w:rsidR="00BE3BF1" w:rsidRPr="00BE3BF1" w:rsidRDefault="00BE3BF1" w:rsidP="00BE3BF1">
            <w:pPr>
              <w:jc w:val="both"/>
              <w:rPr>
                <w:bCs/>
                <w:lang w:val="en-US" w:eastAsia="ko-KR"/>
              </w:rPr>
            </w:pPr>
            <w:r w:rsidRPr="00BE3BF1">
              <w:rPr>
                <w:rFonts w:hint="eastAsia"/>
                <w:bCs/>
                <w:lang w:val="en-US" w:eastAsia="ko-KR"/>
              </w:rPr>
              <w:t>P</w:t>
            </w:r>
            <w:r w:rsidRPr="00BE3BF1">
              <w:rPr>
                <w:bCs/>
                <w:lang w:val="en-US" w:eastAsia="ko-KR"/>
              </w:rPr>
              <w:t>roposal 7: For candidate PDSCH reception occasion determination for the case where time domain bundling and more than one PDSCH in a slot are simultaneously supported, adopt TP</w:t>
            </w:r>
            <w:r w:rsidRPr="00BE3BF1">
              <w:rPr>
                <w:rFonts w:hint="eastAsia"/>
                <w:bCs/>
                <w:lang w:val="en-US" w:eastAsia="ko-KR"/>
              </w:rPr>
              <w:t>#</w:t>
            </w:r>
            <w:r w:rsidRPr="00BE3BF1">
              <w:rPr>
                <w:bCs/>
                <w:lang w:val="en-US" w:eastAsia="ko-KR"/>
              </w:rPr>
              <w:t>1 to correct the operation.</w:t>
            </w:r>
          </w:p>
          <w:p w14:paraId="183159A8" w14:textId="3E5DECD9" w:rsidR="00923B10" w:rsidRPr="00BE3BF1" w:rsidRDefault="00923B10" w:rsidP="007B54EB">
            <w:pPr>
              <w:jc w:val="both"/>
              <w:rPr>
                <w:lang w:val="en-US" w:eastAsia="ko-KR"/>
              </w:rPr>
            </w:pPr>
          </w:p>
        </w:tc>
      </w:tr>
      <w:tr w:rsidR="007B54EB" w:rsidRPr="00B262F8" w14:paraId="0871427A" w14:textId="77777777" w:rsidTr="00993F4A">
        <w:tc>
          <w:tcPr>
            <w:tcW w:w="9631" w:type="dxa"/>
            <w:gridSpan w:val="2"/>
            <w:tcBorders>
              <w:bottom w:val="single" w:sz="4" w:space="0" w:color="auto"/>
            </w:tcBorders>
            <w:shd w:val="clear" w:color="auto" w:fill="auto"/>
          </w:tcPr>
          <w:p w14:paraId="1DE229FB" w14:textId="77777777" w:rsidR="007B54EB" w:rsidRPr="00B262F8" w:rsidRDefault="007B54EB" w:rsidP="007B54EB">
            <w:pPr>
              <w:jc w:val="both"/>
              <w:rPr>
                <w:bCs/>
                <w:lang w:eastAsia="ko-KR"/>
              </w:rPr>
            </w:pPr>
          </w:p>
        </w:tc>
      </w:tr>
      <w:tr w:rsidR="007B54EB" w14:paraId="4C93E293" w14:textId="77777777" w:rsidTr="00993F4A">
        <w:tc>
          <w:tcPr>
            <w:tcW w:w="1651" w:type="dxa"/>
            <w:shd w:val="clear" w:color="auto" w:fill="FFFF00"/>
          </w:tcPr>
          <w:p w14:paraId="7C0FEFF3" w14:textId="77777777" w:rsidR="007B54EB" w:rsidRDefault="007B54EB" w:rsidP="007B54EB">
            <w:pPr>
              <w:jc w:val="both"/>
              <w:rPr>
                <w:lang w:eastAsia="ko-KR"/>
              </w:rPr>
            </w:pPr>
            <w:r>
              <w:rPr>
                <w:rFonts w:hint="eastAsia"/>
                <w:lang w:eastAsia="ko-KR"/>
              </w:rPr>
              <w:t>Company</w:t>
            </w:r>
          </w:p>
        </w:tc>
        <w:tc>
          <w:tcPr>
            <w:tcW w:w="7980" w:type="dxa"/>
            <w:shd w:val="clear" w:color="auto" w:fill="FFFF00"/>
          </w:tcPr>
          <w:p w14:paraId="0A752EDF" w14:textId="77777777" w:rsidR="007B54EB" w:rsidRDefault="007B54EB" w:rsidP="007B54EB">
            <w:pPr>
              <w:jc w:val="both"/>
              <w:rPr>
                <w:lang w:eastAsia="ko-KR"/>
              </w:rPr>
            </w:pPr>
            <w:r>
              <w:rPr>
                <w:rFonts w:hint="eastAsia"/>
                <w:lang w:eastAsia="ko-KR"/>
              </w:rPr>
              <w:t>Vi</w:t>
            </w:r>
            <w:r>
              <w:rPr>
                <w:lang w:eastAsia="ko-KR"/>
              </w:rPr>
              <w:t>ews for type-2 HARQ-ACK codebook</w:t>
            </w:r>
          </w:p>
        </w:tc>
      </w:tr>
      <w:tr w:rsidR="007B54EB" w14:paraId="3E23F029" w14:textId="77777777" w:rsidTr="00993F4A">
        <w:tc>
          <w:tcPr>
            <w:tcW w:w="1651" w:type="dxa"/>
            <w:shd w:val="clear" w:color="auto" w:fill="auto"/>
          </w:tcPr>
          <w:p w14:paraId="6067F8C4" w14:textId="400F9DA5" w:rsidR="007B54EB" w:rsidRDefault="008F3E65" w:rsidP="007B54EB">
            <w:pPr>
              <w:jc w:val="both"/>
              <w:rPr>
                <w:lang w:eastAsia="ko-KR"/>
              </w:rPr>
            </w:pPr>
            <w:r>
              <w:rPr>
                <w:rFonts w:hint="eastAsia"/>
                <w:lang w:eastAsia="ko-KR"/>
              </w:rPr>
              <w:t>[1] Huawei</w:t>
            </w:r>
          </w:p>
        </w:tc>
        <w:tc>
          <w:tcPr>
            <w:tcW w:w="7980" w:type="dxa"/>
            <w:shd w:val="clear" w:color="auto" w:fill="auto"/>
          </w:tcPr>
          <w:p w14:paraId="0FBF6F77" w14:textId="64B16A48" w:rsidR="007B54EB" w:rsidRPr="008F3E65" w:rsidRDefault="008F3E65" w:rsidP="007B54EB">
            <w:pPr>
              <w:jc w:val="both"/>
              <w:rPr>
                <w:lang w:eastAsia="ko-KR"/>
              </w:rPr>
            </w:pPr>
            <w:r w:rsidRPr="008F3E65">
              <w:rPr>
                <w:lang w:eastAsia="ko-KR"/>
              </w:rPr>
              <w:t>Proposal 4: Support to allocate PDSCHs corresponding to configured SLIVs in a TDRA row index indicated by multi-PDSCH scheduling DCI to the bundling groups.</w:t>
            </w:r>
          </w:p>
        </w:tc>
      </w:tr>
      <w:tr w:rsidR="00CD2A8B" w14:paraId="78829019" w14:textId="77777777" w:rsidTr="00993F4A">
        <w:tc>
          <w:tcPr>
            <w:tcW w:w="1651" w:type="dxa"/>
            <w:shd w:val="clear" w:color="auto" w:fill="auto"/>
          </w:tcPr>
          <w:p w14:paraId="64AAE224" w14:textId="43DF0C10" w:rsidR="00CD2A8B" w:rsidRDefault="00CD2A8B" w:rsidP="007B54EB">
            <w:pPr>
              <w:jc w:val="both"/>
              <w:rPr>
                <w:lang w:eastAsia="ko-KR"/>
              </w:rPr>
            </w:pPr>
            <w:r>
              <w:rPr>
                <w:rFonts w:hint="eastAsia"/>
                <w:lang w:eastAsia="ko-KR"/>
              </w:rPr>
              <w:t>[2] Futurewei</w:t>
            </w:r>
          </w:p>
        </w:tc>
        <w:tc>
          <w:tcPr>
            <w:tcW w:w="7980" w:type="dxa"/>
            <w:shd w:val="clear" w:color="auto" w:fill="auto"/>
          </w:tcPr>
          <w:p w14:paraId="0AB262BD" w14:textId="566C3F3D" w:rsidR="00CD2A8B" w:rsidRPr="009A30B5" w:rsidRDefault="009A30B5" w:rsidP="007B54EB">
            <w:pPr>
              <w:jc w:val="both"/>
              <w:rPr>
                <w:lang w:eastAsia="ko-KR"/>
              </w:rPr>
            </w:pPr>
            <w:r w:rsidRPr="009A30B5">
              <w:rPr>
                <w:lang w:eastAsia="ko-KR"/>
              </w:rPr>
              <w:t>Proposal 7.  Slightly support Alt1 that the PDSCHs corresponding to configured SLIVs in a TDRA row index indicated by multi-PDSCH scheduling DCI allocated to the bundling groups.</w:t>
            </w:r>
          </w:p>
        </w:tc>
      </w:tr>
      <w:tr w:rsidR="009A30B5" w14:paraId="7A4D3F1D" w14:textId="77777777" w:rsidTr="00993F4A">
        <w:tc>
          <w:tcPr>
            <w:tcW w:w="1651" w:type="dxa"/>
            <w:shd w:val="clear" w:color="auto" w:fill="auto"/>
          </w:tcPr>
          <w:p w14:paraId="1BE2AC30" w14:textId="007B2689" w:rsidR="009A30B5" w:rsidRDefault="009A30B5" w:rsidP="007B54EB">
            <w:pPr>
              <w:jc w:val="both"/>
              <w:rPr>
                <w:lang w:eastAsia="ko-KR"/>
              </w:rPr>
            </w:pPr>
            <w:r>
              <w:rPr>
                <w:rFonts w:hint="eastAsia"/>
                <w:lang w:eastAsia="ko-KR"/>
              </w:rPr>
              <w:t>[4] vivo</w:t>
            </w:r>
          </w:p>
        </w:tc>
        <w:tc>
          <w:tcPr>
            <w:tcW w:w="7980" w:type="dxa"/>
            <w:shd w:val="clear" w:color="auto" w:fill="auto"/>
          </w:tcPr>
          <w:p w14:paraId="61F47584" w14:textId="6652CDB8" w:rsidR="009A30B5" w:rsidRPr="009A30B5" w:rsidRDefault="009A30B5" w:rsidP="007B54EB">
            <w:pPr>
              <w:jc w:val="both"/>
              <w:rPr>
                <w:lang w:eastAsia="ko-KR"/>
              </w:rPr>
            </w:pPr>
            <w:r w:rsidRPr="009A30B5">
              <w:rPr>
                <w:lang w:eastAsia="ko-KR"/>
              </w:rPr>
              <w:t>Proposal 8: For multi-PDSCH scheduling, when configured with Type-2 codebook and time domain bundling is enabled, division of bundling groups is based on valid SLIVs of the indicated TDRA row index.</w:t>
            </w:r>
          </w:p>
        </w:tc>
      </w:tr>
      <w:tr w:rsidR="00DA3F65" w14:paraId="1BB24ACD" w14:textId="77777777" w:rsidTr="00993F4A">
        <w:tc>
          <w:tcPr>
            <w:tcW w:w="1651" w:type="dxa"/>
            <w:shd w:val="clear" w:color="auto" w:fill="auto"/>
          </w:tcPr>
          <w:p w14:paraId="268368C5" w14:textId="21EC531F" w:rsidR="00DA3F65" w:rsidRDefault="00DA3F65" w:rsidP="007B54EB">
            <w:pPr>
              <w:jc w:val="both"/>
              <w:rPr>
                <w:lang w:eastAsia="ko-KR"/>
              </w:rPr>
            </w:pPr>
            <w:r>
              <w:rPr>
                <w:rFonts w:hint="eastAsia"/>
                <w:lang w:eastAsia="ko-KR"/>
              </w:rPr>
              <w:t>[6] CATT</w:t>
            </w:r>
          </w:p>
        </w:tc>
        <w:tc>
          <w:tcPr>
            <w:tcW w:w="7980" w:type="dxa"/>
            <w:shd w:val="clear" w:color="auto" w:fill="auto"/>
          </w:tcPr>
          <w:p w14:paraId="61F97DA6" w14:textId="77777777" w:rsidR="00DA3F65" w:rsidRDefault="00DA3F65" w:rsidP="007B54EB">
            <w:pPr>
              <w:jc w:val="both"/>
              <w:rPr>
                <w:lang w:eastAsia="ko-KR"/>
              </w:rPr>
            </w:pPr>
            <w:r w:rsidRPr="00DA3F65">
              <w:rPr>
                <w:lang w:eastAsia="ko-KR"/>
              </w:rPr>
              <w:t>Proposal 6: For case of time domain bundling is configured, only TBs that are scheduled /enabled by DCI join time domain bundling procedure to generate Type-2 HARQ-ACK codebook.</w:t>
            </w:r>
          </w:p>
          <w:p w14:paraId="3B56343A" w14:textId="77777777" w:rsidR="00DA3F65" w:rsidRPr="00DA3F65" w:rsidRDefault="00DA3F65" w:rsidP="007B54EB">
            <w:pPr>
              <w:jc w:val="both"/>
              <w:rPr>
                <w:lang w:eastAsia="ko-KR"/>
              </w:rPr>
            </w:pPr>
          </w:p>
          <w:p w14:paraId="1A5721A4" w14:textId="4E9A1DE0" w:rsidR="00DA3F65" w:rsidRPr="00DA3F65" w:rsidRDefault="00DA3F65" w:rsidP="007B54EB">
            <w:pPr>
              <w:jc w:val="both"/>
              <w:rPr>
                <w:u w:val="single"/>
                <w:lang w:val="en-US" w:eastAsia="ko-KR"/>
              </w:rPr>
            </w:pPr>
            <w:r w:rsidRPr="00DA3F65">
              <w:rPr>
                <w:lang w:val="en-US" w:eastAsia="ko-KR"/>
              </w:rPr>
              <w:t>Proposal 7:</w:t>
            </w:r>
            <w:r w:rsidRPr="00DA3F65">
              <w:rPr>
                <w:rFonts w:hint="eastAsia"/>
                <w:u w:val="single"/>
                <w:lang w:val="en-US" w:eastAsia="ko-KR"/>
              </w:rPr>
              <w:t xml:space="preserve"> </w:t>
            </w:r>
            <w:r w:rsidRPr="00DA3F65">
              <w:rPr>
                <w:lang w:val="en-US" w:eastAsia="ko-KR"/>
              </w:rPr>
              <w:t>The PDSCHs corresponding to valid SLIVs in a TDRA row index indicated by multi-PDSCH scheduling DCI are allocated to the bundling groups</w:t>
            </w:r>
          </w:p>
        </w:tc>
      </w:tr>
      <w:tr w:rsidR="00E3600D" w14:paraId="0DDA3547" w14:textId="77777777" w:rsidTr="00993F4A">
        <w:tc>
          <w:tcPr>
            <w:tcW w:w="1651" w:type="dxa"/>
            <w:shd w:val="clear" w:color="auto" w:fill="auto"/>
          </w:tcPr>
          <w:p w14:paraId="74F29548" w14:textId="073A90B4" w:rsidR="00E3600D" w:rsidRDefault="00E3600D" w:rsidP="007B54EB">
            <w:pPr>
              <w:jc w:val="both"/>
              <w:rPr>
                <w:lang w:eastAsia="ko-KR"/>
              </w:rPr>
            </w:pPr>
            <w:r>
              <w:rPr>
                <w:rFonts w:hint="eastAsia"/>
                <w:lang w:eastAsia="ko-KR"/>
              </w:rPr>
              <w:t>[7] ZTE</w:t>
            </w:r>
          </w:p>
        </w:tc>
        <w:tc>
          <w:tcPr>
            <w:tcW w:w="7980" w:type="dxa"/>
            <w:shd w:val="clear" w:color="auto" w:fill="auto"/>
          </w:tcPr>
          <w:p w14:paraId="1955DBB4" w14:textId="56C1F4A1" w:rsidR="00E3600D" w:rsidRPr="00E3600D" w:rsidRDefault="00E3600D" w:rsidP="007B54EB">
            <w:pPr>
              <w:jc w:val="both"/>
              <w:rPr>
                <w:lang w:val="en-US" w:eastAsia="ko-KR"/>
              </w:rPr>
            </w:pPr>
            <w:r w:rsidRPr="00E3600D">
              <w:rPr>
                <w:lang w:val="en-US" w:eastAsia="ko-KR"/>
              </w:rPr>
              <w:t>Proposal 3: Configured SLIV should be support for type-2 HARQ-ACK codebook with multi-PDSCH scheduling and HARQ-ACK time domain bundling.</w:t>
            </w:r>
          </w:p>
        </w:tc>
      </w:tr>
      <w:tr w:rsidR="00FE1AB7" w14:paraId="76982743" w14:textId="77777777" w:rsidTr="00993F4A">
        <w:tc>
          <w:tcPr>
            <w:tcW w:w="1651" w:type="dxa"/>
            <w:shd w:val="clear" w:color="auto" w:fill="auto"/>
          </w:tcPr>
          <w:p w14:paraId="468C12F0" w14:textId="46273757" w:rsidR="00FE1AB7" w:rsidRDefault="00FE1AB7" w:rsidP="007B54EB">
            <w:pPr>
              <w:jc w:val="both"/>
              <w:rPr>
                <w:lang w:eastAsia="ko-KR"/>
              </w:rPr>
            </w:pPr>
            <w:r>
              <w:rPr>
                <w:rFonts w:hint="eastAsia"/>
                <w:lang w:eastAsia="ko-KR"/>
              </w:rPr>
              <w:t>[8] Panasonic</w:t>
            </w:r>
          </w:p>
        </w:tc>
        <w:tc>
          <w:tcPr>
            <w:tcW w:w="7980" w:type="dxa"/>
            <w:shd w:val="clear" w:color="auto" w:fill="auto"/>
          </w:tcPr>
          <w:p w14:paraId="35897CC0" w14:textId="77777777" w:rsidR="00FE1AB7" w:rsidRPr="00FE1AB7" w:rsidRDefault="00FE1AB7" w:rsidP="00FE1AB7">
            <w:pPr>
              <w:jc w:val="both"/>
              <w:rPr>
                <w:bCs/>
                <w:lang w:eastAsia="ko-KR"/>
              </w:rPr>
            </w:pPr>
            <w:r w:rsidRPr="00FE1AB7">
              <w:rPr>
                <w:bCs/>
                <w:lang w:eastAsia="ko-KR"/>
              </w:rPr>
              <w:t>Proposal 2: Support to update the following RAN1#107-e agreement as follows</w:t>
            </w:r>
          </w:p>
          <w:p w14:paraId="7683B494" w14:textId="77777777" w:rsidR="00FE1AB7" w:rsidRPr="00FE1AB7" w:rsidRDefault="00FE1AB7" w:rsidP="00FE1AB7">
            <w:pPr>
              <w:jc w:val="both"/>
              <w:rPr>
                <w:b/>
                <w:lang w:val="en-US" w:eastAsia="ko-KR"/>
              </w:rPr>
            </w:pPr>
            <w:r w:rsidRPr="00FE1AB7">
              <w:rPr>
                <w:b/>
                <w:highlight w:val="green"/>
                <w:lang w:val="en-US" w:eastAsia="ko-KR"/>
              </w:rPr>
              <w:t>Agreement</w:t>
            </w:r>
          </w:p>
          <w:p w14:paraId="35B38202" w14:textId="77777777" w:rsidR="00FE1AB7" w:rsidRPr="00FE1AB7" w:rsidRDefault="00FE1AB7" w:rsidP="00FE1AB7">
            <w:pPr>
              <w:jc w:val="both"/>
              <w:rPr>
                <w:bCs/>
                <w:lang w:eastAsia="ko-KR"/>
              </w:rPr>
            </w:pPr>
            <w:r w:rsidRPr="00FE1AB7">
              <w:rPr>
                <w:bCs/>
                <w:lang w:eastAsia="ko-KR"/>
              </w:rPr>
              <w:t>For multi-PDSCH scheduling with a single DCI</w:t>
            </w:r>
          </w:p>
          <w:p w14:paraId="428F6476" w14:textId="77777777" w:rsidR="00FE1AB7" w:rsidRPr="00FE1AB7" w:rsidRDefault="00FE1AB7" w:rsidP="00FE1AB7">
            <w:pPr>
              <w:numPr>
                <w:ilvl w:val="0"/>
                <w:numId w:val="2"/>
              </w:numPr>
              <w:jc w:val="both"/>
              <w:rPr>
                <w:bCs/>
                <w:lang w:val="en-US" w:eastAsia="ko-KR"/>
              </w:rPr>
            </w:pPr>
            <w:r w:rsidRPr="00FE1AB7">
              <w:rPr>
                <w:bCs/>
                <w:lang w:eastAsia="ko-KR"/>
              </w:rPr>
              <w:t xml:space="preserve">Introduce a new RRC parameter, e.g., </w:t>
            </w:r>
            <w:r w:rsidRPr="00FE1AB7">
              <w:rPr>
                <w:bCs/>
                <w:i/>
                <w:iCs/>
                <w:lang w:eastAsia="ko-KR"/>
              </w:rPr>
              <w:t>numberOfHARQ-BundlingGroups</w:t>
            </w:r>
            <w:r w:rsidRPr="00FE1AB7">
              <w:rPr>
                <w:bCs/>
                <w:lang w:eastAsia="ko-KR"/>
              </w:rPr>
              <w:t>, to configure the number of HARQ bundling groups with value range {1, 2, 4} for type-2 HARQ-ACK codebook per serving cell.</w:t>
            </w:r>
          </w:p>
          <w:p w14:paraId="120DE5A0" w14:textId="77777777" w:rsidR="00FE1AB7" w:rsidRPr="00FE1AB7" w:rsidRDefault="00FE1AB7" w:rsidP="00FE1AB7">
            <w:pPr>
              <w:numPr>
                <w:ilvl w:val="1"/>
                <w:numId w:val="2"/>
              </w:numPr>
              <w:jc w:val="both"/>
              <w:rPr>
                <w:bCs/>
                <w:lang w:eastAsia="ko-KR"/>
              </w:rPr>
            </w:pPr>
            <w:r w:rsidRPr="00FE1AB7">
              <w:rPr>
                <w:bCs/>
                <w:lang w:eastAsia="ko-KR"/>
              </w:rPr>
              <w:t>If the RRC parameter is not configured for a serving cell, time domain bundling for type-2 HARQ-ACK codebook is not enabled for the serving cell.</w:t>
            </w:r>
          </w:p>
          <w:p w14:paraId="3A2EEE09" w14:textId="77777777" w:rsidR="00FE1AB7" w:rsidRPr="00FE1AB7" w:rsidRDefault="00FE1AB7" w:rsidP="00FE1AB7">
            <w:pPr>
              <w:numPr>
                <w:ilvl w:val="1"/>
                <w:numId w:val="2"/>
              </w:numPr>
              <w:jc w:val="both"/>
              <w:rPr>
                <w:bCs/>
                <w:lang w:eastAsia="ko-KR"/>
              </w:rPr>
            </w:pPr>
            <w:r w:rsidRPr="00FE1AB7">
              <w:rPr>
                <w:bCs/>
                <w:lang w:eastAsia="ko-KR"/>
              </w:rPr>
              <w:t>The maximum number of PDSCHs allocated to each bundling group is ceil(N</w:t>
            </w:r>
            <w:r w:rsidRPr="00FE1AB7">
              <w:rPr>
                <w:bCs/>
                <w:vertAlign w:val="subscript"/>
                <w:lang w:eastAsia="ko-KR"/>
              </w:rPr>
              <w:t>PDSCH,MAX</w:t>
            </w:r>
            <w:r w:rsidRPr="00FE1AB7">
              <w:rPr>
                <w:bCs/>
                <w:lang w:eastAsia="ko-KR"/>
              </w:rPr>
              <w:t>/N</w:t>
            </w:r>
            <w:r w:rsidRPr="00FE1AB7">
              <w:rPr>
                <w:bCs/>
                <w:vertAlign w:val="subscript"/>
                <w:lang w:eastAsia="ko-KR"/>
              </w:rPr>
              <w:t>HBG</w:t>
            </w:r>
            <w:r w:rsidRPr="00FE1AB7">
              <w:rPr>
                <w:bCs/>
                <w:lang w:eastAsia="ko-KR"/>
              </w:rPr>
              <w:t>) where N</w:t>
            </w:r>
            <w:r w:rsidRPr="00FE1AB7">
              <w:rPr>
                <w:bCs/>
                <w:vertAlign w:val="subscript"/>
                <w:lang w:eastAsia="ko-KR"/>
              </w:rPr>
              <w:t>HBG</w:t>
            </w:r>
            <w:r w:rsidRPr="00FE1AB7">
              <w:rPr>
                <w:bCs/>
                <w:lang w:eastAsia="ko-KR"/>
              </w:rPr>
              <w:t xml:space="preserve"> is the number of bundling groups configured by </w:t>
            </w:r>
            <w:r w:rsidRPr="00FE1AB7">
              <w:rPr>
                <w:bCs/>
                <w:i/>
                <w:iCs/>
                <w:lang w:eastAsia="ko-KR"/>
              </w:rPr>
              <w:t>numberOfHARQ-BundlingGroups</w:t>
            </w:r>
            <w:r w:rsidRPr="00FE1AB7">
              <w:rPr>
                <w:bCs/>
                <w:lang w:eastAsia="ko-KR"/>
              </w:rPr>
              <w:t xml:space="preserve"> for a serving cell and N</w:t>
            </w:r>
            <w:r w:rsidRPr="00FE1AB7">
              <w:rPr>
                <w:bCs/>
                <w:vertAlign w:val="subscript"/>
                <w:lang w:eastAsia="ko-KR"/>
              </w:rPr>
              <w:t>PDSCH,MAX</w:t>
            </w:r>
            <w:r w:rsidRPr="00FE1AB7">
              <w:rPr>
                <w:bCs/>
                <w:lang w:eastAsia="ko-KR"/>
              </w:rPr>
              <w:t xml:space="preserve"> is the maximum configured number of PDSCHs for the serving cell.</w:t>
            </w:r>
          </w:p>
          <w:p w14:paraId="356EB0FA" w14:textId="77C76394" w:rsidR="00FE1AB7" w:rsidRPr="00FE1AB7" w:rsidRDefault="00FE1AB7" w:rsidP="00FE1AB7">
            <w:pPr>
              <w:numPr>
                <w:ilvl w:val="1"/>
                <w:numId w:val="2"/>
              </w:numPr>
              <w:jc w:val="both"/>
              <w:rPr>
                <w:bCs/>
                <w:lang w:eastAsia="ko-KR"/>
              </w:rPr>
            </w:pPr>
            <w:r w:rsidRPr="00FE1AB7">
              <w:rPr>
                <w:bCs/>
                <w:lang w:eastAsia="ko-KR"/>
              </w:rPr>
              <w:t xml:space="preserve">The PDSCHs corresponding to </w:t>
            </w:r>
            <w:r w:rsidRPr="00FE1AB7">
              <w:rPr>
                <w:rFonts w:cs="Times"/>
                <w:bCs/>
                <w:strike/>
                <w:color w:val="FF0000"/>
                <w:lang w:eastAsia="ja-JP"/>
              </w:rPr>
              <w:t>[</w:t>
            </w:r>
            <w:r w:rsidRPr="00FE1AB7">
              <w:rPr>
                <w:rFonts w:cs="Times"/>
                <w:bCs/>
                <w:lang w:eastAsia="ja-JP"/>
              </w:rPr>
              <w:t xml:space="preserve">configured </w:t>
            </w:r>
            <w:r w:rsidRPr="00FE1AB7">
              <w:rPr>
                <w:rFonts w:cs="Times"/>
                <w:bCs/>
                <w:strike/>
                <w:color w:val="FF0000"/>
                <w:lang w:eastAsia="ja-JP"/>
              </w:rPr>
              <w:t>or valid]</w:t>
            </w:r>
            <w:r w:rsidRPr="00EA353B">
              <w:rPr>
                <w:rFonts w:cs="Times"/>
                <w:b/>
                <w:bCs/>
                <w:color w:val="FF0000"/>
                <w:lang w:eastAsia="ja-JP"/>
              </w:rPr>
              <w:t xml:space="preserve"> </w:t>
            </w:r>
            <w:r w:rsidRPr="00FE1AB7">
              <w:rPr>
                <w:bCs/>
                <w:lang w:eastAsia="ko-KR"/>
              </w:rPr>
              <w:t>SLIVs in a TDRA row index indicated by multi-PDSCH scheduling DCI are allocated to the bundling groups, e.g., if N</w:t>
            </w:r>
            <w:r w:rsidRPr="00FE1AB7">
              <w:rPr>
                <w:bCs/>
                <w:vertAlign w:val="subscript"/>
                <w:lang w:eastAsia="ko-KR"/>
              </w:rPr>
              <w:t>HBG</w:t>
            </w:r>
            <w:r w:rsidRPr="00FE1AB7">
              <w:rPr>
                <w:bCs/>
                <w:lang w:eastAsia="ko-KR"/>
              </w:rPr>
              <w:t xml:space="preserve"> =4, N</w:t>
            </w:r>
            <w:r w:rsidRPr="00FE1AB7">
              <w:rPr>
                <w:bCs/>
                <w:vertAlign w:val="subscript"/>
                <w:lang w:eastAsia="ko-KR"/>
              </w:rPr>
              <w:t>PDSCH,MAX</w:t>
            </w:r>
            <w:r w:rsidRPr="00FE1AB7">
              <w:rPr>
                <w:bCs/>
                <w:lang w:eastAsia="ko-KR"/>
              </w:rPr>
              <w:t xml:space="preserve"> =8, and 5 PDSCHs are scheduled, then 2/1/1/1 PDSCHs are assigned to each group, by reusing CBG grouping method.</w:t>
            </w:r>
          </w:p>
          <w:p w14:paraId="72883B43" w14:textId="77777777" w:rsidR="00FE1AB7" w:rsidRPr="00FE1AB7" w:rsidRDefault="00FE1AB7" w:rsidP="00FE1AB7">
            <w:pPr>
              <w:numPr>
                <w:ilvl w:val="2"/>
                <w:numId w:val="2"/>
              </w:numPr>
              <w:jc w:val="both"/>
              <w:rPr>
                <w:bCs/>
                <w:lang w:eastAsia="ko-KR"/>
              </w:rPr>
            </w:pPr>
            <w:r w:rsidRPr="00FE1AB7">
              <w:rPr>
                <w:bCs/>
                <w:lang w:eastAsia="ko-KR"/>
              </w:rPr>
              <w:t>For a group that is empty or is filled with only invalid PDSCH(s), HARQ-ACK bits for the bundling group is set to NACK (same principle as when no time bundling configured)</w:t>
            </w:r>
          </w:p>
          <w:p w14:paraId="6F566E60" w14:textId="77777777" w:rsidR="00FE1AB7" w:rsidRPr="00FE1AB7" w:rsidRDefault="00FE1AB7" w:rsidP="00FE1AB7">
            <w:pPr>
              <w:numPr>
                <w:ilvl w:val="2"/>
                <w:numId w:val="2"/>
              </w:numPr>
              <w:jc w:val="both"/>
              <w:rPr>
                <w:bCs/>
                <w:lang w:eastAsia="ko-KR"/>
              </w:rPr>
            </w:pPr>
            <w:r w:rsidRPr="00FE1AB7">
              <w:rPr>
                <w:bCs/>
                <w:lang w:eastAsia="ko-KR"/>
              </w:rPr>
              <w:t>Logical AND operation is applied to across all valid PDSCHs within the same bundling group to generate 1 HARQ-ACK bit per group, at least for 1-TB case</w:t>
            </w:r>
          </w:p>
          <w:p w14:paraId="61D54E96" w14:textId="77777777" w:rsidR="00FE1AB7" w:rsidRPr="00FE1AB7" w:rsidRDefault="00FE1AB7" w:rsidP="00FE1AB7">
            <w:pPr>
              <w:numPr>
                <w:ilvl w:val="1"/>
                <w:numId w:val="2"/>
              </w:numPr>
              <w:jc w:val="both"/>
              <w:rPr>
                <w:bCs/>
                <w:lang w:eastAsia="ko-KR"/>
              </w:rPr>
            </w:pPr>
            <w:r w:rsidRPr="00FE1AB7">
              <w:rPr>
                <w:bCs/>
                <w:lang w:eastAsia="ko-KR"/>
              </w:rPr>
              <w:t>If the number of HARQ bundling groups is configured as 1 for a serving cell, HARQ-ACK bits corresponding to any DCI for the serving cell belong to the first sub-codebook.</w:t>
            </w:r>
          </w:p>
          <w:p w14:paraId="4F34B81E" w14:textId="77777777" w:rsidR="00FE1AB7" w:rsidRPr="00FE1AB7" w:rsidRDefault="00FE1AB7" w:rsidP="00FE1AB7">
            <w:pPr>
              <w:numPr>
                <w:ilvl w:val="1"/>
                <w:numId w:val="2"/>
              </w:numPr>
              <w:jc w:val="both"/>
              <w:rPr>
                <w:bCs/>
                <w:lang w:eastAsia="ko-KR"/>
              </w:rPr>
            </w:pPr>
            <w:r w:rsidRPr="00FE1AB7">
              <w:rPr>
                <w:bCs/>
                <w:lang w:eastAsia="ko-KR"/>
              </w:rPr>
              <w:t>At least for 1-TB case, if the number of HARQ bundling groups is configured as larger than 1 for a serving cell, HARQ-ACK bits corresponding to multi-PDSCH scheduling case (which implies a multi-PDSCH DCI schedules more than one PDSCH) for the serving cell belong to the second sub-codebook,</w:t>
            </w:r>
          </w:p>
          <w:p w14:paraId="06BF5E7A" w14:textId="4DECEE3A" w:rsidR="00FE1AB7" w:rsidRPr="00FE1AB7" w:rsidRDefault="00FE1AB7" w:rsidP="007B54EB">
            <w:pPr>
              <w:numPr>
                <w:ilvl w:val="2"/>
                <w:numId w:val="2"/>
              </w:numPr>
              <w:jc w:val="both"/>
              <w:rPr>
                <w:bCs/>
                <w:lang w:eastAsia="ko-KR"/>
              </w:rPr>
            </w:pPr>
            <w:r w:rsidRPr="00FE1AB7">
              <w:rPr>
                <w:bCs/>
                <w:lang w:eastAsia="ko-KR"/>
              </w:rPr>
              <w:t xml:space="preserve">Where the number of HARQ-ACK bits corresponding to a multi-PDSCH DCI is determined based on the maximum of Q value across all serving cells within the same PUCCH cell group, and Q=maximum configured number of PDSCHs for a cell without </w:t>
            </w:r>
            <w:r w:rsidRPr="00FE1AB7">
              <w:rPr>
                <w:bCs/>
                <w:i/>
                <w:iCs/>
                <w:lang w:eastAsia="ko-KR"/>
              </w:rPr>
              <w:t>numberOfHARQ-BundlingGroups</w:t>
            </w:r>
            <w:r w:rsidRPr="00FE1AB7">
              <w:rPr>
                <w:bCs/>
                <w:lang w:eastAsia="ko-KR"/>
              </w:rPr>
              <w:t xml:space="preserve"> configured or Q=number of configured HARQ bundling groups for a cell with </w:t>
            </w:r>
            <w:r w:rsidRPr="00FE1AB7">
              <w:rPr>
                <w:bCs/>
                <w:i/>
                <w:iCs/>
                <w:lang w:eastAsia="ko-KR"/>
              </w:rPr>
              <w:t>numberOfHARQ-BundlingGroups</w:t>
            </w:r>
            <w:r w:rsidRPr="00FE1AB7">
              <w:rPr>
                <w:bCs/>
                <w:lang w:eastAsia="ko-KR"/>
              </w:rPr>
              <w:t xml:space="preserve"> configured.</w:t>
            </w:r>
          </w:p>
        </w:tc>
      </w:tr>
      <w:tr w:rsidR="007C157B" w14:paraId="2E25A59D" w14:textId="77777777" w:rsidTr="00993F4A">
        <w:tc>
          <w:tcPr>
            <w:tcW w:w="1651" w:type="dxa"/>
            <w:shd w:val="clear" w:color="auto" w:fill="auto"/>
          </w:tcPr>
          <w:p w14:paraId="339B93EC" w14:textId="754F51DF" w:rsidR="007C157B" w:rsidRDefault="007C157B" w:rsidP="007B54EB">
            <w:pPr>
              <w:jc w:val="both"/>
              <w:rPr>
                <w:lang w:eastAsia="ko-KR"/>
              </w:rPr>
            </w:pPr>
            <w:r>
              <w:rPr>
                <w:rFonts w:hint="eastAsia"/>
                <w:lang w:eastAsia="ko-KR"/>
              </w:rPr>
              <w:lastRenderedPageBreak/>
              <w:t>[11] Nokia</w:t>
            </w:r>
          </w:p>
        </w:tc>
        <w:tc>
          <w:tcPr>
            <w:tcW w:w="7980" w:type="dxa"/>
            <w:shd w:val="clear" w:color="auto" w:fill="auto"/>
          </w:tcPr>
          <w:p w14:paraId="7286883E" w14:textId="1EFE2305" w:rsidR="007C157B" w:rsidRPr="007C157B" w:rsidRDefault="007C157B" w:rsidP="00FE1AB7">
            <w:pPr>
              <w:jc w:val="both"/>
              <w:rPr>
                <w:bCs/>
                <w:lang w:eastAsia="ko-KR"/>
              </w:rPr>
            </w:pPr>
            <w:r w:rsidRPr="007C157B">
              <w:rPr>
                <w:bCs/>
                <w:lang w:eastAsia="ko-KR"/>
              </w:rPr>
              <w:t>Proposal 6: In HARQ-ACK time domain bundling for type-2 codebook, allocation of PDSCHs corresponding to the configured SLIVs in a TDRA row indicated by the scheduling DCI to the transport block groups is slightly preferred.</w:t>
            </w:r>
          </w:p>
        </w:tc>
      </w:tr>
      <w:tr w:rsidR="00C468D0" w14:paraId="6122C359" w14:textId="77777777" w:rsidTr="00993F4A">
        <w:tc>
          <w:tcPr>
            <w:tcW w:w="1651" w:type="dxa"/>
            <w:shd w:val="clear" w:color="auto" w:fill="auto"/>
          </w:tcPr>
          <w:p w14:paraId="250653F0" w14:textId="0DAD199B" w:rsidR="00C468D0" w:rsidRDefault="00C468D0" w:rsidP="007B54EB">
            <w:pPr>
              <w:jc w:val="both"/>
              <w:rPr>
                <w:lang w:eastAsia="ko-KR"/>
              </w:rPr>
            </w:pPr>
            <w:r>
              <w:rPr>
                <w:rFonts w:hint="eastAsia"/>
                <w:lang w:eastAsia="ko-KR"/>
              </w:rPr>
              <w:t>[12] Intel</w:t>
            </w:r>
          </w:p>
        </w:tc>
        <w:tc>
          <w:tcPr>
            <w:tcW w:w="7980" w:type="dxa"/>
            <w:shd w:val="clear" w:color="auto" w:fill="auto"/>
          </w:tcPr>
          <w:p w14:paraId="56714A9C" w14:textId="77777777" w:rsidR="00C468D0" w:rsidRPr="00C468D0" w:rsidRDefault="00C468D0" w:rsidP="00C468D0">
            <w:pPr>
              <w:jc w:val="both"/>
              <w:rPr>
                <w:bCs/>
                <w:lang w:val="en-US" w:eastAsia="ko-KR"/>
              </w:rPr>
            </w:pPr>
            <w:r w:rsidRPr="00C468D0">
              <w:rPr>
                <w:bCs/>
                <w:lang w:val="en-US" w:eastAsia="ko-KR"/>
              </w:rPr>
              <w:t xml:space="preserve">Proposal 6: If time bundling is configured, </w:t>
            </w:r>
          </w:p>
          <w:p w14:paraId="53481EC2" w14:textId="77777777" w:rsidR="00C468D0" w:rsidRPr="00C468D0" w:rsidRDefault="00C468D0" w:rsidP="00C468D0">
            <w:pPr>
              <w:pStyle w:val="a6"/>
              <w:numPr>
                <w:ilvl w:val="0"/>
                <w:numId w:val="29"/>
              </w:numPr>
              <w:ind w:leftChars="0"/>
              <w:jc w:val="both"/>
              <w:rPr>
                <w:lang w:eastAsia="ko-KR"/>
              </w:rPr>
            </w:pPr>
            <w:r w:rsidRPr="00C468D0">
              <w:rPr>
                <w:lang w:eastAsia="ko-KR"/>
              </w:rPr>
              <w:t>For Type2 HARQ-ACK codebook, the bundling groups are allocated based on the configured SLIVs of the indicated TDRA row.</w:t>
            </w:r>
          </w:p>
          <w:p w14:paraId="7ECEDDDF" w14:textId="4705A78E" w:rsidR="00C468D0" w:rsidRPr="00F53098" w:rsidRDefault="00C468D0" w:rsidP="00FE1AB7">
            <w:pPr>
              <w:pStyle w:val="a6"/>
              <w:numPr>
                <w:ilvl w:val="0"/>
                <w:numId w:val="29"/>
              </w:numPr>
              <w:ind w:leftChars="0"/>
              <w:jc w:val="both"/>
              <w:rPr>
                <w:lang w:eastAsia="ko-KR"/>
              </w:rPr>
            </w:pPr>
            <w:r w:rsidRPr="00C468D0">
              <w:rPr>
                <w:lang w:eastAsia="ko-KR"/>
              </w:rPr>
              <w:t>Agree on the TP 3 to handle the HARQ-ACK bundling when Type-2 HARQ-ACK codebook is configured.</w:t>
            </w:r>
          </w:p>
        </w:tc>
      </w:tr>
      <w:tr w:rsidR="00980266" w14:paraId="226FCFD3" w14:textId="77777777" w:rsidTr="00993F4A">
        <w:tc>
          <w:tcPr>
            <w:tcW w:w="1651" w:type="dxa"/>
            <w:shd w:val="clear" w:color="auto" w:fill="auto"/>
          </w:tcPr>
          <w:p w14:paraId="7D2D3FE2" w14:textId="36849816" w:rsidR="00980266" w:rsidRDefault="00980266" w:rsidP="007B54EB">
            <w:pPr>
              <w:jc w:val="both"/>
              <w:rPr>
                <w:lang w:eastAsia="ko-KR"/>
              </w:rPr>
            </w:pPr>
            <w:r>
              <w:rPr>
                <w:rFonts w:hint="eastAsia"/>
                <w:lang w:eastAsia="ko-KR"/>
              </w:rPr>
              <w:t>[13] Ericsson</w:t>
            </w:r>
          </w:p>
        </w:tc>
        <w:tc>
          <w:tcPr>
            <w:tcW w:w="7980" w:type="dxa"/>
            <w:shd w:val="clear" w:color="auto" w:fill="auto"/>
          </w:tcPr>
          <w:p w14:paraId="4BF8CA25" w14:textId="00D892FC" w:rsidR="00980266" w:rsidRPr="00980266" w:rsidRDefault="00980266" w:rsidP="00C468D0">
            <w:pPr>
              <w:jc w:val="both"/>
              <w:rPr>
                <w:bCs/>
                <w:lang w:eastAsia="ko-KR"/>
              </w:rPr>
            </w:pPr>
            <w:r>
              <w:rPr>
                <w:bCs/>
                <w:lang w:eastAsia="ko-KR"/>
              </w:rPr>
              <w:t xml:space="preserve">Proposal 8 </w:t>
            </w:r>
            <w:r w:rsidRPr="00980266">
              <w:rPr>
                <w:bCs/>
                <w:lang w:eastAsia="ko-KR"/>
              </w:rPr>
              <w:t xml:space="preserve">For configurable time domain bundling for Type-2 HARQ-ACK codebook, where the number of HARQ bundling groups is indicated by a RRC parameter, grouping of PDSCHs is based on </w:t>
            </w:r>
            <w:r w:rsidRPr="00980266">
              <w:rPr>
                <w:bCs/>
                <w:u w:val="single"/>
                <w:lang w:eastAsia="ko-KR"/>
              </w:rPr>
              <w:t>valid</w:t>
            </w:r>
            <w:r w:rsidRPr="00980266">
              <w:rPr>
                <w:bCs/>
                <w:lang w:eastAsia="ko-KR"/>
              </w:rPr>
              <w:t xml:space="preserve"> SLIVs.</w:t>
            </w:r>
          </w:p>
        </w:tc>
      </w:tr>
      <w:tr w:rsidR="009E2016" w14:paraId="0A5EE46F" w14:textId="77777777" w:rsidTr="00993F4A">
        <w:tc>
          <w:tcPr>
            <w:tcW w:w="1651" w:type="dxa"/>
            <w:shd w:val="clear" w:color="auto" w:fill="auto"/>
          </w:tcPr>
          <w:p w14:paraId="6ACD7169" w14:textId="756E2F6B" w:rsidR="009E2016" w:rsidRDefault="009E2016" w:rsidP="007B54EB">
            <w:pPr>
              <w:jc w:val="both"/>
              <w:rPr>
                <w:lang w:eastAsia="ko-KR"/>
              </w:rPr>
            </w:pPr>
            <w:r>
              <w:rPr>
                <w:rFonts w:hint="eastAsia"/>
                <w:lang w:eastAsia="ko-KR"/>
              </w:rPr>
              <w:t>[14] Apple</w:t>
            </w:r>
          </w:p>
        </w:tc>
        <w:tc>
          <w:tcPr>
            <w:tcW w:w="7980" w:type="dxa"/>
            <w:shd w:val="clear" w:color="auto" w:fill="auto"/>
          </w:tcPr>
          <w:p w14:paraId="6684A947" w14:textId="4AEB1073" w:rsidR="009E2016" w:rsidRPr="009E2016" w:rsidRDefault="009E2016" w:rsidP="00C468D0">
            <w:pPr>
              <w:jc w:val="both"/>
              <w:rPr>
                <w:bCs/>
                <w:lang w:eastAsia="ko-KR"/>
              </w:rPr>
            </w:pPr>
            <w:r w:rsidRPr="009E2016">
              <w:rPr>
                <w:bCs/>
                <w:lang w:eastAsia="ko-KR"/>
              </w:rPr>
              <w:t>Proposal 3: For multi-PDSCH scheduling with a single DCI and Type 2 HARQ-ACK codebook, bundling is based on the number of configured PDSCHs and not valid PDSCHs.</w:t>
            </w:r>
          </w:p>
        </w:tc>
      </w:tr>
      <w:tr w:rsidR="00BD39C7" w14:paraId="2EF1DADF" w14:textId="77777777" w:rsidTr="00993F4A">
        <w:tc>
          <w:tcPr>
            <w:tcW w:w="1651" w:type="dxa"/>
            <w:shd w:val="clear" w:color="auto" w:fill="auto"/>
          </w:tcPr>
          <w:p w14:paraId="1B6EA301" w14:textId="0F665CA1" w:rsidR="00BD39C7" w:rsidRDefault="00BD39C7" w:rsidP="007B54EB">
            <w:pPr>
              <w:jc w:val="both"/>
              <w:rPr>
                <w:lang w:eastAsia="ko-KR"/>
              </w:rPr>
            </w:pPr>
            <w:r>
              <w:rPr>
                <w:rFonts w:hint="eastAsia"/>
                <w:lang w:eastAsia="ko-KR"/>
              </w:rPr>
              <w:t>[15] NEC</w:t>
            </w:r>
          </w:p>
        </w:tc>
        <w:tc>
          <w:tcPr>
            <w:tcW w:w="7980" w:type="dxa"/>
            <w:shd w:val="clear" w:color="auto" w:fill="auto"/>
          </w:tcPr>
          <w:p w14:paraId="7E7022BE" w14:textId="40C7D93C" w:rsidR="00BD39C7" w:rsidRPr="00BD39C7" w:rsidRDefault="00BD39C7" w:rsidP="00C468D0">
            <w:pPr>
              <w:jc w:val="both"/>
              <w:rPr>
                <w:bCs/>
                <w:lang w:eastAsia="ko-KR"/>
              </w:rPr>
            </w:pPr>
            <w:r w:rsidRPr="00BD39C7">
              <w:rPr>
                <w:bCs/>
                <w:lang w:eastAsia="ko-KR"/>
              </w:rPr>
              <w:t>Proposal 1: The PDSCHs corresponding to valid SLIVs in a TDRA row index indicated by multi-PDSCH scheduling DCI are allocated to the bundling groups</w:t>
            </w:r>
          </w:p>
        </w:tc>
      </w:tr>
      <w:tr w:rsidR="00936AD3" w14:paraId="0DD2EDE7" w14:textId="77777777" w:rsidTr="00993F4A">
        <w:tc>
          <w:tcPr>
            <w:tcW w:w="1651" w:type="dxa"/>
            <w:shd w:val="clear" w:color="auto" w:fill="auto"/>
          </w:tcPr>
          <w:p w14:paraId="750210D9" w14:textId="6FFD7688" w:rsidR="00936AD3" w:rsidRDefault="00936AD3" w:rsidP="007B54EB">
            <w:pPr>
              <w:jc w:val="both"/>
              <w:rPr>
                <w:lang w:eastAsia="ko-KR"/>
              </w:rPr>
            </w:pPr>
            <w:r>
              <w:rPr>
                <w:rFonts w:hint="eastAsia"/>
                <w:lang w:eastAsia="ko-KR"/>
              </w:rPr>
              <w:t>[17] Samsung</w:t>
            </w:r>
          </w:p>
        </w:tc>
        <w:tc>
          <w:tcPr>
            <w:tcW w:w="7980" w:type="dxa"/>
            <w:shd w:val="clear" w:color="auto" w:fill="auto"/>
          </w:tcPr>
          <w:p w14:paraId="6B4D4167" w14:textId="36FB4056" w:rsidR="00936AD3" w:rsidRPr="00936AD3" w:rsidRDefault="00936AD3" w:rsidP="00C468D0">
            <w:pPr>
              <w:jc w:val="both"/>
              <w:rPr>
                <w:bCs/>
                <w:lang w:eastAsia="ko-KR"/>
              </w:rPr>
            </w:pPr>
            <w:r w:rsidRPr="00936AD3">
              <w:rPr>
                <w:bCs/>
                <w:lang w:eastAsia="ko-KR"/>
              </w:rPr>
              <w:t>Proposal 9: Support to use valid PDSCH-based grouping for Type-2 HARQ-ACK CB with time-domain bundling</w:t>
            </w:r>
          </w:p>
        </w:tc>
      </w:tr>
      <w:tr w:rsidR="0035005F" w14:paraId="624AF532" w14:textId="77777777" w:rsidTr="00993F4A">
        <w:tc>
          <w:tcPr>
            <w:tcW w:w="1651" w:type="dxa"/>
            <w:shd w:val="clear" w:color="auto" w:fill="auto"/>
          </w:tcPr>
          <w:p w14:paraId="3683521B" w14:textId="70AD7ADE" w:rsidR="0035005F" w:rsidRDefault="0035005F" w:rsidP="007B54EB">
            <w:pPr>
              <w:jc w:val="both"/>
              <w:rPr>
                <w:lang w:eastAsia="ko-KR"/>
              </w:rPr>
            </w:pPr>
            <w:r>
              <w:rPr>
                <w:rFonts w:hint="eastAsia"/>
                <w:lang w:eastAsia="ko-KR"/>
              </w:rPr>
              <w:t>[18] MediaTek</w:t>
            </w:r>
          </w:p>
        </w:tc>
        <w:tc>
          <w:tcPr>
            <w:tcW w:w="7980" w:type="dxa"/>
            <w:shd w:val="clear" w:color="auto" w:fill="auto"/>
          </w:tcPr>
          <w:p w14:paraId="66F1B8C9" w14:textId="721B4317" w:rsidR="0035005F" w:rsidRPr="0035005F" w:rsidRDefault="0035005F" w:rsidP="00C468D0">
            <w:pPr>
              <w:jc w:val="both"/>
              <w:rPr>
                <w:bCs/>
                <w:lang w:eastAsia="ko-KR"/>
              </w:rPr>
            </w:pPr>
            <w:r w:rsidRPr="0035005F">
              <w:rPr>
                <w:bCs/>
                <w:lang w:eastAsia="ko-KR"/>
              </w:rPr>
              <w:t>Proposal 1: For Type-2 codebook construction with bundling groups, the PDSCHs corresponding to configured SLIVs in a TDRA row index indicated by multi-PDSCH scheduling DCI are allocated to the bundling groups by reusing CBG grouping method.</w:t>
            </w:r>
          </w:p>
        </w:tc>
      </w:tr>
      <w:tr w:rsidR="0024777B" w14:paraId="18FC712E" w14:textId="77777777" w:rsidTr="00993F4A">
        <w:tc>
          <w:tcPr>
            <w:tcW w:w="1651" w:type="dxa"/>
            <w:shd w:val="clear" w:color="auto" w:fill="auto"/>
          </w:tcPr>
          <w:p w14:paraId="2BDB2808" w14:textId="278EC28F" w:rsidR="0024777B" w:rsidRDefault="0024777B" w:rsidP="007B54EB">
            <w:pPr>
              <w:jc w:val="both"/>
              <w:rPr>
                <w:lang w:eastAsia="ko-KR"/>
              </w:rPr>
            </w:pPr>
            <w:r>
              <w:rPr>
                <w:rFonts w:hint="eastAsia"/>
                <w:lang w:eastAsia="ko-KR"/>
              </w:rPr>
              <w:t>[19] Qualcomm</w:t>
            </w:r>
          </w:p>
        </w:tc>
        <w:tc>
          <w:tcPr>
            <w:tcW w:w="7980" w:type="dxa"/>
            <w:shd w:val="clear" w:color="auto" w:fill="auto"/>
          </w:tcPr>
          <w:p w14:paraId="119B96FF" w14:textId="5E7844DE" w:rsidR="0024777B" w:rsidRPr="0024777B" w:rsidRDefault="0024777B" w:rsidP="00C468D0">
            <w:pPr>
              <w:jc w:val="both"/>
              <w:rPr>
                <w:bCs/>
                <w:lang w:eastAsia="ko-KR"/>
              </w:rPr>
            </w:pPr>
            <w:r w:rsidRPr="0024777B">
              <w:rPr>
                <w:bCs/>
                <w:lang w:eastAsia="ko-KR"/>
              </w:rPr>
              <w:t>Proposal 1: For generating type-2 HARQ-ACK codebook, the formation of the bundling groups should be based on the valid SLIVs</w:t>
            </w:r>
          </w:p>
        </w:tc>
      </w:tr>
      <w:tr w:rsidR="00D26EBD" w14:paraId="7E51DDE8" w14:textId="77777777" w:rsidTr="00993F4A">
        <w:tc>
          <w:tcPr>
            <w:tcW w:w="1651" w:type="dxa"/>
            <w:shd w:val="clear" w:color="auto" w:fill="auto"/>
          </w:tcPr>
          <w:p w14:paraId="632F2E74" w14:textId="25BAFB94" w:rsidR="00D26EBD" w:rsidRDefault="00D26EBD" w:rsidP="007B54EB">
            <w:pPr>
              <w:jc w:val="both"/>
              <w:rPr>
                <w:lang w:eastAsia="ko-KR"/>
              </w:rPr>
            </w:pPr>
            <w:r>
              <w:rPr>
                <w:rFonts w:hint="eastAsia"/>
                <w:lang w:eastAsia="ko-KR"/>
              </w:rPr>
              <w:t>[21] LG Electronics</w:t>
            </w:r>
          </w:p>
        </w:tc>
        <w:tc>
          <w:tcPr>
            <w:tcW w:w="7980" w:type="dxa"/>
            <w:shd w:val="clear" w:color="auto" w:fill="auto"/>
          </w:tcPr>
          <w:p w14:paraId="241615DF" w14:textId="16CAEBFD" w:rsidR="00D26EBD" w:rsidRPr="0024777B" w:rsidRDefault="00D26EBD" w:rsidP="00C468D0">
            <w:pPr>
              <w:jc w:val="both"/>
              <w:rPr>
                <w:bCs/>
                <w:lang w:eastAsia="ko-KR"/>
              </w:rPr>
            </w:pPr>
            <w:r w:rsidRPr="00D26EBD">
              <w:rPr>
                <w:bCs/>
                <w:lang w:eastAsia="ko-KR"/>
              </w:rPr>
              <w:t>Proposal #7: The PDSCHs corresponding to “configured” SLIVs in a TDRA row index indicated by multi-PDSCH scheduling DCI are allocated to the bundling groups. Adopt the following text proposal in TS 38.213 Section 9.1.3.1.</w:t>
            </w:r>
          </w:p>
        </w:tc>
      </w:tr>
      <w:tr w:rsidR="007B54EB" w14:paraId="45734EC9" w14:textId="77777777" w:rsidTr="00993F4A">
        <w:tc>
          <w:tcPr>
            <w:tcW w:w="9631" w:type="dxa"/>
            <w:gridSpan w:val="2"/>
            <w:tcBorders>
              <w:bottom w:val="single" w:sz="4" w:space="0" w:color="auto"/>
            </w:tcBorders>
            <w:shd w:val="clear" w:color="auto" w:fill="auto"/>
          </w:tcPr>
          <w:p w14:paraId="7E1D4F2C" w14:textId="77777777" w:rsidR="007B54EB" w:rsidRPr="009226E6" w:rsidRDefault="007B54EB" w:rsidP="007B54EB">
            <w:pPr>
              <w:jc w:val="both"/>
              <w:rPr>
                <w:bCs/>
                <w:lang w:eastAsia="ko-KR"/>
              </w:rPr>
            </w:pPr>
          </w:p>
        </w:tc>
      </w:tr>
      <w:tr w:rsidR="007B54EB" w14:paraId="0950A751" w14:textId="77777777" w:rsidTr="00993F4A">
        <w:tc>
          <w:tcPr>
            <w:tcW w:w="1651" w:type="dxa"/>
            <w:shd w:val="clear" w:color="auto" w:fill="FFFF00"/>
          </w:tcPr>
          <w:p w14:paraId="73A23BF9" w14:textId="77777777" w:rsidR="007B54EB" w:rsidRDefault="007B54EB" w:rsidP="007B54EB">
            <w:pPr>
              <w:jc w:val="both"/>
              <w:rPr>
                <w:lang w:eastAsia="ko-KR"/>
              </w:rPr>
            </w:pPr>
            <w:r>
              <w:rPr>
                <w:rFonts w:hint="eastAsia"/>
                <w:lang w:eastAsia="ko-KR"/>
              </w:rPr>
              <w:t>Company</w:t>
            </w:r>
          </w:p>
        </w:tc>
        <w:tc>
          <w:tcPr>
            <w:tcW w:w="7980" w:type="dxa"/>
            <w:shd w:val="clear" w:color="auto" w:fill="FFFF00"/>
          </w:tcPr>
          <w:p w14:paraId="31E3C02F" w14:textId="77777777" w:rsidR="007B54EB" w:rsidRDefault="007B54EB" w:rsidP="007B54EB">
            <w:pPr>
              <w:jc w:val="both"/>
              <w:rPr>
                <w:lang w:eastAsia="ko-KR"/>
              </w:rPr>
            </w:pPr>
            <w:r>
              <w:rPr>
                <w:rFonts w:hint="eastAsia"/>
                <w:lang w:eastAsia="ko-KR"/>
              </w:rPr>
              <w:t>Vi</w:t>
            </w:r>
            <w:r>
              <w:rPr>
                <w:lang w:eastAsia="ko-KR"/>
              </w:rPr>
              <w:t>ews for type-3 HARQ-ACK codebook</w:t>
            </w:r>
          </w:p>
        </w:tc>
      </w:tr>
      <w:tr w:rsidR="007B54EB" w14:paraId="323B4089" w14:textId="77777777" w:rsidTr="00993F4A">
        <w:tc>
          <w:tcPr>
            <w:tcW w:w="1651" w:type="dxa"/>
            <w:shd w:val="clear" w:color="auto" w:fill="auto"/>
          </w:tcPr>
          <w:p w14:paraId="762F728A" w14:textId="39E72AAA" w:rsidR="007B54EB" w:rsidRDefault="00F53098" w:rsidP="007B54EB">
            <w:pPr>
              <w:jc w:val="both"/>
              <w:rPr>
                <w:lang w:eastAsia="ko-KR"/>
              </w:rPr>
            </w:pPr>
            <w:r>
              <w:rPr>
                <w:rFonts w:hint="eastAsia"/>
                <w:lang w:eastAsia="ko-KR"/>
              </w:rPr>
              <w:t>[12] Intel</w:t>
            </w:r>
          </w:p>
        </w:tc>
        <w:tc>
          <w:tcPr>
            <w:tcW w:w="7980" w:type="dxa"/>
            <w:shd w:val="clear" w:color="auto" w:fill="auto"/>
          </w:tcPr>
          <w:p w14:paraId="3F83C335" w14:textId="77777777" w:rsidR="00F53098" w:rsidRPr="00F53098" w:rsidRDefault="00F53098" w:rsidP="00F53098">
            <w:pPr>
              <w:jc w:val="both"/>
              <w:rPr>
                <w:rFonts w:ascii="Times New Roman" w:eastAsia="맑은 고딕" w:hAnsi="Times New Roman"/>
              </w:rPr>
            </w:pPr>
            <w:r w:rsidRPr="00F53098">
              <w:rPr>
                <w:rFonts w:ascii="Times New Roman" w:eastAsia="맑은 고딕" w:hAnsi="Times New Roman"/>
              </w:rPr>
              <w:t>Proposal 8</w:t>
            </w:r>
          </w:p>
          <w:p w14:paraId="3CE4B0B4" w14:textId="77777777" w:rsidR="00F53098" w:rsidRPr="00F53098" w:rsidRDefault="00F53098" w:rsidP="00F53098">
            <w:pPr>
              <w:pStyle w:val="a6"/>
              <w:numPr>
                <w:ilvl w:val="0"/>
                <w:numId w:val="29"/>
              </w:numPr>
              <w:ind w:leftChars="0"/>
              <w:jc w:val="both"/>
              <w:rPr>
                <w:lang w:eastAsia="ko-KR"/>
              </w:rPr>
            </w:pPr>
            <w:r w:rsidRPr="00F53098">
              <w:rPr>
                <w:rFonts w:hint="eastAsia"/>
                <w:lang w:eastAsia="ko-KR"/>
              </w:rPr>
              <w:t>Ti</w:t>
            </w:r>
            <w:r w:rsidRPr="00F53098">
              <w:rPr>
                <w:lang w:eastAsia="ko-KR"/>
              </w:rPr>
              <w:t xml:space="preserve">me domain bundling can be applied to Type-3 HARQ-ACK codebook. </w:t>
            </w:r>
          </w:p>
          <w:p w14:paraId="03E2E36B" w14:textId="4F5265EB" w:rsidR="007B54EB" w:rsidRPr="00F53098" w:rsidRDefault="00F53098" w:rsidP="001B40F2">
            <w:pPr>
              <w:pStyle w:val="a6"/>
              <w:numPr>
                <w:ilvl w:val="1"/>
                <w:numId w:val="29"/>
              </w:numPr>
              <w:ind w:leftChars="0"/>
              <w:jc w:val="both"/>
              <w:rPr>
                <w:lang w:eastAsia="ko-KR"/>
              </w:rPr>
            </w:pPr>
            <w:r w:rsidRPr="00F53098">
              <w:rPr>
                <w:lang w:eastAsia="ko-KR"/>
              </w:rPr>
              <w:t xml:space="preserve">HARQ-ACK bits of two or more consecutive HARQ processes that are scheduled by the same DCI can be bundled. </w:t>
            </w:r>
          </w:p>
        </w:tc>
      </w:tr>
    </w:tbl>
    <w:p w14:paraId="2627983F" w14:textId="77777777" w:rsidR="00BB0AC8" w:rsidRPr="00FD060D" w:rsidRDefault="00BB0AC8" w:rsidP="00BB0AC8">
      <w:pPr>
        <w:ind w:firstLineChars="100" w:firstLine="200"/>
        <w:jc w:val="both"/>
        <w:rPr>
          <w:lang w:val="en-US" w:eastAsia="ko-KR"/>
        </w:rPr>
      </w:pPr>
    </w:p>
    <w:p w14:paraId="58085F82" w14:textId="50B01BCA" w:rsidR="00BB0AC8" w:rsidRPr="00DC6278" w:rsidRDefault="00950B8C" w:rsidP="00BB0AC8">
      <w:pPr>
        <w:pStyle w:val="30"/>
        <w:numPr>
          <w:ilvl w:val="0"/>
          <w:numId w:val="0"/>
        </w:numPr>
        <w:ind w:left="720" w:hanging="720"/>
        <w:jc w:val="both"/>
        <w:rPr>
          <w:rFonts w:ascii="Times New Roman" w:eastAsia="맑은 고딕" w:hAnsi="Times New Roman"/>
          <w:lang w:val="en-US"/>
        </w:rPr>
      </w:pPr>
      <w:r>
        <w:rPr>
          <w:u w:val="single"/>
          <w:lang w:eastAsia="ko-KR"/>
        </w:rPr>
        <w:t xml:space="preserve">[LOW] </w:t>
      </w:r>
      <w:r w:rsidR="00713F23">
        <w:rPr>
          <w:u w:val="single"/>
          <w:lang w:eastAsia="ko-KR"/>
        </w:rPr>
        <w:t>Issue 3.2-1) Remaining issue on type-1 HARQ-ACK codebook with time domain bundling</w:t>
      </w:r>
    </w:p>
    <w:p w14:paraId="5444E806" w14:textId="77777777" w:rsidR="00BB0AC8" w:rsidRPr="0087244E" w:rsidRDefault="00BB0AC8" w:rsidP="00BB0AC8">
      <w:pPr>
        <w:ind w:firstLineChars="100" w:firstLine="200"/>
        <w:jc w:val="both"/>
        <w:rPr>
          <w:lang w:val="en-US" w:eastAsia="ko-KR"/>
        </w:rPr>
      </w:pPr>
    </w:p>
    <w:p w14:paraId="72861A4C" w14:textId="68E71113" w:rsidR="00BB0AC8" w:rsidRDefault="00432A0D" w:rsidP="00BB0AC8">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Fujitsu brought up several issues on the details of type-1 HARQ-ACK codebook with time domain bundling. However, it seems correlated with issue 2.1 (OOO </w:t>
      </w:r>
      <w:r w:rsidR="00E142F4">
        <w:rPr>
          <w:lang w:eastAsia="ko-KR"/>
        </w:rPr>
        <w:t>handling</w:t>
      </w:r>
      <w:r>
        <w:rPr>
          <w:lang w:eastAsia="ko-KR"/>
        </w:rPr>
        <w:t xml:space="preserve">). Therefore, it is suggested to deprioritize this </w:t>
      </w:r>
      <w:r w:rsidR="00E142F4">
        <w:rPr>
          <w:lang w:eastAsia="ko-KR"/>
        </w:rPr>
        <w:t>issue</w:t>
      </w:r>
      <w:r>
        <w:rPr>
          <w:lang w:eastAsia="ko-KR"/>
        </w:rPr>
        <w:t xml:space="preserve"> until </w:t>
      </w:r>
      <w:r w:rsidR="00E142F4">
        <w:rPr>
          <w:lang w:eastAsia="ko-KR"/>
        </w:rPr>
        <w:t>issue 2.1 (OOO handling)</w:t>
      </w:r>
      <w:r>
        <w:rPr>
          <w:lang w:eastAsia="ko-KR"/>
        </w:rPr>
        <w:t xml:space="preserve"> is finalized.</w:t>
      </w:r>
    </w:p>
    <w:p w14:paraId="4180CB33" w14:textId="77777777" w:rsidR="00E36A44" w:rsidRPr="00730E9D" w:rsidRDefault="00E36A44" w:rsidP="00013622">
      <w:pPr>
        <w:ind w:firstLineChars="100" w:firstLine="200"/>
        <w:jc w:val="both"/>
        <w:rPr>
          <w:lang w:val="en-US" w:eastAsia="ko-KR"/>
        </w:rPr>
      </w:pPr>
    </w:p>
    <w:p w14:paraId="4887909D" w14:textId="77777777" w:rsidR="00432A0D" w:rsidRPr="000640D9" w:rsidRDefault="00432A0D" w:rsidP="00432A0D">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13622" w14:paraId="6A749309" w14:textId="77777777" w:rsidTr="00432A0D">
        <w:tc>
          <w:tcPr>
            <w:tcW w:w="1651" w:type="dxa"/>
            <w:tcBorders>
              <w:top w:val="single" w:sz="4" w:space="0" w:color="auto"/>
              <w:left w:val="single" w:sz="4" w:space="0" w:color="auto"/>
              <w:bottom w:val="single" w:sz="4" w:space="0" w:color="auto"/>
              <w:right w:val="single" w:sz="4" w:space="0" w:color="auto"/>
            </w:tcBorders>
            <w:hideMark/>
          </w:tcPr>
          <w:p w14:paraId="594F16A2" w14:textId="77777777" w:rsidR="00013622" w:rsidRDefault="00013622" w:rsidP="00210216">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4A243791" w14:textId="77777777" w:rsidR="00013622" w:rsidRDefault="00013622" w:rsidP="00210216">
            <w:pPr>
              <w:jc w:val="both"/>
              <w:rPr>
                <w:lang w:eastAsia="ko-KR"/>
              </w:rPr>
            </w:pPr>
            <w:r>
              <w:rPr>
                <w:lang w:eastAsia="ko-KR"/>
              </w:rPr>
              <w:t>Views</w:t>
            </w:r>
          </w:p>
        </w:tc>
      </w:tr>
      <w:tr w:rsidR="00013622" w14:paraId="0F61E2B6" w14:textId="77777777" w:rsidTr="00432A0D">
        <w:tc>
          <w:tcPr>
            <w:tcW w:w="1651" w:type="dxa"/>
            <w:tcBorders>
              <w:top w:val="single" w:sz="4" w:space="0" w:color="auto"/>
              <w:left w:val="single" w:sz="4" w:space="0" w:color="auto"/>
              <w:bottom w:val="single" w:sz="4" w:space="0" w:color="auto"/>
              <w:right w:val="single" w:sz="4" w:space="0" w:color="auto"/>
            </w:tcBorders>
          </w:tcPr>
          <w:p w14:paraId="1539A68D" w14:textId="77777777" w:rsidR="00013622" w:rsidRDefault="00013622" w:rsidP="00210216">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5FB72060" w14:textId="77777777" w:rsidR="00013622" w:rsidRPr="00686244" w:rsidRDefault="00013622" w:rsidP="00210216">
            <w:pPr>
              <w:jc w:val="both"/>
              <w:rPr>
                <w:iCs/>
                <w:lang w:val="en-US" w:eastAsia="ko-KR"/>
              </w:rPr>
            </w:pPr>
          </w:p>
        </w:tc>
      </w:tr>
      <w:tr w:rsidR="00013622" w14:paraId="1E339366" w14:textId="77777777" w:rsidTr="00432A0D">
        <w:tc>
          <w:tcPr>
            <w:tcW w:w="1651" w:type="dxa"/>
            <w:tcBorders>
              <w:top w:val="single" w:sz="4" w:space="0" w:color="auto"/>
              <w:left w:val="single" w:sz="4" w:space="0" w:color="auto"/>
              <w:bottom w:val="single" w:sz="4" w:space="0" w:color="auto"/>
              <w:right w:val="single" w:sz="4" w:space="0" w:color="auto"/>
            </w:tcBorders>
          </w:tcPr>
          <w:p w14:paraId="39431FCF" w14:textId="77777777" w:rsidR="00013622" w:rsidRDefault="00013622" w:rsidP="00210216">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5F280ACF" w14:textId="77777777" w:rsidR="00013622" w:rsidRPr="00686244" w:rsidRDefault="00013622" w:rsidP="00210216">
            <w:pPr>
              <w:jc w:val="both"/>
              <w:rPr>
                <w:iCs/>
                <w:lang w:val="en-US" w:eastAsia="ko-KR"/>
              </w:rPr>
            </w:pPr>
          </w:p>
        </w:tc>
      </w:tr>
    </w:tbl>
    <w:p w14:paraId="2DA432A5" w14:textId="77777777" w:rsidR="00013622" w:rsidRDefault="00013622" w:rsidP="00BB0AC8">
      <w:pPr>
        <w:ind w:firstLineChars="100" w:firstLine="200"/>
        <w:jc w:val="both"/>
        <w:rPr>
          <w:lang w:val="en-US" w:eastAsia="ko-KR"/>
        </w:rPr>
      </w:pPr>
    </w:p>
    <w:p w14:paraId="0F37B877" w14:textId="77777777" w:rsidR="00013622" w:rsidRDefault="00013622" w:rsidP="00BB0AC8">
      <w:pPr>
        <w:ind w:firstLineChars="100" w:firstLine="200"/>
        <w:jc w:val="both"/>
        <w:rPr>
          <w:lang w:val="en-US" w:eastAsia="ko-KR"/>
        </w:rPr>
      </w:pPr>
    </w:p>
    <w:p w14:paraId="02886DCA" w14:textId="0F26F4F8" w:rsidR="00713F23" w:rsidRPr="00DC6278" w:rsidRDefault="00950B8C" w:rsidP="00713F23">
      <w:pPr>
        <w:pStyle w:val="30"/>
        <w:numPr>
          <w:ilvl w:val="0"/>
          <w:numId w:val="0"/>
        </w:numPr>
        <w:ind w:left="720" w:hanging="720"/>
        <w:jc w:val="both"/>
        <w:rPr>
          <w:rFonts w:ascii="Times New Roman" w:eastAsia="맑은 고딕" w:hAnsi="Times New Roman"/>
          <w:lang w:val="en-US"/>
        </w:rPr>
      </w:pPr>
      <w:r>
        <w:rPr>
          <w:u w:val="single"/>
          <w:lang w:eastAsia="ko-KR"/>
        </w:rPr>
        <w:t xml:space="preserve">[HIGH] </w:t>
      </w:r>
      <w:r w:rsidR="00713F23">
        <w:rPr>
          <w:u w:val="single"/>
          <w:lang w:eastAsia="ko-KR"/>
        </w:rPr>
        <w:t xml:space="preserve">Issue 3.2-2) </w:t>
      </w:r>
      <w:r w:rsidR="0048179D">
        <w:rPr>
          <w:u w:val="single"/>
          <w:lang w:eastAsia="ko-KR"/>
        </w:rPr>
        <w:t xml:space="preserve">Remaining </w:t>
      </w:r>
      <w:r w:rsidR="00713F23">
        <w:rPr>
          <w:u w:val="single"/>
          <w:lang w:eastAsia="ko-KR"/>
        </w:rPr>
        <w:t>issue on type-</w:t>
      </w:r>
      <w:r w:rsidR="00A57961">
        <w:rPr>
          <w:u w:val="single"/>
          <w:lang w:eastAsia="ko-KR"/>
        </w:rPr>
        <w:t>2</w:t>
      </w:r>
      <w:r w:rsidR="00713F23">
        <w:rPr>
          <w:u w:val="single"/>
          <w:lang w:eastAsia="ko-KR"/>
        </w:rPr>
        <w:t xml:space="preserve"> HARQ-ACK codebook with time domain bundling</w:t>
      </w:r>
    </w:p>
    <w:p w14:paraId="32F88162" w14:textId="77777777" w:rsidR="00713F23" w:rsidRDefault="00713F23" w:rsidP="00BB0AC8">
      <w:pPr>
        <w:ind w:firstLineChars="100" w:firstLine="200"/>
        <w:jc w:val="both"/>
        <w:rPr>
          <w:lang w:val="en-US" w:eastAsia="ko-KR"/>
        </w:rPr>
      </w:pPr>
    </w:p>
    <w:p w14:paraId="1FAE15DB" w14:textId="4FABF4DC" w:rsidR="00E36A44" w:rsidRPr="0075120A" w:rsidRDefault="00E36A44" w:rsidP="00E36A44">
      <w:pPr>
        <w:rPr>
          <w:b/>
          <w:lang w:val="en-US" w:eastAsia="x-none"/>
        </w:rPr>
      </w:pPr>
      <w:r w:rsidRPr="0075120A">
        <w:rPr>
          <w:b/>
          <w:highlight w:val="green"/>
          <w:lang w:val="en-US" w:eastAsia="x-none"/>
        </w:rPr>
        <w:t>Agreement</w:t>
      </w:r>
      <w:r>
        <w:rPr>
          <w:b/>
          <w:lang w:val="en-US" w:eastAsia="x-none"/>
        </w:rPr>
        <w:t xml:space="preserve"> </w:t>
      </w:r>
      <w:r w:rsidRPr="00E36A44">
        <w:rPr>
          <w:lang w:val="en-US" w:eastAsia="x-none"/>
        </w:rPr>
        <w:t>(RAN</w:t>
      </w:r>
      <w:r>
        <w:rPr>
          <w:lang w:val="en-US" w:eastAsia="x-none"/>
        </w:rPr>
        <w:t>1#107-e)</w:t>
      </w:r>
    </w:p>
    <w:p w14:paraId="74892FC6" w14:textId="77777777" w:rsidR="00E36A44" w:rsidRDefault="00E36A44" w:rsidP="00E36A44">
      <w:pPr>
        <w:spacing w:after="160" w:line="252" w:lineRule="auto"/>
        <w:rPr>
          <w:rFonts w:cs="Times"/>
          <w:lang w:eastAsia="zh-CN"/>
        </w:rPr>
      </w:pPr>
      <w:r>
        <w:rPr>
          <w:rFonts w:cs="Times"/>
        </w:rPr>
        <w:t>For multi-PDSCH scheduling with a single DCI</w:t>
      </w:r>
    </w:p>
    <w:p w14:paraId="4DFAA821" w14:textId="77777777" w:rsidR="00E36A44" w:rsidRDefault="00E36A44" w:rsidP="00A0498E">
      <w:pPr>
        <w:numPr>
          <w:ilvl w:val="0"/>
          <w:numId w:val="14"/>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2410D4BA" w14:textId="77777777" w:rsidR="00E36A44" w:rsidRDefault="00E36A44" w:rsidP="00A0498E">
      <w:pPr>
        <w:numPr>
          <w:ilvl w:val="1"/>
          <w:numId w:val="14"/>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34BDBC23" w14:textId="77777777" w:rsidR="00E36A44" w:rsidRDefault="00E36A44" w:rsidP="00A0498E">
      <w:pPr>
        <w:numPr>
          <w:ilvl w:val="1"/>
          <w:numId w:val="14"/>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6DE75903" w14:textId="77777777" w:rsidR="00E36A44" w:rsidRPr="00807CE6" w:rsidRDefault="00E36A44" w:rsidP="00A0498E">
      <w:pPr>
        <w:numPr>
          <w:ilvl w:val="1"/>
          <w:numId w:val="14"/>
        </w:numPr>
        <w:autoSpaceDN w:val="0"/>
        <w:spacing w:after="160" w:line="252" w:lineRule="auto"/>
        <w:jc w:val="both"/>
        <w:rPr>
          <w:rFonts w:cs="Times"/>
        </w:rPr>
      </w:pPr>
      <w:r w:rsidRPr="00807CE6">
        <w:rPr>
          <w:rFonts w:cs="Times"/>
          <w:lang w:eastAsia="ja-JP"/>
        </w:rPr>
        <w:t xml:space="preserve">The PDSCHs corresponding to </w:t>
      </w:r>
      <w:r w:rsidRPr="00E36A44">
        <w:rPr>
          <w:rFonts w:cs="Times"/>
          <w:highlight w:val="yellow"/>
          <w:lang w:eastAsia="ja-JP"/>
        </w:rPr>
        <w:t>[configured or valid]</w:t>
      </w:r>
      <w:r w:rsidRPr="00807CE6">
        <w:rPr>
          <w:rFonts w:cs="Times"/>
          <w:lang w:eastAsia="ja-JP"/>
        </w:rPr>
        <w:t xml:space="preserve"> SLIVs in a TDRA row index indicated by multi-PDSCH scheduling DCI are allocated to the bundling groups, e.g., if N</w:t>
      </w:r>
      <w:r w:rsidRPr="00807CE6">
        <w:rPr>
          <w:rFonts w:cs="Times"/>
          <w:vertAlign w:val="subscript"/>
          <w:lang w:eastAsia="ja-JP"/>
        </w:rPr>
        <w:t>HBG</w:t>
      </w:r>
      <w:r w:rsidRPr="00807CE6">
        <w:rPr>
          <w:rFonts w:cs="Times"/>
          <w:lang w:eastAsia="ja-JP"/>
        </w:rPr>
        <w:t xml:space="preserve"> =4, N</w:t>
      </w:r>
      <w:r w:rsidRPr="00807CE6">
        <w:rPr>
          <w:rFonts w:cs="Times"/>
          <w:vertAlign w:val="subscript"/>
          <w:lang w:eastAsia="ja-JP"/>
        </w:rPr>
        <w:t>PDSCH,MAX</w:t>
      </w:r>
      <w:r w:rsidRPr="00807CE6">
        <w:rPr>
          <w:rFonts w:cs="Times"/>
          <w:lang w:eastAsia="ja-JP"/>
        </w:rPr>
        <w:t xml:space="preserve"> =8, and 5 </w:t>
      </w:r>
      <w:r w:rsidRPr="00807CE6">
        <w:rPr>
          <w:rFonts w:cs="Times"/>
          <w:lang w:eastAsia="ja-JP"/>
        </w:rPr>
        <w:lastRenderedPageBreak/>
        <w:t>PDSCHs are scheduled, then 2/1/1/1 PDSCHs are assigned to each group, by reusing CBG grouping method.</w:t>
      </w:r>
    </w:p>
    <w:p w14:paraId="5F4EC12C" w14:textId="77777777" w:rsidR="00E36A44" w:rsidRPr="00807CE6" w:rsidRDefault="00E36A44" w:rsidP="00A0498E">
      <w:pPr>
        <w:numPr>
          <w:ilvl w:val="2"/>
          <w:numId w:val="14"/>
        </w:numPr>
        <w:autoSpaceDN w:val="0"/>
        <w:spacing w:after="160" w:line="252" w:lineRule="auto"/>
        <w:jc w:val="both"/>
        <w:rPr>
          <w:rFonts w:cs="Times"/>
        </w:rPr>
      </w:pPr>
      <w:r w:rsidRPr="00807CE6">
        <w:rPr>
          <w:rFonts w:cs="Times"/>
        </w:rPr>
        <w:t>For a group that is empty or is filled with only invalid PDSCH(s), HARQ-ACK bits for the bundling group is set to NACK (same principle as when no time bundling configured)</w:t>
      </w:r>
    </w:p>
    <w:p w14:paraId="6B55A334" w14:textId="77777777" w:rsidR="00E36A44" w:rsidRPr="00807CE6" w:rsidRDefault="00E36A44" w:rsidP="00A0498E">
      <w:pPr>
        <w:numPr>
          <w:ilvl w:val="2"/>
          <w:numId w:val="14"/>
        </w:numPr>
        <w:autoSpaceDN w:val="0"/>
        <w:spacing w:after="160" w:line="252" w:lineRule="auto"/>
        <w:jc w:val="both"/>
        <w:rPr>
          <w:rFonts w:cs="Times"/>
          <w:lang w:eastAsia="ko-KR"/>
        </w:rPr>
      </w:pPr>
      <w:r w:rsidRPr="00807CE6">
        <w:rPr>
          <w:rFonts w:cs="Times"/>
        </w:rPr>
        <w:t>Logical AND operation is applied to across all valid PDSCHs within the same bundling group to generate 1 HARQ-ACK bit per group</w:t>
      </w:r>
      <w:r w:rsidRPr="00807CE6">
        <w:rPr>
          <w:rFonts w:cs="Times"/>
          <w:lang w:eastAsia="ko-KR"/>
        </w:rPr>
        <w:t>,</w:t>
      </w:r>
      <w:r w:rsidRPr="00807CE6">
        <w:rPr>
          <w:rFonts w:ascii="Times New Roman" w:hAnsi="Times New Roman"/>
          <w:lang w:eastAsia="ko-KR"/>
        </w:rPr>
        <w:t xml:space="preserve"> at least for 1-TB case</w:t>
      </w:r>
    </w:p>
    <w:p w14:paraId="4F62E326" w14:textId="77777777" w:rsidR="00E36A44" w:rsidRPr="00807CE6" w:rsidRDefault="00E36A44" w:rsidP="00A0498E">
      <w:pPr>
        <w:numPr>
          <w:ilvl w:val="1"/>
          <w:numId w:val="14"/>
        </w:numPr>
        <w:autoSpaceDN w:val="0"/>
        <w:spacing w:after="160" w:line="252" w:lineRule="auto"/>
        <w:jc w:val="both"/>
        <w:rPr>
          <w:rFonts w:cs="Times"/>
          <w:lang w:eastAsia="ko-KR"/>
        </w:rPr>
      </w:pPr>
      <w:r w:rsidRPr="00807CE6">
        <w:rPr>
          <w:rFonts w:cs="Times"/>
        </w:rPr>
        <w:t xml:space="preserve">If the number of HARQ bundling groups is configured as 1 for a serving cell, </w:t>
      </w:r>
      <w:r w:rsidRPr="00807CE6">
        <w:rPr>
          <w:rFonts w:cs="Times"/>
          <w:lang w:eastAsia="ko-KR"/>
        </w:rPr>
        <w:t>HARQ-ACK bits corresponding to any DCI for the serving cell belong to the first sub-codebook.</w:t>
      </w:r>
    </w:p>
    <w:p w14:paraId="1FB0F9F4" w14:textId="77777777" w:rsidR="00E36A44" w:rsidRPr="00807CE6" w:rsidRDefault="00E36A44" w:rsidP="00A0498E">
      <w:pPr>
        <w:numPr>
          <w:ilvl w:val="1"/>
          <w:numId w:val="14"/>
        </w:numPr>
        <w:autoSpaceDN w:val="0"/>
        <w:spacing w:after="160" w:line="252" w:lineRule="auto"/>
        <w:jc w:val="both"/>
        <w:rPr>
          <w:rFonts w:cs="Times"/>
          <w:lang w:eastAsia="ko-KR"/>
        </w:rPr>
      </w:pPr>
      <w:r w:rsidRPr="00807CE6">
        <w:rPr>
          <w:rFonts w:cs="Times"/>
        </w:rPr>
        <w:t xml:space="preserve">At least for 1-TB case, if the number of HARQ bundling groups is configured as larger than 1 for a serving cell, </w:t>
      </w:r>
      <w:r w:rsidRPr="00807CE6">
        <w:rPr>
          <w:rFonts w:cs="Times"/>
          <w:lang w:eastAsia="ko-KR"/>
        </w:rPr>
        <w:t>HARQ-ACK bits corresponding to multi-PDSCH scheduling case (which implies a multi-PDSCH DCI schedules more than one PDSCH) for the serving cell belong to the second sub-codebook,</w:t>
      </w:r>
    </w:p>
    <w:p w14:paraId="6371D49D" w14:textId="77777777" w:rsidR="00E36A44" w:rsidRDefault="00E36A44" w:rsidP="00A0498E">
      <w:pPr>
        <w:numPr>
          <w:ilvl w:val="2"/>
          <w:numId w:val="14"/>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14:paraId="5850B2CB" w14:textId="77777777" w:rsidR="00E36A44" w:rsidRPr="00E36A44" w:rsidRDefault="00E36A44" w:rsidP="00BB0AC8">
      <w:pPr>
        <w:ind w:firstLineChars="100" w:firstLine="200"/>
        <w:jc w:val="both"/>
        <w:rPr>
          <w:lang w:eastAsia="ko-KR"/>
        </w:rPr>
      </w:pPr>
    </w:p>
    <w:p w14:paraId="5D3DFB39" w14:textId="14FC429D" w:rsidR="00BB0AC8" w:rsidRDefault="00BB0AC8" w:rsidP="00BB0AC8">
      <w:pPr>
        <w:ind w:firstLineChars="100" w:firstLine="200"/>
        <w:jc w:val="both"/>
        <w:rPr>
          <w:lang w:eastAsia="ko-KR"/>
        </w:rPr>
      </w:pPr>
      <w:r>
        <w:rPr>
          <w:lang w:eastAsia="ko-KR"/>
        </w:rPr>
        <w:t xml:space="preserve">Company views on </w:t>
      </w:r>
      <w:r w:rsidR="00E36A44">
        <w:rPr>
          <w:lang w:eastAsia="ko-KR"/>
        </w:rPr>
        <w:t>between configured and valid in the above agreement</w:t>
      </w:r>
      <w:r>
        <w:rPr>
          <w:lang w:eastAsia="ko-KR"/>
        </w:rPr>
        <w:t>:</w:t>
      </w:r>
    </w:p>
    <w:p w14:paraId="0B106B1F" w14:textId="3D8F1AB3" w:rsidR="00BB0AC8" w:rsidRDefault="000246C5" w:rsidP="00E36A44">
      <w:pPr>
        <w:pStyle w:val="a6"/>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Alt 1: </w:t>
      </w:r>
      <w:r w:rsidR="00C45B27">
        <w:rPr>
          <w:rFonts w:ascii="Times New Roman" w:eastAsia="맑은 고딕" w:hAnsi="Times New Roman" w:hint="eastAsia"/>
          <w:lang w:val="en-US" w:eastAsia="ko-KR"/>
        </w:rPr>
        <w:t xml:space="preserve">Construction of bundling group based on </w:t>
      </w:r>
      <w:r w:rsidR="00C45B27">
        <w:rPr>
          <w:rFonts w:ascii="Times New Roman" w:eastAsia="맑은 고딕" w:hAnsi="Times New Roman"/>
          <w:lang w:val="en-US" w:eastAsia="ko-KR"/>
        </w:rPr>
        <w:t>“</w:t>
      </w:r>
      <w:r w:rsidR="00C45B27">
        <w:rPr>
          <w:rFonts w:ascii="Times New Roman" w:eastAsia="맑은 고딕" w:hAnsi="Times New Roman" w:hint="eastAsia"/>
          <w:lang w:val="en-US" w:eastAsia="ko-KR"/>
        </w:rPr>
        <w:t>configured</w:t>
      </w:r>
      <w:r w:rsidR="00C45B27">
        <w:rPr>
          <w:rFonts w:ascii="Times New Roman" w:eastAsia="맑은 고딕" w:hAnsi="Times New Roman"/>
          <w:lang w:val="en-US" w:eastAsia="ko-KR"/>
        </w:rPr>
        <w:t>”</w:t>
      </w:r>
      <w:r w:rsidR="00C45B27">
        <w:rPr>
          <w:rFonts w:ascii="Times New Roman" w:eastAsia="맑은 고딕" w:hAnsi="Times New Roman" w:hint="eastAsia"/>
          <w:lang w:val="en-US" w:eastAsia="ko-KR"/>
        </w:rPr>
        <w:t xml:space="preserve"> SLIVs</w:t>
      </w:r>
    </w:p>
    <w:p w14:paraId="4F14A69D" w14:textId="3EB2908D" w:rsidR="00C45B27" w:rsidRDefault="00C45B27" w:rsidP="00C45B27">
      <w:pPr>
        <w:pStyle w:val="a6"/>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Supported by Huawei, </w:t>
      </w:r>
      <w:r w:rsidR="00CD2A8B">
        <w:rPr>
          <w:rFonts w:ascii="Times New Roman" w:eastAsia="맑은 고딕" w:hAnsi="Times New Roman"/>
          <w:lang w:val="en-US" w:eastAsia="ko-KR"/>
        </w:rPr>
        <w:t>Futurewei</w:t>
      </w:r>
      <w:r w:rsidR="00E3600D">
        <w:rPr>
          <w:rFonts w:ascii="Times New Roman" w:eastAsia="맑은 고딕" w:hAnsi="Times New Roman"/>
          <w:lang w:val="en-US" w:eastAsia="ko-KR"/>
        </w:rPr>
        <w:t>, ZTE</w:t>
      </w:r>
      <w:r w:rsidR="007C157B">
        <w:rPr>
          <w:rFonts w:ascii="Times New Roman" w:eastAsia="맑은 고딕" w:hAnsi="Times New Roman"/>
          <w:lang w:val="en-US" w:eastAsia="ko-KR"/>
        </w:rPr>
        <w:t xml:space="preserve">, </w:t>
      </w:r>
      <w:r w:rsidR="000246C5">
        <w:rPr>
          <w:rFonts w:ascii="Times New Roman" w:eastAsia="맑은 고딕" w:hAnsi="Times New Roman"/>
          <w:lang w:val="en-US" w:eastAsia="ko-KR"/>
        </w:rPr>
        <w:t xml:space="preserve">Panasonic, </w:t>
      </w:r>
      <w:r w:rsidR="007C157B">
        <w:rPr>
          <w:rFonts w:ascii="Times New Roman" w:eastAsia="맑은 고딕" w:hAnsi="Times New Roman"/>
          <w:lang w:val="en-US" w:eastAsia="ko-KR"/>
        </w:rPr>
        <w:t>Nokia</w:t>
      </w:r>
      <w:r w:rsidR="009E2016">
        <w:rPr>
          <w:rFonts w:ascii="Times New Roman" w:eastAsia="맑은 고딕" w:hAnsi="Times New Roman"/>
          <w:lang w:val="en-US" w:eastAsia="ko-KR"/>
        </w:rPr>
        <w:t>, Intel, Apple</w:t>
      </w:r>
      <w:r w:rsidR="0035005F">
        <w:rPr>
          <w:rFonts w:ascii="Times New Roman" w:eastAsia="맑은 고딕" w:hAnsi="Times New Roman"/>
          <w:lang w:val="en-US" w:eastAsia="ko-KR"/>
        </w:rPr>
        <w:t>, MediaTek</w:t>
      </w:r>
      <w:r w:rsidR="00D26EBD">
        <w:rPr>
          <w:rFonts w:ascii="Times New Roman" w:eastAsia="맑은 고딕" w:hAnsi="Times New Roman"/>
          <w:lang w:val="en-US" w:eastAsia="ko-KR"/>
        </w:rPr>
        <w:t>, LG Electronics</w:t>
      </w:r>
    </w:p>
    <w:p w14:paraId="41A6EE71" w14:textId="360025B0" w:rsidR="00C45B27" w:rsidRDefault="000246C5" w:rsidP="00E36A44">
      <w:pPr>
        <w:pStyle w:val="a6"/>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Alt 2: </w:t>
      </w:r>
      <w:r w:rsidR="00C45B27">
        <w:rPr>
          <w:rFonts w:ascii="Times New Roman" w:eastAsia="맑은 고딕" w:hAnsi="Times New Roman" w:hint="eastAsia"/>
          <w:lang w:val="en-US" w:eastAsia="ko-KR"/>
        </w:rPr>
        <w:t xml:space="preserve">Construction of bundling group based on </w:t>
      </w:r>
      <w:r w:rsidR="00C45B27">
        <w:rPr>
          <w:rFonts w:ascii="Times New Roman" w:eastAsia="맑은 고딕" w:hAnsi="Times New Roman"/>
          <w:lang w:val="en-US" w:eastAsia="ko-KR"/>
        </w:rPr>
        <w:t>“valid”</w:t>
      </w:r>
      <w:r w:rsidR="00C45B27">
        <w:rPr>
          <w:rFonts w:ascii="Times New Roman" w:eastAsia="맑은 고딕" w:hAnsi="Times New Roman" w:hint="eastAsia"/>
          <w:lang w:val="en-US" w:eastAsia="ko-KR"/>
        </w:rPr>
        <w:t xml:space="preserve"> SLIVs</w:t>
      </w:r>
    </w:p>
    <w:p w14:paraId="0DDF73BF" w14:textId="46F6E093" w:rsidR="00C45B27" w:rsidRPr="00DC6278" w:rsidRDefault="00C45B27" w:rsidP="00C45B27">
      <w:pPr>
        <w:pStyle w:val="a6"/>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Supported by vivo, </w:t>
      </w:r>
      <w:r w:rsidR="00DA3F65">
        <w:rPr>
          <w:rFonts w:ascii="Times New Roman" w:eastAsia="맑은 고딕" w:hAnsi="Times New Roman"/>
          <w:lang w:val="en-US" w:eastAsia="ko-KR"/>
        </w:rPr>
        <w:t>CATT</w:t>
      </w:r>
      <w:r w:rsidR="009E2016">
        <w:rPr>
          <w:rFonts w:ascii="Times New Roman" w:eastAsia="맑은 고딕" w:hAnsi="Times New Roman"/>
          <w:lang w:val="en-US" w:eastAsia="ko-KR"/>
        </w:rPr>
        <w:t>, Ericsson</w:t>
      </w:r>
      <w:r w:rsidR="00BD39C7">
        <w:rPr>
          <w:rFonts w:ascii="Times New Roman" w:eastAsia="맑은 고딕" w:hAnsi="Times New Roman"/>
          <w:lang w:val="en-US" w:eastAsia="ko-KR"/>
        </w:rPr>
        <w:t>, NEC</w:t>
      </w:r>
      <w:r w:rsidR="00936AD3">
        <w:rPr>
          <w:rFonts w:ascii="Times New Roman" w:eastAsia="맑은 고딕" w:hAnsi="Times New Roman"/>
          <w:lang w:val="en-US" w:eastAsia="ko-KR"/>
        </w:rPr>
        <w:t>, Samsung</w:t>
      </w:r>
      <w:r w:rsidR="0024777B">
        <w:rPr>
          <w:rFonts w:ascii="Times New Roman" w:eastAsia="맑은 고딕" w:hAnsi="Times New Roman"/>
          <w:lang w:val="en-US" w:eastAsia="ko-KR"/>
        </w:rPr>
        <w:t>, Qualcomm</w:t>
      </w:r>
    </w:p>
    <w:p w14:paraId="1852D506" w14:textId="77777777" w:rsidR="00BB0AC8" w:rsidRPr="00CB6ABB" w:rsidRDefault="00BB0AC8" w:rsidP="00BB0AC8">
      <w:pPr>
        <w:ind w:firstLineChars="100" w:firstLine="200"/>
        <w:jc w:val="both"/>
        <w:rPr>
          <w:lang w:val="en-US" w:eastAsia="ko-KR"/>
        </w:rPr>
      </w:pPr>
    </w:p>
    <w:p w14:paraId="3CC2FB68" w14:textId="0386ECDC" w:rsidR="00BB0AC8" w:rsidRDefault="00BB0AC8" w:rsidP="00BB0AC8">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7013AC">
        <w:rPr>
          <w:lang w:eastAsia="ko-KR"/>
        </w:rPr>
        <w:t>In RAN1#107bis-e meeting, two alternatives were compared with respect to the following aspects</w:t>
      </w:r>
      <w:r w:rsidR="00E142F4">
        <w:rPr>
          <w:lang w:eastAsia="ko-KR"/>
        </w:rPr>
        <w:t>:</w:t>
      </w:r>
    </w:p>
    <w:p w14:paraId="4D681682" w14:textId="2563A0BC" w:rsidR="006D6D56" w:rsidRPr="007013AC" w:rsidRDefault="007013AC" w:rsidP="00BB0AC8">
      <w:pPr>
        <w:pStyle w:val="a6"/>
        <w:numPr>
          <w:ilvl w:val="0"/>
          <w:numId w:val="2"/>
        </w:numPr>
        <w:spacing w:after="160" w:line="256" w:lineRule="auto"/>
        <w:ind w:leftChars="0"/>
        <w:contextualSpacing/>
        <w:jc w:val="both"/>
        <w:rPr>
          <w:rFonts w:ascii="Times New Roman" w:eastAsia="맑은 고딕" w:hAnsi="Times New Roman"/>
          <w:lang w:val="en-US" w:eastAsia="ko-KR"/>
        </w:rPr>
      </w:pPr>
      <w:r>
        <w:rPr>
          <w:iCs/>
          <w:lang w:val="en-US" w:eastAsia="ko-KR"/>
        </w:rPr>
        <w:t>1) Either of alternatives can work and system is not broken.</w:t>
      </w:r>
    </w:p>
    <w:p w14:paraId="562833BE" w14:textId="7A1A017E" w:rsidR="007013AC" w:rsidRPr="007013AC" w:rsidRDefault="007013AC" w:rsidP="00BB0AC8">
      <w:pPr>
        <w:pStyle w:val="a6"/>
        <w:numPr>
          <w:ilvl w:val="0"/>
          <w:numId w:val="2"/>
        </w:numPr>
        <w:spacing w:after="160" w:line="256" w:lineRule="auto"/>
        <w:ind w:leftChars="0"/>
        <w:contextualSpacing/>
        <w:jc w:val="both"/>
        <w:rPr>
          <w:rFonts w:ascii="Times New Roman" w:eastAsia="맑은 고딕" w:hAnsi="Times New Roman"/>
          <w:lang w:val="en-US" w:eastAsia="ko-KR"/>
        </w:rPr>
      </w:pPr>
      <w:r>
        <w:rPr>
          <w:iCs/>
          <w:lang w:val="en-US" w:eastAsia="ko-KR"/>
        </w:rPr>
        <w:t xml:space="preserve">2) </w:t>
      </w:r>
      <w:r>
        <w:rPr>
          <w:rFonts w:hint="eastAsia"/>
          <w:iCs/>
          <w:lang w:val="en-US" w:eastAsia="ko-KR"/>
        </w:rPr>
        <w:t>Technical benefit</w:t>
      </w:r>
    </w:p>
    <w:p w14:paraId="378E5595" w14:textId="52B83DA0" w:rsidR="007013AC" w:rsidRPr="007013AC" w:rsidRDefault="007013AC" w:rsidP="00BB0AC8">
      <w:pPr>
        <w:pStyle w:val="a6"/>
        <w:numPr>
          <w:ilvl w:val="0"/>
          <w:numId w:val="2"/>
        </w:numPr>
        <w:spacing w:after="160" w:line="256" w:lineRule="auto"/>
        <w:ind w:leftChars="0"/>
        <w:contextualSpacing/>
        <w:jc w:val="both"/>
        <w:rPr>
          <w:rFonts w:ascii="Times New Roman" w:eastAsia="맑은 고딕" w:hAnsi="Times New Roman"/>
          <w:lang w:val="en-US" w:eastAsia="ko-KR"/>
        </w:rPr>
      </w:pPr>
      <w:r>
        <w:rPr>
          <w:iCs/>
          <w:lang w:val="en-US" w:eastAsia="ko-KR"/>
        </w:rPr>
        <w:t>3) Specification impact</w:t>
      </w:r>
    </w:p>
    <w:p w14:paraId="01780514" w14:textId="0D1DD72B" w:rsidR="007013AC" w:rsidRDefault="007013AC" w:rsidP="00BB0AC8">
      <w:pPr>
        <w:pStyle w:val="a6"/>
        <w:numPr>
          <w:ilvl w:val="0"/>
          <w:numId w:val="2"/>
        </w:numPr>
        <w:spacing w:after="160" w:line="256" w:lineRule="auto"/>
        <w:ind w:leftChars="0"/>
        <w:contextualSpacing/>
        <w:jc w:val="both"/>
        <w:rPr>
          <w:rFonts w:ascii="Times New Roman" w:eastAsia="맑은 고딕" w:hAnsi="Times New Roman"/>
          <w:lang w:val="en-US" w:eastAsia="ko-KR"/>
        </w:rPr>
      </w:pPr>
      <w:r>
        <w:rPr>
          <w:iCs/>
          <w:lang w:val="en-US" w:eastAsia="ko-KR"/>
        </w:rPr>
        <w:t xml:space="preserve">4) </w:t>
      </w:r>
      <w:r>
        <w:rPr>
          <w:rFonts w:hint="eastAsia"/>
          <w:iCs/>
          <w:lang w:val="en-US" w:eastAsia="ko-KR"/>
        </w:rPr>
        <w:t>UE implementation</w:t>
      </w:r>
      <w:r>
        <w:rPr>
          <w:iCs/>
          <w:lang w:val="en-US" w:eastAsia="ko-KR"/>
        </w:rPr>
        <w:t xml:space="preserve"> complexity</w:t>
      </w:r>
    </w:p>
    <w:p w14:paraId="3972F49F" w14:textId="20A23A04" w:rsidR="00BB0AC8" w:rsidRDefault="007013AC" w:rsidP="00BB0AC8">
      <w:pPr>
        <w:ind w:firstLineChars="100" w:firstLine="200"/>
        <w:jc w:val="both"/>
        <w:rPr>
          <w:lang w:val="en-US" w:eastAsia="ko-KR"/>
        </w:rPr>
      </w:pPr>
      <w:r>
        <w:rPr>
          <w:rFonts w:hint="eastAsia"/>
          <w:lang w:val="en-US" w:eastAsia="ko-KR"/>
        </w:rPr>
        <w:t>According</w:t>
      </w:r>
      <w:r>
        <w:rPr>
          <w:lang w:val="en-US" w:eastAsia="ko-KR"/>
        </w:rPr>
        <w:t xml:space="preserve"> to the discussion in RAN1#107bis-e and Tdoc review, it seems that still companies have different views on 2) Technical benefit and 4) UE implementation complexity. </w:t>
      </w:r>
      <w:r w:rsidR="00B746BC">
        <w:rPr>
          <w:lang w:val="en-US" w:eastAsia="ko-KR"/>
        </w:rPr>
        <w:t>Regarding 3) specification impact, we can use the following two TPs as the starting point.</w:t>
      </w:r>
    </w:p>
    <w:p w14:paraId="78BA5D82" w14:textId="77777777" w:rsidR="00B746BC" w:rsidRDefault="00B746BC" w:rsidP="00BB0AC8">
      <w:pPr>
        <w:ind w:firstLineChars="100" w:firstLine="200"/>
        <w:jc w:val="both"/>
        <w:rPr>
          <w:lang w:val="en-US" w:eastAsia="ko-KR"/>
        </w:rPr>
      </w:pPr>
    </w:p>
    <w:p w14:paraId="4010ACB6" w14:textId="0830F8DF" w:rsidR="007C47EB" w:rsidRDefault="007C47EB" w:rsidP="007C47EB">
      <w:pPr>
        <w:ind w:firstLineChars="100" w:firstLine="200"/>
        <w:jc w:val="both"/>
        <w:rPr>
          <w:lang w:val="en-US" w:eastAsia="ko-KR"/>
        </w:rPr>
      </w:pPr>
      <w:r w:rsidRPr="0039554B">
        <w:rPr>
          <w:rFonts w:hint="eastAsia"/>
          <w:highlight w:val="yellow"/>
          <w:lang w:val="en-US" w:eastAsia="ko-KR"/>
        </w:rPr>
        <w:t>TP#</w:t>
      </w:r>
      <w:r w:rsidR="00BC182E">
        <w:rPr>
          <w:highlight w:val="yellow"/>
          <w:lang w:val="en-US" w:eastAsia="ko-KR"/>
        </w:rPr>
        <w:t>1</w:t>
      </w:r>
      <w:r w:rsidRPr="0039554B">
        <w:rPr>
          <w:highlight w:val="yellow"/>
          <w:lang w:val="en-US" w:eastAsia="ko-KR"/>
        </w:rPr>
        <w:t xml:space="preserve"> (from [21] LG Electronics)</w:t>
      </w:r>
      <w:r w:rsidRPr="0039554B">
        <w:rPr>
          <w:rFonts w:hint="eastAsia"/>
          <w:highlight w:val="yellow"/>
          <w:lang w:val="en-US" w:eastAsia="ko-KR"/>
        </w:rPr>
        <w:t xml:space="preserve"> for Alt </w:t>
      </w:r>
      <w:r w:rsidR="00BC182E">
        <w:rPr>
          <w:highlight w:val="yellow"/>
          <w:lang w:val="en-US" w:eastAsia="ko-KR"/>
        </w:rPr>
        <w:t>1</w:t>
      </w:r>
      <w:r w:rsidRPr="0039554B">
        <w:rPr>
          <w:rFonts w:hint="eastAsia"/>
          <w:highlight w:val="yellow"/>
          <w:lang w:val="en-US" w:eastAsia="ko-KR"/>
        </w:rPr>
        <w:t xml:space="preserve"> (</w:t>
      </w:r>
      <w:r w:rsidRPr="0039554B">
        <w:rPr>
          <w:rFonts w:ascii="Times New Roman" w:eastAsia="맑은 고딕" w:hAnsi="Times New Roman" w:hint="eastAsia"/>
          <w:highlight w:val="yellow"/>
          <w:lang w:val="en-US" w:eastAsia="ko-KR"/>
        </w:rPr>
        <w:t xml:space="preserve">Construction of bundling group based on </w:t>
      </w:r>
      <w:r w:rsidRPr="0039554B">
        <w:rPr>
          <w:rFonts w:ascii="Times New Roman" w:eastAsia="맑은 고딕" w:hAnsi="Times New Roman"/>
          <w:highlight w:val="yellow"/>
          <w:lang w:val="en-US" w:eastAsia="ko-KR"/>
        </w:rPr>
        <w:t>“</w:t>
      </w:r>
      <w:r w:rsidR="00BC182E" w:rsidRPr="0039554B">
        <w:rPr>
          <w:rFonts w:ascii="Times New Roman" w:eastAsia="맑은 고딕" w:hAnsi="Times New Roman" w:hint="eastAsia"/>
          <w:highlight w:val="yellow"/>
          <w:lang w:val="en-US" w:eastAsia="ko-KR"/>
        </w:rPr>
        <w:t>configured</w:t>
      </w:r>
      <w:r w:rsidRPr="0039554B">
        <w:rPr>
          <w:rFonts w:ascii="Times New Roman" w:eastAsia="맑은 고딕" w:hAnsi="Times New Roman"/>
          <w:highlight w:val="yellow"/>
          <w:lang w:val="en-US" w:eastAsia="ko-KR"/>
        </w:rPr>
        <w:t>”</w:t>
      </w:r>
      <w:r w:rsidRPr="0039554B">
        <w:rPr>
          <w:rFonts w:ascii="Times New Roman" w:eastAsia="맑은 고딕" w:hAnsi="Times New Roman" w:hint="eastAsia"/>
          <w:highlight w:val="yellow"/>
          <w:lang w:val="en-US" w:eastAsia="ko-KR"/>
        </w:rPr>
        <w:t xml:space="preserve"> SLIVs</w:t>
      </w:r>
      <w:r w:rsidRPr="0039554B">
        <w:rPr>
          <w:rFonts w:ascii="Times New Roman" w:eastAsia="맑은 고딕" w:hAnsi="Times New Roman"/>
          <w:highlight w:val="yellow"/>
          <w:lang w:val="en-US" w:eastAsia="ko-KR"/>
        </w:rPr>
        <w:t>)</w:t>
      </w:r>
      <w:r w:rsidR="0039554B">
        <w:rPr>
          <w:rFonts w:ascii="Times New Roman" w:eastAsia="맑은 고딕" w:hAnsi="Times New Roman"/>
          <w:lang w:val="en-US" w:eastAsia="ko-KR"/>
        </w:rPr>
        <w:t>: It is noted that UE generates NACK for a TBG including only invalid PDSCHs based on the sentence “</w:t>
      </w:r>
      <w:r w:rsidR="0039554B" w:rsidRPr="0039554B">
        <w:rPr>
          <w:rFonts w:ascii="Times New Roman" w:eastAsia="SimSun" w:hAnsi="Times New Roman"/>
          <w:i/>
          <w:szCs w:val="20"/>
        </w:rPr>
        <w:t>For a HARQ-ACK information bit, a UE generates a positive acknowledgement (ACK) if the UE detects a DCI format that provides a SPS PDSCH release or correctly decodes a transport block, and generates a negative acknowledgement (NACK) if the UE does not correctly decode the transport block.</w:t>
      </w:r>
      <w:r w:rsidR="0039554B">
        <w:rPr>
          <w:rFonts w:ascii="Times New Roman" w:eastAsia="맑은 고딕" w:hAnsi="Times New Roman"/>
          <w:lang w:val="en-US" w:eastAsia="ko-KR"/>
        </w:rPr>
        <w:t>” in TS 38.213 Clause 9.1.</w:t>
      </w:r>
    </w:p>
    <w:tbl>
      <w:tblPr>
        <w:tblStyle w:val="af1"/>
        <w:tblW w:w="0" w:type="auto"/>
        <w:tblLook w:val="04A0" w:firstRow="1" w:lastRow="0" w:firstColumn="1" w:lastColumn="0" w:noHBand="0" w:noVBand="1"/>
      </w:tblPr>
      <w:tblGrid>
        <w:gridCol w:w="9631"/>
      </w:tblGrid>
      <w:tr w:rsidR="007C47EB" w14:paraId="6CD54C76" w14:textId="77777777" w:rsidTr="007C47EB">
        <w:tc>
          <w:tcPr>
            <w:tcW w:w="9631" w:type="dxa"/>
          </w:tcPr>
          <w:p w14:paraId="472EE35D" w14:textId="61484BC9" w:rsidR="007C47EB" w:rsidRPr="007C47EB" w:rsidRDefault="007C47EB" w:rsidP="007C47EB">
            <w:pPr>
              <w:rPr>
                <w:lang w:val="en-US"/>
              </w:rPr>
            </w:pPr>
            <w:r w:rsidRPr="00B27E56">
              <w:t xml:space="preserve">If a UE is provided </w:t>
            </w:r>
            <w:r w:rsidRPr="00B27E56">
              <w:rPr>
                <w:i/>
                <w:iCs/>
              </w:rPr>
              <w:t>numberOfHARQ-BundlingGroups</w:t>
            </w:r>
            <w:r w:rsidRPr="00B27E56">
              <w:t xml:space="preserve"> </w:t>
            </w:r>
            <w:r>
              <w:t xml:space="preserve">and is not provided </w:t>
            </w:r>
            <w:r w:rsidRPr="00435CFD">
              <w:rPr>
                <w:i/>
              </w:rPr>
              <w:t>harq-ACK-SpatialBundlingPUCCH</w:t>
            </w:r>
            <w:r w:rsidRPr="00B916EC">
              <w:rPr>
                <w:rFonts w:hint="eastAsia"/>
                <w:lang w:eastAsia="zh-CN"/>
              </w:rPr>
              <w:t xml:space="preserve"> </w:t>
            </w:r>
            <w:r w:rsidRPr="00B27E56">
              <w:t>for a serving cell</w:t>
            </w:r>
            <w:r>
              <w:t xml:space="preserve"> </w:t>
            </w:r>
            <m:oMath>
              <m:r>
                <w:rPr>
                  <w:rFonts w:ascii="Cambria Math" w:hAnsi="Cambria Math"/>
                  <w:lang w:val="en-US"/>
                </w:rPr>
                <m:t>c</m:t>
              </m:r>
            </m:oMath>
            <w:r w:rsidRPr="00B27E56">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rsidRPr="00B27E56">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is provided</w:t>
            </w:r>
            <w:r>
              <w:t xml:space="preserve"> by</w:t>
            </w:r>
            <w:r w:rsidRPr="00B27E56">
              <w:t xml:space="preserve"> </w:t>
            </w:r>
            <w:r w:rsidRPr="00B27E56">
              <w:rPr>
                <w:i/>
                <w:iCs/>
              </w:rPr>
              <w:t>numberOfHARQ-BundlingGroups</w:t>
            </w:r>
            <w:r w:rsidRPr="00B27E56">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sidRPr="00B27E56">
              <w:t xml:space="preserve"> PDSCH receptions on the serving cell</w:t>
            </w:r>
            <w:r>
              <w:t xml:space="preserve"> </w:t>
            </w:r>
            <m:oMath>
              <m:r>
                <w:rPr>
                  <w:rFonts w:ascii="Cambria Math" w:hAnsi="Cambria Math"/>
                  <w:lang w:val="en-US"/>
                </w:rPr>
                <m:t>c</m:t>
              </m:r>
            </m:oMath>
            <w:r w:rsidRPr="00B27E56">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HARQ-ACK information bits for first TBs and, if applicable</w:t>
            </w:r>
            <w:r w:rsidRPr="00B27E56">
              <w:rPr>
                <w:lang w:val="en-US"/>
              </w:rPr>
              <w:t xml:space="preserve">, </w:t>
            </w:r>
            <w:r w:rsidRPr="00B27E56">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sidRPr="00B27E56">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9" w:author="Seonwook Kim" w:date="2022-02-17T13:41:00Z">
              <w:r>
                <w:rPr>
                  <w:rFonts w:hint="eastAsia"/>
                  <w:lang w:val="en-US" w:eastAsia="ko-KR"/>
                </w:rPr>
                <w:t xml:space="preserve"> </w:t>
              </w:r>
              <w:r w:rsidRPr="00D066DF">
                <w:rPr>
                  <w:rFonts w:eastAsia="SimSun" w:hAnsi="맑은 고딕"/>
                  <w:lang w:val="en-US"/>
                </w:rPr>
                <w:t xml:space="preserve">and by assuming a PDSCH overlapping with a UL symbol indicated by </w:t>
              </w:r>
              <w:r w:rsidRPr="00D066DF">
                <w:rPr>
                  <w:rFonts w:eastAsia="SimSun" w:hAnsi="맑은 고딕"/>
                  <w:i/>
                  <w:lang w:val="en-US"/>
                </w:rPr>
                <w:t xml:space="preserve">tdd-UL-DL-ConfigurationCommon </w:t>
              </w:r>
              <w:r w:rsidRPr="00D066DF">
                <w:rPr>
                  <w:rFonts w:eastAsia="SimSun" w:hAnsi="맑은 고딕"/>
                  <w:lang w:val="en-US"/>
                </w:rPr>
                <w:t xml:space="preserve">or </w:t>
              </w:r>
              <w:r w:rsidRPr="00D066DF">
                <w:rPr>
                  <w:rFonts w:eastAsia="SimSun" w:hAnsi="맑은 고딕"/>
                  <w:i/>
                  <w:lang w:val="en-US"/>
                </w:rPr>
                <w:t>tdd-UL-DL-ConfigurationDedicated</w:t>
              </w:r>
              <w:r w:rsidRPr="00D066DF">
                <w:rPr>
                  <w:rFonts w:eastAsia="SimSun" w:hAnsi="맑은 고딕"/>
                  <w:lang w:val="en-US"/>
                </w:rPr>
                <w:t xml:space="preserve"> is correctly received, if any, for a TBG with at least one actual PDSCH reception</w:t>
              </w:r>
            </w:ins>
            <w:r w:rsidRPr="00B27E56">
              <w:rPr>
                <w:lang w:val="en-US"/>
              </w:rPr>
              <w:t>.</w:t>
            </w:r>
          </w:p>
        </w:tc>
      </w:tr>
    </w:tbl>
    <w:p w14:paraId="37F08CBA" w14:textId="77777777" w:rsidR="007013AC" w:rsidRDefault="007013AC" w:rsidP="00BB0AC8">
      <w:pPr>
        <w:ind w:firstLineChars="100" w:firstLine="200"/>
        <w:jc w:val="both"/>
        <w:rPr>
          <w:lang w:val="en-US" w:eastAsia="ko-KR"/>
        </w:rPr>
      </w:pPr>
    </w:p>
    <w:p w14:paraId="3A85CBEC" w14:textId="471EFF52" w:rsidR="00BC182E" w:rsidRDefault="00BC182E" w:rsidP="00BC182E">
      <w:pPr>
        <w:ind w:firstLineChars="100" w:firstLine="200"/>
        <w:jc w:val="both"/>
        <w:rPr>
          <w:lang w:val="en-US" w:eastAsia="ko-KR"/>
        </w:rPr>
      </w:pPr>
      <w:r w:rsidRPr="0039554B">
        <w:rPr>
          <w:rFonts w:hint="eastAsia"/>
          <w:highlight w:val="yellow"/>
          <w:lang w:val="en-US" w:eastAsia="ko-KR"/>
        </w:rPr>
        <w:t>TP#</w:t>
      </w:r>
      <w:r>
        <w:rPr>
          <w:highlight w:val="yellow"/>
          <w:lang w:val="en-US" w:eastAsia="ko-KR"/>
        </w:rPr>
        <w:t>2</w:t>
      </w:r>
      <w:r w:rsidRPr="0039554B">
        <w:rPr>
          <w:rFonts w:hint="eastAsia"/>
          <w:highlight w:val="yellow"/>
          <w:lang w:val="en-US" w:eastAsia="ko-KR"/>
        </w:rPr>
        <w:t xml:space="preserve"> </w:t>
      </w:r>
      <w:r w:rsidRPr="0039554B">
        <w:rPr>
          <w:highlight w:val="yellow"/>
          <w:lang w:val="en-US" w:eastAsia="ko-KR"/>
        </w:rPr>
        <w:t xml:space="preserve">(from [4] vivo) </w:t>
      </w:r>
      <w:r w:rsidRPr="0039554B">
        <w:rPr>
          <w:rFonts w:hint="eastAsia"/>
          <w:highlight w:val="yellow"/>
          <w:lang w:val="en-US" w:eastAsia="ko-KR"/>
        </w:rPr>
        <w:t xml:space="preserve">for Alt </w:t>
      </w:r>
      <w:r>
        <w:rPr>
          <w:highlight w:val="yellow"/>
          <w:lang w:val="en-US" w:eastAsia="ko-KR"/>
        </w:rPr>
        <w:t>2</w:t>
      </w:r>
      <w:r w:rsidRPr="0039554B">
        <w:rPr>
          <w:rFonts w:hint="eastAsia"/>
          <w:highlight w:val="yellow"/>
          <w:lang w:val="en-US" w:eastAsia="ko-KR"/>
        </w:rPr>
        <w:t xml:space="preserve"> (</w:t>
      </w:r>
      <w:r w:rsidRPr="0039554B">
        <w:rPr>
          <w:rFonts w:ascii="Times New Roman" w:eastAsia="맑은 고딕" w:hAnsi="Times New Roman" w:hint="eastAsia"/>
          <w:highlight w:val="yellow"/>
          <w:lang w:val="en-US" w:eastAsia="ko-KR"/>
        </w:rPr>
        <w:t xml:space="preserve">Construction of bundling group based on </w:t>
      </w:r>
      <w:r w:rsidRPr="0039554B">
        <w:rPr>
          <w:rFonts w:ascii="Times New Roman" w:eastAsia="맑은 고딕" w:hAnsi="Times New Roman"/>
          <w:highlight w:val="yellow"/>
          <w:lang w:val="en-US" w:eastAsia="ko-KR"/>
        </w:rPr>
        <w:t>“</w:t>
      </w:r>
      <w:r>
        <w:rPr>
          <w:rFonts w:ascii="Times New Roman" w:eastAsia="맑은 고딕" w:hAnsi="Times New Roman"/>
          <w:highlight w:val="yellow"/>
          <w:lang w:val="en-US" w:eastAsia="ko-KR"/>
        </w:rPr>
        <w:t>valid</w:t>
      </w:r>
      <w:r w:rsidRPr="0039554B">
        <w:rPr>
          <w:rFonts w:ascii="Times New Roman" w:eastAsia="맑은 고딕" w:hAnsi="Times New Roman"/>
          <w:highlight w:val="yellow"/>
          <w:lang w:val="en-US" w:eastAsia="ko-KR"/>
        </w:rPr>
        <w:t>”</w:t>
      </w:r>
      <w:r w:rsidRPr="0039554B">
        <w:rPr>
          <w:rFonts w:ascii="Times New Roman" w:eastAsia="맑은 고딕" w:hAnsi="Times New Roman" w:hint="eastAsia"/>
          <w:highlight w:val="yellow"/>
          <w:lang w:val="en-US" w:eastAsia="ko-KR"/>
        </w:rPr>
        <w:t xml:space="preserve"> SLIVs</w:t>
      </w:r>
      <w:r w:rsidRPr="0039554B">
        <w:rPr>
          <w:rFonts w:ascii="Times New Roman" w:eastAsia="맑은 고딕" w:hAnsi="Times New Roman"/>
          <w:highlight w:val="yellow"/>
          <w:lang w:val="en-US" w:eastAsia="ko-KR"/>
        </w:rPr>
        <w:t>)</w:t>
      </w:r>
    </w:p>
    <w:tbl>
      <w:tblPr>
        <w:tblStyle w:val="af1"/>
        <w:tblW w:w="0" w:type="auto"/>
        <w:tblLook w:val="04A0" w:firstRow="1" w:lastRow="0" w:firstColumn="1" w:lastColumn="0" w:noHBand="0" w:noVBand="1"/>
      </w:tblPr>
      <w:tblGrid>
        <w:gridCol w:w="9631"/>
      </w:tblGrid>
      <w:tr w:rsidR="00BC182E" w14:paraId="52EA3501" w14:textId="77777777" w:rsidTr="00593E35">
        <w:tc>
          <w:tcPr>
            <w:tcW w:w="9631" w:type="dxa"/>
          </w:tcPr>
          <w:p w14:paraId="39ECF7C6" w14:textId="77777777" w:rsidR="00BC182E" w:rsidRPr="007C47EB" w:rsidRDefault="00BC182E" w:rsidP="00593E35">
            <w:pPr>
              <w:rPr>
                <w:lang w:val="en-US"/>
              </w:rPr>
            </w:pPr>
            <w:r w:rsidRPr="00B27E56">
              <w:t xml:space="preserve">If a UE is provided </w:t>
            </w:r>
            <w:r w:rsidRPr="00B27E56">
              <w:rPr>
                <w:i/>
                <w:iCs/>
              </w:rPr>
              <w:t>numberOfHARQ-BundlingGroups</w:t>
            </w:r>
            <w:r w:rsidRPr="00B27E56">
              <w:t xml:space="preserve"> </w:t>
            </w:r>
            <w:r>
              <w:t xml:space="preserve">and is not provided </w:t>
            </w:r>
            <w:r w:rsidRPr="00435CFD">
              <w:rPr>
                <w:i/>
              </w:rPr>
              <w:t>harq-ACK-SpatialBundlingPUCCH</w:t>
            </w:r>
            <w:r w:rsidRPr="00B916EC">
              <w:rPr>
                <w:rFonts w:hint="eastAsia"/>
                <w:lang w:eastAsia="zh-CN"/>
              </w:rPr>
              <w:t xml:space="preserve"> </w:t>
            </w:r>
            <w:r w:rsidRPr="00B27E56">
              <w:t>for a serving cell</w:t>
            </w:r>
            <w:r>
              <w:t xml:space="preserve"> </w:t>
            </w:r>
            <m:oMath>
              <m:r>
                <w:rPr>
                  <w:rFonts w:ascii="Cambria Math" w:hAnsi="Cambria Math"/>
                  <w:lang w:val="en-US"/>
                </w:rPr>
                <m:t>c</m:t>
              </m:r>
            </m:oMath>
            <w:r w:rsidRPr="00B27E56">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rsidRPr="00B27E56">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is provided</w:t>
            </w:r>
            <w:r>
              <w:t xml:space="preserve"> by</w:t>
            </w:r>
            <w:r w:rsidRPr="00B27E56">
              <w:t xml:space="preserve"> </w:t>
            </w:r>
            <w:r w:rsidRPr="00B27E56">
              <w:rPr>
                <w:i/>
                <w:iCs/>
              </w:rPr>
              <w:t>numberOfHARQ-BundlingGroups</w:t>
            </w:r>
            <w:r w:rsidRPr="00B27E56">
              <w:t xml:space="preserve">. If the UE detects </w:t>
            </w:r>
            <w:r w:rsidRPr="00B27E56">
              <w:lastRenderedPageBreak/>
              <w:t xml:space="preserve">a DCI format scheduling </w:t>
            </w:r>
            <m:oMath>
              <m:sSub>
                <m:sSubPr>
                  <m:ctrlPr>
                    <w:del w:id="10" w:author="Seonwook Kim" w:date="2022-02-17T13:41:00Z">
                      <w:rPr>
                        <w:rFonts w:ascii="Cambria Math" w:hAnsi="Cambria Math"/>
                        <w:i/>
                        <w:lang w:val="en-US"/>
                      </w:rPr>
                    </w:del>
                  </m:ctrlPr>
                </m:sSubPr>
                <m:e>
                  <m:r>
                    <w:del w:id="11" w:author="Seonwook Kim" w:date="2022-02-17T13:41:00Z">
                      <w:rPr>
                        <w:rFonts w:ascii="Cambria Math" w:hAnsi="Cambria Math"/>
                        <w:lang w:val="en-US"/>
                      </w:rPr>
                      <m:t>N</m:t>
                    </w:del>
                  </m:r>
                </m:e>
                <m:sub>
                  <m:r>
                    <w:del w:id="12" w:author="Seonwook Kim" w:date="2022-02-17T13:41:00Z">
                      <m:rPr>
                        <m:sty m:val="p"/>
                      </m:rPr>
                      <w:rPr>
                        <w:rFonts w:ascii="Cambria Math"/>
                      </w:rPr>
                      <m:t>PDSCH,</m:t>
                    </w:del>
                  </m:r>
                  <m:r>
                    <w:del w:id="13" w:author="Seonwook Kim" w:date="2022-02-17T13:41:00Z">
                      <w:rPr>
                        <w:rFonts w:ascii="Cambria Math"/>
                      </w:rPr>
                      <m:t>c</m:t>
                    </w:del>
                  </m:r>
                </m:sub>
              </m:sSub>
            </m:oMath>
            <w:del w:id="14" w:author="Seonwook Kim" w:date="2022-02-17T13:41:00Z">
              <w:r w:rsidRPr="00B27E56" w:rsidDel="007C47EB">
                <w:delText xml:space="preserve"> </w:delText>
              </w:r>
            </w:del>
            <w:r w:rsidRPr="00B27E56">
              <w:t>PDSCH reception</w:t>
            </w:r>
            <w:ins w:id="15" w:author="Seonwook Kim" w:date="2022-02-17T13:41:00Z">
              <w:r>
                <w:t>(</w:t>
              </w:r>
            </w:ins>
            <w:r w:rsidRPr="00B27E56">
              <w:t>s</w:t>
            </w:r>
            <w:ins w:id="16" w:author="Seonwook Kim" w:date="2022-02-17T13:41:00Z">
              <w:r>
                <w:t>)</w:t>
              </w:r>
            </w:ins>
            <w:r w:rsidRPr="00B27E56">
              <w:t xml:space="preserve"> on the serving cell</w:t>
            </w:r>
            <w:r>
              <w:t xml:space="preserve"> </w:t>
            </w:r>
            <m:oMath>
              <m:r>
                <w:rPr>
                  <w:rFonts w:ascii="Cambria Math" w:hAnsi="Cambria Math"/>
                  <w:lang w:val="en-US"/>
                </w:rPr>
                <m:t>c</m:t>
              </m:r>
            </m:oMath>
            <w:r w:rsidRPr="00B27E56">
              <w:t xml:space="preserve">, </w:t>
            </w:r>
            <w:ins w:id="17" w:author="Seonwook Kim" w:date="2022-02-17T13:41:00Z">
              <w:r w:rsidRPr="007C47EB">
                <w:t xml:space="preserve">where from the PDSCH reception(s) there are </w:t>
              </w:r>
            </w:ins>
            <m:oMath>
              <m:sSub>
                <m:sSubPr>
                  <m:ctrlPr>
                    <w:ins w:id="18" w:author="Seonwook Kim" w:date="2022-02-17T13:42:00Z">
                      <w:rPr>
                        <w:rFonts w:ascii="Cambria Math" w:hAnsi="Cambria Math"/>
                        <w:i/>
                        <w:lang w:val="en-US"/>
                      </w:rPr>
                    </w:ins>
                  </m:ctrlPr>
                </m:sSubPr>
                <m:e>
                  <m:r>
                    <w:ins w:id="19" w:author="Seonwook Kim" w:date="2022-02-17T13:42:00Z">
                      <w:rPr>
                        <w:rFonts w:ascii="Cambria Math" w:hAnsi="Cambria Math"/>
                        <w:lang w:val="en-US"/>
                      </w:rPr>
                      <m:t>N</m:t>
                    </w:ins>
                  </m:r>
                </m:e>
                <m:sub>
                  <m:r>
                    <w:ins w:id="20" w:author="Seonwook Kim" w:date="2022-02-17T13:42:00Z">
                      <m:rPr>
                        <m:sty m:val="p"/>
                      </m:rPr>
                      <w:rPr>
                        <w:rFonts w:ascii="Cambria Math"/>
                      </w:rPr>
                      <m:t>PDSCH,</m:t>
                    </w:ins>
                  </m:r>
                  <m:r>
                    <w:ins w:id="21" w:author="Seonwook Kim" w:date="2022-02-17T13:42:00Z">
                      <w:rPr>
                        <w:rFonts w:ascii="Cambria Math"/>
                      </w:rPr>
                      <m:t>c</m:t>
                    </w:ins>
                  </m:r>
                </m:sub>
              </m:sSub>
            </m:oMath>
            <w:ins w:id="22" w:author="Seonwook Kim" w:date="2022-02-17T13:41:00Z">
              <w:r w:rsidRPr="007C47EB">
                <w:t xml:space="preserve"> PDSCH reception(s), each of which the UE receives as described in clause 11.1, </w:t>
              </w:r>
            </w:ins>
            <w:r w:rsidRPr="00B27E56">
              <w:t xml:space="preserve">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HARQ-ACK information bits for first TBs and, if applicable</w:t>
            </w:r>
            <w:r w:rsidRPr="00B27E56">
              <w:rPr>
                <w:lang w:val="en-US"/>
              </w:rPr>
              <w:t xml:space="preserve">, </w:t>
            </w:r>
            <w:r w:rsidRPr="00B27E56">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sidRPr="00B27E56">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sidRPr="00B27E56">
              <w:rPr>
                <w:lang w:val="en-US"/>
              </w:rPr>
              <w:t>.</w:t>
            </w:r>
          </w:p>
        </w:tc>
      </w:tr>
    </w:tbl>
    <w:p w14:paraId="7E004B8A" w14:textId="77777777" w:rsidR="00BC182E" w:rsidRDefault="00BC182E" w:rsidP="00BC182E">
      <w:pPr>
        <w:ind w:firstLineChars="100" w:firstLine="200"/>
        <w:jc w:val="both"/>
        <w:rPr>
          <w:lang w:val="en-US" w:eastAsia="ko-KR"/>
        </w:rPr>
      </w:pPr>
    </w:p>
    <w:p w14:paraId="71E7C27E" w14:textId="0732A99A" w:rsidR="0039554B" w:rsidRDefault="0039554B" w:rsidP="0039554B">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After having concrete text proposals for each alternative, the final decision between two alternatives can be drawn. Companies are encouraged to provide views on the above two TPs and/or to suggest a way forward.</w:t>
      </w:r>
    </w:p>
    <w:p w14:paraId="0A1F5A25" w14:textId="5BA8B2FF" w:rsidR="00BB0AC8" w:rsidRPr="0039554B" w:rsidRDefault="00BB0AC8" w:rsidP="00BB0AC8">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B0AC8" w14:paraId="7273DACC" w14:textId="77777777" w:rsidTr="00993F4A">
        <w:tc>
          <w:tcPr>
            <w:tcW w:w="1668" w:type="dxa"/>
            <w:tcBorders>
              <w:top w:val="single" w:sz="4" w:space="0" w:color="auto"/>
              <w:left w:val="single" w:sz="4" w:space="0" w:color="auto"/>
              <w:bottom w:val="single" w:sz="4" w:space="0" w:color="auto"/>
              <w:right w:val="single" w:sz="4" w:space="0" w:color="auto"/>
            </w:tcBorders>
            <w:hideMark/>
          </w:tcPr>
          <w:p w14:paraId="6FD203DF" w14:textId="77777777" w:rsidR="00BB0AC8" w:rsidRDefault="00BB0AC8" w:rsidP="00993F4A">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66EB7852" w14:textId="77777777" w:rsidR="00BB0AC8" w:rsidRDefault="00BB0AC8" w:rsidP="00993F4A">
            <w:pPr>
              <w:jc w:val="both"/>
              <w:rPr>
                <w:lang w:eastAsia="ko-KR"/>
              </w:rPr>
            </w:pPr>
            <w:r>
              <w:rPr>
                <w:lang w:eastAsia="ko-KR"/>
              </w:rPr>
              <w:t>Views</w:t>
            </w:r>
          </w:p>
        </w:tc>
      </w:tr>
      <w:tr w:rsidR="00BB0AC8" w14:paraId="0AC0C1D7" w14:textId="77777777" w:rsidTr="00993F4A">
        <w:tc>
          <w:tcPr>
            <w:tcW w:w="1668" w:type="dxa"/>
            <w:tcBorders>
              <w:top w:val="single" w:sz="4" w:space="0" w:color="auto"/>
              <w:left w:val="single" w:sz="4" w:space="0" w:color="auto"/>
              <w:bottom w:val="single" w:sz="4" w:space="0" w:color="auto"/>
              <w:right w:val="single" w:sz="4" w:space="0" w:color="auto"/>
            </w:tcBorders>
          </w:tcPr>
          <w:p w14:paraId="619DAB5C" w14:textId="77777777" w:rsidR="00BB0AC8" w:rsidRDefault="00BB0AC8" w:rsidP="00993F4A">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78C3CDF2" w14:textId="77777777" w:rsidR="00BB0AC8" w:rsidRPr="00686244" w:rsidRDefault="00BB0AC8" w:rsidP="00993F4A">
            <w:pPr>
              <w:jc w:val="both"/>
              <w:rPr>
                <w:iCs/>
                <w:lang w:val="en-US" w:eastAsia="ko-KR"/>
              </w:rPr>
            </w:pPr>
          </w:p>
        </w:tc>
      </w:tr>
      <w:tr w:rsidR="00BB0AC8" w14:paraId="13BEEDBF" w14:textId="77777777" w:rsidTr="00993F4A">
        <w:tc>
          <w:tcPr>
            <w:tcW w:w="1668" w:type="dxa"/>
            <w:tcBorders>
              <w:top w:val="single" w:sz="4" w:space="0" w:color="auto"/>
              <w:left w:val="single" w:sz="4" w:space="0" w:color="auto"/>
              <w:bottom w:val="single" w:sz="4" w:space="0" w:color="auto"/>
              <w:right w:val="single" w:sz="4" w:space="0" w:color="auto"/>
            </w:tcBorders>
          </w:tcPr>
          <w:p w14:paraId="1FD91193" w14:textId="77777777" w:rsidR="00BB0AC8" w:rsidRDefault="00BB0AC8" w:rsidP="00993F4A">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583FE48" w14:textId="77777777" w:rsidR="00BB0AC8" w:rsidRPr="00686244" w:rsidRDefault="00BB0AC8" w:rsidP="00993F4A">
            <w:pPr>
              <w:jc w:val="both"/>
              <w:rPr>
                <w:iCs/>
                <w:lang w:val="en-US" w:eastAsia="ko-KR"/>
              </w:rPr>
            </w:pPr>
          </w:p>
        </w:tc>
      </w:tr>
    </w:tbl>
    <w:p w14:paraId="1EB366D8" w14:textId="77777777" w:rsidR="00BB0AC8" w:rsidRDefault="00BB0AC8" w:rsidP="00BB0AC8">
      <w:pPr>
        <w:ind w:firstLineChars="100" w:firstLine="200"/>
        <w:jc w:val="both"/>
        <w:rPr>
          <w:lang w:val="en-US" w:eastAsia="ko-KR"/>
        </w:rPr>
      </w:pPr>
    </w:p>
    <w:p w14:paraId="4D6CBF46" w14:textId="77777777" w:rsidR="00F53098" w:rsidRDefault="00F53098" w:rsidP="00BB0AC8">
      <w:pPr>
        <w:ind w:firstLineChars="100" w:firstLine="200"/>
        <w:jc w:val="both"/>
        <w:rPr>
          <w:lang w:val="en-US" w:eastAsia="ko-KR"/>
        </w:rPr>
      </w:pPr>
    </w:p>
    <w:p w14:paraId="00E5F7F4" w14:textId="4A985F25" w:rsidR="00F53098" w:rsidRPr="00FD1FB4" w:rsidRDefault="00950B8C" w:rsidP="00F53098">
      <w:pPr>
        <w:pStyle w:val="2"/>
        <w:jc w:val="both"/>
      </w:pPr>
      <w:r>
        <w:rPr>
          <w:lang w:eastAsia="ko-KR"/>
        </w:rPr>
        <w:t>[</w:t>
      </w:r>
      <w:r>
        <w:rPr>
          <w:rFonts w:hint="eastAsia"/>
          <w:lang w:eastAsia="ko-KR"/>
        </w:rPr>
        <w:t>LOW</w:t>
      </w:r>
      <w:r>
        <w:rPr>
          <w:lang w:eastAsia="ko-KR"/>
        </w:rPr>
        <w:t xml:space="preserve">] </w:t>
      </w:r>
      <w:r w:rsidR="00F53098">
        <w:rPr>
          <w:lang w:eastAsia="ko-KR"/>
        </w:rPr>
        <w:t xml:space="preserve">Remaining issues of </w:t>
      </w:r>
      <w:r w:rsidR="00F53098">
        <w:t>Type-1 (semi-static)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53098" w14:paraId="78927DCA" w14:textId="77777777" w:rsidTr="00894650">
        <w:tc>
          <w:tcPr>
            <w:tcW w:w="1651" w:type="dxa"/>
            <w:shd w:val="clear" w:color="auto" w:fill="auto"/>
          </w:tcPr>
          <w:p w14:paraId="116602A4" w14:textId="77777777" w:rsidR="00F53098" w:rsidRDefault="00F53098" w:rsidP="00894650">
            <w:pPr>
              <w:jc w:val="both"/>
              <w:rPr>
                <w:lang w:eastAsia="ko-KR"/>
              </w:rPr>
            </w:pPr>
            <w:r>
              <w:rPr>
                <w:rFonts w:hint="eastAsia"/>
                <w:lang w:eastAsia="ko-KR"/>
              </w:rPr>
              <w:t>Company</w:t>
            </w:r>
          </w:p>
        </w:tc>
        <w:tc>
          <w:tcPr>
            <w:tcW w:w="7980" w:type="dxa"/>
            <w:shd w:val="clear" w:color="auto" w:fill="auto"/>
          </w:tcPr>
          <w:p w14:paraId="11800D7F" w14:textId="77777777" w:rsidR="00F53098" w:rsidRDefault="00F53098" w:rsidP="00894650">
            <w:pPr>
              <w:jc w:val="both"/>
              <w:rPr>
                <w:lang w:eastAsia="ko-KR"/>
              </w:rPr>
            </w:pPr>
            <w:r>
              <w:rPr>
                <w:rFonts w:hint="eastAsia"/>
                <w:lang w:eastAsia="ko-KR"/>
              </w:rPr>
              <w:t>Vi</w:t>
            </w:r>
            <w:r>
              <w:rPr>
                <w:lang w:eastAsia="ko-KR"/>
              </w:rPr>
              <w:t>ews</w:t>
            </w:r>
          </w:p>
        </w:tc>
      </w:tr>
      <w:tr w:rsidR="00F53098" w14:paraId="142CB2B3" w14:textId="77777777" w:rsidTr="00894650">
        <w:tc>
          <w:tcPr>
            <w:tcW w:w="1651" w:type="dxa"/>
            <w:shd w:val="clear" w:color="auto" w:fill="auto"/>
          </w:tcPr>
          <w:p w14:paraId="26F09CDE" w14:textId="77777777" w:rsidR="00F53098" w:rsidRDefault="00F53098" w:rsidP="00894650">
            <w:pPr>
              <w:jc w:val="both"/>
              <w:rPr>
                <w:lang w:eastAsia="ko-KR"/>
              </w:rPr>
            </w:pPr>
            <w:r>
              <w:rPr>
                <w:rFonts w:hint="eastAsia"/>
                <w:lang w:eastAsia="ko-KR"/>
              </w:rPr>
              <w:t>[12] Intel</w:t>
            </w:r>
          </w:p>
        </w:tc>
        <w:tc>
          <w:tcPr>
            <w:tcW w:w="7980" w:type="dxa"/>
            <w:shd w:val="clear" w:color="auto" w:fill="auto"/>
          </w:tcPr>
          <w:p w14:paraId="19939F09" w14:textId="77777777" w:rsidR="00F53098" w:rsidRPr="00F53098" w:rsidRDefault="00F53098" w:rsidP="00F53098">
            <w:pPr>
              <w:jc w:val="both"/>
              <w:rPr>
                <w:bCs/>
                <w:lang w:val="en-US" w:eastAsia="ko-KR"/>
              </w:rPr>
            </w:pPr>
            <w:r w:rsidRPr="00F53098">
              <w:rPr>
                <w:bCs/>
                <w:lang w:val="en-US" w:eastAsia="ko-KR"/>
              </w:rPr>
              <w:t>Proposal 9</w:t>
            </w:r>
          </w:p>
          <w:p w14:paraId="4F48D91C" w14:textId="77777777" w:rsidR="00F53098" w:rsidRPr="00F53098" w:rsidRDefault="00F53098" w:rsidP="00F53098">
            <w:pPr>
              <w:pStyle w:val="a6"/>
              <w:numPr>
                <w:ilvl w:val="0"/>
                <w:numId w:val="29"/>
              </w:numPr>
              <w:ind w:leftChars="0"/>
              <w:jc w:val="both"/>
              <w:rPr>
                <w:lang w:eastAsia="ko-KR"/>
              </w:rPr>
            </w:pPr>
            <w:r w:rsidRPr="00F53098">
              <w:rPr>
                <w:lang w:eastAsia="ko-KR"/>
              </w:rPr>
              <w:t xml:space="preserve">For Type-1 HARQ-ACK codebook, if time bundling is not configured, a PDSCH can be scheduled by DCI format 1_0 if the indicated K1 belongs to the intersection of the extended set of K1 values for DCI format 1_1/1_2 and the predefined set of K1 values for DCI format 1_0. </w:t>
            </w:r>
          </w:p>
          <w:p w14:paraId="68515B69" w14:textId="052D4306" w:rsidR="00F53098" w:rsidRPr="00F53098" w:rsidRDefault="00F53098" w:rsidP="00F53098">
            <w:pPr>
              <w:pStyle w:val="a6"/>
              <w:numPr>
                <w:ilvl w:val="0"/>
                <w:numId w:val="29"/>
              </w:numPr>
              <w:ind w:leftChars="0"/>
              <w:jc w:val="both"/>
              <w:rPr>
                <w:lang w:eastAsia="ko-KR"/>
              </w:rPr>
            </w:pPr>
            <w:r w:rsidRPr="00F53098">
              <w:rPr>
                <w:lang w:eastAsia="ko-KR"/>
              </w:rPr>
              <w:t>Agree on the TP 5 to determine the allowed K1 values for DCI format 1_0</w:t>
            </w:r>
          </w:p>
        </w:tc>
      </w:tr>
    </w:tbl>
    <w:p w14:paraId="11D0318E" w14:textId="77777777" w:rsidR="00F53098" w:rsidRPr="00050904" w:rsidRDefault="00F53098" w:rsidP="00F53098">
      <w:pPr>
        <w:ind w:firstLineChars="100" w:firstLine="200"/>
        <w:jc w:val="both"/>
        <w:rPr>
          <w:lang w:val="en-US" w:eastAsia="ko-KR"/>
        </w:rPr>
      </w:pPr>
    </w:p>
    <w:p w14:paraId="7B09D4B9" w14:textId="1DF78A7A" w:rsidR="00F53098" w:rsidRPr="00DC6278" w:rsidRDefault="00F53098" w:rsidP="00F53098">
      <w:pPr>
        <w:pStyle w:val="30"/>
        <w:numPr>
          <w:ilvl w:val="0"/>
          <w:numId w:val="0"/>
        </w:numPr>
        <w:ind w:left="720" w:hanging="720"/>
        <w:jc w:val="both"/>
        <w:rPr>
          <w:rFonts w:ascii="Times New Roman" w:eastAsia="맑은 고딕" w:hAnsi="Times New Roman"/>
          <w:lang w:val="en-US"/>
        </w:rPr>
      </w:pPr>
      <w:r>
        <w:rPr>
          <w:u w:val="single"/>
          <w:lang w:eastAsia="ko-KR"/>
        </w:rPr>
        <w:t xml:space="preserve">Issue 3-3) </w:t>
      </w:r>
      <w:r w:rsidRPr="005B48A8">
        <w:rPr>
          <w:u w:val="single"/>
          <w:lang w:eastAsia="ko-KR"/>
        </w:rPr>
        <w:t>Remaining issues of Type-</w:t>
      </w:r>
      <w:r>
        <w:rPr>
          <w:u w:val="single"/>
          <w:lang w:eastAsia="ko-KR"/>
        </w:rPr>
        <w:t>1</w:t>
      </w:r>
      <w:r w:rsidRPr="005B48A8">
        <w:rPr>
          <w:u w:val="single"/>
          <w:lang w:eastAsia="ko-KR"/>
        </w:rPr>
        <w:t xml:space="preserve"> (</w:t>
      </w:r>
      <w:r>
        <w:rPr>
          <w:u w:val="single"/>
          <w:lang w:eastAsia="ko-KR"/>
        </w:rPr>
        <w:t>semi-static</w:t>
      </w:r>
      <w:r w:rsidRPr="005B48A8">
        <w:rPr>
          <w:u w:val="single"/>
          <w:lang w:eastAsia="ko-KR"/>
        </w:rPr>
        <w:t>) HARQ-ACK codebook</w:t>
      </w:r>
    </w:p>
    <w:p w14:paraId="4332A9A1" w14:textId="77777777" w:rsidR="00F53098" w:rsidRDefault="00F53098" w:rsidP="00F53098">
      <w:pPr>
        <w:ind w:firstLineChars="100" w:firstLine="200"/>
        <w:jc w:val="both"/>
        <w:rPr>
          <w:lang w:eastAsia="ko-KR"/>
        </w:rPr>
      </w:pPr>
    </w:p>
    <w:p w14:paraId="62ADC167" w14:textId="7E7C0E5F" w:rsidR="00432A0D" w:rsidRDefault="00432A0D" w:rsidP="00432A0D">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Intel proposed to </w:t>
      </w:r>
      <w:r>
        <w:rPr>
          <w:iCs/>
          <w:lang w:eastAsia="ko-KR"/>
        </w:rPr>
        <w:t>a</w:t>
      </w:r>
      <w:r>
        <w:rPr>
          <w:rFonts w:hint="eastAsia"/>
          <w:iCs/>
          <w:lang w:eastAsia="ko-KR"/>
        </w:rPr>
        <w:t>pply extended K1 set values also to DCI format 1_</w:t>
      </w:r>
      <w:r>
        <w:rPr>
          <w:iCs/>
          <w:lang w:eastAsia="ko-KR"/>
        </w:rPr>
        <w:t>0</w:t>
      </w:r>
      <w:r>
        <w:rPr>
          <w:lang w:eastAsia="ko-KR"/>
        </w:rPr>
        <w:t>. However, considering it can be categorized into optimization, it is suggested to deprioritize this topic in this meeting.</w:t>
      </w:r>
    </w:p>
    <w:p w14:paraId="3EE1807B" w14:textId="77777777" w:rsidR="00432A0D" w:rsidRPr="00432A0D" w:rsidRDefault="00432A0D" w:rsidP="00432A0D">
      <w:pPr>
        <w:ind w:firstLineChars="100" w:firstLine="200"/>
        <w:jc w:val="both"/>
        <w:rPr>
          <w:lang w:eastAsia="ko-KR"/>
        </w:rPr>
      </w:pPr>
    </w:p>
    <w:p w14:paraId="6C0AD662" w14:textId="77777777" w:rsidR="00432A0D" w:rsidRPr="000640D9" w:rsidRDefault="00432A0D" w:rsidP="00432A0D">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32A0D" w14:paraId="4FA6ABAD" w14:textId="77777777" w:rsidTr="00237683">
        <w:tc>
          <w:tcPr>
            <w:tcW w:w="1651" w:type="dxa"/>
            <w:tcBorders>
              <w:top w:val="single" w:sz="4" w:space="0" w:color="auto"/>
              <w:left w:val="single" w:sz="4" w:space="0" w:color="auto"/>
              <w:bottom w:val="single" w:sz="4" w:space="0" w:color="auto"/>
              <w:right w:val="single" w:sz="4" w:space="0" w:color="auto"/>
            </w:tcBorders>
            <w:hideMark/>
          </w:tcPr>
          <w:p w14:paraId="76CF566C" w14:textId="77777777" w:rsidR="00432A0D" w:rsidRDefault="00432A0D" w:rsidP="0023768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B3371F0" w14:textId="77777777" w:rsidR="00432A0D" w:rsidRDefault="00432A0D" w:rsidP="00237683">
            <w:pPr>
              <w:jc w:val="both"/>
              <w:rPr>
                <w:lang w:eastAsia="ko-KR"/>
              </w:rPr>
            </w:pPr>
            <w:r>
              <w:rPr>
                <w:lang w:eastAsia="ko-KR"/>
              </w:rPr>
              <w:t>Views</w:t>
            </w:r>
          </w:p>
        </w:tc>
      </w:tr>
      <w:tr w:rsidR="00432A0D" w14:paraId="6D57817A" w14:textId="77777777" w:rsidTr="00237683">
        <w:tc>
          <w:tcPr>
            <w:tcW w:w="1651" w:type="dxa"/>
            <w:tcBorders>
              <w:top w:val="single" w:sz="4" w:space="0" w:color="auto"/>
              <w:left w:val="single" w:sz="4" w:space="0" w:color="auto"/>
              <w:bottom w:val="single" w:sz="4" w:space="0" w:color="auto"/>
              <w:right w:val="single" w:sz="4" w:space="0" w:color="auto"/>
            </w:tcBorders>
          </w:tcPr>
          <w:p w14:paraId="4814DB1F" w14:textId="77777777" w:rsidR="00432A0D" w:rsidRDefault="00432A0D" w:rsidP="0023768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32714D8" w14:textId="77777777" w:rsidR="00432A0D" w:rsidRPr="00686244" w:rsidRDefault="00432A0D" w:rsidP="00237683">
            <w:pPr>
              <w:jc w:val="both"/>
              <w:rPr>
                <w:iCs/>
                <w:lang w:val="en-US" w:eastAsia="ko-KR"/>
              </w:rPr>
            </w:pPr>
          </w:p>
        </w:tc>
      </w:tr>
      <w:tr w:rsidR="00432A0D" w14:paraId="5EB1DF01" w14:textId="77777777" w:rsidTr="00237683">
        <w:tc>
          <w:tcPr>
            <w:tcW w:w="1651" w:type="dxa"/>
            <w:tcBorders>
              <w:top w:val="single" w:sz="4" w:space="0" w:color="auto"/>
              <w:left w:val="single" w:sz="4" w:space="0" w:color="auto"/>
              <w:bottom w:val="single" w:sz="4" w:space="0" w:color="auto"/>
              <w:right w:val="single" w:sz="4" w:space="0" w:color="auto"/>
            </w:tcBorders>
          </w:tcPr>
          <w:p w14:paraId="510F0B72" w14:textId="77777777" w:rsidR="00432A0D" w:rsidRDefault="00432A0D" w:rsidP="0023768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4937046E" w14:textId="77777777" w:rsidR="00432A0D" w:rsidRPr="00686244" w:rsidRDefault="00432A0D" w:rsidP="00237683">
            <w:pPr>
              <w:jc w:val="both"/>
              <w:rPr>
                <w:iCs/>
                <w:lang w:val="en-US" w:eastAsia="ko-KR"/>
              </w:rPr>
            </w:pPr>
          </w:p>
        </w:tc>
      </w:tr>
    </w:tbl>
    <w:p w14:paraId="637D379F" w14:textId="77777777" w:rsidR="00BB0AC8" w:rsidRDefault="00BB0AC8" w:rsidP="00BB0AC8">
      <w:pPr>
        <w:ind w:firstLineChars="100" w:firstLine="200"/>
        <w:jc w:val="both"/>
        <w:rPr>
          <w:lang w:val="en-US" w:eastAsia="ko-KR"/>
        </w:rPr>
      </w:pPr>
    </w:p>
    <w:p w14:paraId="179BC9E3" w14:textId="77777777" w:rsidR="00432A0D" w:rsidRDefault="00432A0D" w:rsidP="00BB0AC8">
      <w:pPr>
        <w:ind w:firstLineChars="100" w:firstLine="200"/>
        <w:jc w:val="both"/>
        <w:rPr>
          <w:lang w:val="en-US" w:eastAsia="ko-KR"/>
        </w:rPr>
      </w:pPr>
    </w:p>
    <w:p w14:paraId="31AF8FD5" w14:textId="15554429" w:rsidR="004E5076" w:rsidRPr="00FD1FB4" w:rsidRDefault="00950B8C" w:rsidP="004E5076">
      <w:pPr>
        <w:pStyle w:val="2"/>
        <w:jc w:val="both"/>
      </w:pPr>
      <w:r>
        <w:rPr>
          <w:lang w:eastAsia="ko-KR"/>
        </w:rPr>
        <w:t>[</w:t>
      </w:r>
      <w:r>
        <w:rPr>
          <w:rFonts w:hint="eastAsia"/>
          <w:lang w:eastAsia="ko-KR"/>
        </w:rPr>
        <w:t>LOW</w:t>
      </w:r>
      <w:r>
        <w:rPr>
          <w:lang w:eastAsia="ko-KR"/>
        </w:rPr>
        <w:t xml:space="preserve">] </w:t>
      </w:r>
      <w:r w:rsidR="00556EA8">
        <w:rPr>
          <w:lang w:eastAsia="ko-KR"/>
        </w:rPr>
        <w:t xml:space="preserve">Remaining issues of </w:t>
      </w:r>
      <w:r w:rsidR="004E5076">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E5076" w14:paraId="6E4B5113" w14:textId="77777777" w:rsidTr="00507235">
        <w:tc>
          <w:tcPr>
            <w:tcW w:w="1651" w:type="dxa"/>
            <w:shd w:val="clear" w:color="auto" w:fill="auto"/>
          </w:tcPr>
          <w:p w14:paraId="372D9CA5" w14:textId="77777777" w:rsidR="004E5076" w:rsidRDefault="004E5076" w:rsidP="00507235">
            <w:pPr>
              <w:jc w:val="both"/>
              <w:rPr>
                <w:lang w:eastAsia="ko-KR"/>
              </w:rPr>
            </w:pPr>
            <w:r>
              <w:rPr>
                <w:rFonts w:hint="eastAsia"/>
                <w:lang w:eastAsia="ko-KR"/>
              </w:rPr>
              <w:t>Company</w:t>
            </w:r>
          </w:p>
        </w:tc>
        <w:tc>
          <w:tcPr>
            <w:tcW w:w="7980" w:type="dxa"/>
            <w:shd w:val="clear" w:color="auto" w:fill="auto"/>
          </w:tcPr>
          <w:p w14:paraId="6BDF3D9B" w14:textId="77777777" w:rsidR="004E5076" w:rsidRDefault="004E5076" w:rsidP="00507235">
            <w:pPr>
              <w:jc w:val="both"/>
              <w:rPr>
                <w:lang w:eastAsia="ko-KR"/>
              </w:rPr>
            </w:pPr>
            <w:r>
              <w:rPr>
                <w:rFonts w:hint="eastAsia"/>
                <w:lang w:eastAsia="ko-KR"/>
              </w:rPr>
              <w:t>Vi</w:t>
            </w:r>
            <w:r>
              <w:rPr>
                <w:lang w:eastAsia="ko-KR"/>
              </w:rPr>
              <w:t>ews</w:t>
            </w:r>
          </w:p>
        </w:tc>
      </w:tr>
      <w:tr w:rsidR="001B40F2" w14:paraId="2043F951" w14:textId="77777777" w:rsidTr="00507235">
        <w:tc>
          <w:tcPr>
            <w:tcW w:w="1651" w:type="dxa"/>
            <w:shd w:val="clear" w:color="auto" w:fill="auto"/>
          </w:tcPr>
          <w:p w14:paraId="58AAF560" w14:textId="7D4F3BB3" w:rsidR="001B40F2" w:rsidRDefault="00F53098" w:rsidP="00507235">
            <w:pPr>
              <w:jc w:val="both"/>
              <w:rPr>
                <w:lang w:eastAsia="ko-KR"/>
              </w:rPr>
            </w:pPr>
            <w:r>
              <w:rPr>
                <w:rFonts w:hint="eastAsia"/>
                <w:lang w:eastAsia="ko-KR"/>
              </w:rPr>
              <w:t>[12] Intel</w:t>
            </w:r>
          </w:p>
        </w:tc>
        <w:tc>
          <w:tcPr>
            <w:tcW w:w="7980" w:type="dxa"/>
            <w:shd w:val="clear" w:color="auto" w:fill="auto"/>
          </w:tcPr>
          <w:p w14:paraId="09B78F18" w14:textId="77777777" w:rsidR="00F53098" w:rsidRPr="00F53098" w:rsidRDefault="00F53098" w:rsidP="00F53098">
            <w:pPr>
              <w:jc w:val="both"/>
              <w:rPr>
                <w:lang w:val="en-US" w:eastAsia="ko-KR"/>
              </w:rPr>
            </w:pPr>
            <w:r w:rsidRPr="00F53098">
              <w:rPr>
                <w:bCs/>
                <w:lang w:val="en-US" w:eastAsia="ko-KR"/>
              </w:rPr>
              <w:t xml:space="preserve">Proposal 7: </w:t>
            </w:r>
            <w:r w:rsidRPr="00F53098">
              <w:rPr>
                <w:lang w:val="en-US" w:eastAsia="ko-KR"/>
              </w:rPr>
              <w:t xml:space="preserve">In HARQ-ACK codebook generation, </w:t>
            </w:r>
          </w:p>
          <w:p w14:paraId="61F93A53" w14:textId="77777777" w:rsidR="00F53098" w:rsidRPr="00F53098" w:rsidRDefault="00F53098" w:rsidP="00BC2D4F">
            <w:pPr>
              <w:numPr>
                <w:ilvl w:val="0"/>
                <w:numId w:val="50"/>
              </w:numPr>
              <w:jc w:val="both"/>
              <w:rPr>
                <w:lang w:val="en-US" w:eastAsia="ko-KR"/>
              </w:rPr>
            </w:pPr>
            <w:r w:rsidRPr="00F53098">
              <w:rPr>
                <w:lang w:val="en-US" w:eastAsia="ko-KR"/>
              </w:rPr>
              <w:t>The agreement on Type-2 HARQ-ACK codebook generation with single TB per PDSCH applies per TB for a serving cell configured with two TBs per PDSCH.</w:t>
            </w:r>
          </w:p>
          <w:p w14:paraId="319445BC" w14:textId="728112F1" w:rsidR="001B40F2" w:rsidRPr="00F53098" w:rsidRDefault="00F53098" w:rsidP="00BC2D4F">
            <w:pPr>
              <w:numPr>
                <w:ilvl w:val="0"/>
                <w:numId w:val="50"/>
              </w:numPr>
              <w:jc w:val="both"/>
              <w:rPr>
                <w:lang w:val="en-US" w:eastAsia="ko-KR"/>
              </w:rPr>
            </w:pPr>
            <w:r w:rsidRPr="00F53098">
              <w:rPr>
                <w:lang w:val="en-US" w:eastAsia="ko-KR"/>
              </w:rPr>
              <w:t>Agree on the TP 4 to generate the Type-2 HARQ-ACK codebook depending on the configuration of spatial bundling.</w:t>
            </w:r>
          </w:p>
        </w:tc>
      </w:tr>
      <w:tr w:rsidR="00936AD3" w14:paraId="3F742D01" w14:textId="77777777" w:rsidTr="00507235">
        <w:tc>
          <w:tcPr>
            <w:tcW w:w="1651" w:type="dxa"/>
            <w:shd w:val="clear" w:color="auto" w:fill="auto"/>
          </w:tcPr>
          <w:p w14:paraId="0C070546" w14:textId="66EF5B00" w:rsidR="00936AD3" w:rsidRDefault="00936AD3" w:rsidP="00507235">
            <w:pPr>
              <w:jc w:val="both"/>
              <w:rPr>
                <w:lang w:eastAsia="ko-KR"/>
              </w:rPr>
            </w:pPr>
            <w:r>
              <w:rPr>
                <w:rFonts w:hint="eastAsia"/>
                <w:lang w:eastAsia="ko-KR"/>
              </w:rPr>
              <w:t>[17] Samsung</w:t>
            </w:r>
          </w:p>
        </w:tc>
        <w:tc>
          <w:tcPr>
            <w:tcW w:w="7980" w:type="dxa"/>
            <w:shd w:val="clear" w:color="auto" w:fill="auto"/>
          </w:tcPr>
          <w:p w14:paraId="456560C5" w14:textId="77777777" w:rsidR="00936AD3" w:rsidRPr="00936AD3" w:rsidRDefault="00936AD3" w:rsidP="00936AD3">
            <w:pPr>
              <w:jc w:val="both"/>
              <w:rPr>
                <w:bCs/>
                <w:lang w:eastAsia="ko-KR"/>
              </w:rPr>
            </w:pPr>
            <w:r w:rsidRPr="00936AD3">
              <w:rPr>
                <w:bCs/>
                <w:lang w:eastAsia="ko-KR"/>
              </w:rPr>
              <w:t>Proposal 12: when a UE supports UE capability type2-HARQ-ACK-Codebook (FG 18-9), and there are &gt;1 DCIs belonging to the same MOs and scheduling PDSCHs to the same serving cell. And these DCIs are configured to be able to schedule multiple PDSCHs. The counting procedure for the PDSCHs scheduled by these DCIs are:</w:t>
            </w:r>
          </w:p>
          <w:p w14:paraId="5D3E2D7F" w14:textId="3E5A375A" w:rsidR="00936AD3" w:rsidRPr="00936AD3" w:rsidRDefault="00936AD3" w:rsidP="00936AD3">
            <w:pPr>
              <w:pStyle w:val="a6"/>
              <w:numPr>
                <w:ilvl w:val="0"/>
                <w:numId w:val="29"/>
              </w:numPr>
              <w:ind w:leftChars="0"/>
              <w:jc w:val="both"/>
              <w:rPr>
                <w:lang w:eastAsia="ko-KR"/>
              </w:rPr>
            </w:pPr>
            <w:r w:rsidRPr="00936AD3">
              <w:rPr>
                <w:lang w:eastAsia="ko-KR"/>
              </w:rPr>
              <w:t xml:space="preserve">PDSCHs are separated into different sets and each set of PDSCHs are scheduled by the same DCI. PDSCHs are counted separately for different sets. </w:t>
            </w:r>
          </w:p>
          <w:p w14:paraId="3564495D" w14:textId="756260E1" w:rsidR="00936AD3" w:rsidRPr="00936AD3" w:rsidRDefault="00936AD3" w:rsidP="00936AD3">
            <w:pPr>
              <w:pStyle w:val="a6"/>
              <w:numPr>
                <w:ilvl w:val="0"/>
                <w:numId w:val="29"/>
              </w:numPr>
              <w:ind w:leftChars="0"/>
              <w:jc w:val="both"/>
              <w:rPr>
                <w:lang w:eastAsia="ko-KR"/>
              </w:rPr>
            </w:pPr>
            <w:r w:rsidRPr="00936AD3">
              <w:rPr>
                <w:lang w:eastAsia="ko-KR"/>
              </w:rPr>
              <w:t>The counting order between different sets of PDSCHs are based on the reception time of the first PDSCH in each set.</w:t>
            </w:r>
          </w:p>
          <w:p w14:paraId="0462055B" w14:textId="1E85040E" w:rsidR="00936AD3" w:rsidRPr="00936AD3" w:rsidRDefault="00936AD3" w:rsidP="00936AD3">
            <w:pPr>
              <w:pStyle w:val="a6"/>
              <w:numPr>
                <w:ilvl w:val="0"/>
                <w:numId w:val="29"/>
              </w:numPr>
              <w:ind w:leftChars="0"/>
              <w:jc w:val="both"/>
              <w:rPr>
                <w:lang w:eastAsia="ko-KR"/>
              </w:rPr>
            </w:pPr>
            <w:r w:rsidRPr="00936AD3">
              <w:rPr>
                <w:lang w:eastAsia="ko-KR"/>
              </w:rPr>
              <w:t>The valid PDSCHs are only considered.</w:t>
            </w:r>
          </w:p>
        </w:tc>
      </w:tr>
      <w:tr w:rsidR="0024777B" w14:paraId="7F21437D" w14:textId="77777777" w:rsidTr="00507235">
        <w:tc>
          <w:tcPr>
            <w:tcW w:w="1651" w:type="dxa"/>
            <w:shd w:val="clear" w:color="auto" w:fill="auto"/>
          </w:tcPr>
          <w:p w14:paraId="02C49B20" w14:textId="3A271935" w:rsidR="0024777B" w:rsidRDefault="0024777B" w:rsidP="00507235">
            <w:pPr>
              <w:jc w:val="both"/>
              <w:rPr>
                <w:lang w:eastAsia="ko-KR"/>
              </w:rPr>
            </w:pPr>
            <w:r>
              <w:rPr>
                <w:rFonts w:hint="eastAsia"/>
                <w:lang w:eastAsia="ko-KR"/>
              </w:rPr>
              <w:t>[19] Qualcomm</w:t>
            </w:r>
          </w:p>
        </w:tc>
        <w:tc>
          <w:tcPr>
            <w:tcW w:w="7980" w:type="dxa"/>
            <w:shd w:val="clear" w:color="auto" w:fill="auto"/>
          </w:tcPr>
          <w:p w14:paraId="4B7FC123" w14:textId="42655329" w:rsidR="0024777B" w:rsidRPr="0024777B" w:rsidRDefault="0024777B" w:rsidP="00936AD3">
            <w:pPr>
              <w:jc w:val="both"/>
              <w:rPr>
                <w:bCs/>
                <w:lang w:eastAsia="ko-KR"/>
              </w:rPr>
            </w:pPr>
            <w:r w:rsidRPr="0024777B">
              <w:rPr>
                <w:bCs/>
                <w:lang w:eastAsia="ko-KR"/>
              </w:rPr>
              <w:t>Proposal 2: If all PDSCHs scheduled by a DCI that schedules multi-PDSCHs (TDRA row has multiple SLIVs) except one PDSCH will not be transmitted due to overlap with semi-static UL symbols, then A/N bit of the valid PDSCH will be carried in the codebook of fallback and single-PDSCH grants.</w:t>
            </w:r>
          </w:p>
        </w:tc>
      </w:tr>
    </w:tbl>
    <w:p w14:paraId="0DCE06F9" w14:textId="77777777" w:rsidR="004E5076" w:rsidRPr="00050904" w:rsidRDefault="004E5076" w:rsidP="004E5076">
      <w:pPr>
        <w:ind w:firstLineChars="100" w:firstLine="200"/>
        <w:jc w:val="both"/>
        <w:rPr>
          <w:lang w:val="en-US" w:eastAsia="ko-KR"/>
        </w:rPr>
      </w:pPr>
    </w:p>
    <w:p w14:paraId="18E87D1A" w14:textId="062CC618" w:rsidR="00541537" w:rsidRPr="00DC6278" w:rsidRDefault="005B48A8" w:rsidP="00541537">
      <w:pPr>
        <w:pStyle w:val="30"/>
        <w:numPr>
          <w:ilvl w:val="0"/>
          <w:numId w:val="0"/>
        </w:numPr>
        <w:ind w:left="720" w:hanging="720"/>
        <w:jc w:val="both"/>
        <w:rPr>
          <w:rFonts w:ascii="Times New Roman" w:eastAsia="맑은 고딕" w:hAnsi="Times New Roman"/>
          <w:lang w:val="en-US"/>
        </w:rPr>
      </w:pPr>
      <w:r>
        <w:rPr>
          <w:u w:val="single"/>
          <w:lang w:eastAsia="ko-KR"/>
        </w:rPr>
        <w:lastRenderedPageBreak/>
        <w:t xml:space="preserve">Issue 3-4) </w:t>
      </w:r>
      <w:r w:rsidRPr="005B48A8">
        <w:rPr>
          <w:u w:val="single"/>
          <w:lang w:eastAsia="ko-KR"/>
        </w:rPr>
        <w:t>Remaining issues of Type-2 (dynamic) HARQ-ACK codebook</w:t>
      </w:r>
    </w:p>
    <w:p w14:paraId="3FEF4789" w14:textId="77777777" w:rsidR="0046739C" w:rsidRDefault="0046739C" w:rsidP="0046739C">
      <w:pPr>
        <w:ind w:firstLineChars="100" w:firstLine="200"/>
        <w:jc w:val="both"/>
        <w:rPr>
          <w:lang w:eastAsia="ko-KR"/>
        </w:rPr>
      </w:pPr>
    </w:p>
    <w:p w14:paraId="510F3587" w14:textId="3743684D" w:rsidR="00522820" w:rsidRDefault="00522820" w:rsidP="0052282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As to Intel’s proposal, the corresponding agreement seems to be reflected in R1-2200812. As to Samsung’s proposal, whether interlaced scheduling is allowed or not is being discussed through issue 2.1. As to Qualcomm’s proposal, it had been discussed during previous meetings without consensus. Therefore, it is suggested to deprioritize those issues in this meeting.</w:t>
      </w:r>
    </w:p>
    <w:p w14:paraId="4F856A1D" w14:textId="77777777" w:rsidR="00522820" w:rsidRPr="00432A0D" w:rsidRDefault="00522820" w:rsidP="00522820">
      <w:pPr>
        <w:ind w:firstLineChars="100" w:firstLine="200"/>
        <w:jc w:val="both"/>
        <w:rPr>
          <w:lang w:eastAsia="ko-KR"/>
        </w:rPr>
      </w:pPr>
    </w:p>
    <w:p w14:paraId="4C44ADDB" w14:textId="77777777" w:rsidR="00522820" w:rsidRPr="000640D9" w:rsidRDefault="00522820" w:rsidP="0052282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22820" w14:paraId="0CA07FD7" w14:textId="77777777" w:rsidTr="00237683">
        <w:tc>
          <w:tcPr>
            <w:tcW w:w="1651" w:type="dxa"/>
            <w:tcBorders>
              <w:top w:val="single" w:sz="4" w:space="0" w:color="auto"/>
              <w:left w:val="single" w:sz="4" w:space="0" w:color="auto"/>
              <w:bottom w:val="single" w:sz="4" w:space="0" w:color="auto"/>
              <w:right w:val="single" w:sz="4" w:space="0" w:color="auto"/>
            </w:tcBorders>
            <w:hideMark/>
          </w:tcPr>
          <w:p w14:paraId="01CE83CD" w14:textId="77777777" w:rsidR="00522820" w:rsidRDefault="00522820" w:rsidP="0023768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6AA30FC2" w14:textId="77777777" w:rsidR="00522820" w:rsidRDefault="00522820" w:rsidP="00237683">
            <w:pPr>
              <w:jc w:val="both"/>
              <w:rPr>
                <w:lang w:eastAsia="ko-KR"/>
              </w:rPr>
            </w:pPr>
            <w:r>
              <w:rPr>
                <w:lang w:eastAsia="ko-KR"/>
              </w:rPr>
              <w:t>Views</w:t>
            </w:r>
          </w:p>
        </w:tc>
      </w:tr>
      <w:tr w:rsidR="00522820" w14:paraId="115A549F" w14:textId="77777777" w:rsidTr="00237683">
        <w:tc>
          <w:tcPr>
            <w:tcW w:w="1651" w:type="dxa"/>
            <w:tcBorders>
              <w:top w:val="single" w:sz="4" w:space="0" w:color="auto"/>
              <w:left w:val="single" w:sz="4" w:space="0" w:color="auto"/>
              <w:bottom w:val="single" w:sz="4" w:space="0" w:color="auto"/>
              <w:right w:val="single" w:sz="4" w:space="0" w:color="auto"/>
            </w:tcBorders>
          </w:tcPr>
          <w:p w14:paraId="045516FA" w14:textId="77777777" w:rsidR="00522820" w:rsidRDefault="00522820" w:rsidP="0023768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4F5F2D51" w14:textId="77777777" w:rsidR="00522820" w:rsidRPr="00686244" w:rsidRDefault="00522820" w:rsidP="00237683">
            <w:pPr>
              <w:jc w:val="both"/>
              <w:rPr>
                <w:iCs/>
                <w:lang w:val="en-US" w:eastAsia="ko-KR"/>
              </w:rPr>
            </w:pPr>
          </w:p>
        </w:tc>
      </w:tr>
      <w:tr w:rsidR="00522820" w14:paraId="41D32678" w14:textId="77777777" w:rsidTr="00237683">
        <w:tc>
          <w:tcPr>
            <w:tcW w:w="1651" w:type="dxa"/>
            <w:tcBorders>
              <w:top w:val="single" w:sz="4" w:space="0" w:color="auto"/>
              <w:left w:val="single" w:sz="4" w:space="0" w:color="auto"/>
              <w:bottom w:val="single" w:sz="4" w:space="0" w:color="auto"/>
              <w:right w:val="single" w:sz="4" w:space="0" w:color="auto"/>
            </w:tcBorders>
          </w:tcPr>
          <w:p w14:paraId="516D0338" w14:textId="77777777" w:rsidR="00522820" w:rsidRDefault="00522820" w:rsidP="0023768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5E2162AB" w14:textId="77777777" w:rsidR="00522820" w:rsidRPr="00686244" w:rsidRDefault="00522820" w:rsidP="00237683">
            <w:pPr>
              <w:jc w:val="both"/>
              <w:rPr>
                <w:iCs/>
                <w:lang w:val="en-US" w:eastAsia="ko-KR"/>
              </w:rPr>
            </w:pPr>
          </w:p>
        </w:tc>
      </w:tr>
    </w:tbl>
    <w:p w14:paraId="5C779618" w14:textId="77777777" w:rsidR="00522820" w:rsidRDefault="00522820" w:rsidP="00522820">
      <w:pPr>
        <w:ind w:firstLineChars="100" w:firstLine="200"/>
        <w:jc w:val="both"/>
        <w:rPr>
          <w:lang w:val="en-US" w:eastAsia="ko-KR"/>
        </w:rPr>
      </w:pPr>
    </w:p>
    <w:p w14:paraId="3FE2D597" w14:textId="77777777" w:rsidR="002435D7" w:rsidRDefault="002435D7" w:rsidP="00541537">
      <w:pPr>
        <w:ind w:firstLineChars="100" w:firstLine="200"/>
        <w:jc w:val="both"/>
        <w:rPr>
          <w:lang w:val="en-US" w:eastAsia="ko-KR"/>
        </w:rPr>
      </w:pPr>
    </w:p>
    <w:p w14:paraId="14A9365A" w14:textId="6CC41CC5" w:rsidR="00556EA8" w:rsidRPr="00FD1FB4" w:rsidRDefault="00950B8C" w:rsidP="00556EA8">
      <w:pPr>
        <w:pStyle w:val="2"/>
        <w:jc w:val="both"/>
      </w:pPr>
      <w:r>
        <w:t xml:space="preserve">[LOW] </w:t>
      </w:r>
      <w:r w:rsidR="00556EA8">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56EA8" w14:paraId="1E187215" w14:textId="77777777" w:rsidTr="00B262F8">
        <w:tc>
          <w:tcPr>
            <w:tcW w:w="1651" w:type="dxa"/>
            <w:shd w:val="clear" w:color="auto" w:fill="auto"/>
          </w:tcPr>
          <w:p w14:paraId="51FF24D0" w14:textId="77777777" w:rsidR="00556EA8" w:rsidRDefault="00556EA8" w:rsidP="00B262F8">
            <w:pPr>
              <w:jc w:val="both"/>
              <w:rPr>
                <w:lang w:eastAsia="ko-KR"/>
              </w:rPr>
            </w:pPr>
            <w:r>
              <w:rPr>
                <w:rFonts w:hint="eastAsia"/>
                <w:lang w:eastAsia="ko-KR"/>
              </w:rPr>
              <w:t>Company</w:t>
            </w:r>
          </w:p>
        </w:tc>
        <w:tc>
          <w:tcPr>
            <w:tcW w:w="7980" w:type="dxa"/>
            <w:shd w:val="clear" w:color="auto" w:fill="auto"/>
          </w:tcPr>
          <w:p w14:paraId="44341BB9" w14:textId="77777777" w:rsidR="00556EA8" w:rsidRDefault="00556EA8" w:rsidP="00B262F8">
            <w:pPr>
              <w:jc w:val="both"/>
              <w:rPr>
                <w:lang w:eastAsia="ko-KR"/>
              </w:rPr>
            </w:pPr>
            <w:r>
              <w:rPr>
                <w:rFonts w:hint="eastAsia"/>
                <w:lang w:eastAsia="ko-KR"/>
              </w:rPr>
              <w:t>Vi</w:t>
            </w:r>
            <w:r>
              <w:rPr>
                <w:lang w:eastAsia="ko-KR"/>
              </w:rPr>
              <w:t>ews</w:t>
            </w:r>
          </w:p>
        </w:tc>
      </w:tr>
      <w:tr w:rsidR="001B40F2" w14:paraId="4B36CF62" w14:textId="77777777" w:rsidTr="00B262F8">
        <w:tc>
          <w:tcPr>
            <w:tcW w:w="1651" w:type="dxa"/>
            <w:shd w:val="clear" w:color="auto" w:fill="auto"/>
          </w:tcPr>
          <w:p w14:paraId="3EC95695" w14:textId="2DE3065F" w:rsidR="001B40F2" w:rsidRDefault="00CD2A8B" w:rsidP="00B262F8">
            <w:pPr>
              <w:jc w:val="both"/>
              <w:rPr>
                <w:lang w:eastAsia="ko-KR"/>
              </w:rPr>
            </w:pPr>
            <w:r>
              <w:rPr>
                <w:rFonts w:hint="eastAsia"/>
                <w:lang w:eastAsia="ko-KR"/>
              </w:rPr>
              <w:t>[2] Futurewei</w:t>
            </w:r>
          </w:p>
        </w:tc>
        <w:tc>
          <w:tcPr>
            <w:tcW w:w="7980" w:type="dxa"/>
            <w:shd w:val="clear" w:color="auto" w:fill="auto"/>
          </w:tcPr>
          <w:p w14:paraId="4D0B7290" w14:textId="59CAD939" w:rsidR="001B40F2" w:rsidRPr="00CD2A8B" w:rsidRDefault="00CD2A8B" w:rsidP="00B262F8">
            <w:pPr>
              <w:jc w:val="both"/>
              <w:rPr>
                <w:lang w:eastAsia="ko-KR"/>
              </w:rPr>
            </w:pPr>
            <w:r w:rsidRPr="00CD2A8B">
              <w:rPr>
                <w:lang w:eastAsia="ko-KR"/>
              </w:rPr>
              <w:t>Proposal 2. It is recommended to pursue the HARQ-disabling feature for FR2-2 consistently with similar features across other AI (such as NTN).</w:t>
            </w:r>
          </w:p>
        </w:tc>
      </w:tr>
      <w:tr w:rsidR="00A54CD4" w14:paraId="30EF6CCC" w14:textId="77777777" w:rsidTr="00B262F8">
        <w:tc>
          <w:tcPr>
            <w:tcW w:w="1651" w:type="dxa"/>
            <w:shd w:val="clear" w:color="auto" w:fill="auto"/>
          </w:tcPr>
          <w:p w14:paraId="67D2F6B4" w14:textId="6C2D8B53" w:rsidR="00A54CD4" w:rsidRDefault="00A54CD4" w:rsidP="00B262F8">
            <w:pPr>
              <w:jc w:val="both"/>
              <w:rPr>
                <w:lang w:eastAsia="ko-KR"/>
              </w:rPr>
            </w:pPr>
            <w:r>
              <w:rPr>
                <w:rFonts w:hint="eastAsia"/>
                <w:lang w:eastAsia="ko-KR"/>
              </w:rPr>
              <w:t>[5] OPPO</w:t>
            </w:r>
          </w:p>
        </w:tc>
        <w:tc>
          <w:tcPr>
            <w:tcW w:w="7980" w:type="dxa"/>
            <w:shd w:val="clear" w:color="auto" w:fill="auto"/>
          </w:tcPr>
          <w:p w14:paraId="234F36A0" w14:textId="3ADC433A" w:rsidR="00A54CD4" w:rsidRPr="00A54CD4" w:rsidRDefault="00A54CD4" w:rsidP="00B262F8">
            <w:pPr>
              <w:jc w:val="both"/>
              <w:rPr>
                <w:lang w:val="en-US" w:eastAsia="ko-KR"/>
              </w:rPr>
            </w:pPr>
            <w:r w:rsidRPr="00A54CD4">
              <w:rPr>
                <w:lang w:val="en-US" w:eastAsia="ko-KR"/>
              </w:rPr>
              <w:t>Proposal 2: Do not support HARQ disabling feature in Rel-17 NTN with multi-PDSCH scheduling.</w:t>
            </w:r>
          </w:p>
        </w:tc>
      </w:tr>
      <w:tr w:rsidR="00980266" w14:paraId="18E11180" w14:textId="77777777" w:rsidTr="00B262F8">
        <w:tc>
          <w:tcPr>
            <w:tcW w:w="1651" w:type="dxa"/>
            <w:shd w:val="clear" w:color="auto" w:fill="auto"/>
          </w:tcPr>
          <w:p w14:paraId="1C369307" w14:textId="0D690996" w:rsidR="00980266" w:rsidRDefault="00980266" w:rsidP="00B262F8">
            <w:pPr>
              <w:jc w:val="both"/>
              <w:rPr>
                <w:lang w:eastAsia="ko-KR"/>
              </w:rPr>
            </w:pPr>
            <w:r>
              <w:rPr>
                <w:rFonts w:hint="eastAsia"/>
                <w:lang w:eastAsia="ko-KR"/>
              </w:rPr>
              <w:t>[13] Ericsson</w:t>
            </w:r>
          </w:p>
        </w:tc>
        <w:tc>
          <w:tcPr>
            <w:tcW w:w="7980" w:type="dxa"/>
            <w:shd w:val="clear" w:color="auto" w:fill="auto"/>
          </w:tcPr>
          <w:p w14:paraId="3517EF96" w14:textId="77777777" w:rsidR="00980266" w:rsidRDefault="00980266" w:rsidP="00B262F8">
            <w:pPr>
              <w:jc w:val="both"/>
              <w:rPr>
                <w:lang w:val="en-US" w:eastAsia="ko-KR"/>
              </w:rPr>
            </w:pPr>
            <w:r>
              <w:rPr>
                <w:lang w:val="en-US" w:eastAsia="ko-KR"/>
              </w:rPr>
              <w:t xml:space="preserve">Observation 1 </w:t>
            </w:r>
            <w:r w:rsidRPr="00980266">
              <w:rPr>
                <w:lang w:val="en-US" w:eastAsia="ko-KR"/>
              </w:rPr>
              <w:t>It is beneficial and straight-forward to support feedback-disabled HARQ processes in FR2-2</w:t>
            </w:r>
          </w:p>
          <w:p w14:paraId="341B273C" w14:textId="77777777" w:rsidR="00980266" w:rsidRDefault="00980266" w:rsidP="00980266">
            <w:pPr>
              <w:jc w:val="both"/>
              <w:rPr>
                <w:lang w:val="en-US" w:eastAsia="ko-KR"/>
              </w:rPr>
            </w:pPr>
          </w:p>
          <w:p w14:paraId="3226E40C" w14:textId="7B3B6D4A" w:rsidR="00980266" w:rsidRPr="00980266" w:rsidRDefault="00980266" w:rsidP="00980266">
            <w:pPr>
              <w:jc w:val="both"/>
              <w:rPr>
                <w:lang w:val="en-US" w:eastAsia="ko-KR"/>
              </w:rPr>
            </w:pPr>
            <w:r>
              <w:rPr>
                <w:lang w:val="en-US" w:eastAsia="ko-KR"/>
              </w:rPr>
              <w:t xml:space="preserve">Proposal 9 </w:t>
            </w:r>
            <w:r w:rsidRPr="00980266">
              <w:rPr>
                <w:lang w:val="en-US" w:eastAsia="ko-KR"/>
              </w:rPr>
              <w:t>For Type-1 and Type-2 HARQ-ACK codebook generation for multi-PDSCH scheduling, if time domain HARQ bundling is not configured, the UE should report NACK for the feedback-disabled HARQ processes regardless of the decoding results of the corresponding PDSCHs.</w:t>
            </w:r>
          </w:p>
          <w:p w14:paraId="03357020" w14:textId="77777777" w:rsidR="00980266" w:rsidRDefault="00980266" w:rsidP="00980266">
            <w:pPr>
              <w:jc w:val="both"/>
              <w:rPr>
                <w:lang w:val="en-US" w:eastAsia="ko-KR"/>
              </w:rPr>
            </w:pPr>
          </w:p>
          <w:p w14:paraId="19075CAE" w14:textId="79481A27" w:rsidR="00980266" w:rsidRPr="00980266" w:rsidRDefault="00980266" w:rsidP="00980266">
            <w:pPr>
              <w:jc w:val="both"/>
              <w:rPr>
                <w:lang w:val="en-US" w:eastAsia="ko-KR"/>
              </w:rPr>
            </w:pPr>
            <w:r w:rsidRPr="00980266">
              <w:rPr>
                <w:lang w:val="en-US" w:eastAsia="ko-KR"/>
              </w:rPr>
              <w:t>Proposal 10</w:t>
            </w:r>
            <w:r>
              <w:rPr>
                <w:lang w:val="en-US" w:eastAsia="ko-KR"/>
              </w:rPr>
              <w:t xml:space="preserve"> </w:t>
            </w:r>
            <w:r w:rsidRPr="00980266">
              <w:rPr>
                <w:lang w:val="en-US" w:eastAsia="ko-KR"/>
              </w:rPr>
              <w:t>For Type-1 and Type-2 HARQ-ACK codebook generation for multi-PDSCH scheduling, if time domain HARQ bundling is configured,</w:t>
            </w:r>
          </w:p>
          <w:p w14:paraId="4A7B3B27" w14:textId="14D8329C" w:rsidR="00980266" w:rsidRPr="00980266" w:rsidRDefault="00980266" w:rsidP="00980266">
            <w:pPr>
              <w:pStyle w:val="a6"/>
              <w:numPr>
                <w:ilvl w:val="0"/>
                <w:numId w:val="29"/>
              </w:numPr>
              <w:ind w:leftChars="0"/>
              <w:jc w:val="both"/>
              <w:rPr>
                <w:lang w:eastAsia="ko-KR"/>
              </w:rPr>
            </w:pPr>
            <w:r w:rsidRPr="00980266">
              <w:rPr>
                <w:lang w:eastAsia="ko-KR"/>
              </w:rPr>
              <w:t>For a group with only feedback-disabled PDSCH(s), HARQ-ACK bits for the bundling group is set to NACK</w:t>
            </w:r>
          </w:p>
          <w:p w14:paraId="74992CFE" w14:textId="19C3B582" w:rsidR="00980266" w:rsidRPr="00980266" w:rsidRDefault="00980266" w:rsidP="00980266">
            <w:pPr>
              <w:pStyle w:val="a6"/>
              <w:numPr>
                <w:ilvl w:val="0"/>
                <w:numId w:val="29"/>
              </w:numPr>
              <w:ind w:leftChars="0"/>
              <w:jc w:val="both"/>
              <w:rPr>
                <w:lang w:eastAsia="ko-KR"/>
              </w:rPr>
            </w:pPr>
            <w:r w:rsidRPr="00980266">
              <w:rPr>
                <w:lang w:eastAsia="ko-KR"/>
              </w:rPr>
              <w:t>Logical AND operation is applied across all valid feedback-enabled PDSCHs within the same bundling group, if any, to generate 1 HARQ-ACK bit per group</w:t>
            </w:r>
          </w:p>
          <w:p w14:paraId="336006B5" w14:textId="77777777" w:rsidR="00980266" w:rsidRPr="00980266" w:rsidRDefault="00980266" w:rsidP="00980266">
            <w:pPr>
              <w:pStyle w:val="a6"/>
              <w:numPr>
                <w:ilvl w:val="0"/>
                <w:numId w:val="29"/>
              </w:numPr>
              <w:ind w:leftChars="0"/>
              <w:jc w:val="both"/>
              <w:rPr>
                <w:lang w:eastAsia="ko-KR"/>
              </w:rPr>
            </w:pPr>
            <w:r w:rsidRPr="00980266">
              <w:rPr>
                <w:lang w:eastAsia="ko-KR"/>
              </w:rPr>
              <w:t>Note: For Type-1 HARQ-ACK codebook, all PDSCHs scheduled by a DCI belong to a single bundling group.</w:t>
            </w:r>
          </w:p>
          <w:p w14:paraId="3283BEA4" w14:textId="77777777" w:rsidR="00980266" w:rsidRDefault="00980266" w:rsidP="00980266">
            <w:pPr>
              <w:jc w:val="both"/>
              <w:rPr>
                <w:lang w:val="en-US" w:eastAsia="ko-KR"/>
              </w:rPr>
            </w:pPr>
          </w:p>
          <w:p w14:paraId="05EE201B" w14:textId="011A0AAB" w:rsidR="00980266" w:rsidRDefault="00980266" w:rsidP="00980266">
            <w:pPr>
              <w:jc w:val="both"/>
              <w:rPr>
                <w:lang w:val="en-US" w:eastAsia="ko-KR"/>
              </w:rPr>
            </w:pPr>
            <w:r w:rsidRPr="00980266">
              <w:rPr>
                <w:lang w:val="en-US" w:eastAsia="ko-KR"/>
              </w:rPr>
              <w:t>Proposal 11</w:t>
            </w:r>
            <w:r>
              <w:rPr>
                <w:lang w:val="en-US" w:eastAsia="ko-KR"/>
              </w:rPr>
              <w:t xml:space="preserve"> </w:t>
            </w:r>
            <w:r w:rsidRPr="00980266">
              <w:rPr>
                <w:lang w:val="en-US" w:eastAsia="ko-KR"/>
              </w:rPr>
              <w:t>For Type-2 HARQ-ACK codebook, the DAI counters in a DCI that schedule multiple PDSCHs still need to be incremented if any of the PDSCHs scheduled by the DCI are not feedback-disabled.</w:t>
            </w:r>
          </w:p>
          <w:p w14:paraId="71F72CEF" w14:textId="77777777" w:rsidR="00980266" w:rsidRPr="00980266" w:rsidRDefault="00980266" w:rsidP="00980266">
            <w:pPr>
              <w:jc w:val="both"/>
              <w:rPr>
                <w:lang w:val="en-US" w:eastAsia="ko-KR"/>
              </w:rPr>
            </w:pPr>
          </w:p>
          <w:p w14:paraId="74B32D62" w14:textId="355DFE72" w:rsidR="00980266" w:rsidRPr="00980266" w:rsidRDefault="00980266" w:rsidP="00980266">
            <w:pPr>
              <w:jc w:val="both"/>
              <w:rPr>
                <w:b/>
                <w:lang w:val="en-US" w:eastAsia="ko-KR"/>
              </w:rPr>
            </w:pPr>
            <w:r w:rsidRPr="00980266">
              <w:rPr>
                <w:lang w:val="en-US" w:eastAsia="ko-KR"/>
              </w:rPr>
              <w:t>Proposal 12</w:t>
            </w:r>
            <w:r>
              <w:rPr>
                <w:lang w:val="en-US" w:eastAsia="ko-KR"/>
              </w:rPr>
              <w:t xml:space="preserve"> </w:t>
            </w:r>
            <w:r w:rsidRPr="00980266">
              <w:rPr>
                <w:lang w:val="en-US" w:eastAsia="ko-KR"/>
              </w:rPr>
              <w:t>For Type-2 HARQ-ACK codebook generation for multi-PDSCH scheduling, if all PDSCHs scheduled by a DCI are feedback-disabled, HARQ-ACK feedback for the scheduling should be skipped, regardless of whether time domain bundling is configured or not.</w:t>
            </w:r>
          </w:p>
        </w:tc>
      </w:tr>
    </w:tbl>
    <w:p w14:paraId="73A33775" w14:textId="77777777" w:rsidR="00556EA8" w:rsidRDefault="00556EA8" w:rsidP="00556EA8">
      <w:pPr>
        <w:ind w:firstLineChars="100" w:firstLine="200"/>
        <w:jc w:val="both"/>
        <w:rPr>
          <w:lang w:val="en-US" w:eastAsia="ko-KR"/>
        </w:rPr>
      </w:pPr>
    </w:p>
    <w:p w14:paraId="5C56353F" w14:textId="22FD4518" w:rsidR="00522820" w:rsidRPr="00DC6278" w:rsidRDefault="00522820" w:rsidP="00522820">
      <w:pPr>
        <w:pStyle w:val="30"/>
        <w:numPr>
          <w:ilvl w:val="0"/>
          <w:numId w:val="0"/>
        </w:numPr>
        <w:ind w:left="720" w:hanging="720"/>
        <w:jc w:val="both"/>
        <w:rPr>
          <w:rFonts w:ascii="Times New Roman" w:eastAsia="맑은 고딕" w:hAnsi="Times New Roman"/>
          <w:lang w:val="en-US"/>
        </w:rPr>
      </w:pPr>
      <w:r>
        <w:rPr>
          <w:u w:val="single"/>
          <w:lang w:eastAsia="ko-KR"/>
        </w:rPr>
        <w:t>Issue 3-5) Whether to combine HARQ-disabling feature introduced in Rel-17 NTN with multi-PDSCH scheduling</w:t>
      </w:r>
    </w:p>
    <w:p w14:paraId="7245AA72" w14:textId="77777777" w:rsidR="00522820" w:rsidRDefault="00522820" w:rsidP="00522820">
      <w:pPr>
        <w:ind w:firstLineChars="100" w:firstLine="200"/>
        <w:jc w:val="both"/>
        <w:rPr>
          <w:lang w:eastAsia="ko-KR"/>
        </w:rPr>
      </w:pPr>
    </w:p>
    <w:p w14:paraId="75A8BB37" w14:textId="6B02966D" w:rsidR="00522820" w:rsidRDefault="00522820" w:rsidP="0052282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Ericsson brought up several issues when HARQ-disabling feature introduced in Rel-17 is also applicable to the serving cell configured with multi-PDSCH scheduling, while other two companies proposed to discuss in other agenda or not to discuss. Therefore, it is suggested to deprioritize those issues in this meeting.</w:t>
      </w:r>
    </w:p>
    <w:p w14:paraId="65232B15" w14:textId="77777777" w:rsidR="00522820" w:rsidRPr="00432A0D" w:rsidRDefault="00522820" w:rsidP="00522820">
      <w:pPr>
        <w:ind w:firstLineChars="100" w:firstLine="200"/>
        <w:jc w:val="both"/>
        <w:rPr>
          <w:lang w:eastAsia="ko-KR"/>
        </w:rPr>
      </w:pPr>
    </w:p>
    <w:p w14:paraId="1138B972" w14:textId="77777777" w:rsidR="00522820" w:rsidRPr="000640D9" w:rsidRDefault="00522820" w:rsidP="0052282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22820" w14:paraId="484EDCF1" w14:textId="77777777" w:rsidTr="00237683">
        <w:tc>
          <w:tcPr>
            <w:tcW w:w="1651" w:type="dxa"/>
            <w:tcBorders>
              <w:top w:val="single" w:sz="4" w:space="0" w:color="auto"/>
              <w:left w:val="single" w:sz="4" w:space="0" w:color="auto"/>
              <w:bottom w:val="single" w:sz="4" w:space="0" w:color="auto"/>
              <w:right w:val="single" w:sz="4" w:space="0" w:color="auto"/>
            </w:tcBorders>
            <w:hideMark/>
          </w:tcPr>
          <w:p w14:paraId="482F04B5" w14:textId="77777777" w:rsidR="00522820" w:rsidRDefault="00522820" w:rsidP="0023768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4ED479BB" w14:textId="77777777" w:rsidR="00522820" w:rsidRDefault="00522820" w:rsidP="00237683">
            <w:pPr>
              <w:jc w:val="both"/>
              <w:rPr>
                <w:lang w:eastAsia="ko-KR"/>
              </w:rPr>
            </w:pPr>
            <w:r>
              <w:rPr>
                <w:lang w:eastAsia="ko-KR"/>
              </w:rPr>
              <w:t>Views</w:t>
            </w:r>
          </w:p>
        </w:tc>
      </w:tr>
      <w:tr w:rsidR="00522820" w14:paraId="64A23991" w14:textId="77777777" w:rsidTr="00237683">
        <w:tc>
          <w:tcPr>
            <w:tcW w:w="1651" w:type="dxa"/>
            <w:tcBorders>
              <w:top w:val="single" w:sz="4" w:space="0" w:color="auto"/>
              <w:left w:val="single" w:sz="4" w:space="0" w:color="auto"/>
              <w:bottom w:val="single" w:sz="4" w:space="0" w:color="auto"/>
              <w:right w:val="single" w:sz="4" w:space="0" w:color="auto"/>
            </w:tcBorders>
          </w:tcPr>
          <w:p w14:paraId="147ED382" w14:textId="77777777" w:rsidR="00522820" w:rsidRDefault="00522820" w:rsidP="0023768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084E06A" w14:textId="77777777" w:rsidR="00522820" w:rsidRPr="00686244" w:rsidRDefault="00522820" w:rsidP="00237683">
            <w:pPr>
              <w:jc w:val="both"/>
              <w:rPr>
                <w:iCs/>
                <w:lang w:val="en-US" w:eastAsia="ko-KR"/>
              </w:rPr>
            </w:pPr>
          </w:p>
        </w:tc>
      </w:tr>
      <w:tr w:rsidR="00522820" w14:paraId="031A806C" w14:textId="77777777" w:rsidTr="00237683">
        <w:tc>
          <w:tcPr>
            <w:tcW w:w="1651" w:type="dxa"/>
            <w:tcBorders>
              <w:top w:val="single" w:sz="4" w:space="0" w:color="auto"/>
              <w:left w:val="single" w:sz="4" w:space="0" w:color="auto"/>
              <w:bottom w:val="single" w:sz="4" w:space="0" w:color="auto"/>
              <w:right w:val="single" w:sz="4" w:space="0" w:color="auto"/>
            </w:tcBorders>
          </w:tcPr>
          <w:p w14:paraId="3E876191" w14:textId="77777777" w:rsidR="00522820" w:rsidRDefault="00522820" w:rsidP="0023768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AB6D51C" w14:textId="77777777" w:rsidR="00522820" w:rsidRPr="00686244" w:rsidRDefault="00522820" w:rsidP="00237683">
            <w:pPr>
              <w:jc w:val="both"/>
              <w:rPr>
                <w:iCs/>
                <w:lang w:val="en-US" w:eastAsia="ko-KR"/>
              </w:rPr>
            </w:pPr>
          </w:p>
        </w:tc>
      </w:tr>
    </w:tbl>
    <w:p w14:paraId="2ABD5C45" w14:textId="77777777" w:rsidR="00522820" w:rsidRDefault="00522820" w:rsidP="00522820">
      <w:pPr>
        <w:ind w:firstLineChars="100" w:firstLine="200"/>
        <w:jc w:val="both"/>
        <w:rPr>
          <w:lang w:val="en-US" w:eastAsia="ko-KR"/>
        </w:rPr>
      </w:pPr>
    </w:p>
    <w:p w14:paraId="3B9186D8" w14:textId="77777777" w:rsidR="00556EA8" w:rsidRDefault="00556EA8" w:rsidP="00556EA8">
      <w:pPr>
        <w:ind w:firstLineChars="100" w:firstLine="200"/>
        <w:jc w:val="both"/>
        <w:rPr>
          <w:lang w:val="en-US" w:eastAsia="ko-KR"/>
        </w:rPr>
      </w:pPr>
    </w:p>
    <w:p w14:paraId="0214A721" w14:textId="5D51D36D" w:rsidR="00E8257F" w:rsidRPr="00FD1FB4" w:rsidRDefault="00522820" w:rsidP="00E8257F">
      <w:pPr>
        <w:pStyle w:val="2"/>
        <w:jc w:val="both"/>
      </w:pPr>
      <w:r>
        <w:lastRenderedPageBreak/>
        <w:t xml:space="preserve">[LOW] </w:t>
      </w:r>
      <w:r w:rsidR="00E8257F">
        <w:t>Other</w:t>
      </w:r>
      <w:r w:rsidR="00E66249">
        <w:t xml:space="preserve"> issue</w:t>
      </w:r>
      <w:r w:rsidR="00E8257F">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E8257F" w14:paraId="3CF00738" w14:textId="77777777" w:rsidTr="003740A5">
        <w:tc>
          <w:tcPr>
            <w:tcW w:w="1649" w:type="dxa"/>
            <w:shd w:val="clear" w:color="auto" w:fill="auto"/>
          </w:tcPr>
          <w:p w14:paraId="6D5C3B55" w14:textId="77777777" w:rsidR="00E8257F" w:rsidRDefault="00E8257F" w:rsidP="00504F9D">
            <w:pPr>
              <w:jc w:val="both"/>
              <w:rPr>
                <w:lang w:eastAsia="ko-KR"/>
              </w:rPr>
            </w:pPr>
            <w:r>
              <w:rPr>
                <w:rFonts w:hint="eastAsia"/>
                <w:lang w:eastAsia="ko-KR"/>
              </w:rPr>
              <w:t>Company</w:t>
            </w:r>
          </w:p>
        </w:tc>
        <w:tc>
          <w:tcPr>
            <w:tcW w:w="7982" w:type="dxa"/>
            <w:shd w:val="clear" w:color="auto" w:fill="auto"/>
          </w:tcPr>
          <w:p w14:paraId="065D1B61" w14:textId="77777777" w:rsidR="00E8257F" w:rsidRDefault="00E8257F" w:rsidP="00504F9D">
            <w:pPr>
              <w:jc w:val="both"/>
              <w:rPr>
                <w:lang w:eastAsia="ko-KR"/>
              </w:rPr>
            </w:pPr>
            <w:r>
              <w:rPr>
                <w:rFonts w:hint="eastAsia"/>
                <w:lang w:eastAsia="ko-KR"/>
              </w:rPr>
              <w:t>Vi</w:t>
            </w:r>
            <w:r>
              <w:rPr>
                <w:lang w:eastAsia="ko-KR"/>
              </w:rPr>
              <w:t>ews</w:t>
            </w:r>
          </w:p>
        </w:tc>
      </w:tr>
      <w:tr w:rsidR="001B40F2" w14:paraId="00A42110" w14:textId="77777777" w:rsidTr="003740A5">
        <w:tc>
          <w:tcPr>
            <w:tcW w:w="1649" w:type="dxa"/>
            <w:shd w:val="clear" w:color="auto" w:fill="auto"/>
          </w:tcPr>
          <w:p w14:paraId="216244A4" w14:textId="2A762558" w:rsidR="001B40F2" w:rsidRDefault="009E2016" w:rsidP="00504F9D">
            <w:pPr>
              <w:jc w:val="both"/>
              <w:rPr>
                <w:lang w:eastAsia="ko-KR"/>
              </w:rPr>
            </w:pPr>
            <w:r>
              <w:rPr>
                <w:rFonts w:hint="eastAsia"/>
                <w:lang w:eastAsia="ko-KR"/>
              </w:rPr>
              <w:t>[14] Apple</w:t>
            </w:r>
          </w:p>
        </w:tc>
        <w:tc>
          <w:tcPr>
            <w:tcW w:w="7982" w:type="dxa"/>
            <w:shd w:val="clear" w:color="auto" w:fill="auto"/>
          </w:tcPr>
          <w:p w14:paraId="334FD41D" w14:textId="77777777" w:rsidR="001B40F2" w:rsidRDefault="009E2016" w:rsidP="00504F9D">
            <w:pPr>
              <w:jc w:val="both"/>
              <w:rPr>
                <w:lang w:eastAsia="ko-KR"/>
              </w:rPr>
            </w:pPr>
            <w:r w:rsidRPr="009E2016">
              <w:rPr>
                <w:lang w:eastAsia="ko-KR"/>
              </w:rPr>
              <w:t>Proposal 4: RAN1 should support a single HARQ-ACK feedback for multi-PDSCH transmissions within a single COT only.</w:t>
            </w:r>
          </w:p>
          <w:p w14:paraId="18892D76" w14:textId="77777777" w:rsidR="009E2016" w:rsidRPr="009E2016" w:rsidRDefault="009E2016" w:rsidP="00504F9D">
            <w:pPr>
              <w:jc w:val="both"/>
              <w:rPr>
                <w:lang w:eastAsia="ko-KR"/>
              </w:rPr>
            </w:pPr>
          </w:p>
          <w:p w14:paraId="51F0095D" w14:textId="02F5610D" w:rsidR="009E2016" w:rsidRPr="009E2016" w:rsidRDefault="009E2016" w:rsidP="00504F9D">
            <w:pPr>
              <w:jc w:val="both"/>
              <w:rPr>
                <w:iCs/>
                <w:lang w:val="en-US" w:eastAsia="ko-KR"/>
              </w:rPr>
            </w:pPr>
            <w:r w:rsidRPr="009E2016">
              <w:rPr>
                <w:bCs/>
                <w:iCs/>
                <w:lang w:val="en-US" w:eastAsia="ko-KR"/>
              </w:rPr>
              <w:t>Proposal 5:</w:t>
            </w:r>
            <w:r w:rsidRPr="009E2016">
              <w:rPr>
                <w:iCs/>
                <w:lang w:val="en-US" w:eastAsia="ko-KR"/>
              </w:rPr>
              <w:t xml:space="preserve"> In the case of BWP switching during multi-PxSCH transmission the UE does not expect an UL or DL BWP change on the serving cell after the DCI scheduling the multi-PDSCH transmission and until the PUCCH is transmitted.</w:t>
            </w:r>
          </w:p>
        </w:tc>
      </w:tr>
      <w:tr w:rsidR="004008F9" w14:paraId="149F2622" w14:textId="77777777" w:rsidTr="003740A5">
        <w:tc>
          <w:tcPr>
            <w:tcW w:w="1649" w:type="dxa"/>
            <w:shd w:val="clear" w:color="auto" w:fill="auto"/>
          </w:tcPr>
          <w:p w14:paraId="41CEE8BC" w14:textId="38869123" w:rsidR="004008F9" w:rsidRDefault="004008F9" w:rsidP="00504F9D">
            <w:pPr>
              <w:jc w:val="both"/>
              <w:rPr>
                <w:lang w:eastAsia="ko-KR"/>
              </w:rPr>
            </w:pPr>
            <w:r>
              <w:rPr>
                <w:rFonts w:hint="eastAsia"/>
                <w:lang w:eastAsia="ko-KR"/>
              </w:rPr>
              <w:t>[16] Xiaomi</w:t>
            </w:r>
          </w:p>
        </w:tc>
        <w:tc>
          <w:tcPr>
            <w:tcW w:w="7982" w:type="dxa"/>
            <w:shd w:val="clear" w:color="auto" w:fill="auto"/>
          </w:tcPr>
          <w:p w14:paraId="1D7ABAB1" w14:textId="77777777" w:rsidR="004008F9" w:rsidRPr="00BD39C7" w:rsidRDefault="004008F9" w:rsidP="004008F9">
            <w:pPr>
              <w:jc w:val="both"/>
              <w:rPr>
                <w:lang w:val="en-US" w:eastAsia="ko-KR"/>
              </w:rPr>
            </w:pPr>
            <w:r w:rsidRPr="00BD39C7">
              <w:rPr>
                <w:lang w:val="en-US" w:eastAsia="ko-KR"/>
              </w:rPr>
              <w:t xml:space="preserve">Proposal 1: For multi-slot PDSCH scheduling, the PDSCH(s) exceeding the COT are regarded as valid PDSCH(s) and the HARQ process is/are still reserved for those PDSCH(s). </w:t>
            </w:r>
          </w:p>
          <w:p w14:paraId="0858DD04" w14:textId="77777777" w:rsidR="004008F9" w:rsidRDefault="004008F9" w:rsidP="004008F9">
            <w:pPr>
              <w:jc w:val="both"/>
              <w:rPr>
                <w:lang w:val="en-US" w:eastAsia="ko-KR"/>
              </w:rPr>
            </w:pPr>
          </w:p>
          <w:p w14:paraId="39C34E49" w14:textId="1EB1BD20" w:rsidR="004008F9" w:rsidRPr="004008F9" w:rsidRDefault="004008F9" w:rsidP="00504F9D">
            <w:pPr>
              <w:jc w:val="both"/>
              <w:rPr>
                <w:lang w:val="en-US" w:eastAsia="ko-KR"/>
              </w:rPr>
            </w:pPr>
            <w:r w:rsidRPr="00BD39C7">
              <w:rPr>
                <w:lang w:val="en-US" w:eastAsia="ko-KR"/>
              </w:rPr>
              <w:t>Proposal 2: For multi-slot PDSCH scheduling, the HARQ-ACK PUCCH resource for the scheduled multi-slot PDSCH is determined by the last PDSCH among the multiple PDSCHs scheduled by a single DCI, even if the last PDSCH exceeds the COT.</w:t>
            </w:r>
          </w:p>
        </w:tc>
      </w:tr>
      <w:tr w:rsidR="0035005F" w14:paraId="37F02C37" w14:textId="77777777" w:rsidTr="003740A5">
        <w:tc>
          <w:tcPr>
            <w:tcW w:w="1649" w:type="dxa"/>
            <w:shd w:val="clear" w:color="auto" w:fill="auto"/>
          </w:tcPr>
          <w:p w14:paraId="7700A995" w14:textId="0712BBED" w:rsidR="0035005F" w:rsidRDefault="0035005F" w:rsidP="0035005F">
            <w:pPr>
              <w:jc w:val="both"/>
              <w:rPr>
                <w:lang w:eastAsia="ko-KR"/>
              </w:rPr>
            </w:pPr>
            <w:r>
              <w:rPr>
                <w:rFonts w:hint="eastAsia"/>
                <w:lang w:eastAsia="ko-KR"/>
              </w:rPr>
              <w:t>[1</w:t>
            </w:r>
            <w:r>
              <w:rPr>
                <w:lang w:eastAsia="ko-KR"/>
              </w:rPr>
              <w:t>8</w:t>
            </w:r>
            <w:r>
              <w:rPr>
                <w:rFonts w:hint="eastAsia"/>
                <w:lang w:eastAsia="ko-KR"/>
              </w:rPr>
              <w:t>] MediaTek</w:t>
            </w:r>
          </w:p>
        </w:tc>
        <w:tc>
          <w:tcPr>
            <w:tcW w:w="7982" w:type="dxa"/>
            <w:shd w:val="clear" w:color="auto" w:fill="auto"/>
          </w:tcPr>
          <w:p w14:paraId="6F76B44F" w14:textId="127A8638" w:rsidR="0035005F" w:rsidRPr="0035005F" w:rsidRDefault="0035005F" w:rsidP="00504F9D">
            <w:pPr>
              <w:jc w:val="both"/>
              <w:rPr>
                <w:lang w:eastAsia="ko-KR"/>
              </w:rPr>
            </w:pPr>
            <w:r w:rsidRPr="0035005F">
              <w:rPr>
                <w:lang w:eastAsia="ko-KR"/>
              </w:rPr>
              <w:t>Proposal 2: The UCI information bits including HARQ-ACK information bits should reuse the existing PUCCH payload size limit 1706.</w:t>
            </w:r>
          </w:p>
        </w:tc>
      </w:tr>
    </w:tbl>
    <w:p w14:paraId="17E1C883" w14:textId="77777777" w:rsidR="00E8257F" w:rsidRPr="00E8257F" w:rsidRDefault="00E8257F" w:rsidP="007211DE">
      <w:pPr>
        <w:ind w:firstLineChars="100" w:firstLine="200"/>
        <w:jc w:val="both"/>
        <w:rPr>
          <w:lang w:eastAsia="ko-KR"/>
        </w:rPr>
      </w:pPr>
    </w:p>
    <w:p w14:paraId="0B1BFAC2" w14:textId="14F04205" w:rsidR="00405919" w:rsidRPr="001E1309" w:rsidRDefault="00405919" w:rsidP="00405919">
      <w:pPr>
        <w:pStyle w:val="30"/>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other aspects for </w:t>
      </w:r>
      <w:r w:rsidR="008377AA">
        <w:rPr>
          <w:u w:val="single"/>
          <w:lang w:eastAsia="ko-KR"/>
        </w:rPr>
        <w:t>HARQ operation</w:t>
      </w:r>
      <w:r w:rsidRPr="00CD1E8F">
        <w:rPr>
          <w:rFonts w:hint="eastAsia"/>
          <w:u w:val="single"/>
          <w:lang w:eastAsia="ko-KR"/>
        </w:rPr>
        <w:t>:</w:t>
      </w:r>
    </w:p>
    <w:p w14:paraId="4B6F927B" w14:textId="77777777" w:rsidR="00405919" w:rsidRPr="00504F9D" w:rsidRDefault="00405919" w:rsidP="00405919">
      <w:pPr>
        <w:ind w:firstLineChars="100" w:firstLine="200"/>
        <w:jc w:val="both"/>
        <w:rPr>
          <w:lang w:eastAsia="ko-KR"/>
        </w:rPr>
      </w:pPr>
    </w:p>
    <w:p w14:paraId="125366C2" w14:textId="77777777" w:rsidR="00405919" w:rsidRDefault="00405919" w:rsidP="00405919">
      <w:pPr>
        <w:ind w:firstLineChars="100" w:firstLine="200"/>
        <w:jc w:val="both"/>
        <w:rPr>
          <w:lang w:eastAsia="ko-KR"/>
        </w:rPr>
      </w:pPr>
      <w:r>
        <w:rPr>
          <w:lang w:eastAsia="ko-KR"/>
        </w:rPr>
        <w:t>The following issues are brought up by several companies</w:t>
      </w:r>
      <w:r>
        <w:rPr>
          <w:rFonts w:hint="eastAsia"/>
          <w:lang w:eastAsia="ko-KR"/>
        </w:rPr>
        <w:t>:</w:t>
      </w:r>
    </w:p>
    <w:p w14:paraId="025D1BAC" w14:textId="77777777" w:rsidR="004008F9" w:rsidRPr="00405919" w:rsidRDefault="004008F9" w:rsidP="004008F9">
      <w:pPr>
        <w:pStyle w:val="a6"/>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Xiaomi</w:t>
      </w:r>
      <w:r>
        <w:rPr>
          <w:rFonts w:ascii="Times New Roman" w:eastAsia="맑은 고딕" w:hAnsi="Times New Roman"/>
          <w:lang w:val="en-US" w:eastAsia="ko-KR"/>
        </w:rPr>
        <w:t xml:space="preserve"> and Apple</w:t>
      </w:r>
      <w:r>
        <w:rPr>
          <w:rFonts w:ascii="Times New Roman" w:eastAsia="맑은 고딕" w:hAnsi="Times New Roman" w:hint="eastAsia"/>
          <w:lang w:val="en-US" w:eastAsia="ko-KR"/>
        </w:rPr>
        <w:t>:</w:t>
      </w:r>
      <w:r>
        <w:rPr>
          <w:rFonts w:ascii="Times New Roman" w:eastAsia="맑은 고딕" w:hAnsi="Times New Roman"/>
          <w:lang w:val="en-US" w:eastAsia="ko-KR"/>
        </w:rPr>
        <w:t xml:space="preserve"> Relationship between </w:t>
      </w:r>
      <w:r w:rsidRPr="00FE65F4">
        <w:rPr>
          <w:lang w:val="en-US" w:eastAsia="ko-KR"/>
        </w:rPr>
        <w:t xml:space="preserve">HARQ-ACK </w:t>
      </w:r>
      <w:r>
        <w:rPr>
          <w:lang w:val="en-US" w:eastAsia="ko-KR"/>
        </w:rPr>
        <w:t>transmission and</w:t>
      </w:r>
      <w:r w:rsidRPr="00FE65F4">
        <w:rPr>
          <w:lang w:val="en-US" w:eastAsia="ko-KR"/>
        </w:rPr>
        <w:t xml:space="preserve"> COT</w:t>
      </w:r>
    </w:p>
    <w:p w14:paraId="70FE2BEB" w14:textId="239EA206" w:rsidR="00405919" w:rsidRDefault="00405919" w:rsidP="00405919">
      <w:pPr>
        <w:pStyle w:val="a6"/>
        <w:numPr>
          <w:ilvl w:val="0"/>
          <w:numId w:val="2"/>
        </w:numPr>
        <w:spacing w:after="160" w:line="256" w:lineRule="auto"/>
        <w:ind w:leftChars="0"/>
        <w:contextualSpacing/>
        <w:jc w:val="both"/>
        <w:rPr>
          <w:rFonts w:ascii="Times New Roman" w:eastAsia="맑은 고딕" w:hAnsi="Times New Roman"/>
          <w:lang w:val="en-US" w:eastAsia="ko-KR"/>
        </w:rPr>
      </w:pPr>
      <w:r>
        <w:rPr>
          <w:lang w:val="en-US" w:eastAsia="ko-KR"/>
        </w:rPr>
        <w:t>Apple: Clarification on BWP switching during multi-PDSCH reception (or multi-PUSCH transmission)</w:t>
      </w:r>
    </w:p>
    <w:p w14:paraId="3DE3B850" w14:textId="77777777" w:rsidR="00C0151D" w:rsidRPr="00405919" w:rsidRDefault="00C0151D" w:rsidP="00C0151D">
      <w:pPr>
        <w:pStyle w:val="a6"/>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t>MediaTek: R</w:t>
      </w:r>
      <w:r w:rsidRPr="00FE65F4">
        <w:rPr>
          <w:lang w:eastAsia="ko-KR"/>
        </w:rPr>
        <w:t>euse the existing PUCCH payload size limit 1706</w:t>
      </w:r>
      <w:r>
        <w:rPr>
          <w:lang w:eastAsia="ko-KR"/>
        </w:rPr>
        <w:t>.</w:t>
      </w:r>
    </w:p>
    <w:p w14:paraId="2083A10A" w14:textId="77777777" w:rsidR="00405919" w:rsidRDefault="00405919" w:rsidP="00405919">
      <w:pPr>
        <w:ind w:firstLineChars="100" w:firstLine="200"/>
        <w:jc w:val="both"/>
        <w:rPr>
          <w:lang w:eastAsia="ko-KR"/>
        </w:rPr>
      </w:pPr>
    </w:p>
    <w:p w14:paraId="74C5ADB5" w14:textId="0EE4CD82" w:rsidR="00405919" w:rsidRPr="000640D9" w:rsidRDefault="00405919" w:rsidP="00405919">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E66249">
        <w:rPr>
          <w:lang w:eastAsia="ko-KR"/>
        </w:rPr>
        <w:t>P</w:t>
      </w:r>
      <w:r>
        <w:rPr>
          <w:bCs/>
          <w:iCs/>
          <w:lang w:eastAsia="x-none"/>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05919" w14:paraId="1D2F4567" w14:textId="77777777" w:rsidTr="00531DA9">
        <w:tc>
          <w:tcPr>
            <w:tcW w:w="1668" w:type="dxa"/>
            <w:tcBorders>
              <w:top w:val="single" w:sz="4" w:space="0" w:color="auto"/>
              <w:left w:val="single" w:sz="4" w:space="0" w:color="auto"/>
              <w:bottom w:val="single" w:sz="4" w:space="0" w:color="auto"/>
              <w:right w:val="single" w:sz="4" w:space="0" w:color="auto"/>
            </w:tcBorders>
            <w:hideMark/>
          </w:tcPr>
          <w:p w14:paraId="5EA5F7FB" w14:textId="77777777" w:rsidR="00405919" w:rsidRDefault="00405919" w:rsidP="00531DA9">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20274282" w14:textId="77777777" w:rsidR="00405919" w:rsidRDefault="00405919" w:rsidP="00531DA9">
            <w:pPr>
              <w:jc w:val="both"/>
              <w:rPr>
                <w:lang w:eastAsia="ko-KR"/>
              </w:rPr>
            </w:pPr>
            <w:r>
              <w:rPr>
                <w:lang w:eastAsia="ko-KR"/>
              </w:rPr>
              <w:t>Views</w:t>
            </w:r>
          </w:p>
        </w:tc>
      </w:tr>
      <w:tr w:rsidR="00405919" w14:paraId="2B6DA4C7" w14:textId="77777777" w:rsidTr="00531DA9">
        <w:tc>
          <w:tcPr>
            <w:tcW w:w="1668" w:type="dxa"/>
            <w:tcBorders>
              <w:top w:val="single" w:sz="4" w:space="0" w:color="auto"/>
              <w:left w:val="single" w:sz="4" w:space="0" w:color="auto"/>
              <w:bottom w:val="single" w:sz="4" w:space="0" w:color="auto"/>
              <w:right w:val="single" w:sz="4" w:space="0" w:color="auto"/>
            </w:tcBorders>
          </w:tcPr>
          <w:p w14:paraId="39864188" w14:textId="77777777" w:rsidR="00405919" w:rsidRDefault="00405919" w:rsidP="00531DA9">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E8CD253" w14:textId="77777777" w:rsidR="00405919" w:rsidRPr="00686244" w:rsidRDefault="00405919" w:rsidP="00531DA9">
            <w:pPr>
              <w:jc w:val="both"/>
              <w:rPr>
                <w:iCs/>
                <w:lang w:val="en-US" w:eastAsia="ko-KR"/>
              </w:rPr>
            </w:pPr>
          </w:p>
        </w:tc>
      </w:tr>
      <w:tr w:rsidR="00405919" w14:paraId="7E5626DE" w14:textId="77777777" w:rsidTr="00531DA9">
        <w:tc>
          <w:tcPr>
            <w:tcW w:w="1668" w:type="dxa"/>
            <w:tcBorders>
              <w:top w:val="single" w:sz="4" w:space="0" w:color="auto"/>
              <w:left w:val="single" w:sz="4" w:space="0" w:color="auto"/>
              <w:bottom w:val="single" w:sz="4" w:space="0" w:color="auto"/>
              <w:right w:val="single" w:sz="4" w:space="0" w:color="auto"/>
            </w:tcBorders>
          </w:tcPr>
          <w:p w14:paraId="28572C0E" w14:textId="77777777" w:rsidR="00405919" w:rsidRDefault="00405919" w:rsidP="00531DA9">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341CCAF" w14:textId="77777777" w:rsidR="00405919" w:rsidRPr="00686244" w:rsidRDefault="00405919" w:rsidP="00531DA9">
            <w:pPr>
              <w:jc w:val="both"/>
              <w:rPr>
                <w:iCs/>
                <w:lang w:val="en-US" w:eastAsia="ko-KR"/>
              </w:rPr>
            </w:pPr>
          </w:p>
        </w:tc>
      </w:tr>
    </w:tbl>
    <w:p w14:paraId="4A1E15EC" w14:textId="77777777" w:rsidR="00405919" w:rsidRDefault="00405919" w:rsidP="00405919">
      <w:pPr>
        <w:ind w:firstLineChars="100" w:firstLine="200"/>
        <w:jc w:val="both"/>
        <w:rPr>
          <w:lang w:eastAsia="ko-KR"/>
        </w:rPr>
      </w:pPr>
    </w:p>
    <w:p w14:paraId="7F3BE190" w14:textId="77777777" w:rsidR="00405919" w:rsidRDefault="00405919" w:rsidP="00405919">
      <w:pPr>
        <w:ind w:firstLineChars="100" w:firstLine="200"/>
        <w:jc w:val="both"/>
        <w:rPr>
          <w:lang w:val="en-US" w:eastAsia="ko-KR"/>
        </w:rPr>
      </w:pPr>
    </w:p>
    <w:p w14:paraId="0E61EA8C" w14:textId="46C9F46C" w:rsidR="00210216" w:rsidRDefault="00210216" w:rsidP="00210216">
      <w:pPr>
        <w:pStyle w:val="1"/>
        <w:ind w:left="864" w:hanging="864"/>
        <w:jc w:val="both"/>
        <w:rPr>
          <w:lang w:eastAsia="ko-KR"/>
        </w:rPr>
      </w:pPr>
      <w:r>
        <w:rPr>
          <w:lang w:eastAsia="ko-KR"/>
        </w:rPr>
        <w:t>TPs</w:t>
      </w:r>
    </w:p>
    <w:p w14:paraId="5D6FBAAC" w14:textId="471C4B5E" w:rsidR="00210216" w:rsidRPr="00FD1FB4" w:rsidRDefault="00210216" w:rsidP="00210216">
      <w:pPr>
        <w:pStyle w:val="2"/>
        <w:jc w:val="both"/>
      </w:pPr>
      <w:r>
        <w:rPr>
          <w:lang w:eastAsia="ko-KR"/>
        </w:rPr>
        <w:t>TP#</w:t>
      </w:r>
      <w:r w:rsidR="0071360E">
        <w:rPr>
          <w:lang w:eastAsia="ko-KR"/>
        </w:rPr>
        <w:t>A</w:t>
      </w:r>
      <w:r>
        <w:rPr>
          <w:lang w:eastAsia="ko-KR"/>
        </w:rPr>
        <w:t xml:space="preserve"> (</w:t>
      </w:r>
      <w:r w:rsidR="004F214C">
        <w:rPr>
          <w:lang w:eastAsia="ko-KR"/>
        </w:rPr>
        <w:t>was</w:t>
      </w:r>
      <w:r w:rsidR="0071360E">
        <w:rPr>
          <w:lang w:eastAsia="ko-KR"/>
        </w:rPr>
        <w:t xml:space="preserve"> </w:t>
      </w:r>
      <w:r>
        <w:rPr>
          <w:lang w:eastAsia="ko-KR"/>
        </w:rPr>
        <w:t>from [</w:t>
      </w:r>
      <w:r w:rsidR="00A54CD4">
        <w:rPr>
          <w:lang w:eastAsia="ko-KR"/>
        </w:rPr>
        <w:t>5</w:t>
      </w:r>
      <w:r>
        <w:rPr>
          <w:lang w:eastAsia="ko-KR"/>
        </w:rPr>
        <w:t xml:space="preserve">] </w:t>
      </w:r>
      <w:r w:rsidR="00A54CD4">
        <w:rPr>
          <w:lang w:eastAsia="ko-KR"/>
        </w:rPr>
        <w:t>OPPO</w:t>
      </w:r>
      <w:r>
        <w:rPr>
          <w:lang w:eastAsia="ko-KR"/>
        </w:rPr>
        <w:t>)</w:t>
      </w:r>
    </w:p>
    <w:p w14:paraId="04B9A003" w14:textId="77777777" w:rsidR="00210216" w:rsidRPr="00FD060D" w:rsidRDefault="00210216" w:rsidP="00210216">
      <w:pPr>
        <w:ind w:firstLineChars="100" w:firstLine="200"/>
        <w:jc w:val="both"/>
        <w:rPr>
          <w:lang w:val="en-US" w:eastAsia="ko-KR"/>
        </w:rPr>
      </w:pPr>
    </w:p>
    <w:p w14:paraId="4DC2A7C9" w14:textId="5E607BD9" w:rsidR="00210216" w:rsidRPr="00210216" w:rsidRDefault="00210216" w:rsidP="00210216">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sidR="009C06C1">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71360E">
        <w:rPr>
          <w:rFonts w:ascii="Times New Roman" w:eastAsia="DengXian" w:hAnsi="Times New Roman"/>
          <w:color w:val="FF0000"/>
          <w:kern w:val="2"/>
          <w:szCs w:val="22"/>
          <w:lang w:val="en-US" w:eastAsia="zh-CN"/>
        </w:rPr>
        <w:t>A</w:t>
      </w:r>
      <w:r w:rsidR="005833EC">
        <w:rPr>
          <w:rFonts w:ascii="Times New Roman" w:eastAsia="DengXian" w:hAnsi="Times New Roman"/>
          <w:color w:val="FF0000"/>
          <w:kern w:val="2"/>
          <w:szCs w:val="22"/>
          <w:lang w:val="en-US" w:eastAsia="zh-CN"/>
        </w:rPr>
        <w:t xml:space="preserve"> for TS 38.213 Clause 9.2.</w:t>
      </w:r>
      <w:r w:rsidR="00A54CD4">
        <w:rPr>
          <w:rFonts w:ascii="Times New Roman" w:eastAsia="DengXian" w:hAnsi="Times New Roman"/>
          <w:color w:val="FF0000"/>
          <w:kern w:val="2"/>
          <w:szCs w:val="22"/>
          <w:lang w:val="en-US" w:eastAsia="zh-CN"/>
        </w:rPr>
        <w:t>3</w:t>
      </w:r>
      <w:r w:rsidR="005833EC">
        <w:rPr>
          <w:rFonts w:ascii="Times New Roman" w:eastAsia="DengXian" w:hAnsi="Times New Roman"/>
          <w:color w:val="FF0000"/>
          <w:kern w:val="2"/>
          <w:szCs w:val="22"/>
          <w:lang w:val="en-US" w:eastAsia="zh-CN"/>
        </w:rPr>
        <w:t xml:space="preserve">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56E33BF0" w14:textId="77777777" w:rsidR="00A54CD4" w:rsidRPr="001E2F83" w:rsidRDefault="00A54CD4" w:rsidP="00A54CD4">
      <w:pPr>
        <w:spacing w:after="120"/>
        <w:rPr>
          <w:rFonts w:ascii="Arial" w:hAnsi="Arial" w:cs="Arial"/>
          <w:sz w:val="24"/>
        </w:rPr>
      </w:pPr>
      <w:bookmarkStart w:id="23" w:name="_Ref500241945"/>
      <w:bookmarkStart w:id="24" w:name="_Toc12021478"/>
      <w:bookmarkStart w:id="25" w:name="_Toc20311590"/>
      <w:bookmarkStart w:id="26" w:name="_Toc26719415"/>
      <w:bookmarkStart w:id="27" w:name="_Toc29894850"/>
      <w:bookmarkStart w:id="28" w:name="_Toc29899149"/>
      <w:bookmarkStart w:id="29" w:name="_Toc29899567"/>
      <w:bookmarkStart w:id="30" w:name="_Toc29917304"/>
      <w:bookmarkStart w:id="31" w:name="_Toc36498178"/>
      <w:bookmarkStart w:id="32" w:name="_Toc45699204"/>
      <w:bookmarkStart w:id="33" w:name="_Toc92093847"/>
      <w:r w:rsidRPr="001E2F83">
        <w:rPr>
          <w:rFonts w:ascii="Arial" w:hAnsi="Arial" w:cs="Arial"/>
          <w:sz w:val="24"/>
        </w:rPr>
        <w:t>9.2.3</w:t>
      </w:r>
      <w:r w:rsidRPr="001E2F83">
        <w:rPr>
          <w:rFonts w:ascii="Arial" w:hAnsi="Arial" w:cs="Arial"/>
          <w:sz w:val="24"/>
        </w:rPr>
        <w:tab/>
        <w:t>UE procedure for reporting HARQ-ACK</w:t>
      </w:r>
      <w:bookmarkEnd w:id="23"/>
      <w:bookmarkEnd w:id="24"/>
      <w:bookmarkEnd w:id="25"/>
      <w:bookmarkEnd w:id="26"/>
      <w:bookmarkEnd w:id="27"/>
      <w:bookmarkEnd w:id="28"/>
      <w:bookmarkEnd w:id="29"/>
      <w:bookmarkEnd w:id="30"/>
      <w:bookmarkEnd w:id="31"/>
      <w:bookmarkEnd w:id="32"/>
      <w:bookmarkEnd w:id="33"/>
    </w:p>
    <w:p w14:paraId="0F6D950C" w14:textId="77777777" w:rsidR="00A54CD4" w:rsidRPr="00BC0819" w:rsidRDefault="00A54CD4" w:rsidP="00A54CD4">
      <w:pPr>
        <w:spacing w:after="180"/>
        <w:rPr>
          <w:rFonts w:ascii="Times New Roman" w:eastAsia="맑은 고딕" w:hAnsi="Times New Roman"/>
          <w:color w:val="FF0000"/>
          <w:szCs w:val="20"/>
          <w:lang w:val="en-US" w:eastAsia="ko-KR"/>
        </w:rPr>
      </w:pPr>
      <w:r w:rsidRPr="00BC0819">
        <w:rPr>
          <w:rFonts w:ascii="Times New Roman" w:eastAsia="맑은 고딕" w:hAnsi="Times New Roman"/>
          <w:color w:val="FF0000"/>
          <w:szCs w:val="20"/>
          <w:lang w:val="en-US" w:eastAsia="ko-KR"/>
        </w:rPr>
        <w:t>=============================== Unchanged Text Omitted ===================================</w:t>
      </w:r>
    </w:p>
    <w:p w14:paraId="619FD674" w14:textId="4E93E14E" w:rsidR="00A54CD4" w:rsidRPr="00A54CD4" w:rsidRDefault="00A54CD4" w:rsidP="00A54CD4">
      <w:pPr>
        <w:spacing w:after="180"/>
        <w:rPr>
          <w:rFonts w:ascii="Times New Roman" w:eastAsia="SimSun" w:hAnsi="Times New Roman"/>
          <w:szCs w:val="20"/>
        </w:rPr>
      </w:pPr>
      <w:r w:rsidRPr="00A54CD4">
        <w:rPr>
          <w:rFonts w:ascii="Times New Roman" w:eastAsia="SimSun" w:hAnsi="Times New Roman"/>
          <w:szCs w:val="20"/>
        </w:rPr>
        <w:t xml:space="preserve">If the UE detects a DCI format scheduling a number of PDSCH receptions </w:t>
      </w:r>
      <w:ins w:id="34" w:author="Seonwook Kim" w:date="2022-02-16T09:11:00Z">
        <w:r w:rsidRPr="00A54CD4">
          <w:rPr>
            <w:rFonts w:ascii="Times New Roman" w:eastAsia="SimSun" w:hAnsi="Times New Roman"/>
            <w:szCs w:val="20"/>
          </w:rPr>
          <w:t xml:space="preserve">with a last scheduled PDSCH indicated by the TDRA information field </w:t>
        </w:r>
      </w:ins>
      <w:r w:rsidRPr="00A54CD4">
        <w:rPr>
          <w:rFonts w:ascii="Times New Roman" w:eastAsia="SimSun" w:hAnsi="Times New Roman"/>
          <w:szCs w:val="20"/>
        </w:rPr>
        <w:t xml:space="preserve">ending in DL slot </w:t>
      </w:r>
      <w:bookmarkStart w:id="35" w:name="_Hlk39321600"/>
      <m:oMath>
        <m:sSub>
          <m:sSubPr>
            <m:ctrlPr>
              <w:rPr>
                <w:rFonts w:ascii="Cambria Math" w:eastAsia="SimSun" w:hAnsi="Cambria Math"/>
                <w:i/>
                <w:szCs w:val="20"/>
                <w:lang w:val="x-none"/>
              </w:rPr>
            </m:ctrlPr>
          </m:sSubPr>
          <m:e>
            <m:r>
              <w:rPr>
                <w:rFonts w:ascii="Cambria Math" w:eastAsia="SimSun" w:hAnsi="Cambria Math"/>
                <w:szCs w:val="20"/>
                <w:lang w:val="x-none"/>
              </w:rPr>
              <m:t>n</m:t>
            </m:r>
          </m:e>
          <m:sub>
            <m:r>
              <w:rPr>
                <w:rFonts w:ascii="Cambria Math" w:eastAsia="SimSun" w:hAnsi="Cambria Math"/>
                <w:szCs w:val="20"/>
                <w:lang w:val="x-none"/>
              </w:rPr>
              <m:t>D</m:t>
            </m:r>
          </m:sub>
        </m:sSub>
      </m:oMath>
      <w:bookmarkEnd w:id="35"/>
      <w:r w:rsidRPr="00A54CD4">
        <w:rPr>
          <w:rFonts w:ascii="Times New Roman" w:eastAsia="SimSun" w:hAnsi="Times New Roman"/>
          <w:szCs w:val="20"/>
        </w:rPr>
        <w:t xml:space="preserve"> or if the UE detects a DCI format generating a HARQ-ACK information bit</w:t>
      </w:r>
      <w:r w:rsidRPr="00A54CD4">
        <w:rPr>
          <w:rFonts w:ascii="Times New Roman" w:eastAsia="SimSun" w:hAnsi="Times New Roman" w:hint="eastAsia"/>
          <w:szCs w:val="20"/>
          <w:lang w:val="en-US" w:eastAsia="zh-CN"/>
        </w:rPr>
        <w:t xml:space="preserve"> </w:t>
      </w:r>
      <w:r w:rsidRPr="00A54CD4">
        <w:rPr>
          <w:rFonts w:ascii="Times New Roman" w:eastAsia="SimSun" w:hAnsi="Times New Roman"/>
          <w:szCs w:val="20"/>
        </w:rPr>
        <w:t xml:space="preserve">and does not schedule a PDSCH reception through a PDCCH reception ending in DL slot </w:t>
      </w:r>
      <m:oMath>
        <m:sSub>
          <m:sSubPr>
            <m:ctrlPr>
              <w:rPr>
                <w:rFonts w:ascii="Cambria Math" w:eastAsia="SimSun" w:hAnsi="Cambria Math"/>
                <w:i/>
                <w:szCs w:val="20"/>
                <w:lang w:val="x-none"/>
              </w:rPr>
            </m:ctrlPr>
          </m:sSubPr>
          <m:e>
            <m:r>
              <w:rPr>
                <w:rFonts w:ascii="Cambria Math" w:eastAsia="SimSun" w:hAnsi="Cambria Math"/>
                <w:szCs w:val="20"/>
                <w:lang w:val="x-none"/>
              </w:rPr>
              <m:t>n</m:t>
            </m:r>
          </m:e>
          <m:sub>
            <m:r>
              <w:rPr>
                <w:rFonts w:ascii="Cambria Math" w:eastAsia="SimSun" w:hAnsi="Cambria Math"/>
                <w:szCs w:val="20"/>
                <w:lang w:val="x-none"/>
              </w:rPr>
              <m:t>D</m:t>
            </m:r>
          </m:sub>
        </m:sSub>
      </m:oMath>
      <w:r w:rsidRPr="00A54CD4">
        <w:rPr>
          <w:rFonts w:ascii="Times New Roman" w:eastAsia="SimSun" w:hAnsi="Times New Roman"/>
          <w:szCs w:val="20"/>
        </w:rPr>
        <w:t xml:space="preserve">, the UE provides corresponding HARQ-ACK information in a PUCCH transmission within UL slot </w:t>
      </w:r>
      <m:oMath>
        <m:r>
          <w:rPr>
            <w:rFonts w:ascii="Cambria Math" w:eastAsia="SimSun" w:hAnsi="Cambria Math"/>
            <w:szCs w:val="20"/>
          </w:rPr>
          <m:t>n+k</m:t>
        </m:r>
      </m:oMath>
      <w:r w:rsidRPr="00A54CD4">
        <w:rPr>
          <w:rFonts w:ascii="Times New Roman" w:eastAsia="SimSun" w:hAnsi="Times New Roman"/>
          <w:szCs w:val="20"/>
        </w:rPr>
        <w:t xml:space="preserve">, where </w:t>
      </w:r>
      <m:oMath>
        <m:r>
          <w:rPr>
            <w:rFonts w:ascii="Cambria Math" w:eastAsia="SimSun" w:hAnsi="Cambria Math"/>
            <w:szCs w:val="20"/>
          </w:rPr>
          <m:t>n</m:t>
        </m:r>
      </m:oMath>
      <w:r w:rsidRPr="00A54CD4">
        <w:rPr>
          <w:rFonts w:ascii="Times New Roman" w:eastAsia="SimSun" w:hAnsi="Times New Roman"/>
          <w:szCs w:val="20"/>
        </w:rPr>
        <w:t xml:space="preserve"> is the last UL slot for PUCCH transmission that overlaps with slot </w:t>
      </w:r>
      <m:oMath>
        <m:sSub>
          <m:sSubPr>
            <m:ctrlPr>
              <w:rPr>
                <w:rFonts w:ascii="Cambria Math" w:eastAsia="SimSun" w:hAnsi="Cambria Math"/>
                <w:i/>
                <w:szCs w:val="20"/>
                <w:lang w:val="x-none"/>
              </w:rPr>
            </m:ctrlPr>
          </m:sSubPr>
          <m:e>
            <m:r>
              <w:rPr>
                <w:rFonts w:ascii="Cambria Math" w:eastAsia="SimSun" w:hAnsi="Cambria Math"/>
                <w:szCs w:val="20"/>
                <w:lang w:val="x-none"/>
              </w:rPr>
              <m:t>n</m:t>
            </m:r>
          </m:e>
          <m:sub>
            <m:r>
              <w:rPr>
                <w:rFonts w:ascii="Cambria Math" w:eastAsia="SimSun" w:hAnsi="Cambria Math"/>
                <w:szCs w:val="20"/>
                <w:lang w:val="x-none"/>
              </w:rPr>
              <m:t>D</m:t>
            </m:r>
          </m:sub>
        </m:sSub>
      </m:oMath>
      <w:r w:rsidRPr="00A54CD4">
        <w:rPr>
          <w:rFonts w:ascii="Times New Roman" w:eastAsia="SimSun" w:hAnsi="Times New Roman"/>
          <w:szCs w:val="20"/>
          <w:lang w:val="en-US"/>
        </w:rPr>
        <w:t xml:space="preserve"> and</w:t>
      </w:r>
      <w:r w:rsidRPr="00A54CD4">
        <w:rPr>
          <w:rFonts w:ascii="Times New Roman" w:eastAsia="SimSun" w:hAnsi="Times New Roman"/>
          <w:szCs w:val="20"/>
        </w:rPr>
        <w:t xml:space="preserve"> </w:t>
      </w:r>
      <m:oMath>
        <m:r>
          <w:rPr>
            <w:rFonts w:ascii="Cambria Math" w:eastAsia="SimSun" w:hAnsi="Cambria Math"/>
            <w:szCs w:val="20"/>
          </w:rPr>
          <m:t>k</m:t>
        </m:r>
      </m:oMath>
      <w:r w:rsidRPr="00A54CD4">
        <w:rPr>
          <w:rFonts w:ascii="Times New Roman" w:eastAsia="SimSun" w:hAnsi="Times New Roman"/>
          <w:szCs w:val="20"/>
        </w:rPr>
        <w:t xml:space="preserve"> is a number of slots and is indicated by the PDSCH-to-HARQ_feedback timing indicator field in the DCI format, if present, or provided by </w:t>
      </w:r>
      <w:r w:rsidRPr="00A54CD4">
        <w:rPr>
          <w:rFonts w:ascii="Times New Roman" w:eastAsia="SimSun" w:hAnsi="Times New Roman"/>
          <w:i/>
          <w:szCs w:val="20"/>
        </w:rPr>
        <w:t>dl-DataToUL-ACK</w:t>
      </w:r>
      <w:r w:rsidRPr="00A54CD4">
        <w:rPr>
          <w:rFonts w:ascii="Times New Roman" w:eastAsia="SimSun" w:hAnsi="Times New Roman"/>
          <w:szCs w:val="20"/>
        </w:rPr>
        <w:t xml:space="preserve">, </w:t>
      </w:r>
      <w:r w:rsidRPr="00A54CD4">
        <w:rPr>
          <w:rFonts w:ascii="Times New Roman" w:eastAsia="SimSun" w:hAnsi="Times New Roman"/>
          <w:i/>
          <w:szCs w:val="20"/>
        </w:rPr>
        <w:t>dl-DataToUL-ACK-r16</w:t>
      </w:r>
      <w:r w:rsidRPr="00A54CD4">
        <w:rPr>
          <w:rFonts w:ascii="Times New Roman" w:eastAsia="SimSun" w:hAnsi="Times New Roman"/>
          <w:iCs/>
          <w:szCs w:val="20"/>
        </w:rPr>
        <w:t xml:space="preserve">, </w:t>
      </w:r>
      <w:r w:rsidRPr="00A54CD4">
        <w:rPr>
          <w:rFonts w:ascii="Times New Roman" w:eastAsia="SimSun" w:hAnsi="Times New Roman"/>
          <w:szCs w:val="20"/>
        </w:rPr>
        <w:t xml:space="preserve">or </w:t>
      </w:r>
      <w:r w:rsidRPr="00A54CD4">
        <w:rPr>
          <w:rFonts w:ascii="Times New Roman" w:eastAsia="SimSun" w:hAnsi="Times New Roman"/>
          <w:i/>
          <w:szCs w:val="20"/>
        </w:rPr>
        <w:t>dl-DataToUL-ACKForDCIFormat1_2</w:t>
      </w:r>
      <w:r w:rsidRPr="00A54CD4">
        <w:rPr>
          <w:rFonts w:ascii="Times New Roman" w:eastAsia="SimSun" w:hAnsi="Times New Roman"/>
          <w:szCs w:val="20"/>
        </w:rPr>
        <w:t>,</w:t>
      </w:r>
      <w:r w:rsidRPr="00A54CD4">
        <w:rPr>
          <w:rFonts w:ascii="Times New Roman" w:eastAsia="SimSun" w:hAnsi="Times New Roman"/>
          <w:iCs/>
          <w:szCs w:val="20"/>
        </w:rPr>
        <w:t xml:space="preserve"> </w:t>
      </w:r>
      <w:r w:rsidRPr="00A54CD4">
        <w:rPr>
          <w:rFonts w:ascii="Times New Roman" w:eastAsia="SimSun" w:hAnsi="Times New Roman"/>
          <w:szCs w:val="20"/>
        </w:rPr>
        <w:t xml:space="preserve">or </w:t>
      </w:r>
      <w:r w:rsidRPr="00A54CD4">
        <w:rPr>
          <w:rFonts w:ascii="Times New Roman" w:eastAsia="SimSun" w:hAnsi="Times New Roman"/>
          <w:i/>
          <w:iCs/>
          <w:szCs w:val="20"/>
        </w:rPr>
        <w:t>dl-DataToUL-ACK-r17</w:t>
      </w:r>
      <w:r w:rsidRPr="00A54CD4">
        <w:rPr>
          <w:rFonts w:ascii="Times New Roman" w:eastAsia="SimSun" w:hAnsi="Times New Roman"/>
          <w:kern w:val="2"/>
          <w:szCs w:val="20"/>
        </w:rPr>
        <w:t xml:space="preserve">, </w:t>
      </w:r>
      <w:r w:rsidRPr="00A54CD4">
        <w:rPr>
          <w:rFonts w:ascii="Times New Roman" w:eastAsia="SimSun" w:hAnsi="Times New Roman"/>
          <w:szCs w:val="20"/>
        </w:rPr>
        <w:t xml:space="preserve">or </w:t>
      </w:r>
      <w:r w:rsidRPr="00A54CD4">
        <w:rPr>
          <w:rFonts w:ascii="Times New Roman" w:eastAsia="SimSun" w:hAnsi="Times New Roman"/>
          <w:i/>
          <w:iCs/>
          <w:szCs w:val="20"/>
        </w:rPr>
        <w:t>dl-DataToUL-ACK-MulticastDciFormat4_1</w:t>
      </w:r>
      <w:r w:rsidRPr="00A54CD4">
        <w:rPr>
          <w:rFonts w:ascii="Times New Roman" w:eastAsia="SimSun" w:hAnsi="Times New Roman"/>
          <w:szCs w:val="20"/>
        </w:rPr>
        <w:t xml:space="preserve">. </w:t>
      </w:r>
    </w:p>
    <w:p w14:paraId="4BF31A20" w14:textId="77777777" w:rsidR="00A54CD4" w:rsidRPr="00A54CD4" w:rsidRDefault="00A54CD4" w:rsidP="00A54CD4">
      <w:pPr>
        <w:spacing w:after="180"/>
        <w:rPr>
          <w:rFonts w:ascii="Times New Roman" w:eastAsia="SimSun" w:hAnsi="Times New Roman"/>
          <w:szCs w:val="20"/>
        </w:rPr>
      </w:pPr>
      <w:r w:rsidRPr="00A54CD4">
        <w:rPr>
          <w:rFonts w:ascii="Times New Roman" w:eastAsia="SimSun" w:hAnsi="Times New Roman"/>
          <w:szCs w:val="20"/>
          <w:lang w:val="en-US"/>
        </w:rPr>
        <w:t>A PUCCH transmission with HARQ-ACK</w:t>
      </w:r>
      <w:r w:rsidRPr="00A54CD4">
        <w:rPr>
          <w:rFonts w:ascii="Times New Roman" w:eastAsia="SimSun" w:hAnsi="Times New Roman"/>
          <w:szCs w:val="20"/>
        </w:rPr>
        <w:t xml:space="preserve"> information is subject to the limitations for UE transmissions described in clause 11.1 and clause 11.1.1. </w:t>
      </w:r>
    </w:p>
    <w:p w14:paraId="1D6ED83E" w14:textId="7E6E1874" w:rsidR="00210216" w:rsidRPr="00210216" w:rsidRDefault="00210216" w:rsidP="00210216">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009C06C1">
        <w:rPr>
          <w:rFonts w:ascii="Times New Roman" w:eastAsia="DengXian" w:hAnsi="Times New Roman"/>
          <w:color w:val="FF0000"/>
          <w:kern w:val="2"/>
          <w:szCs w:val="22"/>
          <w:lang w:val="en-US" w:eastAsia="zh-CN"/>
        </w:rPr>
        <w:t xml:space="preserve"> of</w:t>
      </w:r>
      <w:r w:rsidRPr="00210216">
        <w:rPr>
          <w:rFonts w:ascii="Times New Roman" w:eastAsia="DengXian" w:hAnsi="Times New Roman" w:hint="eastAsia"/>
          <w:color w:val="FF0000"/>
          <w:kern w:val="2"/>
          <w:szCs w:val="22"/>
          <w:lang w:val="en-US" w:eastAsia="zh-CN"/>
        </w:rPr>
        <w:t xml:space="preserve"> </w:t>
      </w:r>
      <w:r w:rsidRPr="00210216">
        <w:rPr>
          <w:rFonts w:ascii="Times New Roman" w:eastAsia="DengXian" w:hAnsi="Times New Roman"/>
          <w:color w:val="FF0000"/>
          <w:kern w:val="2"/>
          <w:szCs w:val="22"/>
          <w:lang w:val="en-US" w:eastAsia="zh-CN"/>
        </w:rPr>
        <w:t>TP#</w:t>
      </w:r>
      <w:r w:rsidR="0071360E">
        <w:rPr>
          <w:rFonts w:ascii="Times New Roman" w:eastAsia="DengXian" w:hAnsi="Times New Roman"/>
          <w:color w:val="FF0000"/>
          <w:kern w:val="2"/>
          <w:szCs w:val="22"/>
          <w:lang w:val="en-US" w:eastAsia="zh-CN"/>
        </w:rPr>
        <w:t>A</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028BC470" w14:textId="77777777" w:rsidR="00210216" w:rsidRPr="00210216" w:rsidRDefault="00210216" w:rsidP="00210216">
      <w:pPr>
        <w:ind w:firstLineChars="100" w:firstLine="200"/>
        <w:jc w:val="both"/>
        <w:rPr>
          <w:lang w:eastAsia="ko-KR"/>
        </w:rPr>
      </w:pPr>
    </w:p>
    <w:p w14:paraId="46FBBE40" w14:textId="767D7E1C" w:rsidR="00210216" w:rsidRDefault="00210216" w:rsidP="00210216">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BC0819">
        <w:rPr>
          <w:lang w:val="en-US" w:eastAsia="ko-KR"/>
        </w:rPr>
        <w:t>TP#A</w:t>
      </w:r>
      <w:r w:rsidR="00BC0819">
        <w:rPr>
          <w:lang w:eastAsia="ko-KR"/>
        </w:rPr>
        <w:t xml:space="preserve"> </w:t>
      </w:r>
      <w:r>
        <w:rPr>
          <w:lang w:eastAsia="ko-KR"/>
        </w:rPr>
        <w:t xml:space="preserve">is to </w:t>
      </w:r>
      <w:r w:rsidR="00A54CD4">
        <w:rPr>
          <w:lang w:eastAsia="ko-KR"/>
        </w:rPr>
        <w:t xml:space="preserve">clarify </w:t>
      </w:r>
      <w:r w:rsidR="00A54CD4">
        <w:rPr>
          <w:rFonts w:eastAsia="SimSun"/>
          <w:iCs/>
          <w:szCs w:val="20"/>
          <w:lang w:eastAsia="zh-CN"/>
        </w:rPr>
        <w:t>that K1 denotes the distance between the slot of the last configured SLIV and the PUCCH slot.</w:t>
      </w:r>
    </w:p>
    <w:p w14:paraId="74D3DAD6" w14:textId="77777777" w:rsidR="00210216" w:rsidRPr="005833EC" w:rsidRDefault="00210216" w:rsidP="00210216">
      <w:pPr>
        <w:ind w:firstLineChars="100" w:firstLine="200"/>
        <w:jc w:val="both"/>
        <w:rPr>
          <w:lang w:eastAsia="ko-KR"/>
        </w:rPr>
      </w:pPr>
    </w:p>
    <w:p w14:paraId="7E7F2CCA" w14:textId="59BE5987" w:rsidR="00210216" w:rsidRPr="000640D9" w:rsidRDefault="00210216" w:rsidP="00210216">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71360E">
        <w:rPr>
          <w:lang w:val="en-US" w:eastAsia="ko-KR"/>
        </w:rPr>
        <w:t>A</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10216" w14:paraId="75A78465" w14:textId="77777777" w:rsidTr="00210216">
        <w:tc>
          <w:tcPr>
            <w:tcW w:w="1668" w:type="dxa"/>
            <w:tcBorders>
              <w:top w:val="single" w:sz="4" w:space="0" w:color="auto"/>
              <w:left w:val="single" w:sz="4" w:space="0" w:color="auto"/>
              <w:bottom w:val="single" w:sz="4" w:space="0" w:color="auto"/>
              <w:right w:val="single" w:sz="4" w:space="0" w:color="auto"/>
            </w:tcBorders>
            <w:hideMark/>
          </w:tcPr>
          <w:p w14:paraId="6FE634B2" w14:textId="77777777" w:rsidR="00210216" w:rsidRDefault="00210216" w:rsidP="00210216">
            <w:pPr>
              <w:jc w:val="both"/>
              <w:rPr>
                <w:lang w:eastAsia="ko-KR"/>
              </w:rPr>
            </w:pPr>
            <w:r>
              <w:rPr>
                <w:lang w:eastAsia="ko-KR"/>
              </w:rPr>
              <w:lastRenderedPageBreak/>
              <w:t>Company</w:t>
            </w:r>
          </w:p>
        </w:tc>
        <w:tc>
          <w:tcPr>
            <w:tcW w:w="8171" w:type="dxa"/>
            <w:tcBorders>
              <w:top w:val="single" w:sz="4" w:space="0" w:color="auto"/>
              <w:left w:val="single" w:sz="4" w:space="0" w:color="auto"/>
              <w:bottom w:val="single" w:sz="4" w:space="0" w:color="auto"/>
              <w:right w:val="single" w:sz="4" w:space="0" w:color="auto"/>
            </w:tcBorders>
            <w:hideMark/>
          </w:tcPr>
          <w:p w14:paraId="6D807F7B" w14:textId="77777777" w:rsidR="00210216" w:rsidRDefault="00210216" w:rsidP="00210216">
            <w:pPr>
              <w:jc w:val="both"/>
              <w:rPr>
                <w:lang w:eastAsia="ko-KR"/>
              </w:rPr>
            </w:pPr>
            <w:r>
              <w:rPr>
                <w:lang w:eastAsia="ko-KR"/>
              </w:rPr>
              <w:t>Views</w:t>
            </w:r>
          </w:p>
        </w:tc>
      </w:tr>
      <w:tr w:rsidR="00210216" w14:paraId="0B26524D" w14:textId="77777777" w:rsidTr="00210216">
        <w:tc>
          <w:tcPr>
            <w:tcW w:w="1668" w:type="dxa"/>
            <w:tcBorders>
              <w:top w:val="single" w:sz="4" w:space="0" w:color="auto"/>
              <w:left w:val="single" w:sz="4" w:space="0" w:color="auto"/>
              <w:bottom w:val="single" w:sz="4" w:space="0" w:color="auto"/>
              <w:right w:val="single" w:sz="4" w:space="0" w:color="auto"/>
            </w:tcBorders>
          </w:tcPr>
          <w:p w14:paraId="368F1A7E" w14:textId="77777777" w:rsidR="00210216" w:rsidRDefault="00210216" w:rsidP="0021021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AF81ABB" w14:textId="77777777" w:rsidR="00210216" w:rsidRPr="00686244" w:rsidRDefault="00210216" w:rsidP="00210216">
            <w:pPr>
              <w:jc w:val="both"/>
              <w:rPr>
                <w:iCs/>
                <w:lang w:val="en-US" w:eastAsia="ko-KR"/>
              </w:rPr>
            </w:pPr>
          </w:p>
        </w:tc>
      </w:tr>
      <w:tr w:rsidR="00210216" w14:paraId="4317B5E3" w14:textId="77777777" w:rsidTr="00210216">
        <w:tc>
          <w:tcPr>
            <w:tcW w:w="1668" w:type="dxa"/>
            <w:tcBorders>
              <w:top w:val="single" w:sz="4" w:space="0" w:color="auto"/>
              <w:left w:val="single" w:sz="4" w:space="0" w:color="auto"/>
              <w:bottom w:val="single" w:sz="4" w:space="0" w:color="auto"/>
              <w:right w:val="single" w:sz="4" w:space="0" w:color="auto"/>
            </w:tcBorders>
          </w:tcPr>
          <w:p w14:paraId="583009B2" w14:textId="77777777" w:rsidR="00210216" w:rsidRDefault="00210216" w:rsidP="0021021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5F0D492" w14:textId="77777777" w:rsidR="00210216" w:rsidRPr="00686244" w:rsidRDefault="00210216" w:rsidP="00210216">
            <w:pPr>
              <w:jc w:val="both"/>
              <w:rPr>
                <w:iCs/>
                <w:lang w:val="en-US" w:eastAsia="ko-KR"/>
              </w:rPr>
            </w:pPr>
          </w:p>
        </w:tc>
      </w:tr>
    </w:tbl>
    <w:p w14:paraId="7FA99EED" w14:textId="77777777" w:rsidR="00210216" w:rsidRDefault="00210216" w:rsidP="00210216">
      <w:pPr>
        <w:ind w:firstLineChars="100" w:firstLine="200"/>
        <w:jc w:val="both"/>
        <w:rPr>
          <w:lang w:val="en-US" w:eastAsia="ko-KR"/>
        </w:rPr>
      </w:pPr>
    </w:p>
    <w:p w14:paraId="2942E5A8" w14:textId="77777777" w:rsidR="00210216" w:rsidRDefault="00210216" w:rsidP="00210216">
      <w:pPr>
        <w:ind w:firstLineChars="100" w:firstLine="200"/>
        <w:jc w:val="both"/>
        <w:rPr>
          <w:lang w:val="en-US" w:eastAsia="ko-KR"/>
        </w:rPr>
      </w:pPr>
    </w:p>
    <w:p w14:paraId="3F04E90C" w14:textId="5FCB69BA" w:rsidR="0071360E" w:rsidRPr="00FD1FB4" w:rsidRDefault="0071360E" w:rsidP="0071360E">
      <w:pPr>
        <w:pStyle w:val="2"/>
        <w:jc w:val="both"/>
      </w:pPr>
      <w:r>
        <w:rPr>
          <w:lang w:eastAsia="ko-KR"/>
        </w:rPr>
        <w:t>TP#B (</w:t>
      </w:r>
      <w:r w:rsidR="004F214C">
        <w:rPr>
          <w:lang w:eastAsia="ko-KR"/>
        </w:rPr>
        <w:t xml:space="preserve">was </w:t>
      </w:r>
      <w:r w:rsidR="00E3600D">
        <w:rPr>
          <w:lang w:eastAsia="ko-KR"/>
        </w:rPr>
        <w:t xml:space="preserve">TP#1 </w:t>
      </w:r>
      <w:r>
        <w:rPr>
          <w:lang w:eastAsia="ko-KR"/>
        </w:rPr>
        <w:t xml:space="preserve">from [7] </w:t>
      </w:r>
      <w:r w:rsidR="00E3600D">
        <w:rPr>
          <w:lang w:eastAsia="ko-KR"/>
        </w:rPr>
        <w:t>ZTE</w:t>
      </w:r>
      <w:r>
        <w:rPr>
          <w:lang w:eastAsia="ko-KR"/>
        </w:rPr>
        <w:t>)</w:t>
      </w:r>
    </w:p>
    <w:p w14:paraId="3A6D5803" w14:textId="77777777" w:rsidR="0071360E" w:rsidRPr="00FD060D" w:rsidRDefault="0071360E" w:rsidP="0071360E">
      <w:pPr>
        <w:ind w:firstLineChars="100" w:firstLine="200"/>
        <w:jc w:val="both"/>
        <w:rPr>
          <w:lang w:val="en-US" w:eastAsia="ko-KR"/>
        </w:rPr>
      </w:pPr>
    </w:p>
    <w:p w14:paraId="0FD63F16" w14:textId="29F8568D" w:rsidR="0071360E" w:rsidRPr="00210216" w:rsidRDefault="0071360E" w:rsidP="0071360E">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sidR="009C06C1">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Pr>
          <w:rFonts w:ascii="Times New Roman" w:eastAsia="DengXian" w:hAnsi="Times New Roman"/>
          <w:color w:val="FF0000"/>
          <w:kern w:val="2"/>
          <w:szCs w:val="22"/>
          <w:lang w:val="en-US" w:eastAsia="zh-CN"/>
        </w:rPr>
        <w:t xml:space="preserve">B for TS 38.213 Clause 9.1.2.1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12391288" w14:textId="77777777" w:rsidR="0071360E" w:rsidRPr="00E3600D" w:rsidRDefault="0071360E" w:rsidP="00E3600D">
      <w:pPr>
        <w:spacing w:after="120"/>
        <w:rPr>
          <w:rFonts w:ascii="Arial" w:hAnsi="Arial" w:cs="Arial"/>
          <w:sz w:val="24"/>
        </w:rPr>
      </w:pPr>
      <w:bookmarkStart w:id="36" w:name="_Ref505248562"/>
      <w:bookmarkStart w:id="37" w:name="_Toc12021470"/>
      <w:bookmarkStart w:id="38" w:name="_Toc20311582"/>
      <w:bookmarkStart w:id="39" w:name="_Toc26719407"/>
      <w:bookmarkStart w:id="40" w:name="_Toc29894840"/>
      <w:bookmarkStart w:id="41" w:name="_Toc29899139"/>
      <w:bookmarkStart w:id="42" w:name="_Toc29899557"/>
      <w:bookmarkStart w:id="43" w:name="_Toc29917294"/>
      <w:bookmarkStart w:id="44" w:name="_Toc36498168"/>
      <w:bookmarkStart w:id="45" w:name="_Toc45699194"/>
      <w:bookmarkStart w:id="46" w:name="_Toc92093836"/>
      <w:r w:rsidRPr="00E3600D">
        <w:rPr>
          <w:rFonts w:ascii="Arial" w:hAnsi="Arial" w:cs="Arial"/>
          <w:sz w:val="24"/>
        </w:rPr>
        <w:t>9</w:t>
      </w:r>
      <w:r w:rsidRPr="00E3600D">
        <w:rPr>
          <w:rFonts w:ascii="Arial" w:hAnsi="Arial" w:cs="Arial" w:hint="eastAsia"/>
          <w:sz w:val="24"/>
        </w:rPr>
        <w:t>.</w:t>
      </w:r>
      <w:r w:rsidRPr="00E3600D">
        <w:rPr>
          <w:rFonts w:ascii="Arial" w:hAnsi="Arial" w:cs="Arial"/>
          <w:sz w:val="24"/>
        </w:rPr>
        <w:t>1.2.1</w:t>
      </w:r>
      <w:r w:rsidRPr="00E3600D">
        <w:rPr>
          <w:rFonts w:ascii="Arial" w:hAnsi="Arial" w:cs="Arial" w:hint="eastAsia"/>
          <w:sz w:val="24"/>
        </w:rPr>
        <w:tab/>
      </w:r>
      <w:r w:rsidRPr="00E3600D">
        <w:rPr>
          <w:rFonts w:ascii="Arial" w:hAnsi="Arial" w:cs="Arial"/>
          <w:sz w:val="24"/>
        </w:rPr>
        <w:t>Type-1 HARQ-ACK codebook in physical uplink control channel</w:t>
      </w:r>
      <w:bookmarkEnd w:id="36"/>
      <w:bookmarkEnd w:id="37"/>
      <w:bookmarkEnd w:id="38"/>
      <w:bookmarkEnd w:id="39"/>
      <w:bookmarkEnd w:id="40"/>
      <w:bookmarkEnd w:id="41"/>
      <w:bookmarkEnd w:id="42"/>
      <w:bookmarkEnd w:id="43"/>
      <w:bookmarkEnd w:id="44"/>
      <w:bookmarkEnd w:id="45"/>
      <w:bookmarkEnd w:id="46"/>
    </w:p>
    <w:p w14:paraId="453C8165" w14:textId="77777777" w:rsidR="00E3600D" w:rsidRPr="00BC0819" w:rsidRDefault="00E3600D" w:rsidP="00E3600D">
      <w:pPr>
        <w:spacing w:after="180"/>
        <w:rPr>
          <w:rFonts w:ascii="Times New Roman" w:eastAsia="맑은 고딕" w:hAnsi="Times New Roman"/>
          <w:color w:val="FF0000"/>
          <w:szCs w:val="20"/>
          <w:lang w:val="en-US" w:eastAsia="ko-KR"/>
        </w:rPr>
      </w:pPr>
      <w:r w:rsidRPr="00BC0819">
        <w:rPr>
          <w:rFonts w:ascii="Times New Roman" w:eastAsia="맑은 고딕" w:hAnsi="Times New Roman"/>
          <w:color w:val="FF0000"/>
          <w:szCs w:val="20"/>
          <w:lang w:val="en-US" w:eastAsia="ko-KR"/>
        </w:rPr>
        <w:t>=============================== Unchanged Text Omitted ===================================</w:t>
      </w:r>
    </w:p>
    <w:p w14:paraId="48814783" w14:textId="22A14455" w:rsidR="00E3600D" w:rsidRPr="00B27E56" w:rsidRDefault="00E3600D" w:rsidP="00E3600D">
      <w:r w:rsidRPr="00B27E56">
        <w:rPr>
          <w:lang w:eastAsia="zh-CN"/>
        </w:rPr>
        <w:t xml:space="preserve">If the set of rows </w:t>
      </w:r>
      <m:oMath>
        <m:r>
          <w:rPr>
            <w:rFonts w:ascii="Cambria Math" w:hAnsi="Cambria Math"/>
          </w:rPr>
          <m:t>R</m:t>
        </m:r>
      </m:oMath>
      <w:r w:rsidRPr="00B27E56">
        <w:rPr>
          <w:lang w:val="en-US" w:eastAsia="zh-CN"/>
        </w:rPr>
        <w:t xml:space="preserve"> </w:t>
      </w:r>
      <w:r w:rsidRPr="00B27E56">
        <w:rPr>
          <w:lang w:eastAsia="zh-CN"/>
        </w:rPr>
        <w:t xml:space="preserve">includes a row with more than one </w:t>
      </w:r>
      <w:ins w:id="47" w:author="Seonwook Kim" w:date="2022-02-16T09:37:00Z">
        <w:r>
          <w:rPr>
            <w:lang w:eastAsia="zh-CN"/>
          </w:rPr>
          <w:t xml:space="preserve">SLIV </w:t>
        </w:r>
      </w:ins>
      <w:r w:rsidRPr="00B27E56">
        <w:rPr>
          <w:lang w:eastAsia="zh-CN"/>
        </w:rPr>
        <w:t>entry as described in [6, TS 38.214]</w:t>
      </w:r>
      <w:r>
        <w:rPr>
          <w:lang w:eastAsia="zh-CN"/>
        </w:rPr>
        <w:t xml:space="preserve"> and </w:t>
      </w:r>
      <w:r w:rsidRPr="00B27E56">
        <w:rPr>
          <w:i/>
          <w:iCs/>
          <w:lang w:eastAsia="zh-CN"/>
        </w:rPr>
        <w:t>enableTimeDomainHARQ-Bundling</w:t>
      </w:r>
      <w:r w:rsidRPr="00B27E56">
        <w:rPr>
          <w:lang w:eastAsia="zh-CN"/>
        </w:rPr>
        <w:t xml:space="preserve"> is </w:t>
      </w:r>
      <w:r>
        <w:rPr>
          <w:lang w:eastAsia="zh-CN"/>
        </w:rPr>
        <w:t xml:space="preserve">not </w:t>
      </w:r>
      <w:r w:rsidRPr="00B27E56">
        <w:rPr>
          <w:lang w:eastAsia="zh-CN"/>
        </w:rPr>
        <w:t>provided</w:t>
      </w:r>
      <w:r w:rsidRPr="00B27E56">
        <w:t>, the set of row</w:t>
      </w:r>
      <w:r>
        <w:t>s</w:t>
      </w:r>
      <w:r w:rsidRPr="00B27E56">
        <w:t xml:space="preserve"> </w:t>
      </w:r>
      <m:oMath>
        <m:r>
          <w:rPr>
            <w:rFonts w:ascii="Cambria Math" w:hAnsi="Cambria Math"/>
          </w:rPr>
          <m:t>R</m:t>
        </m:r>
      </m:oMath>
      <w:r w:rsidRPr="00B27E56">
        <w:t xml:space="preserve"> </w:t>
      </w:r>
      <w:r w:rsidRPr="00B27E56">
        <w:rPr>
          <w:lang w:val="en-US" w:eastAsia="zh-CN"/>
        </w:rPr>
        <w:t xml:space="preserve">and the set of </w:t>
      </w:r>
      <w:r w:rsidRPr="00B27E56">
        <w:rPr>
          <w:lang w:eastAsia="zh-CN"/>
        </w:rPr>
        <w:t xml:space="preserve">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B27E56">
        <w:t xml:space="preserve"> are updated in this clause according to the following pseudo-code. </w:t>
      </w:r>
    </w:p>
    <w:p w14:paraId="16F5B804" w14:textId="371D1758" w:rsidR="0071360E" w:rsidRPr="00210216" w:rsidRDefault="0071360E" w:rsidP="0071360E">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sidR="009C06C1">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Pr>
          <w:rFonts w:ascii="Times New Roman" w:eastAsia="DengXian" w:hAnsi="Times New Roman"/>
          <w:color w:val="FF0000"/>
          <w:kern w:val="2"/>
          <w:szCs w:val="22"/>
          <w:lang w:val="en-US" w:eastAsia="zh-CN"/>
        </w:rPr>
        <w:t>B</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6BA13257" w14:textId="77777777" w:rsidR="0071360E" w:rsidRPr="00210216" w:rsidRDefault="0071360E" w:rsidP="0071360E">
      <w:pPr>
        <w:ind w:firstLineChars="100" w:firstLine="200"/>
        <w:jc w:val="both"/>
        <w:rPr>
          <w:lang w:eastAsia="ko-KR"/>
        </w:rPr>
      </w:pPr>
    </w:p>
    <w:p w14:paraId="221518FC" w14:textId="1ADCD0D6" w:rsidR="0071360E" w:rsidRDefault="0071360E" w:rsidP="0071360E">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BC0819">
        <w:rPr>
          <w:lang w:val="en-US" w:eastAsia="ko-KR"/>
        </w:rPr>
        <w:t>TP#B</w:t>
      </w:r>
      <w:r>
        <w:rPr>
          <w:lang w:eastAsia="ko-KR"/>
        </w:rPr>
        <w:t xml:space="preserve"> is to </w:t>
      </w:r>
      <w:r w:rsidR="00E3600D">
        <w:rPr>
          <w:rFonts w:hint="eastAsia"/>
          <w:lang w:val="en-US" w:eastAsia="zh-CN"/>
        </w:rPr>
        <w:t>keep the unified wording used between different specs or paragraphs</w:t>
      </w:r>
      <w:r>
        <w:rPr>
          <w:szCs w:val="20"/>
        </w:rPr>
        <w:t>.</w:t>
      </w:r>
    </w:p>
    <w:p w14:paraId="1E6C4C3F" w14:textId="77777777" w:rsidR="0071360E" w:rsidRPr="005833EC" w:rsidRDefault="0071360E" w:rsidP="0071360E">
      <w:pPr>
        <w:ind w:firstLineChars="100" w:firstLine="200"/>
        <w:jc w:val="both"/>
        <w:rPr>
          <w:lang w:eastAsia="ko-KR"/>
        </w:rPr>
      </w:pPr>
    </w:p>
    <w:p w14:paraId="3BB5D86A" w14:textId="3497CB97" w:rsidR="0071360E" w:rsidRPr="000640D9" w:rsidRDefault="0071360E" w:rsidP="0071360E">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9C06C1">
        <w:rPr>
          <w:lang w:val="en-US" w:eastAsia="ko-KR"/>
        </w:rPr>
        <w:t>B</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1360E" w14:paraId="0A5A3682" w14:textId="77777777" w:rsidTr="009C06C1">
        <w:tc>
          <w:tcPr>
            <w:tcW w:w="1668" w:type="dxa"/>
            <w:tcBorders>
              <w:top w:val="single" w:sz="4" w:space="0" w:color="auto"/>
              <w:left w:val="single" w:sz="4" w:space="0" w:color="auto"/>
              <w:bottom w:val="single" w:sz="4" w:space="0" w:color="auto"/>
              <w:right w:val="single" w:sz="4" w:space="0" w:color="auto"/>
            </w:tcBorders>
            <w:hideMark/>
          </w:tcPr>
          <w:p w14:paraId="4A3C37F1" w14:textId="77777777" w:rsidR="0071360E" w:rsidRDefault="0071360E" w:rsidP="009C06C1">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033B05CD" w14:textId="77777777" w:rsidR="0071360E" w:rsidRDefault="0071360E" w:rsidP="009C06C1">
            <w:pPr>
              <w:jc w:val="both"/>
              <w:rPr>
                <w:lang w:eastAsia="ko-KR"/>
              </w:rPr>
            </w:pPr>
            <w:r>
              <w:rPr>
                <w:lang w:eastAsia="ko-KR"/>
              </w:rPr>
              <w:t>Views</w:t>
            </w:r>
          </w:p>
        </w:tc>
      </w:tr>
      <w:tr w:rsidR="0071360E" w14:paraId="11A66F32" w14:textId="77777777" w:rsidTr="009C06C1">
        <w:tc>
          <w:tcPr>
            <w:tcW w:w="1668" w:type="dxa"/>
            <w:tcBorders>
              <w:top w:val="single" w:sz="4" w:space="0" w:color="auto"/>
              <w:left w:val="single" w:sz="4" w:space="0" w:color="auto"/>
              <w:bottom w:val="single" w:sz="4" w:space="0" w:color="auto"/>
              <w:right w:val="single" w:sz="4" w:space="0" w:color="auto"/>
            </w:tcBorders>
          </w:tcPr>
          <w:p w14:paraId="41E9D313" w14:textId="77777777" w:rsidR="0071360E" w:rsidRDefault="0071360E" w:rsidP="009C06C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2535310" w14:textId="77777777" w:rsidR="0071360E" w:rsidRPr="00686244" w:rsidRDefault="0071360E" w:rsidP="009C06C1">
            <w:pPr>
              <w:jc w:val="both"/>
              <w:rPr>
                <w:iCs/>
                <w:lang w:val="en-US" w:eastAsia="ko-KR"/>
              </w:rPr>
            </w:pPr>
          </w:p>
        </w:tc>
      </w:tr>
      <w:tr w:rsidR="0071360E" w14:paraId="16406BFB" w14:textId="77777777" w:rsidTr="009C06C1">
        <w:tc>
          <w:tcPr>
            <w:tcW w:w="1668" w:type="dxa"/>
            <w:tcBorders>
              <w:top w:val="single" w:sz="4" w:space="0" w:color="auto"/>
              <w:left w:val="single" w:sz="4" w:space="0" w:color="auto"/>
              <w:bottom w:val="single" w:sz="4" w:space="0" w:color="auto"/>
              <w:right w:val="single" w:sz="4" w:space="0" w:color="auto"/>
            </w:tcBorders>
          </w:tcPr>
          <w:p w14:paraId="39049799" w14:textId="77777777" w:rsidR="0071360E" w:rsidRDefault="0071360E" w:rsidP="009C06C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0389889" w14:textId="77777777" w:rsidR="0071360E" w:rsidRPr="00686244" w:rsidRDefault="0071360E" w:rsidP="009C06C1">
            <w:pPr>
              <w:jc w:val="both"/>
              <w:rPr>
                <w:iCs/>
                <w:lang w:val="en-US" w:eastAsia="ko-KR"/>
              </w:rPr>
            </w:pPr>
          </w:p>
        </w:tc>
      </w:tr>
    </w:tbl>
    <w:p w14:paraId="6C12455C" w14:textId="77777777" w:rsidR="0071360E" w:rsidRDefault="0071360E" w:rsidP="00210216">
      <w:pPr>
        <w:ind w:firstLineChars="100" w:firstLine="200"/>
        <w:jc w:val="both"/>
        <w:rPr>
          <w:lang w:val="en-US" w:eastAsia="ko-KR"/>
        </w:rPr>
      </w:pPr>
    </w:p>
    <w:p w14:paraId="407B361B" w14:textId="77777777" w:rsidR="0071360E" w:rsidRDefault="0071360E" w:rsidP="00210216">
      <w:pPr>
        <w:ind w:firstLineChars="100" w:firstLine="200"/>
        <w:jc w:val="both"/>
        <w:rPr>
          <w:lang w:val="en-US" w:eastAsia="ko-KR"/>
        </w:rPr>
      </w:pPr>
    </w:p>
    <w:p w14:paraId="52A27F62" w14:textId="23841D9B" w:rsidR="0071360E" w:rsidRPr="00FD1FB4" w:rsidRDefault="0071360E" w:rsidP="0071360E">
      <w:pPr>
        <w:pStyle w:val="2"/>
        <w:jc w:val="both"/>
      </w:pPr>
      <w:r>
        <w:rPr>
          <w:lang w:eastAsia="ko-KR"/>
        </w:rPr>
        <w:t>TP#</w:t>
      </w:r>
      <w:r w:rsidR="009C06C1">
        <w:rPr>
          <w:lang w:eastAsia="ko-KR"/>
        </w:rPr>
        <w:t>C</w:t>
      </w:r>
      <w:r>
        <w:rPr>
          <w:lang w:eastAsia="ko-KR"/>
        </w:rPr>
        <w:t xml:space="preserve"> (</w:t>
      </w:r>
      <w:r w:rsidR="004F214C">
        <w:rPr>
          <w:lang w:eastAsia="ko-KR"/>
        </w:rPr>
        <w:t>was</w:t>
      </w:r>
      <w:r>
        <w:rPr>
          <w:lang w:eastAsia="ko-KR"/>
        </w:rPr>
        <w:t xml:space="preserve"> from [</w:t>
      </w:r>
      <w:r w:rsidR="00813F3F">
        <w:rPr>
          <w:lang w:eastAsia="ko-KR"/>
        </w:rPr>
        <w:t>10</w:t>
      </w:r>
      <w:r>
        <w:rPr>
          <w:lang w:eastAsia="ko-KR"/>
        </w:rPr>
        <w:t xml:space="preserve">] </w:t>
      </w:r>
      <w:r w:rsidR="00813F3F">
        <w:rPr>
          <w:lang w:eastAsia="ko-KR"/>
        </w:rPr>
        <w:t>NTT DOCOMO</w:t>
      </w:r>
      <w:r>
        <w:rPr>
          <w:lang w:eastAsia="ko-KR"/>
        </w:rPr>
        <w:t>)</w:t>
      </w:r>
    </w:p>
    <w:p w14:paraId="3EFDABD7" w14:textId="77777777" w:rsidR="0071360E" w:rsidRPr="008377AA" w:rsidRDefault="0071360E" w:rsidP="0071360E">
      <w:pPr>
        <w:ind w:firstLineChars="100" w:firstLine="200"/>
        <w:jc w:val="both"/>
        <w:rPr>
          <w:lang w:eastAsia="ko-KR"/>
        </w:rPr>
      </w:pPr>
    </w:p>
    <w:p w14:paraId="24B63DC2" w14:textId="307629F0" w:rsidR="0071360E" w:rsidRPr="00210216" w:rsidRDefault="0071360E" w:rsidP="0071360E">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sidRPr="00210216">
        <w:rPr>
          <w:rFonts w:ascii="Times New Roman" w:eastAsia="DengXian" w:hAnsi="Times New Roman"/>
          <w:color w:val="FF0000"/>
          <w:kern w:val="2"/>
          <w:szCs w:val="22"/>
          <w:lang w:val="en-US" w:eastAsia="zh-CN"/>
        </w:rPr>
        <w:t>TP#</w:t>
      </w:r>
      <w:r w:rsidR="009C06C1">
        <w:rPr>
          <w:rFonts w:ascii="Times New Roman" w:eastAsia="DengXian" w:hAnsi="Times New Roman"/>
          <w:color w:val="FF0000"/>
          <w:kern w:val="2"/>
          <w:szCs w:val="22"/>
          <w:lang w:val="en-US" w:eastAsia="zh-CN"/>
        </w:rPr>
        <w:t>C</w:t>
      </w:r>
      <w:r>
        <w:rPr>
          <w:rFonts w:ascii="Times New Roman" w:eastAsia="DengXian" w:hAnsi="Times New Roman"/>
          <w:color w:val="FF0000"/>
          <w:kern w:val="2"/>
          <w:szCs w:val="22"/>
          <w:lang w:val="en-US" w:eastAsia="zh-CN"/>
        </w:rPr>
        <w:t xml:space="preserve"> for </w:t>
      </w:r>
      <w:r w:rsidR="009C06C1" w:rsidRPr="00E95446">
        <w:rPr>
          <w:color w:val="FF0000"/>
          <w:lang w:val="en-US"/>
        </w:rPr>
        <w:t>TS 38.21</w:t>
      </w:r>
      <w:r w:rsidR="009C06C1">
        <w:rPr>
          <w:color w:val="FF0000"/>
          <w:lang w:val="en-US"/>
        </w:rPr>
        <w:t>4</w:t>
      </w:r>
      <w:r w:rsidR="009C06C1" w:rsidRPr="00E95446">
        <w:rPr>
          <w:color w:val="FF0000"/>
          <w:lang w:val="en-US"/>
        </w:rPr>
        <w:t xml:space="preserve"> </w:t>
      </w:r>
      <w:r>
        <w:rPr>
          <w:rFonts w:ascii="Times New Roman" w:eastAsia="DengXian" w:hAnsi="Times New Roman"/>
          <w:color w:val="FF0000"/>
          <w:kern w:val="2"/>
          <w:szCs w:val="22"/>
          <w:lang w:val="en-US" w:eastAsia="zh-CN"/>
        </w:rPr>
        <w:t xml:space="preserve">Clause </w:t>
      </w:r>
      <w:r w:rsidR="00813F3F">
        <w:rPr>
          <w:rFonts w:ascii="Times New Roman" w:eastAsia="DengXian" w:hAnsi="Times New Roman"/>
          <w:color w:val="FF0000"/>
          <w:kern w:val="2"/>
          <w:szCs w:val="22"/>
          <w:lang w:val="en-US" w:eastAsia="zh-CN"/>
        </w:rPr>
        <w:t>6</w:t>
      </w:r>
      <w:r w:rsidR="009C06C1">
        <w:rPr>
          <w:rFonts w:ascii="Times New Roman" w:eastAsia="DengXian" w:hAnsi="Times New Roman"/>
          <w:color w:val="FF0000"/>
          <w:kern w:val="2"/>
          <w:szCs w:val="22"/>
          <w:lang w:val="en-US" w:eastAsia="zh-CN"/>
        </w:rPr>
        <w:t>.1</w:t>
      </w:r>
      <w:r>
        <w:rPr>
          <w:rFonts w:ascii="Times New Roman" w:eastAsia="DengXian" w:hAnsi="Times New Roman"/>
          <w:color w:val="FF0000"/>
          <w:kern w:val="2"/>
          <w:szCs w:val="22"/>
          <w:lang w:val="en-US" w:eastAsia="zh-CN"/>
        </w:rPr>
        <w:t xml:space="preserve">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67FECB1D" w14:textId="77777777" w:rsidR="00813F3F" w:rsidRDefault="00813F3F" w:rsidP="00813F3F">
      <w:pPr>
        <w:spacing w:after="180"/>
        <w:rPr>
          <w:rFonts w:ascii="Arial" w:hAnsi="Arial" w:cs="Arial"/>
          <w:sz w:val="24"/>
        </w:rPr>
      </w:pPr>
      <w:r w:rsidRPr="00813F3F">
        <w:rPr>
          <w:rFonts w:ascii="Arial" w:hAnsi="Arial" w:cs="Arial"/>
          <w:sz w:val="24"/>
        </w:rPr>
        <w:t>6.1</w:t>
      </w:r>
      <w:r w:rsidRPr="00813F3F">
        <w:rPr>
          <w:rFonts w:ascii="Arial" w:hAnsi="Arial" w:cs="Arial"/>
          <w:sz w:val="24"/>
        </w:rPr>
        <w:tab/>
        <w:t>UE procedure for transmitting the physical uplink shared channel</w:t>
      </w:r>
    </w:p>
    <w:p w14:paraId="26EED970" w14:textId="34C2F319" w:rsidR="00813F3F" w:rsidRPr="00BC0819" w:rsidRDefault="00813F3F" w:rsidP="00813F3F">
      <w:pPr>
        <w:spacing w:after="180"/>
        <w:rPr>
          <w:rFonts w:ascii="Times New Roman" w:eastAsia="맑은 고딕" w:hAnsi="Times New Roman"/>
          <w:color w:val="FF0000"/>
          <w:szCs w:val="20"/>
          <w:lang w:val="en-US" w:eastAsia="ko-KR"/>
        </w:rPr>
      </w:pPr>
      <w:r w:rsidRPr="00BC0819">
        <w:rPr>
          <w:rFonts w:ascii="Times New Roman" w:eastAsia="맑은 고딕" w:hAnsi="Times New Roman"/>
          <w:color w:val="FF0000"/>
          <w:szCs w:val="20"/>
          <w:lang w:val="en-US" w:eastAsia="ko-KR"/>
        </w:rPr>
        <w:t>=============================== Unchanged Text Omitted ===================================</w:t>
      </w:r>
    </w:p>
    <w:p w14:paraId="35F4DE93" w14:textId="2CB7DE2D" w:rsidR="00813F3F" w:rsidRDefault="00813F3F" w:rsidP="0071360E">
      <w:pPr>
        <w:spacing w:after="120"/>
        <w:jc w:val="both"/>
        <w:rPr>
          <w:rFonts w:ascii="Times New Roman" w:eastAsia="DengXian" w:hAnsi="Times New Roman"/>
          <w:color w:val="FF0000"/>
          <w:kern w:val="2"/>
          <w:szCs w:val="22"/>
          <w:lang w:val="en-US" w:eastAsia="zh-CN"/>
        </w:rPr>
      </w:pPr>
      <w:r w:rsidRPr="0048482F">
        <w:rPr>
          <w:color w:val="000000"/>
        </w:rPr>
        <w:t xml:space="preserve">For uplink, 16 HARQ processes </w:t>
      </w:r>
      <w:r>
        <w:rPr>
          <w:color w:val="000000"/>
        </w:rPr>
        <w:t>per cell are</w:t>
      </w:r>
      <w:r w:rsidRPr="0048482F">
        <w:rPr>
          <w:color w:val="000000"/>
        </w:rPr>
        <w:t xml:space="preserve"> supported</w:t>
      </w:r>
      <w:r>
        <w:rPr>
          <w:color w:val="000000"/>
        </w:rPr>
        <w:t xml:space="preserve"> by the UE, or s</w:t>
      </w:r>
      <w:r>
        <w:t xml:space="preserve">ubject to UE capability, </w:t>
      </w:r>
      <w:r w:rsidRPr="00253160">
        <w:rPr>
          <w:bCs/>
        </w:rPr>
        <w:t xml:space="preserve">a maximum </w:t>
      </w:r>
      <w:r>
        <w:rPr>
          <w:bCs/>
        </w:rPr>
        <w:t xml:space="preserve">of 32 HARQ processes per cell for the cases of </w:t>
      </w:r>
      <m:oMath>
        <m:r>
          <w:ins w:id="48" w:author="Seonwook Kim" w:date="2022-02-16T10:17:00Z">
            <w:rPr>
              <w:rFonts w:ascii="Cambria Math" w:eastAsia="SimSun" w:hAnsi="Cambria Math"/>
              <w:color w:val="000000" w:themeColor="text1"/>
            </w:rPr>
            <m:t>μ</m:t>
          </w:ins>
        </m:r>
      </m:oMath>
      <w:ins w:id="49" w:author="Seonwook Kim" w:date="2022-02-16T10:17:00Z">
        <w:r w:rsidRPr="003D0109">
          <w:rPr>
            <w:rFonts w:eastAsia="SimSun" w:hint="eastAsia"/>
            <w:bCs/>
            <w:color w:val="000000" w:themeColor="text1"/>
            <w:lang w:eastAsia="zh-CN"/>
          </w:rPr>
          <w:t>=</w:t>
        </w:r>
        <w:r w:rsidRPr="003D0109">
          <w:rPr>
            <w:rFonts w:eastAsia="SimSun"/>
            <w:bCs/>
            <w:color w:val="000000" w:themeColor="text1"/>
            <w:lang w:eastAsia="zh-CN"/>
          </w:rPr>
          <w:t>3,</w:t>
        </w:r>
        <w:r w:rsidRPr="003D0109">
          <w:rPr>
            <w:rFonts w:eastAsia="SimSun"/>
            <w:bCs/>
            <w:color w:val="000000" w:themeColor="text1"/>
          </w:rPr>
          <w:t xml:space="preserve"> </w:t>
        </w:r>
      </w:ins>
      <w:r w:rsidRPr="008B3E95">
        <w:rPr>
          <w:rFonts w:ascii="Symbol" w:hAnsi="Symbol"/>
          <w:bCs/>
        </w:rPr>
        <w:t></w:t>
      </w:r>
      <w:r>
        <w:rPr>
          <w:rFonts w:ascii="Symbol" w:hAnsi="Symbol"/>
          <w:bCs/>
        </w:rPr>
        <w:t></w:t>
      </w:r>
      <w:r>
        <w:rPr>
          <w:bCs/>
        </w:rPr>
        <w:t xml:space="preserve">= 5 or </w:t>
      </w:r>
      <w:r w:rsidRPr="008B3E95">
        <w:rPr>
          <w:rFonts w:ascii="Symbol" w:hAnsi="Symbol"/>
          <w:bCs/>
        </w:rPr>
        <w:t></w:t>
      </w:r>
      <w:r>
        <w:rPr>
          <w:rFonts w:ascii="Symbol" w:hAnsi="Symbol"/>
          <w:bCs/>
        </w:rPr>
        <w:t></w:t>
      </w:r>
      <w:r>
        <w:rPr>
          <w:bCs/>
        </w:rPr>
        <w:t>= 6</w:t>
      </w:r>
      <w:r w:rsidRPr="0048482F">
        <w:rPr>
          <w:color w:val="000000"/>
        </w:rPr>
        <w:t>.</w:t>
      </w:r>
    </w:p>
    <w:p w14:paraId="4F1FAC33" w14:textId="726C4512" w:rsidR="0071360E" w:rsidRPr="00210216" w:rsidRDefault="0071360E" w:rsidP="0071360E">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sidRPr="00210216">
        <w:rPr>
          <w:rFonts w:ascii="Times New Roman" w:eastAsia="DengXian" w:hAnsi="Times New Roman"/>
          <w:color w:val="FF0000"/>
          <w:kern w:val="2"/>
          <w:szCs w:val="22"/>
          <w:lang w:val="en-US" w:eastAsia="zh-CN"/>
        </w:rPr>
        <w:t>TP#</w:t>
      </w:r>
      <w:r w:rsidR="009C06C1">
        <w:rPr>
          <w:rFonts w:ascii="Times New Roman" w:eastAsia="DengXian" w:hAnsi="Times New Roman"/>
          <w:color w:val="FF0000"/>
          <w:kern w:val="2"/>
          <w:szCs w:val="22"/>
          <w:lang w:val="en-US" w:eastAsia="zh-CN"/>
        </w:rPr>
        <w:t>C</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0D1DF281" w14:textId="77777777" w:rsidR="0071360E" w:rsidRPr="00210216" w:rsidRDefault="0071360E" w:rsidP="0071360E">
      <w:pPr>
        <w:ind w:firstLineChars="100" w:firstLine="200"/>
        <w:jc w:val="both"/>
        <w:rPr>
          <w:lang w:eastAsia="ko-KR"/>
        </w:rPr>
      </w:pPr>
    </w:p>
    <w:p w14:paraId="50ECE766" w14:textId="51703A04" w:rsidR="0071360E" w:rsidRDefault="0071360E" w:rsidP="0071360E">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BC0819">
        <w:rPr>
          <w:lang w:val="en-US" w:eastAsia="ko-KR"/>
        </w:rPr>
        <w:t>TP#C</w:t>
      </w:r>
      <w:r w:rsidR="00BC0819">
        <w:rPr>
          <w:lang w:eastAsia="ko-KR"/>
        </w:rPr>
        <w:t xml:space="preserve"> </w:t>
      </w:r>
      <w:r>
        <w:rPr>
          <w:lang w:eastAsia="ko-KR"/>
        </w:rPr>
        <w:t xml:space="preserve">is </w:t>
      </w:r>
      <w:r w:rsidR="00813F3F">
        <w:rPr>
          <w:lang w:eastAsia="ko-KR"/>
        </w:rPr>
        <w:t xml:space="preserve">to reflect the previous agreement that maximum 32 HARQ processes can be supported for 120 kHz </w:t>
      </w:r>
      <w:r w:rsidR="00813F3F" w:rsidRPr="00813F3F">
        <w:rPr>
          <w:color w:val="FF0000"/>
          <w:lang w:eastAsia="ko-KR"/>
        </w:rPr>
        <w:t>UL</w:t>
      </w:r>
      <w:r>
        <w:rPr>
          <w:szCs w:val="20"/>
        </w:rPr>
        <w:t>.</w:t>
      </w:r>
      <w:r w:rsidR="00813F3F">
        <w:rPr>
          <w:szCs w:val="20"/>
        </w:rPr>
        <w:t xml:space="preserve"> It is noted that </w:t>
      </w:r>
      <w:r w:rsidR="00813F3F">
        <w:rPr>
          <w:lang w:eastAsia="ko-KR"/>
        </w:rPr>
        <w:t xml:space="preserve">maximum 32 HARQ processes 120 kHz </w:t>
      </w:r>
      <w:r w:rsidR="00813F3F" w:rsidRPr="00813F3F">
        <w:rPr>
          <w:color w:val="FF0000"/>
          <w:lang w:eastAsia="ko-KR"/>
        </w:rPr>
        <w:t xml:space="preserve">DL </w:t>
      </w:r>
      <w:r w:rsidR="00813F3F">
        <w:rPr>
          <w:lang w:eastAsia="ko-KR"/>
        </w:rPr>
        <w:t>is already captured in R1-2200824.</w:t>
      </w:r>
    </w:p>
    <w:p w14:paraId="2B761829" w14:textId="77777777" w:rsidR="0071360E" w:rsidRPr="005833EC" w:rsidRDefault="0071360E" w:rsidP="0071360E">
      <w:pPr>
        <w:ind w:firstLineChars="100" w:firstLine="200"/>
        <w:jc w:val="both"/>
        <w:rPr>
          <w:lang w:eastAsia="ko-KR"/>
        </w:rPr>
      </w:pPr>
    </w:p>
    <w:p w14:paraId="6C89AA25" w14:textId="61082071" w:rsidR="0071360E" w:rsidRPr="000640D9" w:rsidRDefault="0071360E" w:rsidP="0071360E">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9C06C1">
        <w:rPr>
          <w:lang w:val="en-US" w:eastAsia="ko-KR"/>
        </w:rPr>
        <w:t>C</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1360E" w14:paraId="4E85CB06" w14:textId="77777777" w:rsidTr="009C06C1">
        <w:tc>
          <w:tcPr>
            <w:tcW w:w="1668" w:type="dxa"/>
            <w:tcBorders>
              <w:top w:val="single" w:sz="4" w:space="0" w:color="auto"/>
              <w:left w:val="single" w:sz="4" w:space="0" w:color="auto"/>
              <w:bottom w:val="single" w:sz="4" w:space="0" w:color="auto"/>
              <w:right w:val="single" w:sz="4" w:space="0" w:color="auto"/>
            </w:tcBorders>
            <w:hideMark/>
          </w:tcPr>
          <w:p w14:paraId="785131B1" w14:textId="77777777" w:rsidR="0071360E" w:rsidRDefault="0071360E" w:rsidP="009C06C1">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5DEC5500" w14:textId="77777777" w:rsidR="0071360E" w:rsidRDefault="0071360E" w:rsidP="009C06C1">
            <w:pPr>
              <w:jc w:val="both"/>
              <w:rPr>
                <w:lang w:eastAsia="ko-KR"/>
              </w:rPr>
            </w:pPr>
            <w:r>
              <w:rPr>
                <w:lang w:eastAsia="ko-KR"/>
              </w:rPr>
              <w:t>Views</w:t>
            </w:r>
          </w:p>
        </w:tc>
      </w:tr>
      <w:tr w:rsidR="0071360E" w14:paraId="345A85AC" w14:textId="77777777" w:rsidTr="009C06C1">
        <w:tc>
          <w:tcPr>
            <w:tcW w:w="1668" w:type="dxa"/>
            <w:tcBorders>
              <w:top w:val="single" w:sz="4" w:space="0" w:color="auto"/>
              <w:left w:val="single" w:sz="4" w:space="0" w:color="auto"/>
              <w:bottom w:val="single" w:sz="4" w:space="0" w:color="auto"/>
              <w:right w:val="single" w:sz="4" w:space="0" w:color="auto"/>
            </w:tcBorders>
          </w:tcPr>
          <w:p w14:paraId="7DCA7FD7" w14:textId="77777777" w:rsidR="0071360E" w:rsidRDefault="0071360E" w:rsidP="009C06C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C975310" w14:textId="77777777" w:rsidR="0071360E" w:rsidRPr="00686244" w:rsidRDefault="0071360E" w:rsidP="009C06C1">
            <w:pPr>
              <w:jc w:val="both"/>
              <w:rPr>
                <w:iCs/>
                <w:lang w:val="en-US" w:eastAsia="ko-KR"/>
              </w:rPr>
            </w:pPr>
          </w:p>
        </w:tc>
      </w:tr>
      <w:tr w:rsidR="0071360E" w14:paraId="413268CF" w14:textId="77777777" w:rsidTr="009C06C1">
        <w:tc>
          <w:tcPr>
            <w:tcW w:w="1668" w:type="dxa"/>
            <w:tcBorders>
              <w:top w:val="single" w:sz="4" w:space="0" w:color="auto"/>
              <w:left w:val="single" w:sz="4" w:space="0" w:color="auto"/>
              <w:bottom w:val="single" w:sz="4" w:space="0" w:color="auto"/>
              <w:right w:val="single" w:sz="4" w:space="0" w:color="auto"/>
            </w:tcBorders>
          </w:tcPr>
          <w:p w14:paraId="0FC6F0CD" w14:textId="77777777" w:rsidR="0071360E" w:rsidRDefault="0071360E" w:rsidP="009C06C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E10AFBA" w14:textId="77777777" w:rsidR="0071360E" w:rsidRPr="00686244" w:rsidRDefault="0071360E" w:rsidP="009C06C1">
            <w:pPr>
              <w:jc w:val="both"/>
              <w:rPr>
                <w:iCs/>
                <w:lang w:val="en-US" w:eastAsia="ko-KR"/>
              </w:rPr>
            </w:pPr>
          </w:p>
        </w:tc>
      </w:tr>
    </w:tbl>
    <w:p w14:paraId="51D77B50" w14:textId="77777777" w:rsidR="0071360E" w:rsidRDefault="0071360E" w:rsidP="00210216">
      <w:pPr>
        <w:ind w:firstLineChars="100" w:firstLine="200"/>
        <w:jc w:val="both"/>
        <w:rPr>
          <w:lang w:val="en-US" w:eastAsia="ko-KR"/>
        </w:rPr>
      </w:pPr>
    </w:p>
    <w:p w14:paraId="13FBD41C" w14:textId="77777777" w:rsidR="0071360E" w:rsidRDefault="0071360E" w:rsidP="00210216">
      <w:pPr>
        <w:ind w:firstLineChars="100" w:firstLine="200"/>
        <w:jc w:val="both"/>
        <w:rPr>
          <w:lang w:val="en-US" w:eastAsia="ko-KR"/>
        </w:rPr>
      </w:pPr>
    </w:p>
    <w:p w14:paraId="4350F469" w14:textId="1E708F97" w:rsidR="00BC0819" w:rsidRPr="00FD1FB4" w:rsidRDefault="00BC0819" w:rsidP="00BC0819">
      <w:pPr>
        <w:pStyle w:val="2"/>
        <w:jc w:val="both"/>
      </w:pPr>
      <w:r>
        <w:rPr>
          <w:lang w:eastAsia="ko-KR"/>
        </w:rPr>
        <w:t>TP#D (</w:t>
      </w:r>
      <w:r w:rsidR="004F214C">
        <w:rPr>
          <w:lang w:eastAsia="ko-KR"/>
        </w:rPr>
        <w:t>was</w:t>
      </w:r>
      <w:r>
        <w:rPr>
          <w:lang w:eastAsia="ko-KR"/>
        </w:rPr>
        <w:t xml:space="preserve"> from [</w:t>
      </w:r>
      <w:r w:rsidR="00AD417C">
        <w:rPr>
          <w:lang w:eastAsia="ko-KR"/>
        </w:rPr>
        <w:t>11</w:t>
      </w:r>
      <w:r>
        <w:rPr>
          <w:lang w:eastAsia="ko-KR"/>
        </w:rPr>
        <w:t xml:space="preserve">] </w:t>
      </w:r>
      <w:r w:rsidR="00AD417C">
        <w:rPr>
          <w:lang w:eastAsia="ko-KR"/>
        </w:rPr>
        <w:t>Nokia</w:t>
      </w:r>
      <w:r>
        <w:rPr>
          <w:lang w:eastAsia="ko-KR"/>
        </w:rPr>
        <w:t>)</w:t>
      </w:r>
    </w:p>
    <w:p w14:paraId="13BD308C" w14:textId="77777777" w:rsidR="00BC0819" w:rsidRPr="00FD060D" w:rsidRDefault="00BC0819" w:rsidP="00BC0819">
      <w:pPr>
        <w:ind w:firstLineChars="100" w:firstLine="200"/>
        <w:jc w:val="both"/>
        <w:rPr>
          <w:lang w:val="en-US" w:eastAsia="ko-KR"/>
        </w:rPr>
      </w:pPr>
    </w:p>
    <w:p w14:paraId="2C8A37EB" w14:textId="56C960AE" w:rsidR="00AD417C" w:rsidRPr="00210216" w:rsidRDefault="00AD417C" w:rsidP="00AD417C">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Pr>
          <w:rFonts w:ascii="Times New Roman" w:eastAsia="DengXian" w:hAnsi="Times New Roman"/>
          <w:color w:val="FF0000"/>
          <w:kern w:val="2"/>
          <w:szCs w:val="22"/>
          <w:lang w:val="en-US" w:eastAsia="zh-CN"/>
        </w:rPr>
        <w:t xml:space="preserve">D for TS 38.213 Clause 9.1.2.1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4D900F5B" w14:textId="77777777" w:rsidR="00AD417C" w:rsidRPr="00E3600D" w:rsidRDefault="00AD417C" w:rsidP="00AD417C">
      <w:pPr>
        <w:spacing w:after="120"/>
        <w:rPr>
          <w:rFonts w:ascii="Arial" w:hAnsi="Arial" w:cs="Arial"/>
          <w:sz w:val="24"/>
        </w:rPr>
      </w:pPr>
      <w:r w:rsidRPr="00E3600D">
        <w:rPr>
          <w:rFonts w:ascii="Arial" w:hAnsi="Arial" w:cs="Arial"/>
          <w:sz w:val="24"/>
        </w:rPr>
        <w:t>9</w:t>
      </w:r>
      <w:r w:rsidRPr="00E3600D">
        <w:rPr>
          <w:rFonts w:ascii="Arial" w:hAnsi="Arial" w:cs="Arial" w:hint="eastAsia"/>
          <w:sz w:val="24"/>
        </w:rPr>
        <w:t>.</w:t>
      </w:r>
      <w:r w:rsidRPr="00E3600D">
        <w:rPr>
          <w:rFonts w:ascii="Arial" w:hAnsi="Arial" w:cs="Arial"/>
          <w:sz w:val="24"/>
        </w:rPr>
        <w:t>1.2.1</w:t>
      </w:r>
      <w:r w:rsidRPr="00E3600D">
        <w:rPr>
          <w:rFonts w:ascii="Arial" w:hAnsi="Arial" w:cs="Arial" w:hint="eastAsia"/>
          <w:sz w:val="24"/>
        </w:rPr>
        <w:tab/>
      </w:r>
      <w:r w:rsidRPr="00E3600D">
        <w:rPr>
          <w:rFonts w:ascii="Arial" w:hAnsi="Arial" w:cs="Arial"/>
          <w:sz w:val="24"/>
        </w:rPr>
        <w:t>Type-1 HARQ-ACK codebook in physical uplink control channel</w:t>
      </w:r>
    </w:p>
    <w:p w14:paraId="6E55645B" w14:textId="77777777" w:rsidR="00BC0819" w:rsidRPr="00BC0819" w:rsidRDefault="00BC0819" w:rsidP="00BC0819">
      <w:pPr>
        <w:spacing w:after="180"/>
        <w:rPr>
          <w:rFonts w:ascii="Times New Roman" w:eastAsia="맑은 고딕" w:hAnsi="Times New Roman"/>
          <w:color w:val="FF0000"/>
          <w:szCs w:val="20"/>
          <w:lang w:val="en-US" w:eastAsia="ko-KR"/>
        </w:rPr>
      </w:pPr>
      <w:r w:rsidRPr="00BC0819">
        <w:rPr>
          <w:rFonts w:ascii="Times New Roman" w:eastAsia="맑은 고딕" w:hAnsi="Times New Roman"/>
          <w:color w:val="FF0000"/>
          <w:szCs w:val="20"/>
          <w:lang w:val="en-US" w:eastAsia="ko-KR"/>
        </w:rPr>
        <w:t>=============================== Unchanged Text Omitted ===================================</w:t>
      </w:r>
    </w:p>
    <w:p w14:paraId="5803393A" w14:textId="77777777" w:rsidR="00AD417C" w:rsidRDefault="00AD417C" w:rsidP="00AD417C">
      <w:pPr>
        <w:rPr>
          <w:lang w:eastAsia="zh-CN"/>
        </w:rPr>
      </w:pPr>
      <w:r w:rsidRPr="00B27E56">
        <w:rPr>
          <w:lang w:val="en-US" w:eastAsia="zh-CN"/>
        </w:rPr>
        <w:t>If</w:t>
      </w:r>
      <w:r w:rsidRPr="00B27E56">
        <w:rPr>
          <w:rFonts w:hint="eastAsia"/>
          <w:lang w:eastAsia="zh-CN"/>
        </w:rPr>
        <w:t xml:space="preserve"> </w:t>
      </w:r>
      <w:r w:rsidRPr="00B27E56">
        <w:rPr>
          <w:i/>
          <w:iCs/>
          <w:lang w:eastAsia="zh-CN"/>
        </w:rPr>
        <w:t>enableTimeDomainHARQ-Bundling</w:t>
      </w:r>
      <w:r w:rsidRPr="00B27E56">
        <w:rPr>
          <w:lang w:eastAsia="zh-CN"/>
        </w:rPr>
        <w:t xml:space="preserve"> is provided</w:t>
      </w:r>
    </w:p>
    <w:p w14:paraId="0EB75438" w14:textId="77777777" w:rsidR="00AD417C" w:rsidRPr="00B27E56" w:rsidRDefault="00AD417C" w:rsidP="00AD417C">
      <w:pPr>
        <w:pStyle w:val="B1"/>
      </w:pPr>
      <w:r w:rsidRPr="00B27E56">
        <w:t>-</w:t>
      </w:r>
      <w:r w:rsidRPr="00B27E56">
        <w:tab/>
      </w:r>
      <w:r w:rsidRPr="00B27E56">
        <w:rPr>
          <w:lang w:eastAsia="zh-CN"/>
        </w:rPr>
        <w:t xml:space="preserve">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r>
          <w:rPr>
            <w:rFonts w:ascii="Cambria Math" w:hAnsi="Cambria Math"/>
          </w:rPr>
          <m:t>=R</m:t>
        </m:r>
      </m:oMath>
    </w:p>
    <w:p w14:paraId="2A269C45" w14:textId="5829E511" w:rsidR="00AD417C" w:rsidRPr="00D51886" w:rsidRDefault="00AD417C" w:rsidP="00AD417C">
      <w:pPr>
        <w:pStyle w:val="B1"/>
      </w:pPr>
      <w:r w:rsidRPr="00B27E56">
        <w:lastRenderedPageBreak/>
        <w:t>-</w:t>
      </w:r>
      <w:r w:rsidRPr="00B27E56">
        <w:tab/>
      </w:r>
      <w:r w:rsidRPr="00B27E56">
        <w:rPr>
          <w:lang w:eastAsia="zh-CN"/>
        </w:rPr>
        <w:t xml:space="preserve">set </w:t>
      </w:r>
      <m:oMath>
        <m:sSub>
          <m:sSubPr>
            <m:ctrlPr>
              <w:rPr>
                <w:rFonts w:ascii="Cambria Math" w:eastAsia="DengXian" w:hAnsi="Cambria Math"/>
                <w:i/>
              </w:rPr>
            </m:ctrlPr>
          </m:sSubPr>
          <m:e>
            <m:r>
              <w:rPr>
                <w:rFonts w:ascii="Cambria Math" w:eastAsia="DengXian" w:hAnsi="Cambria Math"/>
              </w:rPr>
              <m:t>R</m:t>
            </m:r>
          </m:e>
          <m:sub>
            <m:r>
              <w:rPr>
                <w:rFonts w:ascii="Cambria Math" w:eastAsia="DengXian" w:hAnsi="Cambria Math"/>
              </w:rPr>
              <m:t>T</m:t>
            </m:r>
          </m:sub>
        </m:sSub>
      </m:oMath>
      <w:r>
        <w:t xml:space="preserve"> </w:t>
      </w:r>
      <w:r w:rsidRPr="00B27E56">
        <w:rPr>
          <w:rFonts w:cs="Arial"/>
          <w:lang w:eastAsia="zh-CN"/>
        </w:rPr>
        <w:t>to the set of row indexes</w:t>
      </w:r>
      <w:ins w:id="50" w:author="Seonwook Kim" w:date="2022-02-16T10:53:00Z">
        <w:r>
          <w:rPr>
            <w:rFonts w:cs="Arial"/>
            <w:lang w:eastAsia="zh-CN"/>
          </w:rPr>
          <w:t xml:space="preserve"> of a set of rows</w:t>
        </w:r>
      </w:ins>
      <w:r w:rsidRPr="00B27E56">
        <w:rPr>
          <w:rFonts w:cs="Arial"/>
          <w:lang w:eastAsia="zh-CN"/>
        </w:rPr>
        <w:t xml:space="preserve"> that include </w:t>
      </w:r>
      <w:ins w:id="51" w:author="Seonwook Kim" w:date="2022-02-16T10:53:00Z">
        <w:r>
          <w:rPr>
            <w:rFonts w:cs="Arial"/>
            <w:lang w:eastAsia="zh-CN"/>
          </w:rPr>
          <w:t xml:space="preserve">only </w:t>
        </w:r>
      </w:ins>
      <w:r w:rsidRPr="00B27E56">
        <w:rPr>
          <w:rFonts w:cs="Arial"/>
          <w:lang w:eastAsia="zh-CN"/>
        </w:rPr>
        <w:t xml:space="preserve">the last SLIV </w:t>
      </w:r>
      <w:r>
        <w:rPr>
          <w:rFonts w:cs="Arial"/>
          <w:lang w:val="en-US" w:eastAsia="zh-CN"/>
        </w:rPr>
        <w:t>of each</w:t>
      </w:r>
      <w:r w:rsidRPr="00B27E56">
        <w:rPr>
          <w:rFonts w:cs="Arial"/>
          <w:lang w:eastAsia="zh-CN"/>
        </w:rPr>
        <w:t xml:space="preserve"> row </w:t>
      </w:r>
      <w:r>
        <w:rPr>
          <w:rFonts w:cs="Arial"/>
          <w:lang w:val="en-US" w:eastAsia="zh-CN"/>
        </w:rPr>
        <w:t>of</w:t>
      </w:r>
      <w:r w:rsidRPr="00B27E56">
        <w:rPr>
          <w:rFonts w:cs="Arial"/>
          <w:lang w:eastAsia="zh-CN"/>
        </w:rPr>
        <w:t xml:space="preserve"> 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oMath>
    </w:p>
    <w:p w14:paraId="799D5E1D" w14:textId="77777777" w:rsidR="00AD417C" w:rsidRPr="00AD417C" w:rsidRDefault="00AD417C" w:rsidP="00AD417C">
      <w:pPr>
        <w:spacing w:after="180"/>
        <w:rPr>
          <w:rFonts w:ascii="Times New Roman" w:eastAsia="SimSun" w:hAnsi="Times New Roman"/>
          <w:szCs w:val="20"/>
        </w:rPr>
      </w:pPr>
      <w:r w:rsidRPr="00AD417C">
        <w:rPr>
          <w:rFonts w:ascii="Times New Roman" w:eastAsia="SimSun" w:hAnsi="Times New Roman"/>
          <w:szCs w:val="20"/>
          <w:lang w:eastAsia="zh-CN"/>
        </w:rPr>
        <w:t xml:space="preserve">If the set of rows </w:t>
      </w:r>
      <m:oMath>
        <m:r>
          <w:rPr>
            <w:rFonts w:ascii="Cambria Math" w:eastAsia="SimSun" w:hAnsi="Cambria Math"/>
            <w:szCs w:val="20"/>
          </w:rPr>
          <m:t>R</m:t>
        </m:r>
      </m:oMath>
      <w:r w:rsidRPr="00AD417C">
        <w:rPr>
          <w:rFonts w:ascii="Times New Roman" w:eastAsia="SimSun" w:hAnsi="Times New Roman"/>
          <w:szCs w:val="20"/>
          <w:lang w:val="en-US" w:eastAsia="zh-CN"/>
        </w:rPr>
        <w:t xml:space="preserve"> </w:t>
      </w:r>
      <w:r w:rsidRPr="00AD417C">
        <w:rPr>
          <w:rFonts w:ascii="Times New Roman" w:eastAsia="SimSun" w:hAnsi="Times New Roman"/>
          <w:szCs w:val="20"/>
          <w:lang w:eastAsia="zh-CN"/>
        </w:rPr>
        <w:t xml:space="preserve">includes a row with more than one entry as described in [6, TS 38.214] and </w:t>
      </w:r>
      <w:r w:rsidRPr="00AD417C">
        <w:rPr>
          <w:rFonts w:ascii="Times New Roman" w:eastAsia="SimSun" w:hAnsi="Times New Roman"/>
          <w:i/>
          <w:iCs/>
          <w:szCs w:val="20"/>
          <w:lang w:eastAsia="zh-CN"/>
        </w:rPr>
        <w:t>enableTimeDomainHARQ-Bundling</w:t>
      </w:r>
      <w:r w:rsidRPr="00AD417C">
        <w:rPr>
          <w:rFonts w:ascii="Times New Roman" w:eastAsia="SimSun" w:hAnsi="Times New Roman"/>
          <w:szCs w:val="20"/>
          <w:lang w:eastAsia="zh-CN"/>
        </w:rPr>
        <w:t xml:space="preserve"> is not provided</w:t>
      </w:r>
      <w:r w:rsidRPr="00AD417C">
        <w:rPr>
          <w:rFonts w:ascii="Times New Roman" w:eastAsia="SimSun" w:hAnsi="Times New Roman"/>
          <w:szCs w:val="20"/>
        </w:rPr>
        <w:t xml:space="preserve">, the set of rows </w:t>
      </w:r>
      <m:oMath>
        <m:r>
          <w:rPr>
            <w:rFonts w:ascii="Cambria Math" w:eastAsia="SimSun" w:hAnsi="Cambria Math"/>
            <w:szCs w:val="20"/>
          </w:rPr>
          <m:t>R</m:t>
        </m:r>
      </m:oMath>
      <w:r w:rsidRPr="00AD417C">
        <w:rPr>
          <w:rFonts w:ascii="Times New Roman" w:eastAsia="SimSun" w:hAnsi="Times New Roman"/>
          <w:szCs w:val="20"/>
        </w:rPr>
        <w:t xml:space="preserve"> </w:t>
      </w:r>
      <w:r w:rsidRPr="00AD417C">
        <w:rPr>
          <w:rFonts w:ascii="Times New Roman" w:eastAsia="SimSun" w:hAnsi="Times New Roman"/>
          <w:szCs w:val="20"/>
          <w:lang w:val="en-US" w:eastAsia="zh-CN"/>
        </w:rPr>
        <w:t xml:space="preserve">and the set of </w:t>
      </w:r>
      <w:r w:rsidRPr="00AD417C">
        <w:rPr>
          <w:rFonts w:ascii="Times New Roman" w:eastAsia="SimSun" w:hAnsi="Times New Roman"/>
          <w:szCs w:val="20"/>
          <w:lang w:eastAsia="zh-CN"/>
        </w:rPr>
        <w:t xml:space="preserve">slot timing values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oMath>
      <w:r w:rsidRPr="00AD417C">
        <w:rPr>
          <w:rFonts w:ascii="Times New Roman" w:eastAsia="SimSun" w:hAnsi="Times New Roman"/>
          <w:szCs w:val="20"/>
        </w:rPr>
        <w:t xml:space="preserve"> are updated in this clause according to the following pseudo-code. </w:t>
      </w:r>
    </w:p>
    <w:p w14:paraId="0EADB208" w14:textId="2530760C" w:rsidR="00AD417C" w:rsidRPr="00AD417C" w:rsidRDefault="00AD417C" w:rsidP="00AD417C">
      <w:pPr>
        <w:spacing w:after="180"/>
        <w:rPr>
          <w:rFonts w:ascii="Times New Roman" w:eastAsia="SimSun" w:hAnsi="Times New Roman"/>
          <w:szCs w:val="20"/>
          <w:lang w:eastAsia="zh-CN"/>
        </w:rPr>
      </w:pPr>
      <w:r w:rsidRPr="00AD417C">
        <w:rPr>
          <w:rFonts w:ascii="Times New Roman" w:eastAsia="SimSun" w:hAnsi="Times New Roman"/>
          <w:szCs w:val="20"/>
          <w:lang w:eastAsia="zh-CN"/>
        </w:rPr>
        <w:t xml:space="preserve">set </w:t>
      </w:r>
      <m:oMath>
        <m:r>
          <w:rPr>
            <w:rFonts w:ascii="Cambria Math" w:eastAsia="SimSun" w:hAnsi="Cambria Math"/>
            <w:szCs w:val="20"/>
          </w:rPr>
          <m:t>R</m:t>
        </m:r>
      </m:oMath>
      <w:r w:rsidRPr="00AD417C">
        <w:rPr>
          <w:rFonts w:ascii="Times New Roman" w:eastAsia="SimSun" w:hAnsi="Times New Roman"/>
          <w:szCs w:val="20"/>
          <w:lang w:eastAsia="zh-CN"/>
        </w:rPr>
        <w:t xml:space="preserve"> to the set of </w:t>
      </w:r>
      <w:r w:rsidRPr="00AD417C">
        <w:rPr>
          <w:rFonts w:ascii="Times New Roman" w:eastAsia="SimSun" w:hAnsi="Times New Roman" w:hint="eastAsia"/>
          <w:szCs w:val="20"/>
          <w:lang w:eastAsia="zh-CN"/>
        </w:rPr>
        <w:t>row</w:t>
      </w:r>
      <w:ins w:id="52" w:author="Seonwook Kim" w:date="2022-02-16T10:55:00Z">
        <w:r>
          <w:rPr>
            <w:rFonts w:ascii="Times New Roman" w:eastAsia="SimSun" w:hAnsi="Times New Roman"/>
            <w:szCs w:val="20"/>
            <w:lang w:eastAsia="zh-CN"/>
          </w:rPr>
          <w:t xml:space="preserve"> indexe</w:t>
        </w:r>
      </w:ins>
      <w:r w:rsidRPr="00AD417C">
        <w:rPr>
          <w:rFonts w:ascii="Times New Roman" w:eastAsia="SimSun" w:hAnsi="Times New Roman" w:hint="eastAsia"/>
          <w:szCs w:val="20"/>
          <w:lang w:eastAsia="zh-CN"/>
        </w:rPr>
        <w:t>s</w:t>
      </w:r>
      <w:r w:rsidRPr="00AD417C">
        <w:rPr>
          <w:rFonts w:ascii="Times New Roman" w:eastAsia="SimSun" w:hAnsi="Times New Roman"/>
          <w:szCs w:val="20"/>
          <w:lang w:eastAsia="zh-CN"/>
        </w:rPr>
        <w:t xml:space="preserve"> </w:t>
      </w:r>
    </w:p>
    <w:p w14:paraId="3893927B" w14:textId="77777777" w:rsidR="00AD417C" w:rsidRPr="00AD417C" w:rsidRDefault="00AD417C" w:rsidP="00AD417C">
      <w:pPr>
        <w:spacing w:after="180"/>
        <w:rPr>
          <w:rFonts w:ascii="Times New Roman" w:eastAsia="SimSun" w:hAnsi="Times New Roman"/>
          <w:szCs w:val="20"/>
          <w:lang w:eastAsia="zh-CN"/>
        </w:rPr>
      </w:pPr>
      <w:r w:rsidRPr="00AD417C">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sidRPr="00AD417C">
        <w:rPr>
          <w:rFonts w:ascii="Times New Roman" w:eastAsia="SimSun" w:hAnsi="Times New Roman"/>
          <w:szCs w:val="20"/>
        </w:rPr>
        <w:t xml:space="preserve"> to the cardinality of </w:t>
      </w:r>
      <m:oMath>
        <m:r>
          <w:rPr>
            <w:rFonts w:ascii="Cambria Math" w:eastAsia="SimSun" w:hAnsi="Cambria Math"/>
            <w:szCs w:val="20"/>
          </w:rPr>
          <m:t>R</m:t>
        </m:r>
      </m:oMath>
    </w:p>
    <w:p w14:paraId="10674DA8" w14:textId="77777777" w:rsidR="00AD417C" w:rsidRPr="00AD417C" w:rsidRDefault="00AD417C" w:rsidP="00AD417C">
      <w:pPr>
        <w:spacing w:after="180"/>
        <w:rPr>
          <w:rFonts w:ascii="Times New Roman" w:eastAsia="SimSun" w:hAnsi="Times New Roman"/>
          <w:szCs w:val="20"/>
          <w:lang w:eastAsia="zh-CN"/>
        </w:rPr>
      </w:pPr>
      <w:r w:rsidRPr="00AD417C">
        <w:rPr>
          <w:rFonts w:ascii="Times New Roman" w:eastAsia="SimSun" w:hAnsi="Times New Roman"/>
          <w:szCs w:val="20"/>
          <w:lang w:eastAsia="zh-CN"/>
        </w:rPr>
        <w:t>s</w:t>
      </w:r>
      <w:r w:rsidRPr="00AD417C">
        <w:rPr>
          <w:rFonts w:ascii="Times New Roman" w:eastAsia="SimSun" w:hAnsi="Times New Roman" w:hint="eastAsia"/>
          <w:szCs w:val="20"/>
          <w:lang w:eastAsia="zh-CN"/>
        </w:rPr>
        <w:t xml:space="preserve">et </w:t>
      </w:r>
      <m:oMath>
        <m:r>
          <w:rPr>
            <w:rFonts w:ascii="Cambria Math" w:eastAsia="SimSun" w:hAnsi="Cambria Math"/>
            <w:szCs w:val="20"/>
          </w:rPr>
          <m:t>r=0</m:t>
        </m:r>
      </m:oMath>
      <w:r w:rsidRPr="00AD417C">
        <w:rPr>
          <w:rFonts w:ascii="Times New Roman" w:eastAsia="SimSun" w:hAnsi="Times New Roman" w:hint="eastAsia"/>
          <w:szCs w:val="20"/>
          <w:lang w:eastAsia="zh-CN"/>
        </w:rPr>
        <w:t xml:space="preserve"> </w:t>
      </w:r>
      <w:r w:rsidRPr="00AD417C">
        <w:rPr>
          <w:rFonts w:ascii="Times New Roman" w:eastAsia="SimSun" w:hAnsi="Times New Roman"/>
          <w:szCs w:val="20"/>
          <w:lang w:eastAsia="zh-CN"/>
        </w:rPr>
        <w:t>–</w:t>
      </w:r>
      <w:r w:rsidRPr="00AD417C">
        <w:rPr>
          <w:rFonts w:ascii="Times New Roman" w:eastAsia="SimSun" w:hAnsi="Times New Roman" w:hint="eastAsia"/>
          <w:szCs w:val="20"/>
          <w:lang w:eastAsia="zh-CN"/>
        </w:rPr>
        <w:t xml:space="preserve"> index of row </w:t>
      </w:r>
      <w:r w:rsidRPr="00AD417C">
        <w:rPr>
          <w:rFonts w:ascii="Times New Roman" w:eastAsia="SimSun" w:hAnsi="Times New Roman"/>
          <w:szCs w:val="20"/>
          <w:lang w:val="en-US" w:eastAsia="zh-CN"/>
        </w:rPr>
        <w:t xml:space="preserve">in set </w:t>
      </w:r>
      <m:oMath>
        <m:r>
          <w:rPr>
            <w:rFonts w:ascii="Cambria Math" w:eastAsia="SimSun" w:hAnsi="Cambria Math"/>
            <w:szCs w:val="20"/>
          </w:rPr>
          <m:t>R</m:t>
        </m:r>
      </m:oMath>
    </w:p>
    <w:p w14:paraId="661AD8C1" w14:textId="77777777" w:rsidR="00AD417C" w:rsidRPr="00AD417C" w:rsidRDefault="00AD417C" w:rsidP="00AD417C">
      <w:pPr>
        <w:spacing w:after="180"/>
        <w:rPr>
          <w:rFonts w:ascii="Times New Roman" w:eastAsia="SimSun" w:hAnsi="Times New Roman"/>
          <w:szCs w:val="20"/>
        </w:rPr>
      </w:pPr>
      <w:r w:rsidRPr="00AD417C">
        <w:rPr>
          <w:rFonts w:ascii="Times New Roman" w:eastAsia="SimSun" w:hAnsi="Times New Roman"/>
          <w:szCs w:val="20"/>
        </w:rPr>
        <w:t xml:space="preserve">set </w:t>
      </w:r>
      <m:oMath>
        <m:sSub>
          <m:sSubPr>
            <m:ctrlPr>
              <w:rPr>
                <w:rFonts w:ascii="Cambria Math" w:eastAsia="SimSun" w:hAnsi="Cambria Math"/>
                <w:i/>
                <w:szCs w:val="20"/>
              </w:rPr>
            </m:ctrlPr>
          </m:sSubPr>
          <m:e>
            <m:r>
              <w:rPr>
                <w:rFonts w:ascii="Cambria Math" w:eastAsia="SimSun" w:hAnsi="Cambria Math"/>
                <w:szCs w:val="20"/>
              </w:rPr>
              <m:t>R</m:t>
            </m:r>
          </m:e>
          <m:sub>
            <m:r>
              <m:rPr>
                <m:nor/>
              </m:rPr>
              <w:rPr>
                <w:rFonts w:ascii="Cambria Math" w:eastAsia="SimSun" w:hAnsi="Times New Roman"/>
                <w:i/>
                <w:iCs/>
                <w:szCs w:val="20"/>
              </w:rPr>
              <m:t>T</m:t>
            </m:r>
            <m:ctrlPr>
              <w:rPr>
                <w:rFonts w:ascii="Cambria Math" w:eastAsia="SimSun" w:hAnsi="Cambria Math"/>
                <w:szCs w:val="20"/>
              </w:rPr>
            </m:ctrlPr>
          </m:sub>
        </m:sSub>
        <m:r>
          <w:rPr>
            <w:rFonts w:ascii="Cambria Math" w:eastAsia="SimSun" w:hAnsi="Cambria Math"/>
            <w:szCs w:val="20"/>
          </w:rPr>
          <m:t>=∅</m:t>
        </m:r>
      </m:oMath>
    </w:p>
    <w:p w14:paraId="2EFA6331" w14:textId="77777777" w:rsidR="00AD417C" w:rsidRPr="00AD417C" w:rsidRDefault="00AD417C" w:rsidP="00AD417C">
      <w:pPr>
        <w:spacing w:after="180"/>
        <w:rPr>
          <w:rFonts w:ascii="Times New Roman" w:eastAsia="SimSun" w:hAnsi="Times New Roman"/>
          <w:szCs w:val="20"/>
        </w:rPr>
      </w:pPr>
      <w:r w:rsidRPr="00AD417C">
        <w:rPr>
          <w:rFonts w:ascii="Times New Roman" w:eastAsia="SimSun" w:hAnsi="Times New Roman"/>
          <w:szCs w:val="20"/>
        </w:rPr>
        <w:t xml:space="preserve">set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1,T</m:t>
            </m:r>
          </m:sub>
        </m:sSub>
        <m:r>
          <w:rPr>
            <w:rFonts w:ascii="Cambria Math" w:eastAsia="SimSun" w:hAnsi="Cambria Math"/>
            <w:szCs w:val="20"/>
          </w:rPr>
          <m:t>=∅</m:t>
        </m:r>
      </m:oMath>
    </w:p>
    <w:p w14:paraId="56BC2B09" w14:textId="77777777" w:rsidR="00AD417C" w:rsidRPr="00AD417C" w:rsidRDefault="00AD417C" w:rsidP="00AD417C">
      <w:pPr>
        <w:spacing w:after="180"/>
        <w:rPr>
          <w:rFonts w:ascii="Times New Roman" w:eastAsia="SimSun" w:hAnsi="Times New Roman"/>
          <w:szCs w:val="20"/>
          <w:lang w:eastAsia="zh-CN"/>
        </w:rPr>
      </w:pPr>
      <w:r w:rsidRPr="00AD417C">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0BCBE91D" w14:textId="77777777" w:rsidR="00AD417C" w:rsidRPr="00AD417C" w:rsidRDefault="00AD417C" w:rsidP="00AD417C">
      <w:pPr>
        <w:spacing w:after="180"/>
        <w:ind w:left="568" w:hanging="284"/>
        <w:rPr>
          <w:rFonts w:ascii="Times New Roman" w:eastAsia="SimSun" w:hAnsi="Times New Roman"/>
          <w:szCs w:val="20"/>
          <w:lang w:val="x-none"/>
        </w:rPr>
      </w:pPr>
      <w:r w:rsidRPr="00AD417C">
        <w:rPr>
          <w:rFonts w:ascii="Times New Roman" w:eastAsia="SimSun" w:hAnsi="Times New Roman"/>
          <w:szCs w:val="20"/>
          <w:lang w:val="en-US"/>
        </w:rPr>
        <w:t xml:space="preserve">set </w:t>
      </w:r>
      <m:oMath>
        <m:sSub>
          <m:sSubPr>
            <m:ctrlPr>
              <w:rPr>
                <w:rFonts w:ascii="Cambria Math" w:eastAsia="SimSun" w:hAnsi="Cambria Math"/>
                <w:i/>
                <w:szCs w:val="20"/>
                <w:lang w:val="x-none"/>
              </w:rPr>
            </m:ctrlPr>
          </m:sSubPr>
          <m:e>
            <m:r>
              <w:rPr>
                <w:rFonts w:ascii="Cambria Math" w:eastAsia="SimSun" w:hAnsi="Cambria Math"/>
                <w:szCs w:val="20"/>
                <w:lang w:val="x-none"/>
              </w:rPr>
              <m:t>P</m:t>
            </m:r>
          </m:e>
          <m:sub>
            <m:r>
              <m:rPr>
                <m:nor/>
              </m:rPr>
              <w:rPr>
                <w:rFonts w:ascii="Cambria Math" w:eastAsia="SimSun" w:hAnsi="Times New Roman"/>
                <w:i/>
                <w:iCs/>
                <w:szCs w:val="20"/>
                <w:lang w:val="x-none"/>
              </w:rPr>
              <m:t>r</m:t>
            </m:r>
            <m:ctrlPr>
              <w:rPr>
                <w:rFonts w:ascii="Cambria Math" w:eastAsia="SimSun" w:hAnsi="Cambria Math"/>
                <w:szCs w:val="20"/>
                <w:lang w:val="x-none"/>
              </w:rPr>
            </m:ctrlPr>
          </m:sub>
        </m:sSub>
      </m:oMath>
      <w:r w:rsidRPr="00AD417C">
        <w:rPr>
          <w:rFonts w:ascii="Times New Roman" w:eastAsia="SimSun" w:hAnsi="Times New Roman"/>
          <w:szCs w:val="20"/>
          <w:lang w:val="x-none"/>
        </w:rPr>
        <w:t xml:space="preserve"> to the set of entries for row </w:t>
      </w:r>
      <m:oMath>
        <m:r>
          <w:rPr>
            <w:rFonts w:ascii="Cambria Math" w:eastAsia="SimSun" w:hAnsi="Cambria Math"/>
            <w:szCs w:val="20"/>
            <w:lang w:val="x-none"/>
          </w:rPr>
          <m:t>r</m:t>
        </m:r>
      </m:oMath>
    </w:p>
    <w:p w14:paraId="28BAC624" w14:textId="77777777" w:rsidR="00AD417C" w:rsidRPr="00AD417C" w:rsidRDefault="00AD417C" w:rsidP="00AD417C">
      <w:pPr>
        <w:spacing w:after="180"/>
        <w:ind w:left="568" w:hanging="284"/>
        <w:rPr>
          <w:rFonts w:ascii="Times New Roman" w:eastAsia="SimSun" w:hAnsi="Times New Roman"/>
          <w:szCs w:val="20"/>
          <w:lang w:val="x-none"/>
        </w:rPr>
      </w:pPr>
      <w:r w:rsidRPr="00AD417C">
        <w:rPr>
          <w:rFonts w:ascii="Times New Roman" w:eastAsia="SimSun" w:hAnsi="Times New Roman"/>
          <w:szCs w:val="20"/>
          <w:lang w:val="x-none"/>
        </w:rPr>
        <w:t xml:space="preserve">set </w:t>
      </w:r>
      <m:oMath>
        <m:sSub>
          <m:sSubPr>
            <m:ctrlPr>
              <w:rPr>
                <w:rFonts w:ascii="Cambria Math" w:eastAsia="SimSun" w:hAnsi="Cambria Math"/>
                <w:i/>
                <w:szCs w:val="20"/>
                <w:lang w:val="x-none"/>
              </w:rPr>
            </m:ctrlPr>
          </m:sSubPr>
          <m:e>
            <m:r>
              <w:rPr>
                <w:rFonts w:ascii="Cambria Math" w:eastAsia="SimSun" w:hAnsi="Cambria Math"/>
                <w:szCs w:val="20"/>
                <w:lang w:val="x-none"/>
              </w:rPr>
              <m:t>K</m:t>
            </m:r>
          </m:e>
          <m:sub>
            <m:r>
              <m:rPr>
                <m:nor/>
              </m:rPr>
              <w:rPr>
                <w:rFonts w:ascii="Cambria Math" w:eastAsia="SimSun" w:hAnsi="Times New Roman"/>
                <w:szCs w:val="20"/>
                <w:lang w:val="x-none"/>
              </w:rPr>
              <m:t>0,</m:t>
            </m:r>
            <m:r>
              <m:rPr>
                <m:nor/>
              </m:rPr>
              <w:rPr>
                <w:rFonts w:ascii="Cambria Math" w:eastAsia="SimSun" w:hAnsi="Times New Roman"/>
                <w:i/>
                <w:iCs/>
                <w:szCs w:val="20"/>
                <w:lang w:val="x-none"/>
              </w:rPr>
              <m:t>r</m:t>
            </m:r>
            <m:ctrlPr>
              <w:rPr>
                <w:rFonts w:ascii="Cambria Math" w:eastAsia="SimSun" w:hAnsi="Cambria Math"/>
                <w:szCs w:val="20"/>
                <w:lang w:val="x-none"/>
              </w:rPr>
            </m:ctrlPr>
          </m:sub>
        </m:sSub>
      </m:oMath>
      <w:r w:rsidRPr="00AD417C">
        <w:rPr>
          <w:rFonts w:ascii="Times New Roman" w:eastAsia="SimSun" w:hAnsi="Times New Roman"/>
          <w:szCs w:val="20"/>
          <w:lang w:val="x-none"/>
        </w:rPr>
        <w:t xml:space="preserve"> to the set of </w:t>
      </w:r>
      <m:oMath>
        <m:sSub>
          <m:sSubPr>
            <m:ctrlPr>
              <w:rPr>
                <w:rFonts w:ascii="Cambria Math" w:eastAsia="SimSun" w:hAnsi="Cambria Math"/>
                <w:i/>
                <w:szCs w:val="20"/>
                <w:lang w:val="x-none"/>
              </w:rPr>
            </m:ctrlPr>
          </m:sSubPr>
          <m:e>
            <m:r>
              <w:rPr>
                <w:rFonts w:ascii="Cambria Math" w:eastAsia="SimSun" w:hAnsi="Cambria Math"/>
                <w:szCs w:val="20"/>
                <w:lang w:val="x-none"/>
              </w:rPr>
              <m:t>K</m:t>
            </m:r>
          </m:e>
          <m:sub>
            <m:r>
              <m:rPr>
                <m:nor/>
              </m:rPr>
              <w:rPr>
                <w:rFonts w:ascii="Cambria Math" w:eastAsia="SimSun" w:hAnsi="Times New Roman"/>
                <w:szCs w:val="20"/>
                <w:lang w:val="x-none"/>
              </w:rPr>
              <m:t>0</m:t>
            </m:r>
            <m:ctrlPr>
              <w:rPr>
                <w:rFonts w:ascii="Cambria Math" w:eastAsia="SimSun" w:hAnsi="Cambria Math"/>
                <w:szCs w:val="20"/>
                <w:lang w:val="x-none"/>
              </w:rPr>
            </m:ctrlPr>
          </m:sub>
        </m:sSub>
      </m:oMath>
      <w:r w:rsidRPr="00AD417C">
        <w:rPr>
          <w:rFonts w:ascii="Times New Roman" w:eastAsia="SimSun" w:hAnsi="Times New Roman"/>
          <w:szCs w:val="20"/>
          <w:lang w:val="x-none"/>
        </w:rPr>
        <w:t xml:space="preserve"> values of entries for row </w:t>
      </w:r>
      <m:oMath>
        <m:r>
          <w:rPr>
            <w:rFonts w:ascii="Cambria Math" w:eastAsia="SimSun" w:hAnsi="Cambria Math"/>
            <w:szCs w:val="20"/>
            <w:lang w:val="x-none"/>
          </w:rPr>
          <m:t>r</m:t>
        </m:r>
      </m:oMath>
    </w:p>
    <w:p w14:paraId="20502D4B" w14:textId="77777777" w:rsidR="00AD417C" w:rsidRPr="00AD417C" w:rsidRDefault="00AD417C" w:rsidP="00AD417C">
      <w:pPr>
        <w:spacing w:after="180"/>
        <w:ind w:left="568" w:hanging="284"/>
        <w:rPr>
          <w:rFonts w:ascii="Times New Roman" w:eastAsia="SimSun" w:hAnsi="Times New Roman"/>
          <w:szCs w:val="20"/>
          <w:lang w:val="en-US"/>
        </w:rPr>
      </w:pPr>
      <w:r w:rsidRPr="00AD417C">
        <w:rPr>
          <w:rFonts w:ascii="Times New Roman" w:eastAsia="SimSun" w:hAnsi="Times New Roman"/>
          <w:szCs w:val="20"/>
          <w:lang w:val="en-US"/>
        </w:rPr>
        <w:t xml:space="preserve">set </w:t>
      </w:r>
      <m:oMath>
        <m:r>
          <w:rPr>
            <w:rFonts w:ascii="Cambria Math" w:eastAsia="SimSun" w:hAnsi="Cambria Math"/>
            <w:szCs w:val="20"/>
            <w:lang w:val="x-none"/>
          </w:rPr>
          <m:t>∆</m:t>
        </m:r>
        <m:sSub>
          <m:sSubPr>
            <m:ctrlPr>
              <w:rPr>
                <w:rFonts w:ascii="Cambria Math" w:eastAsia="SimSun" w:hAnsi="Cambria Math"/>
                <w:i/>
                <w:szCs w:val="20"/>
                <w:lang w:val="x-none"/>
              </w:rPr>
            </m:ctrlPr>
          </m:sSubPr>
          <m:e>
            <m:r>
              <w:rPr>
                <w:rFonts w:ascii="Cambria Math" w:eastAsia="SimSun" w:hAnsi="Cambria Math"/>
                <w:szCs w:val="20"/>
                <w:lang w:val="x-none"/>
              </w:rPr>
              <m:t>K</m:t>
            </m:r>
          </m:e>
          <m:sub>
            <m:r>
              <m:rPr>
                <m:nor/>
              </m:rPr>
              <w:rPr>
                <w:rFonts w:ascii="Cambria Math" w:eastAsia="SimSun" w:hAnsi="Times New Roman"/>
                <w:szCs w:val="20"/>
                <w:lang w:val="x-none"/>
              </w:rPr>
              <m:t>0,</m:t>
            </m:r>
            <m:r>
              <m:rPr>
                <m:nor/>
              </m:rPr>
              <w:rPr>
                <w:rFonts w:ascii="Cambria Math" w:eastAsia="SimSun" w:hAnsi="Times New Roman"/>
                <w:i/>
                <w:iCs/>
                <w:szCs w:val="20"/>
                <w:lang w:val="x-none"/>
              </w:rPr>
              <m:t>r</m:t>
            </m:r>
            <m:ctrlPr>
              <w:rPr>
                <w:rFonts w:ascii="Cambria Math" w:eastAsia="SimSun" w:hAnsi="Cambria Math"/>
                <w:szCs w:val="20"/>
                <w:lang w:val="x-none"/>
              </w:rPr>
            </m:ctrlPr>
          </m:sub>
        </m:sSub>
        <m:r>
          <w:rPr>
            <w:rFonts w:ascii="Cambria Math" w:eastAsia="SimSun" w:hAnsi="Cambria Math"/>
            <w:szCs w:val="20"/>
            <w:lang w:val="x-none"/>
          </w:rPr>
          <m:t>=</m:t>
        </m:r>
        <m:func>
          <m:funcPr>
            <m:ctrlPr>
              <w:rPr>
                <w:rFonts w:ascii="Cambria Math" w:eastAsia="SimSun" w:hAnsi="Cambria Math"/>
                <w:i/>
                <w:szCs w:val="20"/>
                <w:lang w:val="x-none"/>
              </w:rPr>
            </m:ctrlPr>
          </m:funcPr>
          <m:fName>
            <m:limLow>
              <m:limLowPr>
                <m:ctrlPr>
                  <w:rPr>
                    <w:rFonts w:ascii="Cambria Math" w:eastAsia="SimSun" w:hAnsi="Cambria Math"/>
                    <w:i/>
                    <w:szCs w:val="20"/>
                    <w:lang w:val="x-none"/>
                  </w:rPr>
                </m:ctrlPr>
              </m:limLowPr>
              <m:e>
                <m:r>
                  <m:rPr>
                    <m:sty m:val="p"/>
                  </m:rPr>
                  <w:rPr>
                    <w:rFonts w:ascii="Cambria Math" w:eastAsia="SimSun" w:hAnsi="Cambria Math"/>
                    <w:szCs w:val="20"/>
                    <w:lang w:val="x-none"/>
                  </w:rPr>
                  <m:t>max</m:t>
                </m:r>
              </m:e>
              <m:lim>
                <m:sSub>
                  <m:sSubPr>
                    <m:ctrlPr>
                      <w:rPr>
                        <w:rFonts w:ascii="Cambria Math" w:eastAsia="SimSun" w:hAnsi="Cambria Math"/>
                        <w:i/>
                        <w:szCs w:val="20"/>
                        <w:lang w:val="x-none"/>
                      </w:rPr>
                    </m:ctrlPr>
                  </m:sSubPr>
                  <m:e>
                    <m:r>
                      <w:rPr>
                        <w:rFonts w:ascii="Cambria Math" w:eastAsia="SimSun" w:hAnsi="Cambria Math"/>
                        <w:szCs w:val="20"/>
                        <w:lang w:val="x-none"/>
                      </w:rPr>
                      <m:t>K</m:t>
                    </m:r>
                  </m:e>
                  <m:sub>
                    <m:r>
                      <m:rPr>
                        <m:nor/>
                      </m:rPr>
                      <w:rPr>
                        <w:rFonts w:ascii="Cambria Math" w:eastAsia="SimSun" w:hAnsi="Times New Roman"/>
                        <w:szCs w:val="20"/>
                        <w:lang w:val="x-none"/>
                      </w:rPr>
                      <m:t>0</m:t>
                    </m:r>
                    <m:ctrlPr>
                      <w:rPr>
                        <w:rFonts w:ascii="Cambria Math" w:eastAsia="SimSun" w:hAnsi="Cambria Math"/>
                        <w:szCs w:val="20"/>
                        <w:lang w:val="x-none"/>
                      </w:rPr>
                    </m:ctrlPr>
                  </m:sub>
                </m:sSub>
              </m:lim>
            </m:limLow>
          </m:fName>
          <m:e>
            <m:d>
              <m:dPr>
                <m:ctrlPr>
                  <w:rPr>
                    <w:rFonts w:ascii="Cambria Math" w:eastAsia="SimSun" w:hAnsi="Cambria Math"/>
                    <w:i/>
                    <w:szCs w:val="20"/>
                    <w:lang w:val="x-none"/>
                  </w:rPr>
                </m:ctrlPr>
              </m:dPr>
              <m:e>
                <m:sSub>
                  <m:sSubPr>
                    <m:ctrlPr>
                      <w:rPr>
                        <w:rFonts w:ascii="Cambria Math" w:eastAsia="SimSun" w:hAnsi="Cambria Math"/>
                        <w:i/>
                        <w:szCs w:val="20"/>
                        <w:lang w:val="x-none"/>
                      </w:rPr>
                    </m:ctrlPr>
                  </m:sSubPr>
                  <m:e>
                    <m:r>
                      <w:rPr>
                        <w:rFonts w:ascii="Cambria Math" w:eastAsia="SimSun" w:hAnsi="Cambria Math"/>
                        <w:szCs w:val="20"/>
                        <w:lang w:val="x-none"/>
                      </w:rPr>
                      <m:t>K</m:t>
                    </m:r>
                  </m:e>
                  <m:sub>
                    <m:r>
                      <m:rPr>
                        <m:nor/>
                      </m:rPr>
                      <w:rPr>
                        <w:rFonts w:ascii="Cambria Math" w:eastAsia="SimSun" w:hAnsi="Times New Roman"/>
                        <w:szCs w:val="20"/>
                        <w:lang w:val="x-none"/>
                      </w:rPr>
                      <m:t>0,</m:t>
                    </m:r>
                    <m:r>
                      <m:rPr>
                        <m:nor/>
                      </m:rPr>
                      <w:rPr>
                        <w:rFonts w:ascii="Cambria Math" w:eastAsia="SimSun" w:hAnsi="Times New Roman"/>
                        <w:i/>
                        <w:iCs/>
                        <w:szCs w:val="20"/>
                        <w:lang w:val="x-none"/>
                      </w:rPr>
                      <m:t>r</m:t>
                    </m:r>
                    <m:ctrlPr>
                      <w:rPr>
                        <w:rFonts w:ascii="Cambria Math" w:eastAsia="SimSun" w:hAnsi="Cambria Math"/>
                        <w:szCs w:val="20"/>
                        <w:lang w:val="x-none"/>
                      </w:rPr>
                    </m:ctrlPr>
                  </m:sub>
                </m:sSub>
              </m:e>
            </m:d>
          </m:e>
        </m:func>
        <m:r>
          <w:rPr>
            <w:rFonts w:ascii="Cambria Math" w:eastAsia="SimSun" w:hAnsi="Cambria Math"/>
            <w:szCs w:val="20"/>
            <w:lang w:val="x-none"/>
          </w:rPr>
          <m:t>-</m:t>
        </m:r>
        <m:sSub>
          <m:sSubPr>
            <m:ctrlPr>
              <w:rPr>
                <w:rFonts w:ascii="Cambria Math" w:eastAsia="SimSun" w:hAnsi="Cambria Math"/>
                <w:i/>
                <w:szCs w:val="20"/>
                <w:lang w:val="x-none"/>
              </w:rPr>
            </m:ctrlPr>
          </m:sSubPr>
          <m:e>
            <m:r>
              <w:rPr>
                <w:rFonts w:ascii="Cambria Math" w:eastAsia="SimSun" w:hAnsi="Cambria Math"/>
                <w:szCs w:val="20"/>
                <w:lang w:val="x-none"/>
              </w:rPr>
              <m:t>K</m:t>
            </m:r>
          </m:e>
          <m:sub>
            <m:r>
              <m:rPr>
                <m:nor/>
              </m:rPr>
              <w:rPr>
                <w:rFonts w:ascii="Cambria Math" w:eastAsia="SimSun" w:hAnsi="Times New Roman"/>
                <w:szCs w:val="20"/>
                <w:lang w:val="x-none"/>
              </w:rPr>
              <m:t>0,</m:t>
            </m:r>
            <m:r>
              <m:rPr>
                <m:nor/>
              </m:rPr>
              <w:rPr>
                <w:rFonts w:ascii="Cambria Math" w:eastAsia="SimSun" w:hAnsi="Times New Roman"/>
                <w:i/>
                <w:iCs/>
                <w:szCs w:val="20"/>
                <w:lang w:val="x-none"/>
              </w:rPr>
              <m:t>r</m:t>
            </m:r>
            <m:ctrlPr>
              <w:rPr>
                <w:rFonts w:ascii="Cambria Math" w:eastAsia="SimSun" w:hAnsi="Cambria Math"/>
                <w:szCs w:val="20"/>
                <w:lang w:val="x-none"/>
              </w:rPr>
            </m:ctrlPr>
          </m:sub>
        </m:sSub>
      </m:oMath>
    </w:p>
    <w:p w14:paraId="3EE66466" w14:textId="77777777" w:rsidR="00AD417C" w:rsidRPr="00AD417C" w:rsidRDefault="00AD417C" w:rsidP="00AD417C">
      <w:pPr>
        <w:spacing w:after="180"/>
        <w:ind w:left="568" w:hanging="284"/>
        <w:rPr>
          <w:rFonts w:ascii="Times New Roman" w:eastAsia="SimSun" w:hAnsi="Times New Roman"/>
          <w:szCs w:val="20"/>
          <w:lang w:val="x-none"/>
        </w:rPr>
      </w:pPr>
      <w:r w:rsidRPr="00AD417C">
        <w:rPr>
          <w:rFonts w:ascii="Times New Roman" w:eastAsia="SimSun" w:hAnsi="Times New Roman"/>
          <w:szCs w:val="20"/>
          <w:lang w:val="x-none" w:eastAsia="zh-CN"/>
        </w:rPr>
        <w:t xml:space="preserve">set </w:t>
      </w:r>
      <m:oMath>
        <m:r>
          <m:rPr>
            <m:nor/>
          </m:rPr>
          <w:rPr>
            <w:rFonts w:ascii="Freestyle Script" w:eastAsia="SimSun" w:hAnsi="Freestyle Script"/>
            <w:szCs w:val="20"/>
            <w:lang w:val="x-none"/>
          </w:rPr>
          <m:t>C</m:t>
        </m:r>
        <m:d>
          <m:dPr>
            <m:ctrlPr>
              <w:rPr>
                <w:rFonts w:ascii="Cambria Math" w:eastAsia="SimSun" w:hAnsi="Cambria Math" w:cs="Helvetica"/>
                <w:i/>
                <w:szCs w:val="20"/>
                <w:lang w:val="x-none"/>
              </w:rPr>
            </m:ctrlPr>
          </m:dPr>
          <m:e>
            <m:sSub>
              <m:sSubPr>
                <m:ctrlPr>
                  <w:rPr>
                    <w:rFonts w:ascii="Cambria Math" w:eastAsia="SimSun" w:hAnsi="Cambria Math"/>
                    <w:i/>
                    <w:szCs w:val="20"/>
                    <w:lang w:val="x-none"/>
                  </w:rPr>
                </m:ctrlPr>
              </m:sSubPr>
              <m:e>
                <m:r>
                  <w:rPr>
                    <w:rFonts w:ascii="Cambria Math" w:eastAsia="SimSun" w:hAnsi="Cambria Math"/>
                    <w:szCs w:val="20"/>
                    <w:lang w:val="x-none"/>
                  </w:rPr>
                  <m:t>P</m:t>
                </m:r>
              </m:e>
              <m:sub>
                <m:r>
                  <m:rPr>
                    <m:nor/>
                  </m:rPr>
                  <w:rPr>
                    <w:rFonts w:ascii="Cambria Math" w:eastAsia="SimSun" w:hAnsi="Times New Roman"/>
                    <w:i/>
                    <w:iCs/>
                    <w:szCs w:val="20"/>
                    <w:lang w:val="x-none"/>
                  </w:rPr>
                  <m:t>r</m:t>
                </m:r>
                <m:ctrlPr>
                  <w:rPr>
                    <w:rFonts w:ascii="Cambria Math" w:eastAsia="SimSun" w:hAnsi="Cambria Math"/>
                    <w:szCs w:val="20"/>
                    <w:lang w:val="x-none"/>
                  </w:rPr>
                </m:ctrlPr>
              </m:sub>
            </m:sSub>
          </m:e>
        </m:d>
      </m:oMath>
      <w:r w:rsidRPr="00AD417C">
        <w:rPr>
          <w:rFonts w:ascii="Times New Roman" w:eastAsia="SimSun" w:hAnsi="Times New Roman"/>
          <w:szCs w:val="20"/>
          <w:lang w:val="x-none"/>
        </w:rPr>
        <w:t xml:space="preserve"> to the cardinality of </w:t>
      </w:r>
      <m:oMath>
        <m:sSub>
          <m:sSubPr>
            <m:ctrlPr>
              <w:rPr>
                <w:rFonts w:ascii="Cambria Math" w:eastAsia="SimSun" w:hAnsi="Cambria Math"/>
                <w:i/>
                <w:szCs w:val="20"/>
                <w:lang w:val="x-none"/>
              </w:rPr>
            </m:ctrlPr>
          </m:sSubPr>
          <m:e>
            <m:r>
              <w:rPr>
                <w:rFonts w:ascii="Cambria Math" w:eastAsia="SimSun" w:hAnsi="Cambria Math"/>
                <w:szCs w:val="20"/>
                <w:lang w:val="x-none"/>
              </w:rPr>
              <m:t>P</m:t>
            </m:r>
          </m:e>
          <m:sub>
            <m:r>
              <m:rPr>
                <m:nor/>
              </m:rPr>
              <w:rPr>
                <w:rFonts w:ascii="Cambria Math" w:eastAsia="SimSun" w:hAnsi="Times New Roman"/>
                <w:i/>
                <w:iCs/>
                <w:szCs w:val="20"/>
                <w:lang w:val="x-none"/>
              </w:rPr>
              <m:t>r</m:t>
            </m:r>
            <m:ctrlPr>
              <w:rPr>
                <w:rFonts w:ascii="Cambria Math" w:eastAsia="SimSun" w:hAnsi="Cambria Math"/>
                <w:szCs w:val="20"/>
                <w:lang w:val="x-none"/>
              </w:rPr>
            </m:ctrlPr>
          </m:sub>
        </m:sSub>
      </m:oMath>
    </w:p>
    <w:p w14:paraId="27A661D7" w14:textId="77777777" w:rsidR="00AD417C" w:rsidRPr="00AD417C" w:rsidRDefault="00AD417C" w:rsidP="00AD417C">
      <w:pPr>
        <w:spacing w:after="180"/>
        <w:ind w:left="568" w:hanging="284"/>
        <w:rPr>
          <w:rFonts w:ascii="Times New Roman" w:eastAsia="SimSun" w:hAnsi="Times New Roman"/>
          <w:szCs w:val="20"/>
          <w:lang w:val="x-none"/>
        </w:rPr>
      </w:pPr>
      <w:r w:rsidRPr="00AD417C">
        <w:rPr>
          <w:rFonts w:ascii="Times New Roman" w:eastAsia="SimSun" w:hAnsi="Times New Roman"/>
          <w:szCs w:val="20"/>
          <w:lang w:val="x-none" w:eastAsia="zh-CN"/>
        </w:rPr>
        <w:t xml:space="preserve">set </w:t>
      </w:r>
      <m:oMath>
        <m:r>
          <m:rPr>
            <m:nor/>
          </m:rPr>
          <w:rPr>
            <w:rFonts w:ascii="Freestyle Script" w:eastAsia="SimSun" w:hAnsi="Freestyle Script"/>
            <w:szCs w:val="20"/>
            <w:lang w:val="x-none"/>
          </w:rPr>
          <m:t>C</m:t>
        </m:r>
        <m:d>
          <m:dPr>
            <m:ctrlPr>
              <w:rPr>
                <w:rFonts w:ascii="Cambria Math" w:eastAsia="SimSun" w:hAnsi="Cambria Math" w:cs="Helvetica"/>
                <w:i/>
                <w:szCs w:val="20"/>
                <w:lang w:val="x-none"/>
              </w:rPr>
            </m:ctrlPr>
          </m:dPr>
          <m:e>
            <m:r>
              <w:rPr>
                <w:rFonts w:ascii="Cambria Math" w:eastAsia="SimSun" w:hAnsi="Cambria Math"/>
                <w:szCs w:val="20"/>
                <w:lang w:val="x-none"/>
              </w:rPr>
              <m:t>∆</m:t>
            </m:r>
            <m:sSub>
              <m:sSubPr>
                <m:ctrlPr>
                  <w:rPr>
                    <w:rFonts w:ascii="Cambria Math" w:eastAsia="SimSun" w:hAnsi="Cambria Math"/>
                    <w:i/>
                    <w:szCs w:val="20"/>
                    <w:lang w:val="x-none"/>
                  </w:rPr>
                </m:ctrlPr>
              </m:sSubPr>
              <m:e>
                <m:r>
                  <w:rPr>
                    <w:rFonts w:ascii="Cambria Math" w:eastAsia="SimSun" w:hAnsi="Cambria Math"/>
                    <w:szCs w:val="20"/>
                    <w:lang w:val="x-none"/>
                  </w:rPr>
                  <m:t>K</m:t>
                </m:r>
              </m:e>
              <m:sub>
                <m:r>
                  <m:rPr>
                    <m:nor/>
                  </m:rPr>
                  <w:rPr>
                    <w:rFonts w:ascii="Cambria Math" w:eastAsia="SimSun" w:hAnsi="Times New Roman"/>
                    <w:szCs w:val="20"/>
                    <w:lang w:val="x-none"/>
                  </w:rPr>
                  <m:t>0,</m:t>
                </m:r>
                <m:r>
                  <m:rPr>
                    <m:nor/>
                  </m:rPr>
                  <w:rPr>
                    <w:rFonts w:ascii="Cambria Math" w:eastAsia="SimSun" w:hAnsi="Times New Roman"/>
                    <w:i/>
                    <w:iCs/>
                    <w:szCs w:val="20"/>
                    <w:lang w:val="x-none"/>
                  </w:rPr>
                  <m:t>r</m:t>
                </m:r>
                <m:ctrlPr>
                  <w:rPr>
                    <w:rFonts w:ascii="Cambria Math" w:eastAsia="SimSun" w:hAnsi="Cambria Math"/>
                    <w:szCs w:val="20"/>
                    <w:lang w:val="x-none"/>
                  </w:rPr>
                </m:ctrlPr>
              </m:sub>
            </m:sSub>
          </m:e>
        </m:d>
      </m:oMath>
      <w:r w:rsidRPr="00AD417C">
        <w:rPr>
          <w:rFonts w:ascii="Times New Roman" w:eastAsia="SimSun" w:hAnsi="Times New Roman"/>
          <w:szCs w:val="20"/>
          <w:lang w:val="x-none"/>
        </w:rPr>
        <w:t xml:space="preserve"> to the cardinality of </w:t>
      </w:r>
      <m:oMath>
        <m:r>
          <w:rPr>
            <w:rFonts w:ascii="Cambria Math" w:eastAsia="SimSun" w:hAnsi="Cambria Math"/>
            <w:szCs w:val="20"/>
            <w:lang w:val="x-none"/>
          </w:rPr>
          <m:t>∆</m:t>
        </m:r>
        <m:sSub>
          <m:sSubPr>
            <m:ctrlPr>
              <w:rPr>
                <w:rFonts w:ascii="Cambria Math" w:eastAsia="SimSun" w:hAnsi="Cambria Math"/>
                <w:i/>
                <w:szCs w:val="20"/>
                <w:lang w:val="x-none"/>
              </w:rPr>
            </m:ctrlPr>
          </m:sSubPr>
          <m:e>
            <m:r>
              <w:rPr>
                <w:rFonts w:ascii="Cambria Math" w:eastAsia="SimSun" w:hAnsi="Cambria Math"/>
                <w:szCs w:val="20"/>
                <w:lang w:val="x-none"/>
              </w:rPr>
              <m:t>K</m:t>
            </m:r>
          </m:e>
          <m:sub>
            <m:r>
              <m:rPr>
                <m:nor/>
              </m:rPr>
              <w:rPr>
                <w:rFonts w:ascii="Cambria Math" w:eastAsia="SimSun" w:hAnsi="Times New Roman"/>
                <w:szCs w:val="20"/>
                <w:lang w:val="x-none"/>
              </w:rPr>
              <m:t>0,</m:t>
            </m:r>
            <m:r>
              <m:rPr>
                <m:nor/>
              </m:rPr>
              <w:rPr>
                <w:rFonts w:ascii="Cambria Math" w:eastAsia="SimSun" w:hAnsi="Times New Roman"/>
                <w:i/>
                <w:iCs/>
                <w:szCs w:val="20"/>
                <w:lang w:val="x-none"/>
              </w:rPr>
              <m:t>r</m:t>
            </m:r>
            <m:ctrlPr>
              <w:rPr>
                <w:rFonts w:ascii="Cambria Math" w:eastAsia="SimSun" w:hAnsi="Cambria Math"/>
                <w:szCs w:val="20"/>
                <w:lang w:val="x-none"/>
              </w:rPr>
            </m:ctrlPr>
          </m:sub>
        </m:sSub>
      </m:oMath>
    </w:p>
    <w:p w14:paraId="35044534" w14:textId="77777777" w:rsidR="00AD417C" w:rsidRPr="00AD417C" w:rsidRDefault="00AD417C" w:rsidP="00AD417C">
      <w:pPr>
        <w:spacing w:after="180"/>
        <w:ind w:left="568" w:hanging="284"/>
        <w:rPr>
          <w:rFonts w:ascii="Times New Roman" w:eastAsia="SimSun" w:hAnsi="Times New Roman"/>
          <w:szCs w:val="20"/>
          <w:lang w:val="x-none"/>
        </w:rPr>
      </w:pPr>
      <w:r w:rsidRPr="00AD417C">
        <w:rPr>
          <w:rFonts w:ascii="Times New Roman" w:eastAsia="SimSun" w:hAnsi="Times New Roman"/>
          <w:szCs w:val="20"/>
          <w:lang w:val="x-none" w:eastAsia="zh-CN"/>
        </w:rPr>
        <w:t>s</w:t>
      </w:r>
      <w:r w:rsidRPr="00AD417C">
        <w:rPr>
          <w:rFonts w:ascii="Times New Roman" w:eastAsia="SimSun" w:hAnsi="Times New Roman" w:hint="eastAsia"/>
          <w:szCs w:val="20"/>
          <w:lang w:val="x-none" w:eastAsia="zh-CN"/>
        </w:rPr>
        <w:t xml:space="preserve">et </w:t>
      </w:r>
      <m:oMath>
        <m:r>
          <w:rPr>
            <w:rFonts w:ascii="Cambria Math" w:eastAsia="SimSun" w:hAnsi="Cambria Math"/>
            <w:szCs w:val="20"/>
            <w:lang w:val="x-none"/>
          </w:rPr>
          <m:t>p=0</m:t>
        </m:r>
      </m:oMath>
      <w:r w:rsidRPr="00AD417C">
        <w:rPr>
          <w:rFonts w:ascii="Times New Roman" w:eastAsia="SimSun" w:hAnsi="Times New Roman" w:hint="eastAsia"/>
          <w:szCs w:val="20"/>
          <w:lang w:val="x-none" w:eastAsia="zh-CN"/>
        </w:rPr>
        <w:t xml:space="preserve"> </w:t>
      </w:r>
      <w:r w:rsidRPr="00AD417C">
        <w:rPr>
          <w:rFonts w:ascii="Times New Roman" w:eastAsia="SimSun" w:hAnsi="Times New Roman"/>
          <w:szCs w:val="20"/>
          <w:lang w:val="x-none" w:eastAsia="zh-CN"/>
        </w:rPr>
        <w:t>–</w:t>
      </w:r>
      <w:r w:rsidRPr="00AD417C">
        <w:rPr>
          <w:rFonts w:ascii="Times New Roman" w:eastAsia="SimSun" w:hAnsi="Times New Roman" w:hint="eastAsia"/>
          <w:szCs w:val="20"/>
          <w:lang w:val="x-none" w:eastAsia="zh-CN"/>
        </w:rPr>
        <w:t xml:space="preserve"> index of </w:t>
      </w:r>
      <w:r w:rsidRPr="00AD417C">
        <w:rPr>
          <w:rFonts w:ascii="Times New Roman" w:eastAsia="SimSun" w:hAnsi="Times New Roman"/>
          <w:szCs w:val="20"/>
          <w:lang w:val="x-none" w:eastAsia="zh-CN"/>
        </w:rPr>
        <w:t xml:space="preserve">element in </w:t>
      </w:r>
      <m:oMath>
        <m:sSub>
          <m:sSubPr>
            <m:ctrlPr>
              <w:rPr>
                <w:rFonts w:ascii="Cambria Math" w:eastAsia="SimSun" w:hAnsi="Cambria Math"/>
                <w:i/>
                <w:szCs w:val="20"/>
                <w:lang w:val="x-none"/>
              </w:rPr>
            </m:ctrlPr>
          </m:sSubPr>
          <m:e>
            <m:r>
              <w:rPr>
                <w:rFonts w:ascii="Cambria Math" w:eastAsia="SimSun" w:hAnsi="Cambria Math"/>
                <w:szCs w:val="20"/>
                <w:lang w:val="x-none"/>
              </w:rPr>
              <m:t>P</m:t>
            </m:r>
          </m:e>
          <m:sub>
            <m:r>
              <m:rPr>
                <m:nor/>
              </m:rPr>
              <w:rPr>
                <w:rFonts w:ascii="Cambria Math" w:eastAsia="SimSun" w:hAnsi="Times New Roman"/>
                <w:i/>
                <w:iCs/>
                <w:szCs w:val="20"/>
                <w:lang w:val="x-none"/>
              </w:rPr>
              <m:t>r</m:t>
            </m:r>
            <m:ctrlPr>
              <w:rPr>
                <w:rFonts w:ascii="Cambria Math" w:eastAsia="SimSun" w:hAnsi="Cambria Math"/>
                <w:szCs w:val="20"/>
                <w:lang w:val="x-none"/>
              </w:rPr>
            </m:ctrlPr>
          </m:sub>
        </m:sSub>
      </m:oMath>
      <w:r w:rsidRPr="00AD417C">
        <w:rPr>
          <w:rFonts w:ascii="Times New Roman" w:eastAsia="SimSun" w:hAnsi="Times New Roman"/>
          <w:szCs w:val="20"/>
          <w:lang w:val="x-none" w:eastAsia="zh-CN"/>
        </w:rPr>
        <w:t>s</w:t>
      </w:r>
      <w:r w:rsidRPr="00AD417C">
        <w:rPr>
          <w:rFonts w:ascii="Times New Roman" w:eastAsia="SimSun" w:hAnsi="Times New Roman" w:hint="eastAsia"/>
          <w:szCs w:val="20"/>
          <w:lang w:val="x-none" w:eastAsia="zh-CN"/>
        </w:rPr>
        <w:t xml:space="preserve">et </w:t>
      </w:r>
      <m:oMath>
        <m:r>
          <w:rPr>
            <w:rFonts w:ascii="Cambria Math" w:eastAsia="SimSun" w:hAnsi="Cambria Math"/>
            <w:szCs w:val="20"/>
            <w:lang w:val="x-none"/>
          </w:rPr>
          <m:t>d=0</m:t>
        </m:r>
      </m:oMath>
      <w:r w:rsidRPr="00AD417C">
        <w:rPr>
          <w:rFonts w:ascii="Times New Roman" w:eastAsia="SimSun" w:hAnsi="Times New Roman" w:hint="eastAsia"/>
          <w:szCs w:val="20"/>
          <w:lang w:val="x-none" w:eastAsia="zh-CN"/>
        </w:rPr>
        <w:t xml:space="preserve"> </w:t>
      </w:r>
      <w:r w:rsidRPr="00AD417C">
        <w:rPr>
          <w:rFonts w:ascii="Times New Roman" w:eastAsia="SimSun" w:hAnsi="Times New Roman"/>
          <w:szCs w:val="20"/>
          <w:lang w:val="x-none" w:eastAsia="zh-CN"/>
        </w:rPr>
        <w:t>–</w:t>
      </w:r>
      <w:r w:rsidRPr="00AD417C">
        <w:rPr>
          <w:rFonts w:ascii="Times New Roman" w:eastAsia="SimSun" w:hAnsi="Times New Roman" w:hint="eastAsia"/>
          <w:szCs w:val="20"/>
          <w:lang w:val="x-none" w:eastAsia="zh-CN"/>
        </w:rPr>
        <w:t xml:space="preserve"> index of </w:t>
      </w:r>
      <w:r w:rsidRPr="00AD417C">
        <w:rPr>
          <w:rFonts w:ascii="Times New Roman" w:eastAsia="SimSun" w:hAnsi="Times New Roman"/>
          <w:szCs w:val="20"/>
          <w:lang w:val="x-none" w:eastAsia="zh-CN"/>
        </w:rPr>
        <w:t xml:space="preserve">element in </w:t>
      </w:r>
      <m:oMath>
        <m:r>
          <w:rPr>
            <w:rFonts w:ascii="Cambria Math" w:eastAsia="SimSun" w:hAnsi="Cambria Math"/>
            <w:szCs w:val="20"/>
            <w:lang w:val="x-none"/>
          </w:rPr>
          <m:t>∆</m:t>
        </m:r>
        <m:sSub>
          <m:sSubPr>
            <m:ctrlPr>
              <w:rPr>
                <w:rFonts w:ascii="Cambria Math" w:eastAsia="SimSun" w:hAnsi="Cambria Math"/>
                <w:i/>
                <w:szCs w:val="20"/>
                <w:lang w:val="x-none"/>
              </w:rPr>
            </m:ctrlPr>
          </m:sSubPr>
          <m:e>
            <m:r>
              <w:rPr>
                <w:rFonts w:ascii="Cambria Math" w:eastAsia="SimSun" w:hAnsi="Cambria Math"/>
                <w:szCs w:val="20"/>
                <w:lang w:val="x-none"/>
              </w:rPr>
              <m:t>K</m:t>
            </m:r>
          </m:e>
          <m:sub>
            <m:r>
              <m:rPr>
                <m:nor/>
              </m:rPr>
              <w:rPr>
                <w:rFonts w:ascii="Cambria Math" w:eastAsia="SimSun" w:hAnsi="Times New Roman"/>
                <w:szCs w:val="20"/>
                <w:lang w:val="x-none"/>
              </w:rPr>
              <m:t>0,</m:t>
            </m:r>
            <m:r>
              <m:rPr>
                <m:nor/>
              </m:rPr>
              <w:rPr>
                <w:rFonts w:ascii="Cambria Math" w:eastAsia="SimSun" w:hAnsi="Times New Roman"/>
                <w:i/>
                <w:iCs/>
                <w:szCs w:val="20"/>
                <w:lang w:val="x-none"/>
              </w:rPr>
              <m:t>r</m:t>
            </m:r>
            <m:ctrlPr>
              <w:rPr>
                <w:rFonts w:ascii="Cambria Math" w:eastAsia="SimSun" w:hAnsi="Cambria Math"/>
                <w:szCs w:val="20"/>
                <w:lang w:val="x-none"/>
              </w:rPr>
            </m:ctrlPr>
          </m:sub>
        </m:sSub>
      </m:oMath>
    </w:p>
    <w:p w14:paraId="7FDFBC65" w14:textId="77777777" w:rsidR="00AD417C" w:rsidRPr="00AD417C" w:rsidRDefault="00AD417C" w:rsidP="00AD417C">
      <w:pPr>
        <w:spacing w:after="180"/>
        <w:ind w:left="568" w:hanging="284"/>
        <w:rPr>
          <w:rFonts w:ascii="Times New Roman" w:eastAsia="SimSun" w:hAnsi="Times New Roman"/>
          <w:szCs w:val="20"/>
          <w:lang w:val="fr-FR"/>
        </w:rPr>
      </w:pPr>
      <w:r w:rsidRPr="00AD417C">
        <w:rPr>
          <w:rFonts w:ascii="Times New Roman" w:eastAsia="SimSun" w:hAnsi="Times New Roman"/>
          <w:szCs w:val="20"/>
          <w:lang w:val="fr-FR"/>
        </w:rPr>
        <w:t xml:space="preserve">while </w:t>
      </w:r>
      <m:oMath>
        <m:r>
          <w:rPr>
            <w:rFonts w:ascii="Cambria Math" w:eastAsia="SimSun" w:hAnsi="Cambria Math"/>
            <w:szCs w:val="20"/>
            <w:lang w:val="x-none"/>
          </w:rPr>
          <m:t>p</m:t>
        </m:r>
        <m:r>
          <w:rPr>
            <w:rFonts w:ascii="Cambria Math" w:eastAsia="SimSun" w:hAnsi="Cambria Math"/>
            <w:szCs w:val="20"/>
            <w:lang w:val="fr-FR"/>
          </w:rPr>
          <m:t>&lt;</m:t>
        </m:r>
        <m:r>
          <m:rPr>
            <m:nor/>
          </m:rPr>
          <w:rPr>
            <w:rFonts w:ascii="Freestyle Script" w:eastAsia="SimSun" w:hAnsi="Freestyle Script"/>
            <w:szCs w:val="20"/>
            <w:lang w:val="fr-FR"/>
          </w:rPr>
          <m:t>C</m:t>
        </m:r>
        <m:d>
          <m:dPr>
            <m:ctrlPr>
              <w:rPr>
                <w:rFonts w:ascii="Cambria Math" w:eastAsia="SimSun" w:hAnsi="Cambria Math" w:cs="Helvetica"/>
                <w:i/>
                <w:szCs w:val="20"/>
                <w:lang w:val="x-none"/>
              </w:rPr>
            </m:ctrlPr>
          </m:dPr>
          <m:e>
            <m:sSub>
              <m:sSubPr>
                <m:ctrlPr>
                  <w:rPr>
                    <w:rFonts w:ascii="Cambria Math" w:eastAsia="SimSun" w:hAnsi="Cambria Math"/>
                    <w:i/>
                    <w:szCs w:val="20"/>
                    <w:lang w:val="x-none"/>
                  </w:rPr>
                </m:ctrlPr>
              </m:sSubPr>
              <m:e>
                <m:r>
                  <w:rPr>
                    <w:rFonts w:ascii="Cambria Math" w:eastAsia="SimSun" w:hAnsi="Cambria Math"/>
                    <w:szCs w:val="20"/>
                    <w:lang w:val="x-none"/>
                  </w:rPr>
                  <m:t>P</m:t>
                </m:r>
              </m:e>
              <m:sub>
                <m:r>
                  <m:rPr>
                    <m:nor/>
                  </m:rPr>
                  <w:rPr>
                    <w:rFonts w:ascii="Cambria Math" w:eastAsia="SimSun" w:hAnsi="Times New Roman"/>
                    <w:i/>
                    <w:iCs/>
                    <w:szCs w:val="20"/>
                    <w:lang w:val="fr-FR"/>
                  </w:rPr>
                  <m:t>r</m:t>
                </m:r>
                <m:ctrlPr>
                  <w:rPr>
                    <w:rFonts w:ascii="Cambria Math" w:eastAsia="SimSun" w:hAnsi="Cambria Math"/>
                    <w:szCs w:val="20"/>
                    <w:lang w:val="x-none"/>
                  </w:rPr>
                </m:ctrlPr>
              </m:sub>
            </m:sSub>
          </m:e>
        </m:d>
      </m:oMath>
    </w:p>
    <w:p w14:paraId="454B6D18" w14:textId="77777777" w:rsidR="00AD417C" w:rsidRPr="00AD417C" w:rsidRDefault="00DF2149" w:rsidP="00AD417C">
      <w:pPr>
        <w:spacing w:after="180"/>
        <w:ind w:left="851" w:hanging="284"/>
        <w:rPr>
          <w:rFonts w:ascii="Times New Roman" w:eastAsia="SimSun" w:hAnsi="Times New Roman"/>
          <w:i/>
          <w:szCs w:val="20"/>
          <w:lang w:val="fr-FR"/>
        </w:rPr>
      </w:pPr>
      <m:oMath>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ascii="Times New Roman" w:eastAsia="SimSun" w:hAnsi="Times New Roman"/>
                <w:i/>
                <w:szCs w:val="20"/>
                <w:lang w:val="fr-FR"/>
              </w:rPr>
              <m:t>T</m:t>
            </m:r>
          </m:sub>
        </m:sSub>
        <m:r>
          <w:rPr>
            <w:rFonts w:ascii="Cambria Math" w:eastAsia="SimSun" w:hAnsi="Cambria Math"/>
            <w:szCs w:val="20"/>
            <w:lang w:val="fr-FR"/>
          </w:rPr>
          <m:t>=</m:t>
        </m:r>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ascii="Times New Roman" w:eastAsia="SimSun" w:hAnsi="Times New Roman"/>
                <w:i/>
                <w:szCs w:val="20"/>
                <w:lang w:val="fr-FR"/>
              </w:rPr>
              <m:t>T</m:t>
            </m:r>
          </m:sub>
        </m:sSub>
        <m:r>
          <w:rPr>
            <w:rFonts w:ascii="Cambria Math" w:eastAsia="SimSun" w:hAnsi="Cambria Math" w:hint="eastAsia"/>
            <w:szCs w:val="20"/>
            <w:lang w:val="fr-FR"/>
          </w:rPr>
          <m:t>∪</m:t>
        </m:r>
        <m:sSub>
          <m:sSubPr>
            <m:ctrlPr>
              <w:rPr>
                <w:rFonts w:ascii="Cambria Math" w:eastAsia="SimSun" w:hAnsi="Cambria Math"/>
                <w:i/>
                <w:szCs w:val="20"/>
                <w:lang w:val="x-none"/>
              </w:rPr>
            </m:ctrlPr>
          </m:sSubPr>
          <m:e>
            <m:r>
              <w:rPr>
                <w:rFonts w:ascii="Cambria Math" w:eastAsia="SimSun" w:hAnsi="Cambria Math"/>
                <w:szCs w:val="20"/>
                <w:lang w:val="x-none"/>
              </w:rPr>
              <m:t>P</m:t>
            </m:r>
          </m:e>
          <m:sub>
            <m:r>
              <m:rPr>
                <m:nor/>
              </m:rPr>
              <w:rPr>
                <w:rFonts w:ascii="Times New Roman" w:eastAsia="SimSun" w:hAnsi="Times New Roman"/>
                <w:i/>
                <w:szCs w:val="20"/>
                <w:lang w:val="fr-FR"/>
              </w:rPr>
              <m:t>r</m:t>
            </m:r>
          </m:sub>
        </m:sSub>
        <m:d>
          <m:dPr>
            <m:ctrlPr>
              <w:rPr>
                <w:rFonts w:ascii="Cambria Math" w:eastAsia="SimSun" w:hAnsi="Cambria Math"/>
                <w:i/>
                <w:szCs w:val="20"/>
                <w:lang w:val="x-none"/>
              </w:rPr>
            </m:ctrlPr>
          </m:dPr>
          <m:e>
            <m:r>
              <w:rPr>
                <w:rFonts w:ascii="Cambria Math" w:eastAsia="SimSun" w:hAnsi="Cambria Math"/>
                <w:szCs w:val="20"/>
                <w:lang w:val="x-none"/>
              </w:rPr>
              <m:t>p</m:t>
            </m:r>
          </m:e>
        </m:d>
      </m:oMath>
      <w:r w:rsidR="00AD417C" w:rsidRPr="00AD417C">
        <w:rPr>
          <w:rFonts w:ascii="Times New Roman" w:eastAsia="SimSun" w:hAnsi="Times New Roman"/>
          <w:i/>
          <w:szCs w:val="20"/>
          <w:lang w:val="fr-FR"/>
        </w:rPr>
        <w:t>;</w:t>
      </w:r>
    </w:p>
    <w:p w14:paraId="79A51C0A" w14:textId="77777777" w:rsidR="00AD417C" w:rsidRPr="00AD417C" w:rsidRDefault="00AD417C" w:rsidP="00AD417C">
      <w:pPr>
        <w:spacing w:after="180"/>
        <w:ind w:left="851" w:hanging="284"/>
        <w:rPr>
          <w:rFonts w:ascii="Times New Roman" w:eastAsia="SimSun" w:hAnsi="Times New Roman"/>
          <w:szCs w:val="20"/>
          <w:lang w:val="en-US"/>
        </w:rPr>
      </w:pPr>
      <m:oMath>
        <m:r>
          <w:rPr>
            <w:rFonts w:ascii="Cambria Math" w:eastAsia="SimSun" w:hAnsi="Cambria Math"/>
            <w:szCs w:val="20"/>
            <w:lang w:val="x-none"/>
          </w:rPr>
          <m:t>p</m:t>
        </m:r>
        <m:r>
          <m:rPr>
            <m:sty m:val="p"/>
          </m:rPr>
          <w:rPr>
            <w:rFonts w:ascii="Cambria Math" w:eastAsia="SimSun" w:hAnsi="Cambria Math"/>
            <w:szCs w:val="20"/>
            <w:lang w:val="x-none"/>
          </w:rPr>
          <m:t>=</m:t>
        </m:r>
        <m:r>
          <w:rPr>
            <w:rFonts w:ascii="Cambria Math" w:eastAsia="SimSun" w:hAnsi="Cambria Math"/>
            <w:szCs w:val="20"/>
            <w:lang w:val="x-none"/>
          </w:rPr>
          <m:t>p</m:t>
        </m:r>
        <m:r>
          <m:rPr>
            <m:sty m:val="p"/>
          </m:rPr>
          <w:rPr>
            <w:rFonts w:ascii="Cambria Math" w:eastAsia="SimSun" w:hAnsi="Cambria Math"/>
            <w:szCs w:val="20"/>
            <w:lang w:val="x-none"/>
          </w:rPr>
          <m:t>+1</m:t>
        </m:r>
      </m:oMath>
      <w:r w:rsidRPr="00AD417C">
        <w:rPr>
          <w:rFonts w:ascii="Times New Roman" w:eastAsia="SimSun" w:hAnsi="Times New Roman"/>
          <w:szCs w:val="20"/>
          <w:lang w:val="x-none"/>
        </w:rPr>
        <w:t>;</w:t>
      </w:r>
    </w:p>
    <w:p w14:paraId="4E31A22B" w14:textId="77777777" w:rsidR="00AD417C" w:rsidRPr="00AD417C" w:rsidRDefault="00AD417C" w:rsidP="00AD417C">
      <w:pPr>
        <w:spacing w:after="180"/>
        <w:ind w:left="568" w:hanging="284"/>
        <w:rPr>
          <w:rFonts w:ascii="Times New Roman" w:eastAsia="SimSun" w:hAnsi="Times New Roman"/>
          <w:szCs w:val="20"/>
          <w:lang w:val="x-none" w:eastAsia="zh-CN"/>
        </w:rPr>
      </w:pPr>
      <w:r w:rsidRPr="00AD417C">
        <w:rPr>
          <w:rFonts w:ascii="Times New Roman" w:eastAsia="SimSun" w:hAnsi="Times New Roman"/>
          <w:szCs w:val="20"/>
          <w:lang w:val="x-none" w:eastAsia="zh-CN"/>
        </w:rPr>
        <w:t>end while</w:t>
      </w:r>
    </w:p>
    <w:p w14:paraId="6127333F" w14:textId="77777777" w:rsidR="00AD417C" w:rsidRPr="00AD417C" w:rsidRDefault="00AD417C" w:rsidP="00AD417C">
      <w:pPr>
        <w:spacing w:after="180"/>
        <w:ind w:left="568" w:hanging="284"/>
        <w:rPr>
          <w:rFonts w:ascii="Times New Roman" w:eastAsia="SimSun" w:hAnsi="Times New Roman"/>
          <w:szCs w:val="20"/>
          <w:lang w:val="x-none"/>
        </w:rPr>
      </w:pPr>
      <w:r w:rsidRPr="00AD417C">
        <w:rPr>
          <w:rFonts w:ascii="Times New Roman" w:eastAsia="SimSun" w:hAnsi="Times New Roman"/>
          <w:szCs w:val="20"/>
          <w:lang w:val="x-none"/>
        </w:rPr>
        <w:t xml:space="preserve">while </w:t>
      </w:r>
      <m:oMath>
        <m:r>
          <w:rPr>
            <w:rFonts w:ascii="Cambria Math" w:eastAsia="SimSun" w:hAnsi="Cambria Math"/>
            <w:szCs w:val="20"/>
            <w:lang w:val="x-none"/>
          </w:rPr>
          <m:t>d</m:t>
        </m:r>
        <m:r>
          <m:rPr>
            <m:sty m:val="p"/>
          </m:rPr>
          <w:rPr>
            <w:rFonts w:ascii="Cambria Math" w:eastAsia="SimSun" w:hAnsi="Cambria Math"/>
            <w:szCs w:val="20"/>
            <w:lang w:val="x-none"/>
          </w:rPr>
          <m:t>&lt;</m:t>
        </m:r>
        <m:r>
          <m:rPr>
            <m:nor/>
          </m:rPr>
          <w:rPr>
            <w:rFonts w:ascii="Freestyle Script" w:eastAsia="SimSun" w:hAnsi="Freestyle Script"/>
            <w:szCs w:val="20"/>
            <w:lang w:val="x-none"/>
          </w:rPr>
          <m:t>C</m:t>
        </m:r>
        <m:d>
          <m:dPr>
            <m:ctrlPr>
              <w:rPr>
                <w:rFonts w:ascii="Cambria Math" w:eastAsia="SimSun" w:hAnsi="Cambria Math" w:cs="Helvetica"/>
                <w:szCs w:val="20"/>
                <w:lang w:val="x-none"/>
              </w:rPr>
            </m:ctrlPr>
          </m:dPr>
          <m:e>
            <m:r>
              <m:rPr>
                <m:sty m:val="p"/>
              </m:rPr>
              <w:rPr>
                <w:rFonts w:ascii="Cambria Math" w:eastAsia="SimSun" w:hAnsi="Cambria Math"/>
                <w:szCs w:val="20"/>
                <w:lang w:val="x-none"/>
              </w:rPr>
              <m:t>∆</m:t>
            </m:r>
            <m:sSub>
              <m:sSubPr>
                <m:ctrlPr>
                  <w:rPr>
                    <w:rFonts w:ascii="Cambria Math" w:eastAsia="SimSun" w:hAnsi="Cambria Math"/>
                    <w:szCs w:val="20"/>
                    <w:lang w:val="x-none"/>
                  </w:rPr>
                </m:ctrlPr>
              </m:sSubPr>
              <m:e>
                <m:r>
                  <w:rPr>
                    <w:rFonts w:ascii="Cambria Math" w:eastAsia="SimSun" w:hAnsi="Cambria Math"/>
                    <w:szCs w:val="20"/>
                    <w:lang w:val="x-none"/>
                  </w:rPr>
                  <m:t>K</m:t>
                </m:r>
              </m:e>
              <m:sub>
                <m:r>
                  <m:rPr>
                    <m:nor/>
                  </m:rPr>
                  <w:rPr>
                    <w:rFonts w:ascii="Times New Roman" w:eastAsia="SimSun" w:hAnsi="Times New Roman"/>
                    <w:szCs w:val="20"/>
                    <w:lang w:val="x-none"/>
                  </w:rPr>
                  <m:t>0,</m:t>
                </m:r>
                <m:r>
                  <m:rPr>
                    <m:nor/>
                  </m:rPr>
                  <w:rPr>
                    <w:rFonts w:ascii="Times New Roman" w:eastAsia="SimSun" w:hAnsi="Times New Roman"/>
                    <w:iCs/>
                    <w:szCs w:val="20"/>
                    <w:lang w:val="x-none"/>
                  </w:rPr>
                  <m:t>r</m:t>
                </m:r>
              </m:sub>
            </m:sSub>
          </m:e>
        </m:d>
      </m:oMath>
    </w:p>
    <w:p w14:paraId="37E5D9BE" w14:textId="77777777" w:rsidR="00AD417C" w:rsidRPr="00AD417C" w:rsidRDefault="00DF2149" w:rsidP="00AD417C">
      <w:pPr>
        <w:spacing w:after="180"/>
        <w:ind w:left="851" w:hanging="284"/>
        <w:rPr>
          <w:rFonts w:ascii="Times New Roman" w:eastAsia="SimSun" w:hAnsi="Times New Roman"/>
          <w:szCs w:val="20"/>
          <w:lang w:val="x-none"/>
        </w:rPr>
      </w:pPr>
      <m:oMath>
        <m:sSub>
          <m:sSubPr>
            <m:ctrlPr>
              <w:rPr>
                <w:rFonts w:ascii="Cambria Math" w:eastAsia="SimSun" w:hAnsi="Cambria Math"/>
                <w:szCs w:val="20"/>
                <w:lang w:val="x-none"/>
              </w:rPr>
            </m:ctrlPr>
          </m:sSubPr>
          <m:e>
            <m:r>
              <w:rPr>
                <w:rFonts w:ascii="Cambria Math" w:eastAsia="SimSun" w:hAnsi="Cambria Math"/>
                <w:szCs w:val="20"/>
                <w:lang w:val="x-none"/>
              </w:rPr>
              <m:t>K</m:t>
            </m:r>
          </m:e>
          <m:sub>
            <m:r>
              <m:rPr>
                <m:sty m:val="p"/>
              </m:rPr>
              <w:rPr>
                <w:rFonts w:ascii="Cambria Math" w:eastAsia="SimSun" w:hAnsi="Cambria Math"/>
                <w:szCs w:val="20"/>
                <w:lang w:val="x-none"/>
              </w:rPr>
              <m:t>1,</m:t>
            </m:r>
            <m:r>
              <w:rPr>
                <w:rFonts w:ascii="Cambria Math" w:eastAsia="SimSun" w:hAnsi="Cambria Math"/>
                <w:szCs w:val="20"/>
                <w:lang w:val="x-none"/>
              </w:rPr>
              <m:t>T</m:t>
            </m:r>
          </m:sub>
        </m:sSub>
        <m:r>
          <m:rPr>
            <m:sty m:val="p"/>
          </m:rPr>
          <w:rPr>
            <w:rFonts w:ascii="Cambria Math" w:eastAsia="SimSun" w:hAnsi="Cambria Math"/>
            <w:szCs w:val="20"/>
            <w:lang w:val="x-none"/>
          </w:rPr>
          <m:t>=</m:t>
        </m:r>
        <m:sSub>
          <m:sSubPr>
            <m:ctrlPr>
              <w:rPr>
                <w:rFonts w:ascii="Cambria Math" w:eastAsia="SimSun" w:hAnsi="Cambria Math"/>
                <w:szCs w:val="20"/>
                <w:lang w:val="x-none"/>
              </w:rPr>
            </m:ctrlPr>
          </m:sSubPr>
          <m:e>
            <m:r>
              <w:rPr>
                <w:rFonts w:ascii="Cambria Math" w:eastAsia="SimSun" w:hAnsi="Cambria Math"/>
                <w:szCs w:val="20"/>
                <w:lang w:val="x-none"/>
              </w:rPr>
              <m:t>K</m:t>
            </m:r>
          </m:e>
          <m:sub>
            <m:r>
              <m:rPr>
                <m:sty m:val="p"/>
              </m:rPr>
              <w:rPr>
                <w:rFonts w:ascii="Cambria Math" w:eastAsia="SimSun" w:hAnsi="Cambria Math"/>
                <w:szCs w:val="20"/>
                <w:lang w:val="x-none"/>
              </w:rPr>
              <m:t>1,</m:t>
            </m:r>
            <m:r>
              <w:rPr>
                <w:rFonts w:ascii="Cambria Math" w:eastAsia="SimSun" w:hAnsi="Cambria Math"/>
                <w:szCs w:val="20"/>
                <w:lang w:val="x-none"/>
              </w:rPr>
              <m:t>T</m:t>
            </m:r>
          </m:sub>
        </m:sSub>
        <m:r>
          <m:rPr>
            <m:sty m:val="p"/>
          </m:rPr>
          <w:rPr>
            <w:rFonts w:ascii="Cambria Math" w:eastAsia="SimSun" w:hAnsi="Cambria Math"/>
            <w:szCs w:val="20"/>
            <w:lang w:val="x-none"/>
          </w:rPr>
          <m:t>∪</m:t>
        </m:r>
        <m:d>
          <m:dPr>
            <m:ctrlPr>
              <w:rPr>
                <w:rFonts w:ascii="Cambria Math" w:eastAsia="SimSun" w:hAnsi="Cambria Math"/>
                <w:szCs w:val="20"/>
                <w:lang w:val="x-none"/>
              </w:rPr>
            </m:ctrlPr>
          </m:dPr>
          <m:e>
            <m:sSub>
              <m:sSubPr>
                <m:ctrlPr>
                  <w:rPr>
                    <w:rFonts w:ascii="Cambria Math" w:eastAsia="SimSun" w:hAnsi="Cambria Math"/>
                    <w:szCs w:val="20"/>
                    <w:lang w:val="x-none"/>
                  </w:rPr>
                </m:ctrlPr>
              </m:sSubPr>
              <m:e>
                <m:r>
                  <w:rPr>
                    <w:rFonts w:ascii="Cambria Math" w:eastAsia="SimSun" w:hAnsi="Cambria Math"/>
                    <w:szCs w:val="20"/>
                    <w:lang w:val="x-none"/>
                  </w:rPr>
                  <m:t>K</m:t>
                </m:r>
              </m:e>
              <m:sub>
                <m:r>
                  <m:rPr>
                    <m:sty m:val="p"/>
                  </m:rPr>
                  <w:rPr>
                    <w:rFonts w:ascii="Cambria Math" w:eastAsia="SimSun" w:hAnsi="Cambria Math"/>
                    <w:szCs w:val="20"/>
                    <w:lang w:val="x-none"/>
                  </w:rPr>
                  <m:t>1</m:t>
                </m:r>
              </m:sub>
            </m:sSub>
            <m:r>
              <m:rPr>
                <m:sty m:val="p"/>
              </m:rPr>
              <w:rPr>
                <w:rFonts w:ascii="Cambria Math" w:eastAsia="SimSun" w:hAnsi="Cambria Math"/>
                <w:szCs w:val="20"/>
                <w:lang w:val="x-none"/>
              </w:rPr>
              <m:t>+</m:t>
            </m:r>
            <m:d>
              <m:dPr>
                <m:begChr m:val="⌈"/>
                <m:endChr m:val="⌉"/>
                <m:ctrlPr>
                  <w:rPr>
                    <w:rFonts w:ascii="Cambria Math" w:eastAsia="SimSun" w:hAnsi="Cambria Math"/>
                    <w:szCs w:val="20"/>
                    <w:lang w:val="x-none"/>
                  </w:rPr>
                </m:ctrlPr>
              </m:dPr>
              <m:e>
                <m:r>
                  <m:rPr>
                    <m:sty m:val="p"/>
                  </m:rPr>
                  <w:rPr>
                    <w:rFonts w:ascii="Cambria Math" w:eastAsia="SimSun" w:hAnsi="Cambria Math"/>
                    <w:szCs w:val="20"/>
                    <w:lang w:val="x-none"/>
                  </w:rPr>
                  <m:t>∆</m:t>
                </m:r>
                <m:sSub>
                  <m:sSubPr>
                    <m:ctrlPr>
                      <w:rPr>
                        <w:rFonts w:ascii="Cambria Math" w:eastAsia="SimSun" w:hAnsi="Cambria Math"/>
                        <w:szCs w:val="20"/>
                        <w:lang w:val="x-none"/>
                      </w:rPr>
                    </m:ctrlPr>
                  </m:sSubPr>
                  <m:e>
                    <m:r>
                      <w:rPr>
                        <w:rFonts w:ascii="Cambria Math" w:eastAsia="SimSun" w:hAnsi="Cambria Math"/>
                        <w:szCs w:val="20"/>
                        <w:lang w:val="x-none"/>
                      </w:rPr>
                      <m:t>K</m:t>
                    </m:r>
                  </m:e>
                  <m:sub>
                    <m:r>
                      <m:rPr>
                        <m:nor/>
                      </m:rPr>
                      <w:rPr>
                        <w:rFonts w:ascii="Times New Roman" w:eastAsia="SimSun" w:hAnsi="Times New Roman"/>
                        <w:szCs w:val="20"/>
                        <w:lang w:val="x-none"/>
                      </w:rPr>
                      <m:t>0,</m:t>
                    </m:r>
                    <m:r>
                      <m:rPr>
                        <m:nor/>
                      </m:rPr>
                      <w:rPr>
                        <w:rFonts w:ascii="Times New Roman" w:eastAsia="SimSun" w:hAnsi="Times New Roman"/>
                        <w:iCs/>
                        <w:szCs w:val="20"/>
                        <w:lang w:val="x-none"/>
                      </w:rPr>
                      <m:t>r</m:t>
                    </m:r>
                  </m:sub>
                </m:sSub>
                <m:r>
                  <m:rPr>
                    <m:sty m:val="p"/>
                  </m:rPr>
                  <w:rPr>
                    <w:rFonts w:ascii="Cambria Math" w:eastAsia="SimSun" w:hAnsi="Cambria Math" w:cs="Cambria Math"/>
                    <w:szCs w:val="20"/>
                    <w:lang w:val="x-none"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val="x-none" w:eastAsia="zh-CN"/>
                  </w:rPr>
                  <m:t>)⋅</m:t>
                </m:r>
                <m:sSup>
                  <m:sSupPr>
                    <m:ctrlPr>
                      <w:rPr>
                        <w:rFonts w:ascii="Cambria Math" w:eastAsia="SimSun" w:hAnsi="Cambria Math"/>
                        <w:szCs w:val="20"/>
                        <w:lang w:val="x-none"/>
                      </w:rPr>
                    </m:ctrlPr>
                  </m:sSupPr>
                  <m:e>
                    <m:r>
                      <m:rPr>
                        <m:sty m:val="p"/>
                      </m:rPr>
                      <w:rPr>
                        <w:rFonts w:ascii="Cambria Math" w:eastAsia="SimSun" w:hAnsi="Cambria Math"/>
                        <w:szCs w:val="20"/>
                        <w:lang w:val="x-none"/>
                      </w:rPr>
                      <m:t>2</m:t>
                    </m:r>
                  </m:e>
                  <m:sup>
                    <m:sSub>
                      <m:sSubPr>
                        <m:ctrlPr>
                          <w:rPr>
                            <w:rFonts w:ascii="Cambria Math" w:eastAsia="SimSun" w:hAnsi="Cambria Math"/>
                            <w:szCs w:val="20"/>
                            <w:lang w:val="x-none"/>
                          </w:rPr>
                        </m:ctrlPr>
                      </m:sSubPr>
                      <m:e>
                        <m:r>
                          <w:rPr>
                            <w:rFonts w:ascii="Cambria Math" w:eastAsia="SimSun" w:hAnsi="Cambria Math"/>
                            <w:szCs w:val="20"/>
                            <w:lang w:val="x-none"/>
                          </w:rPr>
                          <m:t>μ</m:t>
                        </m:r>
                      </m:e>
                      <m:sub>
                        <m:r>
                          <m:rPr>
                            <m:sty m:val="p"/>
                          </m:rPr>
                          <w:rPr>
                            <w:rFonts w:ascii="Cambria Math" w:eastAsia="SimSun" w:hAnsi="Cambria Math"/>
                            <w:szCs w:val="20"/>
                            <w:lang w:val="x-none"/>
                          </w:rPr>
                          <m:t>UL</m:t>
                        </m:r>
                      </m:sub>
                    </m:sSub>
                    <m:r>
                      <m:rPr>
                        <m:sty m:val="p"/>
                      </m:rPr>
                      <w:rPr>
                        <w:rFonts w:ascii="Cambria Math" w:eastAsia="SimSun" w:hAnsi="Cambria Math"/>
                        <w:szCs w:val="20"/>
                        <w:lang w:val="x-none"/>
                      </w:rPr>
                      <m:t>-</m:t>
                    </m:r>
                    <m:sSub>
                      <m:sSubPr>
                        <m:ctrlPr>
                          <w:rPr>
                            <w:rFonts w:ascii="Cambria Math" w:eastAsia="SimSun" w:hAnsi="Cambria Math"/>
                            <w:szCs w:val="20"/>
                            <w:lang w:val="x-none"/>
                          </w:rPr>
                        </m:ctrlPr>
                      </m:sSubPr>
                      <m:e>
                        <m:r>
                          <w:rPr>
                            <w:rFonts w:ascii="Cambria Math" w:eastAsia="SimSun" w:hAnsi="Cambria Math"/>
                            <w:szCs w:val="20"/>
                            <w:lang w:val="x-none"/>
                          </w:rPr>
                          <m:t>μ</m:t>
                        </m:r>
                      </m:e>
                      <m:sub>
                        <m:r>
                          <m:rPr>
                            <m:sty m:val="p"/>
                          </m:rPr>
                          <w:rPr>
                            <w:rFonts w:ascii="Cambria Math" w:eastAsia="SimSun" w:hAnsi="Cambria Math"/>
                            <w:szCs w:val="20"/>
                            <w:lang w:val="x-none"/>
                          </w:rPr>
                          <m:t>DL</m:t>
                        </m:r>
                      </m:sub>
                    </m:sSub>
                  </m:sup>
                </m:sSup>
              </m:e>
            </m:d>
          </m:e>
        </m:d>
        <m:r>
          <m:rPr>
            <m:sty m:val="p"/>
          </m:rPr>
          <w:rPr>
            <w:rFonts w:ascii="Cambria Math" w:eastAsia="SimSun" w:hAnsi="Cambria Math"/>
            <w:szCs w:val="20"/>
            <w:lang w:val="x-none"/>
          </w:rPr>
          <m:t>∪</m:t>
        </m:r>
        <m:d>
          <m:dPr>
            <m:ctrlPr>
              <w:rPr>
                <w:rFonts w:ascii="Cambria Math" w:eastAsia="SimSun" w:hAnsi="Cambria Math"/>
                <w:szCs w:val="20"/>
                <w:lang w:val="x-none"/>
              </w:rPr>
            </m:ctrlPr>
          </m:dPr>
          <m:e>
            <m:sSub>
              <m:sSubPr>
                <m:ctrlPr>
                  <w:rPr>
                    <w:rFonts w:ascii="Cambria Math" w:eastAsia="SimSun" w:hAnsi="Cambria Math"/>
                    <w:szCs w:val="20"/>
                    <w:lang w:val="x-none"/>
                  </w:rPr>
                </m:ctrlPr>
              </m:sSubPr>
              <m:e>
                <m:r>
                  <w:rPr>
                    <w:rFonts w:ascii="Cambria Math" w:eastAsia="SimSun" w:hAnsi="Cambria Math"/>
                    <w:szCs w:val="20"/>
                    <w:lang w:val="x-none"/>
                  </w:rPr>
                  <m:t>K</m:t>
                </m:r>
              </m:e>
              <m:sub>
                <m:r>
                  <m:rPr>
                    <m:sty m:val="p"/>
                  </m:rPr>
                  <w:rPr>
                    <w:rFonts w:ascii="Cambria Math" w:eastAsia="SimSun" w:hAnsi="Cambria Math"/>
                    <w:szCs w:val="20"/>
                    <w:lang w:val="x-none"/>
                  </w:rPr>
                  <m:t>1</m:t>
                </m:r>
              </m:sub>
            </m:sSub>
            <m:r>
              <m:rPr>
                <m:sty m:val="p"/>
              </m:rPr>
              <w:rPr>
                <w:rFonts w:ascii="Cambria Math" w:eastAsia="SimSun" w:hAnsi="Cambria Math"/>
                <w:szCs w:val="20"/>
                <w:lang w:val="x-none"/>
              </w:rPr>
              <m:t>+</m:t>
            </m:r>
            <m:d>
              <m:dPr>
                <m:begChr m:val="⌊"/>
                <m:endChr m:val="⌋"/>
                <m:ctrlPr>
                  <w:rPr>
                    <w:rFonts w:ascii="Cambria Math" w:eastAsia="SimSun" w:hAnsi="Cambria Math"/>
                    <w:szCs w:val="20"/>
                    <w:lang w:val="x-none"/>
                  </w:rPr>
                </m:ctrlPr>
              </m:dPr>
              <m:e>
                <m:r>
                  <m:rPr>
                    <m:sty m:val="p"/>
                  </m:rPr>
                  <w:rPr>
                    <w:rFonts w:ascii="Cambria Math" w:eastAsia="SimSun" w:hAnsi="Cambria Math"/>
                    <w:szCs w:val="20"/>
                    <w:lang w:val="x-none"/>
                  </w:rPr>
                  <m:t>∆</m:t>
                </m:r>
                <m:sSub>
                  <m:sSubPr>
                    <m:ctrlPr>
                      <w:rPr>
                        <w:rFonts w:ascii="Cambria Math" w:eastAsia="SimSun" w:hAnsi="Cambria Math"/>
                        <w:szCs w:val="20"/>
                        <w:lang w:val="x-none"/>
                      </w:rPr>
                    </m:ctrlPr>
                  </m:sSubPr>
                  <m:e>
                    <m:r>
                      <w:rPr>
                        <w:rFonts w:ascii="Cambria Math" w:eastAsia="SimSun" w:hAnsi="Cambria Math"/>
                        <w:szCs w:val="20"/>
                        <w:lang w:val="x-none"/>
                      </w:rPr>
                      <m:t>K</m:t>
                    </m:r>
                  </m:e>
                  <m:sub>
                    <m:r>
                      <m:rPr>
                        <m:nor/>
                      </m:rPr>
                      <w:rPr>
                        <w:rFonts w:ascii="Times New Roman" w:eastAsia="SimSun" w:hAnsi="Times New Roman"/>
                        <w:szCs w:val="20"/>
                        <w:lang w:val="x-none"/>
                      </w:rPr>
                      <m:t>0,</m:t>
                    </m:r>
                    <m:r>
                      <m:rPr>
                        <m:nor/>
                      </m:rPr>
                      <w:rPr>
                        <w:rFonts w:ascii="Times New Roman" w:eastAsia="SimSun" w:hAnsi="Times New Roman"/>
                        <w:iCs/>
                        <w:szCs w:val="20"/>
                        <w:lang w:val="x-none"/>
                      </w:rPr>
                      <m:t>r</m:t>
                    </m:r>
                  </m:sub>
                </m:sSub>
                <m:r>
                  <m:rPr>
                    <m:sty m:val="p"/>
                  </m:rPr>
                  <w:rPr>
                    <w:rFonts w:ascii="Cambria Math" w:eastAsia="SimSun" w:hAnsi="Cambria Math" w:cs="Cambria Math"/>
                    <w:szCs w:val="20"/>
                    <w:lang w:val="x-none"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val="x-none" w:eastAsia="zh-CN"/>
                  </w:rPr>
                  <m:t>)⋅</m:t>
                </m:r>
                <m:sSup>
                  <m:sSupPr>
                    <m:ctrlPr>
                      <w:rPr>
                        <w:rFonts w:ascii="Cambria Math" w:eastAsia="SimSun" w:hAnsi="Cambria Math"/>
                        <w:szCs w:val="20"/>
                        <w:lang w:val="x-none"/>
                      </w:rPr>
                    </m:ctrlPr>
                  </m:sSupPr>
                  <m:e>
                    <m:r>
                      <m:rPr>
                        <m:sty m:val="p"/>
                      </m:rPr>
                      <w:rPr>
                        <w:rFonts w:ascii="Cambria Math" w:eastAsia="SimSun" w:hAnsi="Cambria Math"/>
                        <w:szCs w:val="20"/>
                        <w:lang w:val="x-none"/>
                      </w:rPr>
                      <m:t>2</m:t>
                    </m:r>
                  </m:e>
                  <m:sup>
                    <m:sSub>
                      <m:sSubPr>
                        <m:ctrlPr>
                          <w:rPr>
                            <w:rFonts w:ascii="Cambria Math" w:eastAsia="SimSun" w:hAnsi="Cambria Math"/>
                            <w:szCs w:val="20"/>
                            <w:lang w:val="x-none"/>
                          </w:rPr>
                        </m:ctrlPr>
                      </m:sSubPr>
                      <m:e>
                        <m:r>
                          <w:rPr>
                            <w:rFonts w:ascii="Cambria Math" w:eastAsia="SimSun" w:hAnsi="Cambria Math"/>
                            <w:szCs w:val="20"/>
                            <w:lang w:val="x-none"/>
                          </w:rPr>
                          <m:t>μ</m:t>
                        </m:r>
                      </m:e>
                      <m:sub>
                        <m:r>
                          <m:rPr>
                            <m:sty m:val="p"/>
                          </m:rPr>
                          <w:rPr>
                            <w:rFonts w:ascii="Cambria Math" w:eastAsia="SimSun" w:hAnsi="Cambria Math"/>
                            <w:szCs w:val="20"/>
                            <w:lang w:val="x-none"/>
                          </w:rPr>
                          <m:t>UL</m:t>
                        </m:r>
                      </m:sub>
                    </m:sSub>
                    <m:r>
                      <m:rPr>
                        <m:sty m:val="p"/>
                      </m:rPr>
                      <w:rPr>
                        <w:rFonts w:ascii="Cambria Math" w:eastAsia="SimSun" w:hAnsi="Cambria Math"/>
                        <w:szCs w:val="20"/>
                        <w:lang w:val="x-none"/>
                      </w:rPr>
                      <m:t>-</m:t>
                    </m:r>
                    <m:sSub>
                      <m:sSubPr>
                        <m:ctrlPr>
                          <w:rPr>
                            <w:rFonts w:ascii="Cambria Math" w:eastAsia="SimSun" w:hAnsi="Cambria Math"/>
                            <w:szCs w:val="20"/>
                            <w:lang w:val="x-none"/>
                          </w:rPr>
                        </m:ctrlPr>
                      </m:sSubPr>
                      <m:e>
                        <m:r>
                          <w:rPr>
                            <w:rFonts w:ascii="Cambria Math" w:eastAsia="SimSun" w:hAnsi="Cambria Math"/>
                            <w:szCs w:val="20"/>
                            <w:lang w:val="x-none"/>
                          </w:rPr>
                          <m:t>μ</m:t>
                        </m:r>
                      </m:e>
                      <m:sub>
                        <m:r>
                          <m:rPr>
                            <m:sty m:val="p"/>
                          </m:rPr>
                          <w:rPr>
                            <w:rFonts w:ascii="Cambria Math" w:eastAsia="SimSun" w:hAnsi="Cambria Math"/>
                            <w:szCs w:val="20"/>
                            <w:lang w:val="x-none"/>
                          </w:rPr>
                          <m:t>DL</m:t>
                        </m:r>
                      </m:sub>
                    </m:sSub>
                  </m:sup>
                </m:sSup>
              </m:e>
            </m:d>
          </m:e>
        </m:d>
      </m:oMath>
      <w:r w:rsidR="00AD417C" w:rsidRPr="00AD417C">
        <w:rPr>
          <w:rFonts w:ascii="Times New Roman" w:eastAsia="SimSun" w:hAnsi="Times New Roman"/>
          <w:szCs w:val="20"/>
          <w:lang w:val="x-none"/>
        </w:rPr>
        <w:t>;</w:t>
      </w:r>
    </w:p>
    <w:p w14:paraId="07DF3068" w14:textId="77777777" w:rsidR="00AD417C" w:rsidRPr="00AD417C" w:rsidRDefault="00AD417C" w:rsidP="00AD417C">
      <w:pPr>
        <w:spacing w:after="180"/>
        <w:ind w:left="851" w:hanging="284"/>
        <w:rPr>
          <w:rFonts w:ascii="Times New Roman" w:eastAsia="SimSun" w:hAnsi="Times New Roman"/>
          <w:szCs w:val="20"/>
          <w:lang w:val="en-US"/>
        </w:rPr>
      </w:pPr>
      <m:oMath>
        <m:r>
          <w:rPr>
            <w:rFonts w:ascii="Cambria Math" w:eastAsia="SimSun" w:hAnsi="Cambria Math"/>
            <w:szCs w:val="20"/>
            <w:lang w:val="x-none"/>
          </w:rPr>
          <m:t>d</m:t>
        </m:r>
        <m:r>
          <m:rPr>
            <m:sty m:val="p"/>
          </m:rPr>
          <w:rPr>
            <w:rFonts w:ascii="Cambria Math" w:eastAsia="SimSun" w:hAnsi="Cambria Math"/>
            <w:szCs w:val="20"/>
            <w:lang w:val="x-none"/>
          </w:rPr>
          <m:t>=</m:t>
        </m:r>
        <m:r>
          <w:rPr>
            <w:rFonts w:ascii="Cambria Math" w:eastAsia="SimSun" w:hAnsi="Cambria Math"/>
            <w:szCs w:val="20"/>
            <w:lang w:val="x-none"/>
          </w:rPr>
          <m:t>d</m:t>
        </m:r>
        <m:r>
          <m:rPr>
            <m:sty m:val="p"/>
          </m:rPr>
          <w:rPr>
            <w:rFonts w:ascii="Cambria Math" w:eastAsia="SimSun" w:hAnsi="Cambria Math"/>
            <w:szCs w:val="20"/>
            <w:lang w:val="x-none"/>
          </w:rPr>
          <m:t>+1</m:t>
        </m:r>
      </m:oMath>
      <w:r w:rsidRPr="00AD417C">
        <w:rPr>
          <w:rFonts w:ascii="Times New Roman" w:eastAsia="SimSun" w:hAnsi="Times New Roman"/>
          <w:szCs w:val="20"/>
          <w:lang w:val="x-none"/>
        </w:rPr>
        <w:t>;</w:t>
      </w:r>
    </w:p>
    <w:p w14:paraId="1850CC37" w14:textId="77777777" w:rsidR="00AD417C" w:rsidRPr="00AD417C" w:rsidRDefault="00AD417C" w:rsidP="00AD417C">
      <w:pPr>
        <w:spacing w:after="180"/>
        <w:ind w:left="568" w:hanging="284"/>
        <w:rPr>
          <w:rFonts w:ascii="Times New Roman" w:eastAsia="SimSun" w:hAnsi="Times New Roman"/>
          <w:szCs w:val="20"/>
          <w:lang w:val="x-none" w:eastAsia="zh-CN"/>
        </w:rPr>
      </w:pPr>
      <w:r w:rsidRPr="00AD417C">
        <w:rPr>
          <w:rFonts w:ascii="Times New Roman" w:eastAsia="SimSun" w:hAnsi="Times New Roman"/>
          <w:szCs w:val="20"/>
          <w:lang w:val="x-none" w:eastAsia="zh-CN"/>
        </w:rPr>
        <w:t>end while</w:t>
      </w:r>
    </w:p>
    <w:p w14:paraId="6EB729ED" w14:textId="77777777" w:rsidR="00AD417C" w:rsidRPr="00AD417C" w:rsidRDefault="00AD417C" w:rsidP="00AD417C">
      <w:pPr>
        <w:spacing w:after="180"/>
        <w:ind w:left="568" w:hanging="284"/>
        <w:rPr>
          <w:rFonts w:ascii="Times New Roman" w:eastAsia="SimSun" w:hAnsi="Times New Roman"/>
          <w:szCs w:val="20"/>
          <w:lang w:val="en-US"/>
        </w:rPr>
      </w:pPr>
      <m:oMath>
        <m:r>
          <w:rPr>
            <w:rFonts w:ascii="Cambria Math" w:eastAsia="SimSun" w:hAnsi="Cambria Math"/>
            <w:szCs w:val="20"/>
            <w:lang w:val="x-none"/>
          </w:rPr>
          <m:t>r</m:t>
        </m:r>
        <m:r>
          <m:rPr>
            <m:sty m:val="p"/>
          </m:rPr>
          <w:rPr>
            <w:rFonts w:ascii="Cambria Math" w:eastAsia="SimSun" w:hAnsi="Cambria Math"/>
            <w:szCs w:val="20"/>
            <w:lang w:val="x-none"/>
          </w:rPr>
          <m:t>=</m:t>
        </m:r>
        <m:r>
          <w:rPr>
            <w:rFonts w:ascii="Cambria Math" w:eastAsia="SimSun" w:hAnsi="Cambria Math"/>
            <w:szCs w:val="20"/>
            <w:lang w:val="x-none"/>
          </w:rPr>
          <m:t>r</m:t>
        </m:r>
        <m:r>
          <m:rPr>
            <m:sty m:val="p"/>
          </m:rPr>
          <w:rPr>
            <w:rFonts w:ascii="Cambria Math" w:eastAsia="SimSun" w:hAnsi="Cambria Math"/>
            <w:szCs w:val="20"/>
            <w:lang w:val="x-none"/>
          </w:rPr>
          <m:t>+1</m:t>
        </m:r>
      </m:oMath>
      <w:r w:rsidRPr="00AD417C">
        <w:rPr>
          <w:rFonts w:ascii="Times New Roman" w:eastAsia="SimSun" w:hAnsi="Times New Roman"/>
          <w:szCs w:val="20"/>
          <w:lang w:val="x-none"/>
        </w:rPr>
        <w:t>;</w:t>
      </w:r>
    </w:p>
    <w:p w14:paraId="03D06209" w14:textId="77777777" w:rsidR="00AD417C" w:rsidRPr="00AD417C" w:rsidRDefault="00AD417C" w:rsidP="00AD417C">
      <w:pPr>
        <w:spacing w:after="180"/>
        <w:rPr>
          <w:rFonts w:ascii="Times New Roman" w:eastAsia="SimSun" w:hAnsi="Times New Roman"/>
          <w:szCs w:val="20"/>
          <w:lang w:val="en-US" w:eastAsia="zh-CN"/>
        </w:rPr>
      </w:pPr>
      <w:r w:rsidRPr="00AD417C">
        <w:rPr>
          <w:rFonts w:ascii="Times New Roman" w:eastAsia="SimSun" w:hAnsi="Times New Roman"/>
          <w:szCs w:val="20"/>
          <w:lang w:val="en-US" w:eastAsia="zh-CN"/>
        </w:rPr>
        <w:t>end while</w:t>
      </w:r>
    </w:p>
    <w:p w14:paraId="6C4DAD56" w14:textId="77777777" w:rsidR="00AD417C" w:rsidRPr="00AD417C" w:rsidRDefault="00DF2149" w:rsidP="00AD417C">
      <w:pPr>
        <w:spacing w:after="180"/>
        <w:rPr>
          <w:rFonts w:ascii="Times New Roman" w:eastAsia="SimSun" w:hAnsi="Times New Roman"/>
          <w:szCs w:val="20"/>
          <w:lang w:val="en-US"/>
        </w:rPr>
      </w:pPr>
      <m:oMath>
        <m:sSub>
          <m:sSubPr>
            <m:ctrlPr>
              <w:rPr>
                <w:rFonts w:ascii="Cambria Math" w:eastAsia="SimSun" w:hAnsi="Cambria Math"/>
                <w:szCs w:val="20"/>
              </w:rPr>
            </m:ctrlPr>
          </m:sSubPr>
          <m:e>
            <m:sSub>
              <m:sSubPr>
                <m:ctrlPr>
                  <w:rPr>
                    <w:rFonts w:ascii="Cambria Math" w:eastAsia="SimSun" w:hAnsi="Cambria Math"/>
                    <w:szCs w:val="20"/>
                  </w:rPr>
                </m:ctrlPr>
              </m:sSubPr>
              <m:e>
                <m:r>
                  <w:rPr>
                    <w:rFonts w:ascii="Cambria Math" w:eastAsia="SimSun" w:hAnsi="Cambria Math"/>
                    <w:szCs w:val="20"/>
                  </w:rPr>
                  <m:t>K</m:t>
                </m:r>
              </m:e>
              <m:sub>
                <m:r>
                  <m:rPr>
                    <m:sty m:val="p"/>
                  </m:rPr>
                  <w:rPr>
                    <w:rFonts w:ascii="Cambria Math" w:eastAsia="SimSun" w:hAnsi="Cambria Math"/>
                    <w:szCs w:val="20"/>
                  </w:rPr>
                  <m:t>1</m:t>
                </m:r>
              </m:sub>
            </m:sSub>
            <m:r>
              <m:rPr>
                <m:sty m:val="p"/>
              </m:rPr>
              <w:rPr>
                <w:rFonts w:ascii="Cambria Math" w:eastAsia="SimSun" w:hAnsi="Cambria Math"/>
                <w:szCs w:val="20"/>
              </w:rPr>
              <m:t>=</m:t>
            </m:r>
            <m:r>
              <w:rPr>
                <w:rFonts w:ascii="Cambria Math" w:eastAsia="SimSun" w:hAnsi="Cambria Math"/>
                <w:szCs w:val="20"/>
              </w:rPr>
              <m:t>K</m:t>
            </m:r>
          </m:e>
          <m:sub>
            <m:r>
              <m:rPr>
                <m:sty m:val="p"/>
              </m:rPr>
              <w:rPr>
                <w:rFonts w:ascii="Cambria Math" w:eastAsia="SimSun" w:hAnsi="Cambria Math"/>
                <w:szCs w:val="20"/>
              </w:rPr>
              <m:t>1,</m:t>
            </m:r>
            <m:r>
              <w:rPr>
                <w:rFonts w:ascii="Cambria Math" w:eastAsia="SimSun" w:hAnsi="Cambria Math"/>
                <w:szCs w:val="20"/>
              </w:rPr>
              <m:t>T</m:t>
            </m:r>
          </m:sub>
        </m:sSub>
      </m:oMath>
      <w:r w:rsidR="00AD417C" w:rsidRPr="00AD417C">
        <w:rPr>
          <w:rFonts w:ascii="Times New Roman" w:eastAsia="SimSun" w:hAnsi="Times New Roman"/>
          <w:szCs w:val="20"/>
        </w:rPr>
        <w:t>;</w:t>
      </w:r>
    </w:p>
    <w:p w14:paraId="7AFFB3AD" w14:textId="77777777" w:rsidR="00AD417C" w:rsidRPr="00AD417C" w:rsidRDefault="00AD417C" w:rsidP="00AD417C">
      <w:pPr>
        <w:spacing w:after="180"/>
        <w:rPr>
          <w:rFonts w:ascii="Times New Roman" w:eastAsia="SimSun" w:hAnsi="Times New Roman"/>
          <w:szCs w:val="20"/>
          <w:lang w:eastAsia="zh-CN"/>
        </w:rPr>
      </w:pPr>
      <w:r w:rsidRPr="00AD417C">
        <w:rPr>
          <w:rFonts w:ascii="Times New Roman" w:eastAsia="SimSun" w:hAnsi="Times New Roman"/>
          <w:szCs w:val="20"/>
          <w:lang w:val="en-US" w:eastAsia="zh-CN"/>
        </w:rPr>
        <w:t>For</w:t>
      </w:r>
      <w:r w:rsidRPr="00AD417C">
        <w:rPr>
          <w:rFonts w:ascii="Times New Roman" w:eastAsia="SimSun" w:hAnsi="Times New Roman" w:hint="eastAsia"/>
          <w:szCs w:val="20"/>
          <w:lang w:val="en-US" w:eastAsia="zh-CN"/>
        </w:rPr>
        <w:t xml:space="preserve"> </w:t>
      </w:r>
      <w:r w:rsidRPr="00AD417C">
        <w:rPr>
          <w:rFonts w:ascii="Times New Roman" w:eastAsia="SimSun" w:hAnsi="Times New Roman"/>
          <w:szCs w:val="20"/>
          <w:lang w:val="en-US" w:eastAsia="zh-CN"/>
        </w:rPr>
        <w:t>the set of slot timing values</w:t>
      </w:r>
      <w:r w:rsidRPr="00AD417C">
        <w:rPr>
          <w:rFonts w:ascii="Times New Roman" w:eastAsia="SimSun" w:hAnsi="Times New Roman" w:hint="eastAsia"/>
          <w:szCs w:val="20"/>
          <w:vertAlign w:val="subscript"/>
          <w:lang w:val="en-US"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sidRPr="00AD417C">
        <w:rPr>
          <w:rFonts w:ascii="Times New Roman" w:eastAsia="SimSun" w:hAnsi="Times New Roman" w:hint="eastAsia"/>
          <w:szCs w:val="20"/>
          <w:lang w:val="en-US" w:eastAsia="zh-CN"/>
        </w:rPr>
        <w:t>,</w:t>
      </w:r>
      <w:r w:rsidRPr="00AD417C">
        <w:rPr>
          <w:rFonts w:ascii="Times New Roman" w:eastAsia="SimSun" w:hAnsi="Times New Roman"/>
          <w:szCs w:val="20"/>
          <w:lang w:val="en-US" w:eastAsia="zh-CN"/>
        </w:rPr>
        <w:t xml:space="preserve"> the UE determines a set of</w:t>
      </w:r>
      <w:r w:rsidRPr="00AD417C">
        <w:rPr>
          <w:rFonts w:ascii="Times New Roman" w:eastAsia="SimSun" w:hAnsi="Times New Roman" w:hint="eastAsia"/>
          <w:szCs w:val="20"/>
          <w:lang w:val="en-US" w:eastAsia="zh-CN"/>
        </w:rPr>
        <w:t xml:space="preserve"> </w:t>
      </w:r>
      <m:oMath>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A,c</m:t>
            </m:r>
          </m:sub>
        </m:sSub>
      </m:oMath>
      <w:r w:rsidRPr="00AD417C">
        <w:rPr>
          <w:rFonts w:ascii="Times New Roman" w:eastAsia="SimSun" w:hAnsi="Times New Roman"/>
          <w:szCs w:val="20"/>
        </w:rPr>
        <w:t xml:space="preserve"> occasions for candidate PDSCH receptions</w:t>
      </w:r>
      <w:r w:rsidRPr="00AD417C">
        <w:rPr>
          <w:rFonts w:ascii="Times New Roman" w:eastAsia="SimSun" w:hAnsi="Times New Roman" w:hint="eastAsia"/>
          <w:szCs w:val="20"/>
          <w:lang w:eastAsia="zh-CN"/>
        </w:rPr>
        <w:t xml:space="preserve"> </w:t>
      </w:r>
      <w:r w:rsidRPr="00AD417C">
        <w:rPr>
          <w:rFonts w:ascii="Times New Roman" w:eastAsia="SimSun" w:hAnsi="Times New Roman"/>
          <w:szCs w:val="20"/>
          <w:lang w:eastAsia="zh-CN"/>
        </w:rPr>
        <w:t xml:space="preserve">or SPS PDSCH releases </w:t>
      </w:r>
      <w:r w:rsidRPr="00AD417C">
        <w:rPr>
          <w:rFonts w:ascii="Times New Roman" w:eastAsia="SimSun" w:hAnsi="Times New Roman"/>
          <w:szCs w:val="20"/>
        </w:rPr>
        <w:t xml:space="preserve">or TCI state </w:t>
      </w:r>
      <w:r w:rsidRPr="00AD417C">
        <w:rPr>
          <w:rFonts w:ascii="Times New Roman" w:eastAsia="SimSun" w:hAnsi="Times New Roman"/>
          <w:szCs w:val="20"/>
          <w:lang w:eastAsia="zh-CN"/>
        </w:rPr>
        <w:t xml:space="preserve">update </w:t>
      </w:r>
      <w:r w:rsidRPr="00AD417C">
        <w:rPr>
          <w:rFonts w:ascii="Times New Roman" w:eastAsia="SimSun" w:hAnsi="Times New Roman" w:hint="eastAsia"/>
          <w:szCs w:val="20"/>
          <w:lang w:eastAsia="zh-CN"/>
        </w:rPr>
        <w:t>according to the following pseudo</w:t>
      </w:r>
      <w:r w:rsidRPr="00AD417C">
        <w:rPr>
          <w:rFonts w:ascii="Times New Roman" w:eastAsia="SimSun" w:hAnsi="Times New Roman"/>
          <w:szCs w:val="20"/>
          <w:lang w:eastAsia="zh-CN"/>
        </w:rPr>
        <w:t>-</w:t>
      </w:r>
      <w:r w:rsidRPr="00AD417C">
        <w:rPr>
          <w:rFonts w:ascii="Times New Roman" w:eastAsia="SimSun" w:hAnsi="Times New Roman" w:hint="eastAsia"/>
          <w:szCs w:val="20"/>
          <w:lang w:eastAsia="zh-CN"/>
        </w:rPr>
        <w:t xml:space="preserve">code. </w:t>
      </w:r>
      <w:r w:rsidRPr="00AD417C">
        <w:rPr>
          <w:rFonts w:ascii="Times New Roman" w:eastAsia="SimSun" w:hAnsi="Times New Roman"/>
          <w:szCs w:val="20"/>
          <w:lang w:eastAsia="zh-CN"/>
        </w:rPr>
        <w:t xml:space="preserve">A </w:t>
      </w:r>
      <w:r w:rsidRPr="00AD417C">
        <w:rPr>
          <w:rFonts w:ascii="Times New Roman" w:eastAsia="SimSun" w:hAnsi="Times New Roman"/>
          <w:szCs w:val="20"/>
          <w:lang w:val="en-US" w:eastAsia="x-none"/>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sidRPr="00AD417C">
        <w:rPr>
          <w:rFonts w:ascii="Times New Roman" w:eastAsia="SimSun" w:hAnsi="Times New Roman"/>
          <w:szCs w:val="20"/>
          <w:lang w:eastAsia="zh-CN"/>
        </w:rPr>
        <w:t xml:space="preserve"> scheduling PDSCH reception, as described in [6, TS 38.214], a </w:t>
      </w:r>
      <w:r w:rsidRPr="00AD417C">
        <w:rPr>
          <w:rFonts w:ascii="Times New Roman" w:eastAsia="SimSun" w:hAnsi="Times New Roman"/>
          <w:szCs w:val="20"/>
          <w:lang w:val="en-US" w:eastAsia="x-none"/>
        </w:rPr>
        <w:t>location in the Type-1 HARQ-ACK codebook for the HARQ-ACK information is same as when the DCI format schedules a PDSCH reception with CBGs or with transport blocks that are correctly decoded.</w:t>
      </w:r>
    </w:p>
    <w:p w14:paraId="3E9CE25E" w14:textId="77777777" w:rsidR="00AD417C" w:rsidRPr="00AD417C" w:rsidRDefault="00AD417C" w:rsidP="00AD417C">
      <w:pPr>
        <w:spacing w:after="180"/>
        <w:rPr>
          <w:rFonts w:ascii="Times New Roman" w:eastAsia="SimSun" w:hAnsi="Times New Roman"/>
          <w:szCs w:val="20"/>
          <w:lang w:eastAsia="zh-CN"/>
        </w:rPr>
      </w:pPr>
      <w:r w:rsidRPr="00AD417C">
        <w:rPr>
          <w:rFonts w:ascii="Times New Roman" w:eastAsia="SimSun" w:hAnsi="Times New Roman" w:hint="eastAsia"/>
          <w:szCs w:val="20"/>
          <w:lang w:eastAsia="zh-CN"/>
        </w:rPr>
        <w:t xml:space="preserve">Set </w:t>
      </w:r>
      <m:oMath>
        <m:r>
          <w:rPr>
            <w:rFonts w:ascii="Cambria Math" w:eastAsia="SimSun" w:hAnsi="Cambria Math"/>
            <w:szCs w:val="20"/>
          </w:rPr>
          <m:t>j=0</m:t>
        </m:r>
      </m:oMath>
      <w:r w:rsidRPr="00AD417C">
        <w:rPr>
          <w:rFonts w:ascii="Times New Roman" w:eastAsia="SimSun" w:hAnsi="Times New Roman" w:cs="Arial"/>
          <w:szCs w:val="20"/>
          <w:lang w:eastAsia="zh-CN"/>
        </w:rPr>
        <w:t xml:space="preserve"> </w:t>
      </w:r>
      <w:r w:rsidRPr="00AD417C">
        <w:rPr>
          <w:rFonts w:ascii="Times New Roman" w:eastAsia="SimSun" w:hAnsi="Times New Roman"/>
          <w:szCs w:val="20"/>
        </w:rPr>
        <w:t xml:space="preserve">- </w:t>
      </w:r>
      <w:r w:rsidRPr="00AD417C">
        <w:rPr>
          <w:rFonts w:ascii="Times New Roman" w:eastAsia="SimSun" w:hAnsi="Times New Roman" w:hint="eastAsia"/>
          <w:szCs w:val="20"/>
          <w:lang w:eastAsia="zh-CN"/>
        </w:rPr>
        <w:t xml:space="preserve">index of </w:t>
      </w:r>
      <w:r w:rsidRPr="00AD417C">
        <w:rPr>
          <w:rFonts w:ascii="Times New Roman" w:eastAsia="SimSun" w:hAnsi="Times New Roman"/>
          <w:szCs w:val="20"/>
        </w:rPr>
        <w:t>occasion for candidate PDSCH reception or SPS PDSCH release or TCI state update</w:t>
      </w:r>
    </w:p>
    <w:p w14:paraId="23A506FE" w14:textId="77777777" w:rsidR="00AD417C" w:rsidRPr="00AD417C" w:rsidRDefault="00AD417C" w:rsidP="00AD417C">
      <w:pPr>
        <w:spacing w:after="180"/>
        <w:rPr>
          <w:rFonts w:ascii="Times New Roman" w:eastAsia="SimSun" w:hAnsi="Times New Roman" w:cs="Arial"/>
          <w:szCs w:val="20"/>
          <w:lang w:eastAsia="zh-CN"/>
        </w:rPr>
      </w:pPr>
      <w:r w:rsidRPr="00AD417C">
        <w:rPr>
          <w:rFonts w:ascii="Times New Roman" w:eastAsia="SimSun" w:hAnsi="Times New Roman"/>
          <w:szCs w:val="20"/>
          <w:lang w:eastAsia="zh-CN"/>
        </w:rPr>
        <w:t>S</w:t>
      </w:r>
      <w:r w:rsidRPr="00AD417C">
        <w:rPr>
          <w:rFonts w:ascii="Times New Roman" w:eastAsia="SimSun" w:hAnsi="Times New Roman" w:hint="eastAsia"/>
          <w:szCs w:val="20"/>
          <w:lang w:eastAsia="zh-CN"/>
        </w:rPr>
        <w:t xml:space="preserve">et </w:t>
      </w:r>
      <m:oMath>
        <m:r>
          <w:rPr>
            <w:rFonts w:ascii="Cambria Math" w:eastAsia="SimSun" w:hAnsi="Cambria Math"/>
            <w:szCs w:val="20"/>
          </w:rPr>
          <m:t>B=∅</m:t>
        </m:r>
      </m:oMath>
    </w:p>
    <w:p w14:paraId="0D0A05C2" w14:textId="77777777" w:rsidR="00AD417C" w:rsidRPr="00AD417C" w:rsidRDefault="00AD417C" w:rsidP="00AD417C">
      <w:pPr>
        <w:spacing w:after="180"/>
        <w:rPr>
          <w:rFonts w:ascii="Times New Roman" w:eastAsia="SimSun" w:hAnsi="Times New Roman" w:cs="Arial"/>
          <w:szCs w:val="20"/>
          <w:lang w:eastAsia="zh-CN"/>
        </w:rPr>
      </w:pPr>
      <w:r w:rsidRPr="00AD417C">
        <w:rPr>
          <w:rFonts w:ascii="Times New Roman" w:eastAsia="SimSun" w:hAnsi="Times New Roman"/>
          <w:szCs w:val="20"/>
          <w:lang w:eastAsia="zh-CN"/>
        </w:rPr>
        <w:t xml:space="preserve">Set </w:t>
      </w: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oMath>
    </w:p>
    <w:p w14:paraId="548BA1E4" w14:textId="77777777" w:rsidR="00AD417C" w:rsidRPr="00AD417C" w:rsidRDefault="00AD417C" w:rsidP="00AD417C">
      <w:pPr>
        <w:spacing w:after="180"/>
        <w:rPr>
          <w:rFonts w:ascii="Times New Roman" w:eastAsia="SimSun" w:hAnsi="Times New Roman"/>
          <w:szCs w:val="20"/>
          <w:lang w:eastAsia="zh-CN"/>
        </w:rPr>
      </w:pPr>
      <w:r w:rsidRPr="00AD417C">
        <w:rPr>
          <w:rFonts w:ascii="Times New Roman" w:eastAsia="SimSun" w:hAnsi="Times New Roman" w:cs="Arial"/>
          <w:szCs w:val="20"/>
          <w:lang w:eastAsia="zh-CN"/>
        </w:rPr>
        <w:lastRenderedPageBreak/>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sidRPr="00AD417C">
        <w:rPr>
          <w:rFonts w:ascii="Times New Roman" w:eastAsia="SimSun" w:hAnsi="Times New Roman"/>
          <w:szCs w:val="20"/>
        </w:rPr>
        <w:t xml:space="preserve"> to the cardinality of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p>
    <w:p w14:paraId="0BCE8D6F" w14:textId="77777777" w:rsidR="00AD417C" w:rsidRPr="00AD417C" w:rsidRDefault="00AD417C" w:rsidP="00AD417C">
      <w:pPr>
        <w:spacing w:after="180"/>
        <w:rPr>
          <w:rFonts w:ascii="Times New Roman" w:eastAsia="SimSun" w:hAnsi="Times New Roman" w:cs="Arial"/>
          <w:position w:val="-6"/>
          <w:szCs w:val="20"/>
          <w:lang w:eastAsia="zh-CN"/>
        </w:rPr>
      </w:pPr>
      <w:r w:rsidRPr="00AD417C">
        <w:rPr>
          <w:rFonts w:ascii="Times New Roman" w:eastAsia="SimSun" w:hAnsi="Times New Roman" w:hint="eastAsia"/>
          <w:szCs w:val="20"/>
          <w:lang w:eastAsia="zh-CN"/>
        </w:rPr>
        <w:t xml:space="preserve">Set </w:t>
      </w:r>
      <m:oMath>
        <m:r>
          <w:rPr>
            <w:rFonts w:ascii="Cambria Math" w:eastAsia="SimSun" w:hAnsi="Cambria Math"/>
            <w:szCs w:val="20"/>
          </w:rPr>
          <m:t>k=0</m:t>
        </m:r>
      </m:oMath>
      <w:r w:rsidRPr="00AD417C">
        <w:rPr>
          <w:rFonts w:ascii="Times New Roman" w:eastAsia="SimSun" w:hAnsi="Times New Roman" w:hint="eastAsia"/>
          <w:szCs w:val="20"/>
          <w:lang w:eastAsia="zh-CN"/>
        </w:rPr>
        <w:t xml:space="preserve"> </w:t>
      </w:r>
      <w:r w:rsidRPr="00AD417C">
        <w:rPr>
          <w:rFonts w:ascii="Times New Roman" w:eastAsia="SimSun" w:hAnsi="Times New Roman"/>
          <w:szCs w:val="20"/>
          <w:lang w:eastAsia="zh-CN"/>
        </w:rPr>
        <w:t>–</w:t>
      </w:r>
      <w:r w:rsidRPr="00AD417C">
        <w:rPr>
          <w:rFonts w:ascii="Times New Roman" w:eastAsia="SimSun" w:hAnsi="Times New Roman" w:hint="eastAsia"/>
          <w:szCs w:val="20"/>
          <w:lang w:eastAsia="zh-CN"/>
        </w:rPr>
        <w:t xml:space="preserve"> index of slot timing</w:t>
      </w:r>
      <w:r w:rsidRPr="00AD417C">
        <w:rPr>
          <w:rFonts w:ascii="Times New Roman" w:eastAsia="SimSun" w:hAnsi="Times New Roman"/>
          <w:szCs w:val="20"/>
          <w:lang w:eastAsia="zh-CN"/>
        </w:rPr>
        <w:t xml:space="preserve"> values</w:t>
      </w:r>
      <w:r w:rsidRPr="00AD417C">
        <w:rPr>
          <w:rFonts w:ascii="Times New Roman" w:eastAsia="SimSun" w:hAnsi="Times New Roman" w:hint="eastAsia"/>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sidRPr="00AD417C">
        <w:rPr>
          <w:rFonts w:ascii="Times New Roman" w:eastAsia="SimSun" w:hAnsi="Times New Roman" w:cs="Arial"/>
          <w:szCs w:val="20"/>
          <w:lang w:eastAsia="zh-CN"/>
        </w:rPr>
        <w:t>, in descending order of the slot timing values,</w:t>
      </w:r>
      <w:r w:rsidRPr="00AD417C">
        <w:rPr>
          <w:rFonts w:ascii="Times New Roman" w:eastAsia="SimSun" w:hAnsi="Times New Roman"/>
          <w:szCs w:val="20"/>
        </w:rPr>
        <w:t xml:space="preserve"> </w:t>
      </w:r>
      <w:r w:rsidRPr="00AD417C">
        <w:rPr>
          <w:rFonts w:ascii="Times New Roman" w:eastAsia="SimSun" w:hAnsi="Times New Roman" w:hint="eastAsia"/>
          <w:szCs w:val="20"/>
          <w:lang w:eastAsia="zh-CN"/>
        </w:rPr>
        <w:t xml:space="preserve">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sidRPr="00AD417C">
        <w:rPr>
          <w:rFonts w:ascii="Times New Roman" w:eastAsia="SimSun" w:hAnsi="Times New Roman"/>
          <w:szCs w:val="20"/>
        </w:rPr>
        <w:t xml:space="preserve"> for serving cell </w:t>
      </w:r>
      <m:oMath>
        <m:r>
          <w:rPr>
            <w:rFonts w:ascii="Cambria Math" w:eastAsia="SimSun" w:hAnsi="Cambria Math"/>
            <w:szCs w:val="20"/>
          </w:rPr>
          <m:t>c</m:t>
        </m:r>
      </m:oMath>
    </w:p>
    <w:p w14:paraId="0E149A7E" w14:textId="77777777" w:rsidR="00AD417C" w:rsidRPr="00AD417C" w:rsidRDefault="00AD417C" w:rsidP="00AD417C">
      <w:pPr>
        <w:spacing w:after="180"/>
        <w:rPr>
          <w:rFonts w:ascii="Times New Roman" w:eastAsia="DengXian" w:hAnsi="Times New Roman"/>
          <w:szCs w:val="20"/>
          <w:lang w:val="x-none"/>
        </w:rPr>
      </w:pPr>
      <w:r w:rsidRPr="00AD417C">
        <w:rPr>
          <w:rFonts w:ascii="Times New Roman" w:eastAsia="DengXian" w:hAnsi="Times New Roman"/>
          <w:szCs w:val="20"/>
          <w:lang w:val="x-none"/>
        </w:rPr>
        <w:t xml:space="preserve">If </w:t>
      </w:r>
      <w:r w:rsidRPr="00AD417C">
        <w:rPr>
          <w:rFonts w:ascii="Times New Roman" w:eastAsia="DengXian" w:hAnsi="Times New Roman"/>
          <w:szCs w:val="20"/>
          <w:lang w:val="en-US"/>
        </w:rPr>
        <w:t xml:space="preserve">a </w:t>
      </w:r>
      <w:r w:rsidRPr="00AD417C">
        <w:rPr>
          <w:rFonts w:ascii="Times New Roman" w:eastAsia="DengXian" w:hAnsi="Times New Roman"/>
          <w:szCs w:val="20"/>
          <w:lang w:val="x-none"/>
        </w:rPr>
        <w:t xml:space="preserve">UE is not </w:t>
      </w:r>
      <w:r w:rsidRPr="00AD417C">
        <w:rPr>
          <w:rFonts w:ascii="Times New Roman" w:eastAsia="DengXian" w:hAnsi="Times New Roman"/>
          <w:szCs w:val="20"/>
          <w:lang w:val="en-US"/>
        </w:rPr>
        <w:t>provided</w:t>
      </w:r>
      <w:r w:rsidRPr="00AD417C">
        <w:rPr>
          <w:rFonts w:ascii="Times New Roman" w:eastAsia="DengXian" w:hAnsi="Times New Roman"/>
          <w:szCs w:val="20"/>
          <w:lang w:val="x-none"/>
        </w:rPr>
        <w:t xml:space="preserve"> </w:t>
      </w:r>
      <w:r w:rsidRPr="00AD417C">
        <w:rPr>
          <w:rFonts w:ascii="Times New Roman" w:eastAsia="SimSun" w:hAnsi="Times New Roman"/>
          <w:i/>
          <w:szCs w:val="20"/>
        </w:rPr>
        <w:t>ca-SlotOffset</w:t>
      </w:r>
      <w:r w:rsidRPr="00AD417C">
        <w:rPr>
          <w:rFonts w:ascii="Times New Roman" w:eastAsia="SimSun" w:hAnsi="Times New Roman"/>
          <w:szCs w:val="20"/>
        </w:rPr>
        <w:t xml:space="preserve"> for any serving cell of PDSCH receptions and for the serving cell of corresponding PUCCH transmission with HARQ-ACK information</w:t>
      </w:r>
    </w:p>
    <w:p w14:paraId="47778BF8" w14:textId="77777777" w:rsidR="00AD417C" w:rsidRPr="00AD417C" w:rsidRDefault="00AD417C" w:rsidP="00AD417C">
      <w:pPr>
        <w:spacing w:after="180"/>
        <w:rPr>
          <w:rFonts w:ascii="Times New Roman" w:eastAsia="SimSun" w:hAnsi="Times New Roman"/>
          <w:szCs w:val="20"/>
        </w:rPr>
      </w:pPr>
      <w:r w:rsidRPr="00AD417C">
        <w:rPr>
          <w:rFonts w:ascii="Times New Roman" w:eastAsia="SimSun" w:hAnsi="Times New Roman" w:hint="eastAsia"/>
          <w:szCs w:val="20"/>
          <w:lang w:eastAsia="zh-CN"/>
        </w:rPr>
        <w:t xml:space="preserve">while </w:t>
      </w:r>
      <m:oMath>
        <m:r>
          <w:rPr>
            <w:rFonts w:ascii="Cambria Math" w:eastAsia="SimSun" w:hAnsi="Cambria Math"/>
            <w:szCs w:val="20"/>
            <w:lang w:eastAsia="zh-CN"/>
          </w:rPr>
          <m:t>k&lt;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sidRPr="00AD417C">
        <w:rPr>
          <w:rFonts w:ascii="Times New Roman" w:eastAsia="SimSun" w:hAnsi="Times New Roman" w:hint="eastAsia"/>
          <w:szCs w:val="20"/>
          <w:lang w:eastAsia="zh-CN"/>
        </w:rPr>
        <w:t xml:space="preserve"> </w:t>
      </w:r>
    </w:p>
    <w:p w14:paraId="50418BC6" w14:textId="77777777" w:rsidR="00AD417C" w:rsidRPr="00AD417C" w:rsidRDefault="00AD417C" w:rsidP="00AD417C">
      <w:pPr>
        <w:spacing w:after="180"/>
        <w:ind w:left="568" w:hanging="284"/>
        <w:rPr>
          <w:rFonts w:ascii="Times New Roman" w:eastAsia="SimSun" w:hAnsi="Times New Roman"/>
          <w:szCs w:val="20"/>
          <w:lang w:val="x-none" w:eastAsia="zh-CN"/>
        </w:rPr>
      </w:pPr>
      <w:bookmarkStart w:id="53" w:name="_Hlk91058292"/>
      <w:r w:rsidRPr="00AD417C">
        <w:rPr>
          <w:rFonts w:ascii="Times New Roman" w:eastAsia="SimSun" w:hAnsi="Times New Roman"/>
          <w:szCs w:val="20"/>
          <w:lang w:val="x-none"/>
        </w:rPr>
        <w:t xml:space="preserve">if </w:t>
      </w:r>
      <m:oMath>
        <m:r>
          <m:rPr>
            <m:sty m:val="p"/>
          </m:rPr>
          <w:rPr>
            <w:rFonts w:ascii="Cambria Math" w:eastAsia="SimSun" w:hAnsi="Cambria Math"/>
            <w:szCs w:val="20"/>
            <w:lang w:val="x-none"/>
          </w:rPr>
          <m:t>mod</m:t>
        </m:r>
        <m:d>
          <m:dPr>
            <m:ctrlPr>
              <w:rPr>
                <w:rFonts w:ascii="Cambria Math" w:eastAsia="SimSun" w:hAnsi="Cambria Math"/>
                <w:i/>
                <w:szCs w:val="20"/>
                <w:lang w:val="x-none"/>
              </w:rPr>
            </m:ctrlPr>
          </m:dPr>
          <m:e>
            <m:sSub>
              <m:sSubPr>
                <m:ctrlPr>
                  <w:rPr>
                    <w:rFonts w:ascii="Cambria Math" w:eastAsia="SimSun" w:hAnsi="Cambria Math"/>
                    <w:i/>
                    <w:szCs w:val="20"/>
                    <w:lang w:val="x-none"/>
                  </w:rPr>
                </m:ctrlPr>
              </m:sSubPr>
              <m:e>
                <m:r>
                  <w:rPr>
                    <w:rFonts w:ascii="Cambria Math" w:eastAsia="SimSun" w:hAnsi="Cambria Math"/>
                    <w:szCs w:val="20"/>
                    <w:lang w:val="x-none"/>
                  </w:rPr>
                  <m:t>n</m:t>
                </m:r>
              </m:e>
              <m:sub>
                <m:r>
                  <m:rPr>
                    <m:nor/>
                  </m:rPr>
                  <w:rPr>
                    <w:rFonts w:ascii="Cambria Math" w:eastAsia="SimSun" w:hAnsi="Times New Roman"/>
                    <w:szCs w:val="20"/>
                    <w:lang w:val="en-US"/>
                  </w:rPr>
                  <m:t>U</m:t>
                </m:r>
                <m:ctrlPr>
                  <w:rPr>
                    <w:rFonts w:ascii="Cambria Math" w:eastAsia="SimSun" w:hAnsi="Cambria Math"/>
                    <w:szCs w:val="20"/>
                    <w:lang w:val="x-none"/>
                  </w:rPr>
                </m:ctrlPr>
              </m:sub>
            </m:sSub>
            <m:r>
              <w:rPr>
                <w:rFonts w:ascii="Cambria Math" w:eastAsia="SimSun" w:hAnsi="Cambria Math"/>
                <w:szCs w:val="20"/>
                <w:lang w:val="x-none"/>
              </w:rPr>
              <m:t>-</m:t>
            </m:r>
            <m:sSub>
              <m:sSubPr>
                <m:ctrlPr>
                  <w:rPr>
                    <w:rFonts w:ascii="Cambria Math" w:eastAsia="SimSun" w:hAnsi="Cambria Math"/>
                    <w:i/>
                    <w:szCs w:val="20"/>
                    <w:lang w:val="x-none"/>
                  </w:rPr>
                </m:ctrlPr>
              </m:sSubPr>
              <m:e>
                <m:r>
                  <w:rPr>
                    <w:rFonts w:ascii="Cambria Math" w:eastAsia="SimSun" w:hAnsi="Cambria Math"/>
                    <w:szCs w:val="20"/>
                    <w:lang w:val="x-none"/>
                  </w:rPr>
                  <m:t>K</m:t>
                </m:r>
              </m:e>
              <m:sub>
                <m:r>
                  <m:rPr>
                    <m:nor/>
                  </m:rPr>
                  <w:rPr>
                    <w:rFonts w:ascii="Cambria Math" w:eastAsia="SimSun" w:hAnsi="Times New Roman"/>
                    <w:szCs w:val="20"/>
                    <w:lang w:val="x-none"/>
                  </w:rPr>
                  <m:t>1,</m:t>
                </m:r>
                <m:r>
                  <m:rPr>
                    <m:nor/>
                  </m:rPr>
                  <w:rPr>
                    <w:rFonts w:ascii="Cambria Math" w:eastAsia="SimSun" w:hAnsi="Times New Roman"/>
                    <w:i/>
                    <w:iCs/>
                    <w:szCs w:val="20"/>
                    <w:lang w:val="x-none"/>
                  </w:rPr>
                  <m:t>k</m:t>
                </m:r>
                <m:ctrlPr>
                  <w:rPr>
                    <w:rFonts w:ascii="Cambria Math" w:eastAsia="SimSun" w:hAnsi="Cambria Math"/>
                    <w:szCs w:val="20"/>
                    <w:lang w:val="x-none"/>
                  </w:rPr>
                </m:ctrlPr>
              </m:sub>
            </m:sSub>
            <m:r>
              <w:rPr>
                <w:rFonts w:ascii="Cambria Math" w:eastAsia="SimSun" w:hAnsi="Cambria Math"/>
                <w:szCs w:val="20"/>
                <w:lang w:val="x-none"/>
              </w:rPr>
              <m:t>+1,</m:t>
            </m:r>
            <m:r>
              <m:rPr>
                <m:sty m:val="p"/>
              </m:rPr>
              <w:rPr>
                <w:rFonts w:ascii="Cambria Math" w:eastAsia="SimSun" w:hAnsi="Cambria Math"/>
                <w:szCs w:val="20"/>
                <w:lang w:val="x-none"/>
              </w:rPr>
              <m:t>max</m:t>
            </m:r>
            <m:d>
              <m:dPr>
                <m:ctrlPr>
                  <w:rPr>
                    <w:rFonts w:ascii="Cambria Math" w:eastAsia="SimSun" w:hAnsi="Cambria Math"/>
                    <w:i/>
                    <w:szCs w:val="20"/>
                    <w:lang w:val="x-none"/>
                  </w:rPr>
                </m:ctrlPr>
              </m:dPr>
              <m:e>
                <m:sSup>
                  <m:sSupPr>
                    <m:ctrlPr>
                      <w:rPr>
                        <w:rFonts w:ascii="Cambria Math" w:eastAsia="SimSun" w:hAnsi="Cambria Math"/>
                        <w:i/>
                        <w:szCs w:val="20"/>
                        <w:lang w:val="x-none"/>
                      </w:rPr>
                    </m:ctrlPr>
                  </m:sSupPr>
                  <m:e>
                    <m:r>
                      <w:rPr>
                        <w:rFonts w:ascii="Cambria Math" w:eastAsia="SimSun" w:hAnsi="Cambria Math"/>
                        <w:szCs w:val="20"/>
                        <w:lang w:val="x-none"/>
                      </w:rPr>
                      <m:t>2</m:t>
                    </m:r>
                  </m:e>
                  <m:sup>
                    <m:sSub>
                      <m:sSubPr>
                        <m:ctrlPr>
                          <w:rPr>
                            <w:rFonts w:ascii="Cambria Math" w:eastAsia="SimSun" w:hAnsi="Cambria Math"/>
                            <w:i/>
                            <w:szCs w:val="20"/>
                            <w:lang w:val="x-none"/>
                          </w:rPr>
                        </m:ctrlPr>
                      </m:sSubPr>
                      <m:e>
                        <m:r>
                          <w:rPr>
                            <w:rFonts w:ascii="Cambria Math" w:eastAsia="SimSun" w:hAnsi="Cambria Math"/>
                            <w:szCs w:val="20"/>
                            <w:lang w:val="x-none"/>
                          </w:rPr>
                          <m:t>μ</m:t>
                        </m:r>
                      </m:e>
                      <m:sub>
                        <m:r>
                          <m:rPr>
                            <m:sty m:val="p"/>
                          </m:rPr>
                          <w:rPr>
                            <w:rFonts w:ascii="Cambria Math" w:eastAsia="SimSun" w:hAnsi="Cambria Math"/>
                            <w:szCs w:val="20"/>
                            <w:lang w:val="x-none"/>
                          </w:rPr>
                          <m:t>UL</m:t>
                        </m:r>
                      </m:sub>
                    </m:sSub>
                    <m:r>
                      <w:rPr>
                        <w:rFonts w:ascii="Cambria Math" w:eastAsia="SimSun" w:hAnsi="Cambria Math"/>
                        <w:szCs w:val="20"/>
                        <w:lang w:val="x-none"/>
                      </w:rPr>
                      <m:t>-</m:t>
                    </m:r>
                    <m:sSub>
                      <m:sSubPr>
                        <m:ctrlPr>
                          <w:rPr>
                            <w:rFonts w:ascii="Cambria Math" w:eastAsia="SimSun" w:hAnsi="Cambria Math"/>
                            <w:i/>
                            <w:szCs w:val="20"/>
                            <w:lang w:val="x-none"/>
                          </w:rPr>
                        </m:ctrlPr>
                      </m:sSubPr>
                      <m:e>
                        <m:r>
                          <w:rPr>
                            <w:rFonts w:ascii="Cambria Math" w:eastAsia="SimSun" w:hAnsi="Cambria Math"/>
                            <w:szCs w:val="20"/>
                            <w:lang w:val="x-none"/>
                          </w:rPr>
                          <m:t>μ</m:t>
                        </m:r>
                      </m:e>
                      <m:sub>
                        <m:r>
                          <m:rPr>
                            <m:sty m:val="p"/>
                          </m:rPr>
                          <w:rPr>
                            <w:rFonts w:ascii="Cambria Math" w:eastAsia="SimSun" w:hAnsi="Cambria Math"/>
                            <w:szCs w:val="20"/>
                            <w:lang w:val="x-none"/>
                          </w:rPr>
                          <m:t>DL</m:t>
                        </m:r>
                      </m:sub>
                    </m:sSub>
                  </m:sup>
                </m:sSup>
                <m:r>
                  <w:rPr>
                    <w:rFonts w:ascii="Cambria Math" w:eastAsia="SimSun" w:hAnsi="Cambria Math"/>
                    <w:szCs w:val="20"/>
                    <w:lang w:val="x-none"/>
                  </w:rPr>
                  <m:t>,1</m:t>
                </m:r>
              </m:e>
            </m:d>
          </m:e>
        </m:d>
        <m:r>
          <w:rPr>
            <w:rFonts w:ascii="Cambria Math" w:eastAsia="SimSun" w:hAnsi="Cambria Math"/>
            <w:szCs w:val="20"/>
            <w:lang w:val="x-none"/>
          </w:rPr>
          <m:t>=0</m:t>
        </m:r>
      </m:oMath>
      <w:r w:rsidRPr="00AD417C">
        <w:rPr>
          <w:rFonts w:ascii="Times New Roman" w:eastAsia="SimSun" w:hAnsi="Times New Roman"/>
          <w:szCs w:val="20"/>
          <w:lang w:val="x-none"/>
        </w:rPr>
        <w:t xml:space="preserve"> </w:t>
      </w:r>
      <w:r w:rsidRPr="00AD417C">
        <w:rPr>
          <w:rFonts w:ascii="Times New Roman" w:eastAsia="SimSun" w:hAnsi="Times New Roman"/>
          <w:szCs w:val="20"/>
          <w:lang w:val="en-US"/>
        </w:rPr>
        <w:t xml:space="preserve">or </w:t>
      </w:r>
      <w:r w:rsidRPr="00AD417C">
        <w:rPr>
          <w:rFonts w:ascii="Times New Roman" w:eastAsia="SimSun" w:hAnsi="Times New Roman" w:cs="Arial"/>
          <w:i/>
          <w:iCs/>
          <w:szCs w:val="20"/>
          <w:lang w:val="x-none" w:eastAsia="zh-CN"/>
        </w:rPr>
        <w:t>subslotLengthForPUCCH</w:t>
      </w:r>
      <w:r w:rsidRPr="00AD417C">
        <w:rPr>
          <w:rFonts w:ascii="Times New Roman" w:eastAsia="SimSun" w:hAnsi="Times New Roman" w:cs="Arial"/>
          <w:szCs w:val="20"/>
          <w:lang w:val="en-US" w:eastAsia="zh-CN"/>
        </w:rPr>
        <w:t xml:space="preserve"> is provided for the HARQ-ACK codebook</w:t>
      </w:r>
    </w:p>
    <w:p w14:paraId="7D9C0D3B" w14:textId="77777777" w:rsidR="00AD417C" w:rsidRPr="00AD417C" w:rsidRDefault="00AD417C" w:rsidP="00AD417C">
      <w:pPr>
        <w:spacing w:after="180"/>
        <w:ind w:left="851" w:hanging="311"/>
        <w:rPr>
          <w:rFonts w:ascii="Times New Roman" w:eastAsia="SimSun" w:hAnsi="Times New Roman"/>
          <w:szCs w:val="20"/>
          <w:lang w:val="x-none" w:eastAsia="zh-CN"/>
        </w:rPr>
      </w:pPr>
      <w:r w:rsidRPr="00AD417C">
        <w:rPr>
          <w:rFonts w:ascii="Times New Roman" w:eastAsia="SimSun" w:hAnsi="Times New Roman" w:hint="eastAsia"/>
          <w:szCs w:val="20"/>
          <w:lang w:val="x-none" w:eastAsia="zh-CN"/>
        </w:rPr>
        <w:t xml:space="preserve">Set </w:t>
      </w:r>
      <m:oMath>
        <m:sSub>
          <m:sSubPr>
            <m:ctrlPr>
              <w:rPr>
                <w:rFonts w:ascii="Cambria Math" w:eastAsia="SimSun" w:hAnsi="Cambria Math"/>
                <w:i/>
                <w:szCs w:val="20"/>
                <w:lang w:val="x-none"/>
              </w:rPr>
            </m:ctrlPr>
          </m:sSubPr>
          <m:e>
            <m:r>
              <w:rPr>
                <w:rFonts w:ascii="Cambria Math" w:eastAsia="SimSun" w:hAnsi="Cambria Math"/>
                <w:szCs w:val="20"/>
                <w:lang w:val="x-none"/>
              </w:rPr>
              <m:t>n</m:t>
            </m:r>
          </m:e>
          <m:sub>
            <m:r>
              <m:rPr>
                <m:nor/>
              </m:rPr>
              <w:rPr>
                <w:rFonts w:ascii="Cambria Math" w:eastAsia="SimSun" w:hAnsi="Times New Roman"/>
                <w:szCs w:val="20"/>
                <w:lang w:val="en-US"/>
              </w:rPr>
              <m:t>D</m:t>
            </m:r>
            <m:ctrlPr>
              <w:rPr>
                <w:rFonts w:ascii="Cambria Math" w:eastAsia="SimSun" w:hAnsi="Cambria Math"/>
                <w:szCs w:val="20"/>
                <w:lang w:val="x-none"/>
              </w:rPr>
            </m:ctrlPr>
          </m:sub>
        </m:sSub>
        <m:r>
          <w:rPr>
            <w:rFonts w:ascii="Cambria Math" w:eastAsia="SimSun" w:hAnsi="Cambria Math"/>
            <w:szCs w:val="20"/>
            <w:lang w:val="x-none"/>
          </w:rPr>
          <m:t>=0</m:t>
        </m:r>
      </m:oMath>
      <w:r w:rsidRPr="00AD417C">
        <w:rPr>
          <w:rFonts w:ascii="Times New Roman" w:eastAsia="SimSun" w:hAnsi="Times New Roman"/>
          <w:szCs w:val="20"/>
          <w:lang w:val="x-none"/>
        </w:rPr>
        <w:t xml:space="preserve"> </w:t>
      </w:r>
      <w:r w:rsidRPr="00AD417C">
        <w:rPr>
          <w:rFonts w:ascii="Times New Roman" w:eastAsia="SimSun" w:hAnsi="Times New Roman"/>
          <w:szCs w:val="20"/>
          <w:lang w:val="x-none" w:eastAsia="zh-CN"/>
        </w:rPr>
        <w:t>–</w:t>
      </w:r>
      <w:r w:rsidRPr="00AD417C">
        <w:rPr>
          <w:rFonts w:ascii="Times New Roman" w:eastAsia="SimSun" w:hAnsi="Times New Roman" w:hint="eastAsia"/>
          <w:szCs w:val="20"/>
          <w:lang w:val="x-none" w:eastAsia="zh-CN"/>
        </w:rPr>
        <w:t xml:space="preserve"> index of </w:t>
      </w:r>
      <w:r w:rsidRPr="00AD417C">
        <w:rPr>
          <w:rFonts w:ascii="Times New Roman" w:eastAsia="SimSun" w:hAnsi="Times New Roman"/>
          <w:szCs w:val="20"/>
          <w:lang w:val="x-none" w:eastAsia="zh-CN"/>
        </w:rPr>
        <w:t xml:space="preserve">a DL </w:t>
      </w:r>
      <w:r w:rsidRPr="00AD417C">
        <w:rPr>
          <w:rFonts w:ascii="Times New Roman" w:eastAsia="SimSun" w:hAnsi="Times New Roman" w:hint="eastAsia"/>
          <w:szCs w:val="20"/>
          <w:lang w:val="x-none" w:eastAsia="zh-CN"/>
        </w:rPr>
        <w:t xml:space="preserve">slot </w:t>
      </w:r>
      <w:r w:rsidRPr="00AD417C">
        <w:rPr>
          <w:rFonts w:ascii="Times New Roman" w:eastAsia="SimSun" w:hAnsi="Times New Roman"/>
          <w:szCs w:val="20"/>
          <w:lang w:val="en-US" w:eastAsia="zh-CN"/>
        </w:rPr>
        <w:t>overlapping with</w:t>
      </w:r>
      <w:r w:rsidRPr="00AD417C">
        <w:rPr>
          <w:rFonts w:ascii="Times New Roman" w:eastAsia="SimSun" w:hAnsi="Times New Roman"/>
          <w:szCs w:val="20"/>
          <w:lang w:val="x-none" w:eastAsia="zh-CN"/>
        </w:rPr>
        <w:t xml:space="preserve"> an UL slot</w:t>
      </w:r>
    </w:p>
    <w:p w14:paraId="66B49C9F" w14:textId="77777777" w:rsidR="00AD417C" w:rsidRPr="00AD417C" w:rsidRDefault="00AD417C" w:rsidP="00AD417C">
      <w:pPr>
        <w:spacing w:after="180"/>
        <w:ind w:left="851" w:hanging="284"/>
        <w:rPr>
          <w:rFonts w:ascii="Times New Roman" w:eastAsia="SimSun" w:hAnsi="Times New Roman"/>
          <w:szCs w:val="20"/>
          <w:lang w:val="en-US" w:eastAsia="zh-CN"/>
        </w:rPr>
      </w:pPr>
      <w:r w:rsidRPr="00AD417C">
        <w:rPr>
          <w:rFonts w:ascii="Times New Roman" w:eastAsia="SimSun" w:hAnsi="Times New Roman"/>
          <w:szCs w:val="20"/>
          <w:lang w:val="en-US" w:eastAsia="zh-CN"/>
        </w:rPr>
        <w:t xml:space="preserve">Set </w:t>
      </w:r>
      <m:oMath>
        <m:sSub>
          <m:sSubPr>
            <m:ctrlPr>
              <w:rPr>
                <w:rFonts w:ascii="Cambria Math" w:eastAsia="SimSun" w:hAnsi="Cambria Math"/>
                <w:i/>
                <w:szCs w:val="20"/>
                <w:lang w:val="x-none"/>
              </w:rPr>
            </m:ctrlPr>
          </m:sSubPr>
          <m:e>
            <m:r>
              <w:rPr>
                <w:rFonts w:ascii="Cambria Math" w:eastAsia="SimSun" w:hAnsi="Cambria Math"/>
                <w:szCs w:val="20"/>
                <w:lang w:val="x-none"/>
              </w:rPr>
              <m:t>N</m:t>
            </m:r>
          </m:e>
          <m:sub>
            <m:r>
              <m:rPr>
                <m:nor/>
              </m:rPr>
              <w:rPr>
                <w:rFonts w:ascii="Times New Roman" w:eastAsia="SimSun" w:hAnsi="Times New Roman"/>
                <w:i/>
                <w:iCs/>
                <w:szCs w:val="20"/>
                <w:lang w:val="en-US"/>
              </w:rPr>
              <m:t>k</m:t>
            </m:r>
            <m:ctrlPr>
              <w:rPr>
                <w:rFonts w:ascii="Cambria Math" w:eastAsia="SimSun" w:hAnsi="Cambria Math"/>
                <w:szCs w:val="20"/>
                <w:lang w:val="x-none"/>
              </w:rPr>
            </m:ctrlPr>
          </m:sub>
        </m:sSub>
      </m:oMath>
      <w:r w:rsidRPr="00AD417C">
        <w:rPr>
          <w:rFonts w:ascii="Times New Roman" w:eastAsia="SimSun" w:hAnsi="Times New Roman"/>
          <w:szCs w:val="20"/>
          <w:lang w:val="en-US"/>
        </w:rPr>
        <w:t xml:space="preserve"> to a number of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sidRPr="00AD417C">
        <w:rPr>
          <w:rFonts w:ascii="Times New Roman" w:eastAsia="SimSun" w:hAnsi="Times New Roman"/>
          <w:szCs w:val="20"/>
          <w:lang w:val="en-US" w:eastAsia="zh-CN"/>
        </w:rPr>
        <w:t xml:space="preserve"> if </w:t>
      </w:r>
      <w:r w:rsidRPr="00AD417C">
        <w:rPr>
          <w:rFonts w:ascii="Times New Roman" w:eastAsia="SimSun" w:hAnsi="Times New Roman" w:cs="Arial"/>
          <w:i/>
          <w:iCs/>
          <w:szCs w:val="20"/>
          <w:lang w:val="x-none" w:eastAsia="zh-CN"/>
        </w:rPr>
        <w:t>subslotLengthForPUCCH</w:t>
      </w:r>
      <w:r w:rsidRPr="00AD417C">
        <w:rPr>
          <w:rFonts w:ascii="Times New Roman" w:eastAsia="SimSun" w:hAnsi="Times New Roman" w:cs="Arial"/>
          <w:szCs w:val="20"/>
          <w:lang w:val="en-US" w:eastAsia="zh-CN"/>
        </w:rPr>
        <w:t xml:space="preserve"> is provided for the HARQ-ACK codebook; otherwise, </w:t>
      </w:r>
      <m:oMath>
        <m:sSub>
          <m:sSubPr>
            <m:ctrlPr>
              <w:rPr>
                <w:rFonts w:ascii="Cambria Math" w:eastAsia="SimSun" w:hAnsi="Cambria Math"/>
                <w:i/>
                <w:szCs w:val="20"/>
                <w:lang w:val="x-none"/>
              </w:rPr>
            </m:ctrlPr>
          </m:sSubPr>
          <m:e>
            <m:r>
              <w:rPr>
                <w:rFonts w:ascii="Cambria Math" w:eastAsia="SimSun" w:hAnsi="Cambria Math"/>
                <w:szCs w:val="20"/>
                <w:lang w:val="x-none"/>
              </w:rPr>
              <m:t>N</m:t>
            </m:r>
          </m:e>
          <m:sub>
            <m:r>
              <m:rPr>
                <m:nor/>
              </m:rPr>
              <w:rPr>
                <w:rFonts w:ascii="Times New Roman" w:eastAsia="SimSun" w:hAnsi="Times New Roman"/>
                <w:i/>
                <w:iCs/>
                <w:szCs w:val="20"/>
                <w:lang w:val="en-US"/>
              </w:rPr>
              <m:t>k</m:t>
            </m:r>
            <m:ctrlPr>
              <w:rPr>
                <w:rFonts w:ascii="Cambria Math" w:eastAsia="SimSun" w:hAnsi="Cambria Math"/>
                <w:szCs w:val="20"/>
                <w:lang w:val="x-none"/>
              </w:rPr>
            </m:ctrlPr>
          </m:sub>
        </m:sSub>
        <m:r>
          <w:rPr>
            <w:rFonts w:ascii="Cambria Math" w:eastAsia="SimSun" w:hAnsi="Cambria Math" w:cs="Arial"/>
            <w:szCs w:val="20"/>
            <w:lang w:val="x-none"/>
          </w:rPr>
          <m:t>=</m:t>
        </m:r>
        <m:r>
          <m:rPr>
            <m:sty m:val="p"/>
          </m:rPr>
          <w:rPr>
            <w:rFonts w:ascii="Cambria Math" w:eastAsia="SimSun" w:hAnsi="Cambria Math" w:cs="Arial"/>
            <w:szCs w:val="20"/>
            <w:lang w:val="x-none"/>
          </w:rPr>
          <m:t>max</m:t>
        </m:r>
        <m:d>
          <m:dPr>
            <m:ctrlPr>
              <w:rPr>
                <w:rFonts w:ascii="Cambria Math" w:eastAsia="SimSun" w:hAnsi="Cambria Math" w:cs="Arial"/>
                <w:i/>
                <w:szCs w:val="20"/>
                <w:lang w:val="x-none"/>
              </w:rPr>
            </m:ctrlPr>
          </m:dPr>
          <m:e>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r>
              <w:rPr>
                <w:rFonts w:ascii="Cambria Math" w:eastAsia="SimSun" w:hAnsi="Cambria Math"/>
                <w:szCs w:val="20"/>
                <w:lang w:val="en-US" w:eastAsia="zh-CN"/>
              </w:rPr>
              <m:t>,1</m:t>
            </m:r>
          </m:e>
        </m:d>
      </m:oMath>
    </w:p>
    <w:p w14:paraId="39E97A45" w14:textId="77777777" w:rsidR="00AD417C" w:rsidRPr="00AD417C" w:rsidRDefault="00AD417C" w:rsidP="00AD417C">
      <w:pPr>
        <w:spacing w:after="180"/>
        <w:ind w:left="851" w:hanging="311"/>
        <w:rPr>
          <w:rFonts w:ascii="Times New Roman" w:eastAsia="SimSun" w:hAnsi="Times New Roman"/>
          <w:szCs w:val="20"/>
          <w:lang w:val="en-US" w:eastAsia="zh-CN"/>
        </w:rPr>
      </w:pPr>
      <w:r w:rsidRPr="00AD417C">
        <w:rPr>
          <w:rFonts w:ascii="Times New Roman" w:eastAsia="SimSun" w:hAnsi="Times New Roman"/>
          <w:szCs w:val="20"/>
          <w:lang w:val="en-US" w:eastAsia="zh-CN"/>
        </w:rPr>
        <w:t xml:space="preserve">while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&lt;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k</m:t>
            </m:r>
          </m:sub>
        </m:sSub>
      </m:oMath>
      <w:r w:rsidRPr="00AD417C">
        <w:rPr>
          <w:rFonts w:ascii="Times New Roman" w:eastAsia="SimSun" w:hAnsi="Times New Roman" w:hint="eastAsia"/>
          <w:szCs w:val="20"/>
          <w:lang w:val="x-none" w:eastAsia="zh-CN"/>
        </w:rPr>
        <w:t xml:space="preserve"> </w:t>
      </w:r>
    </w:p>
    <w:p w14:paraId="4D04823B" w14:textId="77777777" w:rsidR="00AD417C" w:rsidRPr="00AD417C" w:rsidRDefault="00AD417C" w:rsidP="00AD417C">
      <w:pPr>
        <w:spacing w:after="180"/>
        <w:ind w:left="851"/>
        <w:rPr>
          <w:rFonts w:ascii="Times New Roman" w:eastAsia="SimSun" w:hAnsi="Times New Roman" w:cs="Arial"/>
          <w:szCs w:val="20"/>
          <w:lang w:eastAsia="zh-CN"/>
        </w:rPr>
      </w:pPr>
      <w:r w:rsidRPr="00AD417C">
        <w:rPr>
          <w:rFonts w:ascii="Times New Roman" w:eastAsia="SimSun" w:hAnsi="Times New Roman"/>
          <w:szCs w:val="20"/>
          <w:lang w:eastAsia="zh-CN"/>
        </w:rPr>
        <w:t>if</w:t>
      </w:r>
      <w:r w:rsidRPr="00AD417C">
        <w:rPr>
          <w:rFonts w:ascii="Times New Roman" w:eastAsia="SimSun" w:hAnsi="Times New Roman" w:hint="eastAsia"/>
          <w:szCs w:val="20"/>
          <w:lang w:eastAsia="zh-CN"/>
        </w:rPr>
        <w:t xml:space="preserve"> </w:t>
      </w:r>
      <w:r w:rsidRPr="00AD417C">
        <w:rPr>
          <w:rFonts w:ascii="Times New Roman" w:eastAsia="SimSun" w:hAnsi="Times New Roman"/>
          <w:szCs w:val="20"/>
          <w:lang w:val="en-US" w:eastAsia="zh-CN"/>
        </w:rPr>
        <w:t xml:space="preserve">PDSCH-TimeDomainResourceAllocationListForMultiPDSCH and </w:t>
      </w:r>
      <w:r w:rsidRPr="00AD417C">
        <w:rPr>
          <w:rFonts w:ascii="Times New Roman" w:eastAsia="SimSun" w:hAnsi="Times New Roman"/>
          <w:szCs w:val="20"/>
          <w:lang w:eastAsia="zh-CN"/>
        </w:rPr>
        <w:t xml:space="preserve">enableTimeDomainHARQ-Bundling are provided for </w:t>
      </w:r>
      <w:r w:rsidRPr="00AD417C">
        <w:rPr>
          <w:rFonts w:ascii="Times New Roman" w:eastAsia="SimSun" w:hAnsi="Times New Roman"/>
          <w:szCs w:val="20"/>
          <w:lang w:val="en-US"/>
        </w:rPr>
        <w:t xml:space="preserve">serving cell </w:t>
      </w:r>
      <m:oMath>
        <m:r>
          <w:rPr>
            <w:rFonts w:ascii="Cambria Math" w:eastAsia="SimSun" w:hAnsi="Cambria Math"/>
            <w:szCs w:val="20"/>
            <w:lang w:val="en-US"/>
          </w:rPr>
          <m:t>c</m:t>
        </m:r>
      </m:oMath>
    </w:p>
    <w:p w14:paraId="4104F11E" w14:textId="77777777" w:rsidR="00AD417C" w:rsidRPr="00AD417C" w:rsidRDefault="00AD417C" w:rsidP="00AD417C">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R</m:t>
            </m:r>
          </m:e>
          <m:sub>
            <m:r>
              <m:rPr>
                <m:nor/>
              </m:rPr>
              <w:rPr>
                <w:rFonts w:ascii="Times New Roman" w:eastAsia="SimSun" w:hAnsi="Times New Roman"/>
                <w:iCs/>
                <w:szCs w:val="20"/>
              </w:rPr>
              <m:t>T</m:t>
            </m:r>
          </m:sub>
        </m:sSub>
      </m:oMath>
      <w:r w:rsidRPr="00AD417C">
        <w:rPr>
          <w:rFonts w:ascii="Times New Roman" w:eastAsia="SimSun" w:hAnsi="Times New Roman"/>
          <w:szCs w:val="20"/>
        </w:rPr>
        <w:t>;</w:t>
      </w:r>
    </w:p>
    <w:p w14:paraId="75A2E403" w14:textId="77777777" w:rsidR="00AD417C" w:rsidRPr="00AD417C" w:rsidRDefault="00AD417C" w:rsidP="00AD417C">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Sup>
          <m:sSubSupPr>
            <m:ctrlPr>
              <w:rPr>
                <w:rFonts w:ascii="Cambria Math" w:eastAsia="DengXian" w:hAnsi="Cambria Math"/>
                <w:szCs w:val="20"/>
              </w:rPr>
            </m:ctrlPr>
          </m:sSubSupPr>
          <m:e>
            <m:r>
              <w:rPr>
                <w:rFonts w:ascii="Cambria Math" w:eastAsia="DengXian" w:hAnsi="Cambria Math"/>
                <w:szCs w:val="20"/>
              </w:rPr>
              <m:t>R</m:t>
            </m:r>
          </m:e>
          <m:sub>
            <m:r>
              <w:rPr>
                <w:rFonts w:ascii="Cambria Math" w:eastAsia="DengXian" w:hAnsi="Cambria Math"/>
                <w:szCs w:val="20"/>
              </w:rPr>
              <m:t>T</m:t>
            </m:r>
          </m:sub>
          <m:sup>
            <m:r>
              <m:rPr>
                <m:sty m:val="p"/>
              </m:rPr>
              <w:rPr>
                <w:rFonts w:ascii="Cambria Math" w:eastAsia="DengXian" w:hAnsi="Cambria Math"/>
                <w:szCs w:val="20"/>
              </w:rPr>
              <m:t>'</m:t>
            </m:r>
          </m:sup>
        </m:sSubSup>
      </m:oMath>
      <w:r w:rsidRPr="00AD417C">
        <w:rPr>
          <w:rFonts w:ascii="Times New Roman" w:eastAsia="SimSun" w:hAnsi="Times New Roman"/>
          <w:szCs w:val="20"/>
        </w:rPr>
        <w:t>;</w:t>
      </w:r>
    </w:p>
    <w:p w14:paraId="0512384F" w14:textId="77777777" w:rsidR="00AD417C" w:rsidRPr="00AD417C" w:rsidRDefault="00AD417C" w:rsidP="00AD417C">
      <w:pPr>
        <w:spacing w:after="180"/>
        <w:ind w:left="851"/>
        <w:rPr>
          <w:rFonts w:ascii="Times New Roman" w:eastAsia="SimSun" w:hAnsi="Times New Roman"/>
          <w:szCs w:val="20"/>
        </w:rPr>
      </w:pPr>
      <w:r w:rsidRPr="00AD417C">
        <w:rPr>
          <w:rFonts w:ascii="Times New Roman" w:eastAsia="SimSun" w:hAnsi="Times New Roman"/>
          <w:szCs w:val="20"/>
        </w:rPr>
        <w:t xml:space="preserve">elseif </w:t>
      </w:r>
      <w:r w:rsidRPr="00AD417C">
        <w:rPr>
          <w:rFonts w:ascii="Times New Roman" w:eastAsia="SimSun" w:hAnsi="Times New Roman"/>
          <w:szCs w:val="20"/>
          <w:lang w:val="en-US"/>
        </w:rPr>
        <w:t>PDSCH-TimeDomainResourceAllocationListForMultiPDSCH is provided and</w:t>
      </w:r>
      <w:r w:rsidRPr="00AD417C">
        <w:rPr>
          <w:rFonts w:ascii="Times New Roman" w:eastAsia="SimSun" w:hAnsi="Times New Roman"/>
          <w:szCs w:val="20"/>
          <w:lang w:val="en-US" w:eastAsia="zh-CN"/>
        </w:rPr>
        <w:t xml:space="preserve"> </w:t>
      </w:r>
      <w:r w:rsidRPr="00AD417C">
        <w:rPr>
          <w:rFonts w:ascii="Times New Roman" w:eastAsia="SimSun" w:hAnsi="Times New Roman"/>
          <w:szCs w:val="20"/>
        </w:rPr>
        <w:t xml:space="preserve">enableTimeDomainHARQ-Bundling is not provided for </w:t>
      </w:r>
      <w:r w:rsidRPr="00AD417C">
        <w:rPr>
          <w:rFonts w:ascii="Times New Roman" w:eastAsia="SimSun" w:hAnsi="Times New Roman"/>
          <w:szCs w:val="20"/>
          <w:lang w:val="en-US"/>
        </w:rPr>
        <w:t xml:space="preserve">serving cell </w:t>
      </w:r>
      <m:oMath>
        <m:r>
          <w:rPr>
            <w:rFonts w:ascii="Cambria Math" w:eastAsia="SimSun" w:hAnsi="Cambria Math"/>
            <w:szCs w:val="20"/>
            <w:lang w:val="en-US"/>
          </w:rPr>
          <m:t>c</m:t>
        </m:r>
      </m:oMath>
    </w:p>
    <w:p w14:paraId="2706F3DC" w14:textId="77777777" w:rsidR="00AD417C" w:rsidRPr="00AD417C" w:rsidRDefault="00AD417C" w:rsidP="00AD417C">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R</m:t>
            </m:r>
          </m:e>
          <m:sub>
            <m:r>
              <m:rPr>
                <m:nor/>
              </m:rPr>
              <w:rPr>
                <w:rFonts w:ascii="Times New Roman" w:eastAsia="SimSun" w:hAnsi="Times New Roman"/>
                <w:iCs/>
                <w:szCs w:val="20"/>
              </w:rPr>
              <m:t>T</m:t>
            </m:r>
          </m:sub>
        </m:sSub>
      </m:oMath>
      <w:r w:rsidRPr="00AD417C">
        <w:rPr>
          <w:rFonts w:ascii="Times New Roman" w:eastAsia="SimSun" w:hAnsi="Times New Roman"/>
          <w:szCs w:val="20"/>
        </w:rPr>
        <w:t>;</w:t>
      </w:r>
    </w:p>
    <w:p w14:paraId="50C60B7F" w14:textId="77777777" w:rsidR="00AD417C" w:rsidRPr="00AD417C" w:rsidRDefault="00AD417C" w:rsidP="00AD417C">
      <w:pPr>
        <w:spacing w:after="180"/>
        <w:ind w:left="1135" w:hanging="284"/>
        <w:rPr>
          <w:rFonts w:ascii="Times New Roman" w:eastAsia="SimSun" w:hAnsi="Times New Roman"/>
          <w:szCs w:val="20"/>
          <w:lang w:eastAsia="zh-CN"/>
        </w:rPr>
      </w:pPr>
      <w:r w:rsidRPr="00AD417C">
        <w:rPr>
          <w:rFonts w:ascii="Times New Roman" w:eastAsia="SimSun" w:hAnsi="Times New Roman"/>
          <w:szCs w:val="20"/>
          <w:lang w:eastAsia="zh-CN"/>
        </w:rPr>
        <w:t xml:space="preserve">else </w:t>
      </w:r>
    </w:p>
    <w:p w14:paraId="58B3F967" w14:textId="4F2D7968" w:rsidR="00AD417C" w:rsidRPr="00AD417C" w:rsidRDefault="00AD417C" w:rsidP="00AD417C">
      <w:pPr>
        <w:spacing w:after="180"/>
        <w:ind w:left="1418" w:hanging="284"/>
        <w:rPr>
          <w:rFonts w:ascii="Times New Roman" w:eastAsia="SimSun" w:hAnsi="Times New Roman"/>
          <w:szCs w:val="20"/>
          <w:lang w:eastAsia="zh-CN"/>
        </w:rPr>
      </w:pPr>
      <w:r w:rsidRPr="00AD417C">
        <w:rPr>
          <w:rFonts w:ascii="Times New Roman" w:eastAsia="SimSun" w:hAnsi="Times New Roman"/>
          <w:szCs w:val="20"/>
          <w:lang w:eastAsia="zh-CN"/>
        </w:rPr>
        <w:t xml:space="preserve">Set </w:t>
      </w:r>
      <m:oMath>
        <m:r>
          <w:rPr>
            <w:rFonts w:ascii="Cambria Math" w:eastAsia="SimSun" w:hAnsi="Cambria Math"/>
            <w:szCs w:val="20"/>
          </w:rPr>
          <m:t>R</m:t>
        </m:r>
      </m:oMath>
      <w:r w:rsidRPr="00AD417C">
        <w:rPr>
          <w:rFonts w:ascii="Times New Roman" w:eastAsia="SimSun" w:hAnsi="Times New Roman"/>
          <w:szCs w:val="20"/>
          <w:lang w:eastAsia="zh-CN"/>
        </w:rPr>
        <w:t xml:space="preserve"> to the set of </w:t>
      </w:r>
      <w:r w:rsidRPr="00AD417C">
        <w:rPr>
          <w:rFonts w:ascii="Times New Roman" w:eastAsia="SimSun" w:hAnsi="Times New Roman" w:hint="eastAsia"/>
          <w:szCs w:val="20"/>
          <w:lang w:eastAsia="zh-CN"/>
        </w:rPr>
        <w:t>row</w:t>
      </w:r>
      <w:ins w:id="54" w:author="Seonwook Kim" w:date="2022-02-16T10:55:00Z">
        <w:r>
          <w:rPr>
            <w:rFonts w:ascii="Times New Roman" w:eastAsia="SimSun" w:hAnsi="Times New Roman"/>
            <w:szCs w:val="20"/>
            <w:lang w:eastAsia="zh-CN"/>
          </w:rPr>
          <w:t xml:space="preserve"> indexe</w:t>
        </w:r>
      </w:ins>
      <w:r w:rsidRPr="00AD417C">
        <w:rPr>
          <w:rFonts w:ascii="Times New Roman" w:eastAsia="SimSun" w:hAnsi="Times New Roman" w:hint="eastAsia"/>
          <w:szCs w:val="20"/>
          <w:lang w:eastAsia="zh-CN"/>
        </w:rPr>
        <w:t>s</w:t>
      </w:r>
    </w:p>
    <w:p w14:paraId="0B73BE56" w14:textId="77777777" w:rsidR="00AD417C" w:rsidRPr="00AD417C" w:rsidRDefault="00AD417C" w:rsidP="00AD417C">
      <w:pPr>
        <w:tabs>
          <w:tab w:val="left" w:pos="851"/>
        </w:tabs>
        <w:spacing w:after="180"/>
        <w:ind w:left="1135" w:hanging="284"/>
        <w:rPr>
          <w:rFonts w:ascii="Times New Roman" w:eastAsia="SimSun" w:hAnsi="Times New Roman"/>
          <w:szCs w:val="20"/>
          <w:lang w:eastAsia="zh-CN"/>
        </w:rPr>
      </w:pPr>
      <w:r w:rsidRPr="00AD417C">
        <w:rPr>
          <w:rFonts w:ascii="Times New Roman" w:eastAsia="SimSun" w:hAnsi="Times New Roman"/>
          <w:szCs w:val="20"/>
          <w:lang w:eastAsia="zh-CN"/>
        </w:rPr>
        <w:t>end if</w:t>
      </w:r>
    </w:p>
    <w:p w14:paraId="72599B84" w14:textId="77777777" w:rsidR="00AD417C" w:rsidRPr="00AD417C" w:rsidRDefault="00AD417C" w:rsidP="00AD417C">
      <w:pPr>
        <w:tabs>
          <w:tab w:val="left" w:pos="851"/>
        </w:tabs>
        <w:spacing w:after="180"/>
        <w:ind w:left="1135" w:hanging="284"/>
        <w:rPr>
          <w:rFonts w:ascii="Times New Roman" w:eastAsia="SimSun" w:hAnsi="Times New Roman"/>
          <w:szCs w:val="20"/>
          <w:lang w:eastAsia="zh-CN"/>
        </w:rPr>
      </w:pPr>
      <w:r w:rsidRPr="00AD417C">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sidRPr="00AD417C">
        <w:rPr>
          <w:rFonts w:ascii="Times New Roman" w:eastAsia="SimSun" w:hAnsi="Times New Roman"/>
          <w:szCs w:val="20"/>
        </w:rPr>
        <w:t xml:space="preserve"> to the cardinality of </w:t>
      </w:r>
      <m:oMath>
        <m:r>
          <w:rPr>
            <w:rFonts w:ascii="Cambria Math" w:eastAsia="SimSun" w:hAnsi="Cambria Math"/>
            <w:szCs w:val="20"/>
          </w:rPr>
          <m:t>R</m:t>
        </m:r>
      </m:oMath>
    </w:p>
    <w:p w14:paraId="72B01295" w14:textId="77777777" w:rsidR="00AD417C" w:rsidRPr="00AD417C" w:rsidRDefault="00AD417C" w:rsidP="00AD417C">
      <w:pPr>
        <w:spacing w:after="180"/>
        <w:ind w:left="1135" w:hanging="284"/>
        <w:rPr>
          <w:rFonts w:ascii="Times New Roman" w:eastAsia="SimSun" w:hAnsi="Times New Roman"/>
          <w:szCs w:val="20"/>
          <w:lang w:eastAsia="zh-CN"/>
        </w:rPr>
      </w:pPr>
      <w:r w:rsidRPr="00AD417C">
        <w:rPr>
          <w:rFonts w:ascii="Times New Roman" w:eastAsia="SimSun" w:hAnsi="Times New Roman"/>
          <w:szCs w:val="20"/>
          <w:lang w:eastAsia="zh-CN"/>
        </w:rPr>
        <w:t>S</w:t>
      </w:r>
      <w:r w:rsidRPr="00AD417C">
        <w:rPr>
          <w:rFonts w:ascii="Times New Roman" w:eastAsia="SimSun" w:hAnsi="Times New Roman" w:hint="eastAsia"/>
          <w:szCs w:val="20"/>
          <w:lang w:eastAsia="zh-CN"/>
        </w:rPr>
        <w:t xml:space="preserve">et </w:t>
      </w:r>
      <m:oMath>
        <m:r>
          <w:rPr>
            <w:rFonts w:ascii="Cambria Math" w:eastAsia="SimSun" w:hAnsi="Cambria Math"/>
            <w:szCs w:val="20"/>
          </w:rPr>
          <m:t>r=0</m:t>
        </m:r>
      </m:oMath>
      <w:r w:rsidRPr="00AD417C">
        <w:rPr>
          <w:rFonts w:ascii="Times New Roman" w:eastAsia="SimSun" w:hAnsi="Times New Roman" w:hint="eastAsia"/>
          <w:szCs w:val="20"/>
          <w:lang w:eastAsia="zh-CN"/>
        </w:rPr>
        <w:t xml:space="preserve"> </w:t>
      </w:r>
      <w:r w:rsidRPr="00AD417C">
        <w:rPr>
          <w:rFonts w:ascii="Times New Roman" w:eastAsia="SimSun" w:hAnsi="Times New Roman"/>
          <w:szCs w:val="20"/>
          <w:lang w:eastAsia="zh-CN"/>
        </w:rPr>
        <w:t>–</w:t>
      </w:r>
      <w:r w:rsidRPr="00AD417C">
        <w:rPr>
          <w:rFonts w:ascii="Times New Roman" w:eastAsia="SimSun" w:hAnsi="Times New Roman" w:hint="eastAsia"/>
          <w:szCs w:val="20"/>
          <w:lang w:eastAsia="zh-CN"/>
        </w:rPr>
        <w:t xml:space="preserve"> index of row </w:t>
      </w:r>
      <w:r w:rsidRPr="00AD417C">
        <w:rPr>
          <w:rFonts w:ascii="Times New Roman" w:eastAsia="SimSun" w:hAnsi="Times New Roman"/>
          <w:szCs w:val="20"/>
          <w:lang w:val="en-US" w:eastAsia="zh-CN"/>
        </w:rPr>
        <w:t xml:space="preserve">in set </w:t>
      </w:r>
      <m:oMath>
        <m:r>
          <w:rPr>
            <w:rFonts w:ascii="Cambria Math" w:eastAsia="SimSun" w:hAnsi="Cambria Math"/>
            <w:szCs w:val="20"/>
          </w:rPr>
          <m:t>R</m:t>
        </m:r>
      </m:oMath>
    </w:p>
    <w:p w14:paraId="67C5D33D" w14:textId="77777777" w:rsidR="00AD417C" w:rsidRPr="00AD417C" w:rsidRDefault="00AD417C" w:rsidP="00AD417C">
      <w:pPr>
        <w:spacing w:after="180"/>
        <w:ind w:left="852"/>
        <w:rPr>
          <w:rFonts w:ascii="Times New Roman" w:eastAsia="SimSun" w:hAnsi="Times New Roman"/>
          <w:szCs w:val="20"/>
          <w:lang w:val="en-US"/>
        </w:rPr>
      </w:pPr>
      <w:r w:rsidRPr="00AD417C">
        <w:rPr>
          <w:rFonts w:ascii="Times New Roman" w:eastAsia="SimSun" w:hAnsi="Times New Roman"/>
          <w:szCs w:val="20"/>
          <w:lang w:val="en-US"/>
        </w:rPr>
        <w:t xml:space="preserve">if slot </w:t>
      </w:r>
      <m:oMath>
        <m:sSub>
          <m:sSubPr>
            <m:ctrlPr>
              <w:rPr>
                <w:rFonts w:ascii="Cambria Math" w:eastAsia="SimSun" w:hAnsi="Cambria Math"/>
                <w:i/>
                <w:szCs w:val="20"/>
              </w:rPr>
            </m:ctrlPr>
          </m:sSubPr>
          <m:e>
            <m:r>
              <w:rPr>
                <w:rFonts w:ascii="Cambria Math" w:eastAsia="SimSun" w:hAnsi="Cambria Math"/>
                <w:szCs w:val="20"/>
              </w:rPr>
              <m:t>n</m:t>
            </m:r>
          </m:e>
          <m:sub>
            <m:r>
              <m:rPr>
                <m:nor/>
              </m:rPr>
              <w:rPr>
                <w:rFonts w:ascii="Cambria Math" w:eastAsia="SimSun" w:hAnsi="Times New Roman"/>
                <w:szCs w:val="20"/>
                <w:lang w:val="en-US"/>
              </w:rPr>
              <m:t>U</m:t>
            </m:r>
            <m:ctrlPr>
              <w:rPr>
                <w:rFonts w:ascii="Cambria Math" w:eastAsia="SimSun" w:hAnsi="Cambria Math"/>
                <w:szCs w:val="20"/>
              </w:rPr>
            </m:ctrlPr>
          </m:sub>
        </m:sSub>
      </m:oMath>
      <w:r w:rsidRPr="00AD417C">
        <w:rPr>
          <w:rFonts w:ascii="Times New Roman" w:eastAsia="SimSun" w:hAnsi="Times New Roman"/>
          <w:szCs w:val="20"/>
          <w:lang w:val="en-US"/>
        </w:rPr>
        <w:t xml:space="preserve"> starts at a same time as or after a slot for an active DL BWP change on serving cell </w:t>
      </w:r>
      <m:oMath>
        <m:r>
          <w:rPr>
            <w:rFonts w:ascii="Cambria Math" w:eastAsia="SimSun" w:hAnsi="Cambria Math"/>
            <w:szCs w:val="20"/>
            <w:lang w:val="en-US"/>
          </w:rPr>
          <m:t>c</m:t>
        </m:r>
      </m:oMath>
      <w:r w:rsidRPr="00AD417C">
        <w:rPr>
          <w:rFonts w:ascii="Times New Roman" w:eastAsia="SimSun" w:hAnsi="Times New Roman" w:cs="Arial"/>
          <w:szCs w:val="20"/>
          <w:lang w:val="en-US" w:eastAsia="zh-CN"/>
        </w:rPr>
        <w:t xml:space="preserve"> </w:t>
      </w:r>
      <w:r w:rsidRPr="00AD417C">
        <w:rPr>
          <w:rFonts w:ascii="Times New Roman" w:eastAsia="SimSun" w:hAnsi="Times New Roman"/>
          <w:szCs w:val="20"/>
          <w:lang w:val="en-US"/>
        </w:rPr>
        <w:t xml:space="preserve">or an active UL BWP change on the PCell and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AD417C">
        <w:rPr>
          <w:rFonts w:ascii="Times New Roman" w:eastAsia="SimSun" w:hAnsi="Times New Roman"/>
          <w:szCs w:val="20"/>
          <w:lang w:val="en-US"/>
        </w:rPr>
        <w:t xml:space="preserve"> is before the slot for the active DL BWP change on serving cell </w:t>
      </w:r>
      <m:oMath>
        <m:r>
          <w:rPr>
            <w:rFonts w:ascii="Cambria Math" w:eastAsia="SimSun" w:hAnsi="Cambria Math"/>
            <w:szCs w:val="20"/>
            <w:lang w:val="en-US"/>
          </w:rPr>
          <m:t>c</m:t>
        </m:r>
      </m:oMath>
      <w:r w:rsidRPr="00AD417C">
        <w:rPr>
          <w:rFonts w:ascii="Times New Roman" w:eastAsia="SimSun" w:hAnsi="Times New Roman" w:cs="Arial"/>
          <w:szCs w:val="20"/>
          <w:lang w:val="en-US" w:eastAsia="zh-CN"/>
        </w:rPr>
        <w:t xml:space="preserve"> </w:t>
      </w:r>
      <w:r w:rsidRPr="00AD417C">
        <w:rPr>
          <w:rFonts w:ascii="Times New Roman" w:eastAsia="SimSun" w:hAnsi="Times New Roman"/>
          <w:szCs w:val="20"/>
          <w:lang w:val="en-US"/>
        </w:rPr>
        <w:t xml:space="preserve">or the active UL BWP change on the PCell, </w:t>
      </w:r>
      <w:r w:rsidRPr="00AD417C">
        <w:rPr>
          <w:rFonts w:ascii="Times New Roman" w:eastAsia="SimSun" w:hAnsi="Times New Roman"/>
          <w:szCs w:val="20"/>
          <w:lang w:val="en-US" w:eastAsia="zh-CN"/>
        </w:rPr>
        <w:t xml:space="preserve">or </w:t>
      </w:r>
      <w:r w:rsidRPr="00AD417C">
        <w:rPr>
          <w:rFonts w:ascii="Times New Roman" w:eastAsia="SimSun" w:hAnsi="Times New Roman" w:cs="Arial"/>
          <w:i/>
          <w:iCs/>
          <w:szCs w:val="20"/>
          <w:lang w:eastAsia="zh-CN"/>
        </w:rPr>
        <w:t>subslotLengthForPUCCH</w:t>
      </w:r>
      <w:r w:rsidRPr="00AD417C">
        <w:rPr>
          <w:rFonts w:ascii="Times New Roman" w:eastAsia="SimSun" w:hAnsi="Times New Roman" w:cs="Arial"/>
          <w:szCs w:val="20"/>
          <w:lang w:val="en-US" w:eastAsia="zh-CN"/>
        </w:rPr>
        <w:t xml:space="preserve"> is provided for the HARQ-ACK codebook and </w:t>
      </w:r>
      <w:r w:rsidRPr="00AD417C">
        <w:rPr>
          <w:rFonts w:ascii="Times New Roman" w:eastAsia="SimSun" w:hAnsi="Times New Roman"/>
          <w:szCs w:val="20"/>
          <w:lang w:val="en-US"/>
        </w:rPr>
        <w:t xml:space="preserve">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AD417C">
        <w:rPr>
          <w:rFonts w:ascii="Times New Roman" w:eastAsia="SimSun" w:hAnsi="Times New Roman"/>
          <w:szCs w:val="20"/>
          <w:lang w:val="en-US" w:eastAsia="zh-CN"/>
        </w:rPr>
        <w:t xml:space="preserve"> overlaps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1,k-1</m:t>
            </m:r>
          </m:sub>
        </m:sSub>
      </m:oMath>
      <w:r w:rsidRPr="00AD417C">
        <w:rPr>
          <w:rFonts w:ascii="Times New Roman" w:eastAsia="SimSun" w:hAnsi="Times New Roman"/>
          <w:szCs w:val="20"/>
          <w:lang w:val="en-US" w:eastAsia="zh-CN"/>
        </w:rPr>
        <w:t xml:space="preserve">, </w:t>
      </w:r>
      <m:oMath>
        <m:r>
          <w:rPr>
            <w:rFonts w:ascii="Cambria Math" w:eastAsia="SimSun" w:hAnsi="Cambria Math"/>
            <w:szCs w:val="20"/>
            <w:lang w:val="en-US" w:eastAsia="zh-CN"/>
          </w:rPr>
          <m:t>k&gt;0</m:t>
        </m:r>
      </m:oMath>
      <w:r w:rsidRPr="00AD417C">
        <w:rPr>
          <w:rFonts w:ascii="Times New Roman" w:eastAsia="SimSun" w:hAnsi="Times New Roman" w:cs="Arial"/>
          <w:szCs w:val="20"/>
          <w:lang w:val="en-US" w:eastAsia="zh-CN"/>
        </w:rPr>
        <w:t xml:space="preserve">, </w:t>
      </w:r>
      <w:r w:rsidRPr="00AD417C">
        <w:rPr>
          <w:rFonts w:ascii="Times New Roman" w:eastAsia="SimSun" w:hAnsi="Times New Roman"/>
          <w:szCs w:val="20"/>
          <w:lang w:val="en-US"/>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sidRPr="00AD417C">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sidRPr="00AD417C">
        <w:rPr>
          <w:rFonts w:ascii="Times New Roman" w:eastAsia="SimSun" w:hAnsi="Times New Roman"/>
          <w:szCs w:val="20"/>
          <w:lang w:val="en-US" w:eastAsia="zh-CN"/>
        </w:rPr>
        <w:t>,</w:t>
      </w:r>
      <w:r w:rsidRPr="00AD417C">
        <w:rPr>
          <w:rFonts w:ascii="Times New Roman" w:eastAsia="SimSun" w:hAnsi="Times New Roman"/>
          <w:szCs w:val="20"/>
          <w:lang w:val="en-US"/>
        </w:rPr>
        <w:t xml:space="preserve"> </w:t>
      </w:r>
    </w:p>
    <w:p w14:paraId="2B45C7C4" w14:textId="77777777" w:rsidR="00AD417C" w:rsidRPr="00AD417C" w:rsidRDefault="00DF2149" w:rsidP="00AD417C">
      <w:pPr>
        <w:spacing w:after="180"/>
        <w:ind w:left="1135" w:firstLine="2"/>
        <w:rPr>
          <w:rFonts w:ascii="Times New Roman" w:eastAsia="SimSun" w:hAnsi="Times New Roman"/>
          <w:szCs w:val="20"/>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AD417C" w:rsidRPr="00AD417C">
        <w:rPr>
          <w:rFonts w:ascii="Times New Roman" w:eastAsia="SimSun" w:hAnsi="Times New Roman"/>
          <w:szCs w:val="20"/>
        </w:rPr>
        <w:t xml:space="preserve">; </w:t>
      </w:r>
    </w:p>
    <w:p w14:paraId="2F0D86AA" w14:textId="77777777" w:rsidR="00AD417C" w:rsidRPr="00AD417C" w:rsidRDefault="00AD417C" w:rsidP="00AD417C">
      <w:pPr>
        <w:spacing w:after="180"/>
        <w:ind w:left="852" w:hanging="1"/>
        <w:rPr>
          <w:rFonts w:ascii="Times New Roman" w:eastAsia="SimSun" w:hAnsi="Times New Roman"/>
          <w:szCs w:val="20"/>
          <w:lang w:val="en-US"/>
        </w:rPr>
      </w:pPr>
      <w:r w:rsidRPr="00AD417C">
        <w:rPr>
          <w:rFonts w:ascii="Times New Roman" w:eastAsia="SimSun" w:hAnsi="Times New Roman"/>
          <w:szCs w:val="20"/>
          <w:lang w:val="en-US"/>
        </w:rPr>
        <w:t xml:space="preserve">else </w:t>
      </w:r>
    </w:p>
    <w:p w14:paraId="34F40724" w14:textId="77777777" w:rsidR="00AD417C" w:rsidRPr="00AD417C" w:rsidRDefault="00AD417C" w:rsidP="00AD417C">
      <w:pPr>
        <w:spacing w:after="180"/>
        <w:ind w:left="1135"/>
        <w:rPr>
          <w:rFonts w:ascii="Times New Roman" w:eastAsia="SimSun" w:hAnsi="Times New Roman"/>
          <w:szCs w:val="20"/>
          <w:lang w:eastAsia="zh-CN"/>
        </w:rPr>
      </w:pPr>
      <w:r w:rsidRPr="00AD417C">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10C2D2B0" w14:textId="77777777" w:rsidR="00AD417C" w:rsidRPr="00AD417C" w:rsidRDefault="00AD417C" w:rsidP="00AD417C">
      <w:pPr>
        <w:spacing w:after="180"/>
        <w:ind w:left="1421"/>
        <w:rPr>
          <w:rFonts w:ascii="Times New Roman" w:eastAsia="SimSun" w:hAnsi="Times New Roman"/>
          <w:szCs w:val="20"/>
          <w:lang w:eastAsia="zh-CN"/>
        </w:rPr>
      </w:pPr>
      <w:r w:rsidRPr="00AD417C">
        <w:rPr>
          <w:rFonts w:ascii="Times New Roman" w:eastAsia="SimSun" w:hAnsi="Times New Roman" w:hint="eastAsia"/>
          <w:szCs w:val="20"/>
          <w:lang w:eastAsia="zh-CN"/>
        </w:rPr>
        <w:t xml:space="preserve">if </w:t>
      </w:r>
      <w:r w:rsidRPr="00AD417C">
        <w:rPr>
          <w:rFonts w:ascii="Times New Roman" w:eastAsia="SimSun" w:hAnsi="Times New Roman"/>
          <w:szCs w:val="20"/>
          <w:lang w:eastAsia="zh-CN"/>
        </w:rPr>
        <w:t xml:space="preserve">the UE is not provided </w:t>
      </w:r>
      <w:r w:rsidRPr="00AD417C">
        <w:rPr>
          <w:rFonts w:ascii="Times New Roman" w:eastAsia="SimSun" w:hAnsi="Times New Roman"/>
          <w:i/>
          <w:iCs/>
          <w:szCs w:val="20"/>
          <w:lang w:eastAsia="zh-CN"/>
        </w:rPr>
        <w:t>enableTimeDomainHARQ-Bundling</w:t>
      </w:r>
      <w:r w:rsidRPr="00AD417C">
        <w:rPr>
          <w:rFonts w:ascii="Times New Roman" w:eastAsia="SimSun" w:hAnsi="Times New Roman"/>
          <w:szCs w:val="20"/>
          <w:lang w:eastAsia="zh-CN"/>
        </w:rPr>
        <w:t xml:space="preserve"> and is provided </w:t>
      </w:r>
      <w:r w:rsidRPr="00AD417C">
        <w:rPr>
          <w:rFonts w:ascii="Times New Roman" w:eastAsia="SimSun" w:hAnsi="Times New Roman"/>
          <w:i/>
          <w:szCs w:val="20"/>
          <w:lang w:val="en-US"/>
        </w:rPr>
        <w:t>tdd-</w:t>
      </w:r>
      <w:r w:rsidRPr="00AD417C">
        <w:rPr>
          <w:rFonts w:ascii="Times New Roman" w:eastAsia="SimSun" w:hAnsi="Times New Roman"/>
          <w:i/>
          <w:szCs w:val="20"/>
        </w:rPr>
        <w:t>UL-DL-</w:t>
      </w:r>
      <w:r w:rsidRPr="00AD417C">
        <w:rPr>
          <w:rFonts w:ascii="Times New Roman" w:eastAsia="SimSun" w:hAnsi="Times New Roman"/>
          <w:i/>
          <w:szCs w:val="20"/>
          <w:lang w:val="en-US"/>
        </w:rPr>
        <w:t>ConfigurationCommon</w:t>
      </w:r>
      <w:r w:rsidRPr="00AD417C">
        <w:rPr>
          <w:rFonts w:ascii="Times New Roman" w:eastAsia="SimSun" w:hAnsi="Times New Roman"/>
          <w:szCs w:val="20"/>
        </w:rPr>
        <w:t xml:space="preserve">, </w:t>
      </w:r>
      <w:r w:rsidRPr="00AD417C">
        <w:rPr>
          <w:rFonts w:ascii="Times New Roman" w:eastAsia="SimSun" w:hAnsi="Times New Roman"/>
          <w:szCs w:val="20"/>
          <w:lang w:eastAsia="zh-CN"/>
        </w:rPr>
        <w:t>or</w:t>
      </w:r>
      <w:r w:rsidRPr="00AD417C">
        <w:rPr>
          <w:rFonts w:ascii="Times New Roman" w:eastAsia="SimSun" w:hAnsi="Times New Roman"/>
          <w:szCs w:val="20"/>
        </w:rPr>
        <w:t xml:space="preserve"> </w:t>
      </w:r>
      <w:r w:rsidRPr="00AD417C">
        <w:rPr>
          <w:rFonts w:ascii="Times New Roman" w:eastAsia="SimSun" w:hAnsi="Times New Roman"/>
          <w:i/>
          <w:szCs w:val="20"/>
          <w:lang w:val="en-US"/>
        </w:rPr>
        <w:t>tdd-</w:t>
      </w:r>
      <w:r w:rsidRPr="00AD417C">
        <w:rPr>
          <w:rFonts w:ascii="Times New Roman" w:eastAsia="SimSun" w:hAnsi="Times New Roman"/>
          <w:i/>
          <w:szCs w:val="20"/>
        </w:rPr>
        <w:t>UL-DL-</w:t>
      </w:r>
      <w:r w:rsidRPr="00AD417C">
        <w:rPr>
          <w:rFonts w:ascii="Times New Roman" w:eastAsia="SimSun" w:hAnsi="Times New Roman"/>
          <w:i/>
          <w:szCs w:val="20"/>
          <w:lang w:val="en-US"/>
        </w:rPr>
        <w:t>C</w:t>
      </w:r>
      <w:r w:rsidRPr="00AD417C">
        <w:rPr>
          <w:rFonts w:ascii="Times New Roman" w:eastAsia="SimSun" w:hAnsi="Times New Roman"/>
          <w:i/>
          <w:szCs w:val="20"/>
        </w:rPr>
        <w:t>onfiguration</w:t>
      </w:r>
      <w:r w:rsidRPr="00AD417C">
        <w:rPr>
          <w:rFonts w:ascii="Times New Roman" w:eastAsia="SimSun" w:hAnsi="Times New Roman"/>
          <w:i/>
          <w:szCs w:val="20"/>
          <w:lang w:val="en-US"/>
        </w:rPr>
        <w:t>D</w:t>
      </w:r>
      <w:r w:rsidRPr="00AD417C">
        <w:rPr>
          <w:rFonts w:ascii="Times New Roman" w:eastAsia="SimSun" w:hAnsi="Times New Roman"/>
          <w:i/>
          <w:szCs w:val="20"/>
        </w:rPr>
        <w:t>edicated</w:t>
      </w:r>
      <w:r w:rsidRPr="00AD417C">
        <w:rPr>
          <w:rFonts w:ascii="Times New Roman" w:eastAsia="SimSun" w:hAnsi="Times New Roman"/>
          <w:szCs w:val="20"/>
          <w:lang w:eastAsia="zh-CN"/>
        </w:rPr>
        <w:t xml:space="preserve"> and</w:t>
      </w:r>
      <w:r w:rsidRPr="00AD417C">
        <w:rPr>
          <w:rFonts w:ascii="Times New Roman" w:eastAsia="SimSun" w:hAnsi="Times New Roman"/>
          <w:szCs w:val="20"/>
          <w:lang w:val="en-US" w:eastAsia="zh-CN"/>
        </w:rPr>
        <w:t>,</w:t>
      </w:r>
      <w:r w:rsidRPr="00AD417C">
        <w:rPr>
          <w:rFonts w:ascii="Times New Roman" w:eastAsia="SimSun" w:hAnsi="Times New Roman"/>
          <w:szCs w:val="20"/>
          <w:lang w:eastAsia="zh-CN"/>
        </w:rPr>
        <w:t xml:space="preserve"> </w:t>
      </w:r>
      <w:r w:rsidRPr="00AD417C">
        <w:rPr>
          <w:rFonts w:ascii="Times New Roman" w:eastAsia="SimSun" w:hAnsi="Times New Roman" w:hint="eastAsia"/>
          <w:szCs w:val="20"/>
          <w:lang w:eastAsia="zh-CN"/>
        </w:rPr>
        <w:t xml:space="preserve">for each slot </w:t>
      </w:r>
      <w:r w:rsidRPr="00AD417C">
        <w:rPr>
          <w:rFonts w:ascii="Times New Roman" w:eastAsia="SimSun" w:hAnsi="Times New Roman"/>
          <w:szCs w:val="20"/>
          <w:lang w:val="en-US" w:eastAsia="zh-CN"/>
        </w:rPr>
        <w:t xml:space="preserve">from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PDSCH</m:t>
            </m:r>
          </m:sub>
          <m:sup>
            <m:r>
              <m:rPr>
                <m:sty m:val="p"/>
              </m:rPr>
              <w:rPr>
                <w:rFonts w:ascii="Cambria Math" w:eastAsia="SimSun" w:hAnsi="Cambria Math"/>
                <w:szCs w:val="20"/>
              </w:rPr>
              <m:t>repeat,max</m:t>
            </m:r>
          </m:sup>
        </m:sSubSup>
        <m:r>
          <w:rPr>
            <w:rFonts w:ascii="Cambria Math" w:eastAsia="SimSun" w:hAnsi="Cambria Math"/>
            <w:szCs w:val="20"/>
            <w:lang w:val="en-US" w:eastAsia="zh-CN"/>
          </w:rPr>
          <m:t>+1</m:t>
        </m:r>
      </m:oMath>
      <w:r w:rsidRPr="00AD417C">
        <w:rPr>
          <w:rFonts w:ascii="Times New Roman" w:eastAsia="SimSun" w:hAnsi="Times New Roman" w:hint="eastAsia"/>
          <w:szCs w:val="20"/>
          <w:lang w:eastAsia="zh-CN"/>
        </w:rPr>
        <w:t xml:space="preserve"> to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AD417C">
        <w:rPr>
          <w:rFonts w:ascii="Times New Roman" w:eastAsia="SimSun" w:hAnsi="Times New Roman" w:hint="eastAsia"/>
          <w:szCs w:val="20"/>
          <w:lang w:eastAsia="zh-CN"/>
        </w:rPr>
        <w:t>,</w:t>
      </w:r>
      <w:r w:rsidRPr="00AD417C">
        <w:rPr>
          <w:rFonts w:ascii="Times New Roman" w:eastAsia="SimSun" w:hAnsi="Times New Roman"/>
          <w:szCs w:val="20"/>
          <w:lang w:eastAsia="zh-CN"/>
        </w:rPr>
        <w:t xml:space="preserve"> </w:t>
      </w:r>
      <w:r w:rsidRPr="00AD417C">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sidRPr="00AD417C">
        <w:rPr>
          <w:rFonts w:ascii="Times New Roman" w:eastAsia="SimSun" w:hAnsi="Times New Roman"/>
          <w:szCs w:val="20"/>
        </w:rPr>
        <w:t xml:space="preserve"> </w:t>
      </w:r>
      <w:r w:rsidRPr="00AD417C">
        <w:rPr>
          <w:rFonts w:ascii="Times New Roman" w:eastAsia="SimSun" w:hAnsi="Times New Roman" w:hint="eastAsia"/>
          <w:szCs w:val="20"/>
          <w:lang w:eastAsia="zh-CN"/>
        </w:rPr>
        <w:t>is configured as UL</w:t>
      </w:r>
      <w:r w:rsidRPr="00AD417C">
        <w:rPr>
          <w:rFonts w:ascii="Times New Roman" w:eastAsia="SimSun" w:hAnsi="Times New Roman" w:hint="eastAsia"/>
          <w:i/>
          <w:szCs w:val="20"/>
          <w:lang w:eastAsia="zh-CN"/>
        </w:rPr>
        <w:t xml:space="preserve"> </w:t>
      </w:r>
      <w:r w:rsidRPr="00AD417C">
        <w:rPr>
          <w:rFonts w:ascii="Times New Roman" w:eastAsia="SimSun" w:hAnsi="Times New Roman" w:hint="eastAsia"/>
          <w:szCs w:val="20"/>
          <w:lang w:eastAsia="zh-CN"/>
        </w:rPr>
        <w:t>where</w:t>
      </w:r>
      <w:r w:rsidRPr="00AD417C">
        <w:rPr>
          <w:rFonts w:ascii="Times New Roman" w:eastAsia="SimSun" w:hAnsi="Times New Roman"/>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sidRPr="00AD417C">
        <w:rPr>
          <w:rFonts w:ascii="Times New Roman" w:eastAsia="SimSun" w:hAnsi="Times New Roman" w:hint="eastAsia"/>
          <w:szCs w:val="20"/>
          <w:lang w:eastAsia="zh-CN"/>
        </w:rPr>
        <w:t xml:space="preserve"> is the</w:t>
      </w:r>
      <w:r w:rsidRPr="00AD417C">
        <w:rPr>
          <w:rFonts w:ascii="Times New Roman" w:eastAsia="SimSun" w:hAnsi="Times New Roman" w:hint="eastAsia"/>
          <w:i/>
          <w:szCs w:val="20"/>
          <w:lang w:eastAsia="zh-CN"/>
        </w:rPr>
        <w:t xml:space="preserve"> k</w:t>
      </w:r>
      <w:r w:rsidRPr="00AD417C">
        <w:rPr>
          <w:rFonts w:ascii="Times New Roman" w:eastAsia="SimSun" w:hAnsi="Times New Roman" w:hint="eastAsia"/>
          <w:szCs w:val="20"/>
          <w:lang w:eastAsia="zh-CN"/>
        </w:rPr>
        <w:t xml:space="preserve">-th slot timing value 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sidRPr="00AD417C">
        <w:rPr>
          <w:rFonts w:ascii="Times New Roman" w:eastAsia="SimSun" w:hAnsi="Times New Roman" w:hint="eastAsia"/>
          <w:szCs w:val="20"/>
          <w:lang w:eastAsia="zh-CN"/>
        </w:rPr>
        <w:t xml:space="preserve">, </w:t>
      </w:r>
      <w:r w:rsidRPr="00AD417C">
        <w:rPr>
          <w:rFonts w:ascii="Times New Roman" w:eastAsia="SimSun" w:hAnsi="Times New Roman"/>
          <w:szCs w:val="20"/>
          <w:lang w:eastAsia="zh-CN"/>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sidRPr="00AD417C">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sidRPr="00AD417C">
        <w:rPr>
          <w:rFonts w:ascii="Times New Roman" w:eastAsia="SimSun" w:hAnsi="Times New Roman"/>
          <w:szCs w:val="20"/>
          <w:lang w:val="en-US" w:eastAsia="zh-CN"/>
        </w:rPr>
        <w:t xml:space="preserve">, or </w:t>
      </w:r>
      <w:r w:rsidRPr="00AD417C">
        <w:rPr>
          <w:rFonts w:ascii="Times New Roman" w:eastAsia="SimSun" w:hAnsi="Times New Roman" w:cs="Arial"/>
          <w:i/>
          <w:iCs/>
          <w:szCs w:val="20"/>
          <w:lang w:eastAsia="zh-CN"/>
        </w:rPr>
        <w:t>subslotLengthForPUCCH</w:t>
      </w:r>
      <w:r w:rsidRPr="00AD417C">
        <w:rPr>
          <w:rFonts w:ascii="Times New Roman" w:eastAsia="SimSun" w:hAnsi="Times New Roman" w:cs="Arial"/>
          <w:szCs w:val="20"/>
          <w:lang w:val="en-US" w:eastAsia="zh-CN"/>
        </w:rPr>
        <w:t xml:space="preserve"> is provided for the HARQ-ACK codebook and the end of the PDSCH time resource for row</w:t>
      </w:r>
      <w:r w:rsidRPr="00AD417C">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sidRPr="00AD417C">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sidRPr="00AD417C">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sidRPr="00AD417C">
        <w:rPr>
          <w:rFonts w:ascii="Times New Roman" w:eastAsia="SimSun" w:hAnsi="Times New Roman"/>
          <w:szCs w:val="20"/>
          <w:lang w:eastAsia="zh-CN"/>
        </w:rPr>
        <w:t xml:space="preserve">or if HARQ-ACK information for PDSCH </w:t>
      </w:r>
      <w:r w:rsidRPr="00AD417C">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sidRPr="00AD417C">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AD417C">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p>
    <w:bookmarkEnd w:id="53"/>
    <w:p w14:paraId="1D195EEA" w14:textId="77777777" w:rsidR="00AD417C" w:rsidRPr="00AD417C" w:rsidRDefault="00AD417C" w:rsidP="00AD417C">
      <w:pPr>
        <w:spacing w:after="180"/>
        <w:ind w:left="1702" w:firstLine="3"/>
        <w:rPr>
          <w:rFonts w:ascii="Times New Roman" w:eastAsia="SimSun" w:hAnsi="Times New Roman"/>
          <w:szCs w:val="20"/>
          <w:lang w:eastAsia="zh-CN"/>
        </w:rPr>
      </w:pPr>
      <m:oMath>
        <m:r>
          <w:rPr>
            <w:rFonts w:ascii="Cambria Math" w:eastAsia="SimSun" w:hAnsi="Cambria Math"/>
            <w:szCs w:val="20"/>
          </w:rPr>
          <m:t>R</m:t>
        </m:r>
        <m:r>
          <w:rPr>
            <w:rFonts w:ascii="Cambria Math" w:eastAsia="SimSun" w:hAnsi="Cambria Math"/>
            <w:noProof/>
            <w:szCs w:val="20"/>
          </w:rPr>
          <m:t>=R\r</m:t>
        </m:r>
      </m:oMath>
      <w:r w:rsidRPr="00AD417C">
        <w:rPr>
          <w:rFonts w:ascii="Times New Roman" w:eastAsia="SimSun" w:hAnsi="Times New Roman"/>
          <w:szCs w:val="20"/>
        </w:rPr>
        <w:t>;</w:t>
      </w:r>
    </w:p>
    <w:p w14:paraId="715AFA97" w14:textId="77777777" w:rsidR="00AD417C" w:rsidRPr="00AD417C" w:rsidRDefault="00AD417C" w:rsidP="00AD417C">
      <w:pPr>
        <w:spacing w:after="180"/>
        <w:ind w:left="1421"/>
        <w:rPr>
          <w:rFonts w:ascii="Times New Roman" w:eastAsia="SimSun" w:hAnsi="Times New Roman"/>
          <w:szCs w:val="20"/>
          <w:lang w:eastAsia="zh-CN"/>
        </w:rPr>
      </w:pPr>
      <w:r w:rsidRPr="00AD417C">
        <w:rPr>
          <w:rFonts w:ascii="Times New Roman" w:eastAsia="SimSun" w:hAnsi="Times New Roman"/>
          <w:szCs w:val="20"/>
          <w:lang w:val="en-US" w:eastAsia="zh-CN"/>
        </w:rPr>
        <w:lastRenderedPageBreak/>
        <w:t xml:space="preserve">elseif </w:t>
      </w:r>
      <w:r w:rsidRPr="00AD417C">
        <w:rPr>
          <w:rFonts w:ascii="Times New Roman" w:eastAsia="SimSun" w:hAnsi="Times New Roman"/>
          <w:szCs w:val="20"/>
          <w:lang w:eastAsia="zh-CN"/>
        </w:rPr>
        <w:t xml:space="preserve">the UE is provided </w:t>
      </w:r>
      <w:r w:rsidRPr="00AD417C">
        <w:rPr>
          <w:rFonts w:ascii="Times New Roman" w:eastAsia="SimSun" w:hAnsi="Times New Roman"/>
          <w:i/>
          <w:iCs/>
          <w:szCs w:val="20"/>
          <w:lang w:eastAsia="zh-CN"/>
        </w:rPr>
        <w:t>enableTimeDomainHARQ-Bundling</w:t>
      </w:r>
      <w:r w:rsidRPr="00AD417C">
        <w:rPr>
          <w:rFonts w:ascii="Times New Roman" w:eastAsia="SimSun" w:hAnsi="Times New Roman"/>
          <w:szCs w:val="20"/>
          <w:lang w:eastAsia="zh-CN"/>
        </w:rPr>
        <w:t xml:space="preserve"> and </w:t>
      </w:r>
      <w:r w:rsidRPr="00AD417C">
        <w:rPr>
          <w:rFonts w:ascii="Times New Roman" w:eastAsia="SimSun" w:hAnsi="Times New Roman"/>
          <w:i/>
          <w:szCs w:val="20"/>
          <w:lang w:val="en-US"/>
        </w:rPr>
        <w:t>tdd-</w:t>
      </w:r>
      <w:r w:rsidRPr="00AD417C">
        <w:rPr>
          <w:rFonts w:ascii="Times New Roman" w:eastAsia="SimSun" w:hAnsi="Times New Roman"/>
          <w:i/>
          <w:szCs w:val="20"/>
        </w:rPr>
        <w:t>UL-DL-</w:t>
      </w:r>
      <w:r w:rsidRPr="00AD417C">
        <w:rPr>
          <w:rFonts w:ascii="Times New Roman" w:eastAsia="SimSun" w:hAnsi="Times New Roman"/>
          <w:i/>
          <w:szCs w:val="20"/>
          <w:lang w:val="en-US"/>
        </w:rPr>
        <w:t>ConfigurationCommon</w:t>
      </w:r>
      <w:r w:rsidRPr="00AD417C">
        <w:rPr>
          <w:rFonts w:ascii="Times New Roman" w:eastAsia="SimSun" w:hAnsi="Times New Roman"/>
          <w:szCs w:val="20"/>
        </w:rPr>
        <w:t xml:space="preserve">, </w:t>
      </w:r>
      <w:r w:rsidRPr="00AD417C">
        <w:rPr>
          <w:rFonts w:ascii="Times New Roman" w:eastAsia="SimSun" w:hAnsi="Times New Roman"/>
          <w:szCs w:val="20"/>
          <w:lang w:eastAsia="zh-CN"/>
        </w:rPr>
        <w:t>or</w:t>
      </w:r>
      <w:r w:rsidRPr="00AD417C">
        <w:rPr>
          <w:rFonts w:ascii="Times New Roman" w:eastAsia="SimSun" w:hAnsi="Times New Roman"/>
          <w:szCs w:val="20"/>
        </w:rPr>
        <w:t xml:space="preserve"> </w:t>
      </w:r>
      <w:r w:rsidRPr="00AD417C">
        <w:rPr>
          <w:rFonts w:ascii="Times New Roman" w:eastAsia="SimSun" w:hAnsi="Times New Roman"/>
          <w:i/>
          <w:szCs w:val="20"/>
          <w:lang w:val="en-US"/>
        </w:rPr>
        <w:t>tdd-</w:t>
      </w:r>
      <w:r w:rsidRPr="00AD417C">
        <w:rPr>
          <w:rFonts w:ascii="Times New Roman" w:eastAsia="SimSun" w:hAnsi="Times New Roman"/>
          <w:i/>
          <w:szCs w:val="20"/>
        </w:rPr>
        <w:t>UL-DL-</w:t>
      </w:r>
      <w:r w:rsidRPr="00AD417C">
        <w:rPr>
          <w:rFonts w:ascii="Times New Roman" w:eastAsia="SimSun" w:hAnsi="Times New Roman"/>
          <w:i/>
          <w:szCs w:val="20"/>
          <w:lang w:val="en-US"/>
        </w:rPr>
        <w:t>C</w:t>
      </w:r>
      <w:r w:rsidRPr="00AD417C">
        <w:rPr>
          <w:rFonts w:ascii="Times New Roman" w:eastAsia="SimSun" w:hAnsi="Times New Roman"/>
          <w:i/>
          <w:szCs w:val="20"/>
        </w:rPr>
        <w:t>onfiguration</w:t>
      </w:r>
      <w:r w:rsidRPr="00AD417C">
        <w:rPr>
          <w:rFonts w:ascii="Times New Roman" w:eastAsia="SimSun" w:hAnsi="Times New Roman"/>
          <w:i/>
          <w:szCs w:val="20"/>
          <w:lang w:val="en-US"/>
        </w:rPr>
        <w:t>D</w:t>
      </w:r>
      <w:r w:rsidRPr="00AD417C">
        <w:rPr>
          <w:rFonts w:ascii="Times New Roman" w:eastAsia="SimSun" w:hAnsi="Times New Roman"/>
          <w:i/>
          <w:szCs w:val="20"/>
        </w:rPr>
        <w:t>edicated</w:t>
      </w:r>
      <w:r w:rsidRPr="00AD417C">
        <w:rPr>
          <w:rFonts w:ascii="Times New Roman" w:eastAsia="SimSun" w:hAnsi="Times New Roman"/>
          <w:szCs w:val="20"/>
          <w:lang w:eastAsia="zh-CN"/>
        </w:rPr>
        <w:t xml:space="preserve"> and</w:t>
      </w:r>
      <w:r w:rsidRPr="00AD417C">
        <w:rPr>
          <w:rFonts w:ascii="Times New Roman" w:eastAsia="SimSun" w:hAnsi="Times New Roman"/>
          <w:szCs w:val="20"/>
          <w:lang w:val="en-US" w:eastAsia="zh-CN"/>
        </w:rPr>
        <w:t xml:space="preserve">, </w:t>
      </w:r>
      <w:r w:rsidRPr="00AD417C">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sidRPr="00AD417C">
        <w:rPr>
          <w:rFonts w:ascii="Times New Roman" w:eastAsia="SimSun" w:hAnsi="Times New Roman" w:hint="eastAsia"/>
          <w:szCs w:val="20"/>
          <w:lang w:eastAsia="zh-CN"/>
        </w:rPr>
        <w:t>,</w:t>
      </w:r>
      <w:r w:rsidRPr="00AD417C">
        <w:rPr>
          <w:rFonts w:ascii="Times New Roman" w:eastAsia="SimSun" w:hAnsi="Times New Roman"/>
          <w:szCs w:val="20"/>
          <w:lang w:eastAsia="zh-CN"/>
        </w:rPr>
        <w:t xml:space="preserve"> </w:t>
      </w:r>
      <w:r w:rsidRPr="00AD417C">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sidRPr="00AD417C">
        <w:rPr>
          <w:rFonts w:ascii="Times New Roman" w:eastAsia="SimSun" w:hAnsi="Times New Roman"/>
          <w:szCs w:val="20"/>
        </w:rPr>
        <w:t xml:space="preserve"> </w:t>
      </w:r>
      <w:r w:rsidRPr="00AD417C">
        <w:rPr>
          <w:rFonts w:ascii="Times New Roman" w:eastAsia="SimSun" w:hAnsi="Times New Roman"/>
          <w:szCs w:val="20"/>
          <w:lang w:val="en-US" w:eastAsia="zh-CN"/>
        </w:rPr>
        <w:t xml:space="preserve">of set </w:t>
      </w:r>
      <m:oMath>
        <m:r>
          <w:rPr>
            <w:rFonts w:ascii="Cambria Math" w:eastAsia="SimSun" w:hAnsi="Cambria Math"/>
            <w:szCs w:val="20"/>
          </w:rPr>
          <m:t>R'</m:t>
        </m:r>
      </m:oMath>
      <w:r w:rsidRPr="00AD417C">
        <w:rPr>
          <w:rFonts w:ascii="Times New Roman" w:eastAsia="SimSun" w:hAnsi="Times New Roman"/>
          <w:szCs w:val="20"/>
          <w:lang w:val="en-US" w:eastAsia="zh-CN"/>
        </w:rPr>
        <w:t xml:space="preserve"> </w:t>
      </w:r>
      <w:r w:rsidRPr="00AD417C">
        <w:rPr>
          <w:rFonts w:ascii="Times New Roman" w:eastAsia="SimSun" w:hAnsi="Times New Roman" w:hint="eastAsia"/>
          <w:szCs w:val="20"/>
          <w:lang w:eastAsia="zh-CN"/>
        </w:rPr>
        <w:t>is configured as UL</w:t>
      </w:r>
      <w:r w:rsidRPr="00AD417C">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sidRPr="00AD417C">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sidRPr="00AD417C">
        <w:rPr>
          <w:rFonts w:ascii="Times New Roman" w:eastAsia="SimSun" w:hAnsi="Times New Roman"/>
          <w:szCs w:val="20"/>
        </w:rPr>
        <w:t xml:space="preserve">,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w:rPr>
            <w:rFonts w:ascii="Cambria Math" w:eastAsia="SimSun" w:hAnsi="Cambria Math"/>
            <w:szCs w:val="20"/>
          </w:rPr>
          <m:t>=</m:t>
        </m:r>
        <m:func>
          <m:funcPr>
            <m:ctrlPr>
              <w:rPr>
                <w:rFonts w:ascii="Cambria Math" w:eastAsia="SimSun" w:hAnsi="Cambria Math"/>
                <w:i/>
                <w:szCs w:val="20"/>
              </w:rPr>
            </m:ctrlPr>
          </m:funcPr>
          <m:fName>
            <m:limLow>
              <m:limLowPr>
                <m:ctrlPr>
                  <w:rPr>
                    <w:rFonts w:ascii="Cambria Math" w:eastAsia="SimSun" w:hAnsi="Cambria Math"/>
                    <w:i/>
                    <w:szCs w:val="20"/>
                  </w:rPr>
                </m:ctrlPr>
              </m:limLowPr>
              <m:e>
                <m:r>
                  <m:rPr>
                    <m:sty m:val="p"/>
                  </m:rPr>
                  <w:rPr>
                    <w:rFonts w:ascii="Cambria Math" w:eastAsia="SimSun" w:hAnsi="Cambria Math"/>
                    <w:szCs w:val="20"/>
                  </w:rPr>
                  <m:t>max</m:t>
                </m:r>
              </m:e>
              <m:lim>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ctrlPr>
                      <w:rPr>
                        <w:rFonts w:ascii="Cambria Math" w:eastAsia="SimSun" w:hAnsi="Cambria Math"/>
                        <w:szCs w:val="20"/>
                      </w:rPr>
                    </m:ctrlPr>
                  </m:sub>
                </m:sSub>
              </m:lim>
            </m:limLow>
          </m:fName>
          <m:e>
            <m:d>
              <m:dPr>
                <m:ctrlPr>
                  <w:rPr>
                    <w:rFonts w:ascii="Cambria Math" w:eastAsia="SimSun" w:hAnsi="Cambria Math"/>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e>
        </m:func>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sidRPr="00AD417C">
        <w:rPr>
          <w:rFonts w:ascii="Times New Roman" w:eastAsia="SimSun" w:hAnsi="Times New Roman"/>
          <w:szCs w:val="20"/>
        </w:rPr>
        <w:t xml:space="preserve">, and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oMath>
      <w:r w:rsidRPr="00AD417C">
        <w:rPr>
          <w:rFonts w:ascii="Times New Roman" w:eastAsia="SimSun" w:hAnsi="Times New Roman"/>
          <w:szCs w:val="20"/>
        </w:rPr>
        <w:t xml:space="preserve"> is the cardinality of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sidRPr="00AD417C">
        <w:rPr>
          <w:rFonts w:ascii="Times New Roman" w:eastAsia="SimSun" w:hAnsi="Times New Roman" w:hint="eastAsia"/>
          <w:szCs w:val="20"/>
          <w:lang w:eastAsia="zh-CN"/>
        </w:rPr>
        <w:t>.</w:t>
      </w:r>
    </w:p>
    <w:p w14:paraId="4A4C6CEA" w14:textId="77777777" w:rsidR="00AD417C" w:rsidRPr="00AD417C" w:rsidRDefault="00AD417C" w:rsidP="00AD417C">
      <w:pPr>
        <w:spacing w:after="180"/>
        <w:ind w:left="1702" w:firstLine="3"/>
        <w:rPr>
          <w:rFonts w:ascii="Times New Roman" w:eastAsia="SimSun" w:hAnsi="Times New Roman"/>
          <w:szCs w:val="20"/>
        </w:rPr>
      </w:pPr>
      <m:oMath>
        <m:r>
          <w:rPr>
            <w:rFonts w:ascii="Cambria Math" w:eastAsia="SimSun" w:hAnsi="Cambria Math"/>
            <w:szCs w:val="20"/>
          </w:rPr>
          <m:t>R</m:t>
        </m:r>
        <m:r>
          <w:rPr>
            <w:rFonts w:ascii="Cambria Math" w:eastAsia="SimSun" w:hAnsi="Cambria Math"/>
            <w:noProof/>
            <w:szCs w:val="20"/>
          </w:rPr>
          <m:t>=R\r</m:t>
        </m:r>
      </m:oMath>
      <w:r w:rsidRPr="00AD417C">
        <w:rPr>
          <w:rFonts w:ascii="Times New Roman" w:eastAsia="SimSun" w:hAnsi="Times New Roman"/>
          <w:szCs w:val="20"/>
        </w:rPr>
        <w:t>;</w:t>
      </w:r>
    </w:p>
    <w:p w14:paraId="70FB22CC" w14:textId="77777777" w:rsidR="00AD417C" w:rsidRPr="00AD417C" w:rsidRDefault="00AD417C" w:rsidP="00AD417C">
      <w:pPr>
        <w:spacing w:after="180"/>
        <w:ind w:left="1702" w:firstLine="3"/>
        <w:rPr>
          <w:rFonts w:ascii="Times New Roman" w:eastAsia="SimSun" w:hAnsi="Times New Roman"/>
          <w:szCs w:val="20"/>
          <w:lang w:eastAsia="zh-CN"/>
        </w:rPr>
      </w:pPr>
      <m:oMath>
        <m:r>
          <w:rPr>
            <w:rFonts w:ascii="Cambria Math" w:eastAsia="SimSun" w:hAnsi="Cambria Math"/>
            <w:szCs w:val="20"/>
          </w:rPr>
          <m:t>R'</m:t>
        </m:r>
        <m:r>
          <w:rPr>
            <w:rFonts w:ascii="Cambria Math" w:eastAsia="SimSun" w:hAnsi="Cambria Math"/>
            <w:noProof/>
            <w:szCs w:val="20"/>
          </w:rPr>
          <m:t>=R'\r</m:t>
        </m:r>
      </m:oMath>
      <w:r w:rsidRPr="00AD417C">
        <w:rPr>
          <w:rFonts w:ascii="Times New Roman" w:eastAsia="SimSun" w:hAnsi="Times New Roman"/>
          <w:szCs w:val="20"/>
        </w:rPr>
        <w:t>;</w:t>
      </w:r>
    </w:p>
    <w:p w14:paraId="6D72EB7C" w14:textId="77777777" w:rsidR="00AD417C" w:rsidRPr="00AD417C" w:rsidRDefault="00AD417C" w:rsidP="00AD417C">
      <w:pPr>
        <w:spacing w:after="180"/>
        <w:ind w:left="1419" w:hanging="1"/>
        <w:rPr>
          <w:rFonts w:ascii="Times New Roman" w:eastAsia="SimSun" w:hAnsi="Times New Roman"/>
          <w:szCs w:val="20"/>
          <w:lang w:eastAsia="zh-CN"/>
        </w:rPr>
      </w:pPr>
      <w:r w:rsidRPr="00AD417C">
        <w:rPr>
          <w:rFonts w:ascii="Times New Roman" w:eastAsia="SimSun" w:hAnsi="Times New Roman"/>
          <w:szCs w:val="20"/>
          <w:lang w:eastAsia="zh-CN"/>
        </w:rPr>
        <w:t>else</w:t>
      </w:r>
    </w:p>
    <w:p w14:paraId="6CC0EC28" w14:textId="77777777" w:rsidR="00AD417C" w:rsidRPr="00AD417C" w:rsidRDefault="00AD417C" w:rsidP="00AD417C">
      <w:pPr>
        <w:spacing w:after="180"/>
        <w:ind w:left="1702" w:firstLine="3"/>
        <w:rPr>
          <w:rFonts w:ascii="Times New Roman" w:eastAsia="SimSun" w:hAnsi="Times New Roman"/>
          <w:szCs w:val="20"/>
          <w:lang w:eastAsia="zh-CN"/>
        </w:rPr>
      </w:pPr>
      <m:oMath>
        <m:r>
          <w:rPr>
            <w:rFonts w:ascii="Cambria Math" w:eastAsia="SimSun" w:hAnsi="Cambria Math"/>
            <w:szCs w:val="20"/>
          </w:rPr>
          <m:t>r=r+1</m:t>
        </m:r>
      </m:oMath>
      <w:r w:rsidRPr="00AD417C">
        <w:rPr>
          <w:rFonts w:ascii="Times New Roman" w:eastAsia="SimSun" w:hAnsi="Times New Roman"/>
          <w:szCs w:val="20"/>
          <w:lang w:eastAsia="zh-CN"/>
        </w:rPr>
        <w:t xml:space="preserve">; </w:t>
      </w:r>
    </w:p>
    <w:p w14:paraId="40309AF7" w14:textId="77777777" w:rsidR="00AD417C" w:rsidRPr="00AD417C" w:rsidRDefault="00AD417C" w:rsidP="00AD417C">
      <w:pPr>
        <w:spacing w:after="180"/>
        <w:ind w:left="1138" w:firstLine="281"/>
        <w:rPr>
          <w:rFonts w:ascii="Times New Roman" w:eastAsia="SimSun" w:hAnsi="Times New Roman"/>
          <w:szCs w:val="20"/>
          <w:lang w:eastAsia="zh-CN"/>
        </w:rPr>
      </w:pPr>
      <w:r w:rsidRPr="00AD417C">
        <w:rPr>
          <w:rFonts w:ascii="Times New Roman" w:eastAsia="SimSun" w:hAnsi="Times New Roman"/>
          <w:szCs w:val="20"/>
          <w:lang w:eastAsia="zh-CN"/>
        </w:rPr>
        <w:t>end if</w:t>
      </w:r>
    </w:p>
    <w:p w14:paraId="23B5C6E1" w14:textId="77777777" w:rsidR="00AD417C" w:rsidRPr="00AD417C" w:rsidRDefault="00AD417C" w:rsidP="00AD417C">
      <w:pPr>
        <w:spacing w:after="180"/>
        <w:ind w:left="1135"/>
        <w:rPr>
          <w:rFonts w:ascii="Times New Roman" w:eastAsia="SimSun" w:hAnsi="Times New Roman"/>
          <w:szCs w:val="20"/>
          <w:lang w:eastAsia="zh-CN"/>
        </w:rPr>
      </w:pPr>
      <w:r w:rsidRPr="00AD417C">
        <w:rPr>
          <w:rFonts w:ascii="Times New Roman" w:eastAsia="SimSun" w:hAnsi="Times New Roman" w:hint="eastAsia"/>
          <w:szCs w:val="20"/>
          <w:lang w:eastAsia="zh-CN"/>
        </w:rPr>
        <w:t>end while</w:t>
      </w:r>
    </w:p>
    <w:p w14:paraId="0F9B74B7" w14:textId="77777777" w:rsidR="00AD417C" w:rsidRPr="00AD417C" w:rsidRDefault="00AD417C" w:rsidP="00AD417C">
      <w:pPr>
        <w:spacing w:after="180"/>
        <w:ind w:left="1135"/>
        <w:rPr>
          <w:rFonts w:ascii="Times New Roman" w:eastAsia="SimSun" w:hAnsi="Times New Roman" w:cs="Arial"/>
          <w:szCs w:val="20"/>
          <w:lang w:eastAsia="zh-CN"/>
        </w:rPr>
      </w:pPr>
      <w:r w:rsidRPr="00AD417C">
        <w:rPr>
          <w:rFonts w:ascii="Times New Roman" w:eastAsia="SimSun" w:hAnsi="Times New Roman"/>
          <w:szCs w:val="20"/>
          <w:lang w:eastAsia="zh-CN"/>
        </w:rPr>
        <w:t>if</w:t>
      </w:r>
      <w:r w:rsidRPr="00AD417C">
        <w:rPr>
          <w:rFonts w:ascii="Times New Roman" w:eastAsia="SimSun" w:hAnsi="Times New Roman" w:hint="eastAsia"/>
          <w:szCs w:val="20"/>
          <w:lang w:eastAsia="zh-CN"/>
        </w:rPr>
        <w:t xml:space="preserve"> </w:t>
      </w:r>
      <w:r w:rsidRPr="00AD417C">
        <w:rPr>
          <w:rFonts w:ascii="Times New Roman" w:eastAsia="SimSun" w:hAnsi="Times New Roman"/>
          <w:szCs w:val="20"/>
        </w:rPr>
        <w:t xml:space="preserve">the </w:t>
      </w:r>
      <w:r w:rsidRPr="00AD417C">
        <w:rPr>
          <w:rFonts w:ascii="Times New Roman" w:eastAsia="SimSun" w:hAnsi="Times New Roman"/>
          <w:szCs w:val="20"/>
          <w:lang w:val="en-US"/>
        </w:rPr>
        <w:t xml:space="preserve">UE </w:t>
      </w:r>
      <w:r w:rsidRPr="00AD417C">
        <w:rPr>
          <w:rFonts w:ascii="Times New Roman" w:eastAsia="SimSun" w:hAnsi="Times New Roman"/>
          <w:szCs w:val="20"/>
        </w:rPr>
        <w:t xml:space="preserve">does not indicate </w:t>
      </w:r>
      <w:r w:rsidRPr="00AD417C">
        <w:rPr>
          <w:rFonts w:ascii="Times New Roman" w:eastAsia="SimSun" w:hAnsi="Times New Roman"/>
          <w:szCs w:val="20"/>
          <w:lang w:val="en-US"/>
        </w:rPr>
        <w:t xml:space="preserve">a </w:t>
      </w:r>
      <w:r w:rsidRPr="00AD417C">
        <w:rPr>
          <w:rFonts w:ascii="Times New Roman" w:eastAsia="SimSun" w:hAnsi="Times New Roman"/>
          <w:szCs w:val="20"/>
        </w:rPr>
        <w:t>capability to receive</w:t>
      </w:r>
      <w:r w:rsidRPr="00AD417C">
        <w:rPr>
          <w:rFonts w:ascii="Times New Roman" w:eastAsia="SimSun" w:hAnsi="Times New Roman" w:hint="eastAsia"/>
          <w:szCs w:val="20"/>
          <w:lang w:eastAsia="zh-CN"/>
        </w:rPr>
        <w:t xml:space="preserve"> </w:t>
      </w:r>
      <w:r w:rsidRPr="00AD417C">
        <w:rPr>
          <w:rFonts w:ascii="Times New Roman" w:eastAsia="SimSun" w:hAnsi="Times New Roman"/>
          <w:szCs w:val="20"/>
          <w:lang w:eastAsia="zh-CN"/>
        </w:rPr>
        <w:t>more than</w:t>
      </w:r>
      <w:r w:rsidRPr="00AD417C">
        <w:rPr>
          <w:rFonts w:ascii="Times New Roman" w:eastAsia="SimSun" w:hAnsi="Times New Roman" w:hint="eastAsia"/>
          <w:szCs w:val="20"/>
          <w:lang w:eastAsia="zh-CN"/>
        </w:rPr>
        <w:t xml:space="preserve"> </w:t>
      </w:r>
      <w:r w:rsidRPr="00AD417C">
        <w:rPr>
          <w:rFonts w:ascii="Times New Roman" w:eastAsia="SimSun" w:hAnsi="Times New Roman"/>
          <w:szCs w:val="20"/>
        </w:rPr>
        <w:t>one unicast PDSCH or multicast PDSCH per slot</w:t>
      </w:r>
      <w:r w:rsidRPr="00AD417C">
        <w:rPr>
          <w:rFonts w:ascii="Times New Roman" w:eastAsia="SimSun" w:hAnsi="Times New Roman" w:hint="eastAsia"/>
          <w:szCs w:val="20"/>
          <w:lang w:eastAsia="zh-CN"/>
        </w:rPr>
        <w:t xml:space="preserve"> </w:t>
      </w:r>
      <w:r w:rsidRPr="00AD417C">
        <w:rPr>
          <w:rFonts w:ascii="Times New Roman" w:eastAsia="SimSun" w:hAnsi="Times New Roman"/>
          <w:szCs w:val="20"/>
          <w:lang w:eastAsia="zh-CN"/>
        </w:rPr>
        <w:t xml:space="preserve">and </w:t>
      </w:r>
      <m:oMath>
        <m:r>
          <w:rPr>
            <w:rFonts w:ascii="Cambria Math" w:eastAsia="SimSun" w:hAnsi="Cambria Math"/>
            <w:szCs w:val="20"/>
          </w:rPr>
          <m:t>R≠∅</m:t>
        </m:r>
      </m:oMath>
      <w:r w:rsidRPr="00AD417C">
        <w:rPr>
          <w:rFonts w:ascii="Times New Roman" w:eastAsia="SimSun" w:hAnsi="Times New Roman" w:cs="Arial" w:hint="eastAsia"/>
          <w:szCs w:val="20"/>
          <w:lang w:eastAsia="zh-CN"/>
        </w:rPr>
        <w:t xml:space="preserve">, </w:t>
      </w:r>
    </w:p>
    <w:p w14:paraId="59D95530" w14:textId="77777777" w:rsidR="00AD417C" w:rsidRPr="00AD417C" w:rsidRDefault="00DF2149" w:rsidP="00AD417C">
      <w:pPr>
        <w:spacing w:after="180"/>
        <w:ind w:left="1419"/>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AD417C" w:rsidRPr="00AD417C">
        <w:rPr>
          <w:rFonts w:ascii="Times New Roman" w:eastAsia="SimSun" w:hAnsi="Times New Roman"/>
          <w:szCs w:val="20"/>
          <w:lang w:val="en-US" w:eastAsia="zh-CN"/>
        </w:rPr>
        <w:t>;</w:t>
      </w:r>
      <w:r w:rsidR="00AD417C" w:rsidRPr="00AD417C">
        <w:rPr>
          <w:rFonts w:ascii="Times New Roman" w:eastAsia="SimSun" w:hAnsi="Times New Roman"/>
          <w:szCs w:val="20"/>
          <w:lang w:eastAsia="zh-CN"/>
        </w:rPr>
        <w:t xml:space="preserve"> </w:t>
      </w:r>
    </w:p>
    <w:p w14:paraId="01A601EF" w14:textId="77777777" w:rsidR="00AD417C" w:rsidRPr="00AD417C" w:rsidRDefault="00AD417C" w:rsidP="00AD417C">
      <w:pPr>
        <w:spacing w:after="180"/>
        <w:ind w:left="1419"/>
        <w:rPr>
          <w:rFonts w:ascii="Times New Roman" w:eastAsia="SimSun" w:hAnsi="Times New Roman"/>
          <w:szCs w:val="20"/>
          <w:lang w:val="en-US" w:eastAsia="zh-CN"/>
        </w:rPr>
      </w:pPr>
      <m:oMath>
        <m:r>
          <w:rPr>
            <w:rFonts w:ascii="Cambria Math" w:eastAsia="SimSun" w:hAnsi="Cambria Math"/>
            <w:szCs w:val="20"/>
          </w:rPr>
          <m:t>j=j+1</m:t>
        </m:r>
      </m:oMath>
      <w:r w:rsidRPr="00AD417C">
        <w:rPr>
          <w:rFonts w:ascii="Times New Roman" w:eastAsia="SimSun" w:hAnsi="Times New Roman"/>
          <w:szCs w:val="20"/>
          <w:lang w:val="en-US"/>
        </w:rPr>
        <w:t>;</w:t>
      </w:r>
    </w:p>
    <w:p w14:paraId="58A4EC17" w14:textId="77777777" w:rsidR="00AD417C" w:rsidRPr="00AD417C" w:rsidRDefault="00AD417C" w:rsidP="00AD417C">
      <w:pPr>
        <w:spacing w:after="180"/>
        <w:ind w:left="1135"/>
        <w:rPr>
          <w:rFonts w:ascii="Times New Roman" w:eastAsia="SimSun" w:hAnsi="Times New Roman"/>
          <w:szCs w:val="20"/>
          <w:lang w:eastAsia="zh-CN"/>
        </w:rPr>
      </w:pPr>
      <w:r w:rsidRPr="00AD417C">
        <w:rPr>
          <w:rFonts w:ascii="Times New Roman" w:eastAsia="SimSun" w:hAnsi="Times New Roman"/>
          <w:szCs w:val="20"/>
          <w:lang w:eastAsia="zh-CN"/>
        </w:rPr>
        <w:t xml:space="preserve">else </w:t>
      </w:r>
    </w:p>
    <w:p w14:paraId="4A020606" w14:textId="77777777" w:rsidR="00AD417C" w:rsidRPr="00AD417C" w:rsidRDefault="00AD417C" w:rsidP="00AD417C">
      <w:pPr>
        <w:spacing w:after="180"/>
        <w:ind w:left="1419"/>
        <w:rPr>
          <w:rFonts w:ascii="Times New Roman" w:eastAsia="SimSun" w:hAnsi="Times New Roman"/>
          <w:szCs w:val="20"/>
          <w:lang w:eastAsia="zh-CN"/>
        </w:rPr>
      </w:pPr>
      <w:r w:rsidRPr="00AD417C">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sidRPr="00AD417C">
        <w:rPr>
          <w:rFonts w:ascii="Times New Roman" w:eastAsia="SimSun" w:hAnsi="Times New Roman"/>
          <w:szCs w:val="20"/>
        </w:rPr>
        <w:t xml:space="preserve"> to the cardinality of </w:t>
      </w:r>
      <m:oMath>
        <m:r>
          <w:rPr>
            <w:rFonts w:ascii="Cambria Math" w:eastAsia="SimSun" w:hAnsi="Cambria Math"/>
            <w:szCs w:val="20"/>
          </w:rPr>
          <m:t>R</m:t>
        </m:r>
      </m:oMath>
      <w:r w:rsidRPr="00AD417C">
        <w:rPr>
          <w:rFonts w:ascii="Times New Roman" w:eastAsia="SimSun" w:hAnsi="Times New Roman" w:hint="eastAsia"/>
          <w:szCs w:val="20"/>
          <w:lang w:eastAsia="zh-CN"/>
        </w:rPr>
        <w:t xml:space="preserve">Set </w:t>
      </w:r>
      <m:oMath>
        <m:r>
          <w:rPr>
            <w:rFonts w:ascii="Cambria Math" w:eastAsia="SimSun" w:hAnsi="Cambria Math"/>
            <w:szCs w:val="20"/>
          </w:rPr>
          <m:t>m</m:t>
        </m:r>
      </m:oMath>
      <w:r w:rsidRPr="00AD417C">
        <w:rPr>
          <w:rFonts w:ascii="Times New Roman" w:eastAsia="SimSun" w:hAnsi="Times New Roman" w:hint="eastAsia"/>
          <w:szCs w:val="20"/>
          <w:lang w:eastAsia="zh-CN"/>
        </w:rPr>
        <w:t xml:space="preserve"> to </w:t>
      </w:r>
      <w:r w:rsidRPr="00AD417C">
        <w:rPr>
          <w:rFonts w:ascii="Times New Roman" w:eastAsia="SimSun" w:hAnsi="Times New Roman"/>
          <w:szCs w:val="20"/>
          <w:lang w:eastAsia="zh-CN"/>
        </w:rPr>
        <w:t xml:space="preserve">the </w:t>
      </w:r>
      <w:r w:rsidRPr="00AD417C">
        <w:rPr>
          <w:rFonts w:ascii="Times New Roman" w:eastAsia="SimSun" w:hAnsi="Times New Roman" w:hint="eastAsia"/>
          <w:szCs w:val="20"/>
          <w:lang w:eastAsia="zh-CN"/>
        </w:rPr>
        <w:t xml:space="preserve">smallest </w:t>
      </w:r>
      <w:r w:rsidRPr="00AD417C">
        <w:rPr>
          <w:rFonts w:ascii="Times New Roman" w:eastAsia="SimSun" w:hAnsi="Times New Roman"/>
          <w:szCs w:val="20"/>
          <w:lang w:eastAsia="zh-CN"/>
        </w:rPr>
        <w:t>last</w:t>
      </w:r>
      <w:r w:rsidRPr="00AD417C">
        <w:rPr>
          <w:rFonts w:ascii="Times New Roman" w:eastAsia="SimSun" w:hAnsi="Times New Roman" w:hint="eastAsia"/>
          <w:szCs w:val="20"/>
          <w:lang w:eastAsia="zh-CN"/>
        </w:rPr>
        <w:t xml:space="preserve"> OFDM symbol index</w:t>
      </w:r>
      <w:r w:rsidRPr="00AD417C">
        <w:rPr>
          <w:rFonts w:ascii="Times New Roman" w:eastAsia="SimSun" w:hAnsi="Times New Roman"/>
          <w:szCs w:val="20"/>
          <w:lang w:eastAsia="zh-CN"/>
        </w:rPr>
        <w:t>, as</w:t>
      </w:r>
      <w:r w:rsidRPr="00AD417C">
        <w:rPr>
          <w:rFonts w:ascii="Times New Roman" w:eastAsia="SimSun" w:hAnsi="Times New Roman" w:hint="eastAsia"/>
          <w:szCs w:val="20"/>
          <w:lang w:eastAsia="zh-CN"/>
        </w:rPr>
        <w:t xml:space="preserve"> determined by</w:t>
      </w:r>
      <w:r w:rsidRPr="00AD417C">
        <w:rPr>
          <w:rFonts w:ascii="Times New Roman" w:eastAsia="SimSun" w:hAnsi="Times New Roman"/>
          <w:szCs w:val="20"/>
          <w:lang w:eastAsia="zh-CN"/>
        </w:rPr>
        <w:t xml:space="preserve"> the</w:t>
      </w:r>
      <w:r w:rsidRPr="00AD417C">
        <w:rPr>
          <w:rFonts w:ascii="Times New Roman" w:eastAsia="SimSun" w:hAnsi="Times New Roman"/>
          <w:szCs w:val="20"/>
        </w:rPr>
        <w:t xml:space="preserve"> </w:t>
      </w:r>
      <w:r w:rsidRPr="00AD417C">
        <w:rPr>
          <w:rFonts w:ascii="Times New Roman" w:eastAsia="SimSun" w:hAnsi="Times New Roman"/>
          <w:i/>
          <w:szCs w:val="20"/>
        </w:rPr>
        <w:t>SLIV</w:t>
      </w:r>
      <w:r w:rsidRPr="00AD417C">
        <w:rPr>
          <w:rFonts w:ascii="Times New Roman" w:eastAsia="SimSun" w:hAnsi="Times New Roman"/>
          <w:szCs w:val="20"/>
          <w:lang w:eastAsia="zh-CN"/>
        </w:rPr>
        <w:t xml:space="preserve">, among all rows of </w:t>
      </w:r>
      <m:oMath>
        <m:r>
          <w:rPr>
            <w:rFonts w:ascii="Cambria Math" w:eastAsia="SimSun" w:hAnsi="Cambria Math"/>
            <w:szCs w:val="20"/>
          </w:rPr>
          <m:t>R</m:t>
        </m:r>
      </m:oMath>
    </w:p>
    <w:p w14:paraId="4AADE70D" w14:textId="77777777" w:rsidR="00AD417C" w:rsidRPr="00AD417C" w:rsidRDefault="00AD417C" w:rsidP="00AD417C">
      <w:pPr>
        <w:spacing w:after="180"/>
        <w:ind w:left="1419" w:hanging="1"/>
        <w:rPr>
          <w:rFonts w:ascii="Times New Roman" w:eastAsia="SimSun" w:hAnsi="Times New Roman"/>
          <w:szCs w:val="20"/>
          <w:lang w:eastAsia="zh-CN"/>
        </w:rPr>
      </w:pPr>
      <w:r w:rsidRPr="00AD417C">
        <w:rPr>
          <w:rFonts w:ascii="Times New Roman" w:eastAsia="SimSun" w:hAnsi="Times New Roman"/>
          <w:szCs w:val="20"/>
          <w:lang w:eastAsia="zh-CN"/>
        </w:rPr>
        <w:t xml:space="preserve">while </w:t>
      </w:r>
      <m:oMath>
        <m:r>
          <w:rPr>
            <w:rFonts w:ascii="Cambria Math" w:eastAsia="SimSun" w:hAnsi="Cambria Math"/>
            <w:szCs w:val="20"/>
          </w:rPr>
          <m:t>R≠∅</m:t>
        </m:r>
      </m:oMath>
    </w:p>
    <w:p w14:paraId="0C85B385" w14:textId="77777777" w:rsidR="00AD417C" w:rsidRPr="00AD417C" w:rsidRDefault="00AD417C" w:rsidP="00AD417C">
      <w:pPr>
        <w:spacing w:after="180"/>
        <w:ind w:left="1985" w:hanging="284"/>
        <w:rPr>
          <w:rFonts w:ascii="Times New Roman" w:eastAsia="SimSun" w:hAnsi="Times New Roman"/>
          <w:szCs w:val="20"/>
          <w:lang w:eastAsia="zh-CN"/>
        </w:rPr>
      </w:pPr>
      <w:r w:rsidRPr="00AD417C">
        <w:rPr>
          <w:rFonts w:ascii="Times New Roman" w:eastAsia="SimSun" w:hAnsi="Times New Roman"/>
          <w:szCs w:val="20"/>
          <w:lang w:eastAsia="zh-CN"/>
        </w:rPr>
        <w:t>S</w:t>
      </w:r>
      <w:r w:rsidRPr="00AD417C">
        <w:rPr>
          <w:rFonts w:ascii="Times New Roman" w:eastAsia="SimSun" w:hAnsi="Times New Roman" w:hint="eastAsia"/>
          <w:szCs w:val="20"/>
          <w:lang w:eastAsia="zh-CN"/>
        </w:rPr>
        <w:t xml:space="preserve">et </w:t>
      </w:r>
      <m:oMath>
        <m:r>
          <w:rPr>
            <w:rFonts w:ascii="Cambria Math" w:eastAsia="SimSun" w:hAnsi="Cambria Math"/>
            <w:szCs w:val="20"/>
          </w:rPr>
          <m:t>r=0</m:t>
        </m:r>
      </m:oMath>
      <w:r w:rsidRPr="00AD417C">
        <w:rPr>
          <w:rFonts w:ascii="Times New Roman" w:eastAsia="SimSun" w:hAnsi="Times New Roman" w:hint="eastAsia"/>
          <w:szCs w:val="20"/>
          <w:lang w:eastAsia="zh-CN"/>
        </w:rPr>
        <w:t xml:space="preserve"> </w:t>
      </w:r>
    </w:p>
    <w:p w14:paraId="0044A7F9" w14:textId="77777777" w:rsidR="00AD417C" w:rsidRPr="00AD417C" w:rsidRDefault="00AD417C" w:rsidP="00AD417C">
      <w:pPr>
        <w:spacing w:after="180"/>
        <w:ind w:left="1702" w:hanging="1"/>
        <w:rPr>
          <w:rFonts w:ascii="Times New Roman" w:eastAsia="SimSun" w:hAnsi="Times New Roman"/>
          <w:szCs w:val="20"/>
          <w:lang w:eastAsia="zh-CN"/>
        </w:rPr>
      </w:pPr>
      <w:r w:rsidRPr="00AD417C">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64ECA6D7" w14:textId="77777777" w:rsidR="00AD417C" w:rsidRPr="00AD417C" w:rsidRDefault="00AD417C" w:rsidP="00AD417C">
      <w:pPr>
        <w:spacing w:after="180"/>
        <w:ind w:left="1985" w:firstLine="4"/>
        <w:rPr>
          <w:rFonts w:ascii="Times New Roman" w:eastAsia="SimSun" w:hAnsi="Times New Roman"/>
          <w:szCs w:val="20"/>
          <w:lang w:eastAsia="zh-CN"/>
        </w:rPr>
      </w:pPr>
      <w:r w:rsidRPr="00AD417C">
        <w:rPr>
          <w:rFonts w:ascii="Times New Roman" w:eastAsia="SimSun" w:hAnsi="Times New Roman" w:hint="eastAsia"/>
          <w:szCs w:val="20"/>
          <w:lang w:eastAsia="zh-CN"/>
        </w:rPr>
        <w:t xml:space="preserve">if </w:t>
      </w:r>
      <m:oMath>
        <m:r>
          <w:rPr>
            <w:rFonts w:ascii="Cambria Math" w:eastAsia="SimSun" w:hAnsi="Cambria Math" w:cs="Arial"/>
            <w:szCs w:val="20"/>
          </w:rPr>
          <m:t>S≤m</m:t>
        </m:r>
      </m:oMath>
      <w:r w:rsidRPr="00AD417C">
        <w:rPr>
          <w:rFonts w:ascii="Times New Roman" w:eastAsia="SimSun" w:hAnsi="Times New Roman" w:hint="eastAsia"/>
          <w:szCs w:val="20"/>
          <w:lang w:eastAsia="zh-CN"/>
        </w:rPr>
        <w:t xml:space="preserve"> </w:t>
      </w:r>
      <w:r w:rsidRPr="00AD417C">
        <w:rPr>
          <w:rFonts w:ascii="Times New Roman" w:eastAsia="SimSun" w:hAnsi="Times New Roman"/>
          <w:szCs w:val="20"/>
          <w:lang w:eastAsia="zh-CN"/>
        </w:rPr>
        <w:t xml:space="preserve">for </w:t>
      </w:r>
      <w:r w:rsidRPr="00AD417C">
        <w:rPr>
          <w:rFonts w:ascii="Times New Roman" w:eastAsia="SimSun" w:hAnsi="Times New Roman" w:cs="Arial" w:hint="eastAsia"/>
          <w:szCs w:val="20"/>
          <w:lang w:eastAsia="zh-CN"/>
        </w:rPr>
        <w:t xml:space="preserve">start OFDM symbol index </w:t>
      </w:r>
      <m:oMath>
        <m:r>
          <w:rPr>
            <w:rFonts w:ascii="Cambria Math" w:eastAsia="SimSun" w:hAnsi="Cambria Math" w:cs="Arial"/>
            <w:szCs w:val="20"/>
          </w:rPr>
          <m:t>S</m:t>
        </m:r>
      </m:oMath>
      <w:r w:rsidRPr="00AD417C">
        <w:rPr>
          <w:rFonts w:ascii="Times New Roman" w:eastAsia="SimSun" w:hAnsi="Times New Roman" w:cs="Arial" w:hint="eastAsia"/>
          <w:szCs w:val="20"/>
          <w:lang w:eastAsia="zh-CN"/>
        </w:rPr>
        <w:t xml:space="preserve"> for </w:t>
      </w:r>
      <w:r w:rsidRPr="00AD417C">
        <w:rPr>
          <w:rFonts w:ascii="Times New Roman" w:eastAsia="SimSun" w:hAnsi="Times New Roman"/>
          <w:szCs w:val="20"/>
        </w:rPr>
        <w:t>row</w:t>
      </w:r>
      <w:r w:rsidRPr="00AD417C">
        <w:rPr>
          <w:rFonts w:ascii="Times New Roman" w:eastAsia="SimSun" w:hAnsi="Times New Roman" w:cs="Arial" w:hint="eastAsia"/>
          <w:szCs w:val="20"/>
          <w:lang w:eastAsia="zh-CN"/>
        </w:rPr>
        <w:t xml:space="preserve"> </w:t>
      </w:r>
      <m:oMath>
        <m:r>
          <w:rPr>
            <w:rFonts w:ascii="Cambria Math" w:eastAsia="SimSun" w:hAnsi="Cambria Math"/>
            <w:szCs w:val="20"/>
          </w:rPr>
          <m:t>r</m:t>
        </m:r>
      </m:oMath>
      <w:r w:rsidRPr="00AD417C">
        <w:rPr>
          <w:rFonts w:ascii="Times New Roman" w:eastAsia="SimSun" w:hAnsi="Times New Roman"/>
          <w:szCs w:val="20"/>
        </w:rPr>
        <w:t xml:space="preserve"> </w:t>
      </w:r>
    </w:p>
    <w:p w14:paraId="65C96676" w14:textId="77777777" w:rsidR="00AD417C" w:rsidRPr="00AD417C" w:rsidRDefault="00DF2149" w:rsidP="00AD417C">
      <w:pPr>
        <w:spacing w:after="180"/>
        <w:ind w:left="2269"/>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r>
          <w:rPr>
            <w:rFonts w:ascii="Cambria Math" w:eastAsia="SimSun" w:hAnsi="Cambria Math"/>
            <w:szCs w:val="20"/>
          </w:rPr>
          <m:t>=j</m:t>
        </m:r>
      </m:oMath>
      <w:r w:rsidR="00AD417C" w:rsidRPr="00AD417C">
        <w:rPr>
          <w:rFonts w:ascii="Times New Roman" w:eastAsia="SimSun" w:hAnsi="Times New Roman"/>
          <w:szCs w:val="20"/>
        </w:rPr>
        <w:t>;</w:t>
      </w:r>
      <w:r w:rsidR="00AD417C" w:rsidRPr="00AD417C">
        <w:rPr>
          <w:rFonts w:ascii="Times New Roman" w:eastAsia="SimSun" w:hAnsi="Times New Roman" w:hint="eastAsia"/>
          <w:szCs w:val="20"/>
          <w:lang w:eastAsia="zh-CN"/>
        </w:rPr>
        <w:t xml:space="preserve"> - index of </w:t>
      </w:r>
      <w:r w:rsidR="00AD417C" w:rsidRPr="00AD417C">
        <w:rPr>
          <w:rFonts w:ascii="Times New Roman" w:eastAsia="SimSun" w:hAnsi="Times New Roman"/>
          <w:szCs w:val="20"/>
          <w:lang w:eastAsia="zh-CN"/>
        </w:rPr>
        <w:t xml:space="preserve">occasion for </w:t>
      </w:r>
      <w:r w:rsidR="00AD417C" w:rsidRPr="00AD417C">
        <w:rPr>
          <w:rFonts w:ascii="Times New Roman" w:eastAsia="SimSun" w:hAnsi="Times New Roman"/>
          <w:szCs w:val="20"/>
        </w:rPr>
        <w:t>candidate PDSCH reception,</w:t>
      </w:r>
      <w:r w:rsidR="00AD417C" w:rsidRPr="00AD417C">
        <w:rPr>
          <w:rFonts w:ascii="Times New Roman" w:eastAsia="SimSun" w:hAnsi="Times New Roman" w:hint="eastAsia"/>
          <w:szCs w:val="20"/>
          <w:lang w:eastAsia="zh-CN"/>
        </w:rPr>
        <w:t xml:space="preserve"> </w:t>
      </w:r>
      <w:r w:rsidR="00AD417C" w:rsidRPr="00AD417C">
        <w:rPr>
          <w:rFonts w:ascii="Times New Roman" w:eastAsia="SimSun" w:hAnsi="Times New Roman"/>
          <w:szCs w:val="20"/>
          <w:lang w:eastAsia="zh-CN"/>
        </w:rPr>
        <w:t xml:space="preserve">or SPS PDSCH release, </w:t>
      </w:r>
      <w:r w:rsidR="00AD417C" w:rsidRPr="00AD417C">
        <w:rPr>
          <w:rFonts w:ascii="Times New Roman" w:eastAsia="SimSun" w:hAnsi="Times New Roman"/>
          <w:szCs w:val="20"/>
        </w:rPr>
        <w:t>or TCI state update</w:t>
      </w:r>
      <w:r w:rsidR="00AD417C" w:rsidRPr="00AD417C">
        <w:rPr>
          <w:rFonts w:ascii="Times New Roman" w:eastAsia="SimSun" w:hAnsi="Times New Roman"/>
          <w:szCs w:val="20"/>
          <w:lang w:eastAsia="zh-CN"/>
        </w:rPr>
        <w:t xml:space="preserve"> </w:t>
      </w:r>
      <w:r w:rsidR="00AD417C" w:rsidRPr="00AD417C">
        <w:rPr>
          <w:rFonts w:ascii="Times New Roman" w:eastAsia="SimSun" w:hAnsi="Times New Roman" w:hint="eastAsia"/>
          <w:szCs w:val="20"/>
          <w:lang w:eastAsia="zh-CN"/>
        </w:rPr>
        <w:t xml:space="preserve">associated with row </w:t>
      </w:r>
      <m:oMath>
        <m:r>
          <w:rPr>
            <w:rFonts w:ascii="Cambria Math" w:eastAsia="SimSun" w:hAnsi="Cambria Math"/>
            <w:szCs w:val="20"/>
          </w:rPr>
          <m:t>r</m:t>
        </m:r>
      </m:oMath>
    </w:p>
    <w:p w14:paraId="7A6CBBB8" w14:textId="77777777" w:rsidR="00AD417C" w:rsidRPr="00AD417C" w:rsidRDefault="00AD417C" w:rsidP="00AD417C">
      <w:pPr>
        <w:spacing w:after="180"/>
        <w:ind w:left="2269"/>
        <w:rPr>
          <w:rFonts w:ascii="Times New Roman" w:eastAsia="SimSun" w:hAnsi="Times New Roman"/>
          <w:szCs w:val="20"/>
          <w:lang w:eastAsia="zh-CN"/>
        </w:rPr>
      </w:pPr>
      <m:oMath>
        <m:r>
          <w:rPr>
            <w:rFonts w:ascii="Cambria Math" w:eastAsia="SimSun" w:hAnsi="Cambria Math"/>
            <w:szCs w:val="20"/>
          </w:rPr>
          <m:t>R</m:t>
        </m:r>
        <m:r>
          <w:rPr>
            <w:rFonts w:ascii="Cambria Math" w:eastAsia="SimSun" w:hAnsi="Cambria Math"/>
            <w:noProof/>
            <w:szCs w:val="20"/>
          </w:rPr>
          <m:t>=R\r</m:t>
        </m:r>
      </m:oMath>
      <w:r w:rsidRPr="00AD417C">
        <w:rPr>
          <w:rFonts w:ascii="Times New Roman" w:eastAsia="SimSun" w:hAnsi="Times New Roman" w:hint="eastAsia"/>
          <w:szCs w:val="20"/>
          <w:lang w:eastAsia="zh-CN"/>
        </w:rPr>
        <w:t>;</w:t>
      </w:r>
    </w:p>
    <w:p w14:paraId="386A6F8A" w14:textId="77777777" w:rsidR="00AD417C" w:rsidRPr="00AD417C" w:rsidRDefault="00DF2149" w:rsidP="00AD417C">
      <w:pPr>
        <w:spacing w:after="180"/>
        <w:ind w:left="2269"/>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B=B∪b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oMath>
      <w:r w:rsidR="00AD417C" w:rsidRPr="00AD417C">
        <w:rPr>
          <w:rFonts w:ascii="Times New Roman" w:eastAsia="SimSun" w:hAnsi="Times New Roman" w:cs="Arial"/>
          <w:szCs w:val="20"/>
          <w:lang w:eastAsia="zh-CN"/>
        </w:rPr>
        <w:t>;</w:t>
      </w:r>
    </w:p>
    <w:p w14:paraId="6645D7F9" w14:textId="77777777" w:rsidR="00AD417C" w:rsidRPr="00AD417C" w:rsidRDefault="00AD417C" w:rsidP="00AD417C">
      <w:pPr>
        <w:spacing w:after="180"/>
        <w:ind w:left="1985"/>
        <w:rPr>
          <w:rFonts w:ascii="Times New Roman" w:eastAsia="SimSun" w:hAnsi="Times New Roman"/>
          <w:szCs w:val="20"/>
          <w:lang w:eastAsia="zh-CN"/>
        </w:rPr>
      </w:pPr>
      <w:r w:rsidRPr="00AD417C">
        <w:rPr>
          <w:rFonts w:ascii="Times New Roman" w:eastAsia="SimSun" w:hAnsi="Times New Roman"/>
          <w:szCs w:val="20"/>
          <w:lang w:eastAsia="zh-CN"/>
        </w:rPr>
        <w:t>else</w:t>
      </w:r>
    </w:p>
    <w:p w14:paraId="207B594E" w14:textId="77777777" w:rsidR="00AD417C" w:rsidRPr="00AD417C" w:rsidRDefault="00AD417C" w:rsidP="00AD417C">
      <w:pPr>
        <w:spacing w:after="180"/>
        <w:ind w:left="2269"/>
        <w:rPr>
          <w:rFonts w:ascii="Times New Roman" w:eastAsia="SimSun" w:hAnsi="Times New Roman"/>
          <w:szCs w:val="20"/>
          <w:lang w:eastAsia="zh-CN"/>
        </w:rPr>
      </w:pPr>
      <m:oMath>
        <m:r>
          <w:rPr>
            <w:rFonts w:ascii="Cambria Math" w:eastAsia="SimSun" w:hAnsi="Cambria Math"/>
            <w:szCs w:val="20"/>
          </w:rPr>
          <m:t>r=r+1</m:t>
        </m:r>
      </m:oMath>
      <w:r w:rsidRPr="00AD417C">
        <w:rPr>
          <w:rFonts w:ascii="Times New Roman" w:eastAsia="SimSun" w:hAnsi="Times New Roman"/>
          <w:szCs w:val="20"/>
          <w:lang w:eastAsia="zh-CN"/>
        </w:rPr>
        <w:t xml:space="preserve">; </w:t>
      </w:r>
    </w:p>
    <w:p w14:paraId="371DC3C1" w14:textId="77777777" w:rsidR="00AD417C" w:rsidRPr="00AD417C" w:rsidRDefault="00AD417C" w:rsidP="00AD417C">
      <w:pPr>
        <w:spacing w:after="180"/>
        <w:ind w:left="1985" w:firstLine="4"/>
        <w:rPr>
          <w:rFonts w:ascii="Times New Roman" w:eastAsia="SimSun" w:hAnsi="Times New Roman" w:cs="Arial"/>
          <w:szCs w:val="20"/>
          <w:lang w:eastAsia="zh-CN"/>
        </w:rPr>
      </w:pPr>
      <w:r w:rsidRPr="00AD417C">
        <w:rPr>
          <w:rFonts w:ascii="Times New Roman" w:eastAsia="SimSun" w:hAnsi="Times New Roman" w:cs="Arial"/>
          <w:szCs w:val="20"/>
          <w:lang w:eastAsia="zh-CN"/>
        </w:rPr>
        <w:t>end if</w:t>
      </w:r>
    </w:p>
    <w:p w14:paraId="0BEB825B" w14:textId="77777777" w:rsidR="00AD417C" w:rsidRPr="00AD417C" w:rsidRDefault="00AD417C" w:rsidP="00AD417C">
      <w:pPr>
        <w:spacing w:after="180"/>
        <w:ind w:left="1702"/>
        <w:rPr>
          <w:rFonts w:ascii="Times New Roman" w:eastAsia="SimSun" w:hAnsi="Times New Roman"/>
          <w:szCs w:val="20"/>
          <w:lang w:eastAsia="zh-CN"/>
        </w:rPr>
      </w:pPr>
      <w:r w:rsidRPr="00AD417C">
        <w:rPr>
          <w:rFonts w:ascii="Times New Roman" w:eastAsia="SimSun" w:hAnsi="Times New Roman" w:hint="eastAsia"/>
          <w:szCs w:val="20"/>
          <w:lang w:eastAsia="zh-CN"/>
        </w:rPr>
        <w:t>end while</w:t>
      </w:r>
    </w:p>
    <w:p w14:paraId="64F49C39" w14:textId="77777777" w:rsidR="00AD417C" w:rsidRPr="00AD417C" w:rsidRDefault="00DF2149" w:rsidP="00AD417C">
      <w:pPr>
        <w:spacing w:after="180"/>
        <w:ind w:left="1702"/>
        <w:rPr>
          <w:rFonts w:ascii="Times New Roman" w:eastAsia="SimSun" w:hAnsi="Times New Roman" w:cs="Arial"/>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AD417C" w:rsidRPr="00AD417C">
        <w:rPr>
          <w:rFonts w:ascii="Times New Roman" w:eastAsia="SimSun" w:hAnsi="Times New Roman" w:cs="Arial"/>
          <w:szCs w:val="20"/>
        </w:rPr>
        <w:t xml:space="preserve"> </w:t>
      </w:r>
    </w:p>
    <w:p w14:paraId="171A1545" w14:textId="77777777" w:rsidR="00AD417C" w:rsidRPr="00AD417C" w:rsidRDefault="00AD417C" w:rsidP="00AD417C">
      <w:pPr>
        <w:spacing w:after="180"/>
        <w:ind w:left="1702"/>
        <w:rPr>
          <w:rFonts w:ascii="Times New Roman" w:eastAsia="SimSun" w:hAnsi="Times New Roman"/>
          <w:szCs w:val="20"/>
          <w:lang w:eastAsia="zh-CN"/>
        </w:rPr>
      </w:pPr>
      <m:oMath>
        <m:r>
          <w:rPr>
            <w:rFonts w:ascii="Cambria Math" w:eastAsia="SimSun" w:hAnsi="Cambria Math"/>
            <w:szCs w:val="20"/>
          </w:rPr>
          <m:t>j=j+1</m:t>
        </m:r>
      </m:oMath>
      <w:r w:rsidRPr="00AD417C">
        <w:rPr>
          <w:rFonts w:ascii="Times New Roman" w:eastAsia="SimSun" w:hAnsi="Times New Roman"/>
          <w:szCs w:val="20"/>
        </w:rPr>
        <w:t>;</w:t>
      </w:r>
    </w:p>
    <w:p w14:paraId="5EAEB462" w14:textId="77777777" w:rsidR="00AD417C" w:rsidRPr="00AD417C" w:rsidRDefault="00AD417C" w:rsidP="00AD417C">
      <w:pPr>
        <w:spacing w:after="180"/>
        <w:ind w:left="1702"/>
        <w:rPr>
          <w:rFonts w:ascii="Times New Roman" w:eastAsia="SimSun" w:hAnsi="Times New Roman"/>
          <w:i/>
          <w:szCs w:val="20"/>
          <w:lang w:eastAsia="zh-CN"/>
        </w:rPr>
      </w:pPr>
      <w:r w:rsidRPr="00AD417C">
        <w:rPr>
          <w:rFonts w:ascii="Times New Roman" w:eastAsia="SimSun" w:hAnsi="Times New Roman" w:hint="eastAsia"/>
          <w:szCs w:val="20"/>
          <w:lang w:eastAsia="zh-CN"/>
        </w:rPr>
        <w:t xml:space="preserve">Set </w:t>
      </w:r>
      <m:oMath>
        <m:r>
          <w:rPr>
            <w:rFonts w:ascii="Cambria Math" w:eastAsia="SimSun" w:hAnsi="Cambria Math"/>
            <w:szCs w:val="20"/>
          </w:rPr>
          <m:t>m</m:t>
        </m:r>
      </m:oMath>
      <w:r w:rsidRPr="00AD417C">
        <w:rPr>
          <w:rFonts w:ascii="Times New Roman" w:eastAsia="SimSun" w:hAnsi="Times New Roman" w:hint="eastAsia"/>
          <w:szCs w:val="20"/>
          <w:lang w:eastAsia="zh-CN"/>
        </w:rPr>
        <w:t xml:space="preserve"> to </w:t>
      </w:r>
      <w:r w:rsidRPr="00AD417C">
        <w:rPr>
          <w:rFonts w:ascii="Times New Roman" w:eastAsia="SimSun" w:hAnsi="Times New Roman"/>
          <w:szCs w:val="20"/>
          <w:lang w:eastAsia="zh-CN"/>
        </w:rPr>
        <w:t xml:space="preserve">the smallest last </w:t>
      </w:r>
      <w:r w:rsidRPr="00AD417C">
        <w:rPr>
          <w:rFonts w:ascii="Times New Roman" w:eastAsia="SimSun" w:hAnsi="Times New Roman" w:hint="eastAsia"/>
          <w:szCs w:val="20"/>
          <w:lang w:eastAsia="zh-CN"/>
        </w:rPr>
        <w:t>OFDM symbol index among all</w:t>
      </w:r>
      <w:r w:rsidRPr="00AD417C">
        <w:rPr>
          <w:rFonts w:ascii="Times New Roman" w:eastAsia="SimSun" w:hAnsi="Times New Roman"/>
          <w:szCs w:val="20"/>
          <w:lang w:eastAsia="zh-CN"/>
        </w:rPr>
        <w:t xml:space="preserve"> rows of </w:t>
      </w:r>
      <m:oMath>
        <m:r>
          <w:rPr>
            <w:rFonts w:ascii="Cambria Math" w:eastAsia="SimSun" w:hAnsi="Cambria Math"/>
            <w:szCs w:val="20"/>
          </w:rPr>
          <m:t>R</m:t>
        </m:r>
      </m:oMath>
      <w:r w:rsidRPr="00AD417C">
        <w:rPr>
          <w:rFonts w:ascii="Times New Roman" w:eastAsia="SimSun" w:hAnsi="Times New Roman" w:hint="eastAsia"/>
          <w:szCs w:val="20"/>
          <w:lang w:eastAsia="zh-CN"/>
        </w:rPr>
        <w:t>;</w:t>
      </w:r>
    </w:p>
    <w:p w14:paraId="6F4AF5E8" w14:textId="77777777" w:rsidR="00AD417C" w:rsidRPr="00AD417C" w:rsidRDefault="00AD417C" w:rsidP="00AD417C">
      <w:pPr>
        <w:spacing w:after="180"/>
        <w:ind w:left="1419"/>
        <w:rPr>
          <w:rFonts w:ascii="Times New Roman" w:eastAsia="SimSun" w:hAnsi="Times New Roman"/>
          <w:szCs w:val="20"/>
          <w:lang w:eastAsia="zh-CN"/>
        </w:rPr>
      </w:pPr>
      <w:r w:rsidRPr="00AD417C">
        <w:rPr>
          <w:rFonts w:ascii="Times New Roman" w:eastAsia="SimSun" w:hAnsi="Times New Roman" w:hint="eastAsia"/>
          <w:szCs w:val="20"/>
          <w:lang w:eastAsia="zh-CN"/>
        </w:rPr>
        <w:t>end while</w:t>
      </w:r>
    </w:p>
    <w:p w14:paraId="29C8AB1C" w14:textId="77777777" w:rsidR="00AD417C" w:rsidRPr="00AD417C" w:rsidRDefault="00AD417C" w:rsidP="00AD417C">
      <w:pPr>
        <w:spacing w:after="180"/>
        <w:ind w:left="1135"/>
        <w:rPr>
          <w:rFonts w:ascii="Times New Roman" w:eastAsia="SimSun" w:hAnsi="Times New Roman"/>
          <w:szCs w:val="20"/>
          <w:lang w:eastAsia="zh-CN"/>
        </w:rPr>
      </w:pPr>
      <w:r w:rsidRPr="00AD417C">
        <w:rPr>
          <w:rFonts w:ascii="Times New Roman" w:eastAsia="SimSun" w:hAnsi="Times New Roman"/>
          <w:szCs w:val="20"/>
          <w:lang w:eastAsia="zh-CN"/>
        </w:rPr>
        <w:t>end if</w:t>
      </w:r>
    </w:p>
    <w:p w14:paraId="12592552" w14:textId="77777777" w:rsidR="00AD417C" w:rsidRPr="00AD417C" w:rsidRDefault="00DF2149" w:rsidP="00AD417C">
      <w:pPr>
        <w:spacing w:after="180"/>
        <w:ind w:left="1135" w:firstLine="2"/>
        <w:rPr>
          <w:rFonts w:ascii="Times New Roman" w:eastAsia="SimSun" w:hAnsi="Times New Roman"/>
          <w:szCs w:val="20"/>
          <w:lang w:eastAsia="zh-CN"/>
        </w:rPr>
      </w:pPr>
      <m:oMath>
        <m:sSub>
          <m:sSubPr>
            <m:ctrlPr>
              <w:rPr>
                <w:rFonts w:ascii="Cambria Math" w:eastAsia="SimSun" w:hAnsi="Cambria Math"/>
                <w:i/>
                <w:sz w:val="24"/>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 w:val="24"/>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AD417C" w:rsidRPr="00AD417C">
        <w:rPr>
          <w:rFonts w:ascii="Times New Roman" w:eastAsia="SimSun" w:hAnsi="Times New Roman"/>
          <w:szCs w:val="20"/>
        </w:rPr>
        <w:t>;</w:t>
      </w:r>
    </w:p>
    <w:p w14:paraId="00F96D98" w14:textId="77777777" w:rsidR="00AD417C" w:rsidRPr="00AD417C" w:rsidRDefault="00AD417C" w:rsidP="00AD417C">
      <w:pPr>
        <w:spacing w:after="180"/>
        <w:ind w:left="852"/>
        <w:rPr>
          <w:rFonts w:ascii="Times New Roman" w:eastAsia="SimSun" w:hAnsi="Times New Roman"/>
          <w:szCs w:val="20"/>
          <w:lang w:eastAsia="zh-CN"/>
        </w:rPr>
      </w:pPr>
      <w:r w:rsidRPr="00AD417C">
        <w:rPr>
          <w:rFonts w:ascii="Times New Roman" w:eastAsia="SimSun" w:hAnsi="Times New Roman"/>
          <w:szCs w:val="20"/>
          <w:lang w:eastAsia="zh-CN"/>
        </w:rPr>
        <w:t>end if</w:t>
      </w:r>
    </w:p>
    <w:p w14:paraId="7BEE1989" w14:textId="77777777" w:rsidR="00AD417C" w:rsidRPr="00AD417C" w:rsidRDefault="00AD417C" w:rsidP="00AD417C">
      <w:pPr>
        <w:spacing w:after="180"/>
        <w:ind w:left="568"/>
        <w:rPr>
          <w:rFonts w:ascii="Times New Roman" w:eastAsia="SimSun" w:hAnsi="Times New Roman"/>
          <w:szCs w:val="20"/>
          <w:lang w:val="x-none" w:eastAsia="zh-CN"/>
        </w:rPr>
      </w:pPr>
      <w:r w:rsidRPr="00AD417C">
        <w:rPr>
          <w:rFonts w:ascii="Times New Roman" w:eastAsia="SimSun" w:hAnsi="Times New Roman"/>
          <w:szCs w:val="20"/>
          <w:lang w:val="x-none" w:eastAsia="zh-CN"/>
        </w:rPr>
        <w:t>end while</w:t>
      </w:r>
    </w:p>
    <w:p w14:paraId="78569B3F" w14:textId="77777777" w:rsidR="00AD417C" w:rsidRPr="00AD417C" w:rsidRDefault="00AD417C" w:rsidP="00AD417C">
      <w:pPr>
        <w:spacing w:after="180"/>
        <w:ind w:left="568" w:hanging="284"/>
        <w:rPr>
          <w:rFonts w:ascii="Times New Roman" w:eastAsia="SimSun" w:hAnsi="Times New Roman"/>
          <w:szCs w:val="20"/>
          <w:lang w:val="x-none" w:eastAsia="zh-CN"/>
        </w:rPr>
      </w:pPr>
      <w:r w:rsidRPr="00AD417C">
        <w:rPr>
          <w:rFonts w:ascii="Times New Roman" w:eastAsia="SimSun" w:hAnsi="Times New Roman"/>
          <w:szCs w:val="20"/>
          <w:lang w:val="x-none" w:eastAsia="zh-CN"/>
        </w:rPr>
        <w:lastRenderedPageBreak/>
        <w:t>end if</w:t>
      </w:r>
    </w:p>
    <w:p w14:paraId="2D8EBCA5" w14:textId="77777777" w:rsidR="00AD417C" w:rsidRPr="00AD417C" w:rsidRDefault="00AD417C" w:rsidP="00AD417C">
      <w:pPr>
        <w:spacing w:after="180"/>
        <w:ind w:left="568" w:hanging="284"/>
        <w:rPr>
          <w:rFonts w:ascii="Times New Roman" w:eastAsia="SimSun" w:hAnsi="Times New Roman"/>
          <w:szCs w:val="20"/>
          <w:lang w:val="en-US" w:eastAsia="zh-CN"/>
        </w:rPr>
      </w:pPr>
      <m:oMath>
        <m:r>
          <w:rPr>
            <w:rFonts w:ascii="Cambria Math" w:eastAsia="SimSun" w:hAnsi="Cambria Math"/>
            <w:szCs w:val="20"/>
            <w:lang w:val="x-none"/>
          </w:rPr>
          <m:t>k=k+1</m:t>
        </m:r>
      </m:oMath>
      <w:r w:rsidRPr="00AD417C">
        <w:rPr>
          <w:rFonts w:ascii="Times New Roman" w:eastAsia="SimSun" w:hAnsi="Times New Roman"/>
          <w:szCs w:val="20"/>
          <w:lang w:val="en-US"/>
        </w:rPr>
        <w:t>;</w:t>
      </w:r>
    </w:p>
    <w:p w14:paraId="57E7CA0D" w14:textId="77777777" w:rsidR="00AD417C" w:rsidRPr="00AD417C" w:rsidRDefault="00AD417C" w:rsidP="00AD417C">
      <w:pPr>
        <w:spacing w:after="180"/>
        <w:rPr>
          <w:rFonts w:ascii="Times New Roman" w:eastAsia="SimSun" w:hAnsi="Times New Roman"/>
          <w:szCs w:val="20"/>
          <w:lang w:eastAsia="zh-CN"/>
        </w:rPr>
      </w:pPr>
      <w:r w:rsidRPr="00AD417C">
        <w:rPr>
          <w:rFonts w:ascii="Times New Roman" w:eastAsia="SimSun" w:hAnsi="Times New Roman" w:hint="eastAsia"/>
          <w:szCs w:val="20"/>
          <w:lang w:eastAsia="zh-CN"/>
        </w:rPr>
        <w:t>end while</w:t>
      </w:r>
    </w:p>
    <w:p w14:paraId="723F32D4" w14:textId="77777777" w:rsidR="00AD417C" w:rsidRPr="00AD417C" w:rsidRDefault="00AD417C" w:rsidP="00AD417C">
      <w:pPr>
        <w:spacing w:after="180"/>
        <w:rPr>
          <w:rFonts w:ascii="Times New Roman" w:eastAsia="SimSun" w:hAnsi="Times New Roman"/>
          <w:szCs w:val="20"/>
        </w:rPr>
      </w:pPr>
      <w:r w:rsidRPr="00AD417C">
        <w:rPr>
          <w:rFonts w:ascii="Times New Roman" w:eastAsia="SimSun" w:hAnsi="Times New Roman"/>
          <w:szCs w:val="20"/>
          <w:lang w:eastAsia="zh-CN"/>
        </w:rPr>
        <w:t xml:space="preserve">else </w:t>
      </w:r>
    </w:p>
    <w:p w14:paraId="7D8DF49C" w14:textId="77777777" w:rsidR="00AD417C" w:rsidRPr="00AD417C" w:rsidRDefault="00AD417C" w:rsidP="00AD417C">
      <w:pPr>
        <w:spacing w:after="180"/>
        <w:rPr>
          <w:rFonts w:ascii="Times New Roman" w:eastAsia="SimSun" w:hAnsi="Times New Roman"/>
          <w:szCs w:val="20"/>
          <w:lang w:eastAsia="zh-CN"/>
        </w:rPr>
      </w:pPr>
      <w:r w:rsidRPr="00AD417C">
        <w:rPr>
          <w:rFonts w:ascii="Times New Roman" w:eastAsia="SimSun" w:hAnsi="Times New Roman"/>
          <w:szCs w:val="20"/>
          <w:lang w:eastAsia="zh-CN"/>
        </w:rPr>
        <w:t xml:space="preserve">while </w:t>
      </w:r>
      <m:oMath>
        <m:r>
          <w:rPr>
            <w:rFonts w:ascii="Cambria Math" w:eastAsia="SimSun" w:hAnsi="Cambria Math"/>
            <w:szCs w:val="20"/>
            <w:lang w:eastAsia="zh-CN"/>
          </w:rPr>
          <m:t>k&lt;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sidRPr="00AD417C">
        <w:rPr>
          <w:rFonts w:ascii="Times New Roman" w:eastAsia="SimSun" w:hAnsi="Times New Roman" w:hint="eastAsia"/>
          <w:szCs w:val="20"/>
          <w:lang w:eastAsia="zh-CN"/>
        </w:rPr>
        <w:t xml:space="preserve"> </w:t>
      </w:r>
    </w:p>
    <w:p w14:paraId="49EDFFC7" w14:textId="77777777" w:rsidR="00AD417C" w:rsidRPr="00AD417C" w:rsidRDefault="00AD417C" w:rsidP="00AD417C">
      <w:pPr>
        <w:spacing w:after="180"/>
        <w:ind w:left="568" w:hanging="284"/>
        <w:rPr>
          <w:rFonts w:ascii="Times New Roman" w:eastAsia="DengXian" w:hAnsi="Times New Roman"/>
          <w:szCs w:val="20"/>
          <w:lang w:val="x-none"/>
        </w:rPr>
      </w:pPr>
      <w:r w:rsidRPr="00AD417C">
        <w:rPr>
          <w:rFonts w:ascii="Times New Roman" w:eastAsia="SimSun" w:hAnsi="Times New Roman"/>
          <w:szCs w:val="20"/>
          <w:lang w:val="x-none"/>
        </w:rPr>
        <w:t xml:space="preserve">if </w:t>
      </w:r>
      <m:oMath>
        <m:r>
          <m:rPr>
            <m:sty m:val="p"/>
          </m:rPr>
          <w:rPr>
            <w:rFonts w:ascii="Cambria Math" w:eastAsia="DengXian" w:hAnsi="Cambria Math"/>
            <w:szCs w:val="20"/>
            <w:lang w:val="x-none"/>
          </w:rPr>
          <m:t>mod</m:t>
        </m:r>
        <m:d>
          <m:dPr>
            <m:ctrlPr>
              <w:rPr>
                <w:rFonts w:ascii="Cambria Math" w:eastAsia="DengXian" w:hAnsi="Cambria Math"/>
                <w:szCs w:val="20"/>
                <w:lang w:val="x-none"/>
              </w:rPr>
            </m:ctrlPr>
          </m:dPr>
          <m:e>
            <m:sSub>
              <m:sSubPr>
                <m:ctrlPr>
                  <w:rPr>
                    <w:rFonts w:ascii="Cambria Math" w:eastAsia="DengXian" w:hAnsi="Cambria Math"/>
                    <w:szCs w:val="20"/>
                    <w:lang w:val="x-none"/>
                  </w:rPr>
                </m:ctrlPr>
              </m:sSubPr>
              <m:e>
                <m:r>
                  <w:rPr>
                    <w:rFonts w:ascii="Cambria Math" w:eastAsia="DengXian" w:hAnsi="Cambria Math"/>
                    <w:szCs w:val="20"/>
                    <w:lang w:val="x-none"/>
                  </w:rPr>
                  <m:t>n</m:t>
                </m:r>
              </m:e>
              <m:sub>
                <m:r>
                  <w:rPr>
                    <w:rFonts w:ascii="Cambria Math" w:eastAsia="DengXian" w:hAnsi="Cambria Math"/>
                    <w:szCs w:val="20"/>
                    <w:lang w:val="x-none"/>
                  </w:rPr>
                  <m:t>U</m:t>
                </m:r>
              </m:sub>
            </m:sSub>
            <m:r>
              <m:rPr>
                <m:sty m:val="p"/>
              </m:rPr>
              <w:rPr>
                <w:rFonts w:ascii="Cambria Math" w:eastAsia="DengXian" w:hAnsi="Cambria Math"/>
                <w:szCs w:val="20"/>
                <w:lang w:val="x-none"/>
              </w:rPr>
              <m:t>-</m:t>
            </m:r>
            <m:sSub>
              <m:sSubPr>
                <m:ctrlPr>
                  <w:rPr>
                    <w:rFonts w:ascii="Cambria Math" w:eastAsia="DengXian" w:hAnsi="Cambria Math"/>
                    <w:szCs w:val="20"/>
                    <w:lang w:val="x-none"/>
                  </w:rPr>
                </m:ctrlPr>
              </m:sSubPr>
              <m:e>
                <m:r>
                  <w:rPr>
                    <w:rFonts w:ascii="Cambria Math" w:eastAsia="DengXian" w:hAnsi="Cambria Math"/>
                    <w:szCs w:val="20"/>
                    <w:lang w:val="x-none"/>
                  </w:rPr>
                  <m:t>K</m:t>
                </m:r>
              </m:e>
              <m:sub>
                <m:r>
                  <m:rPr>
                    <m:sty m:val="p"/>
                  </m:rPr>
                  <w:rPr>
                    <w:rFonts w:ascii="Cambria Math" w:eastAsia="DengXian" w:hAnsi="Cambria Math"/>
                    <w:szCs w:val="20"/>
                    <w:lang w:val="x-none"/>
                  </w:rPr>
                  <m:t>1,</m:t>
                </m:r>
                <m:r>
                  <w:rPr>
                    <w:rFonts w:ascii="Cambria Math" w:eastAsia="DengXian" w:hAnsi="Cambria Math"/>
                    <w:szCs w:val="20"/>
                    <w:lang w:val="x-none"/>
                  </w:rPr>
                  <m:t>k</m:t>
                </m:r>
              </m:sub>
            </m:sSub>
            <m:r>
              <m:rPr>
                <m:sty m:val="p"/>
              </m:rPr>
              <w:rPr>
                <w:rFonts w:ascii="Cambria Math" w:eastAsia="DengXian" w:hAnsi="Cambria Math"/>
                <w:szCs w:val="20"/>
                <w:lang w:val="x-none"/>
              </w:rPr>
              <m:t>+</m:t>
            </m:r>
            <m:d>
              <m:dPr>
                <m:begChr m:val="⌊"/>
                <m:endChr m:val="⌋"/>
                <m:ctrlPr>
                  <w:rPr>
                    <w:rFonts w:ascii="Cambria Math" w:eastAsia="DengXian" w:hAnsi="Cambria Math"/>
                    <w:szCs w:val="20"/>
                    <w:lang w:val="x-none"/>
                  </w:rPr>
                </m:ctrlPr>
              </m:dPr>
              <m:e>
                <m:r>
                  <m:rPr>
                    <m:sty m:val="p"/>
                  </m:rPr>
                  <w:rPr>
                    <w:rFonts w:ascii="Cambria Math" w:eastAsia="DengXian" w:hAnsi="Cambria Math"/>
                    <w:szCs w:val="20"/>
                    <w:lang w:val="x-none"/>
                  </w:rPr>
                  <m:t>(</m:t>
                </m:r>
                <m:f>
                  <m:fPr>
                    <m:ctrlPr>
                      <w:rPr>
                        <w:rFonts w:ascii="Cambria Math" w:eastAsia="DengXian" w:hAnsi="Cambria Math"/>
                        <w:szCs w:val="20"/>
                        <w:lang w:val="x-none"/>
                      </w:rPr>
                    </m:ctrlPr>
                  </m:fPr>
                  <m:num>
                    <m:sSubSup>
                      <m:sSubSupPr>
                        <m:ctrlPr>
                          <w:rPr>
                            <w:rFonts w:ascii="Cambria Math" w:eastAsia="DengXian" w:hAnsi="Cambria Math"/>
                            <w:szCs w:val="20"/>
                            <w:lang w:val="x-none"/>
                          </w:rPr>
                        </m:ctrlPr>
                      </m:sSubSupPr>
                      <m:e>
                        <m:r>
                          <w:rPr>
                            <w:rFonts w:ascii="Cambria Math" w:eastAsia="DengXian" w:hAnsi="Cambria Math"/>
                            <w:szCs w:val="20"/>
                            <w:lang w:val="x-none"/>
                          </w:rPr>
                          <m:t>N</m:t>
                        </m:r>
                      </m:e>
                      <m:sub>
                        <m:r>
                          <w:rPr>
                            <w:rFonts w:ascii="Cambria Math" w:eastAsia="DengXian" w:hAnsi="Cambria Math"/>
                            <w:szCs w:val="20"/>
                            <w:lang w:val="x-none"/>
                          </w:rPr>
                          <m:t>slot</m:t>
                        </m:r>
                        <m:r>
                          <m:rPr>
                            <m:sty m:val="p"/>
                          </m:rPr>
                          <w:rPr>
                            <w:rFonts w:ascii="Cambria Math" w:eastAsia="DengXian" w:hAnsi="Cambria Math"/>
                            <w:szCs w:val="20"/>
                            <w:lang w:val="x-none"/>
                          </w:rPr>
                          <m:t>,</m:t>
                        </m:r>
                        <m:r>
                          <w:rPr>
                            <w:rFonts w:ascii="Cambria Math" w:eastAsia="DengXian" w:hAnsi="Cambria Math"/>
                            <w:szCs w:val="20"/>
                            <w:lang w:val="x-none"/>
                          </w:rPr>
                          <m:t>offset</m:t>
                        </m:r>
                      </m:sub>
                      <m:sup>
                        <m:r>
                          <w:rPr>
                            <w:rFonts w:ascii="Cambria Math" w:eastAsia="DengXian" w:hAnsi="Cambria Math"/>
                            <w:szCs w:val="20"/>
                            <w:lang w:val="x-none"/>
                          </w:rPr>
                          <m:t>UL</m:t>
                        </m:r>
                      </m:sup>
                    </m:sSubSup>
                  </m:num>
                  <m:den>
                    <m:sSup>
                      <m:sSupPr>
                        <m:ctrlPr>
                          <w:rPr>
                            <w:rFonts w:ascii="Cambria Math" w:eastAsia="DengXian" w:hAnsi="Cambria Math"/>
                            <w:szCs w:val="20"/>
                            <w:lang w:val="x-none"/>
                          </w:rPr>
                        </m:ctrlPr>
                      </m:sSupPr>
                      <m:e>
                        <m:r>
                          <m:rPr>
                            <m:sty m:val="p"/>
                          </m:rPr>
                          <w:rPr>
                            <w:rFonts w:ascii="Cambria Math" w:eastAsia="DengXian" w:hAnsi="Cambria Math"/>
                            <w:szCs w:val="20"/>
                            <w:lang w:val="x-none"/>
                          </w:rPr>
                          <m:t>2</m:t>
                        </m:r>
                      </m:e>
                      <m:sup>
                        <m:sSub>
                          <m:sSubPr>
                            <m:ctrlPr>
                              <w:rPr>
                                <w:rFonts w:ascii="Cambria Math" w:eastAsia="DengXian" w:hAnsi="Cambria Math"/>
                                <w:szCs w:val="20"/>
                                <w:lang w:val="x-none"/>
                              </w:rPr>
                            </m:ctrlPr>
                          </m:sSubPr>
                          <m:e>
                            <m:r>
                              <w:rPr>
                                <w:rFonts w:ascii="Cambria Math" w:eastAsia="DengXian" w:hAnsi="Cambria Math"/>
                                <w:szCs w:val="20"/>
                                <w:lang w:val="x-none"/>
                              </w:rPr>
                              <m:t>μ</m:t>
                            </m:r>
                          </m:e>
                          <m:sub>
                            <m:r>
                              <w:rPr>
                                <w:rFonts w:ascii="Cambria Math" w:eastAsia="DengXian" w:hAnsi="Cambria Math"/>
                                <w:szCs w:val="20"/>
                                <w:lang w:val="x-none"/>
                              </w:rPr>
                              <m:t>offset</m:t>
                            </m:r>
                            <m:r>
                              <m:rPr>
                                <m:sty m:val="p"/>
                              </m:rPr>
                              <w:rPr>
                                <w:rFonts w:ascii="Cambria Math" w:eastAsia="DengXian" w:hAnsi="Cambria Math"/>
                                <w:szCs w:val="20"/>
                                <w:lang w:val="x-none"/>
                              </w:rPr>
                              <m:t>,</m:t>
                            </m:r>
                            <m:r>
                              <w:rPr>
                                <w:rFonts w:ascii="Cambria Math" w:eastAsia="DengXian" w:hAnsi="Cambria Math"/>
                                <w:szCs w:val="20"/>
                                <w:lang w:val="x-none"/>
                              </w:rPr>
                              <m:t>UL</m:t>
                            </m:r>
                          </m:sub>
                        </m:sSub>
                      </m:sup>
                    </m:sSup>
                  </m:den>
                </m:f>
                <m:r>
                  <m:rPr>
                    <m:sty m:val="p"/>
                  </m:rPr>
                  <w:rPr>
                    <w:rFonts w:ascii="Cambria Math" w:eastAsia="DengXian" w:hAnsi="Cambria Math"/>
                    <w:szCs w:val="20"/>
                    <w:lang w:val="x-none"/>
                  </w:rPr>
                  <m:t>-</m:t>
                </m:r>
                <m:f>
                  <m:fPr>
                    <m:ctrlPr>
                      <w:rPr>
                        <w:rFonts w:ascii="Cambria Math" w:eastAsia="DengXian" w:hAnsi="Cambria Math"/>
                        <w:szCs w:val="20"/>
                        <w:lang w:val="x-none"/>
                      </w:rPr>
                    </m:ctrlPr>
                  </m:fPr>
                  <m:num>
                    <m:sSubSup>
                      <m:sSubSupPr>
                        <m:ctrlPr>
                          <w:rPr>
                            <w:rFonts w:ascii="Cambria Math" w:eastAsia="DengXian" w:hAnsi="Cambria Math"/>
                            <w:szCs w:val="20"/>
                            <w:lang w:val="x-none"/>
                          </w:rPr>
                        </m:ctrlPr>
                      </m:sSubSupPr>
                      <m:e>
                        <m:r>
                          <w:rPr>
                            <w:rFonts w:ascii="Cambria Math" w:eastAsia="DengXian" w:hAnsi="Cambria Math"/>
                            <w:szCs w:val="20"/>
                            <w:lang w:val="x-none"/>
                          </w:rPr>
                          <m:t>N</m:t>
                        </m:r>
                      </m:e>
                      <m:sub>
                        <m:r>
                          <w:rPr>
                            <w:rFonts w:ascii="Cambria Math" w:eastAsia="DengXian" w:hAnsi="Cambria Math"/>
                            <w:szCs w:val="20"/>
                            <w:lang w:val="x-none"/>
                          </w:rPr>
                          <m:t>slot</m:t>
                        </m:r>
                        <m:r>
                          <m:rPr>
                            <m:sty m:val="p"/>
                          </m:rPr>
                          <w:rPr>
                            <w:rFonts w:ascii="Cambria Math" w:eastAsia="DengXian" w:hAnsi="Cambria Math"/>
                            <w:szCs w:val="20"/>
                            <w:lang w:val="x-none"/>
                          </w:rPr>
                          <m:t>,</m:t>
                        </m:r>
                        <m:r>
                          <w:rPr>
                            <w:rFonts w:ascii="Cambria Math" w:eastAsia="DengXian" w:hAnsi="Cambria Math"/>
                            <w:szCs w:val="20"/>
                            <w:lang w:val="x-none"/>
                          </w:rPr>
                          <m:t>offset</m:t>
                        </m:r>
                        <m:r>
                          <m:rPr>
                            <m:sty m:val="p"/>
                          </m:rPr>
                          <w:rPr>
                            <w:rFonts w:ascii="Cambria Math" w:eastAsia="DengXian" w:hAnsi="Cambria Math"/>
                            <w:szCs w:val="20"/>
                            <w:lang w:val="x-none"/>
                          </w:rPr>
                          <m:t>,</m:t>
                        </m:r>
                        <m:r>
                          <w:rPr>
                            <w:rFonts w:ascii="Cambria Math" w:eastAsia="DengXian" w:hAnsi="Cambria Math"/>
                            <w:szCs w:val="20"/>
                            <w:lang w:val="x-none"/>
                          </w:rPr>
                          <m:t>c</m:t>
                        </m:r>
                      </m:sub>
                      <m:sup>
                        <m:r>
                          <w:rPr>
                            <w:rFonts w:ascii="Cambria Math" w:eastAsia="DengXian" w:hAnsi="Cambria Math"/>
                            <w:szCs w:val="20"/>
                            <w:lang w:val="x-none"/>
                          </w:rPr>
                          <m:t>DL</m:t>
                        </m:r>
                      </m:sup>
                    </m:sSubSup>
                  </m:num>
                  <m:den>
                    <m:sSup>
                      <m:sSupPr>
                        <m:ctrlPr>
                          <w:rPr>
                            <w:rFonts w:ascii="Cambria Math" w:eastAsia="DengXian" w:hAnsi="Cambria Math"/>
                            <w:szCs w:val="20"/>
                            <w:lang w:val="x-none"/>
                          </w:rPr>
                        </m:ctrlPr>
                      </m:sSupPr>
                      <m:e>
                        <m:r>
                          <m:rPr>
                            <m:sty m:val="p"/>
                          </m:rPr>
                          <w:rPr>
                            <w:rFonts w:ascii="Cambria Math" w:eastAsia="DengXian" w:hAnsi="Cambria Math"/>
                            <w:szCs w:val="20"/>
                            <w:lang w:val="x-none"/>
                          </w:rPr>
                          <m:t>2</m:t>
                        </m:r>
                      </m:e>
                      <m:sup>
                        <m:sSub>
                          <m:sSubPr>
                            <m:ctrlPr>
                              <w:rPr>
                                <w:rFonts w:ascii="Cambria Math" w:eastAsia="DengXian" w:hAnsi="Cambria Math"/>
                                <w:szCs w:val="20"/>
                                <w:lang w:val="x-none"/>
                              </w:rPr>
                            </m:ctrlPr>
                          </m:sSubPr>
                          <m:e>
                            <m:r>
                              <w:rPr>
                                <w:rFonts w:ascii="Cambria Math" w:eastAsia="DengXian" w:hAnsi="Cambria Math"/>
                                <w:szCs w:val="20"/>
                                <w:lang w:val="x-none"/>
                              </w:rPr>
                              <m:t>μ</m:t>
                            </m:r>
                          </m:e>
                          <m:sub>
                            <m:r>
                              <w:rPr>
                                <w:rFonts w:ascii="Cambria Math" w:eastAsia="DengXian" w:hAnsi="Cambria Math"/>
                                <w:szCs w:val="20"/>
                                <w:lang w:val="x-none"/>
                              </w:rPr>
                              <m:t>offset</m:t>
                            </m:r>
                            <m:r>
                              <m:rPr>
                                <m:sty m:val="p"/>
                              </m:rPr>
                              <w:rPr>
                                <w:rFonts w:ascii="Cambria Math" w:eastAsia="DengXian" w:hAnsi="Cambria Math"/>
                                <w:szCs w:val="20"/>
                                <w:lang w:val="x-none"/>
                              </w:rPr>
                              <m:t>,</m:t>
                            </m:r>
                            <m:r>
                              <w:rPr>
                                <w:rFonts w:ascii="Cambria Math" w:eastAsia="DengXian" w:hAnsi="Cambria Math"/>
                                <w:szCs w:val="20"/>
                                <w:lang w:val="x-none" w:eastAsia="zh-CN"/>
                              </w:rPr>
                              <m:t>DL</m:t>
                            </m:r>
                            <m:r>
                              <m:rPr>
                                <m:sty m:val="p"/>
                              </m:rPr>
                              <w:rPr>
                                <w:rFonts w:ascii="Cambria Math" w:eastAsia="DengXian" w:hAnsi="Cambria Math"/>
                                <w:szCs w:val="20"/>
                                <w:lang w:val="x-none" w:eastAsia="zh-CN"/>
                              </w:rPr>
                              <m:t>,</m:t>
                            </m:r>
                            <m:r>
                              <w:rPr>
                                <w:rFonts w:ascii="Cambria Math" w:eastAsia="DengXian" w:hAnsi="Cambria Math"/>
                                <w:szCs w:val="20"/>
                                <w:lang w:val="x-none" w:eastAsia="zh-CN"/>
                              </w:rPr>
                              <m:t>c</m:t>
                            </m:r>
                          </m:sub>
                        </m:sSub>
                      </m:sup>
                    </m:sSup>
                  </m:den>
                </m:f>
                <m:r>
                  <m:rPr>
                    <m:sty m:val="p"/>
                  </m:rPr>
                  <w:rPr>
                    <w:rFonts w:ascii="Cambria Math" w:eastAsia="DengXian" w:hAnsi="Cambria Math"/>
                    <w:szCs w:val="20"/>
                    <w:lang w:val="x-none"/>
                  </w:rPr>
                  <m:t>)∙</m:t>
                </m:r>
                <m:sSup>
                  <m:sSupPr>
                    <m:ctrlPr>
                      <w:rPr>
                        <w:rFonts w:ascii="Cambria Math" w:eastAsia="DengXian" w:hAnsi="Cambria Math"/>
                        <w:szCs w:val="20"/>
                        <w:lang w:val="x-none"/>
                      </w:rPr>
                    </m:ctrlPr>
                  </m:sSupPr>
                  <m:e>
                    <m:r>
                      <m:rPr>
                        <m:sty m:val="p"/>
                      </m:rPr>
                      <w:rPr>
                        <w:rFonts w:ascii="Cambria Math" w:eastAsia="DengXian" w:hAnsi="Cambria Math"/>
                        <w:szCs w:val="20"/>
                        <w:lang w:val="x-none"/>
                      </w:rPr>
                      <m:t>2</m:t>
                    </m:r>
                  </m:e>
                  <m:sup>
                    <m:sSub>
                      <m:sSubPr>
                        <m:ctrlPr>
                          <w:rPr>
                            <w:rFonts w:ascii="Cambria Math" w:eastAsia="DengXian" w:hAnsi="Cambria Math"/>
                            <w:szCs w:val="20"/>
                            <w:lang w:val="x-none"/>
                          </w:rPr>
                        </m:ctrlPr>
                      </m:sSubPr>
                      <m:e>
                        <m:r>
                          <w:rPr>
                            <w:rFonts w:ascii="Cambria Math" w:eastAsia="DengXian" w:hAnsi="Cambria Math"/>
                            <w:szCs w:val="20"/>
                            <w:lang w:val="x-none"/>
                          </w:rPr>
                          <m:t>μ</m:t>
                        </m:r>
                      </m:e>
                      <m:sub>
                        <m:r>
                          <w:rPr>
                            <w:rFonts w:ascii="Cambria Math" w:eastAsia="DengXian" w:hAnsi="Cambria Math"/>
                            <w:szCs w:val="20"/>
                            <w:lang w:val="x-none"/>
                          </w:rPr>
                          <m:t>UL</m:t>
                        </m:r>
                      </m:sub>
                    </m:sSub>
                  </m:sup>
                </m:sSup>
              </m:e>
            </m:d>
            <m:r>
              <m:rPr>
                <m:sty m:val="p"/>
              </m:rPr>
              <w:rPr>
                <w:rFonts w:ascii="Cambria Math" w:eastAsia="DengXian" w:hAnsi="Cambria Math"/>
                <w:szCs w:val="20"/>
                <w:lang w:val="x-none"/>
              </w:rPr>
              <m:t>+1,max⁡(</m:t>
            </m:r>
            <m:sSup>
              <m:sSupPr>
                <m:ctrlPr>
                  <w:rPr>
                    <w:rFonts w:ascii="Cambria Math" w:eastAsia="DengXian" w:hAnsi="Cambria Math"/>
                    <w:szCs w:val="20"/>
                    <w:lang w:val="x-none"/>
                  </w:rPr>
                </m:ctrlPr>
              </m:sSupPr>
              <m:e>
                <m:r>
                  <m:rPr>
                    <m:sty m:val="p"/>
                  </m:rPr>
                  <w:rPr>
                    <w:rFonts w:ascii="Cambria Math" w:eastAsia="DengXian" w:hAnsi="Cambria Math"/>
                    <w:szCs w:val="20"/>
                    <w:lang w:val="x-none"/>
                  </w:rPr>
                  <m:t>2</m:t>
                </m:r>
              </m:e>
              <m:sup>
                <m:sSub>
                  <m:sSubPr>
                    <m:ctrlPr>
                      <w:rPr>
                        <w:rFonts w:ascii="Cambria Math" w:eastAsia="DengXian" w:hAnsi="Cambria Math"/>
                        <w:szCs w:val="20"/>
                        <w:lang w:val="x-none"/>
                      </w:rPr>
                    </m:ctrlPr>
                  </m:sSubPr>
                  <m:e>
                    <m:r>
                      <w:rPr>
                        <w:rFonts w:ascii="Cambria Math" w:eastAsia="DengXian" w:hAnsi="Cambria Math"/>
                        <w:szCs w:val="20"/>
                        <w:lang w:val="x-none"/>
                      </w:rPr>
                      <m:t>μ</m:t>
                    </m:r>
                  </m:e>
                  <m:sub>
                    <m:r>
                      <w:rPr>
                        <w:rFonts w:ascii="Cambria Math" w:eastAsia="DengXian" w:hAnsi="Cambria Math"/>
                        <w:szCs w:val="20"/>
                        <w:lang w:val="x-none"/>
                      </w:rPr>
                      <m:t>UL</m:t>
                    </m:r>
                  </m:sub>
                </m:sSub>
                <m:r>
                  <m:rPr>
                    <m:sty m:val="p"/>
                  </m:rPr>
                  <w:rPr>
                    <w:rFonts w:ascii="Cambria Math" w:eastAsia="DengXian" w:hAnsi="Cambria Math"/>
                    <w:szCs w:val="20"/>
                    <w:lang w:val="x-none"/>
                  </w:rPr>
                  <m:t>-</m:t>
                </m:r>
                <m:sSub>
                  <m:sSubPr>
                    <m:ctrlPr>
                      <w:rPr>
                        <w:rFonts w:ascii="Cambria Math" w:eastAsia="DengXian" w:hAnsi="Cambria Math"/>
                        <w:szCs w:val="20"/>
                        <w:lang w:val="x-none"/>
                      </w:rPr>
                    </m:ctrlPr>
                  </m:sSubPr>
                  <m:e>
                    <m:r>
                      <w:rPr>
                        <w:rFonts w:ascii="Cambria Math" w:eastAsia="DengXian" w:hAnsi="Cambria Math"/>
                        <w:szCs w:val="20"/>
                        <w:lang w:val="x-none"/>
                      </w:rPr>
                      <m:t>μ</m:t>
                    </m:r>
                  </m:e>
                  <m:sub>
                    <m:r>
                      <w:rPr>
                        <w:rFonts w:ascii="Cambria Math" w:eastAsia="DengXian" w:hAnsi="Cambria Math"/>
                        <w:szCs w:val="20"/>
                        <w:lang w:val="x-none"/>
                      </w:rPr>
                      <m:t>DL</m:t>
                    </m:r>
                  </m:sub>
                </m:sSub>
              </m:sup>
            </m:sSup>
            <m:r>
              <m:rPr>
                <m:sty m:val="p"/>
              </m:rPr>
              <w:rPr>
                <w:rFonts w:ascii="Cambria Math" w:eastAsia="DengXian" w:hAnsi="Cambria Math"/>
                <w:szCs w:val="20"/>
                <w:lang w:val="x-none"/>
              </w:rPr>
              <m:t>,1)</m:t>
            </m:r>
          </m:e>
        </m:d>
        <m:r>
          <m:rPr>
            <m:sty m:val="p"/>
          </m:rPr>
          <w:rPr>
            <w:rFonts w:ascii="Cambria Math" w:eastAsia="DengXian" w:hAnsi="Cambria Math"/>
            <w:szCs w:val="20"/>
            <w:lang w:val="x-none"/>
          </w:rPr>
          <m:t>=0</m:t>
        </m:r>
      </m:oMath>
      <w:r w:rsidRPr="00AD417C">
        <w:rPr>
          <w:rFonts w:ascii="Times New Roman" w:eastAsia="SimSun" w:hAnsi="Times New Roman"/>
          <w:szCs w:val="20"/>
          <w:lang w:val="en-US"/>
        </w:rPr>
        <w:t xml:space="preserve"> or </w:t>
      </w:r>
      <w:r w:rsidRPr="00AD417C">
        <w:rPr>
          <w:rFonts w:ascii="Times New Roman" w:eastAsia="SimSun" w:hAnsi="Times New Roman" w:cs="Arial"/>
          <w:i/>
          <w:iCs/>
          <w:szCs w:val="20"/>
          <w:lang w:val="x-none" w:eastAsia="zh-CN"/>
        </w:rPr>
        <w:t>subslotLengthForPUCCH</w:t>
      </w:r>
      <w:r w:rsidRPr="00AD417C">
        <w:rPr>
          <w:rFonts w:ascii="Times New Roman" w:eastAsia="SimSun" w:hAnsi="Times New Roman" w:cs="Arial"/>
          <w:szCs w:val="20"/>
          <w:lang w:val="en-US" w:eastAsia="zh-CN"/>
        </w:rPr>
        <w:t xml:space="preserve"> is provided for the HARQ-ACK codebook</w:t>
      </w:r>
    </w:p>
    <w:p w14:paraId="4A7A5FEA" w14:textId="77777777" w:rsidR="00AD417C" w:rsidRPr="00AD417C" w:rsidRDefault="00AD417C" w:rsidP="00AD417C">
      <w:pPr>
        <w:spacing w:after="180"/>
        <w:ind w:left="851" w:hanging="284"/>
        <w:rPr>
          <w:rFonts w:ascii="Times New Roman" w:eastAsia="SimSun" w:hAnsi="Times New Roman"/>
          <w:szCs w:val="20"/>
          <w:lang w:val="x-none" w:eastAsia="zh-CN"/>
        </w:rPr>
      </w:pPr>
      <w:r w:rsidRPr="00AD417C">
        <w:rPr>
          <w:rFonts w:ascii="Times New Roman" w:eastAsia="SimSun" w:hAnsi="Times New Roman" w:hint="eastAsia"/>
          <w:szCs w:val="20"/>
          <w:lang w:val="x-none" w:eastAsia="zh-CN"/>
        </w:rPr>
        <w:t xml:space="preserve">Set </w:t>
      </w:r>
      <m:oMath>
        <m:sSub>
          <m:sSubPr>
            <m:ctrlPr>
              <w:rPr>
                <w:rFonts w:ascii="Cambria Math" w:eastAsia="SimSun" w:hAnsi="Cambria Math"/>
                <w:i/>
                <w:szCs w:val="20"/>
                <w:lang w:val="x-none"/>
              </w:rPr>
            </m:ctrlPr>
          </m:sSubPr>
          <m:e>
            <m:r>
              <w:rPr>
                <w:rFonts w:ascii="Cambria Math" w:eastAsia="SimSun" w:hAnsi="Cambria Math"/>
                <w:szCs w:val="20"/>
                <w:lang w:val="x-none"/>
              </w:rPr>
              <m:t>n</m:t>
            </m:r>
          </m:e>
          <m:sub>
            <m:r>
              <m:rPr>
                <m:nor/>
              </m:rPr>
              <w:rPr>
                <w:rFonts w:ascii="Cambria Math" w:eastAsia="SimSun" w:hAnsi="Times New Roman"/>
                <w:szCs w:val="20"/>
                <w:lang w:val="en-US"/>
              </w:rPr>
              <m:t>D</m:t>
            </m:r>
            <m:ctrlPr>
              <w:rPr>
                <w:rFonts w:ascii="Cambria Math" w:eastAsia="SimSun" w:hAnsi="Cambria Math"/>
                <w:szCs w:val="20"/>
                <w:lang w:val="x-none"/>
              </w:rPr>
            </m:ctrlPr>
          </m:sub>
        </m:sSub>
        <m:r>
          <w:rPr>
            <w:rFonts w:ascii="Cambria Math" w:eastAsia="SimSun" w:hAnsi="Cambria Math"/>
            <w:szCs w:val="20"/>
            <w:lang w:val="x-none"/>
          </w:rPr>
          <m:t>=0</m:t>
        </m:r>
      </m:oMath>
      <w:r w:rsidRPr="00AD417C">
        <w:rPr>
          <w:rFonts w:ascii="Times New Roman" w:eastAsia="SimSun" w:hAnsi="Times New Roman"/>
          <w:szCs w:val="20"/>
          <w:lang w:val="x-none"/>
        </w:rPr>
        <w:t xml:space="preserve"> </w:t>
      </w:r>
      <w:r w:rsidRPr="00AD417C">
        <w:rPr>
          <w:rFonts w:ascii="Times New Roman" w:eastAsia="SimSun" w:hAnsi="Times New Roman"/>
          <w:szCs w:val="20"/>
          <w:lang w:val="x-none" w:eastAsia="zh-CN"/>
        </w:rPr>
        <w:t>–</w:t>
      </w:r>
      <w:r w:rsidRPr="00AD417C">
        <w:rPr>
          <w:rFonts w:ascii="Times New Roman" w:eastAsia="SimSun" w:hAnsi="Times New Roman" w:hint="eastAsia"/>
          <w:szCs w:val="20"/>
          <w:lang w:val="x-none" w:eastAsia="zh-CN"/>
        </w:rPr>
        <w:t xml:space="preserve"> index of </w:t>
      </w:r>
      <w:r w:rsidRPr="00AD417C">
        <w:rPr>
          <w:rFonts w:ascii="Times New Roman" w:eastAsia="SimSun" w:hAnsi="Times New Roman"/>
          <w:szCs w:val="20"/>
          <w:lang w:val="x-none" w:eastAsia="zh-CN"/>
        </w:rPr>
        <w:t xml:space="preserve">a DL slot </w:t>
      </w:r>
      <w:r w:rsidRPr="00AD417C">
        <w:rPr>
          <w:rFonts w:ascii="Times New Roman" w:eastAsia="SimSun" w:hAnsi="Times New Roman"/>
          <w:szCs w:val="20"/>
          <w:lang w:val="en-US" w:eastAsia="zh-CN"/>
        </w:rPr>
        <w:t>overlapping with</w:t>
      </w:r>
      <w:r w:rsidRPr="00AD417C">
        <w:rPr>
          <w:rFonts w:ascii="Times New Roman" w:eastAsia="SimSun" w:hAnsi="Times New Roman"/>
          <w:szCs w:val="20"/>
          <w:lang w:val="x-none" w:eastAsia="zh-CN"/>
        </w:rPr>
        <w:t xml:space="preserve"> an UL slot</w:t>
      </w:r>
    </w:p>
    <w:p w14:paraId="53BE800E" w14:textId="77777777" w:rsidR="00AD417C" w:rsidRPr="00AD417C" w:rsidRDefault="00AD417C" w:rsidP="00AD417C">
      <w:pPr>
        <w:spacing w:after="180"/>
        <w:ind w:left="540"/>
        <w:rPr>
          <w:rFonts w:ascii="Times New Roman" w:eastAsia="SimSun" w:hAnsi="Times New Roman"/>
          <w:szCs w:val="20"/>
          <w:lang w:val="en-US" w:eastAsia="zh-CN"/>
        </w:rPr>
      </w:pPr>
      <w:r w:rsidRPr="00AD417C">
        <w:rPr>
          <w:rFonts w:ascii="Times New Roman" w:eastAsia="SimSun" w:hAnsi="Times New Roman"/>
          <w:szCs w:val="20"/>
          <w:lang w:val="en-US" w:eastAsia="zh-CN"/>
        </w:rPr>
        <w:t xml:space="preserve">Set </w:t>
      </w:r>
      <m:oMath>
        <m:sSub>
          <m:sSubPr>
            <m:ctrlPr>
              <w:rPr>
                <w:rFonts w:ascii="Cambria Math" w:eastAsia="SimSun" w:hAnsi="Cambria Math"/>
                <w:i/>
                <w:szCs w:val="20"/>
                <w:lang w:val="x-none"/>
              </w:rPr>
            </m:ctrlPr>
          </m:sSubPr>
          <m:e>
            <m:r>
              <w:rPr>
                <w:rFonts w:ascii="Cambria Math" w:eastAsia="SimSun" w:hAnsi="Cambria Math"/>
                <w:szCs w:val="20"/>
                <w:lang w:val="x-none"/>
              </w:rPr>
              <m:t>N</m:t>
            </m:r>
          </m:e>
          <m:sub>
            <m:r>
              <m:rPr>
                <m:nor/>
              </m:rPr>
              <w:rPr>
                <w:rFonts w:ascii="Times New Roman" w:eastAsia="SimSun" w:hAnsi="Times New Roman"/>
                <w:i/>
                <w:iCs/>
                <w:szCs w:val="20"/>
                <w:lang w:val="en-US"/>
              </w:rPr>
              <m:t>k</m:t>
            </m:r>
            <m:ctrlPr>
              <w:rPr>
                <w:rFonts w:ascii="Cambria Math" w:eastAsia="SimSun" w:hAnsi="Cambria Math"/>
                <w:szCs w:val="20"/>
                <w:lang w:val="x-none"/>
              </w:rPr>
            </m:ctrlPr>
          </m:sub>
        </m:sSub>
      </m:oMath>
      <w:r w:rsidRPr="00AD417C">
        <w:rPr>
          <w:rFonts w:ascii="Times New Roman" w:eastAsia="SimSun" w:hAnsi="Times New Roman"/>
          <w:szCs w:val="20"/>
          <w:lang w:val="en-US"/>
        </w:rPr>
        <w:t xml:space="preserve"> to a number of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sidRPr="00AD417C">
        <w:rPr>
          <w:rFonts w:ascii="Times New Roman" w:eastAsia="SimSun" w:hAnsi="Times New Roman"/>
          <w:szCs w:val="20"/>
          <w:lang w:val="en-US" w:eastAsia="zh-CN"/>
        </w:rPr>
        <w:t xml:space="preserve"> if </w:t>
      </w:r>
      <w:r w:rsidRPr="00AD417C">
        <w:rPr>
          <w:rFonts w:ascii="Times New Roman" w:eastAsia="SimSun" w:hAnsi="Times New Roman" w:cs="Arial"/>
          <w:i/>
          <w:iCs/>
          <w:szCs w:val="20"/>
          <w:lang w:val="x-none" w:eastAsia="zh-CN"/>
        </w:rPr>
        <w:t>subslotLengthForPUCCH</w:t>
      </w:r>
      <w:r w:rsidRPr="00AD417C">
        <w:rPr>
          <w:rFonts w:ascii="Times New Roman" w:eastAsia="SimSun" w:hAnsi="Times New Roman" w:cs="Arial"/>
          <w:szCs w:val="20"/>
          <w:lang w:val="en-US" w:eastAsia="zh-CN"/>
        </w:rPr>
        <w:t xml:space="preserve"> is provided for the HARQ-ACK codebook; otherwise, </w:t>
      </w:r>
      <m:oMath>
        <m:sSub>
          <m:sSubPr>
            <m:ctrlPr>
              <w:rPr>
                <w:rFonts w:ascii="Cambria Math" w:eastAsia="SimSun" w:hAnsi="Cambria Math"/>
                <w:i/>
                <w:szCs w:val="20"/>
                <w:lang w:val="x-none"/>
              </w:rPr>
            </m:ctrlPr>
          </m:sSubPr>
          <m:e>
            <m:r>
              <w:rPr>
                <w:rFonts w:ascii="Cambria Math" w:eastAsia="SimSun" w:hAnsi="Cambria Math"/>
                <w:szCs w:val="20"/>
                <w:lang w:val="x-none"/>
              </w:rPr>
              <m:t>N</m:t>
            </m:r>
          </m:e>
          <m:sub>
            <m:r>
              <m:rPr>
                <m:nor/>
              </m:rPr>
              <w:rPr>
                <w:rFonts w:ascii="Times New Roman" w:eastAsia="SimSun" w:hAnsi="Times New Roman"/>
                <w:i/>
                <w:iCs/>
                <w:szCs w:val="20"/>
                <w:lang w:val="en-US"/>
              </w:rPr>
              <m:t>k</m:t>
            </m:r>
            <m:ctrlPr>
              <w:rPr>
                <w:rFonts w:ascii="Cambria Math" w:eastAsia="SimSun" w:hAnsi="Cambria Math"/>
                <w:szCs w:val="20"/>
                <w:lang w:val="x-none"/>
              </w:rPr>
            </m:ctrlPr>
          </m:sub>
        </m:sSub>
        <m:r>
          <w:rPr>
            <w:rFonts w:ascii="Cambria Math" w:eastAsia="SimSun" w:hAnsi="Cambria Math" w:cs="Arial"/>
            <w:szCs w:val="20"/>
            <w:lang w:val="x-none"/>
          </w:rPr>
          <m:t>=</m:t>
        </m:r>
        <m:r>
          <m:rPr>
            <m:sty m:val="p"/>
          </m:rPr>
          <w:rPr>
            <w:rFonts w:ascii="Cambria Math" w:eastAsia="SimSun" w:hAnsi="Cambria Math" w:cs="Arial"/>
            <w:szCs w:val="20"/>
            <w:lang w:val="x-none"/>
          </w:rPr>
          <m:t>max</m:t>
        </m:r>
        <m:d>
          <m:dPr>
            <m:ctrlPr>
              <w:rPr>
                <w:rFonts w:ascii="Cambria Math" w:eastAsia="SimSun" w:hAnsi="Cambria Math" w:cs="Arial"/>
                <w:i/>
                <w:szCs w:val="20"/>
                <w:lang w:val="x-none"/>
              </w:rPr>
            </m:ctrlPr>
          </m:dPr>
          <m:e>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r>
              <w:rPr>
                <w:rFonts w:ascii="Cambria Math" w:eastAsia="SimSun" w:hAnsi="Cambria Math"/>
                <w:szCs w:val="20"/>
                <w:lang w:val="en-US" w:eastAsia="zh-CN"/>
              </w:rPr>
              <m:t>,1</m:t>
            </m:r>
          </m:e>
        </m:d>
      </m:oMath>
    </w:p>
    <w:p w14:paraId="4E437014" w14:textId="77777777" w:rsidR="00AD417C" w:rsidRPr="00AD417C" w:rsidRDefault="00AD417C" w:rsidP="00AD417C">
      <w:pPr>
        <w:spacing w:after="180"/>
        <w:ind w:left="851" w:hanging="284"/>
        <w:rPr>
          <w:rFonts w:ascii="Times New Roman" w:eastAsia="SimSun" w:hAnsi="Times New Roman"/>
          <w:szCs w:val="20"/>
          <w:lang w:val="en-US" w:eastAsia="zh-CN"/>
        </w:rPr>
      </w:pPr>
      <w:r w:rsidRPr="00AD417C">
        <w:rPr>
          <w:rFonts w:ascii="Times New Roman" w:eastAsia="SimSun" w:hAnsi="Times New Roman"/>
          <w:szCs w:val="20"/>
          <w:lang w:val="en-US" w:eastAsia="zh-CN"/>
        </w:rPr>
        <w:t xml:space="preserve">while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&lt;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k</m:t>
            </m:r>
          </m:sub>
        </m:sSub>
      </m:oMath>
      <w:r w:rsidRPr="00AD417C">
        <w:rPr>
          <w:rFonts w:ascii="Times New Roman" w:eastAsia="SimSun" w:hAnsi="Times New Roman" w:hint="eastAsia"/>
          <w:szCs w:val="20"/>
          <w:lang w:val="x-none" w:eastAsia="zh-CN"/>
        </w:rPr>
        <w:t xml:space="preserve"> </w:t>
      </w:r>
    </w:p>
    <w:p w14:paraId="0C2F84B0" w14:textId="349C6FAA" w:rsidR="00AD417C" w:rsidRPr="00AD417C" w:rsidRDefault="00AD417C" w:rsidP="00AD417C">
      <w:pPr>
        <w:spacing w:after="180"/>
        <w:ind w:left="1135" w:hanging="284"/>
        <w:rPr>
          <w:rFonts w:ascii="Times New Roman" w:eastAsia="SimSun" w:hAnsi="Times New Roman"/>
          <w:szCs w:val="20"/>
          <w:lang w:eastAsia="zh-CN"/>
        </w:rPr>
      </w:pPr>
      <w:r w:rsidRPr="00AD417C">
        <w:rPr>
          <w:rFonts w:ascii="Times New Roman" w:eastAsia="SimSun" w:hAnsi="Times New Roman"/>
          <w:szCs w:val="20"/>
          <w:lang w:eastAsia="zh-CN"/>
        </w:rPr>
        <w:t xml:space="preserve">Set </w:t>
      </w:r>
      <m:oMath>
        <m:r>
          <w:rPr>
            <w:rFonts w:ascii="Cambria Math" w:eastAsia="SimSun" w:hAnsi="Cambria Math"/>
            <w:szCs w:val="20"/>
          </w:rPr>
          <m:t>R</m:t>
        </m:r>
      </m:oMath>
      <w:r w:rsidRPr="00AD417C">
        <w:rPr>
          <w:rFonts w:ascii="Times New Roman" w:eastAsia="SimSun" w:hAnsi="Times New Roman"/>
          <w:szCs w:val="20"/>
          <w:lang w:eastAsia="zh-CN"/>
        </w:rPr>
        <w:t xml:space="preserve"> to the set of </w:t>
      </w:r>
      <w:r w:rsidRPr="00AD417C">
        <w:rPr>
          <w:rFonts w:ascii="Times New Roman" w:eastAsia="SimSun" w:hAnsi="Times New Roman" w:hint="eastAsia"/>
          <w:szCs w:val="20"/>
          <w:lang w:eastAsia="zh-CN"/>
        </w:rPr>
        <w:t>row</w:t>
      </w:r>
      <w:ins w:id="55" w:author="Seonwook Kim" w:date="2022-02-16T10:55:00Z">
        <w:r>
          <w:rPr>
            <w:rFonts w:ascii="Times New Roman" w:eastAsia="SimSun" w:hAnsi="Times New Roman"/>
            <w:szCs w:val="20"/>
            <w:lang w:eastAsia="zh-CN"/>
          </w:rPr>
          <w:t xml:space="preserve"> indexe</w:t>
        </w:r>
      </w:ins>
      <w:r w:rsidRPr="00AD417C">
        <w:rPr>
          <w:rFonts w:ascii="Times New Roman" w:eastAsia="SimSun" w:hAnsi="Times New Roman" w:hint="eastAsia"/>
          <w:szCs w:val="20"/>
          <w:lang w:eastAsia="zh-CN"/>
        </w:rPr>
        <w:t>s</w:t>
      </w:r>
    </w:p>
    <w:p w14:paraId="16020A1D" w14:textId="77777777" w:rsidR="00AD417C" w:rsidRPr="00AD417C" w:rsidRDefault="00AD417C" w:rsidP="00AD417C">
      <w:pPr>
        <w:spacing w:after="180"/>
        <w:ind w:left="1135" w:hanging="284"/>
        <w:rPr>
          <w:rFonts w:ascii="Times New Roman" w:eastAsia="SimSun" w:hAnsi="Times New Roman"/>
          <w:szCs w:val="20"/>
          <w:lang w:eastAsia="zh-CN"/>
        </w:rPr>
      </w:pPr>
      <w:r w:rsidRPr="00AD417C">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sidRPr="00AD417C">
        <w:rPr>
          <w:rFonts w:ascii="Times New Roman" w:eastAsia="SimSun" w:hAnsi="Times New Roman"/>
          <w:szCs w:val="20"/>
        </w:rPr>
        <w:t xml:space="preserve"> to the cardinality of </w:t>
      </w:r>
      <m:oMath>
        <m:r>
          <w:rPr>
            <w:rFonts w:ascii="Cambria Math" w:eastAsia="SimSun" w:hAnsi="Cambria Math"/>
            <w:szCs w:val="20"/>
          </w:rPr>
          <m:t>R</m:t>
        </m:r>
      </m:oMath>
    </w:p>
    <w:p w14:paraId="674ABA86" w14:textId="77777777" w:rsidR="00AD417C" w:rsidRPr="00AD417C" w:rsidRDefault="00AD417C" w:rsidP="00AD417C">
      <w:pPr>
        <w:spacing w:after="180"/>
        <w:ind w:left="1135" w:hanging="284"/>
        <w:rPr>
          <w:rFonts w:ascii="Times New Roman" w:eastAsia="SimSun" w:hAnsi="Times New Roman"/>
          <w:szCs w:val="20"/>
          <w:lang w:eastAsia="zh-CN"/>
        </w:rPr>
      </w:pPr>
      <w:r w:rsidRPr="00AD417C">
        <w:rPr>
          <w:rFonts w:ascii="Times New Roman" w:eastAsia="SimSun" w:hAnsi="Times New Roman"/>
          <w:szCs w:val="20"/>
          <w:lang w:eastAsia="zh-CN"/>
        </w:rPr>
        <w:t>S</w:t>
      </w:r>
      <w:r w:rsidRPr="00AD417C">
        <w:rPr>
          <w:rFonts w:ascii="Times New Roman" w:eastAsia="SimSun" w:hAnsi="Times New Roman" w:hint="eastAsia"/>
          <w:szCs w:val="20"/>
          <w:lang w:eastAsia="zh-CN"/>
        </w:rPr>
        <w:t xml:space="preserve">et </w:t>
      </w:r>
      <m:oMath>
        <m:r>
          <w:rPr>
            <w:rFonts w:ascii="Cambria Math" w:eastAsia="SimSun" w:hAnsi="Cambria Math"/>
            <w:szCs w:val="20"/>
          </w:rPr>
          <m:t>r=0</m:t>
        </m:r>
      </m:oMath>
      <w:r w:rsidRPr="00AD417C">
        <w:rPr>
          <w:rFonts w:ascii="Times New Roman" w:eastAsia="SimSun" w:hAnsi="Times New Roman" w:hint="eastAsia"/>
          <w:szCs w:val="20"/>
          <w:lang w:eastAsia="zh-CN"/>
        </w:rPr>
        <w:t xml:space="preserve"> </w:t>
      </w:r>
      <w:r w:rsidRPr="00AD417C">
        <w:rPr>
          <w:rFonts w:ascii="Times New Roman" w:eastAsia="SimSun" w:hAnsi="Times New Roman"/>
          <w:szCs w:val="20"/>
          <w:lang w:eastAsia="zh-CN"/>
        </w:rPr>
        <w:t>–</w:t>
      </w:r>
      <w:r w:rsidRPr="00AD417C">
        <w:rPr>
          <w:rFonts w:ascii="Times New Roman" w:eastAsia="SimSun" w:hAnsi="Times New Roman" w:hint="eastAsia"/>
          <w:szCs w:val="20"/>
          <w:lang w:eastAsia="zh-CN"/>
        </w:rPr>
        <w:t xml:space="preserve"> index of row </w:t>
      </w:r>
      <w:r w:rsidRPr="00AD417C">
        <w:rPr>
          <w:rFonts w:ascii="Times New Roman" w:eastAsia="SimSun" w:hAnsi="Times New Roman"/>
          <w:szCs w:val="20"/>
          <w:lang w:val="en-US" w:eastAsia="zh-CN"/>
        </w:rPr>
        <w:t xml:space="preserve">in set </w:t>
      </w:r>
      <m:oMath>
        <m:r>
          <w:rPr>
            <w:rFonts w:ascii="Cambria Math" w:eastAsia="SimSun" w:hAnsi="Cambria Math"/>
            <w:szCs w:val="20"/>
          </w:rPr>
          <m:t>R</m:t>
        </m:r>
      </m:oMath>
    </w:p>
    <w:p w14:paraId="38E2852A" w14:textId="77777777" w:rsidR="00AD417C" w:rsidRPr="00AD417C" w:rsidRDefault="00AD417C" w:rsidP="00AD417C">
      <w:pPr>
        <w:spacing w:after="180"/>
        <w:ind w:left="851"/>
        <w:rPr>
          <w:rFonts w:ascii="Times New Roman" w:eastAsia="SimSun" w:hAnsi="Times New Roman"/>
          <w:szCs w:val="20"/>
          <w:lang w:val="en-US"/>
        </w:rPr>
      </w:pPr>
      <w:r w:rsidRPr="00AD417C">
        <w:rPr>
          <w:rFonts w:ascii="Times New Roman" w:eastAsia="SimSun" w:hAnsi="Times New Roman"/>
          <w:szCs w:val="20"/>
        </w:rPr>
        <w:t xml:space="preserve">if slot </w:t>
      </w:r>
      <m:oMath>
        <m:sSub>
          <m:sSubPr>
            <m:ctrlPr>
              <w:rPr>
                <w:rFonts w:ascii="Cambria Math" w:eastAsia="DengXian" w:hAnsi="Cambria Math"/>
                <w:i/>
                <w:szCs w:val="20"/>
              </w:rPr>
            </m:ctrlPr>
          </m:sSubPr>
          <m:e>
            <m:r>
              <w:rPr>
                <w:rFonts w:ascii="Cambria Math" w:eastAsia="DengXian" w:hAnsi="Cambria Math"/>
                <w:szCs w:val="20"/>
              </w:rPr>
              <m:t>n</m:t>
            </m:r>
          </m:e>
          <m:sub>
            <m:r>
              <m:rPr>
                <m:sty m:val="p"/>
              </m:rPr>
              <w:rPr>
                <w:rFonts w:ascii="Cambria Math" w:eastAsia="DengXian" w:hAnsi="Cambria Math"/>
                <w:szCs w:val="20"/>
              </w:rPr>
              <m:t>U</m:t>
            </m:r>
          </m:sub>
        </m:sSub>
      </m:oMath>
      <w:r w:rsidRPr="00AD417C">
        <w:rPr>
          <w:rFonts w:ascii="Times New Roman" w:eastAsia="SimSun" w:hAnsi="Times New Roman"/>
          <w:szCs w:val="20"/>
        </w:rPr>
        <w:t xml:space="preserve"> starts at a same time as or after a slot for an active DL BWP change on serving cell </w:t>
      </w:r>
      <m:oMath>
        <m:r>
          <w:rPr>
            <w:rFonts w:ascii="Cambria Math" w:eastAsia="DengXian" w:hAnsi="Cambria Math"/>
            <w:szCs w:val="20"/>
          </w:rPr>
          <m:t>c</m:t>
        </m:r>
      </m:oMath>
      <w:r w:rsidRPr="00AD417C">
        <w:rPr>
          <w:rFonts w:ascii="Times New Roman" w:eastAsia="SimSun" w:hAnsi="Times New Roman" w:cs="Arial"/>
          <w:szCs w:val="20"/>
          <w:lang w:eastAsia="zh-CN"/>
        </w:rPr>
        <w:t xml:space="preserve"> </w:t>
      </w:r>
      <w:r w:rsidRPr="00AD417C">
        <w:rPr>
          <w:rFonts w:ascii="Times New Roman" w:eastAsia="SimSun" w:hAnsi="Times New Roman"/>
          <w:szCs w:val="20"/>
        </w:rPr>
        <w:t xml:space="preserve">or an active UL BWP change on the PCell and slot </w:t>
      </w:r>
      <m:oMath>
        <m:r>
          <m:rPr>
            <m:sty m:val="p"/>
          </m:rPr>
          <w:rPr>
            <w:rFonts w:ascii="Cambria Math" w:eastAsia="DengXian" w:hAnsi="Cambria Math"/>
            <w:szCs w:val="20"/>
          </w:rPr>
          <m:t xml:space="preserve"> </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oMath>
      <w:r w:rsidRPr="00AD417C">
        <w:rPr>
          <w:rFonts w:ascii="Times New Roman" w:eastAsia="SimSun" w:hAnsi="Times New Roman"/>
          <w:szCs w:val="20"/>
          <w:lang w:val="en-US"/>
        </w:rPr>
        <w:t xml:space="preserve"> is before the slot for the active DL BWP change on serving cell </w:t>
      </w:r>
      <m:oMath>
        <m:r>
          <w:rPr>
            <w:rFonts w:ascii="Cambria Math" w:eastAsia="DengXian" w:hAnsi="Cambria Math"/>
            <w:szCs w:val="20"/>
          </w:rPr>
          <m:t>c</m:t>
        </m:r>
      </m:oMath>
      <w:r w:rsidRPr="00AD417C">
        <w:rPr>
          <w:rFonts w:ascii="Times New Roman" w:eastAsia="SimSun" w:hAnsi="Times New Roman" w:cs="Arial"/>
          <w:szCs w:val="20"/>
          <w:lang w:val="en-US" w:eastAsia="zh-CN"/>
        </w:rPr>
        <w:t xml:space="preserve"> </w:t>
      </w:r>
      <w:r w:rsidRPr="00AD417C">
        <w:rPr>
          <w:rFonts w:ascii="Times New Roman" w:eastAsia="SimSun" w:hAnsi="Times New Roman"/>
          <w:szCs w:val="20"/>
          <w:lang w:val="en-US"/>
        </w:rPr>
        <w:t xml:space="preserve">or the active UL BWP change on the PCell 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sidRPr="00AD417C">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sidRPr="00AD417C">
        <w:rPr>
          <w:rFonts w:ascii="Times New Roman" w:eastAsia="SimSun" w:hAnsi="Times New Roman"/>
          <w:szCs w:val="20"/>
          <w:lang w:val="en-US" w:eastAsia="zh-CN"/>
        </w:rPr>
        <w:t xml:space="preserve">, or </w:t>
      </w:r>
      <w:r w:rsidRPr="00AD417C">
        <w:rPr>
          <w:rFonts w:ascii="Times New Roman" w:eastAsia="SimSun" w:hAnsi="Times New Roman" w:cs="Arial"/>
          <w:i/>
          <w:iCs/>
          <w:szCs w:val="20"/>
          <w:lang w:eastAsia="zh-CN"/>
        </w:rPr>
        <w:t>subslotLengthForPUCCH</w:t>
      </w:r>
      <w:r w:rsidRPr="00AD417C">
        <w:rPr>
          <w:rFonts w:ascii="Times New Roman" w:eastAsia="SimSun" w:hAnsi="Times New Roman" w:cs="Arial"/>
          <w:szCs w:val="20"/>
          <w:lang w:val="en-US" w:eastAsia="zh-CN"/>
        </w:rPr>
        <w:t xml:space="preserve"> is provided for the HARQ-ACK codebook and </w:t>
      </w:r>
      <w:r w:rsidRPr="00AD417C">
        <w:rPr>
          <w:rFonts w:ascii="Times New Roman" w:eastAsia="SimSun" w:hAnsi="Times New Roman"/>
          <w:szCs w:val="20"/>
          <w:lang w:val="en-US"/>
        </w:rPr>
        <w:t xml:space="preserve">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AD417C">
        <w:rPr>
          <w:rFonts w:ascii="Times New Roman" w:eastAsia="SimSun" w:hAnsi="Times New Roman"/>
          <w:szCs w:val="20"/>
          <w:lang w:val="en-US" w:eastAsia="zh-CN"/>
        </w:rPr>
        <w:t xml:space="preserve"> overlaps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1,k-1</m:t>
            </m:r>
          </m:sub>
        </m:sSub>
      </m:oMath>
      <w:r w:rsidRPr="00AD417C">
        <w:rPr>
          <w:rFonts w:ascii="Times New Roman" w:eastAsia="SimSun" w:hAnsi="Times New Roman"/>
          <w:szCs w:val="20"/>
          <w:lang w:val="en-US" w:eastAsia="zh-CN"/>
        </w:rPr>
        <w:t xml:space="preserve">, </w:t>
      </w:r>
      <m:oMath>
        <m:r>
          <w:rPr>
            <w:rFonts w:ascii="Cambria Math" w:eastAsia="SimSun" w:hAnsi="Cambria Math"/>
            <w:szCs w:val="20"/>
            <w:lang w:val="en-US" w:eastAsia="zh-CN"/>
          </w:rPr>
          <m:t>k&gt;0</m:t>
        </m:r>
      </m:oMath>
      <w:r w:rsidRPr="00AD417C">
        <w:rPr>
          <w:rFonts w:ascii="Times New Roman" w:eastAsia="SimSun" w:hAnsi="Times New Roman" w:cs="Arial"/>
          <w:szCs w:val="20"/>
          <w:lang w:val="en-US" w:eastAsia="zh-CN"/>
        </w:rPr>
        <w:t>,</w:t>
      </w:r>
    </w:p>
    <w:p w14:paraId="651B77F8" w14:textId="77777777" w:rsidR="00AD417C" w:rsidRPr="00AD417C" w:rsidRDefault="00DF2149" w:rsidP="00AD417C">
      <w:pPr>
        <w:spacing w:after="180"/>
        <w:ind w:left="1418" w:hanging="284"/>
        <w:rPr>
          <w:rFonts w:ascii="Times New Roman" w:eastAsia="SimSun" w:hAnsi="Times New Roman"/>
          <w:szCs w:val="20"/>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AD417C" w:rsidRPr="00AD417C">
        <w:rPr>
          <w:rFonts w:ascii="Times New Roman" w:eastAsia="SimSun" w:hAnsi="Times New Roman"/>
          <w:szCs w:val="20"/>
        </w:rPr>
        <w:t xml:space="preserve">; </w:t>
      </w:r>
    </w:p>
    <w:p w14:paraId="69D64B85" w14:textId="77777777" w:rsidR="00AD417C" w:rsidRPr="00AD417C" w:rsidRDefault="00AD417C" w:rsidP="00AD417C">
      <w:pPr>
        <w:spacing w:after="180"/>
        <w:ind w:left="1135" w:hanging="284"/>
        <w:rPr>
          <w:rFonts w:ascii="Times New Roman" w:eastAsia="SimSun" w:hAnsi="Times New Roman"/>
          <w:szCs w:val="20"/>
          <w:lang w:val="en-US"/>
        </w:rPr>
      </w:pPr>
      <w:r w:rsidRPr="00AD417C">
        <w:rPr>
          <w:rFonts w:ascii="Times New Roman" w:eastAsia="SimSun" w:hAnsi="Times New Roman"/>
          <w:szCs w:val="20"/>
          <w:lang w:val="en-US"/>
        </w:rPr>
        <w:t xml:space="preserve">else </w:t>
      </w:r>
    </w:p>
    <w:p w14:paraId="5D1C12C5" w14:textId="77777777" w:rsidR="00AD417C" w:rsidRPr="00AD417C" w:rsidRDefault="00AD417C" w:rsidP="00AD417C">
      <w:pPr>
        <w:spacing w:after="180"/>
        <w:ind w:left="1418" w:hanging="284"/>
        <w:rPr>
          <w:rFonts w:ascii="Times New Roman" w:eastAsia="SimSun" w:hAnsi="Times New Roman"/>
          <w:szCs w:val="20"/>
          <w:lang w:eastAsia="zh-CN"/>
        </w:rPr>
      </w:pPr>
      <w:r w:rsidRPr="00AD417C">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1908E729" w14:textId="77777777" w:rsidR="00AD417C" w:rsidRPr="00AD417C" w:rsidRDefault="00AD417C" w:rsidP="00AD417C">
      <w:pPr>
        <w:spacing w:after="180"/>
        <w:ind w:left="1418" w:hanging="1"/>
        <w:rPr>
          <w:rFonts w:ascii="Times New Roman" w:eastAsia="SimSun" w:hAnsi="Times New Roman"/>
          <w:szCs w:val="20"/>
          <w:lang w:eastAsia="zh-CN"/>
        </w:rPr>
      </w:pPr>
      <w:r w:rsidRPr="00AD417C">
        <w:rPr>
          <w:rFonts w:ascii="Times New Roman" w:eastAsia="SimSun" w:hAnsi="Times New Roman"/>
          <w:szCs w:val="20"/>
          <w:lang w:eastAsia="zh-CN"/>
        </w:rPr>
        <w:t xml:space="preserve">if the UE is not provided </w:t>
      </w:r>
      <w:r w:rsidRPr="00AD417C">
        <w:rPr>
          <w:rFonts w:ascii="Times New Roman" w:eastAsia="SimSun" w:hAnsi="Times New Roman"/>
          <w:i/>
          <w:iCs/>
          <w:szCs w:val="20"/>
          <w:lang w:eastAsia="zh-CN"/>
        </w:rPr>
        <w:t>enableTimeDomainHARQ-Bundling</w:t>
      </w:r>
      <w:r w:rsidRPr="00AD417C">
        <w:rPr>
          <w:rFonts w:ascii="Times New Roman" w:eastAsia="SimSun" w:hAnsi="Times New Roman"/>
          <w:szCs w:val="20"/>
          <w:lang w:eastAsia="zh-CN"/>
        </w:rPr>
        <w:t xml:space="preserve"> and is provided </w:t>
      </w:r>
      <w:r w:rsidRPr="00AD417C">
        <w:rPr>
          <w:rFonts w:ascii="Times New Roman" w:eastAsia="SimSun" w:hAnsi="Times New Roman"/>
          <w:i/>
          <w:szCs w:val="20"/>
          <w:lang w:val="en-US"/>
        </w:rPr>
        <w:t>tdd-</w:t>
      </w:r>
      <w:r w:rsidRPr="00AD417C">
        <w:rPr>
          <w:rFonts w:ascii="Times New Roman" w:eastAsia="SimSun" w:hAnsi="Times New Roman"/>
          <w:i/>
          <w:szCs w:val="20"/>
        </w:rPr>
        <w:t>UL-DL-</w:t>
      </w:r>
      <w:r w:rsidRPr="00AD417C">
        <w:rPr>
          <w:rFonts w:ascii="Times New Roman" w:eastAsia="SimSun" w:hAnsi="Times New Roman"/>
          <w:i/>
          <w:szCs w:val="20"/>
          <w:lang w:val="en-US"/>
        </w:rPr>
        <w:t>ConfigurationCommon</w:t>
      </w:r>
      <w:r w:rsidRPr="00AD417C">
        <w:rPr>
          <w:rFonts w:ascii="Times New Roman" w:eastAsia="SimSun" w:hAnsi="Times New Roman"/>
          <w:szCs w:val="20"/>
        </w:rPr>
        <w:t xml:space="preserve">, </w:t>
      </w:r>
      <w:r w:rsidRPr="00AD417C">
        <w:rPr>
          <w:rFonts w:ascii="Times New Roman" w:eastAsia="SimSun" w:hAnsi="Times New Roman"/>
          <w:szCs w:val="20"/>
          <w:lang w:eastAsia="zh-CN"/>
        </w:rPr>
        <w:t>or</w:t>
      </w:r>
      <w:r w:rsidRPr="00AD417C">
        <w:rPr>
          <w:rFonts w:ascii="Times New Roman" w:eastAsia="SimSun" w:hAnsi="Times New Roman"/>
          <w:szCs w:val="20"/>
        </w:rPr>
        <w:t xml:space="preserve"> </w:t>
      </w:r>
      <w:r w:rsidRPr="00AD417C">
        <w:rPr>
          <w:rFonts w:ascii="Times New Roman" w:eastAsia="SimSun" w:hAnsi="Times New Roman"/>
          <w:i/>
          <w:szCs w:val="20"/>
          <w:lang w:val="en-US"/>
        </w:rPr>
        <w:t>tdd-</w:t>
      </w:r>
      <w:r w:rsidRPr="00AD417C">
        <w:rPr>
          <w:rFonts w:ascii="Times New Roman" w:eastAsia="SimSun" w:hAnsi="Times New Roman"/>
          <w:i/>
          <w:szCs w:val="20"/>
        </w:rPr>
        <w:t>UL-DL-</w:t>
      </w:r>
      <w:r w:rsidRPr="00AD417C">
        <w:rPr>
          <w:rFonts w:ascii="Times New Roman" w:eastAsia="SimSun" w:hAnsi="Times New Roman"/>
          <w:i/>
          <w:szCs w:val="20"/>
          <w:lang w:val="en-US"/>
        </w:rPr>
        <w:t>C</w:t>
      </w:r>
      <w:r w:rsidRPr="00AD417C">
        <w:rPr>
          <w:rFonts w:ascii="Times New Roman" w:eastAsia="SimSun" w:hAnsi="Times New Roman"/>
          <w:i/>
          <w:szCs w:val="20"/>
        </w:rPr>
        <w:t>onfiguration</w:t>
      </w:r>
      <w:r w:rsidRPr="00AD417C">
        <w:rPr>
          <w:rFonts w:ascii="Times New Roman" w:eastAsia="SimSun" w:hAnsi="Times New Roman"/>
          <w:i/>
          <w:szCs w:val="20"/>
          <w:lang w:val="en-US"/>
        </w:rPr>
        <w:t>D</w:t>
      </w:r>
      <w:r w:rsidRPr="00AD417C">
        <w:rPr>
          <w:rFonts w:ascii="Times New Roman" w:eastAsia="SimSun" w:hAnsi="Times New Roman"/>
          <w:i/>
          <w:szCs w:val="20"/>
        </w:rPr>
        <w:t>edicated</w:t>
      </w:r>
      <w:r w:rsidRPr="00AD417C">
        <w:rPr>
          <w:rFonts w:ascii="Times New Roman" w:eastAsia="SimSun" w:hAnsi="Times New Roman"/>
          <w:szCs w:val="20"/>
          <w:lang w:eastAsia="zh-CN"/>
        </w:rPr>
        <w:t xml:space="preserve"> and</w:t>
      </w:r>
      <w:r w:rsidRPr="00AD417C">
        <w:rPr>
          <w:rFonts w:ascii="Times New Roman" w:eastAsia="SimSun" w:hAnsi="Times New Roman"/>
          <w:szCs w:val="20"/>
          <w:lang w:val="en-US" w:eastAsia="zh-CN"/>
        </w:rPr>
        <w:t>,</w:t>
      </w:r>
      <w:r w:rsidRPr="00AD417C">
        <w:rPr>
          <w:rFonts w:ascii="Times New Roman" w:eastAsia="SimSun" w:hAnsi="Times New Roman"/>
          <w:szCs w:val="20"/>
          <w:lang w:eastAsia="zh-CN"/>
        </w:rPr>
        <w:t xml:space="preserve"> for each slot </w:t>
      </w:r>
      <w:r w:rsidRPr="00AD417C">
        <w:rPr>
          <w:rFonts w:ascii="Times New Roman" w:eastAsia="SimSun" w:hAnsi="Times New Roman"/>
          <w:szCs w:val="20"/>
          <w:lang w:val="en-US" w:eastAsia="zh-CN"/>
        </w:rPr>
        <w:t xml:space="preserve">from slot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r>
          <w:rPr>
            <w:rFonts w:ascii="Cambria Math" w:eastAsia="DengXian" w:hAnsi="Cambria Math"/>
            <w:szCs w:val="20"/>
          </w:rPr>
          <m:t>-</m:t>
        </m:r>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PDSCH</m:t>
            </m:r>
          </m:sub>
          <m:sup>
            <m:r>
              <w:rPr>
                <w:rFonts w:ascii="Cambria Math" w:eastAsia="DengXian" w:hAnsi="Cambria Math"/>
                <w:szCs w:val="20"/>
              </w:rPr>
              <m:t>repeat,max</m:t>
            </m:r>
          </m:sup>
        </m:sSubSup>
        <m:r>
          <w:rPr>
            <w:rFonts w:ascii="Cambria Math" w:eastAsia="DengXian" w:hAnsi="Cambria Math"/>
            <w:szCs w:val="20"/>
          </w:rPr>
          <m:t>+1</m:t>
        </m:r>
      </m:oMath>
      <w:r w:rsidRPr="00AD417C">
        <w:rPr>
          <w:rFonts w:ascii="Times New Roman" w:eastAsia="DengXian" w:hAnsi="Times New Roman" w:hint="eastAsia"/>
          <w:szCs w:val="20"/>
        </w:rPr>
        <w:t xml:space="preserve"> </w:t>
      </w:r>
      <w:r w:rsidRPr="00AD417C">
        <w:rPr>
          <w:rFonts w:ascii="Times New Roman" w:eastAsia="SimSun" w:hAnsi="Times New Roman" w:hint="eastAsia"/>
          <w:szCs w:val="20"/>
          <w:lang w:eastAsia="zh-CN"/>
        </w:rPr>
        <w:t xml:space="preserve">to slot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oMath>
      <w:r w:rsidRPr="00AD417C">
        <w:rPr>
          <w:rFonts w:ascii="Times New Roman" w:eastAsia="SimSun" w:hAnsi="Times New Roman" w:hint="eastAsia"/>
          <w:szCs w:val="20"/>
          <w:lang w:eastAsia="zh-CN"/>
        </w:rPr>
        <w:t>,</w:t>
      </w:r>
      <w:r w:rsidRPr="00AD417C">
        <w:rPr>
          <w:rFonts w:ascii="Times New Roman" w:eastAsia="SimSun" w:hAnsi="Times New Roman"/>
          <w:szCs w:val="20"/>
          <w:lang w:eastAsia="zh-CN"/>
        </w:rPr>
        <w:t xml:space="preserve"> </w:t>
      </w:r>
      <w:r w:rsidRPr="00AD417C">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lang w:eastAsia="zh-CN"/>
          </w:rPr>
          <m:t>r</m:t>
        </m:r>
      </m:oMath>
      <w:r w:rsidRPr="00AD417C">
        <w:rPr>
          <w:rFonts w:ascii="Times New Roman" w:eastAsia="SimSun" w:hAnsi="Times New Roman"/>
          <w:szCs w:val="20"/>
        </w:rPr>
        <w:t xml:space="preserve"> </w:t>
      </w:r>
      <w:r w:rsidRPr="00AD417C">
        <w:rPr>
          <w:rFonts w:ascii="Times New Roman" w:eastAsia="SimSun" w:hAnsi="Times New Roman" w:hint="eastAsia"/>
          <w:szCs w:val="20"/>
          <w:lang w:eastAsia="zh-CN"/>
        </w:rPr>
        <w:t>is configured as UL</w:t>
      </w:r>
      <w:r w:rsidRPr="00AD417C">
        <w:rPr>
          <w:rFonts w:ascii="Times New Roman" w:eastAsia="SimSun" w:hAnsi="Times New Roman" w:hint="eastAsia"/>
          <w:i/>
          <w:szCs w:val="20"/>
          <w:lang w:eastAsia="zh-CN"/>
        </w:rPr>
        <w:t xml:space="preserve"> </w:t>
      </w:r>
      <w:r w:rsidRPr="00AD417C">
        <w:rPr>
          <w:rFonts w:ascii="Times New Roman" w:eastAsia="SimSun" w:hAnsi="Times New Roman" w:hint="eastAsia"/>
          <w:szCs w:val="20"/>
          <w:lang w:eastAsia="zh-CN"/>
        </w:rPr>
        <w:t>where</w:t>
      </w:r>
      <w:r w:rsidRPr="00AD417C">
        <w:rPr>
          <w:rFonts w:ascii="Times New Roman" w:eastAsia="SimSun" w:hAnsi="Times New Roman"/>
          <w:szCs w:val="20"/>
          <w:lang w:eastAsia="zh-CN"/>
        </w:rPr>
        <w:t xml:space="preserve"> </w:t>
      </w:r>
      <m:oMath>
        <m:sSub>
          <m:sSubPr>
            <m:ctrlPr>
              <w:rPr>
                <w:rFonts w:ascii="Cambria Math" w:eastAsia="DengXian" w:hAnsi="Cambria Math"/>
                <w:i/>
                <w:szCs w:val="20"/>
              </w:rPr>
            </m:ctrlPr>
          </m:sSubPr>
          <m:e>
            <m:r>
              <w:rPr>
                <w:rFonts w:ascii="Cambria Math" w:eastAsia="DengXian" w:hAnsi="Cambria Math"/>
                <w:szCs w:val="20"/>
              </w:rPr>
              <m:t>K</m:t>
            </m:r>
          </m:e>
          <m:sub>
            <m:r>
              <w:rPr>
                <w:rFonts w:ascii="Cambria Math" w:eastAsia="DengXian" w:hAnsi="Cambria Math"/>
                <w:szCs w:val="20"/>
              </w:rPr>
              <m:t>1,k</m:t>
            </m:r>
          </m:sub>
        </m:sSub>
      </m:oMath>
      <w:r w:rsidRPr="00AD417C">
        <w:rPr>
          <w:rFonts w:ascii="Times New Roman" w:eastAsia="SimSun" w:hAnsi="Times New Roman" w:hint="eastAsia"/>
          <w:szCs w:val="20"/>
          <w:lang w:eastAsia="zh-CN"/>
        </w:rPr>
        <w:t xml:space="preserve"> is the</w:t>
      </w:r>
      <w:r w:rsidRPr="00AD417C">
        <w:rPr>
          <w:rFonts w:ascii="Times New Roman" w:eastAsia="SimSun" w:hAnsi="Times New Roman" w:hint="eastAsia"/>
          <w:i/>
          <w:szCs w:val="20"/>
          <w:lang w:eastAsia="zh-CN"/>
        </w:rPr>
        <w:t xml:space="preserve"> k</w:t>
      </w:r>
      <w:r w:rsidRPr="00AD417C">
        <w:rPr>
          <w:rFonts w:ascii="Times New Roman" w:eastAsia="SimSun" w:hAnsi="Times New Roman" w:hint="eastAsia"/>
          <w:szCs w:val="20"/>
          <w:lang w:eastAsia="zh-CN"/>
        </w:rPr>
        <w:t xml:space="preserve">-th slot timing value in set </w:t>
      </w:r>
      <m:oMath>
        <m:sSub>
          <m:sSubPr>
            <m:ctrlPr>
              <w:rPr>
                <w:rFonts w:ascii="Cambria Math" w:eastAsia="DengXian" w:hAnsi="Cambria Math"/>
                <w:i/>
                <w:szCs w:val="20"/>
              </w:rPr>
            </m:ctrlPr>
          </m:sSubPr>
          <m:e>
            <m:r>
              <w:rPr>
                <w:rFonts w:ascii="Cambria Math" w:eastAsia="DengXian" w:hAnsi="Cambria Math"/>
                <w:szCs w:val="20"/>
              </w:rPr>
              <m:t>K</m:t>
            </m:r>
          </m:e>
          <m:sub>
            <m:r>
              <w:rPr>
                <w:rFonts w:ascii="Cambria Math" w:eastAsia="DengXian" w:hAnsi="Cambria Math"/>
                <w:szCs w:val="20"/>
              </w:rPr>
              <m:t>1</m:t>
            </m:r>
          </m:sub>
        </m:sSub>
      </m:oMath>
      <w:r w:rsidRPr="00AD417C">
        <w:rPr>
          <w:rFonts w:ascii="Times New Roman" w:eastAsia="SimSun" w:hAnsi="Times New Roman" w:hint="eastAsia"/>
          <w:szCs w:val="20"/>
          <w:lang w:eastAsia="zh-CN"/>
        </w:rPr>
        <w:t>,</w:t>
      </w:r>
      <w:r w:rsidRPr="00AD417C">
        <w:rPr>
          <w:rFonts w:ascii="Times New Roman" w:eastAsia="SimSun" w:hAnsi="Times New Roman"/>
          <w:szCs w:val="20"/>
          <w:lang w:eastAsia="zh-CN"/>
        </w:rPr>
        <w:t xml:space="preserve"> 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sidRPr="00AD417C">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sidRPr="00AD417C">
        <w:rPr>
          <w:rFonts w:ascii="Times New Roman" w:eastAsia="SimSun" w:hAnsi="Times New Roman"/>
          <w:szCs w:val="20"/>
          <w:lang w:val="en-US" w:eastAsia="zh-CN"/>
        </w:rPr>
        <w:t xml:space="preserve">, or </w:t>
      </w:r>
      <w:r w:rsidRPr="00AD417C">
        <w:rPr>
          <w:rFonts w:ascii="Times New Roman" w:eastAsia="SimSun" w:hAnsi="Times New Roman" w:cs="Arial"/>
          <w:i/>
          <w:iCs/>
          <w:szCs w:val="20"/>
          <w:lang w:eastAsia="zh-CN"/>
        </w:rPr>
        <w:t>subslotLengthForPUCCH</w:t>
      </w:r>
      <w:r w:rsidRPr="00AD417C">
        <w:rPr>
          <w:rFonts w:ascii="Times New Roman" w:eastAsia="SimSun" w:hAnsi="Times New Roman" w:cs="Arial"/>
          <w:szCs w:val="20"/>
          <w:lang w:val="en-US" w:eastAsia="zh-CN"/>
        </w:rPr>
        <w:t xml:space="preserve"> is provided for the HARQ-ACK codebook and the end of the PDSCH time resource for row</w:t>
      </w:r>
      <w:r w:rsidRPr="00AD417C">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sidRPr="00AD417C">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sidRPr="00AD417C">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sidRPr="00AD417C">
        <w:rPr>
          <w:rFonts w:ascii="Times New Roman" w:eastAsia="SimSun" w:hAnsi="Times New Roman"/>
          <w:szCs w:val="20"/>
          <w:lang w:eastAsia="zh-CN"/>
        </w:rPr>
        <w:t xml:space="preserve">or if HARQ-ACK information for PDSCH </w:t>
      </w:r>
      <w:r w:rsidRPr="00AD417C">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sidRPr="00AD417C">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DengXian" w:hAnsi="Cambria Math"/>
            <w:szCs w:val="20"/>
          </w:rPr>
          <m:t>+</m:t>
        </m:r>
        <m:d>
          <m:dPr>
            <m:begChr m:val="⌊"/>
            <m:endChr m:val="⌋"/>
            <m:ctrlPr>
              <w:rPr>
                <w:rFonts w:ascii="Cambria Math" w:eastAsia="DengXian" w:hAnsi="Cambria Math"/>
                <w:i/>
                <w:szCs w:val="20"/>
              </w:rPr>
            </m:ctrlPr>
          </m:dPr>
          <m:e>
            <m:d>
              <m:dPr>
                <m:ctrlPr>
                  <w:rPr>
                    <w:rFonts w:ascii="Cambria Math" w:eastAsia="DengXian" w:hAnsi="Cambria Math"/>
                    <w:i/>
                    <w:szCs w:val="20"/>
                  </w:rPr>
                </m:ctrlPr>
              </m:dPr>
              <m:e>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m:t>
                        </m:r>
                      </m:sub>
                      <m:sup>
                        <m:r>
                          <w:rPr>
                            <w:rFonts w:ascii="Cambria Math" w:eastAsia="DengXian" w:hAnsi="Cambria Math"/>
                            <w:szCs w:val="20"/>
                          </w:rPr>
                          <m:t>UL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offset,UL</m:t>
                            </m:r>
                          </m:sub>
                        </m:sSub>
                      </m:sup>
                    </m:sSup>
                  </m:den>
                </m:f>
                <m:r>
                  <w:rPr>
                    <w:rFonts w:ascii="Cambria Math" w:eastAsia="DengXian" w:hAnsi="Cambria Math"/>
                    <w:szCs w:val="20"/>
                  </w:rPr>
                  <m:t>-</m:t>
                </m:r>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slot,offset,c</m:t>
                        </m:r>
                      </m:sub>
                      <m:sup>
                        <m:r>
                          <w:rPr>
                            <w:rFonts w:ascii="Cambria Math" w:eastAsia="DengXian" w:hAnsi="Cambria Math"/>
                            <w:szCs w:val="20"/>
                          </w:rPr>
                          <m:t>DL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offset,DL,c</m:t>
                            </m:r>
                          </m:sub>
                        </m:sSub>
                      </m:sup>
                    </m:sSup>
                  </m:den>
                </m:f>
              </m:e>
            </m:d>
            <m:r>
              <w:rPr>
                <w:rFonts w:ascii="Cambria Math" w:eastAsia="DengXian" w:hAnsi="Cambria Math"/>
                <w:szCs w:val="20"/>
              </w:rPr>
              <m:t>∙</m:t>
            </m:r>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DL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AD417C">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r w:rsidRPr="00AD417C">
        <w:rPr>
          <w:rFonts w:ascii="Times New Roman" w:eastAsia="SimSun" w:hAnsi="Times New Roman" w:hint="eastAsia"/>
          <w:szCs w:val="20"/>
          <w:lang w:eastAsia="zh-CN"/>
        </w:rPr>
        <w:t xml:space="preserve"> </w:t>
      </w:r>
    </w:p>
    <w:p w14:paraId="0598D056" w14:textId="77777777" w:rsidR="00AD417C" w:rsidRPr="00AD417C" w:rsidRDefault="00AD417C" w:rsidP="00AD417C">
      <w:pPr>
        <w:spacing w:after="180"/>
        <w:ind w:left="1702" w:firstLine="3"/>
        <w:rPr>
          <w:rFonts w:ascii="Times New Roman" w:eastAsia="SimSun" w:hAnsi="Times New Roman"/>
          <w:szCs w:val="20"/>
          <w:lang w:eastAsia="zh-CN"/>
        </w:rPr>
      </w:pPr>
      <m:oMath>
        <m:r>
          <w:rPr>
            <w:rFonts w:ascii="Cambria Math" w:eastAsia="SimSun" w:hAnsi="Cambria Math"/>
            <w:szCs w:val="20"/>
          </w:rPr>
          <m:t>R</m:t>
        </m:r>
        <m:r>
          <w:rPr>
            <w:rFonts w:ascii="Cambria Math" w:eastAsia="SimSun" w:hAnsi="Cambria Math"/>
            <w:noProof/>
            <w:szCs w:val="20"/>
          </w:rPr>
          <m:t>=R\r</m:t>
        </m:r>
      </m:oMath>
      <w:r w:rsidRPr="00AD417C">
        <w:rPr>
          <w:rFonts w:ascii="Times New Roman" w:eastAsia="SimSun" w:hAnsi="Times New Roman"/>
          <w:szCs w:val="20"/>
        </w:rPr>
        <w:t>;</w:t>
      </w:r>
    </w:p>
    <w:p w14:paraId="527D2ECF" w14:textId="77777777" w:rsidR="00AD417C" w:rsidRPr="00AD417C" w:rsidRDefault="00AD417C" w:rsidP="00AD417C">
      <w:pPr>
        <w:spacing w:after="180"/>
        <w:ind w:left="1421"/>
        <w:rPr>
          <w:rFonts w:ascii="Times New Roman" w:eastAsia="SimSun" w:hAnsi="Times New Roman"/>
          <w:szCs w:val="20"/>
          <w:lang w:eastAsia="zh-CN"/>
        </w:rPr>
      </w:pPr>
      <w:r w:rsidRPr="00AD417C">
        <w:rPr>
          <w:rFonts w:ascii="Times New Roman" w:eastAsia="SimSun" w:hAnsi="Times New Roman"/>
          <w:szCs w:val="20"/>
          <w:lang w:val="en-US" w:eastAsia="zh-CN"/>
        </w:rPr>
        <w:t xml:space="preserve">elseif </w:t>
      </w:r>
      <w:r w:rsidRPr="00AD417C">
        <w:rPr>
          <w:rFonts w:ascii="Times New Roman" w:eastAsia="SimSun" w:hAnsi="Times New Roman"/>
          <w:szCs w:val="20"/>
          <w:lang w:eastAsia="zh-CN"/>
        </w:rPr>
        <w:t xml:space="preserve">the UE is provided </w:t>
      </w:r>
      <w:r w:rsidRPr="00AD417C">
        <w:rPr>
          <w:rFonts w:ascii="Times New Roman" w:eastAsia="SimSun" w:hAnsi="Times New Roman"/>
          <w:i/>
          <w:iCs/>
          <w:szCs w:val="20"/>
          <w:lang w:eastAsia="zh-CN"/>
        </w:rPr>
        <w:t>enableTimeDomainHARQ-Bundling</w:t>
      </w:r>
      <w:r w:rsidRPr="00AD417C">
        <w:rPr>
          <w:rFonts w:ascii="Times New Roman" w:eastAsia="SimSun" w:hAnsi="Times New Roman"/>
          <w:szCs w:val="20"/>
          <w:lang w:eastAsia="zh-CN"/>
        </w:rPr>
        <w:t xml:space="preserve"> and </w:t>
      </w:r>
      <w:r w:rsidRPr="00AD417C">
        <w:rPr>
          <w:rFonts w:ascii="Times New Roman" w:eastAsia="SimSun" w:hAnsi="Times New Roman"/>
          <w:i/>
          <w:szCs w:val="20"/>
          <w:lang w:val="en-US"/>
        </w:rPr>
        <w:t>tdd-</w:t>
      </w:r>
      <w:r w:rsidRPr="00AD417C">
        <w:rPr>
          <w:rFonts w:ascii="Times New Roman" w:eastAsia="SimSun" w:hAnsi="Times New Roman"/>
          <w:i/>
          <w:szCs w:val="20"/>
        </w:rPr>
        <w:t>UL-DL-</w:t>
      </w:r>
      <w:r w:rsidRPr="00AD417C">
        <w:rPr>
          <w:rFonts w:ascii="Times New Roman" w:eastAsia="SimSun" w:hAnsi="Times New Roman"/>
          <w:i/>
          <w:szCs w:val="20"/>
          <w:lang w:val="en-US"/>
        </w:rPr>
        <w:t>ConfigurationCommon</w:t>
      </w:r>
      <w:r w:rsidRPr="00AD417C">
        <w:rPr>
          <w:rFonts w:ascii="Times New Roman" w:eastAsia="SimSun" w:hAnsi="Times New Roman"/>
          <w:szCs w:val="20"/>
        </w:rPr>
        <w:t xml:space="preserve">, </w:t>
      </w:r>
      <w:r w:rsidRPr="00AD417C">
        <w:rPr>
          <w:rFonts w:ascii="Times New Roman" w:eastAsia="SimSun" w:hAnsi="Times New Roman"/>
          <w:szCs w:val="20"/>
          <w:lang w:eastAsia="zh-CN"/>
        </w:rPr>
        <w:t>or</w:t>
      </w:r>
      <w:r w:rsidRPr="00AD417C">
        <w:rPr>
          <w:rFonts w:ascii="Times New Roman" w:eastAsia="SimSun" w:hAnsi="Times New Roman"/>
          <w:szCs w:val="20"/>
        </w:rPr>
        <w:t xml:space="preserve"> </w:t>
      </w:r>
      <w:r w:rsidRPr="00AD417C">
        <w:rPr>
          <w:rFonts w:ascii="Times New Roman" w:eastAsia="SimSun" w:hAnsi="Times New Roman"/>
          <w:i/>
          <w:szCs w:val="20"/>
          <w:lang w:val="en-US"/>
        </w:rPr>
        <w:t>tdd-</w:t>
      </w:r>
      <w:r w:rsidRPr="00AD417C">
        <w:rPr>
          <w:rFonts w:ascii="Times New Roman" w:eastAsia="SimSun" w:hAnsi="Times New Roman"/>
          <w:i/>
          <w:szCs w:val="20"/>
        </w:rPr>
        <w:t>UL-DL-</w:t>
      </w:r>
      <w:r w:rsidRPr="00AD417C">
        <w:rPr>
          <w:rFonts w:ascii="Times New Roman" w:eastAsia="SimSun" w:hAnsi="Times New Roman"/>
          <w:i/>
          <w:szCs w:val="20"/>
          <w:lang w:val="en-US"/>
        </w:rPr>
        <w:t>C</w:t>
      </w:r>
      <w:r w:rsidRPr="00AD417C">
        <w:rPr>
          <w:rFonts w:ascii="Times New Roman" w:eastAsia="SimSun" w:hAnsi="Times New Roman"/>
          <w:i/>
          <w:szCs w:val="20"/>
        </w:rPr>
        <w:t>onfiguration</w:t>
      </w:r>
      <w:r w:rsidRPr="00AD417C">
        <w:rPr>
          <w:rFonts w:ascii="Times New Roman" w:eastAsia="SimSun" w:hAnsi="Times New Roman"/>
          <w:i/>
          <w:szCs w:val="20"/>
          <w:lang w:val="en-US"/>
        </w:rPr>
        <w:t>D</w:t>
      </w:r>
      <w:r w:rsidRPr="00AD417C">
        <w:rPr>
          <w:rFonts w:ascii="Times New Roman" w:eastAsia="SimSun" w:hAnsi="Times New Roman"/>
          <w:i/>
          <w:szCs w:val="20"/>
        </w:rPr>
        <w:t>edicated</w:t>
      </w:r>
      <w:r w:rsidRPr="00AD417C">
        <w:rPr>
          <w:rFonts w:ascii="Times New Roman" w:eastAsia="SimSun" w:hAnsi="Times New Roman"/>
          <w:szCs w:val="20"/>
          <w:lang w:eastAsia="zh-CN"/>
        </w:rPr>
        <w:t xml:space="preserve"> and</w:t>
      </w:r>
      <w:r w:rsidRPr="00AD417C">
        <w:rPr>
          <w:rFonts w:ascii="Times New Roman" w:eastAsia="SimSun" w:hAnsi="Times New Roman"/>
          <w:szCs w:val="20"/>
          <w:lang w:val="en-US" w:eastAsia="zh-CN"/>
        </w:rPr>
        <w:t xml:space="preserve">, </w:t>
      </w:r>
      <w:r w:rsidRPr="00AD417C">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DengXian" w:hAnsi="Cambria Math"/>
            <w:szCs w:val="20"/>
          </w:rPr>
          <m:t>+</m:t>
        </m:r>
        <m:d>
          <m:dPr>
            <m:begChr m:val="⌊"/>
            <m:endChr m:val="⌋"/>
            <m:ctrlPr>
              <w:rPr>
                <w:rFonts w:ascii="Cambria Math" w:eastAsia="DengXian" w:hAnsi="Cambria Math"/>
                <w:i/>
                <w:szCs w:val="20"/>
              </w:rPr>
            </m:ctrlPr>
          </m:dPr>
          <m:e>
            <m:d>
              <m:dPr>
                <m:ctrlPr>
                  <w:rPr>
                    <w:rFonts w:ascii="Cambria Math" w:eastAsia="DengXian" w:hAnsi="Cambria Math"/>
                    <w:i/>
                    <w:szCs w:val="20"/>
                  </w:rPr>
                </m:ctrlPr>
              </m:dPr>
              <m:e>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m:t>
                        </m:r>
                      </m:sub>
                      <m:sup>
                        <m:r>
                          <w:rPr>
                            <w:rFonts w:ascii="Cambria Math" w:eastAsia="DengXian" w:hAnsi="Cambria Math"/>
                            <w:szCs w:val="20"/>
                          </w:rPr>
                          <m:t>UL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offset,UL</m:t>
                            </m:r>
                          </m:sub>
                        </m:sSub>
                      </m:sup>
                    </m:sSup>
                  </m:den>
                </m:f>
                <m:r>
                  <w:rPr>
                    <w:rFonts w:ascii="Cambria Math" w:eastAsia="DengXian" w:hAnsi="Cambria Math"/>
                    <w:szCs w:val="20"/>
                  </w:rPr>
                  <m:t>-</m:t>
                </m:r>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slot,offset,c</m:t>
                        </m:r>
                      </m:sub>
                      <m:sup>
                        <m:r>
                          <w:rPr>
                            <w:rFonts w:ascii="Cambria Math" w:eastAsia="DengXian" w:hAnsi="Cambria Math"/>
                            <w:szCs w:val="20"/>
                          </w:rPr>
                          <m:t>DL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offset,DL,c</m:t>
                            </m:r>
                          </m:sub>
                        </m:sSub>
                      </m:sup>
                    </m:sSup>
                  </m:den>
                </m:f>
              </m:e>
            </m:d>
            <m:r>
              <w:rPr>
                <w:rFonts w:ascii="Cambria Math" w:eastAsia="DengXian" w:hAnsi="Cambria Math"/>
                <w:szCs w:val="20"/>
              </w:rPr>
              <m:t>∙</m:t>
            </m:r>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DL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sidRPr="00AD417C">
        <w:rPr>
          <w:rFonts w:ascii="Times New Roman" w:eastAsia="SimSun" w:hAnsi="Times New Roman" w:hint="eastAsia"/>
          <w:szCs w:val="20"/>
          <w:lang w:eastAsia="zh-CN"/>
        </w:rPr>
        <w:t>,</w:t>
      </w:r>
      <w:r w:rsidRPr="00AD417C">
        <w:rPr>
          <w:rFonts w:ascii="Times New Roman" w:eastAsia="SimSun" w:hAnsi="Times New Roman"/>
          <w:szCs w:val="20"/>
          <w:lang w:eastAsia="zh-CN"/>
        </w:rPr>
        <w:t xml:space="preserve"> </w:t>
      </w:r>
      <w:r w:rsidRPr="00AD417C">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sidRPr="00AD417C">
        <w:rPr>
          <w:rFonts w:ascii="Times New Roman" w:eastAsia="SimSun" w:hAnsi="Times New Roman"/>
          <w:szCs w:val="20"/>
        </w:rPr>
        <w:t xml:space="preserve"> </w:t>
      </w:r>
      <w:r w:rsidRPr="00AD417C">
        <w:rPr>
          <w:rFonts w:ascii="Times New Roman" w:eastAsia="SimSun" w:hAnsi="Times New Roman"/>
          <w:szCs w:val="20"/>
          <w:lang w:val="en-US" w:eastAsia="zh-CN"/>
        </w:rPr>
        <w:t xml:space="preserve">of set </w:t>
      </w:r>
      <m:oMath>
        <m:r>
          <w:rPr>
            <w:rFonts w:ascii="Cambria Math" w:eastAsia="SimSun" w:hAnsi="Cambria Math"/>
            <w:szCs w:val="20"/>
          </w:rPr>
          <m:t>R'</m:t>
        </m:r>
      </m:oMath>
      <w:r w:rsidRPr="00AD417C">
        <w:rPr>
          <w:rFonts w:ascii="Times New Roman" w:eastAsia="SimSun" w:hAnsi="Times New Roman"/>
          <w:szCs w:val="20"/>
          <w:lang w:val="en-US" w:eastAsia="zh-CN"/>
        </w:rPr>
        <w:t xml:space="preserve"> </w:t>
      </w:r>
      <w:r w:rsidRPr="00AD417C">
        <w:rPr>
          <w:rFonts w:ascii="Times New Roman" w:eastAsia="SimSun" w:hAnsi="Times New Roman" w:hint="eastAsia"/>
          <w:szCs w:val="20"/>
          <w:lang w:eastAsia="zh-CN"/>
        </w:rPr>
        <w:t>is configured as UL</w:t>
      </w:r>
      <w:r w:rsidRPr="00AD417C">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sidRPr="00AD417C">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sidRPr="00AD417C">
        <w:rPr>
          <w:rFonts w:ascii="Times New Roman" w:eastAsia="SimSun" w:hAnsi="Times New Roman" w:hint="eastAsia"/>
          <w:szCs w:val="20"/>
          <w:lang w:eastAsia="zh-CN"/>
        </w:rPr>
        <w:t>.</w:t>
      </w:r>
    </w:p>
    <w:p w14:paraId="2779A48D" w14:textId="77777777" w:rsidR="00AD417C" w:rsidRPr="00AD417C" w:rsidRDefault="00AD417C" w:rsidP="00AD417C">
      <w:pPr>
        <w:spacing w:after="180"/>
        <w:ind w:left="1702" w:firstLine="3"/>
        <w:rPr>
          <w:rFonts w:ascii="Times New Roman" w:eastAsia="SimSun" w:hAnsi="Times New Roman"/>
          <w:szCs w:val="20"/>
        </w:rPr>
      </w:pPr>
      <m:oMath>
        <m:r>
          <w:rPr>
            <w:rFonts w:ascii="Cambria Math" w:eastAsia="SimSun" w:hAnsi="Cambria Math"/>
            <w:szCs w:val="20"/>
          </w:rPr>
          <m:t>R</m:t>
        </m:r>
        <m:r>
          <w:rPr>
            <w:rFonts w:ascii="Cambria Math" w:eastAsia="SimSun" w:hAnsi="Cambria Math"/>
            <w:noProof/>
            <w:szCs w:val="20"/>
          </w:rPr>
          <m:t>=R\r</m:t>
        </m:r>
      </m:oMath>
      <w:r w:rsidRPr="00AD417C">
        <w:rPr>
          <w:rFonts w:ascii="Times New Roman" w:eastAsia="SimSun" w:hAnsi="Times New Roman"/>
          <w:szCs w:val="20"/>
        </w:rPr>
        <w:t>;</w:t>
      </w:r>
    </w:p>
    <w:p w14:paraId="00AA778A" w14:textId="77777777" w:rsidR="00AD417C" w:rsidRPr="00AD417C" w:rsidRDefault="00AD417C" w:rsidP="00AD417C">
      <w:pPr>
        <w:spacing w:after="180"/>
        <w:ind w:left="1702" w:firstLine="3"/>
        <w:rPr>
          <w:rFonts w:ascii="Times New Roman" w:eastAsia="SimSun" w:hAnsi="Times New Roman"/>
          <w:szCs w:val="20"/>
          <w:lang w:eastAsia="zh-CN"/>
        </w:rPr>
      </w:pPr>
      <m:oMath>
        <m:r>
          <w:rPr>
            <w:rFonts w:ascii="Cambria Math" w:eastAsia="SimSun" w:hAnsi="Cambria Math"/>
            <w:szCs w:val="20"/>
          </w:rPr>
          <m:t>R'</m:t>
        </m:r>
        <m:r>
          <w:rPr>
            <w:rFonts w:ascii="Cambria Math" w:eastAsia="SimSun" w:hAnsi="Cambria Math"/>
            <w:noProof/>
            <w:szCs w:val="20"/>
          </w:rPr>
          <m:t>=R'\r</m:t>
        </m:r>
      </m:oMath>
      <w:r w:rsidRPr="00AD417C">
        <w:rPr>
          <w:rFonts w:ascii="Times New Roman" w:eastAsia="SimSun" w:hAnsi="Times New Roman"/>
          <w:szCs w:val="20"/>
        </w:rPr>
        <w:t>;</w:t>
      </w:r>
    </w:p>
    <w:p w14:paraId="26B89318" w14:textId="77777777" w:rsidR="00AD417C" w:rsidRPr="00AD417C" w:rsidRDefault="00AD417C" w:rsidP="00AD417C">
      <w:pPr>
        <w:spacing w:after="180"/>
        <w:ind w:left="1702" w:hanging="284"/>
        <w:rPr>
          <w:rFonts w:ascii="Times New Roman" w:eastAsia="SimSun" w:hAnsi="Times New Roman"/>
          <w:szCs w:val="20"/>
          <w:lang w:eastAsia="zh-CN"/>
        </w:rPr>
      </w:pPr>
      <w:r w:rsidRPr="00AD417C">
        <w:rPr>
          <w:rFonts w:ascii="Times New Roman" w:eastAsia="SimSun" w:hAnsi="Times New Roman"/>
          <w:szCs w:val="20"/>
          <w:lang w:eastAsia="zh-CN"/>
        </w:rPr>
        <w:t>else</w:t>
      </w:r>
    </w:p>
    <w:p w14:paraId="11EFCEC6" w14:textId="77777777" w:rsidR="00AD417C" w:rsidRPr="00AD417C" w:rsidRDefault="00AD417C" w:rsidP="00AD417C">
      <w:pPr>
        <w:spacing w:after="180"/>
        <w:ind w:left="1702" w:firstLine="3"/>
        <w:rPr>
          <w:rFonts w:ascii="Times New Roman" w:eastAsia="SimSun" w:hAnsi="Times New Roman"/>
          <w:szCs w:val="20"/>
          <w:lang w:eastAsia="zh-CN"/>
        </w:rPr>
      </w:pPr>
      <m:oMath>
        <m:r>
          <w:rPr>
            <w:rFonts w:ascii="Cambria Math" w:eastAsia="SimSun" w:hAnsi="Cambria Math"/>
            <w:szCs w:val="20"/>
          </w:rPr>
          <m:t>r=r+1</m:t>
        </m:r>
      </m:oMath>
      <w:r w:rsidRPr="00AD417C">
        <w:rPr>
          <w:rFonts w:ascii="Times New Roman" w:eastAsia="SimSun" w:hAnsi="Times New Roman"/>
          <w:szCs w:val="20"/>
          <w:lang w:eastAsia="zh-CN"/>
        </w:rPr>
        <w:t xml:space="preserve">; </w:t>
      </w:r>
    </w:p>
    <w:p w14:paraId="37DC32BF" w14:textId="77777777" w:rsidR="00AD417C" w:rsidRPr="00AD417C" w:rsidRDefault="00AD417C" w:rsidP="00AD417C">
      <w:pPr>
        <w:spacing w:after="180"/>
        <w:ind w:left="1702" w:hanging="284"/>
        <w:rPr>
          <w:rFonts w:ascii="Times New Roman" w:eastAsia="SimSun" w:hAnsi="Times New Roman"/>
          <w:szCs w:val="20"/>
          <w:lang w:eastAsia="zh-CN"/>
        </w:rPr>
      </w:pPr>
      <w:r w:rsidRPr="00AD417C">
        <w:rPr>
          <w:rFonts w:ascii="Times New Roman" w:eastAsia="SimSun" w:hAnsi="Times New Roman"/>
          <w:szCs w:val="20"/>
          <w:lang w:eastAsia="zh-CN"/>
        </w:rPr>
        <w:lastRenderedPageBreak/>
        <w:t>end if</w:t>
      </w:r>
    </w:p>
    <w:p w14:paraId="15939D0C" w14:textId="77777777" w:rsidR="00AD417C" w:rsidRPr="00AD417C" w:rsidRDefault="00AD417C" w:rsidP="00AD417C">
      <w:pPr>
        <w:spacing w:after="180"/>
        <w:ind w:left="1418" w:hanging="284"/>
        <w:rPr>
          <w:rFonts w:ascii="Times New Roman" w:eastAsia="SimSun" w:hAnsi="Times New Roman"/>
          <w:szCs w:val="20"/>
          <w:lang w:eastAsia="zh-CN"/>
        </w:rPr>
      </w:pPr>
      <w:r w:rsidRPr="00AD417C">
        <w:rPr>
          <w:rFonts w:ascii="Times New Roman" w:eastAsia="SimSun" w:hAnsi="Times New Roman"/>
          <w:szCs w:val="20"/>
          <w:lang w:eastAsia="zh-CN"/>
        </w:rPr>
        <w:t>end while</w:t>
      </w:r>
    </w:p>
    <w:p w14:paraId="5AFC9473" w14:textId="77777777" w:rsidR="00AD417C" w:rsidRPr="00AD417C" w:rsidRDefault="00AD417C" w:rsidP="00AD417C">
      <w:pPr>
        <w:spacing w:after="180"/>
        <w:ind w:left="1418" w:hanging="284"/>
        <w:rPr>
          <w:rFonts w:ascii="Times New Roman" w:eastAsia="SimSun" w:hAnsi="Times New Roman" w:cs="Arial"/>
          <w:szCs w:val="20"/>
          <w:lang w:eastAsia="zh-CN"/>
        </w:rPr>
      </w:pPr>
      <w:r w:rsidRPr="00AD417C">
        <w:rPr>
          <w:rFonts w:ascii="Times New Roman" w:eastAsia="SimSun" w:hAnsi="Times New Roman"/>
          <w:szCs w:val="20"/>
          <w:lang w:val="en-US" w:eastAsia="zh-CN"/>
        </w:rPr>
        <w:t>if</w:t>
      </w:r>
      <w:r w:rsidRPr="00AD417C">
        <w:rPr>
          <w:rFonts w:ascii="Times New Roman" w:eastAsia="SimSun" w:hAnsi="Times New Roman"/>
          <w:szCs w:val="20"/>
          <w:lang w:eastAsia="zh-CN"/>
        </w:rPr>
        <w:t xml:space="preserve"> </w:t>
      </w:r>
      <w:r w:rsidRPr="00AD417C">
        <w:rPr>
          <w:rFonts w:ascii="Times New Roman" w:eastAsia="SimSun" w:hAnsi="Times New Roman"/>
          <w:szCs w:val="20"/>
        </w:rPr>
        <w:t xml:space="preserve">the </w:t>
      </w:r>
      <w:r w:rsidRPr="00AD417C">
        <w:rPr>
          <w:rFonts w:ascii="Times New Roman" w:eastAsia="SimSun" w:hAnsi="Times New Roman"/>
          <w:szCs w:val="20"/>
          <w:lang w:val="en-US"/>
        </w:rPr>
        <w:t xml:space="preserve">UE </w:t>
      </w:r>
      <w:r w:rsidRPr="00AD417C">
        <w:rPr>
          <w:rFonts w:ascii="Times New Roman" w:eastAsia="SimSun" w:hAnsi="Times New Roman"/>
          <w:szCs w:val="20"/>
        </w:rPr>
        <w:t xml:space="preserve">does not indicate </w:t>
      </w:r>
      <w:r w:rsidRPr="00AD417C">
        <w:rPr>
          <w:rFonts w:ascii="Times New Roman" w:eastAsia="SimSun" w:hAnsi="Times New Roman"/>
          <w:szCs w:val="20"/>
          <w:lang w:val="en-US"/>
        </w:rPr>
        <w:t xml:space="preserve">a </w:t>
      </w:r>
      <w:r w:rsidRPr="00AD417C">
        <w:rPr>
          <w:rFonts w:ascii="Times New Roman" w:eastAsia="SimSun" w:hAnsi="Times New Roman"/>
          <w:szCs w:val="20"/>
        </w:rPr>
        <w:t>capability to receive</w:t>
      </w:r>
      <w:r w:rsidRPr="00AD417C">
        <w:rPr>
          <w:rFonts w:ascii="Times New Roman" w:eastAsia="SimSun" w:hAnsi="Times New Roman"/>
          <w:szCs w:val="20"/>
          <w:lang w:eastAsia="zh-CN"/>
        </w:rPr>
        <w:t xml:space="preserve"> more than </w:t>
      </w:r>
      <w:r w:rsidRPr="00AD417C">
        <w:rPr>
          <w:rFonts w:ascii="Times New Roman" w:eastAsia="SimSun" w:hAnsi="Times New Roman"/>
          <w:szCs w:val="20"/>
        </w:rPr>
        <w:t>one unicast PDSCH or multicast PDSCH per slot</w:t>
      </w:r>
      <w:r w:rsidRPr="00AD417C">
        <w:rPr>
          <w:rFonts w:ascii="Times New Roman" w:eastAsia="SimSun" w:hAnsi="Times New Roman"/>
          <w:szCs w:val="20"/>
          <w:lang w:eastAsia="zh-CN"/>
        </w:rPr>
        <w:t xml:space="preserve"> and </w:t>
      </w:r>
      <m:oMath>
        <m:r>
          <w:rPr>
            <w:rFonts w:ascii="Cambria Math" w:eastAsia="SimSun" w:hAnsi="Cambria Math"/>
            <w:szCs w:val="20"/>
          </w:rPr>
          <m:t>R≠∅</m:t>
        </m:r>
      </m:oMath>
      <w:r w:rsidRPr="00AD417C">
        <w:rPr>
          <w:rFonts w:ascii="Times New Roman" w:eastAsia="SimSun" w:hAnsi="Times New Roman" w:cs="Arial" w:hint="eastAsia"/>
          <w:szCs w:val="20"/>
          <w:lang w:eastAsia="zh-CN"/>
        </w:rPr>
        <w:t xml:space="preserve">, </w:t>
      </w:r>
    </w:p>
    <w:p w14:paraId="26D7D75F" w14:textId="77777777" w:rsidR="00AD417C" w:rsidRPr="00AD417C" w:rsidRDefault="00DF2149" w:rsidP="00AD417C">
      <w:pPr>
        <w:spacing w:after="180"/>
        <w:ind w:left="1702"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AD417C" w:rsidRPr="00AD417C">
        <w:rPr>
          <w:rFonts w:ascii="Times New Roman" w:eastAsia="SimSun" w:hAnsi="Times New Roman"/>
          <w:szCs w:val="20"/>
          <w:lang w:val="en-US" w:eastAsia="zh-CN"/>
        </w:rPr>
        <w:t>;</w:t>
      </w:r>
      <w:r w:rsidR="00AD417C" w:rsidRPr="00AD417C">
        <w:rPr>
          <w:rFonts w:ascii="Times New Roman" w:eastAsia="SimSun" w:hAnsi="Times New Roman"/>
          <w:szCs w:val="20"/>
          <w:lang w:eastAsia="zh-CN"/>
        </w:rPr>
        <w:t xml:space="preserve"> </w:t>
      </w:r>
    </w:p>
    <w:p w14:paraId="416E17F3" w14:textId="77777777" w:rsidR="00AD417C" w:rsidRPr="00AD417C" w:rsidRDefault="00AD417C" w:rsidP="00AD417C">
      <w:pPr>
        <w:spacing w:after="180"/>
        <w:ind w:left="1702" w:hanging="284"/>
        <w:rPr>
          <w:rFonts w:ascii="Times New Roman" w:eastAsia="SimSun" w:hAnsi="Times New Roman"/>
          <w:szCs w:val="20"/>
          <w:lang w:val="en-US" w:eastAsia="zh-CN"/>
        </w:rPr>
      </w:pPr>
      <m:oMath>
        <m:r>
          <w:rPr>
            <w:rFonts w:ascii="Cambria Math" w:eastAsia="SimSun" w:hAnsi="Cambria Math"/>
            <w:szCs w:val="20"/>
          </w:rPr>
          <m:t>j=j+1</m:t>
        </m:r>
      </m:oMath>
      <w:r w:rsidRPr="00AD417C">
        <w:rPr>
          <w:rFonts w:ascii="Times New Roman" w:eastAsia="SimSun" w:hAnsi="Times New Roman"/>
          <w:szCs w:val="20"/>
          <w:lang w:val="en-US"/>
        </w:rPr>
        <w:t>;</w:t>
      </w:r>
    </w:p>
    <w:p w14:paraId="3799A736" w14:textId="77777777" w:rsidR="00AD417C" w:rsidRPr="00AD417C" w:rsidRDefault="00AD417C" w:rsidP="00AD417C">
      <w:pPr>
        <w:spacing w:after="180"/>
        <w:ind w:left="1418" w:hanging="284"/>
        <w:rPr>
          <w:rFonts w:ascii="Times New Roman" w:eastAsia="SimSun" w:hAnsi="Times New Roman"/>
          <w:szCs w:val="20"/>
          <w:lang w:eastAsia="zh-CN"/>
        </w:rPr>
      </w:pPr>
      <w:r w:rsidRPr="00AD417C">
        <w:rPr>
          <w:rFonts w:ascii="Times New Roman" w:eastAsia="SimSun" w:hAnsi="Times New Roman"/>
          <w:szCs w:val="20"/>
          <w:lang w:eastAsia="zh-CN"/>
        </w:rPr>
        <w:t xml:space="preserve">else </w:t>
      </w:r>
    </w:p>
    <w:p w14:paraId="1CB0859B" w14:textId="77777777" w:rsidR="00AD417C" w:rsidRPr="00AD417C" w:rsidRDefault="00AD417C" w:rsidP="00AD417C">
      <w:pPr>
        <w:spacing w:after="180"/>
        <w:ind w:left="1702" w:hanging="284"/>
        <w:rPr>
          <w:rFonts w:ascii="Times New Roman" w:eastAsia="SimSun" w:hAnsi="Times New Roman"/>
          <w:szCs w:val="20"/>
          <w:lang w:eastAsia="zh-CN"/>
        </w:rPr>
      </w:pPr>
      <w:r w:rsidRPr="00AD417C">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sidRPr="00AD417C">
        <w:rPr>
          <w:rFonts w:ascii="Times New Roman" w:eastAsia="SimSun" w:hAnsi="Times New Roman"/>
          <w:szCs w:val="20"/>
        </w:rPr>
        <w:t xml:space="preserve"> to the cardinality of </w:t>
      </w:r>
      <m:oMath>
        <m:r>
          <w:rPr>
            <w:rFonts w:ascii="Cambria Math" w:eastAsia="SimSun" w:hAnsi="Cambria Math"/>
            <w:szCs w:val="20"/>
          </w:rPr>
          <m:t>R</m:t>
        </m:r>
      </m:oMath>
    </w:p>
    <w:p w14:paraId="3B024D9F" w14:textId="77777777" w:rsidR="00AD417C" w:rsidRPr="00AD417C" w:rsidRDefault="00AD417C" w:rsidP="00AD417C">
      <w:pPr>
        <w:spacing w:after="180"/>
        <w:ind w:left="1702" w:hanging="284"/>
        <w:rPr>
          <w:rFonts w:ascii="Times New Roman" w:eastAsia="SimSun" w:hAnsi="Times New Roman"/>
          <w:szCs w:val="20"/>
          <w:lang w:eastAsia="zh-CN"/>
        </w:rPr>
      </w:pPr>
      <w:r w:rsidRPr="00AD417C">
        <w:rPr>
          <w:rFonts w:ascii="Times New Roman" w:eastAsia="SimSun" w:hAnsi="Times New Roman" w:hint="eastAsia"/>
          <w:szCs w:val="20"/>
          <w:lang w:eastAsia="zh-CN"/>
        </w:rPr>
        <w:t xml:space="preserve">Set </w:t>
      </w:r>
      <m:oMath>
        <m:r>
          <w:rPr>
            <w:rFonts w:ascii="Cambria Math" w:eastAsia="SimSun" w:hAnsi="Cambria Math"/>
            <w:szCs w:val="20"/>
          </w:rPr>
          <m:t>m</m:t>
        </m:r>
      </m:oMath>
      <w:r w:rsidRPr="00AD417C">
        <w:rPr>
          <w:rFonts w:ascii="Times New Roman" w:eastAsia="SimSun" w:hAnsi="Times New Roman" w:hint="eastAsia"/>
          <w:szCs w:val="20"/>
          <w:lang w:eastAsia="zh-CN"/>
        </w:rPr>
        <w:t xml:space="preserve"> to </w:t>
      </w:r>
      <w:r w:rsidRPr="00AD417C">
        <w:rPr>
          <w:rFonts w:ascii="Times New Roman" w:eastAsia="SimSun" w:hAnsi="Times New Roman"/>
          <w:szCs w:val="20"/>
          <w:lang w:eastAsia="zh-CN"/>
        </w:rPr>
        <w:t xml:space="preserve">the </w:t>
      </w:r>
      <w:r w:rsidRPr="00AD417C">
        <w:rPr>
          <w:rFonts w:ascii="Times New Roman" w:eastAsia="SimSun" w:hAnsi="Times New Roman" w:hint="eastAsia"/>
          <w:szCs w:val="20"/>
          <w:lang w:eastAsia="zh-CN"/>
        </w:rPr>
        <w:t xml:space="preserve">smallest </w:t>
      </w:r>
      <w:r w:rsidRPr="00AD417C">
        <w:rPr>
          <w:rFonts w:ascii="Times New Roman" w:eastAsia="SimSun" w:hAnsi="Times New Roman"/>
          <w:szCs w:val="20"/>
          <w:lang w:eastAsia="zh-CN"/>
        </w:rPr>
        <w:t>last</w:t>
      </w:r>
      <w:r w:rsidRPr="00AD417C">
        <w:rPr>
          <w:rFonts w:ascii="Times New Roman" w:eastAsia="SimSun" w:hAnsi="Times New Roman" w:hint="eastAsia"/>
          <w:szCs w:val="20"/>
          <w:lang w:eastAsia="zh-CN"/>
        </w:rPr>
        <w:t xml:space="preserve"> OFDM symbol index</w:t>
      </w:r>
      <w:r w:rsidRPr="00AD417C">
        <w:rPr>
          <w:rFonts w:ascii="Times New Roman" w:eastAsia="SimSun" w:hAnsi="Times New Roman"/>
          <w:szCs w:val="20"/>
          <w:lang w:eastAsia="zh-CN"/>
        </w:rPr>
        <w:t>, as determined by the</w:t>
      </w:r>
      <w:r w:rsidRPr="00AD417C">
        <w:rPr>
          <w:rFonts w:ascii="Times New Roman" w:eastAsia="SimSun" w:hAnsi="Times New Roman"/>
          <w:szCs w:val="20"/>
        </w:rPr>
        <w:t xml:space="preserve"> </w:t>
      </w:r>
      <w:r w:rsidRPr="00AD417C">
        <w:rPr>
          <w:rFonts w:ascii="Times New Roman" w:eastAsia="SimSun" w:hAnsi="Times New Roman"/>
          <w:i/>
          <w:szCs w:val="20"/>
        </w:rPr>
        <w:t>SLIV</w:t>
      </w:r>
      <w:r w:rsidRPr="00AD417C">
        <w:rPr>
          <w:rFonts w:ascii="Times New Roman" w:eastAsia="SimSun" w:hAnsi="Times New Roman"/>
          <w:szCs w:val="20"/>
          <w:lang w:eastAsia="zh-CN"/>
        </w:rPr>
        <w:t xml:space="preserve">, among all rows of </w:t>
      </w:r>
      <m:oMath>
        <m:r>
          <w:rPr>
            <w:rFonts w:ascii="Cambria Math" w:eastAsia="SimSun" w:hAnsi="Cambria Math"/>
            <w:szCs w:val="20"/>
          </w:rPr>
          <m:t>R</m:t>
        </m:r>
      </m:oMath>
    </w:p>
    <w:p w14:paraId="62689D15" w14:textId="77777777" w:rsidR="00AD417C" w:rsidRPr="00AD417C" w:rsidRDefault="00AD417C" w:rsidP="00AD417C">
      <w:pPr>
        <w:spacing w:after="180"/>
        <w:ind w:left="1702" w:hanging="284"/>
        <w:rPr>
          <w:rFonts w:ascii="Times New Roman" w:eastAsia="SimSun" w:hAnsi="Times New Roman"/>
          <w:szCs w:val="20"/>
          <w:lang w:eastAsia="zh-CN"/>
        </w:rPr>
      </w:pPr>
      <w:r w:rsidRPr="00AD417C">
        <w:rPr>
          <w:rFonts w:ascii="Times New Roman" w:eastAsia="SimSun" w:hAnsi="Times New Roman"/>
          <w:szCs w:val="20"/>
          <w:lang w:eastAsia="zh-CN"/>
        </w:rPr>
        <w:t xml:space="preserve">while </w:t>
      </w:r>
      <m:oMath>
        <m:r>
          <w:rPr>
            <w:rFonts w:ascii="Cambria Math" w:eastAsia="SimSun" w:hAnsi="Cambria Math"/>
            <w:szCs w:val="20"/>
          </w:rPr>
          <m:t>R≠∅</m:t>
        </m:r>
      </m:oMath>
    </w:p>
    <w:p w14:paraId="625F240A" w14:textId="77777777" w:rsidR="00AD417C" w:rsidRPr="00AD417C" w:rsidRDefault="00AD417C" w:rsidP="00AD417C">
      <w:pPr>
        <w:spacing w:after="180"/>
        <w:ind w:left="1985" w:hanging="284"/>
        <w:rPr>
          <w:rFonts w:ascii="Times New Roman" w:eastAsia="SimSun" w:hAnsi="Times New Roman"/>
          <w:szCs w:val="20"/>
          <w:lang w:eastAsia="zh-CN"/>
        </w:rPr>
      </w:pPr>
      <w:r w:rsidRPr="00AD417C">
        <w:rPr>
          <w:rFonts w:ascii="Times New Roman" w:eastAsia="SimSun" w:hAnsi="Times New Roman"/>
          <w:szCs w:val="20"/>
          <w:lang w:eastAsia="zh-CN"/>
        </w:rPr>
        <w:t>S</w:t>
      </w:r>
      <w:r w:rsidRPr="00AD417C">
        <w:rPr>
          <w:rFonts w:ascii="Times New Roman" w:eastAsia="SimSun" w:hAnsi="Times New Roman" w:hint="eastAsia"/>
          <w:szCs w:val="20"/>
          <w:lang w:eastAsia="zh-CN"/>
        </w:rPr>
        <w:t xml:space="preserve">et </w:t>
      </w:r>
      <m:oMath>
        <m:r>
          <w:rPr>
            <w:rFonts w:ascii="Cambria Math" w:eastAsia="SimSun" w:hAnsi="Cambria Math"/>
            <w:szCs w:val="20"/>
            <w:lang w:eastAsia="zh-CN"/>
          </w:rPr>
          <m:t>r=0</m:t>
        </m:r>
      </m:oMath>
      <w:r w:rsidRPr="00AD417C">
        <w:rPr>
          <w:rFonts w:ascii="Times New Roman" w:eastAsia="SimSun" w:hAnsi="Times New Roman" w:hint="eastAsia"/>
          <w:szCs w:val="20"/>
          <w:lang w:eastAsia="zh-CN"/>
        </w:rPr>
        <w:t xml:space="preserve"> </w:t>
      </w:r>
    </w:p>
    <w:p w14:paraId="76F685AC" w14:textId="77777777" w:rsidR="00AD417C" w:rsidRPr="00AD417C" w:rsidRDefault="00AD417C" w:rsidP="00AD417C">
      <w:pPr>
        <w:spacing w:after="180"/>
        <w:ind w:left="1985" w:hanging="284"/>
        <w:rPr>
          <w:rFonts w:ascii="Times New Roman" w:eastAsia="SimSun" w:hAnsi="Times New Roman"/>
          <w:szCs w:val="20"/>
          <w:lang w:eastAsia="zh-CN"/>
        </w:rPr>
      </w:pPr>
      <w:r w:rsidRPr="00AD417C">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6A7302DB" w14:textId="77777777" w:rsidR="00AD417C" w:rsidRPr="00AD417C" w:rsidRDefault="00AD417C" w:rsidP="00AD417C">
      <w:pPr>
        <w:spacing w:after="180"/>
        <w:ind w:left="2268" w:hanging="284"/>
        <w:rPr>
          <w:rFonts w:ascii="Times New Roman" w:eastAsia="SimSun" w:hAnsi="Times New Roman"/>
          <w:szCs w:val="20"/>
          <w:lang w:eastAsia="zh-CN"/>
        </w:rPr>
      </w:pPr>
      <w:r w:rsidRPr="00AD417C">
        <w:rPr>
          <w:rFonts w:ascii="Times New Roman" w:eastAsia="SimSun" w:hAnsi="Times New Roman" w:hint="eastAsia"/>
          <w:szCs w:val="20"/>
          <w:lang w:eastAsia="zh-CN"/>
        </w:rPr>
        <w:t xml:space="preserve">if </w:t>
      </w:r>
      <m:oMath>
        <m:r>
          <w:rPr>
            <w:rFonts w:ascii="Cambria Math" w:eastAsia="SimSun" w:hAnsi="Cambria Math" w:cs="Arial"/>
            <w:szCs w:val="20"/>
          </w:rPr>
          <m:t>S≤m</m:t>
        </m:r>
      </m:oMath>
      <w:r w:rsidRPr="00AD417C">
        <w:rPr>
          <w:rFonts w:ascii="Times New Roman" w:eastAsia="SimSun" w:hAnsi="Times New Roman" w:hint="eastAsia"/>
          <w:szCs w:val="20"/>
          <w:lang w:eastAsia="zh-CN"/>
        </w:rPr>
        <w:t xml:space="preserve"> </w:t>
      </w:r>
      <w:r w:rsidRPr="00AD417C">
        <w:rPr>
          <w:rFonts w:ascii="Times New Roman" w:eastAsia="SimSun" w:hAnsi="Times New Roman"/>
          <w:szCs w:val="20"/>
          <w:lang w:eastAsia="zh-CN"/>
        </w:rPr>
        <w:t xml:space="preserve">for </w:t>
      </w:r>
      <w:r w:rsidRPr="00AD417C">
        <w:rPr>
          <w:rFonts w:ascii="Times New Roman" w:eastAsia="SimSun" w:hAnsi="Times New Roman" w:cs="Arial" w:hint="eastAsia"/>
          <w:szCs w:val="20"/>
          <w:lang w:eastAsia="zh-CN"/>
        </w:rPr>
        <w:t xml:space="preserve">start OFDM symbol index </w:t>
      </w:r>
      <m:oMath>
        <m:r>
          <w:rPr>
            <w:rFonts w:ascii="Cambria Math" w:eastAsia="SimSun" w:hAnsi="Cambria Math" w:cs="Arial"/>
            <w:szCs w:val="20"/>
          </w:rPr>
          <m:t>S</m:t>
        </m:r>
      </m:oMath>
      <w:r w:rsidRPr="00AD417C">
        <w:rPr>
          <w:rFonts w:ascii="Times New Roman" w:eastAsia="SimSun" w:hAnsi="Times New Roman" w:cs="Arial" w:hint="eastAsia"/>
          <w:szCs w:val="20"/>
          <w:lang w:eastAsia="zh-CN"/>
        </w:rPr>
        <w:t xml:space="preserve"> for </w:t>
      </w:r>
      <w:r w:rsidRPr="00AD417C">
        <w:rPr>
          <w:rFonts w:ascii="Times New Roman" w:eastAsia="SimSun" w:hAnsi="Times New Roman"/>
          <w:szCs w:val="20"/>
        </w:rPr>
        <w:t>row</w:t>
      </w:r>
      <w:r w:rsidRPr="00AD417C">
        <w:rPr>
          <w:rFonts w:ascii="Times New Roman" w:eastAsia="SimSun" w:hAnsi="Times New Roman" w:cs="Arial" w:hint="eastAsia"/>
          <w:szCs w:val="20"/>
          <w:lang w:eastAsia="zh-CN"/>
        </w:rPr>
        <w:t xml:space="preserve"> </w:t>
      </w:r>
      <m:oMath>
        <m:r>
          <w:rPr>
            <w:rFonts w:ascii="Cambria Math" w:eastAsia="SimSun" w:hAnsi="Cambria Math"/>
            <w:szCs w:val="20"/>
          </w:rPr>
          <m:t>r</m:t>
        </m:r>
      </m:oMath>
      <w:r w:rsidRPr="00AD417C">
        <w:rPr>
          <w:rFonts w:ascii="Times New Roman" w:eastAsia="SimSun" w:hAnsi="Times New Roman"/>
          <w:szCs w:val="20"/>
        </w:rPr>
        <w:t xml:space="preserve"> </w:t>
      </w:r>
    </w:p>
    <w:p w14:paraId="594170A3" w14:textId="77777777" w:rsidR="00AD417C" w:rsidRPr="00AD417C" w:rsidRDefault="00DF2149" w:rsidP="00AD417C">
      <w:pPr>
        <w:spacing w:after="180"/>
        <w:ind w:left="2552"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r>
          <w:rPr>
            <w:rFonts w:ascii="Cambria Math" w:eastAsia="SimSun" w:hAnsi="Cambria Math"/>
            <w:szCs w:val="20"/>
          </w:rPr>
          <m:t>=j</m:t>
        </m:r>
      </m:oMath>
      <w:r w:rsidR="00AD417C" w:rsidRPr="00AD417C">
        <w:rPr>
          <w:rFonts w:ascii="Times New Roman" w:eastAsia="SimSun" w:hAnsi="Times New Roman"/>
          <w:szCs w:val="20"/>
        </w:rPr>
        <w:t>;</w:t>
      </w:r>
      <w:r w:rsidR="00AD417C" w:rsidRPr="00AD417C">
        <w:rPr>
          <w:rFonts w:ascii="Times New Roman" w:eastAsia="SimSun" w:hAnsi="Times New Roman" w:hint="eastAsia"/>
          <w:szCs w:val="20"/>
          <w:lang w:eastAsia="zh-CN"/>
        </w:rPr>
        <w:t xml:space="preserve"> - index of </w:t>
      </w:r>
      <w:r w:rsidR="00AD417C" w:rsidRPr="00AD417C">
        <w:rPr>
          <w:rFonts w:ascii="Times New Roman" w:eastAsia="SimSun" w:hAnsi="Times New Roman"/>
          <w:szCs w:val="20"/>
          <w:lang w:eastAsia="zh-CN"/>
        </w:rPr>
        <w:t xml:space="preserve">occasion for </w:t>
      </w:r>
      <w:r w:rsidR="00AD417C" w:rsidRPr="00AD417C">
        <w:rPr>
          <w:rFonts w:ascii="Times New Roman" w:eastAsia="SimSun" w:hAnsi="Times New Roman"/>
          <w:szCs w:val="20"/>
        </w:rPr>
        <w:t>candidate PDSCH reception,</w:t>
      </w:r>
      <w:r w:rsidR="00AD417C" w:rsidRPr="00AD417C">
        <w:rPr>
          <w:rFonts w:ascii="Times New Roman" w:eastAsia="SimSun" w:hAnsi="Times New Roman" w:hint="eastAsia"/>
          <w:szCs w:val="20"/>
          <w:lang w:eastAsia="zh-CN"/>
        </w:rPr>
        <w:t xml:space="preserve"> </w:t>
      </w:r>
      <w:r w:rsidR="00AD417C" w:rsidRPr="00AD417C">
        <w:rPr>
          <w:rFonts w:ascii="Times New Roman" w:eastAsia="SimSun" w:hAnsi="Times New Roman"/>
          <w:szCs w:val="20"/>
          <w:lang w:eastAsia="zh-CN"/>
        </w:rPr>
        <w:t xml:space="preserve">or SPS PDSCH release, </w:t>
      </w:r>
      <w:r w:rsidR="00AD417C" w:rsidRPr="00AD417C">
        <w:rPr>
          <w:rFonts w:ascii="Times New Roman" w:eastAsia="SimSun" w:hAnsi="Times New Roman"/>
          <w:szCs w:val="20"/>
        </w:rPr>
        <w:t xml:space="preserve">or TCI state </w:t>
      </w:r>
      <w:r w:rsidR="00AD417C" w:rsidRPr="00AD417C">
        <w:rPr>
          <w:rFonts w:ascii="Times New Roman" w:eastAsia="SimSun" w:hAnsi="Times New Roman"/>
          <w:szCs w:val="20"/>
          <w:lang w:eastAsia="zh-CN"/>
        </w:rPr>
        <w:t xml:space="preserve">update associated with row </w:t>
      </w:r>
      <m:oMath>
        <m:r>
          <w:rPr>
            <w:rFonts w:ascii="Cambria Math" w:eastAsia="SimSun" w:hAnsi="Cambria Math"/>
            <w:szCs w:val="20"/>
          </w:rPr>
          <m:t>r</m:t>
        </m:r>
      </m:oMath>
    </w:p>
    <w:p w14:paraId="3E8AF854" w14:textId="77777777" w:rsidR="00AD417C" w:rsidRPr="00AD417C" w:rsidRDefault="00AD417C" w:rsidP="00AD417C">
      <w:pPr>
        <w:spacing w:after="180"/>
        <w:ind w:left="2552" w:hanging="284"/>
        <w:rPr>
          <w:rFonts w:ascii="Times New Roman" w:eastAsia="SimSun" w:hAnsi="Times New Roman"/>
          <w:szCs w:val="20"/>
          <w:lang w:eastAsia="zh-CN"/>
        </w:rPr>
      </w:pPr>
      <m:oMath>
        <m:r>
          <w:rPr>
            <w:rFonts w:ascii="Cambria Math" w:eastAsia="SimSun" w:hAnsi="Cambria Math"/>
            <w:szCs w:val="20"/>
          </w:rPr>
          <m:t>R</m:t>
        </m:r>
        <m:r>
          <w:rPr>
            <w:rFonts w:ascii="Cambria Math" w:eastAsia="SimSun" w:hAnsi="Cambria Math"/>
            <w:noProof/>
            <w:szCs w:val="20"/>
          </w:rPr>
          <m:t>=R\r</m:t>
        </m:r>
      </m:oMath>
      <w:r w:rsidRPr="00AD417C">
        <w:rPr>
          <w:rFonts w:ascii="Times New Roman" w:eastAsia="SimSun" w:hAnsi="Times New Roman" w:hint="eastAsia"/>
          <w:szCs w:val="20"/>
          <w:lang w:eastAsia="zh-CN"/>
        </w:rPr>
        <w:t>;</w:t>
      </w:r>
    </w:p>
    <w:p w14:paraId="7465838E" w14:textId="77777777" w:rsidR="00AD417C" w:rsidRPr="00AD417C" w:rsidRDefault="00DF2149" w:rsidP="00AD417C">
      <w:pPr>
        <w:spacing w:after="180"/>
        <w:ind w:left="2552"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B=B∪b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oMath>
      <w:r w:rsidR="00AD417C" w:rsidRPr="00AD417C">
        <w:rPr>
          <w:rFonts w:ascii="Times New Roman" w:eastAsia="SimSun" w:hAnsi="Times New Roman" w:cs="Arial"/>
          <w:szCs w:val="20"/>
          <w:lang w:eastAsia="zh-CN"/>
        </w:rPr>
        <w:t>;</w:t>
      </w:r>
    </w:p>
    <w:p w14:paraId="7574E501" w14:textId="77777777" w:rsidR="00AD417C" w:rsidRPr="00AD417C" w:rsidRDefault="00AD417C" w:rsidP="00AD417C">
      <w:pPr>
        <w:spacing w:after="180"/>
        <w:ind w:left="2268" w:hanging="284"/>
        <w:rPr>
          <w:rFonts w:ascii="Times New Roman" w:eastAsia="SimSun" w:hAnsi="Times New Roman"/>
          <w:szCs w:val="20"/>
          <w:lang w:eastAsia="zh-CN"/>
        </w:rPr>
      </w:pPr>
      <w:r w:rsidRPr="00AD417C">
        <w:rPr>
          <w:rFonts w:ascii="Times New Roman" w:eastAsia="SimSun" w:hAnsi="Times New Roman"/>
          <w:szCs w:val="20"/>
          <w:lang w:eastAsia="zh-CN"/>
        </w:rPr>
        <w:t>else</w:t>
      </w:r>
    </w:p>
    <w:p w14:paraId="20825279" w14:textId="77777777" w:rsidR="00AD417C" w:rsidRPr="00AD417C" w:rsidRDefault="00AD417C" w:rsidP="00AD417C">
      <w:pPr>
        <w:spacing w:after="180"/>
        <w:ind w:left="2552" w:hanging="284"/>
        <w:rPr>
          <w:rFonts w:ascii="Times New Roman" w:eastAsia="SimSun" w:hAnsi="Times New Roman"/>
          <w:szCs w:val="20"/>
          <w:lang w:eastAsia="zh-CN"/>
        </w:rPr>
      </w:pPr>
      <m:oMath>
        <m:r>
          <w:rPr>
            <w:rFonts w:ascii="Cambria Math" w:eastAsia="SimSun" w:hAnsi="Cambria Math"/>
            <w:szCs w:val="20"/>
            <w:lang w:eastAsia="zh-CN"/>
          </w:rPr>
          <m:t>r=r+1</m:t>
        </m:r>
      </m:oMath>
      <w:r w:rsidRPr="00AD417C">
        <w:rPr>
          <w:rFonts w:ascii="Times New Roman" w:eastAsia="SimSun" w:hAnsi="Times New Roman"/>
          <w:szCs w:val="20"/>
          <w:lang w:eastAsia="zh-CN"/>
        </w:rPr>
        <w:t xml:space="preserve">; </w:t>
      </w:r>
    </w:p>
    <w:p w14:paraId="42A2B038" w14:textId="77777777" w:rsidR="00AD417C" w:rsidRPr="00AD417C" w:rsidRDefault="00AD417C" w:rsidP="00AD417C">
      <w:pPr>
        <w:spacing w:after="180"/>
        <w:ind w:left="2268" w:hanging="284"/>
        <w:rPr>
          <w:rFonts w:ascii="Times New Roman" w:eastAsia="SimSun" w:hAnsi="Times New Roman" w:cs="Arial"/>
          <w:szCs w:val="20"/>
          <w:lang w:eastAsia="zh-CN"/>
        </w:rPr>
      </w:pPr>
      <w:r w:rsidRPr="00AD417C">
        <w:rPr>
          <w:rFonts w:ascii="Times New Roman" w:eastAsia="SimSun" w:hAnsi="Times New Roman" w:cs="Arial"/>
          <w:szCs w:val="20"/>
          <w:lang w:eastAsia="zh-CN"/>
        </w:rPr>
        <w:t>end if</w:t>
      </w:r>
    </w:p>
    <w:p w14:paraId="764F1A06" w14:textId="77777777" w:rsidR="00AD417C" w:rsidRPr="00AD417C" w:rsidRDefault="00AD417C" w:rsidP="00AD417C">
      <w:pPr>
        <w:spacing w:after="180"/>
        <w:ind w:left="1985" w:hanging="284"/>
        <w:rPr>
          <w:rFonts w:ascii="Times New Roman" w:eastAsia="SimSun" w:hAnsi="Times New Roman"/>
          <w:szCs w:val="20"/>
          <w:lang w:eastAsia="zh-CN"/>
        </w:rPr>
      </w:pPr>
      <w:r w:rsidRPr="00AD417C">
        <w:rPr>
          <w:rFonts w:ascii="Times New Roman" w:eastAsia="SimSun" w:hAnsi="Times New Roman"/>
          <w:szCs w:val="20"/>
          <w:lang w:eastAsia="zh-CN"/>
        </w:rPr>
        <w:t>end while</w:t>
      </w:r>
    </w:p>
    <w:p w14:paraId="53A65589" w14:textId="77777777" w:rsidR="00AD417C" w:rsidRPr="00AD417C" w:rsidRDefault="00DF2149" w:rsidP="00AD417C">
      <w:pPr>
        <w:spacing w:after="180"/>
        <w:ind w:left="1985" w:hanging="284"/>
        <w:rPr>
          <w:rFonts w:ascii="Times New Roman" w:eastAsia="SimSun" w:hAnsi="Times New Roman" w:cs="Arial"/>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AD417C" w:rsidRPr="00AD417C">
        <w:rPr>
          <w:rFonts w:ascii="Times New Roman" w:eastAsia="SimSun" w:hAnsi="Times New Roman" w:cs="Arial"/>
          <w:noProof/>
          <w:szCs w:val="20"/>
        </w:rPr>
        <w:t>;</w:t>
      </w:r>
    </w:p>
    <w:p w14:paraId="2F2C3E44" w14:textId="77777777" w:rsidR="00AD417C" w:rsidRPr="00AD417C" w:rsidRDefault="00AD417C" w:rsidP="00AD417C">
      <w:pPr>
        <w:spacing w:after="180"/>
        <w:ind w:left="1985" w:hanging="284"/>
        <w:rPr>
          <w:rFonts w:ascii="Times New Roman" w:eastAsia="SimSun" w:hAnsi="Times New Roman"/>
          <w:szCs w:val="20"/>
          <w:lang w:eastAsia="zh-CN"/>
        </w:rPr>
      </w:pPr>
      <m:oMath>
        <m:r>
          <w:rPr>
            <w:rFonts w:ascii="Cambria Math" w:eastAsia="SimSun" w:hAnsi="Cambria Math"/>
            <w:szCs w:val="20"/>
          </w:rPr>
          <m:t>j=j+1</m:t>
        </m:r>
      </m:oMath>
      <w:r w:rsidRPr="00AD417C">
        <w:rPr>
          <w:rFonts w:ascii="Times New Roman" w:eastAsia="SimSun" w:hAnsi="Times New Roman"/>
          <w:szCs w:val="20"/>
        </w:rPr>
        <w:t>;</w:t>
      </w:r>
    </w:p>
    <w:p w14:paraId="4F5D73D8" w14:textId="77777777" w:rsidR="00AD417C" w:rsidRPr="00AD417C" w:rsidRDefault="00AD417C" w:rsidP="00AD417C">
      <w:pPr>
        <w:spacing w:after="180"/>
        <w:ind w:left="1985" w:hanging="284"/>
        <w:rPr>
          <w:rFonts w:ascii="Times New Roman" w:eastAsia="SimSun" w:hAnsi="Times New Roman"/>
          <w:i/>
          <w:szCs w:val="20"/>
          <w:lang w:eastAsia="zh-CN"/>
        </w:rPr>
      </w:pPr>
      <w:r w:rsidRPr="00AD417C">
        <w:rPr>
          <w:rFonts w:ascii="Times New Roman" w:eastAsia="SimSun" w:hAnsi="Times New Roman" w:hint="eastAsia"/>
          <w:szCs w:val="20"/>
          <w:lang w:eastAsia="zh-CN"/>
        </w:rPr>
        <w:t xml:space="preserve">Set </w:t>
      </w:r>
      <m:oMath>
        <m:r>
          <w:rPr>
            <w:rFonts w:ascii="Cambria Math" w:eastAsia="SimSun" w:hAnsi="Cambria Math"/>
            <w:szCs w:val="20"/>
          </w:rPr>
          <m:t>m</m:t>
        </m:r>
      </m:oMath>
      <w:r w:rsidRPr="00AD417C">
        <w:rPr>
          <w:rFonts w:ascii="Times New Roman" w:eastAsia="SimSun" w:hAnsi="Times New Roman" w:hint="eastAsia"/>
          <w:szCs w:val="20"/>
          <w:lang w:eastAsia="zh-CN"/>
        </w:rPr>
        <w:t xml:space="preserve"> to </w:t>
      </w:r>
      <w:r w:rsidRPr="00AD417C">
        <w:rPr>
          <w:rFonts w:ascii="Times New Roman" w:eastAsia="SimSun" w:hAnsi="Times New Roman"/>
          <w:szCs w:val="20"/>
          <w:lang w:eastAsia="zh-CN"/>
        </w:rPr>
        <w:t xml:space="preserve">the smallest last </w:t>
      </w:r>
      <w:r w:rsidRPr="00AD417C">
        <w:rPr>
          <w:rFonts w:ascii="Times New Roman" w:eastAsia="SimSun" w:hAnsi="Times New Roman" w:hint="eastAsia"/>
          <w:szCs w:val="20"/>
          <w:lang w:eastAsia="zh-CN"/>
        </w:rPr>
        <w:t>OFDM symbol index among all</w:t>
      </w:r>
      <w:r w:rsidRPr="00AD417C">
        <w:rPr>
          <w:rFonts w:ascii="Times New Roman" w:eastAsia="SimSun" w:hAnsi="Times New Roman"/>
          <w:szCs w:val="20"/>
          <w:lang w:eastAsia="zh-CN"/>
        </w:rPr>
        <w:t xml:space="preserve"> rows of </w:t>
      </w:r>
      <m:oMath>
        <m:r>
          <w:rPr>
            <w:rFonts w:ascii="Cambria Math" w:eastAsia="SimSun" w:hAnsi="Cambria Math"/>
            <w:szCs w:val="20"/>
          </w:rPr>
          <m:t>R</m:t>
        </m:r>
      </m:oMath>
      <w:r w:rsidRPr="00AD417C">
        <w:rPr>
          <w:rFonts w:ascii="Times New Roman" w:eastAsia="SimSun" w:hAnsi="Times New Roman" w:hint="eastAsia"/>
          <w:szCs w:val="20"/>
          <w:lang w:eastAsia="zh-CN"/>
        </w:rPr>
        <w:t>;</w:t>
      </w:r>
    </w:p>
    <w:p w14:paraId="4F3207B3" w14:textId="77777777" w:rsidR="00AD417C" w:rsidRPr="00AD417C" w:rsidRDefault="00AD417C" w:rsidP="00AD417C">
      <w:pPr>
        <w:spacing w:after="180"/>
        <w:ind w:left="1702" w:hanging="284"/>
        <w:rPr>
          <w:rFonts w:ascii="Times New Roman" w:eastAsia="SimSun" w:hAnsi="Times New Roman"/>
          <w:szCs w:val="20"/>
          <w:lang w:eastAsia="zh-CN"/>
        </w:rPr>
      </w:pPr>
      <w:r w:rsidRPr="00AD417C">
        <w:rPr>
          <w:rFonts w:ascii="Times New Roman" w:eastAsia="SimSun" w:hAnsi="Times New Roman"/>
          <w:szCs w:val="20"/>
          <w:lang w:eastAsia="zh-CN"/>
        </w:rPr>
        <w:t>end while</w:t>
      </w:r>
    </w:p>
    <w:p w14:paraId="4D5E3CE3" w14:textId="77777777" w:rsidR="00AD417C" w:rsidRPr="00AD417C" w:rsidRDefault="00AD417C" w:rsidP="00AD417C">
      <w:pPr>
        <w:spacing w:after="180"/>
        <w:ind w:left="1418" w:hanging="284"/>
        <w:rPr>
          <w:rFonts w:ascii="Times New Roman" w:eastAsia="SimSun" w:hAnsi="Times New Roman"/>
          <w:szCs w:val="20"/>
          <w:lang w:eastAsia="zh-CN"/>
        </w:rPr>
      </w:pPr>
      <w:r w:rsidRPr="00AD417C">
        <w:rPr>
          <w:rFonts w:ascii="Times New Roman" w:eastAsia="SimSun" w:hAnsi="Times New Roman"/>
          <w:szCs w:val="20"/>
          <w:lang w:eastAsia="zh-CN"/>
        </w:rPr>
        <w:t>end if</w:t>
      </w:r>
    </w:p>
    <w:p w14:paraId="3352A8A8" w14:textId="77777777" w:rsidR="00AD417C" w:rsidRPr="00AD417C" w:rsidRDefault="00DF2149" w:rsidP="00AD417C">
      <w:pPr>
        <w:spacing w:after="180"/>
        <w:ind w:left="1418"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AD417C" w:rsidRPr="00AD417C">
        <w:rPr>
          <w:rFonts w:ascii="Times New Roman" w:eastAsia="SimSun" w:hAnsi="Times New Roman"/>
          <w:szCs w:val="20"/>
        </w:rPr>
        <w:t>;</w:t>
      </w:r>
    </w:p>
    <w:p w14:paraId="051D06DB" w14:textId="77777777" w:rsidR="00AD417C" w:rsidRPr="00AD417C" w:rsidRDefault="00AD417C" w:rsidP="00AD417C">
      <w:pPr>
        <w:spacing w:after="180"/>
        <w:ind w:left="1135" w:hanging="284"/>
        <w:rPr>
          <w:rFonts w:ascii="Times New Roman" w:eastAsia="SimSun" w:hAnsi="Times New Roman"/>
          <w:i/>
          <w:szCs w:val="20"/>
          <w:lang w:eastAsia="zh-CN"/>
        </w:rPr>
      </w:pPr>
      <w:r w:rsidRPr="00AD417C">
        <w:rPr>
          <w:rFonts w:ascii="Times New Roman" w:eastAsia="SimSun" w:hAnsi="Times New Roman"/>
          <w:szCs w:val="20"/>
          <w:lang w:eastAsia="zh-CN"/>
        </w:rPr>
        <w:t>end if</w:t>
      </w:r>
    </w:p>
    <w:p w14:paraId="459CC085" w14:textId="77777777" w:rsidR="00AD417C" w:rsidRPr="00AD417C" w:rsidRDefault="00AD417C" w:rsidP="00AD417C">
      <w:pPr>
        <w:spacing w:after="180"/>
        <w:ind w:left="851" w:hanging="284"/>
        <w:rPr>
          <w:rFonts w:ascii="Times New Roman" w:eastAsia="SimSun" w:hAnsi="Times New Roman"/>
          <w:szCs w:val="20"/>
          <w:lang w:val="x-none" w:eastAsia="zh-CN"/>
        </w:rPr>
      </w:pPr>
      <w:r w:rsidRPr="00AD417C">
        <w:rPr>
          <w:rFonts w:ascii="Times New Roman" w:eastAsia="SimSun" w:hAnsi="Times New Roman"/>
          <w:szCs w:val="20"/>
          <w:lang w:val="x-none" w:eastAsia="zh-CN"/>
        </w:rPr>
        <w:t>end while</w:t>
      </w:r>
    </w:p>
    <w:p w14:paraId="29929AAA" w14:textId="77777777" w:rsidR="00AD417C" w:rsidRPr="00AD417C" w:rsidRDefault="00AD417C" w:rsidP="00AD417C">
      <w:pPr>
        <w:spacing w:after="180"/>
        <w:ind w:left="568" w:hanging="284"/>
        <w:rPr>
          <w:rFonts w:ascii="Times New Roman" w:eastAsia="SimSun" w:hAnsi="Times New Roman"/>
          <w:szCs w:val="20"/>
          <w:lang w:val="x-none" w:eastAsia="zh-CN"/>
        </w:rPr>
      </w:pPr>
      <w:r w:rsidRPr="00AD417C">
        <w:rPr>
          <w:rFonts w:ascii="Times New Roman" w:eastAsia="SimSun" w:hAnsi="Times New Roman"/>
          <w:szCs w:val="20"/>
          <w:lang w:val="x-none" w:eastAsia="zh-CN"/>
        </w:rPr>
        <w:t>end if</w:t>
      </w:r>
    </w:p>
    <w:p w14:paraId="78443842" w14:textId="77777777" w:rsidR="00AD417C" w:rsidRPr="00AD417C" w:rsidRDefault="00AD417C" w:rsidP="00AD417C">
      <w:pPr>
        <w:spacing w:after="180"/>
        <w:ind w:left="568" w:hanging="284"/>
        <w:rPr>
          <w:rFonts w:ascii="Times New Roman" w:eastAsia="SimSun" w:hAnsi="Times New Roman"/>
          <w:szCs w:val="20"/>
          <w:lang w:val="en-US" w:eastAsia="zh-CN"/>
        </w:rPr>
      </w:pPr>
      <m:oMath>
        <m:r>
          <w:rPr>
            <w:rFonts w:ascii="Cambria Math" w:eastAsia="SimSun" w:hAnsi="Cambria Math"/>
            <w:szCs w:val="20"/>
            <w:lang w:val="x-none"/>
          </w:rPr>
          <m:t>k=k+1</m:t>
        </m:r>
      </m:oMath>
      <w:r w:rsidRPr="00AD417C">
        <w:rPr>
          <w:rFonts w:ascii="Times New Roman" w:eastAsia="SimSun" w:hAnsi="Times New Roman"/>
          <w:szCs w:val="20"/>
          <w:lang w:val="en-US"/>
        </w:rPr>
        <w:t>;</w:t>
      </w:r>
    </w:p>
    <w:p w14:paraId="6C2F2746" w14:textId="77777777" w:rsidR="00AD417C" w:rsidRPr="00AD417C" w:rsidRDefault="00AD417C" w:rsidP="00AD417C">
      <w:pPr>
        <w:spacing w:after="180"/>
        <w:rPr>
          <w:rFonts w:ascii="Times New Roman" w:eastAsia="SimSun" w:hAnsi="Times New Roman"/>
          <w:szCs w:val="20"/>
          <w:lang w:eastAsia="zh-CN"/>
        </w:rPr>
      </w:pPr>
      <w:r w:rsidRPr="00AD417C">
        <w:rPr>
          <w:rFonts w:ascii="Times New Roman" w:eastAsia="SimSun" w:hAnsi="Times New Roman"/>
          <w:szCs w:val="20"/>
          <w:lang w:eastAsia="zh-CN"/>
        </w:rPr>
        <w:t>end while</w:t>
      </w:r>
    </w:p>
    <w:p w14:paraId="68028676" w14:textId="77777777" w:rsidR="00AD417C" w:rsidRPr="00AD417C" w:rsidRDefault="00AD417C" w:rsidP="00AD417C">
      <w:pPr>
        <w:spacing w:after="180"/>
        <w:rPr>
          <w:rFonts w:ascii="Times New Roman" w:eastAsia="SimSun" w:hAnsi="Times New Roman"/>
          <w:szCs w:val="20"/>
          <w:lang w:eastAsia="zh-CN"/>
        </w:rPr>
      </w:pPr>
      <w:r w:rsidRPr="00AD417C">
        <w:rPr>
          <w:rFonts w:ascii="Times New Roman" w:eastAsia="SimSun" w:hAnsi="Times New Roman"/>
          <w:szCs w:val="20"/>
          <w:lang w:eastAsia="zh-CN"/>
        </w:rPr>
        <w:t>end if</w:t>
      </w:r>
    </w:p>
    <w:p w14:paraId="63378003" w14:textId="706A42FA" w:rsidR="00BC0819" w:rsidRPr="00210216" w:rsidRDefault="00BC0819" w:rsidP="00BC0819">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Pr>
          <w:rFonts w:ascii="Times New Roman" w:eastAsia="DengXian" w:hAnsi="Times New Roman"/>
          <w:color w:val="FF0000"/>
          <w:kern w:val="2"/>
          <w:szCs w:val="22"/>
          <w:lang w:val="en-US" w:eastAsia="zh-CN"/>
        </w:rPr>
        <w:t>D</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6336D3BF" w14:textId="77777777" w:rsidR="00BC0819" w:rsidRPr="00210216" w:rsidRDefault="00BC0819" w:rsidP="00BC0819">
      <w:pPr>
        <w:ind w:firstLineChars="100" w:firstLine="200"/>
        <w:jc w:val="both"/>
        <w:rPr>
          <w:lang w:eastAsia="ko-KR"/>
        </w:rPr>
      </w:pPr>
    </w:p>
    <w:p w14:paraId="49662C5D" w14:textId="685B1406" w:rsidR="00BC0819" w:rsidRDefault="00BC0819" w:rsidP="00BC0819">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Pr>
          <w:lang w:val="en-US" w:eastAsia="ko-KR"/>
        </w:rPr>
        <w:t>TP#D</w:t>
      </w:r>
      <w:r>
        <w:rPr>
          <w:lang w:eastAsia="ko-KR"/>
        </w:rPr>
        <w:t xml:space="preserve"> is</w:t>
      </w:r>
      <w:r w:rsidR="008377AA">
        <w:rPr>
          <w:lang w:eastAsia="ko-KR"/>
        </w:rPr>
        <w:t xml:space="preserve"> </w:t>
      </w:r>
      <w:r w:rsidR="00AD417C">
        <w:rPr>
          <w:lang w:eastAsia="ko-KR"/>
        </w:rPr>
        <w:t xml:space="preserve">to make the definition of sets </w:t>
      </w:r>
      <m:oMath>
        <m:r>
          <w:rPr>
            <w:rFonts w:ascii="Cambria Math" w:hAnsi="Cambria Math"/>
          </w:rPr>
          <m:t>R</m:t>
        </m:r>
      </m:oMath>
      <w:r w:rsidR="00AD417C">
        <w:rPr>
          <w:rFonts w:hint="eastAsia"/>
          <w:lang w:eastAsia="ko-KR"/>
        </w:rPr>
        <w:t xml:space="preserve"> and </w:t>
      </w:r>
      <m:oMath>
        <m:sSub>
          <m:sSubPr>
            <m:ctrlPr>
              <w:rPr>
                <w:rFonts w:ascii="Cambria Math" w:eastAsia="DengXian" w:hAnsi="Cambria Math"/>
                <w:i/>
                <w:lang w:val="x-none"/>
              </w:rPr>
            </m:ctrlPr>
          </m:sSubPr>
          <m:e>
            <m:r>
              <w:rPr>
                <w:rFonts w:ascii="Cambria Math" w:eastAsia="DengXian" w:hAnsi="Cambria Math"/>
              </w:rPr>
              <m:t>R</m:t>
            </m:r>
          </m:e>
          <m:sub>
            <m:r>
              <w:rPr>
                <w:rFonts w:ascii="Cambria Math" w:eastAsia="DengXian" w:hAnsi="Cambria Math"/>
              </w:rPr>
              <m:t>T</m:t>
            </m:r>
          </m:sub>
        </m:sSub>
      </m:oMath>
      <w:r w:rsidR="00AD417C">
        <w:rPr>
          <w:rFonts w:hint="eastAsia"/>
          <w:lang w:val="x-none" w:eastAsia="ko-KR"/>
        </w:rPr>
        <w:t xml:space="preserve"> clearer</w:t>
      </w:r>
      <w:r>
        <w:rPr>
          <w:szCs w:val="20"/>
        </w:rPr>
        <w:t>.</w:t>
      </w:r>
    </w:p>
    <w:p w14:paraId="6FC0CDCA" w14:textId="77777777" w:rsidR="00BC0819" w:rsidRPr="005833EC" w:rsidRDefault="00BC0819" w:rsidP="00BC0819">
      <w:pPr>
        <w:ind w:firstLineChars="100" w:firstLine="200"/>
        <w:jc w:val="both"/>
        <w:rPr>
          <w:lang w:eastAsia="ko-KR"/>
        </w:rPr>
      </w:pPr>
    </w:p>
    <w:p w14:paraId="52A3AEB3" w14:textId="6BC7E0DC" w:rsidR="00BC0819" w:rsidRPr="000640D9" w:rsidRDefault="00BC0819" w:rsidP="00BC0819">
      <w:pPr>
        <w:ind w:firstLineChars="100" w:firstLine="200"/>
        <w:jc w:val="both"/>
        <w:rPr>
          <w:lang w:val="en-US" w:eastAsia="ko-KR"/>
        </w:rPr>
      </w:pPr>
      <w:r w:rsidRPr="000640D9">
        <w:rPr>
          <w:rFonts w:hint="eastAsia"/>
          <w:lang w:val="en-US" w:eastAsia="ko-KR"/>
        </w:rPr>
        <w:lastRenderedPageBreak/>
        <w:t xml:space="preserve">Companies are encouraged to provide views on </w:t>
      </w:r>
      <w:r>
        <w:rPr>
          <w:lang w:val="en-US" w:eastAsia="ko-KR"/>
        </w:rPr>
        <w:t>TP#D.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C0819" w14:paraId="30FB2396" w14:textId="77777777" w:rsidTr="00EF1F2C">
        <w:tc>
          <w:tcPr>
            <w:tcW w:w="1668" w:type="dxa"/>
            <w:tcBorders>
              <w:top w:val="single" w:sz="4" w:space="0" w:color="auto"/>
              <w:left w:val="single" w:sz="4" w:space="0" w:color="auto"/>
              <w:bottom w:val="single" w:sz="4" w:space="0" w:color="auto"/>
              <w:right w:val="single" w:sz="4" w:space="0" w:color="auto"/>
            </w:tcBorders>
            <w:hideMark/>
          </w:tcPr>
          <w:p w14:paraId="6C71EDA7" w14:textId="77777777" w:rsidR="00BC0819" w:rsidRDefault="00BC0819" w:rsidP="00EF1F2C">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69B71DB2" w14:textId="77777777" w:rsidR="00BC0819" w:rsidRDefault="00BC0819" w:rsidP="00EF1F2C">
            <w:pPr>
              <w:jc w:val="both"/>
              <w:rPr>
                <w:lang w:eastAsia="ko-KR"/>
              </w:rPr>
            </w:pPr>
            <w:r>
              <w:rPr>
                <w:lang w:eastAsia="ko-KR"/>
              </w:rPr>
              <w:t>Views</w:t>
            </w:r>
          </w:p>
        </w:tc>
      </w:tr>
      <w:tr w:rsidR="00BC0819" w14:paraId="36684776" w14:textId="77777777" w:rsidTr="00EF1F2C">
        <w:tc>
          <w:tcPr>
            <w:tcW w:w="1668" w:type="dxa"/>
            <w:tcBorders>
              <w:top w:val="single" w:sz="4" w:space="0" w:color="auto"/>
              <w:left w:val="single" w:sz="4" w:space="0" w:color="auto"/>
              <w:bottom w:val="single" w:sz="4" w:space="0" w:color="auto"/>
              <w:right w:val="single" w:sz="4" w:space="0" w:color="auto"/>
            </w:tcBorders>
          </w:tcPr>
          <w:p w14:paraId="2D90F6E1" w14:textId="77777777" w:rsidR="00BC0819" w:rsidRDefault="00BC0819"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D5BD0DC" w14:textId="77777777" w:rsidR="00BC0819" w:rsidRPr="00686244" w:rsidRDefault="00BC0819" w:rsidP="00EF1F2C">
            <w:pPr>
              <w:jc w:val="both"/>
              <w:rPr>
                <w:iCs/>
                <w:lang w:val="en-US" w:eastAsia="ko-KR"/>
              </w:rPr>
            </w:pPr>
          </w:p>
        </w:tc>
      </w:tr>
      <w:tr w:rsidR="00BC0819" w14:paraId="24AE853D" w14:textId="77777777" w:rsidTr="00EF1F2C">
        <w:tc>
          <w:tcPr>
            <w:tcW w:w="1668" w:type="dxa"/>
            <w:tcBorders>
              <w:top w:val="single" w:sz="4" w:space="0" w:color="auto"/>
              <w:left w:val="single" w:sz="4" w:space="0" w:color="auto"/>
              <w:bottom w:val="single" w:sz="4" w:space="0" w:color="auto"/>
              <w:right w:val="single" w:sz="4" w:space="0" w:color="auto"/>
            </w:tcBorders>
          </w:tcPr>
          <w:p w14:paraId="598A54E7" w14:textId="77777777" w:rsidR="00BC0819" w:rsidRDefault="00BC0819"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AE8165C" w14:textId="77777777" w:rsidR="00BC0819" w:rsidRPr="00686244" w:rsidRDefault="00BC0819" w:rsidP="00EF1F2C">
            <w:pPr>
              <w:jc w:val="both"/>
              <w:rPr>
                <w:iCs/>
                <w:lang w:val="en-US" w:eastAsia="ko-KR"/>
              </w:rPr>
            </w:pPr>
          </w:p>
        </w:tc>
      </w:tr>
    </w:tbl>
    <w:p w14:paraId="563A4961" w14:textId="77777777" w:rsidR="00BC0819" w:rsidRDefault="00BC0819" w:rsidP="00BC0819">
      <w:pPr>
        <w:ind w:firstLineChars="100" w:firstLine="200"/>
        <w:jc w:val="both"/>
        <w:rPr>
          <w:lang w:val="en-US" w:eastAsia="ko-KR"/>
        </w:rPr>
      </w:pPr>
    </w:p>
    <w:p w14:paraId="151DEE60" w14:textId="77777777" w:rsidR="00BC0819" w:rsidRDefault="00BC0819" w:rsidP="00BC0819">
      <w:pPr>
        <w:ind w:firstLineChars="100" w:firstLine="200"/>
        <w:jc w:val="both"/>
        <w:rPr>
          <w:lang w:val="en-US" w:eastAsia="ko-KR"/>
        </w:rPr>
      </w:pPr>
    </w:p>
    <w:p w14:paraId="6A23D113" w14:textId="28757502" w:rsidR="00BC0819" w:rsidRPr="00FD1FB4" w:rsidRDefault="00BC0819" w:rsidP="00BC0819">
      <w:pPr>
        <w:pStyle w:val="2"/>
        <w:jc w:val="both"/>
      </w:pPr>
      <w:r>
        <w:rPr>
          <w:lang w:eastAsia="ko-KR"/>
        </w:rPr>
        <w:t>TP#E (</w:t>
      </w:r>
      <w:r w:rsidR="004F214C">
        <w:rPr>
          <w:lang w:eastAsia="ko-KR"/>
        </w:rPr>
        <w:t>was</w:t>
      </w:r>
      <w:r>
        <w:rPr>
          <w:lang w:eastAsia="ko-KR"/>
        </w:rPr>
        <w:t xml:space="preserve"> TP#</w:t>
      </w:r>
      <w:r w:rsidR="00E41B78">
        <w:rPr>
          <w:lang w:eastAsia="ko-KR"/>
        </w:rPr>
        <w:t>1</w:t>
      </w:r>
      <w:r>
        <w:rPr>
          <w:lang w:eastAsia="ko-KR"/>
        </w:rPr>
        <w:t xml:space="preserve"> from [</w:t>
      </w:r>
      <w:r w:rsidR="00E41B78">
        <w:rPr>
          <w:lang w:eastAsia="ko-KR"/>
        </w:rPr>
        <w:t>12</w:t>
      </w:r>
      <w:r>
        <w:rPr>
          <w:lang w:eastAsia="ko-KR"/>
        </w:rPr>
        <w:t xml:space="preserve">] </w:t>
      </w:r>
      <w:r w:rsidR="00E41B78">
        <w:rPr>
          <w:lang w:eastAsia="ko-KR"/>
        </w:rPr>
        <w:t>Intel</w:t>
      </w:r>
      <w:r>
        <w:rPr>
          <w:lang w:eastAsia="ko-KR"/>
        </w:rPr>
        <w:t>)</w:t>
      </w:r>
    </w:p>
    <w:p w14:paraId="7B18AAFA" w14:textId="77777777" w:rsidR="00BC0819" w:rsidRPr="00FD060D" w:rsidRDefault="00BC0819" w:rsidP="00BC0819">
      <w:pPr>
        <w:ind w:firstLineChars="100" w:firstLine="200"/>
        <w:jc w:val="both"/>
        <w:rPr>
          <w:lang w:val="en-US" w:eastAsia="ko-KR"/>
        </w:rPr>
      </w:pPr>
    </w:p>
    <w:p w14:paraId="7C643A4B" w14:textId="71D46E56" w:rsidR="00BC0819" w:rsidRPr="00210216" w:rsidRDefault="00BC0819" w:rsidP="00BC0819">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Pr>
          <w:rFonts w:ascii="Times New Roman" w:eastAsia="DengXian" w:hAnsi="Times New Roman"/>
          <w:color w:val="FF0000"/>
          <w:kern w:val="2"/>
          <w:szCs w:val="22"/>
          <w:lang w:val="en-US" w:eastAsia="zh-CN"/>
        </w:rPr>
        <w:t xml:space="preserve">E for TS 38.213 Clause </w:t>
      </w:r>
      <w:r w:rsidR="00E41B78">
        <w:rPr>
          <w:rFonts w:ascii="Times New Roman" w:eastAsia="DengXian" w:hAnsi="Times New Roman"/>
          <w:color w:val="FF0000"/>
          <w:kern w:val="2"/>
          <w:szCs w:val="22"/>
          <w:lang w:val="en-US" w:eastAsia="zh-CN"/>
        </w:rPr>
        <w:t>10</w:t>
      </w:r>
      <w:r>
        <w:rPr>
          <w:rFonts w:ascii="Times New Roman" w:eastAsia="DengXian" w:hAnsi="Times New Roman"/>
          <w:color w:val="FF0000"/>
          <w:kern w:val="2"/>
          <w:szCs w:val="22"/>
          <w:lang w:val="en-US" w:eastAsia="zh-CN"/>
        </w:rPr>
        <w:t xml:space="preserve">.2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71CB2861" w14:textId="77777777" w:rsidR="00E41B78" w:rsidRPr="00E41B78" w:rsidRDefault="00E41B78" w:rsidP="00E41B78">
      <w:pPr>
        <w:spacing w:after="180"/>
        <w:rPr>
          <w:rFonts w:ascii="Arial" w:eastAsia="맑은 고딕" w:hAnsi="Arial" w:cs="Arial"/>
          <w:sz w:val="24"/>
          <w:lang w:eastAsia="ko-KR"/>
        </w:rPr>
      </w:pPr>
      <w:bookmarkStart w:id="56" w:name="_Toc12021487"/>
      <w:bookmarkStart w:id="57" w:name="_Toc20311599"/>
      <w:bookmarkStart w:id="58" w:name="_Toc26719424"/>
      <w:bookmarkStart w:id="59" w:name="_Toc29894859"/>
      <w:bookmarkStart w:id="60" w:name="_Toc29899158"/>
      <w:bookmarkStart w:id="61" w:name="_Toc29899576"/>
      <w:bookmarkStart w:id="62" w:name="_Toc29917313"/>
      <w:bookmarkStart w:id="63" w:name="_Toc36498187"/>
      <w:bookmarkStart w:id="64" w:name="_Toc45699214"/>
      <w:bookmarkStart w:id="65" w:name="_Toc92093860"/>
      <w:r w:rsidRPr="00E41B78">
        <w:rPr>
          <w:rFonts w:ascii="Arial" w:eastAsia="맑은 고딕" w:hAnsi="Arial" w:cs="Arial"/>
          <w:sz w:val="24"/>
          <w:lang w:eastAsia="ko-KR"/>
        </w:rPr>
        <w:t>10</w:t>
      </w:r>
      <w:r w:rsidRPr="00E41B78">
        <w:rPr>
          <w:rFonts w:ascii="Arial" w:eastAsia="맑은 고딕" w:hAnsi="Arial" w:cs="Arial" w:hint="eastAsia"/>
          <w:sz w:val="24"/>
          <w:lang w:eastAsia="ko-KR"/>
        </w:rPr>
        <w:t>.2</w:t>
      </w:r>
      <w:r w:rsidRPr="00E41B78">
        <w:rPr>
          <w:rFonts w:ascii="Arial" w:eastAsia="맑은 고딕" w:hAnsi="Arial" w:cs="Arial" w:hint="eastAsia"/>
          <w:sz w:val="24"/>
          <w:lang w:eastAsia="ko-KR"/>
        </w:rPr>
        <w:tab/>
      </w:r>
      <w:r w:rsidRPr="00E41B78">
        <w:rPr>
          <w:rFonts w:ascii="Arial" w:eastAsia="맑은 고딕" w:hAnsi="Arial" w:cs="Arial"/>
          <w:sz w:val="24"/>
          <w:lang w:eastAsia="ko-KR"/>
        </w:rPr>
        <w:t>PDCCH validation for DL SPS and UL grant Type 2</w:t>
      </w:r>
      <w:bookmarkEnd w:id="56"/>
      <w:bookmarkEnd w:id="57"/>
      <w:bookmarkEnd w:id="58"/>
      <w:bookmarkEnd w:id="59"/>
      <w:bookmarkEnd w:id="60"/>
      <w:bookmarkEnd w:id="61"/>
      <w:bookmarkEnd w:id="62"/>
      <w:bookmarkEnd w:id="63"/>
      <w:bookmarkEnd w:id="64"/>
      <w:bookmarkEnd w:id="65"/>
    </w:p>
    <w:p w14:paraId="6772E07C" w14:textId="77777777" w:rsidR="00E41B78" w:rsidRDefault="00E41B78" w:rsidP="00E41B78">
      <w:pPr>
        <w:rPr>
          <w:rFonts w:eastAsia="DengXian"/>
          <w:lang w:eastAsia="zh-CN"/>
        </w:rPr>
      </w:pPr>
      <w:r>
        <w:rPr>
          <w:rFonts w:eastAsia="DengXian"/>
          <w:lang w:eastAsia="zh-CN"/>
        </w:rPr>
        <w:t>A UE</w:t>
      </w:r>
      <w:r w:rsidRPr="003918C5">
        <w:rPr>
          <w:rFonts w:eastAsia="DengXian"/>
          <w:lang w:eastAsia="zh-CN"/>
        </w:rPr>
        <w:t xml:space="preserve"> validate</w:t>
      </w:r>
      <w:r>
        <w:rPr>
          <w:rFonts w:eastAsia="DengXian"/>
          <w:lang w:eastAsia="zh-CN"/>
        </w:rPr>
        <w:t>s, for scheduling activation or scheduling release,</w:t>
      </w:r>
      <w:r w:rsidRPr="003918C5">
        <w:rPr>
          <w:rFonts w:eastAsia="DengXian"/>
          <w:lang w:eastAsia="zh-CN"/>
        </w:rPr>
        <w:t xml:space="preserve"> a DL SPS assignment </w:t>
      </w:r>
      <w:r>
        <w:rPr>
          <w:rFonts w:eastAsia="DengXian"/>
          <w:lang w:eastAsia="zh-CN"/>
        </w:rPr>
        <w:t>PDCCH or a configured UL grant Type 2</w:t>
      </w:r>
      <w:r w:rsidRPr="003918C5">
        <w:rPr>
          <w:rFonts w:eastAsia="DengXian"/>
          <w:lang w:eastAsia="zh-CN"/>
        </w:rPr>
        <w:t xml:space="preserve"> </w:t>
      </w:r>
      <w:r>
        <w:rPr>
          <w:rFonts w:eastAsia="DengXian"/>
          <w:lang w:eastAsia="zh-CN"/>
        </w:rPr>
        <w:t>PDCCH if</w:t>
      </w:r>
    </w:p>
    <w:p w14:paraId="3D1AD063" w14:textId="77777777" w:rsidR="00E41B78" w:rsidRDefault="00E41B78" w:rsidP="00E41B78">
      <w:pPr>
        <w:pStyle w:val="B1"/>
        <w:rPr>
          <w:rFonts w:eastAsia="DengXian"/>
          <w:lang w:eastAsia="zh-CN"/>
        </w:rPr>
      </w:pPr>
      <w:r>
        <w:t>-</w:t>
      </w:r>
      <w:r>
        <w:tab/>
      </w:r>
      <w:r>
        <w:rPr>
          <w:rFonts w:eastAsia="DengXian"/>
          <w:lang w:eastAsia="zh-CN"/>
        </w:rPr>
        <w:t>the CRC of a corresponding</w:t>
      </w:r>
      <w:r w:rsidRPr="003918C5">
        <w:rPr>
          <w:rFonts w:eastAsia="DengXian"/>
          <w:lang w:eastAsia="zh-CN"/>
        </w:rPr>
        <w:t xml:space="preserve"> </w:t>
      </w:r>
      <w:r>
        <w:rPr>
          <w:rFonts w:eastAsia="DengXian"/>
          <w:lang w:eastAsia="zh-CN"/>
        </w:rPr>
        <w:t xml:space="preserve">DCI format </w:t>
      </w:r>
      <w:r>
        <w:rPr>
          <w:rFonts w:eastAsia="DengXian"/>
          <w:lang w:val="en-US" w:eastAsia="zh-CN"/>
        </w:rPr>
        <w:t>is</w:t>
      </w:r>
      <w:r>
        <w:rPr>
          <w:rFonts w:eastAsia="DengXian"/>
          <w:lang w:eastAsia="zh-CN"/>
        </w:rPr>
        <w:t xml:space="preserve"> scrambled with a</w:t>
      </w:r>
      <w:r w:rsidRPr="003918C5">
        <w:rPr>
          <w:rFonts w:eastAsia="DengXian"/>
          <w:lang w:eastAsia="zh-CN"/>
        </w:rPr>
        <w:t xml:space="preserve"> CS-RNTI</w:t>
      </w:r>
      <w:r>
        <w:rPr>
          <w:rFonts w:eastAsia="DengXian"/>
          <w:lang w:eastAsia="zh-CN"/>
        </w:rPr>
        <w:t xml:space="preserve"> provided by </w:t>
      </w:r>
      <w:r w:rsidRPr="00627CB1">
        <w:rPr>
          <w:i/>
        </w:rPr>
        <w:t>cs-RNTI</w:t>
      </w:r>
      <w:r>
        <w:rPr>
          <w:rFonts w:eastAsia="DengXian"/>
          <w:lang w:val="en-US" w:eastAsia="zh-CN"/>
        </w:rPr>
        <w:t>, and</w:t>
      </w:r>
    </w:p>
    <w:p w14:paraId="48B9298D" w14:textId="77777777" w:rsidR="00E41B78" w:rsidRPr="00370E38" w:rsidRDefault="00E41B78" w:rsidP="00E41B78">
      <w:pPr>
        <w:pStyle w:val="B1"/>
        <w:rPr>
          <w:lang w:val="en-US" w:eastAsia="zh-CN"/>
        </w:rPr>
      </w:pPr>
      <w:r>
        <w:t>-</w:t>
      </w:r>
      <w:r>
        <w:tab/>
      </w:r>
      <w:r w:rsidRPr="00DD054E">
        <w:rPr>
          <w:lang w:eastAsia="zh-CN"/>
        </w:rPr>
        <w:t xml:space="preserve">the new data indicator field </w:t>
      </w:r>
      <w:r>
        <w:rPr>
          <w:lang w:val="en-US" w:eastAsia="zh-CN"/>
        </w:rPr>
        <w:t xml:space="preserve">in the DCI format for the enabled transport block </w:t>
      </w:r>
      <w:r w:rsidRPr="00DD054E">
        <w:rPr>
          <w:lang w:eastAsia="zh-CN"/>
        </w:rPr>
        <w:t xml:space="preserve">is set to </w:t>
      </w:r>
      <w:r>
        <w:rPr>
          <w:lang w:eastAsia="zh-CN"/>
        </w:rPr>
        <w:t>'</w:t>
      </w:r>
      <w:r w:rsidRPr="00DD054E">
        <w:rPr>
          <w:lang w:eastAsia="zh-CN"/>
        </w:rPr>
        <w:t>0</w:t>
      </w:r>
      <w:r>
        <w:rPr>
          <w:lang w:eastAsia="zh-CN"/>
        </w:rPr>
        <w:t>'</w:t>
      </w:r>
      <w:r w:rsidRPr="00370E38">
        <w:rPr>
          <w:lang w:val="en-US" w:eastAsia="zh-CN"/>
        </w:rPr>
        <w:t>, and</w:t>
      </w:r>
    </w:p>
    <w:p w14:paraId="027BD9EC" w14:textId="77777777" w:rsidR="00E41B78" w:rsidRDefault="00E41B78" w:rsidP="00E41B78">
      <w:pPr>
        <w:pStyle w:val="B1"/>
        <w:rPr>
          <w:ins w:id="66" w:author="Seonwook Kim" w:date="2022-02-16T11:05:00Z"/>
          <w:lang w:val="en-US" w:eastAsia="zh-CN"/>
        </w:rPr>
      </w:pPr>
      <w:r w:rsidRPr="00370E38">
        <w:t>-</w:t>
      </w:r>
      <w:r w:rsidRPr="00370E38">
        <w:tab/>
      </w:r>
      <w:r w:rsidRPr="00370E38">
        <w:rPr>
          <w:lang w:eastAsia="zh-CN"/>
        </w:rPr>
        <w:t xml:space="preserve">the </w:t>
      </w:r>
      <w:r w:rsidRPr="00370E38">
        <w:rPr>
          <w:lang w:val="en-US" w:eastAsia="zh-CN"/>
        </w:rPr>
        <w:t>DFI flag</w:t>
      </w:r>
      <w:r w:rsidRPr="00370E38">
        <w:rPr>
          <w:lang w:eastAsia="zh-CN"/>
        </w:rPr>
        <w:t xml:space="preserve"> field</w:t>
      </w:r>
      <w:r w:rsidRPr="00370E38">
        <w:rPr>
          <w:lang w:val="en-US" w:eastAsia="zh-CN"/>
        </w:rPr>
        <w:t>, if present,</w:t>
      </w:r>
      <w:r w:rsidRPr="00370E38">
        <w:rPr>
          <w:lang w:eastAsia="zh-CN"/>
        </w:rPr>
        <w:t xml:space="preserve"> </w:t>
      </w:r>
      <w:r w:rsidRPr="00370E38">
        <w:rPr>
          <w:lang w:val="en-US" w:eastAsia="zh-CN"/>
        </w:rPr>
        <w:t xml:space="preserve">in the DCI format </w:t>
      </w:r>
      <w:r w:rsidRPr="00370E38">
        <w:rPr>
          <w:lang w:eastAsia="zh-CN"/>
        </w:rPr>
        <w:t>is set to '0'</w:t>
      </w:r>
      <w:r>
        <w:rPr>
          <w:lang w:val="en-US" w:eastAsia="zh-CN"/>
        </w:rPr>
        <w:t>, and</w:t>
      </w:r>
    </w:p>
    <w:p w14:paraId="5304BAC6" w14:textId="61CA3ED5" w:rsidR="00E41B78" w:rsidRDefault="00E41B78" w:rsidP="00E41B78">
      <w:pPr>
        <w:pStyle w:val="B1"/>
        <w:rPr>
          <w:ins w:id="67" w:author="Seonwook Kim" w:date="2022-02-16T11:05:00Z"/>
          <w:lang w:val="en-US" w:eastAsia="zh-CN"/>
        </w:rPr>
      </w:pPr>
      <w:ins w:id="68" w:author="Seonwook Kim" w:date="2022-02-16T11:05:00Z">
        <w:r w:rsidRPr="00370E38">
          <w:t>-</w:t>
        </w:r>
        <w:r w:rsidRPr="00370E38">
          <w:tab/>
        </w:r>
        <w:r w:rsidRPr="00370E38">
          <w:rPr>
            <w:lang w:eastAsia="zh-CN"/>
          </w:rPr>
          <w:t xml:space="preserve">the </w:t>
        </w:r>
        <w:r>
          <w:rPr>
            <w:lang w:val="en-US" w:eastAsia="zh-CN"/>
          </w:rPr>
          <w:t>time domain resource a</w:t>
        </w:r>
      </w:ins>
      <w:ins w:id="69" w:author="Seonwook Kim" w:date="2022-02-16T11:06:00Z">
        <w:r>
          <w:rPr>
            <w:lang w:val="en-US" w:eastAsia="zh-CN"/>
          </w:rPr>
          <w:t>ssignment</w:t>
        </w:r>
      </w:ins>
      <w:ins w:id="70" w:author="Seonwook Kim" w:date="2022-02-16T11:05:00Z">
        <w:r w:rsidRPr="00370E38">
          <w:rPr>
            <w:lang w:eastAsia="zh-CN"/>
          </w:rPr>
          <w:t xml:space="preserve"> field</w:t>
        </w:r>
      </w:ins>
      <w:ins w:id="71" w:author="Seonwook Kim" w:date="2022-02-16T11:06:00Z">
        <w:r>
          <w:rPr>
            <w:lang w:eastAsia="zh-CN"/>
          </w:rPr>
          <w:t xml:space="preserve"> </w:t>
        </w:r>
      </w:ins>
      <w:ins w:id="72" w:author="Seonwook Kim" w:date="2022-02-16T11:05:00Z">
        <w:r w:rsidRPr="00370E38">
          <w:rPr>
            <w:lang w:val="en-US" w:eastAsia="zh-CN"/>
          </w:rPr>
          <w:t xml:space="preserve">in the DCI format </w:t>
        </w:r>
      </w:ins>
      <w:ins w:id="73" w:author="Seonwook Kim" w:date="2022-02-16T11:06:00Z">
        <w:r>
          <w:rPr>
            <w:lang w:eastAsia="zh-CN"/>
          </w:rPr>
          <w:t>indicates a row with single SLIV</w:t>
        </w:r>
      </w:ins>
      <w:ins w:id="74" w:author="Seonwook Kim" w:date="2022-02-16T11:05:00Z">
        <w:r>
          <w:rPr>
            <w:lang w:val="en-US" w:eastAsia="zh-CN"/>
          </w:rPr>
          <w:t>, and</w:t>
        </w:r>
      </w:ins>
    </w:p>
    <w:p w14:paraId="6463E216" w14:textId="77777777" w:rsidR="00E41B78" w:rsidRDefault="00E41B78" w:rsidP="00E41B78">
      <w:pPr>
        <w:pStyle w:val="B1"/>
        <w:rPr>
          <w:rFonts w:eastAsia="DengXian"/>
          <w:lang w:eastAsia="zh-CN"/>
        </w:rPr>
      </w:pPr>
      <w:r w:rsidRPr="00370E38">
        <w:t>-</w:t>
      </w:r>
      <w:r w:rsidRPr="00370E38">
        <w:tab/>
      </w:r>
      <w:r>
        <w:rPr>
          <w:iCs/>
          <w:lang w:val="en-US"/>
        </w:rPr>
        <w:t xml:space="preserve">if validation is for </w:t>
      </w:r>
      <w:r>
        <w:rPr>
          <w:rFonts w:eastAsia="DengXian"/>
          <w:lang w:eastAsia="zh-CN"/>
        </w:rPr>
        <w:t>scheduling activation</w:t>
      </w:r>
      <w:r>
        <w:rPr>
          <w:rFonts w:eastAsia="DengXian"/>
          <w:lang w:val="en-US" w:eastAsia="zh-CN"/>
        </w:rPr>
        <w:t xml:space="preserve"> and</w:t>
      </w:r>
      <w:r>
        <w:t xml:space="preserve"> </w:t>
      </w:r>
      <w:r>
        <w:rPr>
          <w:lang w:val="en-US"/>
        </w:rPr>
        <w:t xml:space="preserve">if </w:t>
      </w:r>
      <w:r>
        <w:t xml:space="preserve">the </w:t>
      </w:r>
      <w:r>
        <w:rPr>
          <w:lang w:eastAsia="zh-CN"/>
        </w:rPr>
        <w:t xml:space="preserve">PDSCH-to-HARQ_feedback timing indicator field </w:t>
      </w:r>
      <w:r>
        <w:rPr>
          <w:lang w:val="en-US" w:eastAsia="zh-CN"/>
        </w:rPr>
        <w:t xml:space="preserve">in the DCI format is present, the </w:t>
      </w:r>
      <w:r>
        <w:rPr>
          <w:lang w:eastAsia="zh-CN"/>
        </w:rPr>
        <w:t xml:space="preserve">PDSCH-to-HARQ_feedback timing indicator field does not provide an inapplicable value from </w:t>
      </w:r>
      <w:r>
        <w:rPr>
          <w:i/>
        </w:rPr>
        <w:t>dl-DataToUL-ACK</w:t>
      </w:r>
      <w:r>
        <w:rPr>
          <w:i/>
          <w:lang w:val="en-US"/>
        </w:rPr>
        <w:t>-r16</w:t>
      </w:r>
      <w:r w:rsidRPr="00DD054E">
        <w:rPr>
          <w:lang w:eastAsia="zh-CN"/>
        </w:rPr>
        <w:t xml:space="preserve">. </w:t>
      </w:r>
    </w:p>
    <w:p w14:paraId="13CCFDEA" w14:textId="391A64CC" w:rsidR="00BC0819" w:rsidRPr="00210216" w:rsidRDefault="00BC0819" w:rsidP="00BC0819">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Pr>
          <w:rFonts w:ascii="Times New Roman" w:eastAsia="DengXian" w:hAnsi="Times New Roman"/>
          <w:color w:val="FF0000"/>
          <w:kern w:val="2"/>
          <w:szCs w:val="22"/>
          <w:lang w:val="en-US" w:eastAsia="zh-CN"/>
        </w:rPr>
        <w:t>E</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3A35A8EA" w14:textId="77777777" w:rsidR="00BC0819" w:rsidRPr="00210216" w:rsidRDefault="00BC0819" w:rsidP="00BC0819">
      <w:pPr>
        <w:ind w:firstLineChars="100" w:firstLine="200"/>
        <w:jc w:val="both"/>
        <w:rPr>
          <w:lang w:eastAsia="ko-KR"/>
        </w:rPr>
      </w:pPr>
    </w:p>
    <w:p w14:paraId="379DE79C" w14:textId="2ACE474E" w:rsidR="00BC0819" w:rsidRDefault="00BC0819" w:rsidP="00BC0819">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TP#E is to </w:t>
      </w:r>
      <w:r w:rsidR="00E41B78">
        <w:rPr>
          <w:lang w:eastAsia="ko-KR"/>
        </w:rPr>
        <w:t xml:space="preserve">reflect the previous agreement that </w:t>
      </w:r>
      <w:r w:rsidR="00E41B78">
        <w:rPr>
          <w:iCs/>
          <w:lang w:eastAsia="x-none"/>
        </w:rPr>
        <w:t>a</w:t>
      </w:r>
      <w:r w:rsidR="00E41B78" w:rsidRPr="009728AE">
        <w:rPr>
          <w:iCs/>
          <w:lang w:eastAsia="x-none"/>
        </w:rPr>
        <w:t xml:space="preserve"> UE validates, for scheduling activation or scheduling release, a DL SPS assignment PDCCH or a configured UL grant Type 2 PDCCH if the PDCCH indicates a TDRA row index including only one SLIV</w:t>
      </w:r>
      <w:r w:rsidR="00EF1F2C">
        <w:rPr>
          <w:rFonts w:ascii="Times New Roman" w:eastAsia="맑은 고딕" w:hAnsi="Times New Roman"/>
          <w:lang w:val="en-US" w:eastAsia="ko-KR"/>
        </w:rPr>
        <w:t>.</w:t>
      </w:r>
    </w:p>
    <w:p w14:paraId="01450B63" w14:textId="77777777" w:rsidR="00BC0819" w:rsidRDefault="00BC0819" w:rsidP="00BC0819">
      <w:pPr>
        <w:ind w:firstLineChars="100" w:firstLine="200"/>
        <w:jc w:val="both"/>
        <w:rPr>
          <w:lang w:eastAsia="ko-KR"/>
        </w:rPr>
      </w:pPr>
    </w:p>
    <w:p w14:paraId="6CC762A7" w14:textId="57C7B192" w:rsidR="00BC0819" w:rsidRPr="000640D9" w:rsidRDefault="00BC0819" w:rsidP="00BC0819">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C0819" w14:paraId="1585AFAD" w14:textId="77777777" w:rsidTr="00EF1F2C">
        <w:tc>
          <w:tcPr>
            <w:tcW w:w="1668" w:type="dxa"/>
            <w:tcBorders>
              <w:top w:val="single" w:sz="4" w:space="0" w:color="auto"/>
              <w:left w:val="single" w:sz="4" w:space="0" w:color="auto"/>
              <w:bottom w:val="single" w:sz="4" w:space="0" w:color="auto"/>
              <w:right w:val="single" w:sz="4" w:space="0" w:color="auto"/>
            </w:tcBorders>
            <w:hideMark/>
          </w:tcPr>
          <w:p w14:paraId="3820836D" w14:textId="77777777" w:rsidR="00BC0819" w:rsidRDefault="00BC0819" w:rsidP="00EF1F2C">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525EAFA8" w14:textId="77777777" w:rsidR="00BC0819" w:rsidRDefault="00BC0819" w:rsidP="00EF1F2C">
            <w:pPr>
              <w:jc w:val="both"/>
              <w:rPr>
                <w:lang w:eastAsia="ko-KR"/>
              </w:rPr>
            </w:pPr>
            <w:r>
              <w:rPr>
                <w:lang w:eastAsia="ko-KR"/>
              </w:rPr>
              <w:t>Views</w:t>
            </w:r>
          </w:p>
        </w:tc>
      </w:tr>
      <w:tr w:rsidR="00BC0819" w14:paraId="288B9FF6" w14:textId="77777777" w:rsidTr="00EF1F2C">
        <w:tc>
          <w:tcPr>
            <w:tcW w:w="1668" w:type="dxa"/>
            <w:tcBorders>
              <w:top w:val="single" w:sz="4" w:space="0" w:color="auto"/>
              <w:left w:val="single" w:sz="4" w:space="0" w:color="auto"/>
              <w:bottom w:val="single" w:sz="4" w:space="0" w:color="auto"/>
              <w:right w:val="single" w:sz="4" w:space="0" w:color="auto"/>
            </w:tcBorders>
          </w:tcPr>
          <w:p w14:paraId="44B14C0D" w14:textId="77777777" w:rsidR="00BC0819" w:rsidRDefault="00BC0819"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0BF5E25" w14:textId="77777777" w:rsidR="00BC0819" w:rsidRPr="00686244" w:rsidRDefault="00BC0819" w:rsidP="00EF1F2C">
            <w:pPr>
              <w:jc w:val="both"/>
              <w:rPr>
                <w:iCs/>
                <w:lang w:val="en-US" w:eastAsia="ko-KR"/>
              </w:rPr>
            </w:pPr>
          </w:p>
        </w:tc>
      </w:tr>
      <w:tr w:rsidR="00BC0819" w14:paraId="6055ABF8" w14:textId="77777777" w:rsidTr="00EF1F2C">
        <w:tc>
          <w:tcPr>
            <w:tcW w:w="1668" w:type="dxa"/>
            <w:tcBorders>
              <w:top w:val="single" w:sz="4" w:space="0" w:color="auto"/>
              <w:left w:val="single" w:sz="4" w:space="0" w:color="auto"/>
              <w:bottom w:val="single" w:sz="4" w:space="0" w:color="auto"/>
              <w:right w:val="single" w:sz="4" w:space="0" w:color="auto"/>
            </w:tcBorders>
          </w:tcPr>
          <w:p w14:paraId="0F847723" w14:textId="77777777" w:rsidR="00BC0819" w:rsidRDefault="00BC0819"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7DB3A3A" w14:textId="77777777" w:rsidR="00BC0819" w:rsidRPr="00686244" w:rsidRDefault="00BC0819" w:rsidP="00EF1F2C">
            <w:pPr>
              <w:jc w:val="both"/>
              <w:rPr>
                <w:iCs/>
                <w:lang w:val="en-US" w:eastAsia="ko-KR"/>
              </w:rPr>
            </w:pPr>
          </w:p>
        </w:tc>
      </w:tr>
    </w:tbl>
    <w:p w14:paraId="51B32E52" w14:textId="77777777" w:rsidR="00BC0819" w:rsidRDefault="00BC0819" w:rsidP="00BC0819">
      <w:pPr>
        <w:ind w:firstLineChars="100" w:firstLine="200"/>
        <w:jc w:val="both"/>
        <w:rPr>
          <w:lang w:val="en-US" w:eastAsia="ko-KR"/>
        </w:rPr>
      </w:pPr>
    </w:p>
    <w:p w14:paraId="6204E8D6" w14:textId="77777777" w:rsidR="00BC0819" w:rsidRDefault="00BC0819" w:rsidP="00BC0819">
      <w:pPr>
        <w:ind w:firstLineChars="100" w:firstLine="200"/>
        <w:jc w:val="both"/>
        <w:rPr>
          <w:lang w:val="en-US" w:eastAsia="ko-KR"/>
        </w:rPr>
      </w:pPr>
    </w:p>
    <w:p w14:paraId="56444116" w14:textId="233BA3DF" w:rsidR="00BC0819" w:rsidRPr="00FD1FB4" w:rsidRDefault="00BC0819" w:rsidP="00BC0819">
      <w:pPr>
        <w:pStyle w:val="2"/>
        <w:jc w:val="both"/>
      </w:pPr>
      <w:r>
        <w:rPr>
          <w:lang w:eastAsia="ko-KR"/>
        </w:rPr>
        <w:t>TP#</w:t>
      </w:r>
      <w:r w:rsidR="00792374">
        <w:rPr>
          <w:lang w:eastAsia="ko-KR"/>
        </w:rPr>
        <w:t>F</w:t>
      </w:r>
      <w:r>
        <w:rPr>
          <w:lang w:eastAsia="ko-KR"/>
        </w:rPr>
        <w:t xml:space="preserve"> (</w:t>
      </w:r>
      <w:r w:rsidR="004F214C">
        <w:rPr>
          <w:lang w:eastAsia="ko-KR"/>
        </w:rPr>
        <w:t>was</w:t>
      </w:r>
      <w:r w:rsidR="00792374">
        <w:rPr>
          <w:lang w:eastAsia="ko-KR"/>
        </w:rPr>
        <w:t xml:space="preserve"> TP#</w:t>
      </w:r>
      <w:r w:rsidR="00BD39C7">
        <w:rPr>
          <w:lang w:eastAsia="ko-KR"/>
        </w:rPr>
        <w:t>1</w:t>
      </w:r>
      <w:r w:rsidR="00792374">
        <w:rPr>
          <w:lang w:eastAsia="ko-KR"/>
        </w:rPr>
        <w:t xml:space="preserve"> from [</w:t>
      </w:r>
      <w:r w:rsidR="00BD39C7">
        <w:rPr>
          <w:lang w:eastAsia="ko-KR"/>
        </w:rPr>
        <w:t>17</w:t>
      </w:r>
      <w:r w:rsidR="00792374">
        <w:rPr>
          <w:lang w:eastAsia="ko-KR"/>
        </w:rPr>
        <w:t>] Samsung)</w:t>
      </w:r>
    </w:p>
    <w:p w14:paraId="1381DCE9" w14:textId="77777777" w:rsidR="00BC0819" w:rsidRPr="00FD060D" w:rsidRDefault="00BC0819" w:rsidP="00BC0819">
      <w:pPr>
        <w:ind w:firstLineChars="100" w:firstLine="200"/>
        <w:jc w:val="both"/>
        <w:rPr>
          <w:lang w:val="en-US" w:eastAsia="ko-KR"/>
        </w:rPr>
      </w:pPr>
    </w:p>
    <w:p w14:paraId="74FE2A43" w14:textId="383485DA" w:rsidR="00BD39C7" w:rsidRPr="00210216" w:rsidRDefault="00BD39C7" w:rsidP="00BD39C7">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Pr>
          <w:rFonts w:ascii="Times New Roman" w:eastAsia="DengXian" w:hAnsi="Times New Roman"/>
          <w:color w:val="FF0000"/>
          <w:kern w:val="2"/>
          <w:szCs w:val="22"/>
          <w:lang w:val="en-US" w:eastAsia="zh-CN"/>
        </w:rPr>
        <w:t xml:space="preserve">F for TS 38.214 </w:t>
      </w:r>
      <w:r w:rsidR="00AE104E">
        <w:rPr>
          <w:rFonts w:ascii="Times New Roman" w:eastAsia="DengXian" w:hAnsi="Times New Roman"/>
          <w:color w:val="FF0000"/>
          <w:kern w:val="2"/>
          <w:szCs w:val="22"/>
          <w:lang w:val="en-US" w:eastAsia="zh-CN"/>
        </w:rPr>
        <w:t xml:space="preserve">Clause 5.1.2.1 </w:t>
      </w:r>
      <w:r w:rsidR="00EA032C">
        <w:rPr>
          <w:rFonts w:ascii="Times New Roman" w:eastAsia="DengXian" w:hAnsi="Times New Roman"/>
          <w:color w:val="FF0000"/>
          <w:kern w:val="2"/>
          <w:szCs w:val="22"/>
          <w:lang w:val="en-US" w:eastAsia="zh-CN"/>
        </w:rPr>
        <w:t>and Clause 6.1.2.1</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55A837C9" w14:textId="77777777" w:rsidR="00BD39C7" w:rsidRPr="00BC0819" w:rsidRDefault="00BD39C7" w:rsidP="00BD39C7">
      <w:pPr>
        <w:spacing w:after="180"/>
        <w:rPr>
          <w:rFonts w:ascii="Arial" w:eastAsia="맑은 고딕" w:hAnsi="Arial" w:cs="Arial"/>
          <w:sz w:val="24"/>
          <w:lang w:eastAsia="ko-KR"/>
        </w:rPr>
      </w:pPr>
      <w:r w:rsidRPr="00BC0819">
        <w:rPr>
          <w:rFonts w:ascii="Arial" w:eastAsia="맑은 고딕" w:hAnsi="Arial" w:cs="Arial"/>
          <w:sz w:val="24"/>
          <w:lang w:eastAsia="ko-KR"/>
        </w:rPr>
        <w:t>5.1.2.1</w:t>
      </w:r>
      <w:r w:rsidRPr="00BC0819">
        <w:rPr>
          <w:rFonts w:ascii="Arial" w:eastAsia="맑은 고딕" w:hAnsi="Arial" w:cs="Arial"/>
          <w:sz w:val="24"/>
          <w:lang w:eastAsia="ko-KR"/>
        </w:rPr>
        <w:tab/>
        <w:t>Resource allocation in time domain</w:t>
      </w:r>
    </w:p>
    <w:p w14:paraId="31710624" w14:textId="77777777" w:rsidR="00BD39C7" w:rsidRPr="00BC0819" w:rsidRDefault="00BD39C7" w:rsidP="00BD39C7">
      <w:pPr>
        <w:spacing w:after="180"/>
        <w:rPr>
          <w:rFonts w:ascii="Times New Roman" w:eastAsia="맑은 고딕" w:hAnsi="Times New Roman"/>
          <w:color w:val="FF0000"/>
          <w:szCs w:val="20"/>
          <w:lang w:val="en-US" w:eastAsia="ko-KR"/>
        </w:rPr>
      </w:pPr>
      <w:r w:rsidRPr="00BC0819">
        <w:rPr>
          <w:rFonts w:ascii="Times New Roman" w:eastAsia="맑은 고딕" w:hAnsi="Times New Roman"/>
          <w:color w:val="FF0000"/>
          <w:szCs w:val="20"/>
          <w:lang w:val="en-US" w:eastAsia="ko-KR"/>
        </w:rPr>
        <w:t>=============================== Unchanged Text Omitted ===================================</w:t>
      </w:r>
    </w:p>
    <w:p w14:paraId="58057109" w14:textId="77777777" w:rsidR="00BD39C7" w:rsidRPr="00BC0819" w:rsidRDefault="00BD39C7" w:rsidP="00BD39C7">
      <w:pPr>
        <w:spacing w:after="120"/>
        <w:jc w:val="both"/>
        <w:rPr>
          <w:rFonts w:eastAsia="굴림"/>
          <w:szCs w:val="20"/>
          <w:lang w:eastAsia="ko-KR"/>
        </w:rPr>
      </w:pPr>
      <w:r w:rsidRPr="00BC0819">
        <w:rPr>
          <w:rFonts w:eastAsia="굴림"/>
          <w:szCs w:val="20"/>
          <w:lang w:eastAsia="ko-KR"/>
        </w:rPr>
        <w:t xml:space="preserve">If a UE is configured with </w:t>
      </w:r>
      <w:r w:rsidRPr="00BC0819">
        <w:rPr>
          <w:i/>
          <w:szCs w:val="20"/>
          <w:lang w:eastAsia="ko-KR"/>
        </w:rPr>
        <w:t>pdsch-TimeDomainAllocationListForMultiPDSCH-r17</w:t>
      </w:r>
      <w:del w:id="75" w:author="만든 이">
        <w:r w:rsidRPr="00BC0819" w:rsidDel="00B00E8E">
          <w:rPr>
            <w:i/>
            <w:szCs w:val="20"/>
            <w:lang w:eastAsia="ko-KR"/>
          </w:rPr>
          <w:delText xml:space="preserve"> </w:delText>
        </w:r>
        <w:r w:rsidRPr="00BC0819" w:rsidDel="00B00E8E">
          <w:rPr>
            <w:iCs/>
            <w:szCs w:val="20"/>
            <w:lang w:eastAsia="ko-KR"/>
          </w:rPr>
          <w:delText>in which one or more rows contain multiple SLIVs for PDSCH</w:delText>
        </w:r>
      </w:del>
      <w:r w:rsidRPr="00BC0819">
        <w:rPr>
          <w:szCs w:val="20"/>
          <w:lang w:val="x-none" w:eastAsia="ko-KR"/>
        </w:rPr>
        <w:t xml:space="preserve">, the UE does not expect to be configured with higher layer parameter </w:t>
      </w:r>
      <w:r w:rsidRPr="00BC0819">
        <w:rPr>
          <w:i/>
          <w:iCs/>
          <w:szCs w:val="20"/>
          <w:lang w:val="x-none" w:eastAsia="ko-KR"/>
        </w:rPr>
        <w:t>repetitionNumber</w:t>
      </w:r>
      <w:r w:rsidRPr="00BC0819">
        <w:rPr>
          <w:szCs w:val="20"/>
          <w:lang w:eastAsia="ko-KR"/>
        </w:rPr>
        <w:t xml:space="preserve"> in </w:t>
      </w:r>
      <w:r w:rsidRPr="00BC0819">
        <w:rPr>
          <w:rFonts w:cs="Times"/>
          <w:i/>
          <w:iCs/>
          <w:color w:val="000000" w:themeColor="text1"/>
          <w:szCs w:val="20"/>
          <w:lang w:eastAsia="ko-KR"/>
        </w:rPr>
        <w:t>pdsch-TimeDomainAllocationListForMultiPDSCH-r17</w:t>
      </w:r>
      <w:r w:rsidRPr="00BC0819">
        <w:rPr>
          <w:color w:val="000000" w:themeColor="text1"/>
          <w:szCs w:val="20"/>
          <w:lang w:val="x-none" w:eastAsia="ko-KR"/>
        </w:rPr>
        <w:t>.</w:t>
      </w:r>
    </w:p>
    <w:p w14:paraId="63CE5DEE" w14:textId="77777777" w:rsidR="00BD39C7" w:rsidRPr="00BC0819" w:rsidRDefault="00BD39C7" w:rsidP="00BD39C7">
      <w:pPr>
        <w:spacing w:after="120"/>
        <w:jc w:val="both"/>
        <w:rPr>
          <w:color w:val="000000" w:themeColor="text1"/>
          <w:szCs w:val="20"/>
          <w:lang w:val="x-none" w:eastAsia="ko-KR"/>
        </w:rPr>
      </w:pPr>
      <w:r w:rsidRPr="00BC0819">
        <w:rPr>
          <w:rFonts w:hint="eastAsia"/>
          <w:color w:val="000000" w:themeColor="text1"/>
          <w:szCs w:val="20"/>
          <w:lang w:eastAsia="ko-KR"/>
        </w:rPr>
        <w:t xml:space="preserve">If a UE is configured with </w:t>
      </w:r>
      <w:r w:rsidRPr="00BC0819">
        <w:rPr>
          <w:rFonts w:hint="eastAsia"/>
          <w:i/>
          <w:iCs/>
          <w:color w:val="000000" w:themeColor="text1"/>
          <w:szCs w:val="20"/>
          <w:lang w:eastAsia="ko-KR"/>
        </w:rPr>
        <w:t>pdsch-TimeDomainAllocationListForMultiPDSCH-r17</w:t>
      </w:r>
      <w:del w:id="76" w:author="만든 이">
        <w:r w:rsidRPr="00BC0819" w:rsidDel="00B00E8E">
          <w:rPr>
            <w:rFonts w:hint="eastAsia"/>
            <w:i/>
            <w:iCs/>
            <w:color w:val="000000" w:themeColor="text1"/>
            <w:szCs w:val="20"/>
            <w:lang w:eastAsia="ko-KR"/>
          </w:rPr>
          <w:delText xml:space="preserve"> </w:delText>
        </w:r>
        <w:r w:rsidRPr="00BC0819" w:rsidDel="00B00E8E">
          <w:rPr>
            <w:rFonts w:hint="eastAsia"/>
            <w:color w:val="000000" w:themeColor="text1"/>
            <w:szCs w:val="20"/>
            <w:lang w:eastAsia="ko-KR"/>
          </w:rPr>
          <w:delText>in which one or more rows contain multiple SLIVs for PDSCH</w:delText>
        </w:r>
      </w:del>
      <w:r w:rsidRPr="00BC0819">
        <w:rPr>
          <w:color w:val="000000" w:themeColor="text1"/>
          <w:szCs w:val="20"/>
          <w:lang w:eastAsia="ko-KR"/>
        </w:rPr>
        <w:t xml:space="preserve"> on a DL BWP of a serving cell</w:t>
      </w:r>
      <w:r w:rsidRPr="00BC0819">
        <w:rPr>
          <w:rFonts w:hint="eastAsia"/>
          <w:color w:val="000000" w:themeColor="text1"/>
          <w:szCs w:val="20"/>
          <w:lang w:val="x-none" w:eastAsia="ko-KR"/>
        </w:rPr>
        <w:t xml:space="preserve">, the UE does not apply </w:t>
      </w:r>
      <w:r w:rsidRPr="00BC0819">
        <w:rPr>
          <w:rFonts w:hint="eastAsia"/>
          <w:i/>
          <w:iCs/>
          <w:color w:val="000000" w:themeColor="text1"/>
          <w:szCs w:val="20"/>
          <w:lang w:val="x-none" w:eastAsia="ko-KR"/>
        </w:rPr>
        <w:t>pdsch-AggregationFactor</w:t>
      </w:r>
      <w:r w:rsidRPr="00BC0819">
        <w:rPr>
          <w:rFonts w:hint="eastAsia"/>
          <w:color w:val="000000" w:themeColor="text1"/>
          <w:szCs w:val="20"/>
          <w:lang w:val="x-none" w:eastAsia="ko-KR"/>
        </w:rPr>
        <w:t xml:space="preserve"> in </w:t>
      </w:r>
      <w:r w:rsidRPr="00BC0819">
        <w:rPr>
          <w:rFonts w:hint="eastAsia"/>
          <w:i/>
          <w:iCs/>
          <w:color w:val="000000" w:themeColor="text1"/>
          <w:szCs w:val="20"/>
          <w:lang w:val="x-none" w:eastAsia="ko-KR"/>
        </w:rPr>
        <w:t>PDSCH-config</w:t>
      </w:r>
      <w:r w:rsidRPr="00BC0819">
        <w:rPr>
          <w:color w:val="000000" w:themeColor="text1"/>
          <w:szCs w:val="20"/>
          <w:lang w:eastAsia="ko-KR"/>
        </w:rPr>
        <w:t>,</w:t>
      </w:r>
      <w:r w:rsidRPr="00BC0819">
        <w:rPr>
          <w:rFonts w:hint="eastAsia"/>
          <w:color w:val="000000" w:themeColor="text1"/>
          <w:szCs w:val="20"/>
          <w:lang w:val="x-none" w:eastAsia="ko-KR"/>
        </w:rPr>
        <w:t xml:space="preserve"> </w:t>
      </w:r>
      <w:r w:rsidRPr="00BC0819">
        <w:rPr>
          <w:color w:val="000000" w:themeColor="text1"/>
          <w:szCs w:val="20"/>
          <w:lang w:eastAsia="ko-KR"/>
        </w:rPr>
        <w:t xml:space="preserve">if configured, </w:t>
      </w:r>
      <w:r w:rsidRPr="00BC0819">
        <w:rPr>
          <w:rFonts w:hint="eastAsia"/>
          <w:color w:val="000000" w:themeColor="text1"/>
          <w:szCs w:val="20"/>
          <w:lang w:val="x-none" w:eastAsia="ko-KR"/>
        </w:rPr>
        <w:t>to DCI format 1_1</w:t>
      </w:r>
      <w:r w:rsidRPr="00BC0819">
        <w:rPr>
          <w:color w:val="000000" w:themeColor="text1"/>
          <w:szCs w:val="20"/>
          <w:lang w:eastAsia="ko-KR"/>
        </w:rPr>
        <w:t xml:space="preserve"> on the DL BWP of the serving cell</w:t>
      </w:r>
      <w:r w:rsidRPr="00BC0819">
        <w:rPr>
          <w:rFonts w:hint="eastAsia"/>
          <w:color w:val="000000" w:themeColor="text1"/>
          <w:szCs w:val="20"/>
          <w:lang w:val="x-none" w:eastAsia="ko-KR"/>
        </w:rPr>
        <w:t>.</w:t>
      </w:r>
    </w:p>
    <w:p w14:paraId="7EF6505E" w14:textId="77777777" w:rsidR="00BD39C7" w:rsidRPr="00BC0819" w:rsidRDefault="00BD39C7" w:rsidP="00BD39C7">
      <w:pPr>
        <w:spacing w:after="180"/>
        <w:rPr>
          <w:rFonts w:ascii="Times New Roman" w:eastAsia="맑은 고딕" w:hAnsi="Times New Roman"/>
          <w:color w:val="FF0000"/>
          <w:szCs w:val="20"/>
          <w:lang w:val="en-US" w:eastAsia="ko-KR"/>
        </w:rPr>
      </w:pPr>
      <w:r w:rsidRPr="00BC0819">
        <w:rPr>
          <w:rFonts w:ascii="Times New Roman" w:eastAsia="맑은 고딕" w:hAnsi="Times New Roman"/>
          <w:color w:val="FF0000"/>
          <w:szCs w:val="20"/>
          <w:lang w:val="en-US" w:eastAsia="ko-KR"/>
        </w:rPr>
        <w:t>=============================== Unchanged Text Omitted ===================================</w:t>
      </w:r>
    </w:p>
    <w:p w14:paraId="4A762F58" w14:textId="77777777" w:rsidR="00BD39C7" w:rsidRPr="00BC0819" w:rsidRDefault="00BD39C7" w:rsidP="00BD39C7">
      <w:pPr>
        <w:spacing w:after="180"/>
        <w:rPr>
          <w:rFonts w:ascii="Arial" w:eastAsia="맑은 고딕" w:hAnsi="Arial" w:cs="Arial"/>
          <w:sz w:val="24"/>
          <w:lang w:eastAsia="ko-KR"/>
        </w:rPr>
      </w:pPr>
      <w:r w:rsidRPr="00BC0819">
        <w:rPr>
          <w:rFonts w:ascii="Arial" w:eastAsia="맑은 고딕" w:hAnsi="Arial" w:cs="Arial"/>
          <w:sz w:val="24"/>
          <w:lang w:eastAsia="ko-KR"/>
        </w:rPr>
        <w:t>6.1.2.1</w:t>
      </w:r>
      <w:r w:rsidRPr="00BC0819">
        <w:rPr>
          <w:rFonts w:ascii="Arial" w:eastAsia="맑은 고딕" w:hAnsi="Arial" w:cs="Arial"/>
          <w:sz w:val="24"/>
          <w:lang w:eastAsia="ko-KR"/>
        </w:rPr>
        <w:tab/>
        <w:t>Resource allocation in time domain</w:t>
      </w:r>
    </w:p>
    <w:p w14:paraId="33030CED" w14:textId="77777777" w:rsidR="00BD39C7" w:rsidRPr="00BC0819" w:rsidRDefault="00BD39C7" w:rsidP="00BD39C7">
      <w:pPr>
        <w:spacing w:after="180"/>
        <w:rPr>
          <w:rFonts w:ascii="Times New Roman" w:eastAsia="맑은 고딕" w:hAnsi="Times New Roman"/>
          <w:szCs w:val="20"/>
          <w:lang w:val="en-US" w:eastAsia="ko-KR"/>
        </w:rPr>
      </w:pPr>
      <w:r w:rsidRPr="00BC0819">
        <w:rPr>
          <w:rFonts w:ascii="Times New Roman" w:eastAsia="맑은 고딕" w:hAnsi="Times New Roman" w:hint="eastAsia"/>
          <w:color w:val="000000" w:themeColor="text1"/>
          <w:szCs w:val="20"/>
          <w:lang w:eastAsia="ko-KR"/>
        </w:rPr>
        <w:t xml:space="preserve">If a UE is configured with </w:t>
      </w:r>
      <w:r w:rsidRPr="00BC0819">
        <w:rPr>
          <w:rFonts w:ascii="Times New Roman" w:eastAsia="맑은 고딕" w:hAnsi="Times New Roman" w:hint="eastAsia"/>
          <w:i/>
          <w:iCs/>
          <w:color w:val="000000" w:themeColor="text1"/>
          <w:szCs w:val="20"/>
          <w:lang w:eastAsia="ko-KR"/>
        </w:rPr>
        <w:t>pusch-TimeDomainAllocationListForMultiP</w:t>
      </w:r>
      <w:del w:id="77" w:author="만든 이">
        <w:r w:rsidRPr="00BC0819" w:rsidDel="00B00E8E">
          <w:rPr>
            <w:rFonts w:ascii="Times New Roman" w:eastAsia="맑은 고딕" w:hAnsi="Times New Roman" w:hint="eastAsia"/>
            <w:i/>
            <w:iCs/>
            <w:color w:val="000000" w:themeColor="text1"/>
            <w:szCs w:val="20"/>
            <w:lang w:eastAsia="ko-KR"/>
          </w:rPr>
          <w:delText>D</w:delText>
        </w:r>
      </w:del>
      <w:ins w:id="78" w:author="만든 이">
        <w:r w:rsidRPr="00BC0819">
          <w:rPr>
            <w:rFonts w:ascii="Times New Roman" w:eastAsia="맑은 고딕" w:hAnsi="Times New Roman"/>
            <w:i/>
            <w:iCs/>
            <w:color w:val="000000" w:themeColor="text1"/>
            <w:szCs w:val="20"/>
            <w:lang w:eastAsia="ko-KR"/>
          </w:rPr>
          <w:t>U</w:t>
        </w:r>
      </w:ins>
      <w:r w:rsidRPr="00BC0819">
        <w:rPr>
          <w:rFonts w:ascii="Times New Roman" w:eastAsia="맑은 고딕" w:hAnsi="Times New Roman" w:hint="eastAsia"/>
          <w:i/>
          <w:iCs/>
          <w:color w:val="000000" w:themeColor="text1"/>
          <w:szCs w:val="20"/>
          <w:lang w:eastAsia="ko-KR"/>
        </w:rPr>
        <w:t>SCH-r17</w:t>
      </w:r>
      <w:del w:id="79" w:author="만든 이">
        <w:r w:rsidRPr="00BC0819" w:rsidDel="00B00E8E">
          <w:rPr>
            <w:rFonts w:ascii="Times New Roman" w:eastAsia="맑은 고딕" w:hAnsi="Times New Roman" w:hint="eastAsia"/>
            <w:i/>
            <w:iCs/>
            <w:color w:val="000000" w:themeColor="text1"/>
            <w:szCs w:val="20"/>
            <w:lang w:eastAsia="ko-KR"/>
          </w:rPr>
          <w:delText xml:space="preserve"> </w:delText>
        </w:r>
        <w:r w:rsidRPr="00BC0819" w:rsidDel="00B00E8E">
          <w:rPr>
            <w:rFonts w:ascii="Times New Roman" w:eastAsia="맑은 고딕" w:hAnsi="Times New Roman" w:hint="eastAsia"/>
            <w:color w:val="000000" w:themeColor="text1"/>
            <w:szCs w:val="20"/>
            <w:lang w:eastAsia="ko-KR"/>
          </w:rPr>
          <w:delText>in which one or more rows contain multiple SLIVs for P</w:delText>
        </w:r>
        <w:r w:rsidRPr="00BC0819" w:rsidDel="00B00E8E">
          <w:rPr>
            <w:rFonts w:ascii="Times New Roman" w:eastAsia="맑은 고딕" w:hAnsi="Times New Roman"/>
            <w:color w:val="000000" w:themeColor="text1"/>
            <w:szCs w:val="20"/>
            <w:lang w:eastAsia="ko-KR"/>
          </w:rPr>
          <w:delText>U</w:delText>
        </w:r>
        <w:r w:rsidRPr="00BC0819" w:rsidDel="00B00E8E">
          <w:rPr>
            <w:rFonts w:ascii="Times New Roman" w:eastAsia="맑은 고딕" w:hAnsi="Times New Roman" w:hint="eastAsia"/>
            <w:color w:val="000000" w:themeColor="text1"/>
            <w:szCs w:val="20"/>
            <w:lang w:eastAsia="ko-KR"/>
          </w:rPr>
          <w:delText>SCH</w:delText>
        </w:r>
      </w:del>
      <w:r w:rsidRPr="00BC0819">
        <w:rPr>
          <w:rFonts w:ascii="Times New Roman" w:eastAsia="맑은 고딕" w:hAnsi="Times New Roman"/>
          <w:color w:val="000000" w:themeColor="text1"/>
          <w:szCs w:val="20"/>
          <w:lang w:eastAsia="ko-KR"/>
        </w:rPr>
        <w:t xml:space="preserve"> on a UL BWP of a serving cell</w:t>
      </w:r>
      <w:r w:rsidRPr="00BC0819">
        <w:rPr>
          <w:rFonts w:ascii="Times New Roman" w:eastAsia="맑은 고딕" w:hAnsi="Times New Roman" w:hint="eastAsia"/>
          <w:color w:val="000000" w:themeColor="text1"/>
          <w:szCs w:val="20"/>
          <w:lang w:val="x-none" w:eastAsia="ko-KR"/>
        </w:rPr>
        <w:t xml:space="preserve">, the UE does not apply </w:t>
      </w:r>
      <w:r w:rsidRPr="00BC0819">
        <w:rPr>
          <w:rFonts w:ascii="Times New Roman" w:eastAsia="맑은 고딕" w:hAnsi="Times New Roman" w:hint="eastAsia"/>
          <w:i/>
          <w:iCs/>
          <w:color w:val="000000" w:themeColor="text1"/>
          <w:szCs w:val="20"/>
          <w:lang w:val="x-none" w:eastAsia="ko-KR"/>
        </w:rPr>
        <w:t>pusch-AggregationFactor</w:t>
      </w:r>
      <w:r w:rsidRPr="00BC0819">
        <w:rPr>
          <w:rFonts w:ascii="Times New Roman" w:eastAsia="맑은 고딕" w:hAnsi="Times New Roman"/>
          <w:i/>
          <w:iCs/>
          <w:color w:val="000000" w:themeColor="text1"/>
          <w:szCs w:val="20"/>
          <w:lang w:eastAsia="ko-KR"/>
        </w:rPr>
        <w:t>,</w:t>
      </w:r>
      <w:r w:rsidRPr="00BC0819">
        <w:rPr>
          <w:rFonts w:ascii="Times New Roman" w:eastAsia="맑은 고딕" w:hAnsi="Times New Roman"/>
          <w:color w:val="000000" w:themeColor="text1"/>
          <w:szCs w:val="20"/>
          <w:lang w:eastAsia="ko-KR"/>
        </w:rPr>
        <w:t xml:space="preserve"> if </w:t>
      </w:r>
      <w:r w:rsidRPr="00BC0819">
        <w:rPr>
          <w:rFonts w:ascii="Times New Roman" w:eastAsia="맑은 고딕" w:hAnsi="Times New Roman"/>
          <w:color w:val="000000" w:themeColor="text1"/>
          <w:szCs w:val="20"/>
          <w:lang w:eastAsia="ko-KR"/>
        </w:rPr>
        <w:lastRenderedPageBreak/>
        <w:t xml:space="preserve">configured, </w:t>
      </w:r>
      <w:r w:rsidRPr="00BC0819">
        <w:rPr>
          <w:rFonts w:ascii="Times New Roman" w:eastAsia="맑은 고딕" w:hAnsi="Times New Roman" w:hint="eastAsia"/>
          <w:color w:val="000000" w:themeColor="text1"/>
          <w:szCs w:val="20"/>
          <w:lang w:val="x-none" w:eastAsia="ko-KR"/>
        </w:rPr>
        <w:t>to DCI format 0_1</w:t>
      </w:r>
      <w:r w:rsidRPr="00BC0819">
        <w:rPr>
          <w:rFonts w:ascii="Times New Roman" w:eastAsia="맑은 고딕" w:hAnsi="Times New Roman"/>
          <w:color w:val="000000" w:themeColor="text1"/>
          <w:szCs w:val="20"/>
          <w:lang w:eastAsia="ko-KR"/>
        </w:rPr>
        <w:t xml:space="preserve"> on the UL BWP of the serving cell and the </w:t>
      </w:r>
      <w:r w:rsidRPr="00BC0819">
        <w:rPr>
          <w:rFonts w:ascii="Times New Roman" w:eastAsia="맑은 고딕" w:hAnsi="Times New Roman"/>
          <w:color w:val="000000" w:themeColor="text1"/>
          <w:szCs w:val="20"/>
          <w:lang w:val="x-none" w:eastAsia="ko-KR"/>
        </w:rPr>
        <w:t xml:space="preserve">UE does not expect to be configured with </w:t>
      </w:r>
      <w:r w:rsidRPr="00BC0819">
        <w:rPr>
          <w:rFonts w:ascii="Times New Roman" w:eastAsia="맑은 고딕" w:hAnsi="Times New Roman"/>
          <w:i/>
          <w:iCs/>
          <w:color w:val="000000" w:themeColor="text1"/>
          <w:szCs w:val="20"/>
          <w:lang w:val="x-none" w:eastAsia="ko-KR"/>
        </w:rPr>
        <w:t>numberOfRepetitions</w:t>
      </w:r>
      <w:r w:rsidRPr="00BC0819">
        <w:rPr>
          <w:rFonts w:ascii="Times New Roman" w:eastAsia="맑은 고딕" w:hAnsi="Times New Roman"/>
          <w:color w:val="000000" w:themeColor="text1"/>
          <w:szCs w:val="20"/>
          <w:lang w:val="x-none" w:eastAsia="ko-KR"/>
        </w:rPr>
        <w:t xml:space="preserve"> </w:t>
      </w:r>
      <w:r w:rsidRPr="00BC0819">
        <w:rPr>
          <w:rFonts w:ascii="Times New Roman" w:eastAsia="맑은 고딕" w:hAnsi="Times New Roman"/>
          <w:color w:val="000000" w:themeColor="text1"/>
          <w:szCs w:val="20"/>
          <w:lang w:eastAsia="ko-KR"/>
        </w:rPr>
        <w:t xml:space="preserve">in </w:t>
      </w:r>
      <w:r w:rsidRPr="00BC0819">
        <w:rPr>
          <w:rFonts w:ascii="Times New Roman" w:eastAsia="맑은 고딕" w:hAnsi="Times New Roman" w:hint="eastAsia"/>
          <w:i/>
          <w:iCs/>
          <w:color w:val="000000" w:themeColor="text1"/>
          <w:szCs w:val="20"/>
          <w:lang w:eastAsia="ko-KR"/>
        </w:rPr>
        <w:t>pusch-TimeDomainAllocationListForMultiP</w:t>
      </w:r>
      <w:del w:id="80" w:author="만든 이">
        <w:r w:rsidRPr="00BC0819" w:rsidDel="00B00E8E">
          <w:rPr>
            <w:rFonts w:ascii="Times New Roman" w:eastAsia="맑은 고딕" w:hAnsi="Times New Roman" w:hint="eastAsia"/>
            <w:i/>
            <w:iCs/>
            <w:color w:val="000000" w:themeColor="text1"/>
            <w:szCs w:val="20"/>
            <w:lang w:eastAsia="ko-KR"/>
          </w:rPr>
          <w:delText>D</w:delText>
        </w:r>
      </w:del>
      <w:ins w:id="81" w:author="만든 이">
        <w:r w:rsidRPr="00BC0819">
          <w:rPr>
            <w:rFonts w:ascii="Times New Roman" w:eastAsia="맑은 고딕" w:hAnsi="Times New Roman"/>
            <w:i/>
            <w:iCs/>
            <w:color w:val="000000" w:themeColor="text1"/>
            <w:szCs w:val="20"/>
            <w:lang w:eastAsia="ko-KR"/>
          </w:rPr>
          <w:t>U</w:t>
        </w:r>
      </w:ins>
      <w:r w:rsidRPr="00BC0819">
        <w:rPr>
          <w:rFonts w:ascii="Times New Roman" w:eastAsia="맑은 고딕" w:hAnsi="Times New Roman" w:hint="eastAsia"/>
          <w:i/>
          <w:iCs/>
          <w:color w:val="000000" w:themeColor="text1"/>
          <w:szCs w:val="20"/>
          <w:lang w:eastAsia="ko-KR"/>
        </w:rPr>
        <w:t>SCH-r17</w:t>
      </w:r>
      <w:r w:rsidRPr="00BC0819">
        <w:rPr>
          <w:rFonts w:ascii="Times New Roman" w:eastAsia="맑은 고딕" w:hAnsi="Times New Roman"/>
          <w:color w:val="000000" w:themeColor="text1"/>
          <w:szCs w:val="20"/>
          <w:lang w:val="x-none" w:eastAsia="ko-KR"/>
        </w:rPr>
        <w:t>.</w:t>
      </w:r>
    </w:p>
    <w:p w14:paraId="17139E4A" w14:textId="52E38173" w:rsidR="00BD39C7" w:rsidRPr="00210216" w:rsidRDefault="00BD39C7" w:rsidP="00BD39C7">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Pr>
          <w:rFonts w:ascii="Times New Roman" w:eastAsia="DengXian" w:hAnsi="Times New Roman"/>
          <w:color w:val="FF0000"/>
          <w:kern w:val="2"/>
          <w:szCs w:val="22"/>
          <w:lang w:val="en-US" w:eastAsia="zh-CN"/>
        </w:rPr>
        <w:t>F</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66AC4D94" w14:textId="77777777" w:rsidR="00BD39C7" w:rsidRPr="00210216" w:rsidRDefault="00BD39C7" w:rsidP="00BD39C7">
      <w:pPr>
        <w:ind w:firstLineChars="100" w:firstLine="200"/>
        <w:jc w:val="both"/>
        <w:rPr>
          <w:lang w:eastAsia="ko-KR"/>
        </w:rPr>
      </w:pPr>
    </w:p>
    <w:p w14:paraId="7B2918A7" w14:textId="36CB2089" w:rsidR="00BD39C7" w:rsidRDefault="00BD39C7" w:rsidP="00BD39C7">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Pr>
          <w:lang w:val="en-US" w:eastAsia="ko-KR"/>
        </w:rPr>
        <w:t>TP#F</w:t>
      </w:r>
      <w:r>
        <w:rPr>
          <w:lang w:eastAsia="ko-KR"/>
        </w:rPr>
        <w:t xml:space="preserve"> is mainly to </w:t>
      </w:r>
      <w:r>
        <w:rPr>
          <w:szCs w:val="20"/>
        </w:rPr>
        <w:t xml:space="preserve">remove </w:t>
      </w:r>
      <w:r>
        <w:t>“in which one of more rows contain multiple SLIVs for PDSCH (PUSCH)” which seems redundant</w:t>
      </w:r>
      <w:r>
        <w:rPr>
          <w:szCs w:val="20"/>
        </w:rPr>
        <w:t>.</w:t>
      </w:r>
    </w:p>
    <w:p w14:paraId="2038213B" w14:textId="77777777" w:rsidR="00BC0819" w:rsidRPr="00BD39C7" w:rsidRDefault="00BC0819" w:rsidP="00BC0819">
      <w:pPr>
        <w:ind w:firstLineChars="100" w:firstLine="200"/>
        <w:jc w:val="both"/>
        <w:rPr>
          <w:lang w:eastAsia="ko-KR"/>
        </w:rPr>
      </w:pPr>
    </w:p>
    <w:p w14:paraId="245FA0B6" w14:textId="65F9D2B3" w:rsidR="00BC0819" w:rsidRPr="000640D9" w:rsidRDefault="00BC0819" w:rsidP="00BC0819">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792374">
        <w:rPr>
          <w:lang w:val="en-US" w:eastAsia="ko-KR"/>
        </w:rPr>
        <w:t>F</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C0819" w14:paraId="62EF9E44" w14:textId="77777777" w:rsidTr="00EF1F2C">
        <w:tc>
          <w:tcPr>
            <w:tcW w:w="1668" w:type="dxa"/>
            <w:tcBorders>
              <w:top w:val="single" w:sz="4" w:space="0" w:color="auto"/>
              <w:left w:val="single" w:sz="4" w:space="0" w:color="auto"/>
              <w:bottom w:val="single" w:sz="4" w:space="0" w:color="auto"/>
              <w:right w:val="single" w:sz="4" w:space="0" w:color="auto"/>
            </w:tcBorders>
            <w:hideMark/>
          </w:tcPr>
          <w:p w14:paraId="03A53C83" w14:textId="77777777" w:rsidR="00BC0819" w:rsidRDefault="00BC0819" w:rsidP="00EF1F2C">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750F319F" w14:textId="77777777" w:rsidR="00BC0819" w:rsidRDefault="00BC0819" w:rsidP="00EF1F2C">
            <w:pPr>
              <w:jc w:val="both"/>
              <w:rPr>
                <w:lang w:eastAsia="ko-KR"/>
              </w:rPr>
            </w:pPr>
            <w:r>
              <w:rPr>
                <w:lang w:eastAsia="ko-KR"/>
              </w:rPr>
              <w:t>Views</w:t>
            </w:r>
          </w:p>
        </w:tc>
      </w:tr>
      <w:tr w:rsidR="00BC0819" w14:paraId="31BC7B04" w14:textId="77777777" w:rsidTr="00EF1F2C">
        <w:tc>
          <w:tcPr>
            <w:tcW w:w="1668" w:type="dxa"/>
            <w:tcBorders>
              <w:top w:val="single" w:sz="4" w:space="0" w:color="auto"/>
              <w:left w:val="single" w:sz="4" w:space="0" w:color="auto"/>
              <w:bottom w:val="single" w:sz="4" w:space="0" w:color="auto"/>
              <w:right w:val="single" w:sz="4" w:space="0" w:color="auto"/>
            </w:tcBorders>
          </w:tcPr>
          <w:p w14:paraId="1D977A23" w14:textId="77777777" w:rsidR="00BC0819" w:rsidRDefault="00BC0819"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735459D" w14:textId="77777777" w:rsidR="00BC0819" w:rsidRPr="00686244" w:rsidRDefault="00BC0819" w:rsidP="00EF1F2C">
            <w:pPr>
              <w:jc w:val="both"/>
              <w:rPr>
                <w:iCs/>
                <w:lang w:val="en-US" w:eastAsia="ko-KR"/>
              </w:rPr>
            </w:pPr>
          </w:p>
        </w:tc>
      </w:tr>
      <w:tr w:rsidR="00BC0819" w14:paraId="75D0ADB6" w14:textId="77777777" w:rsidTr="00EF1F2C">
        <w:tc>
          <w:tcPr>
            <w:tcW w:w="1668" w:type="dxa"/>
            <w:tcBorders>
              <w:top w:val="single" w:sz="4" w:space="0" w:color="auto"/>
              <w:left w:val="single" w:sz="4" w:space="0" w:color="auto"/>
              <w:bottom w:val="single" w:sz="4" w:space="0" w:color="auto"/>
              <w:right w:val="single" w:sz="4" w:space="0" w:color="auto"/>
            </w:tcBorders>
          </w:tcPr>
          <w:p w14:paraId="26C82045" w14:textId="77777777" w:rsidR="00BC0819" w:rsidRDefault="00BC0819"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68ACC68" w14:textId="77777777" w:rsidR="00BC0819" w:rsidRPr="00686244" w:rsidRDefault="00BC0819" w:rsidP="00EF1F2C">
            <w:pPr>
              <w:jc w:val="both"/>
              <w:rPr>
                <w:iCs/>
                <w:lang w:val="en-US" w:eastAsia="ko-KR"/>
              </w:rPr>
            </w:pPr>
          </w:p>
        </w:tc>
      </w:tr>
    </w:tbl>
    <w:p w14:paraId="61A50997" w14:textId="77777777" w:rsidR="00BC0819" w:rsidRDefault="00BC0819" w:rsidP="00BC0819">
      <w:pPr>
        <w:ind w:firstLineChars="100" w:firstLine="200"/>
        <w:jc w:val="both"/>
        <w:rPr>
          <w:lang w:val="en-US" w:eastAsia="ko-KR"/>
        </w:rPr>
      </w:pPr>
    </w:p>
    <w:p w14:paraId="136DC40B" w14:textId="77777777" w:rsidR="00BC0819" w:rsidRDefault="00BC0819" w:rsidP="00BC0819">
      <w:pPr>
        <w:ind w:firstLineChars="100" w:firstLine="200"/>
        <w:jc w:val="both"/>
        <w:rPr>
          <w:lang w:val="en-US" w:eastAsia="ko-KR"/>
        </w:rPr>
      </w:pPr>
    </w:p>
    <w:p w14:paraId="4881F428" w14:textId="59DC0F6F" w:rsidR="00EF1F2C" w:rsidRPr="00FD1FB4" w:rsidRDefault="00EF1F2C" w:rsidP="00EF1F2C">
      <w:pPr>
        <w:pStyle w:val="2"/>
        <w:jc w:val="both"/>
      </w:pPr>
      <w:r>
        <w:rPr>
          <w:lang w:eastAsia="ko-KR"/>
        </w:rPr>
        <w:t>TP#</w:t>
      </w:r>
      <w:r w:rsidR="00653440">
        <w:rPr>
          <w:lang w:eastAsia="ko-KR"/>
        </w:rPr>
        <w:t>G</w:t>
      </w:r>
      <w:r>
        <w:rPr>
          <w:lang w:eastAsia="ko-KR"/>
        </w:rPr>
        <w:t xml:space="preserve"> </w:t>
      </w:r>
      <w:r w:rsidR="00653440">
        <w:rPr>
          <w:lang w:eastAsia="ko-KR"/>
        </w:rPr>
        <w:t>(</w:t>
      </w:r>
      <w:r w:rsidR="004F214C">
        <w:rPr>
          <w:lang w:eastAsia="ko-KR"/>
        </w:rPr>
        <w:t>was</w:t>
      </w:r>
      <w:r w:rsidR="00653440">
        <w:rPr>
          <w:lang w:eastAsia="ko-KR"/>
        </w:rPr>
        <w:t xml:space="preserve"> TP#</w:t>
      </w:r>
      <w:r w:rsidR="006E7F21">
        <w:rPr>
          <w:lang w:eastAsia="ko-KR"/>
        </w:rPr>
        <w:t>2</w:t>
      </w:r>
      <w:r w:rsidR="00653440">
        <w:rPr>
          <w:lang w:eastAsia="ko-KR"/>
        </w:rPr>
        <w:t xml:space="preserve"> from [</w:t>
      </w:r>
      <w:r w:rsidR="006E7F21">
        <w:rPr>
          <w:lang w:eastAsia="ko-KR"/>
        </w:rPr>
        <w:t>17</w:t>
      </w:r>
      <w:r w:rsidR="00653440">
        <w:rPr>
          <w:lang w:eastAsia="ko-KR"/>
        </w:rPr>
        <w:t>] Samsung)</w:t>
      </w:r>
    </w:p>
    <w:p w14:paraId="3C808EE1" w14:textId="77777777" w:rsidR="00EF1F2C" w:rsidRPr="00FD060D" w:rsidRDefault="00EF1F2C" w:rsidP="00EF1F2C">
      <w:pPr>
        <w:ind w:firstLineChars="100" w:firstLine="200"/>
        <w:jc w:val="both"/>
        <w:rPr>
          <w:lang w:val="en-US" w:eastAsia="ko-KR"/>
        </w:rPr>
      </w:pPr>
    </w:p>
    <w:p w14:paraId="2AF61A3E" w14:textId="5BAE55A9" w:rsidR="00EF1F2C" w:rsidRPr="00210216" w:rsidRDefault="00EF1F2C" w:rsidP="00EF1F2C">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00653440"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653440">
        <w:rPr>
          <w:rFonts w:ascii="Times New Roman" w:eastAsia="DengXian" w:hAnsi="Times New Roman"/>
          <w:color w:val="FF0000"/>
          <w:kern w:val="2"/>
          <w:szCs w:val="22"/>
          <w:lang w:val="en-US" w:eastAsia="zh-CN"/>
        </w:rPr>
        <w:t>G</w:t>
      </w:r>
      <w:r>
        <w:rPr>
          <w:rFonts w:ascii="Times New Roman" w:eastAsia="DengXian" w:hAnsi="Times New Roman"/>
          <w:color w:val="FF0000"/>
          <w:kern w:val="2"/>
          <w:szCs w:val="22"/>
          <w:lang w:val="en-US" w:eastAsia="zh-CN"/>
        </w:rPr>
        <w:t xml:space="preserve"> for TS 38.21</w:t>
      </w:r>
      <w:r w:rsidR="006E7F21">
        <w:rPr>
          <w:rFonts w:ascii="Times New Roman" w:eastAsia="DengXian" w:hAnsi="Times New Roman"/>
          <w:color w:val="FF0000"/>
          <w:kern w:val="2"/>
          <w:szCs w:val="22"/>
          <w:lang w:val="en-US" w:eastAsia="zh-CN"/>
        </w:rPr>
        <w:t>3</w:t>
      </w:r>
      <w:r>
        <w:rPr>
          <w:rFonts w:ascii="Times New Roman" w:eastAsia="DengXian" w:hAnsi="Times New Roman"/>
          <w:color w:val="FF0000"/>
          <w:kern w:val="2"/>
          <w:szCs w:val="22"/>
          <w:lang w:val="en-US" w:eastAsia="zh-CN"/>
        </w:rPr>
        <w:t xml:space="preserve"> Clause </w:t>
      </w:r>
      <w:r w:rsidR="006E7F21">
        <w:rPr>
          <w:rFonts w:ascii="Times New Roman" w:eastAsia="DengXian" w:hAnsi="Times New Roman"/>
          <w:color w:val="FF0000"/>
          <w:kern w:val="2"/>
          <w:szCs w:val="22"/>
          <w:lang w:val="en-US" w:eastAsia="zh-CN"/>
        </w:rPr>
        <w:t>9.1.2.1</w:t>
      </w:r>
      <w:r>
        <w:rPr>
          <w:rFonts w:ascii="Times New Roman" w:eastAsia="DengXian" w:hAnsi="Times New Roman"/>
          <w:color w:val="FF0000"/>
          <w:kern w:val="2"/>
          <w:szCs w:val="22"/>
          <w:lang w:val="en-US" w:eastAsia="zh-CN"/>
        </w:rPr>
        <w:t xml:space="preserve"> </w:t>
      </w:r>
      <w:r w:rsidRPr="00210216">
        <w:rPr>
          <w:rFonts w:ascii="Times New Roman" w:eastAsia="DengXian" w:hAnsi="Times New Roman" w:hint="eastAsia"/>
          <w:color w:val="FF0000"/>
          <w:kern w:val="2"/>
          <w:szCs w:val="22"/>
          <w:lang w:val="en-US" w:eastAsia="zh-CN"/>
        </w:rPr>
        <w:t>---</w:t>
      </w:r>
      <w:r w:rsidR="00653440"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264CACAE" w14:textId="77777777" w:rsidR="006E7F21" w:rsidRPr="00BC0819" w:rsidRDefault="006E7F21" w:rsidP="006E7F21">
      <w:pPr>
        <w:spacing w:after="180"/>
        <w:rPr>
          <w:rFonts w:ascii="Arial" w:eastAsia="맑은 고딕" w:hAnsi="Arial" w:cs="Arial"/>
          <w:sz w:val="24"/>
          <w:lang w:eastAsia="ko-KR"/>
        </w:rPr>
      </w:pPr>
      <w:r w:rsidRPr="00BC0819">
        <w:rPr>
          <w:rFonts w:ascii="Arial" w:eastAsia="맑은 고딕" w:hAnsi="Arial" w:cs="Arial"/>
          <w:sz w:val="24"/>
          <w:lang w:eastAsia="ko-KR"/>
        </w:rPr>
        <w:t>9.1.2.1</w:t>
      </w:r>
      <w:r w:rsidRPr="00BC0819">
        <w:rPr>
          <w:rFonts w:ascii="Arial" w:eastAsia="맑은 고딕" w:hAnsi="Arial" w:cs="Arial"/>
          <w:sz w:val="24"/>
          <w:lang w:eastAsia="ko-KR"/>
        </w:rPr>
        <w:tab/>
        <w:t>Type-1 HARQ-ACK codebook in physical uplink control channel</w:t>
      </w:r>
    </w:p>
    <w:p w14:paraId="668963BA" w14:textId="77777777" w:rsidR="006E7F21" w:rsidRPr="00BC0819" w:rsidRDefault="006E7F21" w:rsidP="006E7F21">
      <w:pPr>
        <w:spacing w:after="180"/>
        <w:rPr>
          <w:rFonts w:ascii="Times New Roman" w:eastAsia="맑은 고딕" w:hAnsi="Times New Roman"/>
          <w:color w:val="FF0000"/>
          <w:szCs w:val="20"/>
          <w:lang w:val="en-US" w:eastAsia="ko-KR"/>
        </w:rPr>
      </w:pPr>
      <w:r w:rsidRPr="00BC0819">
        <w:rPr>
          <w:rFonts w:ascii="Times New Roman" w:eastAsia="맑은 고딕" w:hAnsi="Times New Roman"/>
          <w:color w:val="FF0000"/>
          <w:szCs w:val="20"/>
          <w:lang w:val="en-US" w:eastAsia="ko-KR"/>
        </w:rPr>
        <w:t>=============================== Unchanged Text Omitted ===================================</w:t>
      </w:r>
    </w:p>
    <w:p w14:paraId="3FC3D294" w14:textId="77777777" w:rsidR="006E7F21" w:rsidRPr="00B27E56" w:rsidRDefault="006E7F21" w:rsidP="006E7F21">
      <w:pPr>
        <w:pStyle w:val="B4"/>
        <w:ind w:left="1135" w:firstLine="0"/>
        <w:rPr>
          <w:lang w:eastAsia="zh-CN"/>
        </w:rPr>
      </w:pPr>
      <w:r w:rsidRPr="00B27E56">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567242D8" w14:textId="77777777" w:rsidR="006E7F21" w:rsidRPr="00F45735" w:rsidRDefault="006E7F21" w:rsidP="006E7F21">
      <w:pPr>
        <w:pStyle w:val="B5"/>
        <w:ind w:left="1421" w:firstLine="0"/>
        <w:rPr>
          <w:lang w:val="en-US" w:eastAsia="zh-CN"/>
        </w:rPr>
      </w:pPr>
      <w:r w:rsidRPr="005E105A">
        <w:rPr>
          <w:rFonts w:hint="eastAsia"/>
          <w:lang w:eastAsia="zh-CN"/>
        </w:rPr>
        <w:t xml:space="preserve">if </w:t>
      </w:r>
      <w:r w:rsidRPr="005E105A">
        <w:rPr>
          <w:lang w:eastAsia="zh-CN"/>
        </w:rPr>
        <w:t xml:space="preserve">the UE is not provided </w:t>
      </w:r>
      <w:r w:rsidRPr="005E105A">
        <w:rPr>
          <w:i/>
          <w:iCs/>
          <w:lang w:eastAsia="zh-CN"/>
        </w:rPr>
        <w:t>enableTimeDomainHARQ-Bundling</w:t>
      </w:r>
      <w:r w:rsidRPr="005E105A">
        <w:rPr>
          <w:lang w:eastAsia="zh-CN"/>
        </w:rPr>
        <w:t xml:space="preserve"> and is provided </w:t>
      </w:r>
      <w:r w:rsidRPr="005E105A">
        <w:rPr>
          <w:i/>
          <w:lang w:val="en-US"/>
        </w:rPr>
        <w:t>tdd-</w:t>
      </w:r>
      <w:r w:rsidRPr="005E105A">
        <w:rPr>
          <w:i/>
        </w:rPr>
        <w:t>UL-DL-</w:t>
      </w:r>
      <w:r w:rsidRPr="005E105A">
        <w:rPr>
          <w:i/>
          <w:lang w:val="en-US"/>
        </w:rPr>
        <w:t>ConfigurationCommon</w:t>
      </w:r>
      <w:r w:rsidRPr="005E105A">
        <w:t xml:space="preserve">, </w:t>
      </w:r>
      <w:r w:rsidRPr="005E105A">
        <w:rPr>
          <w:lang w:eastAsia="zh-CN"/>
        </w:rPr>
        <w:t>or</w:t>
      </w:r>
      <w:r w:rsidRPr="005E105A">
        <w:t xml:space="preserve"> </w:t>
      </w:r>
      <w:r w:rsidRPr="005E105A">
        <w:rPr>
          <w:i/>
          <w:lang w:val="en-US"/>
        </w:rPr>
        <w:t>tdd-</w:t>
      </w:r>
      <w:r w:rsidRPr="005E105A">
        <w:rPr>
          <w:i/>
        </w:rPr>
        <w:t>UL-DL-</w:t>
      </w:r>
      <w:r w:rsidRPr="005E105A">
        <w:rPr>
          <w:i/>
          <w:lang w:val="en-US"/>
        </w:rPr>
        <w:t>C</w:t>
      </w:r>
      <w:r w:rsidRPr="005E105A">
        <w:rPr>
          <w:i/>
        </w:rPr>
        <w:t>onfiguration</w:t>
      </w:r>
      <w:r w:rsidRPr="005E105A">
        <w:rPr>
          <w:i/>
          <w:lang w:val="en-US"/>
        </w:rPr>
        <w:t>D</w:t>
      </w:r>
      <w:r w:rsidRPr="005E105A">
        <w:rPr>
          <w:i/>
        </w:rPr>
        <w:t>edicated</w:t>
      </w:r>
      <w:r w:rsidRPr="005E105A">
        <w:rPr>
          <w:lang w:eastAsia="zh-CN"/>
        </w:rPr>
        <w:t xml:space="preserve"> and</w:t>
      </w:r>
      <w:r w:rsidRPr="005E105A">
        <w:rPr>
          <w:lang w:val="en-US" w:eastAsia="zh-CN"/>
        </w:rPr>
        <w:t>,</w:t>
      </w:r>
      <w:r w:rsidRPr="005E105A">
        <w:rPr>
          <w:lang w:eastAsia="zh-CN"/>
        </w:rPr>
        <w:t xml:space="preserve"> </w:t>
      </w:r>
      <w:r w:rsidRPr="005E105A">
        <w:rPr>
          <w:rFonts w:hint="eastAsia"/>
          <w:lang w:eastAsia="zh-CN"/>
        </w:rPr>
        <w:t xml:space="preserve">for each slot </w:t>
      </w:r>
      <w:r w:rsidRPr="005E105A">
        <w:rPr>
          <w:lang w:val="en-US" w:eastAsia="zh-CN"/>
        </w:rPr>
        <w:t xml:space="preserve">from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Pr="005E105A">
        <w:rPr>
          <w:rFonts w:hint="eastAsia"/>
          <w:lang w:eastAsia="zh-CN"/>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5E105A">
        <w:rPr>
          <w:rFonts w:hint="eastAsia"/>
          <w:lang w:eastAsia="zh-CN"/>
        </w:rPr>
        <w:t>,</w:t>
      </w:r>
      <w:r w:rsidRPr="005E105A">
        <w:rPr>
          <w:lang w:eastAsia="zh-CN"/>
        </w:rPr>
        <w:t xml:space="preserve"> </w:t>
      </w:r>
      <w:r w:rsidRPr="005E105A">
        <w:rPr>
          <w:rFonts w:hint="eastAsia"/>
          <w:lang w:eastAsia="zh-CN"/>
        </w:rPr>
        <w:t xml:space="preserve">at least one symbol of the PDSCH time resource derived by row </w:t>
      </w:r>
      <m:oMath>
        <m:r>
          <w:rPr>
            <w:rFonts w:ascii="Cambria Math" w:hAnsi="Cambria Math"/>
          </w:rPr>
          <m:t>r</m:t>
        </m:r>
      </m:oMath>
      <w:r w:rsidRPr="005E105A">
        <w:t xml:space="preserve"> </w:t>
      </w:r>
      <w:r w:rsidRPr="005E105A">
        <w:rPr>
          <w:rFonts w:hint="eastAsia"/>
          <w:lang w:eastAsia="zh-CN"/>
        </w:rPr>
        <w:t>is configured as UL</w:t>
      </w:r>
      <w:r w:rsidRPr="005E105A">
        <w:rPr>
          <w:rFonts w:hint="eastAsia"/>
          <w:i/>
          <w:lang w:eastAsia="zh-CN"/>
        </w:rPr>
        <w:t xml:space="preserve"> </w:t>
      </w:r>
      <w:r w:rsidRPr="005E105A">
        <w:rPr>
          <w:rFonts w:hint="eastAsia"/>
          <w:lang w:eastAsia="zh-CN"/>
        </w:rPr>
        <w:t>where</w:t>
      </w:r>
      <w:r w:rsidRPr="005E105A">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sidRPr="005E105A">
        <w:rPr>
          <w:rFonts w:hint="eastAsia"/>
          <w:lang w:eastAsia="zh-CN"/>
        </w:rPr>
        <w:t xml:space="preserve"> is the</w:t>
      </w:r>
      <w:r w:rsidRPr="005E105A">
        <w:rPr>
          <w:rFonts w:hint="eastAsia"/>
          <w:i/>
          <w:lang w:eastAsia="zh-CN"/>
        </w:rPr>
        <w:t xml:space="preserve"> k</w:t>
      </w:r>
      <w:r w:rsidRPr="005E105A">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sidRPr="005E105A">
        <w:rPr>
          <w:rFonts w:hint="eastAsia"/>
          <w:lang w:eastAsia="zh-CN"/>
        </w:rPr>
        <w:t xml:space="preserve">, </w:t>
      </w:r>
      <w:r w:rsidRPr="005E105A">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5E105A">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5E105A">
        <w:rPr>
          <w:lang w:val="en-US" w:eastAsia="zh-CN"/>
        </w:rPr>
        <w:t xml:space="preserve">, or </w:t>
      </w:r>
      <w:r w:rsidRPr="005E105A">
        <w:rPr>
          <w:rFonts w:cs="Arial"/>
          <w:i/>
          <w:iCs/>
          <w:lang w:eastAsia="zh-CN"/>
        </w:rPr>
        <w:t>subslotLengthForPUCCH</w:t>
      </w:r>
      <w:r w:rsidRPr="005E105A">
        <w:rPr>
          <w:rFonts w:cs="Arial"/>
          <w:lang w:val="en-US" w:eastAsia="zh-CN"/>
        </w:rPr>
        <w:t xml:space="preserve"> is provided for the HARQ-ACK codebook and the end of the PDSCH time resource for row</w:t>
      </w:r>
      <w:r w:rsidRPr="005E105A">
        <w:rPr>
          <w:rFonts w:ascii="Cambria Math" w:hAnsi="Cambria Math"/>
          <w:i/>
          <w:lang w:val="en-US" w:eastAsia="zh-CN"/>
        </w:rPr>
        <w:t xml:space="preserve"> </w:t>
      </w:r>
      <m:oMath>
        <m:r>
          <w:rPr>
            <w:rFonts w:ascii="Cambria Math" w:hAnsi="Cambria Math"/>
            <w:lang w:val="en-US" w:eastAsia="zh-CN"/>
          </w:rPr>
          <m:t>r</m:t>
        </m:r>
      </m:oMath>
      <w:r w:rsidRPr="005E105A">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sidRPr="005E105A">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sidRPr="005E105A">
        <w:rPr>
          <w:lang w:eastAsia="zh-CN"/>
        </w:rPr>
        <w:t xml:space="preserve">or if HARQ-ACK information for PDSCH </w:t>
      </w:r>
      <w:r w:rsidRPr="005E105A">
        <w:rPr>
          <w:rFonts w:hint="eastAsia"/>
          <w:lang w:eastAsia="zh-CN"/>
        </w:rPr>
        <w:t xml:space="preserve">time resource derived by row </w:t>
      </w:r>
      <m:oMath>
        <m:r>
          <w:rPr>
            <w:rFonts w:ascii="Cambria Math" w:hAnsi="Cambria Math"/>
          </w:rPr>
          <m:t>r</m:t>
        </m:r>
      </m:oMath>
      <w:r w:rsidRPr="005E105A">
        <w:t xml:space="preserve"> in slot </w:t>
      </w:r>
      <m:oMath>
        <m:sSub>
          <m:sSubPr>
            <m:ctrlPr>
              <w:ins w:id="82" w:author="만든 이">
                <w:rPr>
                  <w:rFonts w:ascii="Cambria Math" w:hAnsi="Cambria Math"/>
                  <w:i/>
                  <w:lang w:val="en-US" w:eastAsia="zh-CN"/>
                </w:rPr>
              </w:ins>
            </m:ctrlPr>
          </m:sSubPr>
          <m:e>
            <m:r>
              <w:ins w:id="83" w:author="만든 이">
                <w:rPr>
                  <w:rFonts w:ascii="Cambria Math" w:hAnsi="Cambria Math"/>
                  <w:lang w:val="en-US" w:eastAsia="zh-CN"/>
                </w:rPr>
                <m:t>n</m:t>
              </w:ins>
            </m:r>
          </m:e>
          <m:sub>
            <m:r>
              <w:ins w:id="84" w:author="만든 이">
                <w:rPr>
                  <w:rFonts w:ascii="Cambria Math" w:hAnsi="Cambria Math"/>
                  <w:lang w:val="en-US" w:eastAsia="zh-CN"/>
                </w:rPr>
                <m:t>0,k</m:t>
              </w:ins>
            </m:r>
          </m:sub>
        </m:sSub>
        <m:d>
          <m:dPr>
            <m:begChr m:val="⌊"/>
            <m:endChr m:val="⌋"/>
            <m:ctrlPr>
              <w:del w:id="85" w:author="만든 이">
                <w:rPr>
                  <w:rFonts w:ascii="Cambria Math" w:hAnsi="Cambria Math"/>
                  <w:i/>
                  <w:lang w:val="en-US" w:eastAsia="zh-CN"/>
                </w:rPr>
              </w:del>
            </m:ctrlPr>
          </m:dPr>
          <m:e>
            <m:d>
              <m:dPr>
                <m:ctrlPr>
                  <w:del w:id="86" w:author="만든 이">
                    <w:rPr>
                      <w:rFonts w:ascii="Cambria Math" w:hAnsi="Cambria Math"/>
                      <w:i/>
                      <w:lang w:val="en-US" w:eastAsia="zh-CN"/>
                    </w:rPr>
                  </w:del>
                </m:ctrlPr>
              </m:dPr>
              <m:e>
                <m:sSub>
                  <m:sSubPr>
                    <m:ctrlPr>
                      <w:del w:id="87" w:author="만든 이">
                        <w:rPr>
                          <w:rFonts w:ascii="Cambria Math" w:hAnsi="Cambria Math"/>
                          <w:i/>
                          <w:lang w:val="en-US" w:eastAsia="zh-CN"/>
                        </w:rPr>
                      </w:del>
                    </m:ctrlPr>
                  </m:sSubPr>
                  <m:e>
                    <m:r>
                      <w:del w:id="88" w:author="만든 이">
                        <w:rPr>
                          <w:rFonts w:ascii="Cambria Math" w:hAnsi="Cambria Math"/>
                          <w:lang w:val="en-US" w:eastAsia="zh-CN"/>
                        </w:rPr>
                        <m:t>n</m:t>
                      </w:del>
                    </m:r>
                  </m:e>
                  <m:sub>
                    <m:r>
                      <w:del w:id="89" w:author="만든 이">
                        <w:rPr>
                          <w:rFonts w:ascii="Cambria Math" w:hAnsi="Cambria Math"/>
                          <w:lang w:val="en-US" w:eastAsia="zh-CN"/>
                        </w:rPr>
                        <m:t>U</m:t>
                      </w:del>
                    </m:r>
                  </m:sub>
                </m:sSub>
                <m:r>
                  <w:del w:id="90" w:author="만든 이">
                    <w:rPr>
                      <w:rFonts w:ascii="Cambria Math" w:hAnsi="Cambria Math"/>
                      <w:lang w:val="en-US" w:eastAsia="zh-CN"/>
                    </w:rPr>
                    <m:t>-</m:t>
                  </w:del>
                </m:r>
                <m:sSub>
                  <m:sSubPr>
                    <m:ctrlPr>
                      <w:del w:id="91" w:author="만든 이">
                        <w:rPr>
                          <w:rFonts w:ascii="Cambria Math" w:hAnsi="Cambria Math"/>
                          <w:i/>
                          <w:lang w:val="en-US" w:eastAsia="zh-CN"/>
                        </w:rPr>
                      </w:del>
                    </m:ctrlPr>
                  </m:sSubPr>
                  <m:e>
                    <m:r>
                      <w:del w:id="92" w:author="만든 이">
                        <w:rPr>
                          <w:rFonts w:ascii="Cambria Math" w:hAnsi="Cambria Math"/>
                          <w:lang w:val="en-US" w:eastAsia="zh-CN"/>
                        </w:rPr>
                        <m:t>K</m:t>
                      </w:del>
                    </m:r>
                  </m:e>
                  <m:sub>
                    <m:r>
                      <w:del w:id="93" w:author="만든 이">
                        <w:rPr>
                          <w:rFonts w:ascii="Cambria Math" w:hAnsi="Cambria Math"/>
                          <w:lang w:val="en-US" w:eastAsia="zh-CN"/>
                        </w:rPr>
                        <m:t>1,k</m:t>
                      </w:del>
                    </m:r>
                  </m:sub>
                </m:sSub>
              </m:e>
            </m:d>
            <m:sSup>
              <m:sSupPr>
                <m:ctrlPr>
                  <w:del w:id="94" w:author="만든 이">
                    <w:rPr>
                      <w:rFonts w:ascii="Cambria Math" w:hAnsi="Cambria Math"/>
                      <w:i/>
                      <w:lang w:val="en-US" w:eastAsia="zh-CN"/>
                    </w:rPr>
                  </w:del>
                </m:ctrlPr>
              </m:sSupPr>
              <m:e>
                <m:r>
                  <w:del w:id="95" w:author="만든 이">
                    <w:rPr>
                      <w:rFonts w:ascii="Cambria Math" w:hAnsi="Cambria Math" w:cs="Cambria Math"/>
                    </w:rPr>
                    <m:t>⋅</m:t>
                  </w:del>
                </m:r>
                <m:r>
                  <w:del w:id="96" w:author="만든 이">
                    <w:rPr>
                      <w:rFonts w:ascii="Cambria Math" w:hAnsi="Cambria Math"/>
                      <w:lang w:val="en-US" w:eastAsia="zh-CN"/>
                    </w:rPr>
                    <m:t>2</m:t>
                  </w:del>
                </m:r>
              </m:e>
              <m:sup>
                <m:sSub>
                  <m:sSubPr>
                    <m:ctrlPr>
                      <w:del w:id="97" w:author="만든 이">
                        <w:rPr>
                          <w:rFonts w:ascii="Cambria Math" w:hAnsi="Cambria Math"/>
                          <w:i/>
                          <w:lang w:val="en-US" w:eastAsia="zh-CN"/>
                        </w:rPr>
                      </w:del>
                    </m:ctrlPr>
                  </m:sSubPr>
                  <m:e>
                    <m:r>
                      <w:del w:id="98" w:author="만든 이">
                        <w:rPr>
                          <w:rFonts w:ascii="Cambria Math" w:hAnsi="Cambria Math"/>
                          <w:lang w:val="en-US" w:eastAsia="zh-CN"/>
                        </w:rPr>
                        <m:t>μ</m:t>
                      </w:del>
                    </m:r>
                  </m:e>
                  <m:sub>
                    <m:r>
                      <w:del w:id="99" w:author="만든 이">
                        <w:rPr>
                          <w:rFonts w:ascii="Cambria Math" w:hAnsi="Cambria Math"/>
                          <w:lang w:val="en-US" w:eastAsia="zh-CN"/>
                        </w:rPr>
                        <m:t>DL</m:t>
                      </w:del>
                    </m:r>
                  </m:sub>
                </m:sSub>
                <m:r>
                  <w:del w:id="100" w:author="만든 이">
                    <w:rPr>
                      <w:rFonts w:ascii="Cambria Math" w:hAnsi="Cambria Math"/>
                      <w:lang w:val="en-US" w:eastAsia="zh-CN"/>
                    </w:rPr>
                    <m:t>-</m:t>
                  </w:del>
                </m:r>
                <m:sSub>
                  <m:sSubPr>
                    <m:ctrlPr>
                      <w:del w:id="101" w:author="만든 이">
                        <w:rPr>
                          <w:rFonts w:ascii="Cambria Math" w:hAnsi="Cambria Math"/>
                          <w:i/>
                          <w:lang w:val="en-US" w:eastAsia="zh-CN"/>
                        </w:rPr>
                      </w:del>
                    </m:ctrlPr>
                  </m:sSubPr>
                  <m:e>
                    <m:r>
                      <w:del w:id="102" w:author="만든 이">
                        <w:rPr>
                          <w:rFonts w:ascii="Cambria Math" w:hAnsi="Cambria Math"/>
                          <w:lang w:val="en-US" w:eastAsia="zh-CN"/>
                        </w:rPr>
                        <m:t>μ</m:t>
                      </w:del>
                    </m:r>
                  </m:e>
                  <m:sub>
                    <m:r>
                      <w:del w:id="103"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5E105A">
        <w:rPr>
          <w:lang w:eastAsia="zh-CN"/>
        </w:rPr>
        <w:t xml:space="preserve"> 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p>
    <w:p w14:paraId="787B3274" w14:textId="77777777" w:rsidR="006E7F21" w:rsidRPr="005E105A" w:rsidRDefault="006E7F21" w:rsidP="006E7F21">
      <w:pPr>
        <w:pStyle w:val="B5"/>
        <w:ind w:firstLine="400"/>
        <w:rPr>
          <w:lang w:eastAsia="zh-CN"/>
        </w:rPr>
      </w:pPr>
      <m:oMath>
        <m:r>
          <w:rPr>
            <w:rFonts w:ascii="Cambria Math" w:hAnsi="Cambria Math"/>
          </w:rPr>
          <m:t>R</m:t>
        </m:r>
        <m:r>
          <w:rPr>
            <w:rFonts w:ascii="Cambria Math" w:hAnsi="Cambria Math"/>
            <w:noProof/>
          </w:rPr>
          <m:t>=R\r</m:t>
        </m:r>
      </m:oMath>
      <w:r w:rsidRPr="005E105A">
        <w:t>;</w:t>
      </w:r>
    </w:p>
    <w:p w14:paraId="294B921D" w14:textId="77777777" w:rsidR="006E7F21" w:rsidRPr="005E105A" w:rsidRDefault="006E7F21" w:rsidP="006E7F21">
      <w:pPr>
        <w:pStyle w:val="B5"/>
        <w:ind w:left="1421" w:firstLine="0"/>
        <w:rPr>
          <w:lang w:eastAsia="zh-CN"/>
        </w:rPr>
      </w:pPr>
      <w:r w:rsidRPr="005E105A">
        <w:rPr>
          <w:lang w:val="en-US" w:eastAsia="zh-CN"/>
        </w:rPr>
        <w:t xml:space="preserve">elseif </w:t>
      </w:r>
      <w:r w:rsidRPr="005E105A">
        <w:rPr>
          <w:lang w:eastAsia="zh-CN"/>
        </w:rPr>
        <w:t xml:space="preserve">the UE is provided </w:t>
      </w:r>
      <w:r w:rsidRPr="005E105A">
        <w:rPr>
          <w:i/>
          <w:iCs/>
          <w:lang w:eastAsia="zh-CN"/>
        </w:rPr>
        <w:t>enableTimeDomainHARQ-Bundling</w:t>
      </w:r>
      <w:r w:rsidRPr="005E105A">
        <w:rPr>
          <w:lang w:eastAsia="zh-CN"/>
        </w:rPr>
        <w:t xml:space="preserve"> and </w:t>
      </w:r>
      <w:r w:rsidRPr="005E105A">
        <w:rPr>
          <w:i/>
          <w:lang w:val="en-US"/>
        </w:rPr>
        <w:t>tdd-</w:t>
      </w:r>
      <w:r w:rsidRPr="005E105A">
        <w:rPr>
          <w:i/>
        </w:rPr>
        <w:t>UL-DL-</w:t>
      </w:r>
      <w:r w:rsidRPr="005E105A">
        <w:rPr>
          <w:i/>
          <w:lang w:val="en-US"/>
        </w:rPr>
        <w:t>ConfigurationCommon</w:t>
      </w:r>
      <w:r w:rsidRPr="005E105A">
        <w:t xml:space="preserve">, </w:t>
      </w:r>
      <w:r w:rsidRPr="005E105A">
        <w:rPr>
          <w:lang w:eastAsia="zh-CN"/>
        </w:rPr>
        <w:t>or</w:t>
      </w:r>
      <w:r w:rsidRPr="005E105A">
        <w:t xml:space="preserve"> </w:t>
      </w:r>
      <w:r w:rsidRPr="005E105A">
        <w:rPr>
          <w:i/>
          <w:lang w:val="en-US"/>
        </w:rPr>
        <w:t>tdd-</w:t>
      </w:r>
      <w:r w:rsidRPr="005E105A">
        <w:rPr>
          <w:i/>
        </w:rPr>
        <w:t>UL-DL-</w:t>
      </w:r>
      <w:r w:rsidRPr="005E105A">
        <w:rPr>
          <w:i/>
          <w:lang w:val="en-US"/>
        </w:rPr>
        <w:t>C</w:t>
      </w:r>
      <w:r w:rsidRPr="005E105A">
        <w:rPr>
          <w:i/>
        </w:rPr>
        <w:t>onfiguration</w:t>
      </w:r>
      <w:r w:rsidRPr="005E105A">
        <w:rPr>
          <w:i/>
          <w:lang w:val="en-US"/>
        </w:rPr>
        <w:t>D</w:t>
      </w:r>
      <w:r w:rsidRPr="005E105A">
        <w:rPr>
          <w:i/>
        </w:rPr>
        <w:t>edicated</w:t>
      </w:r>
      <w:r w:rsidRPr="005E105A">
        <w:rPr>
          <w:lang w:eastAsia="zh-CN"/>
        </w:rPr>
        <w:t xml:space="preserve"> and</w:t>
      </w:r>
      <w:r w:rsidRPr="005E105A">
        <w:rPr>
          <w:lang w:val="en-US" w:eastAsia="zh-CN"/>
        </w:rPr>
        <w:t xml:space="preserve">, </w:t>
      </w:r>
      <w:r w:rsidRPr="005E105A">
        <w:rPr>
          <w:lang w:eastAsia="zh-CN"/>
        </w:rPr>
        <w:t xml:space="preserve">for each slot </w:t>
      </w:r>
      <m:oMath>
        <m:sSub>
          <m:sSubPr>
            <m:ctrlPr>
              <w:ins w:id="104" w:author="만든 이">
                <w:rPr>
                  <w:rFonts w:ascii="Cambria Math" w:hAnsi="Cambria Math"/>
                  <w:i/>
                  <w:lang w:val="en-US" w:eastAsia="zh-CN"/>
                </w:rPr>
              </w:ins>
            </m:ctrlPr>
          </m:sSubPr>
          <m:e>
            <m:r>
              <w:ins w:id="105" w:author="만든 이">
                <w:rPr>
                  <w:rFonts w:ascii="Cambria Math" w:hAnsi="Cambria Math"/>
                  <w:lang w:val="en-US" w:eastAsia="zh-CN"/>
                </w:rPr>
                <m:t>n</m:t>
              </w:ins>
            </m:r>
          </m:e>
          <m:sub>
            <m:r>
              <w:ins w:id="106" w:author="만든 이">
                <w:rPr>
                  <w:rFonts w:ascii="Cambria Math" w:hAnsi="Cambria Math"/>
                  <w:lang w:val="en-US" w:eastAsia="zh-CN"/>
                </w:rPr>
                <m:t>0,k</m:t>
              </w:ins>
            </m:r>
          </m:sub>
        </m:sSub>
        <m:d>
          <m:dPr>
            <m:begChr m:val="⌊"/>
            <m:endChr m:val="⌋"/>
            <m:ctrlPr>
              <w:del w:id="107" w:author="만든 이">
                <w:rPr>
                  <w:rFonts w:ascii="Cambria Math" w:hAnsi="Cambria Math"/>
                  <w:i/>
                  <w:lang w:val="en-US" w:eastAsia="zh-CN"/>
                </w:rPr>
              </w:del>
            </m:ctrlPr>
          </m:dPr>
          <m:e>
            <m:d>
              <m:dPr>
                <m:ctrlPr>
                  <w:del w:id="108" w:author="만든 이">
                    <w:rPr>
                      <w:rFonts w:ascii="Cambria Math" w:hAnsi="Cambria Math"/>
                      <w:i/>
                      <w:lang w:val="en-US" w:eastAsia="zh-CN"/>
                    </w:rPr>
                  </w:del>
                </m:ctrlPr>
              </m:dPr>
              <m:e>
                <m:sSub>
                  <m:sSubPr>
                    <m:ctrlPr>
                      <w:del w:id="109" w:author="만든 이">
                        <w:rPr>
                          <w:rFonts w:ascii="Cambria Math" w:hAnsi="Cambria Math"/>
                          <w:i/>
                          <w:lang w:val="en-US" w:eastAsia="zh-CN"/>
                        </w:rPr>
                      </w:del>
                    </m:ctrlPr>
                  </m:sSubPr>
                  <m:e>
                    <m:r>
                      <w:del w:id="110" w:author="만든 이">
                        <w:rPr>
                          <w:rFonts w:ascii="Cambria Math" w:hAnsi="Cambria Math"/>
                          <w:lang w:val="en-US" w:eastAsia="zh-CN"/>
                        </w:rPr>
                        <m:t>n</m:t>
                      </w:del>
                    </m:r>
                  </m:e>
                  <m:sub>
                    <m:r>
                      <w:del w:id="111" w:author="만든 이">
                        <w:rPr>
                          <w:rFonts w:ascii="Cambria Math" w:hAnsi="Cambria Math"/>
                          <w:lang w:val="en-US" w:eastAsia="zh-CN"/>
                        </w:rPr>
                        <m:t>U</m:t>
                      </w:del>
                    </m:r>
                  </m:sub>
                </m:sSub>
                <m:r>
                  <w:del w:id="112" w:author="만든 이">
                    <w:rPr>
                      <w:rFonts w:ascii="Cambria Math" w:hAnsi="Cambria Math"/>
                      <w:lang w:val="en-US" w:eastAsia="zh-CN"/>
                    </w:rPr>
                    <m:t>-</m:t>
                  </w:del>
                </m:r>
                <m:sSub>
                  <m:sSubPr>
                    <m:ctrlPr>
                      <w:del w:id="113" w:author="만든 이">
                        <w:rPr>
                          <w:rFonts w:ascii="Cambria Math" w:hAnsi="Cambria Math"/>
                          <w:i/>
                          <w:lang w:val="en-US" w:eastAsia="zh-CN"/>
                        </w:rPr>
                      </w:del>
                    </m:ctrlPr>
                  </m:sSubPr>
                  <m:e>
                    <m:r>
                      <w:del w:id="114" w:author="만든 이">
                        <w:rPr>
                          <w:rFonts w:ascii="Cambria Math" w:hAnsi="Cambria Math"/>
                          <w:lang w:val="en-US" w:eastAsia="zh-CN"/>
                        </w:rPr>
                        <m:t>K</m:t>
                      </w:del>
                    </m:r>
                  </m:e>
                  <m:sub>
                    <m:r>
                      <w:del w:id="115" w:author="만든 이">
                        <w:rPr>
                          <w:rFonts w:ascii="Cambria Math" w:hAnsi="Cambria Math"/>
                          <w:lang w:val="en-US" w:eastAsia="zh-CN"/>
                        </w:rPr>
                        <m:t>1,k</m:t>
                      </w:del>
                    </m:r>
                  </m:sub>
                </m:sSub>
              </m:e>
            </m:d>
            <m:r>
              <w:del w:id="116" w:author="만든 이">
                <w:rPr>
                  <w:rFonts w:ascii="Cambria Math" w:hAnsi="Cambria Math" w:cs="Cambria Math"/>
                </w:rPr>
                <m:t>⋅</m:t>
              </w:del>
            </m:r>
            <m:sSup>
              <m:sSupPr>
                <m:ctrlPr>
                  <w:del w:id="117" w:author="만든 이">
                    <w:rPr>
                      <w:rFonts w:ascii="Cambria Math" w:hAnsi="Cambria Math"/>
                      <w:i/>
                      <w:lang w:val="en-US" w:eastAsia="zh-CN"/>
                    </w:rPr>
                  </w:del>
                </m:ctrlPr>
              </m:sSupPr>
              <m:e>
                <m:r>
                  <w:del w:id="118" w:author="만든 이">
                    <w:rPr>
                      <w:rFonts w:ascii="Cambria Math" w:hAnsi="Cambria Math"/>
                      <w:lang w:val="en-US" w:eastAsia="zh-CN"/>
                    </w:rPr>
                    <m:t>2</m:t>
                  </w:del>
                </m:r>
              </m:e>
              <m:sup>
                <m:sSub>
                  <m:sSubPr>
                    <m:ctrlPr>
                      <w:del w:id="119" w:author="만든 이">
                        <w:rPr>
                          <w:rFonts w:ascii="Cambria Math" w:hAnsi="Cambria Math"/>
                          <w:i/>
                          <w:lang w:val="en-US" w:eastAsia="zh-CN"/>
                        </w:rPr>
                      </w:del>
                    </m:ctrlPr>
                  </m:sSubPr>
                  <m:e>
                    <m:r>
                      <w:del w:id="120" w:author="만든 이">
                        <w:rPr>
                          <w:rFonts w:ascii="Cambria Math" w:hAnsi="Cambria Math"/>
                          <w:lang w:val="en-US" w:eastAsia="zh-CN"/>
                        </w:rPr>
                        <m:t>μ</m:t>
                      </w:del>
                    </m:r>
                  </m:e>
                  <m:sub>
                    <m:r>
                      <w:del w:id="121" w:author="만든 이">
                        <w:rPr>
                          <w:rFonts w:ascii="Cambria Math" w:hAnsi="Cambria Math"/>
                          <w:lang w:val="en-US" w:eastAsia="zh-CN"/>
                        </w:rPr>
                        <m:t>DL</m:t>
                      </w:del>
                    </m:r>
                  </m:sub>
                </m:sSub>
                <m:r>
                  <w:del w:id="122" w:author="만든 이">
                    <w:rPr>
                      <w:rFonts w:ascii="Cambria Math" w:hAnsi="Cambria Math"/>
                      <w:lang w:val="en-US" w:eastAsia="zh-CN"/>
                    </w:rPr>
                    <m:t>-</m:t>
                  </w:del>
                </m:r>
                <m:sSub>
                  <m:sSubPr>
                    <m:ctrlPr>
                      <w:del w:id="123" w:author="만든 이">
                        <w:rPr>
                          <w:rFonts w:ascii="Cambria Math" w:hAnsi="Cambria Math"/>
                          <w:i/>
                          <w:lang w:val="en-US" w:eastAsia="zh-CN"/>
                        </w:rPr>
                      </w:del>
                    </m:ctrlPr>
                  </m:sSubPr>
                  <m:e>
                    <m:r>
                      <w:del w:id="124" w:author="만든 이">
                        <w:rPr>
                          <w:rFonts w:ascii="Cambria Math" w:hAnsi="Cambria Math"/>
                          <w:lang w:val="en-US" w:eastAsia="zh-CN"/>
                        </w:rPr>
                        <m:t>μ</m:t>
                      </w:del>
                    </m:r>
                  </m:e>
                  <m:sub>
                    <m:r>
                      <w:del w:id="125"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sidRPr="005E105A">
        <w:rPr>
          <w:rFonts w:hint="eastAsia"/>
          <w:lang w:eastAsia="zh-CN"/>
        </w:rPr>
        <w:t>,</w:t>
      </w:r>
      <w:r w:rsidRPr="005E105A">
        <w:rPr>
          <w:lang w:eastAsia="zh-CN"/>
        </w:rPr>
        <w:t xml:space="preserve"> </w:t>
      </w:r>
      <w:r w:rsidRPr="005E105A">
        <w:rPr>
          <w:rFonts w:hint="eastAsia"/>
          <w:lang w:eastAsia="zh-CN"/>
        </w:rPr>
        <w:t xml:space="preserve">at least one symbol of the PDSCH time resource derived by row </w:t>
      </w:r>
      <m:oMath>
        <m:r>
          <w:rPr>
            <w:rFonts w:ascii="Cambria Math" w:hAnsi="Cambria Math"/>
          </w:rPr>
          <m:t>r</m:t>
        </m:r>
      </m:oMath>
      <w:r w:rsidRPr="005E105A">
        <w:t xml:space="preserve"> </w:t>
      </w:r>
      <w:r w:rsidRPr="005E105A">
        <w:rPr>
          <w:lang w:val="en-US" w:eastAsia="zh-CN"/>
        </w:rPr>
        <w:t xml:space="preserve">of set </w:t>
      </w:r>
      <m:oMath>
        <m:r>
          <w:rPr>
            <w:rFonts w:ascii="Cambria Math" w:hAnsi="Cambria Math"/>
          </w:rPr>
          <m:t>R'</m:t>
        </m:r>
      </m:oMath>
      <w:r w:rsidRPr="005E105A">
        <w:rPr>
          <w:lang w:val="en-US" w:eastAsia="zh-CN"/>
        </w:rPr>
        <w:t xml:space="preserve"> </w:t>
      </w:r>
      <w:r w:rsidRPr="005E105A">
        <w:rPr>
          <w:rFonts w:hint="eastAsia"/>
          <w:lang w:eastAsia="zh-CN"/>
        </w:rPr>
        <w:t>is configured as UL</w:t>
      </w:r>
      <w:r w:rsidRPr="005E105A">
        <w:rPr>
          <w:lang w:eastAsia="zh-CN"/>
        </w:rPr>
        <w:t xml:space="preserve">, where </w:t>
      </w:r>
      <m:oMath>
        <m:r>
          <w:rPr>
            <w:rFonts w:ascii="Cambria Math" w:hAnsi="Cambria Math" w:cs="Cambria Math"/>
            <w:lang w:val="fr-FR" w:eastAsia="zh-CN"/>
          </w:rPr>
          <m:t>d</m:t>
        </m:r>
      </m:oMath>
      <w:r w:rsidRPr="005E105A">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-1</m:t>
        </m:r>
      </m:oMath>
      <w:r w:rsidRPr="005E105A">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rsidRPr="005E105A">
        <w:t xml:space="preserve">, and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rsidRPr="005E105A">
        <w:t xml:space="preserve"> is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del w:id="126" w:author="만든 이">
        <w:r w:rsidRPr="005E105A" w:rsidDel="00F45735">
          <w:rPr>
            <w:rFonts w:hint="eastAsia"/>
            <w:lang w:eastAsia="zh-CN"/>
          </w:rPr>
          <w:delText>.</w:delText>
        </w:r>
      </w:del>
      <w:ins w:id="127" w:author="만든 이">
        <w:r>
          <w:rPr>
            <w:lang w:eastAsia="zh-CN"/>
          </w:rPr>
          <w:t xml:space="preserve"> and </w:t>
        </w:r>
        <w:r w:rsidRPr="005E105A">
          <w:rPr>
            <w:lang w:eastAsia="zh-CN"/>
          </w:rPr>
          <w:t>for each slot</w:t>
        </w:r>
        <w:r>
          <w:rPr>
            <w:lang w:eastAsia="zh-CN"/>
          </w:rPr>
          <w:t xml:space="preserve"> from</w:t>
        </w:r>
        <w:r w:rsidRPr="005E105A">
          <w:rPr>
            <w:lang w:eastAsia="zh-CN"/>
          </w:rPr>
          <w:t xml:space="preserv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eastAsiaTheme="minorEastAsia" w:hAnsi="Cambria Math"/>
                  <w:i/>
                  <w:lang w:eastAsia="ko-KR"/>
                </w:rPr>
              </m:ctrlPr>
            </m:sSubSupPr>
            <m:e>
              <m:r>
                <w:rPr>
                  <w:rFonts w:ascii="Cambria Math" w:eastAsiaTheme="minorEastAsia" w:hAnsi="Cambria Math"/>
                  <w:lang w:eastAsia="ko-KR"/>
                </w:rPr>
                <m:t>N</m:t>
              </m:r>
              <m:ctrlPr>
                <w:rPr>
                  <w:rFonts w:ascii="Cambria Math" w:eastAsiaTheme="minorEastAsia" w:hAnsi="Cambria Math"/>
                  <w:lang w:eastAsia="ko-KR"/>
                </w:rPr>
              </m:ctrlPr>
            </m:e>
            <m:sub>
              <m:r>
                <m:rPr>
                  <m:sty m:val="p"/>
                </m:rPr>
                <w:rPr>
                  <w:rFonts w:ascii="Cambria Math" w:eastAsiaTheme="minorEastAsia" w:hAnsi="Cambria Math"/>
                  <w:lang w:eastAsia="ko-KR"/>
                </w:rPr>
                <m:t>PDSCH</m:t>
              </m:r>
              <m:ctrlPr>
                <w:rPr>
                  <w:rFonts w:ascii="Cambria Math" w:eastAsiaTheme="minorEastAsia" w:hAnsi="Cambria Math"/>
                  <w:lang w:eastAsia="ko-KR"/>
                </w:rPr>
              </m:ctrlPr>
            </m:sub>
            <m:sup>
              <m:r>
                <m:rPr>
                  <m:sty m:val="p"/>
                </m:rPr>
                <w:rPr>
                  <w:rFonts w:ascii="Cambria Math" w:eastAsiaTheme="minorEastAsia" w:hAnsi="Cambria Math"/>
                  <w:lang w:eastAsia="ko-KR"/>
                </w:rPr>
                <m:t>repeat,max</m:t>
              </m:r>
            </m:sup>
          </m:sSubSup>
          <m:r>
            <w:rPr>
              <w:rFonts w:ascii="Cambria Math" w:hAnsi="Cambria Math"/>
              <w:lang w:val="en-US" w:eastAsia="zh-CN"/>
            </w:rPr>
            <m:t>+1</m:t>
          </m:r>
        </m:oMath>
        <w:r>
          <w:rPr>
            <w:rFonts w:eastAsiaTheme="minorEastAsia" w:hint="eastAsia"/>
            <w:lang w:val="en-US" w:eastAsia="ko-KR"/>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5E105A">
          <w:rPr>
            <w:rFonts w:hint="eastAsia"/>
            <w:lang w:eastAsia="zh-CN"/>
          </w:rPr>
          <w:t>,</w:t>
        </w:r>
        <w:r w:rsidRPr="005E105A">
          <w:rPr>
            <w:lang w:eastAsia="zh-CN"/>
          </w:rPr>
          <w:t xml:space="preserve"> </w:t>
        </w:r>
        <w:r w:rsidRPr="005E105A">
          <w:rPr>
            <w:rFonts w:hint="eastAsia"/>
            <w:lang w:eastAsia="zh-CN"/>
          </w:rPr>
          <w:t xml:space="preserve">at least one symbol of the PDSCH time resource derived by row </w:t>
        </w:r>
        <m:oMath>
          <m:r>
            <w:rPr>
              <w:rFonts w:ascii="Cambria Math" w:hAnsi="Cambria Math"/>
            </w:rPr>
            <m:t>r</m:t>
          </m:r>
        </m:oMath>
        <w:r>
          <w:rPr>
            <w:rFonts w:eastAsiaTheme="minorEastAsia" w:hint="eastAsia"/>
            <w:lang w:eastAsia="ko-KR"/>
          </w:rPr>
          <w:t xml:space="preserve"> of set </w:t>
        </w:r>
        <w:r w:rsidRPr="009319C0">
          <w:rPr>
            <w:rFonts w:eastAsiaTheme="minorEastAsia"/>
            <w:i/>
            <w:lang w:eastAsia="ko-KR"/>
          </w:rPr>
          <w:t>R</w:t>
        </w:r>
        <w:r>
          <w:rPr>
            <w:rFonts w:eastAsiaTheme="minorEastAsia"/>
            <w:lang w:eastAsia="ko-KR"/>
          </w:rPr>
          <w:t xml:space="preserve"> </w:t>
        </w:r>
        <w:r w:rsidRPr="005E105A">
          <w:rPr>
            <w:rFonts w:hint="eastAsia"/>
            <w:lang w:eastAsia="zh-CN"/>
          </w:rPr>
          <w:t>is configured as UL</w:t>
        </w:r>
      </w:ins>
    </w:p>
    <w:p w14:paraId="533133AF" w14:textId="77777777" w:rsidR="006E7F21" w:rsidRPr="005E105A" w:rsidRDefault="006E7F21" w:rsidP="006E7F21">
      <w:pPr>
        <w:pStyle w:val="B5"/>
        <w:ind w:firstLine="400"/>
      </w:pPr>
      <m:oMath>
        <m:r>
          <w:rPr>
            <w:rFonts w:ascii="Cambria Math" w:hAnsi="Cambria Math"/>
          </w:rPr>
          <m:t>R</m:t>
        </m:r>
        <m:r>
          <w:rPr>
            <w:rFonts w:ascii="Cambria Math" w:hAnsi="Cambria Math"/>
            <w:noProof/>
          </w:rPr>
          <m:t>=R\r</m:t>
        </m:r>
      </m:oMath>
      <w:r w:rsidRPr="005E105A">
        <w:t>;</w:t>
      </w:r>
    </w:p>
    <w:p w14:paraId="21988F8D" w14:textId="77777777" w:rsidR="006E7F21" w:rsidRPr="003B79DC" w:rsidRDefault="006E7F21" w:rsidP="006E7F21">
      <w:pPr>
        <w:pStyle w:val="B5"/>
        <w:ind w:firstLine="400"/>
        <w:rPr>
          <w:lang w:eastAsia="zh-CN"/>
        </w:rPr>
      </w:pPr>
      <m:oMath>
        <m:r>
          <w:rPr>
            <w:rFonts w:ascii="Cambria Math" w:hAnsi="Cambria Math"/>
          </w:rPr>
          <m:t>R'</m:t>
        </m:r>
        <m:r>
          <w:rPr>
            <w:rFonts w:ascii="Cambria Math" w:hAnsi="Cambria Math"/>
            <w:noProof/>
          </w:rPr>
          <m:t>=R'\r</m:t>
        </m:r>
      </m:oMath>
      <w:r w:rsidRPr="005E105A">
        <w:t>;</w:t>
      </w:r>
    </w:p>
    <w:p w14:paraId="74C7D8EE" w14:textId="77777777" w:rsidR="006E7F21" w:rsidRPr="00B27E56" w:rsidRDefault="006E7F21" w:rsidP="006E7F21">
      <w:pPr>
        <w:pStyle w:val="B5"/>
        <w:rPr>
          <w:lang w:eastAsia="zh-CN"/>
        </w:rPr>
      </w:pPr>
      <w:r w:rsidRPr="00B27E56">
        <w:rPr>
          <w:lang w:eastAsia="zh-CN"/>
        </w:rPr>
        <w:t>else</w:t>
      </w:r>
    </w:p>
    <w:p w14:paraId="31DA11F5" w14:textId="77777777" w:rsidR="006E7F21" w:rsidRPr="00B27E56" w:rsidRDefault="006E7F21" w:rsidP="006E7F21">
      <w:pPr>
        <w:pStyle w:val="B5"/>
        <w:ind w:firstLine="400"/>
        <w:rPr>
          <w:lang w:eastAsia="zh-CN"/>
        </w:rPr>
      </w:pPr>
      <m:oMath>
        <m:r>
          <w:rPr>
            <w:rFonts w:ascii="Cambria Math" w:hAnsi="Cambria Math"/>
          </w:rPr>
          <m:t>r=r+1</m:t>
        </m:r>
      </m:oMath>
      <w:r w:rsidRPr="00B27E56">
        <w:rPr>
          <w:lang w:eastAsia="zh-CN"/>
        </w:rPr>
        <w:t xml:space="preserve">; </w:t>
      </w:r>
    </w:p>
    <w:p w14:paraId="15EFA246" w14:textId="77777777" w:rsidR="006E7F21" w:rsidRPr="00B27E56" w:rsidRDefault="006E7F21" w:rsidP="006E7F21">
      <w:pPr>
        <w:pStyle w:val="B5"/>
        <w:rPr>
          <w:lang w:eastAsia="zh-CN"/>
        </w:rPr>
      </w:pPr>
      <w:r w:rsidRPr="00B27E56">
        <w:rPr>
          <w:lang w:eastAsia="zh-CN"/>
        </w:rPr>
        <w:t>end if</w:t>
      </w:r>
    </w:p>
    <w:p w14:paraId="253108BC" w14:textId="77777777" w:rsidR="006E7F21" w:rsidRPr="00B27E56" w:rsidRDefault="006E7F21" w:rsidP="006E7F21">
      <w:pPr>
        <w:pStyle w:val="B4"/>
        <w:ind w:left="1135" w:firstLine="0"/>
        <w:rPr>
          <w:lang w:eastAsia="zh-CN"/>
        </w:rPr>
      </w:pPr>
      <w:r w:rsidRPr="00B27E56">
        <w:rPr>
          <w:rFonts w:hint="eastAsia"/>
          <w:lang w:eastAsia="zh-CN"/>
        </w:rPr>
        <w:t>end while</w:t>
      </w:r>
    </w:p>
    <w:p w14:paraId="6528DBB4" w14:textId="0A6AF72D" w:rsidR="006E7F21" w:rsidRPr="00210216" w:rsidRDefault="006E7F21" w:rsidP="006E7F21">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Pr>
          <w:rFonts w:ascii="Times New Roman" w:eastAsia="DengXian" w:hAnsi="Times New Roman"/>
          <w:color w:val="FF0000"/>
          <w:kern w:val="2"/>
          <w:szCs w:val="22"/>
          <w:lang w:val="en-US" w:eastAsia="zh-CN"/>
        </w:rPr>
        <w:t>G</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6B816633" w14:textId="77777777" w:rsidR="006E7F21" w:rsidRPr="00210216" w:rsidRDefault="006E7F21" w:rsidP="006E7F21">
      <w:pPr>
        <w:ind w:firstLineChars="100" w:firstLine="200"/>
        <w:jc w:val="both"/>
        <w:rPr>
          <w:lang w:eastAsia="ko-KR"/>
        </w:rPr>
      </w:pPr>
    </w:p>
    <w:p w14:paraId="5E3A9C40" w14:textId="103D15EF" w:rsidR="006E7F21" w:rsidRDefault="006E7F21" w:rsidP="006E7F21">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As shown </w:t>
      </w:r>
      <w:r w:rsidR="00AE104E">
        <w:rPr>
          <w:lang w:eastAsia="ko-KR"/>
        </w:rPr>
        <w:t xml:space="preserve">in </w:t>
      </w:r>
      <w:r>
        <w:rPr>
          <w:lang w:eastAsia="ko-KR"/>
        </w:rPr>
        <w:t xml:space="preserve">below excerpt from [17], TP#G is to allow </w:t>
      </w:r>
      <w:r>
        <w:rPr>
          <w:rFonts w:ascii="Times New Roman" w:eastAsia="맑은 고딕" w:hAnsi="Times New Roman" w:hint="eastAsia"/>
          <w:lang w:val="en-US" w:eastAsia="ko-KR"/>
        </w:rPr>
        <w:t xml:space="preserve">the case when </w:t>
      </w:r>
      <w:r>
        <w:rPr>
          <w:rFonts w:ascii="Times New Roman" w:eastAsia="맑은 고딕" w:hAnsi="Times New Roman"/>
          <w:lang w:val="en-US" w:eastAsia="ko-KR"/>
        </w:rPr>
        <w:t>time domain bundling from DCI format 1_1 and PDSCH repetition from DCI format 1_2.</w:t>
      </w:r>
    </w:p>
    <w:p w14:paraId="2371DC3C" w14:textId="77777777" w:rsidR="00EF1F2C" w:rsidRDefault="00EF1F2C" w:rsidP="00EF1F2C">
      <w:pPr>
        <w:ind w:firstLineChars="100" w:firstLine="200"/>
        <w:jc w:val="both"/>
        <w:rPr>
          <w:lang w:eastAsia="ko-KR"/>
        </w:rPr>
      </w:pPr>
    </w:p>
    <w:tbl>
      <w:tblPr>
        <w:tblStyle w:val="af1"/>
        <w:tblW w:w="0" w:type="auto"/>
        <w:tblLook w:val="04A0" w:firstRow="1" w:lastRow="0" w:firstColumn="1" w:lastColumn="0" w:noHBand="0" w:noVBand="1"/>
      </w:tblPr>
      <w:tblGrid>
        <w:gridCol w:w="9631"/>
      </w:tblGrid>
      <w:tr w:rsidR="006E7F21" w14:paraId="7315C536" w14:textId="77777777" w:rsidTr="006E7F21">
        <w:tc>
          <w:tcPr>
            <w:tcW w:w="9631" w:type="dxa"/>
          </w:tcPr>
          <w:p w14:paraId="253BB0D7" w14:textId="77777777" w:rsidR="006E7F21" w:rsidRDefault="006E7F21" w:rsidP="006E7F21">
            <w:pPr>
              <w:jc w:val="both"/>
              <w:rPr>
                <w:rFonts w:eastAsiaTheme="minorEastAsia"/>
              </w:rPr>
            </w:pPr>
            <w:r>
              <w:rPr>
                <w:rFonts w:eastAsiaTheme="minorEastAsia" w:hint="eastAsia"/>
              </w:rPr>
              <w:lastRenderedPageBreak/>
              <w:t>I</w:t>
            </w:r>
            <w:r>
              <w:rPr>
                <w:rFonts w:eastAsiaTheme="minorEastAsia"/>
              </w:rPr>
              <w:t xml:space="preserve">f time domain bundling is not configured (see the </w:t>
            </w:r>
            <w:r w:rsidRPr="009835EA">
              <w:rPr>
                <w:rFonts w:eastAsiaTheme="minorEastAsia"/>
                <w:highlight w:val="green"/>
              </w:rPr>
              <w:t>green</w:t>
            </w:r>
            <w:r>
              <w:rPr>
                <w:rFonts w:eastAsiaTheme="minorEastAsia"/>
              </w:rPr>
              <w:t xml:space="preserve"> highlight below), PDSCH occasions are generated by taking into account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Therefore, some of rows associated with DCI format 1_1 does not need to be repeated but all of rows are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which make some overhead in type-1 HARQ-ACK CB. However, it can be acceptable since it does not bring any scheduling restrictions. </w:t>
            </w:r>
          </w:p>
          <w:p w14:paraId="7DFBE445" w14:textId="77777777" w:rsidR="006E7F21" w:rsidRDefault="006E7F21" w:rsidP="006E7F21">
            <w:pPr>
              <w:jc w:val="both"/>
              <w:rPr>
                <w:rFonts w:eastAsiaTheme="minorEastAsia"/>
              </w:rPr>
            </w:pPr>
            <w:r>
              <w:rPr>
                <w:rFonts w:eastAsiaTheme="minorEastAsia"/>
              </w:rPr>
              <w:t xml:space="preserve">If time domain bundling is configured (see the </w:t>
            </w:r>
            <w:r w:rsidRPr="009835EA">
              <w:rPr>
                <w:rFonts w:eastAsiaTheme="minorEastAsia"/>
                <w:highlight w:val="yellow"/>
              </w:rPr>
              <w:t>yellow</w:t>
            </w:r>
            <w:r>
              <w:rPr>
                <w:rFonts w:eastAsiaTheme="minorEastAsia"/>
              </w:rPr>
              <w:t xml:space="preserve"> highlight below), PDSCH occasions are generated by taking into account multi-PDSCH scheduling only, but not PDSCH repetition. As a results, the type-1 HARQ-ACK CB with time domain bundling does not includes PDSCH occasions for PDSCH repetition. Therefore, gNB may not schedule PDSCH repetitions by using DCI format 1_2.</w:t>
            </w:r>
          </w:p>
          <w:tbl>
            <w:tblPr>
              <w:tblStyle w:val="af1"/>
              <w:tblW w:w="0" w:type="auto"/>
              <w:tblLook w:val="04A0" w:firstRow="1" w:lastRow="0" w:firstColumn="1" w:lastColumn="0" w:noHBand="0" w:noVBand="1"/>
            </w:tblPr>
            <w:tblGrid>
              <w:gridCol w:w="9405"/>
            </w:tblGrid>
            <w:tr w:rsidR="006E7F21" w14:paraId="102BC0A5" w14:textId="77777777" w:rsidTr="00894650">
              <w:tc>
                <w:tcPr>
                  <w:tcW w:w="9629" w:type="dxa"/>
                </w:tcPr>
                <w:p w14:paraId="437125CD" w14:textId="77777777" w:rsidR="006E7F21" w:rsidRPr="00B27E56" w:rsidRDefault="006E7F21" w:rsidP="006E7F21">
                  <w:pPr>
                    <w:pStyle w:val="B4"/>
                    <w:ind w:left="1135" w:firstLine="0"/>
                    <w:rPr>
                      <w:lang w:eastAsia="zh-CN"/>
                    </w:rPr>
                  </w:pPr>
                  <w:r w:rsidRPr="00B27E56">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66C3F154" w14:textId="77777777" w:rsidR="006E7F21" w:rsidRPr="00B27E56" w:rsidRDefault="006E7F21" w:rsidP="006E7F21">
                  <w:pPr>
                    <w:pStyle w:val="B5"/>
                    <w:ind w:left="1421" w:firstLine="0"/>
                    <w:rPr>
                      <w:lang w:eastAsia="zh-CN"/>
                    </w:rPr>
                  </w:pPr>
                  <w:r w:rsidRPr="009835EA">
                    <w:rPr>
                      <w:rFonts w:hint="eastAsia"/>
                      <w:highlight w:val="green"/>
                      <w:lang w:eastAsia="zh-CN"/>
                    </w:rPr>
                    <w:t xml:space="preserve">if </w:t>
                  </w:r>
                  <w:r w:rsidRPr="009835EA">
                    <w:rPr>
                      <w:highlight w:val="green"/>
                      <w:lang w:eastAsia="zh-CN"/>
                    </w:rPr>
                    <w:t xml:space="preserve">the UE is not provided </w:t>
                  </w:r>
                  <w:r w:rsidRPr="009835EA">
                    <w:rPr>
                      <w:i/>
                      <w:iCs/>
                      <w:highlight w:val="green"/>
                      <w:lang w:eastAsia="zh-CN"/>
                    </w:rPr>
                    <w:t>enableTimeDomainHARQ-Bundling</w:t>
                  </w:r>
                  <w:r w:rsidRPr="009835EA">
                    <w:rPr>
                      <w:highlight w:val="green"/>
                      <w:lang w:eastAsia="zh-CN"/>
                    </w:rPr>
                    <w:t xml:space="preserve"> and is provided </w:t>
                  </w:r>
                  <w:r w:rsidRPr="009835EA">
                    <w:rPr>
                      <w:i/>
                      <w:highlight w:val="green"/>
                      <w:lang w:val="en-US"/>
                    </w:rPr>
                    <w:t>tdd-</w:t>
                  </w:r>
                  <w:r w:rsidRPr="009835EA">
                    <w:rPr>
                      <w:i/>
                      <w:highlight w:val="green"/>
                    </w:rPr>
                    <w:t>UL-DL-</w:t>
                  </w:r>
                  <w:r w:rsidRPr="009835EA">
                    <w:rPr>
                      <w:i/>
                      <w:highlight w:val="green"/>
                      <w:lang w:val="en-US"/>
                    </w:rPr>
                    <w:t>ConfigurationCommon</w:t>
                  </w:r>
                  <w:r w:rsidRPr="009835EA">
                    <w:rPr>
                      <w:highlight w:val="green"/>
                    </w:rPr>
                    <w:t xml:space="preserve">, </w:t>
                  </w:r>
                  <w:r w:rsidRPr="009835EA">
                    <w:rPr>
                      <w:highlight w:val="green"/>
                      <w:lang w:eastAsia="zh-CN"/>
                    </w:rPr>
                    <w:t>or</w:t>
                  </w:r>
                  <w:r w:rsidRPr="009835EA">
                    <w:rPr>
                      <w:highlight w:val="green"/>
                    </w:rPr>
                    <w:t xml:space="preserve"> </w:t>
                  </w:r>
                  <w:r w:rsidRPr="009835EA">
                    <w:rPr>
                      <w:i/>
                      <w:highlight w:val="green"/>
                      <w:lang w:val="en-US"/>
                    </w:rPr>
                    <w:t>tdd-</w:t>
                  </w:r>
                  <w:r w:rsidRPr="009835EA">
                    <w:rPr>
                      <w:i/>
                      <w:highlight w:val="green"/>
                    </w:rPr>
                    <w:t>UL-DL-</w:t>
                  </w:r>
                  <w:r w:rsidRPr="009835EA">
                    <w:rPr>
                      <w:i/>
                      <w:highlight w:val="green"/>
                      <w:lang w:val="en-US"/>
                    </w:rPr>
                    <w:t>C</w:t>
                  </w:r>
                  <w:r w:rsidRPr="009835EA">
                    <w:rPr>
                      <w:i/>
                      <w:highlight w:val="green"/>
                    </w:rPr>
                    <w:t>onfiguration</w:t>
                  </w:r>
                  <w:r w:rsidRPr="009835EA">
                    <w:rPr>
                      <w:i/>
                      <w:highlight w:val="green"/>
                      <w:lang w:val="en-US"/>
                    </w:rPr>
                    <w:t>D</w:t>
                  </w:r>
                  <w:r w:rsidRPr="009835EA">
                    <w:rPr>
                      <w:i/>
                      <w:highlight w:val="green"/>
                    </w:rPr>
                    <w:t>edicated</w:t>
                  </w:r>
                  <w:r w:rsidRPr="009835EA">
                    <w:rPr>
                      <w:highlight w:val="green"/>
                      <w:lang w:eastAsia="zh-CN"/>
                    </w:rPr>
                    <w:t xml:space="preserve"> and</w:t>
                  </w:r>
                  <w:r w:rsidRPr="009835EA">
                    <w:rPr>
                      <w:highlight w:val="green"/>
                      <w:lang w:val="en-US" w:eastAsia="zh-CN"/>
                    </w:rPr>
                    <w:t>,</w:t>
                  </w:r>
                  <w:r w:rsidRPr="009835EA">
                    <w:rPr>
                      <w:highlight w:val="green"/>
                      <w:lang w:eastAsia="zh-CN"/>
                    </w:rPr>
                    <w:t xml:space="preserve"> </w:t>
                  </w:r>
                  <w:r w:rsidRPr="009835EA">
                    <w:rPr>
                      <w:rFonts w:hint="eastAsia"/>
                      <w:highlight w:val="green"/>
                      <w:lang w:eastAsia="zh-CN"/>
                    </w:rPr>
                    <w:t xml:space="preserve">for each slot </w:t>
                  </w:r>
                  <w:r w:rsidRPr="009835EA">
                    <w:rPr>
                      <w:highlight w:val="green"/>
                      <w:lang w:val="en-US" w:eastAsia="zh-CN"/>
                    </w:rPr>
                    <w:t xml:space="preserve">from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r>
                      <w:rPr>
                        <w:rFonts w:ascii="Cambria Math" w:hAnsi="Cambria Math"/>
                        <w:highlight w:val="green"/>
                        <w:lang w:val="en-US" w:eastAsia="zh-CN"/>
                      </w:rPr>
                      <m:t>-</m:t>
                    </m:r>
                    <m:sSubSup>
                      <m:sSubSupPr>
                        <m:ctrlPr>
                          <w:rPr>
                            <w:rFonts w:ascii="Cambria Math" w:hAnsi="Cambria Math"/>
                            <w:highlight w:val="green"/>
                          </w:rPr>
                        </m:ctrlPr>
                      </m:sSubSupPr>
                      <m:e>
                        <m:r>
                          <w:rPr>
                            <w:rFonts w:ascii="Cambria Math" w:hAnsi="Cambria Math"/>
                            <w:highlight w:val="green"/>
                          </w:rPr>
                          <m:t>N</m:t>
                        </m:r>
                      </m:e>
                      <m:sub>
                        <m:r>
                          <m:rPr>
                            <m:sty m:val="p"/>
                          </m:rPr>
                          <w:rPr>
                            <w:rFonts w:ascii="Cambria Math" w:hAnsi="Cambria Math"/>
                            <w:highlight w:val="green"/>
                          </w:rPr>
                          <m:t>PDSCH</m:t>
                        </m:r>
                      </m:sub>
                      <m:sup>
                        <m:r>
                          <m:rPr>
                            <m:sty m:val="p"/>
                          </m:rPr>
                          <w:rPr>
                            <w:rFonts w:ascii="Cambria Math" w:hAnsi="Cambria Math"/>
                            <w:highlight w:val="green"/>
                          </w:rPr>
                          <m:t>repeat,max</m:t>
                        </m:r>
                      </m:sup>
                    </m:sSubSup>
                    <m:r>
                      <w:rPr>
                        <w:rFonts w:ascii="Cambria Math" w:hAnsi="Cambria Math"/>
                        <w:highlight w:val="green"/>
                        <w:lang w:val="en-US" w:eastAsia="zh-CN"/>
                      </w:rPr>
                      <m:t>+1</m:t>
                    </m:r>
                  </m:oMath>
                  <w:r w:rsidRPr="009835EA">
                    <w:rPr>
                      <w:rFonts w:hint="eastAsia"/>
                      <w:highlight w:val="green"/>
                      <w:lang w:eastAsia="zh-CN"/>
                    </w:rPr>
                    <w:t xml:space="preserve"> to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sidRPr="009835EA">
                    <w:rPr>
                      <w:rFonts w:hint="eastAsia"/>
                      <w:highlight w:val="green"/>
                      <w:lang w:eastAsia="zh-CN"/>
                    </w:rPr>
                    <w:t>,</w:t>
                  </w:r>
                  <w:r w:rsidRPr="009835EA">
                    <w:rPr>
                      <w:highlight w:val="green"/>
                      <w:lang w:eastAsia="zh-CN"/>
                    </w:rPr>
                    <w:t xml:space="preserve"> </w:t>
                  </w:r>
                  <w:r w:rsidRPr="009835EA">
                    <w:rPr>
                      <w:rFonts w:hint="eastAsia"/>
                      <w:highlight w:val="green"/>
                      <w:lang w:eastAsia="zh-CN"/>
                    </w:rPr>
                    <w:t xml:space="preserve">at least one symbol of the PDSCH time resource derived by row </w:t>
                  </w:r>
                  <m:oMath>
                    <m:r>
                      <w:rPr>
                        <w:rFonts w:ascii="Cambria Math" w:hAnsi="Cambria Math"/>
                        <w:highlight w:val="green"/>
                      </w:rPr>
                      <m:t>r</m:t>
                    </m:r>
                  </m:oMath>
                  <w:r w:rsidRPr="009835EA">
                    <w:rPr>
                      <w:highlight w:val="green"/>
                    </w:rPr>
                    <w:t xml:space="preserve"> </w:t>
                  </w:r>
                  <w:r w:rsidRPr="009835EA">
                    <w:rPr>
                      <w:rFonts w:hint="eastAsia"/>
                      <w:highlight w:val="green"/>
                      <w:lang w:eastAsia="zh-CN"/>
                    </w:rPr>
                    <w:t>is configured as UL</w:t>
                  </w:r>
                  <w:r w:rsidRPr="00B27E56">
                    <w:rPr>
                      <w:rFonts w:hint="eastAsia"/>
                      <w:i/>
                      <w:lang w:eastAsia="zh-CN"/>
                    </w:rPr>
                    <w:t xml:space="preserve"> </w:t>
                  </w:r>
                  <w:r w:rsidRPr="00B27E56">
                    <w:rPr>
                      <w:rFonts w:hint="eastAsia"/>
                      <w:lang w:eastAsia="zh-CN"/>
                    </w:rPr>
                    <w:t>where</w:t>
                  </w:r>
                  <w:r w:rsidRPr="00B27E56">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sidRPr="00B27E56">
                    <w:rPr>
                      <w:rFonts w:hint="eastAsia"/>
                      <w:lang w:eastAsia="zh-CN"/>
                    </w:rPr>
                    <w:t xml:space="preserve"> is the</w:t>
                  </w:r>
                  <w:r w:rsidRPr="00B27E56">
                    <w:rPr>
                      <w:rFonts w:hint="eastAsia"/>
                      <w:i/>
                      <w:lang w:eastAsia="zh-CN"/>
                    </w:rPr>
                    <w:t xml:space="preserve"> k</w:t>
                  </w:r>
                  <w:r w:rsidRPr="00B27E56">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sidRPr="00B27E56">
                    <w:rPr>
                      <w:rFonts w:hint="eastAsia"/>
                      <w:lang w:eastAsia="zh-CN"/>
                    </w:rPr>
                    <w:t xml:space="preserve">, </w:t>
                  </w:r>
                  <w:r w:rsidRPr="00111FF6">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111FF6">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111FF6">
                    <w:rPr>
                      <w:lang w:val="en-US" w:eastAsia="zh-CN"/>
                    </w:rPr>
                    <w:t xml:space="preserve">, or </w:t>
                  </w:r>
                  <w:r w:rsidRPr="00111FF6">
                    <w:rPr>
                      <w:rFonts w:cs="Arial"/>
                      <w:i/>
                      <w:iCs/>
                      <w:lang w:eastAsia="zh-CN"/>
                    </w:rPr>
                    <w:t>subslotLengthForPUCCH</w:t>
                  </w:r>
                  <w:r w:rsidRPr="00111FF6">
                    <w:rPr>
                      <w:rFonts w:cs="Arial"/>
                      <w:lang w:val="en-US" w:eastAsia="zh-CN"/>
                    </w:rPr>
                    <w:t xml:space="preserve"> is provided for the HARQ-ACK codebook and the end of the PDSCH time resource for row</w:t>
                  </w:r>
                  <w:r w:rsidRPr="00111FF6">
                    <w:rPr>
                      <w:rFonts w:ascii="Cambria Math" w:hAnsi="Cambria Math"/>
                      <w:i/>
                      <w:lang w:val="en-US" w:eastAsia="zh-CN"/>
                    </w:rPr>
                    <w:t xml:space="preserve"> </w:t>
                  </w:r>
                  <m:oMath>
                    <m:r>
                      <w:rPr>
                        <w:rFonts w:ascii="Cambria Math" w:hAnsi="Cambria Math"/>
                        <w:lang w:val="en-US" w:eastAsia="zh-CN"/>
                      </w:rPr>
                      <m:t>r</m:t>
                    </m:r>
                  </m:oMath>
                  <w:r w:rsidRPr="00111FF6">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sidRPr="00111FF6">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sidRPr="009835EA">
                    <w:rPr>
                      <w:highlight w:val="green"/>
                      <w:lang w:eastAsia="zh-CN"/>
                    </w:rPr>
                    <w:t xml:space="preserve">or if HARQ-ACK information for PDSCH </w:t>
                  </w:r>
                  <w:r w:rsidRPr="009835EA">
                    <w:rPr>
                      <w:rFonts w:hint="eastAsia"/>
                      <w:highlight w:val="green"/>
                      <w:lang w:eastAsia="zh-CN"/>
                    </w:rPr>
                    <w:t xml:space="preserve">time resource derived by row </w:t>
                  </w:r>
                  <m:oMath>
                    <m:r>
                      <w:rPr>
                        <w:rFonts w:ascii="Cambria Math" w:hAnsi="Cambria Math"/>
                        <w:highlight w:val="green"/>
                      </w:rPr>
                      <m:t>r</m:t>
                    </m:r>
                  </m:oMath>
                  <w:r w:rsidRPr="009835EA">
                    <w:rPr>
                      <w:highlight w:val="green"/>
                    </w:rPr>
                    <w:t xml:space="preserve"> in slot </w:t>
                  </w:r>
                  <m:oMath>
                    <m:d>
                      <m:dPr>
                        <m:begChr m:val="⌊"/>
                        <m:endChr m:val="⌋"/>
                        <m:ctrlPr>
                          <w:rPr>
                            <w:rFonts w:ascii="Cambria Math" w:hAnsi="Cambria Math"/>
                            <w:i/>
                            <w:highlight w:val="green"/>
                            <w:lang w:val="en-US" w:eastAsia="zh-CN"/>
                          </w:rPr>
                        </m:ctrlPr>
                      </m:dPr>
                      <m:e>
                        <m:d>
                          <m:dPr>
                            <m:ctrlPr>
                              <w:rPr>
                                <w:rFonts w:ascii="Cambria Math" w:hAnsi="Cambria Math"/>
                                <w:i/>
                                <w:highlight w:val="green"/>
                                <w:lang w:val="en-US" w:eastAsia="zh-CN"/>
                              </w:rPr>
                            </m:ctrlPr>
                          </m:dPr>
                          <m:e>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K</m:t>
                                </m:r>
                              </m:e>
                              <m:sub>
                                <m:r>
                                  <w:rPr>
                                    <w:rFonts w:ascii="Cambria Math" w:hAnsi="Cambria Math"/>
                                    <w:highlight w:val="green"/>
                                    <w:lang w:val="en-US" w:eastAsia="zh-CN"/>
                                  </w:rPr>
                                  <m:t>1,k</m:t>
                                </m:r>
                              </m:sub>
                            </m:sSub>
                          </m:e>
                        </m:d>
                        <m:sSup>
                          <m:sSupPr>
                            <m:ctrlPr>
                              <w:rPr>
                                <w:rFonts w:ascii="Cambria Math" w:hAnsi="Cambria Math"/>
                                <w:i/>
                                <w:highlight w:val="green"/>
                                <w:lang w:val="en-US" w:eastAsia="zh-CN"/>
                              </w:rPr>
                            </m:ctrlPr>
                          </m:sSupPr>
                          <m:e>
                            <m:r>
                              <w:rPr>
                                <w:rFonts w:ascii="Cambria Math" w:hAnsi="Cambria Math" w:cs="Cambria Math"/>
                                <w:highlight w:val="green"/>
                              </w:rPr>
                              <m:t>⋅</m:t>
                            </m:r>
                            <m:r>
                              <w:rPr>
                                <w:rFonts w:ascii="Cambria Math" w:hAnsi="Cambria Math"/>
                                <w:highlight w:val="green"/>
                                <w:lang w:val="en-US" w:eastAsia="zh-CN"/>
                              </w:rPr>
                              <m:t>2</m:t>
                            </m:r>
                          </m:e>
                          <m:sup>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DL</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UL</m:t>
                                </m:r>
                              </m:sub>
                            </m:sSub>
                          </m:sup>
                        </m:sSup>
                      </m:e>
                    </m:d>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sidRPr="009835EA">
                    <w:rPr>
                      <w:highlight w:val="green"/>
                      <w:lang w:eastAsia="zh-CN"/>
                    </w:rPr>
                    <w:t xml:space="preserve"> cannot be provided in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oMath>
                </w:p>
                <w:p w14:paraId="060E04C7" w14:textId="77777777" w:rsidR="006E7F21" w:rsidRPr="00B27E56" w:rsidRDefault="006E7F21" w:rsidP="006E7F21">
                  <w:pPr>
                    <w:pStyle w:val="B5"/>
                    <w:ind w:firstLine="400"/>
                    <w:rPr>
                      <w:lang w:eastAsia="zh-CN"/>
                    </w:rPr>
                  </w:pPr>
                  <m:oMath>
                    <m:r>
                      <w:rPr>
                        <w:rFonts w:ascii="Cambria Math" w:hAnsi="Cambria Math"/>
                      </w:rPr>
                      <m:t>R</m:t>
                    </m:r>
                    <m:r>
                      <w:rPr>
                        <w:rFonts w:ascii="Cambria Math" w:hAnsi="Cambria Math"/>
                        <w:noProof/>
                      </w:rPr>
                      <m:t>=R\r</m:t>
                    </m:r>
                  </m:oMath>
                  <w:r w:rsidRPr="00B27E56">
                    <w:t>;</w:t>
                  </w:r>
                </w:p>
                <w:p w14:paraId="62D9F0ED" w14:textId="77777777" w:rsidR="006E7F21" w:rsidRPr="005E105A" w:rsidRDefault="006E7F21" w:rsidP="006E7F21">
                  <w:pPr>
                    <w:pStyle w:val="B5"/>
                    <w:ind w:left="1421" w:firstLine="0"/>
                    <w:rPr>
                      <w:highlight w:val="yellow"/>
                      <w:lang w:eastAsia="zh-CN"/>
                    </w:rPr>
                  </w:pPr>
                  <w:r w:rsidRPr="005E105A">
                    <w:rPr>
                      <w:highlight w:val="yellow"/>
                      <w:lang w:val="en-US" w:eastAsia="zh-CN"/>
                    </w:rPr>
                    <w:t xml:space="preserve">elseif </w:t>
                  </w:r>
                  <w:r w:rsidRPr="005E105A">
                    <w:rPr>
                      <w:highlight w:val="yellow"/>
                      <w:lang w:eastAsia="zh-CN"/>
                    </w:rPr>
                    <w:t xml:space="preserve">the UE is provided </w:t>
                  </w:r>
                  <w:r w:rsidRPr="005E105A">
                    <w:rPr>
                      <w:i/>
                      <w:iCs/>
                      <w:highlight w:val="yellow"/>
                      <w:lang w:eastAsia="zh-CN"/>
                    </w:rPr>
                    <w:t>enableTimeDomainHARQ-Bundling</w:t>
                  </w:r>
                  <w:r w:rsidRPr="005E105A">
                    <w:rPr>
                      <w:highlight w:val="yellow"/>
                      <w:lang w:eastAsia="zh-CN"/>
                    </w:rPr>
                    <w:t xml:space="preserve"> and </w:t>
                  </w:r>
                  <w:r w:rsidRPr="005E105A">
                    <w:rPr>
                      <w:i/>
                      <w:highlight w:val="yellow"/>
                      <w:lang w:val="en-US"/>
                    </w:rPr>
                    <w:t>tdd-</w:t>
                  </w:r>
                  <w:r w:rsidRPr="005E105A">
                    <w:rPr>
                      <w:i/>
                      <w:highlight w:val="yellow"/>
                    </w:rPr>
                    <w:t>UL-DL-</w:t>
                  </w:r>
                  <w:r w:rsidRPr="005E105A">
                    <w:rPr>
                      <w:i/>
                      <w:highlight w:val="yellow"/>
                      <w:lang w:val="en-US"/>
                    </w:rPr>
                    <w:t>ConfigurationCommon</w:t>
                  </w:r>
                  <w:r w:rsidRPr="005E105A">
                    <w:rPr>
                      <w:highlight w:val="yellow"/>
                    </w:rPr>
                    <w:t xml:space="preserve">, </w:t>
                  </w:r>
                  <w:r w:rsidRPr="005E105A">
                    <w:rPr>
                      <w:highlight w:val="yellow"/>
                      <w:lang w:eastAsia="zh-CN"/>
                    </w:rPr>
                    <w:t>or</w:t>
                  </w:r>
                  <w:r w:rsidRPr="005E105A">
                    <w:rPr>
                      <w:highlight w:val="yellow"/>
                    </w:rPr>
                    <w:t xml:space="preserve"> </w:t>
                  </w:r>
                  <w:r w:rsidRPr="005E105A">
                    <w:rPr>
                      <w:i/>
                      <w:highlight w:val="yellow"/>
                      <w:lang w:val="en-US"/>
                    </w:rPr>
                    <w:t>tdd-</w:t>
                  </w:r>
                  <w:r w:rsidRPr="005E105A">
                    <w:rPr>
                      <w:i/>
                      <w:highlight w:val="yellow"/>
                    </w:rPr>
                    <w:t>UL-DL-</w:t>
                  </w:r>
                  <w:r w:rsidRPr="005E105A">
                    <w:rPr>
                      <w:i/>
                      <w:highlight w:val="yellow"/>
                      <w:lang w:val="en-US"/>
                    </w:rPr>
                    <w:t>C</w:t>
                  </w:r>
                  <w:r w:rsidRPr="005E105A">
                    <w:rPr>
                      <w:i/>
                      <w:highlight w:val="yellow"/>
                    </w:rPr>
                    <w:t>onfiguration</w:t>
                  </w:r>
                  <w:r w:rsidRPr="005E105A">
                    <w:rPr>
                      <w:i/>
                      <w:highlight w:val="yellow"/>
                      <w:lang w:val="en-US"/>
                    </w:rPr>
                    <w:t>D</w:t>
                  </w:r>
                  <w:r w:rsidRPr="005E105A">
                    <w:rPr>
                      <w:i/>
                      <w:highlight w:val="yellow"/>
                    </w:rPr>
                    <w:t>edicated</w:t>
                  </w:r>
                  <w:r w:rsidRPr="005E105A">
                    <w:rPr>
                      <w:highlight w:val="yellow"/>
                      <w:lang w:eastAsia="zh-CN"/>
                    </w:rPr>
                    <w:t xml:space="preserve"> and</w:t>
                  </w:r>
                  <w:r w:rsidRPr="005E105A">
                    <w:rPr>
                      <w:highlight w:val="yellow"/>
                      <w:lang w:val="en-US" w:eastAsia="zh-CN"/>
                    </w:rPr>
                    <w:t xml:space="preserve">, </w:t>
                  </w:r>
                  <w:r w:rsidRPr="005E105A">
                    <w:rPr>
                      <w:highlight w:val="yellow"/>
                      <w:lang w:eastAsia="zh-CN"/>
                    </w:rPr>
                    <w:t xml:space="preserve">for each slot </w:t>
                  </w:r>
                  <m:oMath>
                    <m:d>
                      <m:dPr>
                        <m:begChr m:val="⌊"/>
                        <m:endChr m:val="⌋"/>
                        <m:ctrlPr>
                          <w:rPr>
                            <w:rFonts w:ascii="Cambria Math" w:hAnsi="Cambria Math"/>
                            <w:i/>
                            <w:highlight w:val="yellow"/>
                            <w:lang w:val="en-US" w:eastAsia="zh-CN"/>
                          </w:rPr>
                        </m:ctrlPr>
                      </m:dPr>
                      <m:e>
                        <m:d>
                          <m:dPr>
                            <m:ctrlPr>
                              <w:rPr>
                                <w:rFonts w:ascii="Cambria Math" w:hAnsi="Cambria Math"/>
                                <w:i/>
                                <w:highlight w:val="yellow"/>
                                <w:lang w:val="en-US" w:eastAsia="zh-CN"/>
                              </w:rPr>
                            </m:ctrlPr>
                          </m:dPr>
                          <m:e>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U</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K</m:t>
                                </m:r>
                              </m:e>
                              <m:sub>
                                <m:r>
                                  <w:rPr>
                                    <w:rFonts w:ascii="Cambria Math" w:hAnsi="Cambria Math"/>
                                    <w:highlight w:val="yellow"/>
                                    <w:lang w:val="en-US" w:eastAsia="zh-CN"/>
                                  </w:rPr>
                                  <m:t>1,k</m:t>
                                </m:r>
                              </m:sub>
                            </m:sSub>
                          </m:e>
                        </m:d>
                        <m:r>
                          <w:rPr>
                            <w:rFonts w:ascii="Cambria Math" w:hAnsi="Cambria Math" w:cs="Cambria Math"/>
                            <w:highlight w:val="yellow"/>
                          </w:rPr>
                          <m:t>⋅</m:t>
                        </m:r>
                        <m:sSup>
                          <m:sSupPr>
                            <m:ctrlPr>
                              <w:rPr>
                                <w:rFonts w:ascii="Cambria Math" w:hAnsi="Cambria Math"/>
                                <w:i/>
                                <w:highlight w:val="yellow"/>
                                <w:lang w:val="en-US" w:eastAsia="zh-CN"/>
                              </w:rPr>
                            </m:ctrlPr>
                          </m:sSupPr>
                          <m:e>
                            <m:r>
                              <w:rPr>
                                <w:rFonts w:ascii="Cambria Math" w:hAnsi="Cambria Math"/>
                                <w:highlight w:val="yellow"/>
                                <w:lang w:val="en-US" w:eastAsia="zh-CN"/>
                              </w:rPr>
                              <m:t>2</m:t>
                            </m:r>
                          </m:e>
                          <m:sup>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DL</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UL</m:t>
                                </m:r>
                              </m:sub>
                            </m:sSub>
                          </m:sup>
                        </m:sSup>
                      </m:e>
                    </m:d>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D</m:t>
                        </m:r>
                      </m:sub>
                    </m:sSub>
                    <m:r>
                      <w:rPr>
                        <w:rFonts w:ascii="Cambria Math" w:hAnsi="Cambria Math"/>
                        <w:highlight w:val="yellow"/>
                        <w:lang w:val="en-US" w:eastAsia="zh-CN"/>
                      </w:rPr>
                      <m:t xml:space="preserve">- </m:t>
                    </m:r>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m:rPr>
                        <m:sty m:val="p"/>
                      </m:rPr>
                      <w:rPr>
                        <w:rFonts w:ascii="Cambria Math" w:hAnsi="Cambria Math" w:cs="Cambria Math"/>
                        <w:highlight w:val="yellow"/>
                        <w:lang w:eastAsia="zh-CN"/>
                      </w:rPr>
                      <m:t>(</m:t>
                    </m:r>
                    <m:r>
                      <w:rPr>
                        <w:rFonts w:ascii="Cambria Math" w:hAnsi="Cambria Math" w:cs="Cambria Math"/>
                        <w:highlight w:val="yellow"/>
                        <w:lang w:val="fr-FR" w:eastAsia="zh-CN"/>
                      </w:rPr>
                      <m:t>d</m:t>
                    </m:r>
                    <m:r>
                      <m:rPr>
                        <m:sty m:val="p"/>
                      </m:rPr>
                      <w:rPr>
                        <w:rFonts w:ascii="Cambria Math" w:hAnsi="Cambria Math" w:cs="Cambria Math"/>
                        <w:highlight w:val="yellow"/>
                        <w:lang w:eastAsia="zh-CN"/>
                      </w:rPr>
                      <m:t>)</m:t>
                    </m:r>
                  </m:oMath>
                  <w:r w:rsidRPr="005E105A">
                    <w:rPr>
                      <w:rFonts w:hint="eastAsia"/>
                      <w:highlight w:val="yellow"/>
                      <w:lang w:eastAsia="zh-CN"/>
                    </w:rPr>
                    <w:t>,</w:t>
                  </w:r>
                  <w:r w:rsidRPr="005E105A">
                    <w:rPr>
                      <w:highlight w:val="yellow"/>
                      <w:lang w:eastAsia="zh-CN"/>
                    </w:rPr>
                    <w:t xml:space="preserve"> </w:t>
                  </w:r>
                  <w:r w:rsidRPr="005E105A">
                    <w:rPr>
                      <w:rFonts w:hint="eastAsia"/>
                      <w:highlight w:val="yellow"/>
                      <w:lang w:eastAsia="zh-CN"/>
                    </w:rPr>
                    <w:t xml:space="preserve">at least one symbol of the PDSCH time resource derived by row </w:t>
                  </w:r>
                  <m:oMath>
                    <m:r>
                      <w:rPr>
                        <w:rFonts w:ascii="Cambria Math" w:hAnsi="Cambria Math"/>
                        <w:highlight w:val="yellow"/>
                      </w:rPr>
                      <m:t>r</m:t>
                    </m:r>
                  </m:oMath>
                  <w:r w:rsidRPr="005E105A">
                    <w:rPr>
                      <w:highlight w:val="yellow"/>
                    </w:rPr>
                    <w:t xml:space="preserve"> </w:t>
                  </w:r>
                  <w:r w:rsidRPr="005E105A">
                    <w:rPr>
                      <w:highlight w:val="yellow"/>
                      <w:lang w:val="en-US" w:eastAsia="zh-CN"/>
                    </w:rPr>
                    <w:t xml:space="preserve">of set </w:t>
                  </w:r>
                  <m:oMath>
                    <m:r>
                      <w:rPr>
                        <w:rFonts w:ascii="Cambria Math" w:hAnsi="Cambria Math"/>
                        <w:highlight w:val="yellow"/>
                      </w:rPr>
                      <m:t>R'</m:t>
                    </m:r>
                  </m:oMath>
                  <w:r w:rsidRPr="005E105A">
                    <w:rPr>
                      <w:highlight w:val="yellow"/>
                      <w:lang w:val="en-US" w:eastAsia="zh-CN"/>
                    </w:rPr>
                    <w:t xml:space="preserve"> </w:t>
                  </w:r>
                  <w:r w:rsidRPr="005E105A">
                    <w:rPr>
                      <w:rFonts w:hint="eastAsia"/>
                      <w:highlight w:val="yellow"/>
                      <w:lang w:eastAsia="zh-CN"/>
                    </w:rPr>
                    <w:t>is configured as UL</w:t>
                  </w:r>
                  <w:r w:rsidRPr="005E105A">
                    <w:rPr>
                      <w:highlight w:val="yellow"/>
                      <w:lang w:eastAsia="zh-CN"/>
                    </w:rPr>
                    <w:t xml:space="preserve">, where </w:t>
                  </w:r>
                  <m:oMath>
                    <m:r>
                      <w:rPr>
                        <w:rFonts w:ascii="Cambria Math" w:hAnsi="Cambria Math" w:cs="Cambria Math"/>
                        <w:highlight w:val="yellow"/>
                        <w:lang w:val="fr-FR" w:eastAsia="zh-CN"/>
                      </w:rPr>
                      <m:t>d</m:t>
                    </m:r>
                  </m:oMath>
                  <w:r w:rsidRPr="005E105A">
                    <w:rPr>
                      <w:highlight w:val="yellow"/>
                      <w:lang w:eastAsia="zh-CN"/>
                    </w:rPr>
                    <w:t xml:space="preserve"> = 0,1,…,</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r>
                      <w:rPr>
                        <w:rFonts w:ascii="Cambria Math" w:hAnsi="Cambria Math" w:cs="Helvetica"/>
                        <w:highlight w:val="yellow"/>
                      </w:rPr>
                      <m:t>-1</m:t>
                    </m:r>
                  </m:oMath>
                  <w:r w:rsidRPr="005E105A">
                    <w:rPr>
                      <w:highlight w:val="yellow"/>
                    </w:rPr>
                    <w:t xml:space="preserve">,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w:rPr>
                        <w:rFonts w:ascii="Cambria Math" w:hAnsi="Cambria Math"/>
                        <w:highlight w:val="yellow"/>
                      </w:rPr>
                      <m:t>=</m:t>
                    </m:r>
                    <m:func>
                      <m:funcPr>
                        <m:ctrlPr>
                          <w:rPr>
                            <w:rFonts w:ascii="Cambria Math" w:hAnsi="Cambria Math"/>
                            <w:i/>
                            <w:highlight w:val="yellow"/>
                          </w:rPr>
                        </m:ctrlPr>
                      </m:funcPr>
                      <m:fName>
                        <m:limLow>
                          <m:limLowPr>
                            <m:ctrlPr>
                              <w:rPr>
                                <w:rFonts w:ascii="Cambria Math" w:hAnsi="Cambria Math"/>
                                <w:i/>
                                <w:highlight w:val="yellow"/>
                              </w:rPr>
                            </m:ctrlPr>
                          </m:limLowPr>
                          <m:e>
                            <m:r>
                              <m:rPr>
                                <m:sty m:val="p"/>
                              </m:rPr>
                              <w:rPr>
                                <w:rFonts w:ascii="Cambria Math" w:hAnsi="Cambria Math"/>
                                <w:highlight w:val="yellow"/>
                              </w:rPr>
                              <m:t>max</m:t>
                            </m:r>
                          </m:e>
                          <m:lim>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ctrlPr>
                                  <w:rPr>
                                    <w:rFonts w:ascii="Cambria Math" w:hAnsi="Cambria Math"/>
                                    <w:highlight w:val="yellow"/>
                                  </w:rPr>
                                </m:ctrlPr>
                              </m:sub>
                            </m:sSub>
                          </m:lim>
                        </m:limLow>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e>
                    </m:func>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sidRPr="005E105A">
                    <w:rPr>
                      <w:highlight w:val="yellow"/>
                    </w:rPr>
                    <w:t xml:space="preserve">, and </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oMath>
                  <w:r w:rsidRPr="005E105A">
                    <w:rPr>
                      <w:highlight w:val="yellow"/>
                    </w:rPr>
                    <w:t xml:space="preserve"> is the cardinality of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sidRPr="005E105A">
                    <w:rPr>
                      <w:rFonts w:hint="eastAsia"/>
                      <w:highlight w:val="yellow"/>
                      <w:lang w:eastAsia="zh-CN"/>
                    </w:rPr>
                    <w:t>.</w:t>
                  </w:r>
                </w:p>
                <w:p w14:paraId="5DFC9B7F" w14:textId="77777777" w:rsidR="006E7F21" w:rsidRPr="005E105A" w:rsidRDefault="006E7F21" w:rsidP="006E7F21">
                  <w:pPr>
                    <w:pStyle w:val="B5"/>
                    <w:ind w:firstLine="400"/>
                    <w:rPr>
                      <w:highlight w:val="yellow"/>
                    </w:rPr>
                  </w:pPr>
                  <m:oMath>
                    <m:r>
                      <w:rPr>
                        <w:rFonts w:ascii="Cambria Math" w:hAnsi="Cambria Math"/>
                        <w:highlight w:val="yellow"/>
                      </w:rPr>
                      <m:t>R</m:t>
                    </m:r>
                    <m:r>
                      <w:rPr>
                        <w:rFonts w:ascii="Cambria Math" w:hAnsi="Cambria Math"/>
                        <w:noProof/>
                        <w:highlight w:val="yellow"/>
                      </w:rPr>
                      <m:t>=R\r</m:t>
                    </m:r>
                  </m:oMath>
                  <w:r w:rsidRPr="005E105A">
                    <w:rPr>
                      <w:highlight w:val="yellow"/>
                    </w:rPr>
                    <w:t>;</w:t>
                  </w:r>
                </w:p>
                <w:p w14:paraId="3EE64A74" w14:textId="77777777" w:rsidR="006E7F21" w:rsidRPr="003B79DC" w:rsidRDefault="006E7F21" w:rsidP="006E7F21">
                  <w:pPr>
                    <w:pStyle w:val="B5"/>
                    <w:ind w:firstLine="400"/>
                    <w:rPr>
                      <w:lang w:eastAsia="zh-CN"/>
                    </w:rPr>
                  </w:pPr>
                  <m:oMath>
                    <m:r>
                      <w:rPr>
                        <w:rFonts w:ascii="Cambria Math" w:hAnsi="Cambria Math"/>
                        <w:highlight w:val="yellow"/>
                      </w:rPr>
                      <m:t>R'</m:t>
                    </m:r>
                    <m:r>
                      <w:rPr>
                        <w:rFonts w:ascii="Cambria Math" w:hAnsi="Cambria Math"/>
                        <w:noProof/>
                        <w:highlight w:val="yellow"/>
                      </w:rPr>
                      <m:t>=R'\r</m:t>
                    </m:r>
                  </m:oMath>
                  <w:r w:rsidRPr="005E105A">
                    <w:rPr>
                      <w:highlight w:val="yellow"/>
                    </w:rPr>
                    <w:t>;</w:t>
                  </w:r>
                </w:p>
                <w:p w14:paraId="23C30C86" w14:textId="77777777" w:rsidR="006E7F21" w:rsidRPr="00B27E56" w:rsidRDefault="006E7F21" w:rsidP="006E7F21">
                  <w:pPr>
                    <w:pStyle w:val="B5"/>
                    <w:rPr>
                      <w:lang w:eastAsia="zh-CN"/>
                    </w:rPr>
                  </w:pPr>
                  <w:r w:rsidRPr="00B27E56">
                    <w:rPr>
                      <w:lang w:eastAsia="zh-CN"/>
                    </w:rPr>
                    <w:t>else</w:t>
                  </w:r>
                </w:p>
                <w:p w14:paraId="0CC435FE" w14:textId="77777777" w:rsidR="006E7F21" w:rsidRPr="00B27E56" w:rsidRDefault="006E7F21" w:rsidP="006E7F21">
                  <w:pPr>
                    <w:pStyle w:val="B5"/>
                    <w:ind w:firstLine="400"/>
                    <w:rPr>
                      <w:lang w:eastAsia="zh-CN"/>
                    </w:rPr>
                  </w:pPr>
                  <m:oMath>
                    <m:r>
                      <w:rPr>
                        <w:rFonts w:ascii="Cambria Math" w:hAnsi="Cambria Math"/>
                      </w:rPr>
                      <m:t>r=r+1</m:t>
                    </m:r>
                  </m:oMath>
                  <w:r w:rsidRPr="00B27E56">
                    <w:rPr>
                      <w:lang w:eastAsia="zh-CN"/>
                    </w:rPr>
                    <w:t xml:space="preserve">; </w:t>
                  </w:r>
                </w:p>
                <w:p w14:paraId="5E58056C" w14:textId="77777777" w:rsidR="006E7F21" w:rsidRPr="00B27E56" w:rsidRDefault="006E7F21" w:rsidP="006E7F21">
                  <w:pPr>
                    <w:pStyle w:val="B5"/>
                    <w:rPr>
                      <w:lang w:eastAsia="zh-CN"/>
                    </w:rPr>
                  </w:pPr>
                  <w:r w:rsidRPr="00B27E56">
                    <w:rPr>
                      <w:lang w:eastAsia="zh-CN"/>
                    </w:rPr>
                    <w:t>end if</w:t>
                  </w:r>
                </w:p>
                <w:p w14:paraId="71D4EA41" w14:textId="77777777" w:rsidR="006E7F21" w:rsidRPr="002F50DF" w:rsidRDefault="006E7F21" w:rsidP="006E7F21">
                  <w:pPr>
                    <w:pStyle w:val="B4"/>
                    <w:ind w:left="1135" w:firstLine="0"/>
                    <w:rPr>
                      <w:lang w:eastAsia="zh-CN"/>
                    </w:rPr>
                  </w:pPr>
                  <w:r w:rsidRPr="00B27E56">
                    <w:rPr>
                      <w:rFonts w:hint="eastAsia"/>
                      <w:lang w:eastAsia="zh-CN"/>
                    </w:rPr>
                    <w:t>end while</w:t>
                  </w:r>
                </w:p>
              </w:tc>
            </w:tr>
          </w:tbl>
          <w:p w14:paraId="798A2552" w14:textId="77777777" w:rsidR="006E7F21" w:rsidRDefault="006E7F21" w:rsidP="006E7F21">
            <w:pPr>
              <w:jc w:val="both"/>
              <w:rPr>
                <w:rFonts w:eastAsiaTheme="minorEastAsia"/>
              </w:rPr>
            </w:pPr>
          </w:p>
          <w:p w14:paraId="43C6C183" w14:textId="77777777" w:rsidR="006E7F21" w:rsidRPr="00640F21" w:rsidRDefault="006E7F21" w:rsidP="006E7F21">
            <w:pPr>
              <w:jc w:val="both"/>
              <w:rPr>
                <w:rFonts w:eastAsia="SimSun"/>
                <w:b/>
                <w:u w:val="single"/>
                <w:lang w:eastAsia="zh-CN"/>
              </w:rPr>
            </w:pPr>
            <w:r w:rsidRPr="00640F21">
              <w:rPr>
                <w:rFonts w:eastAsia="SimSun" w:hint="eastAsia"/>
                <w:b/>
                <w:u w:val="single"/>
                <w:lang w:eastAsia="zh-CN"/>
              </w:rPr>
              <w:t>Observation</w:t>
            </w:r>
            <w:r w:rsidRPr="00640F21">
              <w:rPr>
                <w:rFonts w:eastAsia="SimSun"/>
                <w:b/>
                <w:u w:val="single"/>
                <w:lang w:eastAsia="zh-CN"/>
              </w:rPr>
              <w:t xml:space="preserve"> </w:t>
            </w:r>
            <w:r>
              <w:rPr>
                <w:rFonts w:eastAsia="SimSun"/>
                <w:b/>
                <w:u w:val="single"/>
                <w:lang w:eastAsia="zh-CN"/>
              </w:rPr>
              <w:t>1</w:t>
            </w:r>
            <w:r w:rsidRPr="00640F21">
              <w:rPr>
                <w:rFonts w:eastAsia="SimSun" w:hint="eastAsia"/>
                <w:b/>
                <w:u w:val="single"/>
                <w:lang w:eastAsia="zh-CN"/>
              </w:rPr>
              <w:t>:</w:t>
            </w:r>
            <w:r w:rsidRPr="00640F21">
              <w:rPr>
                <w:rFonts w:eastAsia="SimSun"/>
                <w:b/>
                <w:u w:val="single"/>
                <w:lang w:eastAsia="zh-CN"/>
              </w:rPr>
              <w:t xml:space="preserve"> If time domain bundling is configured, T</w:t>
            </w:r>
            <w:r w:rsidRPr="00640F21">
              <w:rPr>
                <w:rFonts w:eastAsia="SimSun" w:hint="eastAsia"/>
                <w:b/>
                <w:u w:val="single"/>
                <w:lang w:eastAsia="zh-CN"/>
              </w:rPr>
              <w:t>ype-1 HARQ-ACK CB</w:t>
            </w:r>
            <w:r w:rsidRPr="00640F21">
              <w:rPr>
                <w:rFonts w:eastAsia="SimSun"/>
                <w:b/>
                <w:u w:val="single"/>
                <w:lang w:eastAsia="zh-CN"/>
              </w:rPr>
              <w:t xml:space="preserve"> </w:t>
            </w:r>
            <w:r w:rsidRPr="00640F21">
              <w:rPr>
                <w:rFonts w:eastAsia="SimSun" w:hint="eastAsia"/>
                <w:b/>
                <w:u w:val="single"/>
                <w:lang w:eastAsia="zh-CN"/>
              </w:rPr>
              <w:t xml:space="preserve">does not </w:t>
            </w:r>
            <w:r w:rsidRPr="00640F21">
              <w:rPr>
                <w:rFonts w:eastAsia="SimSun"/>
                <w:b/>
                <w:u w:val="single"/>
                <w:lang w:eastAsia="zh-CN"/>
              </w:rPr>
              <w:t>cover PDSCH repetitions scheduled by DCI format 1_2.</w:t>
            </w:r>
          </w:p>
          <w:p w14:paraId="3AFA88D8" w14:textId="77777777" w:rsidR="006E7F21" w:rsidRPr="00171B57" w:rsidRDefault="006E7F21" w:rsidP="006E7F21">
            <w:pPr>
              <w:jc w:val="both"/>
              <w:rPr>
                <w:rFonts w:eastAsiaTheme="minorEastAsia"/>
              </w:rPr>
            </w:pPr>
          </w:p>
          <w:p w14:paraId="3860A089" w14:textId="77777777" w:rsidR="006E7F21" w:rsidRDefault="006E7F21" w:rsidP="006E7F21">
            <w:pPr>
              <w:jc w:val="both"/>
              <w:rPr>
                <w:rFonts w:eastAsiaTheme="minorEastAsia"/>
              </w:rPr>
            </w:pPr>
            <w:r>
              <w:rPr>
                <w:rFonts w:eastAsiaTheme="minorEastAsia" w:hint="eastAsia"/>
              </w:rPr>
              <w:t xml:space="preserve">To </w:t>
            </w:r>
            <w:r>
              <w:rPr>
                <w:rFonts w:eastAsiaTheme="minorEastAsia"/>
              </w:rPr>
              <w:t xml:space="preserve">address this issue, we suggest to consider the following two options. </w:t>
            </w:r>
          </w:p>
          <w:p w14:paraId="6DFB67FB" w14:textId="77777777" w:rsidR="006E7F21" w:rsidRDefault="006E7F21" w:rsidP="006E7F21">
            <w:pPr>
              <w:pStyle w:val="a6"/>
              <w:numPr>
                <w:ilvl w:val="0"/>
                <w:numId w:val="15"/>
              </w:numPr>
              <w:spacing w:after="180"/>
              <w:ind w:leftChars="0"/>
              <w:jc w:val="both"/>
              <w:rPr>
                <w:rFonts w:eastAsiaTheme="minorEastAsia"/>
              </w:rPr>
            </w:pPr>
            <w:r w:rsidRPr="00882316">
              <w:rPr>
                <w:rFonts w:eastAsiaTheme="minorEastAsia"/>
              </w:rPr>
              <w:t xml:space="preserve">Option 1. </w:t>
            </w:r>
            <w:r>
              <w:rPr>
                <w:rFonts w:eastAsiaTheme="minorEastAsia"/>
              </w:rPr>
              <w:t>A</w:t>
            </w:r>
            <w:r w:rsidRPr="00882316">
              <w:rPr>
                <w:rFonts w:eastAsiaTheme="minorEastAsia"/>
              </w:rPr>
              <w:t xml:space="preserve"> row </w:t>
            </w:r>
            <w:r w:rsidRPr="00882316">
              <w:rPr>
                <w:rFonts w:eastAsiaTheme="minorEastAsia"/>
                <w:i/>
              </w:rPr>
              <w:t>r</w:t>
            </w:r>
            <w:r w:rsidRPr="00882316">
              <w:rPr>
                <w:rFonts w:eastAsiaTheme="minorEastAsia"/>
              </w:rPr>
              <w:t xml:space="preserve"> is removed when </w:t>
            </w:r>
            <w:r>
              <w:rPr>
                <w:rFonts w:eastAsiaTheme="minorEastAsia"/>
              </w:rPr>
              <w:t xml:space="preserve">two conditions are met </w:t>
            </w:r>
          </w:p>
          <w:p w14:paraId="60D0FB92" w14:textId="77777777" w:rsidR="006E7F21" w:rsidRDefault="006E7F21" w:rsidP="006E7F21">
            <w:pPr>
              <w:pStyle w:val="a6"/>
              <w:numPr>
                <w:ilvl w:val="1"/>
                <w:numId w:val="15"/>
              </w:numPr>
              <w:spacing w:after="180"/>
              <w:ind w:leftChars="0"/>
              <w:jc w:val="both"/>
              <w:rPr>
                <w:rFonts w:eastAsiaTheme="minorEastAsia"/>
              </w:rPr>
            </w:pPr>
            <w:r>
              <w:rPr>
                <w:rFonts w:eastAsiaTheme="minorEastAsia"/>
              </w:rPr>
              <w:t xml:space="preserve">Condition </w:t>
            </w:r>
            <w:r w:rsidRPr="00882316">
              <w:rPr>
                <w:rFonts w:eastAsiaTheme="minorEastAsia"/>
              </w:rPr>
              <w:t>1</w:t>
            </w:r>
            <w:r>
              <w:rPr>
                <w:rFonts w:eastAsiaTheme="minorEastAsia"/>
              </w:rPr>
              <w:t xml:space="preserve"> for multi-PDSCH scheduling:</w:t>
            </w:r>
            <w:r w:rsidRPr="00882316">
              <w:rPr>
                <w:rFonts w:eastAsiaTheme="minorEastAsia"/>
              </w:rPr>
              <w:t xml:space="preserve"> </w:t>
            </w:r>
            <w:r>
              <w:rPr>
                <w:rFonts w:eastAsiaTheme="minorEastAsia"/>
              </w:rPr>
              <w:t>each</w:t>
            </w:r>
            <w:r w:rsidRPr="00882316">
              <w:rPr>
                <w:rFonts w:eastAsiaTheme="minorEastAsia"/>
              </w:rPr>
              <w:t xml:space="preserve"> SLIVs</w:t>
            </w:r>
            <w:r>
              <w:rPr>
                <w:rFonts w:eastAsiaTheme="minorEastAsia"/>
              </w:rPr>
              <w:t xml:space="preserve"> of the TDRA row </w:t>
            </w:r>
            <w:r w:rsidRPr="00882316">
              <w:rPr>
                <w:rFonts w:eastAsiaTheme="minorEastAsia"/>
                <w:i/>
              </w:rPr>
              <w:t>r</w:t>
            </w:r>
            <w:r>
              <w:rPr>
                <w:rFonts w:eastAsiaTheme="minorEastAsia"/>
              </w:rPr>
              <w:t xml:space="preserve"> overlapped</w:t>
            </w:r>
            <w:r w:rsidRPr="00882316">
              <w:rPr>
                <w:rFonts w:eastAsiaTheme="minorEastAsia"/>
              </w:rPr>
              <w:t xml:space="preserve"> with a semi-static UL </w:t>
            </w:r>
            <w:r>
              <w:rPr>
                <w:rFonts w:eastAsiaTheme="minorEastAsia"/>
              </w:rPr>
              <w:t>symbol</w:t>
            </w:r>
            <w:r w:rsidRPr="00882316">
              <w:rPr>
                <w:rFonts w:eastAsiaTheme="minorEastAsia"/>
              </w:rPr>
              <w:t xml:space="preserve"> </w:t>
            </w:r>
          </w:p>
          <w:p w14:paraId="4C5005C0" w14:textId="77777777" w:rsidR="006E7F21" w:rsidRDefault="006E7F21" w:rsidP="006E7F21">
            <w:pPr>
              <w:pStyle w:val="a6"/>
              <w:numPr>
                <w:ilvl w:val="1"/>
                <w:numId w:val="15"/>
              </w:numPr>
              <w:spacing w:after="180"/>
              <w:ind w:leftChars="0"/>
              <w:jc w:val="both"/>
              <w:rPr>
                <w:rFonts w:eastAsiaTheme="minorEastAsia"/>
              </w:rPr>
            </w:pPr>
            <w:r>
              <w:rPr>
                <w:rFonts w:eastAsiaTheme="minorEastAsia"/>
              </w:rPr>
              <w:t xml:space="preserve">Condition 2 for PDSCH repetition: the last </w:t>
            </w:r>
            <w:r w:rsidRPr="00882316">
              <w:rPr>
                <w:rFonts w:eastAsiaTheme="minorEastAsia"/>
              </w:rPr>
              <w:t xml:space="preserve">SLIV </w:t>
            </w:r>
            <w:r>
              <w:rPr>
                <w:rFonts w:eastAsiaTheme="minorEastAsia"/>
              </w:rPr>
              <w:t xml:space="preserve">of the TDRA row </w:t>
            </w:r>
            <w:r w:rsidRPr="00882316">
              <w:rPr>
                <w:rFonts w:eastAsiaTheme="minorEastAsia"/>
                <w:i/>
              </w:rPr>
              <w:t>r</w:t>
            </w:r>
            <w:r>
              <w:rPr>
                <w:rFonts w:eastAsiaTheme="minorEastAsia"/>
              </w:rPr>
              <w:t xml:space="preserve"> </w:t>
            </w:r>
            <w:r w:rsidRPr="00882316">
              <w:rPr>
                <w:rFonts w:eastAsiaTheme="minorEastAsia"/>
              </w:rPr>
              <w:t xml:space="preserve">over </w:t>
            </w:r>
            <w:r>
              <w:rPr>
                <w:rFonts w:eastAsiaTheme="minorEastAsia"/>
                <w:i/>
              </w:rPr>
              <w:t>K</w:t>
            </w:r>
            <w:r w:rsidRPr="00882316">
              <w:rPr>
                <w:rFonts w:eastAsiaTheme="minorEastAsia"/>
              </w:rPr>
              <w:t xml:space="preserve"> slots </w:t>
            </w:r>
            <w:r>
              <w:rPr>
                <w:rFonts w:eastAsiaTheme="minorEastAsia"/>
              </w:rPr>
              <w:t>overlapped with a semi-static UL symbol.</w:t>
            </w:r>
          </w:p>
          <w:p w14:paraId="34F97E4D" w14:textId="77777777" w:rsidR="006E7F21" w:rsidRPr="00882316" w:rsidRDefault="006E7F21" w:rsidP="006E7F21">
            <w:pPr>
              <w:pStyle w:val="a6"/>
              <w:numPr>
                <w:ilvl w:val="2"/>
                <w:numId w:val="15"/>
              </w:numPr>
              <w:spacing w:after="180"/>
              <w:ind w:leftChars="0"/>
              <w:jc w:val="both"/>
              <w:rPr>
                <w:rFonts w:eastAsiaTheme="minorEastAsia"/>
              </w:rPr>
            </w:pPr>
            <w:r>
              <w:rPr>
                <w:rFonts w:eastAsiaTheme="minorEastAsia"/>
              </w:rPr>
              <w:t xml:space="preserve">Note that the last SLIV is used for PDSCH repetition since the TDRA row </w:t>
            </w:r>
            <w:r w:rsidRPr="009319C0">
              <w:rPr>
                <w:rFonts w:eastAsiaTheme="minorEastAsia"/>
                <w:i/>
              </w:rPr>
              <w:t>r</w:t>
            </w:r>
            <w:r>
              <w:rPr>
                <w:rFonts w:eastAsiaTheme="minorEastAsia"/>
                <w:i/>
              </w:rPr>
              <w:t xml:space="preserve"> </w:t>
            </w:r>
            <w:r w:rsidRPr="009319C0">
              <w:rPr>
                <w:rFonts w:eastAsiaTheme="minorEastAsia"/>
              </w:rPr>
              <w:t>ma</w:t>
            </w:r>
            <w:r>
              <w:rPr>
                <w:rFonts w:eastAsiaTheme="minorEastAsia"/>
              </w:rPr>
              <w:t xml:space="preserve">y include more than one SLIVs. Note that this may result in some overhead because the TDRA rows only for multi-PDSCH scheduling are also used for PDSCH repetition. </w:t>
            </w:r>
          </w:p>
          <w:p w14:paraId="626F2ADC" w14:textId="77777777" w:rsidR="006E7F21" w:rsidRPr="00882316" w:rsidRDefault="006E7F21" w:rsidP="006E7F21">
            <w:pPr>
              <w:pStyle w:val="a6"/>
              <w:numPr>
                <w:ilvl w:val="0"/>
                <w:numId w:val="15"/>
              </w:numPr>
              <w:spacing w:after="180"/>
              <w:ind w:leftChars="0"/>
              <w:jc w:val="both"/>
              <w:rPr>
                <w:rFonts w:eastAsiaTheme="minorEastAsia"/>
              </w:rPr>
            </w:pPr>
            <w:r w:rsidRPr="00882316">
              <w:rPr>
                <w:rFonts w:eastAsiaTheme="minorEastAsia"/>
              </w:rPr>
              <w:t xml:space="preserve">Option 2. Treat it as an error case. i.e., a UE does not expect to be configured with multi-PDSCH scheduling with time domain bundling and </w:t>
            </w:r>
            <w:r w:rsidRPr="00882316">
              <w:rPr>
                <w:i/>
                <w:iCs/>
              </w:rPr>
              <w:t xml:space="preserve">pdsch-AggregationFactor </w:t>
            </w:r>
            <w:r w:rsidRPr="00882316">
              <w:rPr>
                <w:iCs/>
              </w:rPr>
              <w:t xml:space="preserve">at the same time. </w:t>
            </w:r>
          </w:p>
          <w:p w14:paraId="5DCC206C" w14:textId="77777777" w:rsidR="006E7F21" w:rsidRDefault="006E7F21" w:rsidP="006E7F21">
            <w:pPr>
              <w:jc w:val="both"/>
              <w:rPr>
                <w:rFonts w:eastAsiaTheme="minorEastAsia"/>
              </w:rPr>
            </w:pPr>
          </w:p>
          <w:p w14:paraId="7B04BBA7" w14:textId="77777777" w:rsidR="006E7F21" w:rsidRDefault="006E7F21" w:rsidP="006E7F21">
            <w:pPr>
              <w:jc w:val="both"/>
              <w:rPr>
                <w:rFonts w:eastAsiaTheme="minorEastAsia"/>
              </w:rPr>
            </w:pPr>
            <w:r>
              <w:rPr>
                <w:rFonts w:eastAsiaTheme="minorEastAsia"/>
              </w:rPr>
              <w:lastRenderedPageBreak/>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14:paraId="7F9FEF7F" w14:textId="77777777" w:rsidR="006E7F21" w:rsidRPr="002F50DF" w:rsidRDefault="006E7F21" w:rsidP="006E7F21">
            <w:pPr>
              <w:jc w:val="both"/>
              <w:rPr>
                <w:rFonts w:eastAsiaTheme="minorEastAsia"/>
                <w:b/>
                <w:u w:val="single"/>
              </w:rPr>
            </w:pPr>
            <w:r w:rsidRPr="002F50DF">
              <w:rPr>
                <w:rFonts w:eastAsiaTheme="minorEastAsia" w:hint="eastAsia"/>
                <w:b/>
                <w:u w:val="single"/>
              </w:rPr>
              <w:t>Proposal</w:t>
            </w:r>
            <w:r>
              <w:rPr>
                <w:rFonts w:eastAsiaTheme="minorEastAsia"/>
                <w:b/>
                <w:u w:val="single"/>
              </w:rPr>
              <w:t xml:space="preserve"> 7:</w:t>
            </w:r>
            <w:r w:rsidRPr="002F50DF">
              <w:rPr>
                <w:rFonts w:eastAsiaTheme="minorEastAsia" w:hint="eastAsia"/>
                <w:b/>
                <w:u w:val="single"/>
              </w:rPr>
              <w:t xml:space="preserve"> To support </w:t>
            </w:r>
            <w:r w:rsidRPr="002F50DF">
              <w:rPr>
                <w:rFonts w:eastAsiaTheme="minorEastAsia"/>
                <w:b/>
                <w:u w:val="single"/>
              </w:rPr>
              <w:t xml:space="preserve">multi-PDSCH scheduling by DCI format 1_1 and </w:t>
            </w:r>
            <w:r w:rsidRPr="002F50DF">
              <w:rPr>
                <w:rFonts w:eastAsiaTheme="minorEastAsia" w:hint="eastAsia"/>
                <w:b/>
                <w:u w:val="single"/>
              </w:rPr>
              <w:t xml:space="preserve">PDSCH repetition by </w:t>
            </w:r>
            <w:r w:rsidRPr="002F50DF">
              <w:rPr>
                <w:rFonts w:eastAsiaTheme="minorEastAsia"/>
                <w:b/>
                <w:u w:val="single"/>
              </w:rPr>
              <w:t xml:space="preserve">DCI format 1_2 in type-1 HARQ-ACK CB, a row </w:t>
            </w:r>
            <w:r w:rsidRPr="00171B57">
              <w:rPr>
                <w:rFonts w:eastAsiaTheme="minorEastAsia"/>
                <w:b/>
                <w:i/>
                <w:u w:val="single"/>
              </w:rPr>
              <w:t>r</w:t>
            </w:r>
            <w:r w:rsidRPr="002F50DF">
              <w:rPr>
                <w:rFonts w:eastAsiaTheme="minorEastAsia"/>
                <w:b/>
                <w:u w:val="single"/>
              </w:rPr>
              <w:t xml:space="preserve"> in the set </w:t>
            </w:r>
            <w:r w:rsidRPr="00171B57">
              <w:rPr>
                <w:rFonts w:eastAsiaTheme="minorEastAsia"/>
                <w:b/>
                <w:i/>
                <w:u w:val="single"/>
              </w:rPr>
              <w:t>R’</w:t>
            </w:r>
            <w:r>
              <w:rPr>
                <w:rFonts w:eastAsiaTheme="minorEastAsia"/>
                <w:b/>
                <w:i/>
                <w:u w:val="single"/>
              </w:rPr>
              <w:t xml:space="preserve"> </w:t>
            </w:r>
            <w:r w:rsidRPr="00AE2C2B">
              <w:rPr>
                <w:rFonts w:eastAsiaTheme="minorEastAsia"/>
                <w:b/>
                <w:u w:val="single"/>
              </w:rPr>
              <w:t>and</w:t>
            </w:r>
            <w:r>
              <w:rPr>
                <w:rFonts w:eastAsiaTheme="minorEastAsia"/>
                <w:b/>
                <w:u w:val="single"/>
              </w:rPr>
              <w:t xml:space="preserve"> the set </w:t>
            </w:r>
            <w:r w:rsidRPr="00AE2C2B">
              <w:rPr>
                <w:rFonts w:eastAsiaTheme="minorEastAsia"/>
                <w:b/>
                <w:i/>
                <w:u w:val="single"/>
              </w:rPr>
              <w:t>R</w:t>
            </w:r>
            <w:r w:rsidRPr="002F50DF">
              <w:rPr>
                <w:rFonts w:eastAsiaTheme="minorEastAsia"/>
                <w:b/>
                <w:u w:val="single"/>
              </w:rPr>
              <w:t xml:space="preserve"> is removed when the both conditions are met</w:t>
            </w:r>
          </w:p>
          <w:p w14:paraId="35B3E8D4" w14:textId="77777777" w:rsidR="006E7F21" w:rsidRPr="002F50DF" w:rsidRDefault="006E7F21" w:rsidP="006E7F21">
            <w:pPr>
              <w:pStyle w:val="a6"/>
              <w:numPr>
                <w:ilvl w:val="1"/>
                <w:numId w:val="15"/>
              </w:numPr>
              <w:spacing w:after="180"/>
              <w:ind w:leftChars="0"/>
              <w:jc w:val="both"/>
              <w:rPr>
                <w:rFonts w:eastAsiaTheme="minorEastAsia"/>
                <w:b/>
                <w:u w:val="single"/>
              </w:rPr>
            </w:pPr>
            <w:r w:rsidRPr="002F50DF">
              <w:rPr>
                <w:rFonts w:eastAsiaTheme="minorEastAsia"/>
                <w:b/>
                <w:u w:val="single"/>
              </w:rPr>
              <w:t xml:space="preserve">Condition 1 for multi-PDSCH scheduling) each SLIVs of the </w:t>
            </w:r>
            <w:r>
              <w:rPr>
                <w:rFonts w:eastAsiaTheme="minorEastAsia"/>
                <w:b/>
                <w:u w:val="single"/>
              </w:rPr>
              <w:t xml:space="preserve">TDRA </w:t>
            </w:r>
            <w:r w:rsidRPr="002F50DF">
              <w:rPr>
                <w:rFonts w:eastAsiaTheme="minorEastAsia"/>
                <w:b/>
                <w:u w:val="single"/>
              </w:rPr>
              <w:t xml:space="preserve">row </w:t>
            </w:r>
            <w:r w:rsidRPr="002F50DF">
              <w:rPr>
                <w:rFonts w:eastAsiaTheme="minorEastAsia"/>
                <w:b/>
                <w:i/>
                <w:u w:val="single"/>
              </w:rPr>
              <w:t>r</w:t>
            </w:r>
            <w:r w:rsidRPr="002F50DF">
              <w:rPr>
                <w:rFonts w:eastAsiaTheme="minorEastAsia"/>
                <w:b/>
                <w:u w:val="single"/>
              </w:rPr>
              <w:t xml:space="preserve"> overlapped with a semi-static UL symbol </w:t>
            </w:r>
          </w:p>
          <w:p w14:paraId="51F7D313" w14:textId="77777777" w:rsidR="006E7F21" w:rsidRPr="002F50DF" w:rsidRDefault="006E7F21" w:rsidP="006E7F21">
            <w:pPr>
              <w:pStyle w:val="a6"/>
              <w:numPr>
                <w:ilvl w:val="1"/>
                <w:numId w:val="15"/>
              </w:numPr>
              <w:spacing w:after="180"/>
              <w:ind w:leftChars="0"/>
              <w:jc w:val="both"/>
              <w:rPr>
                <w:rFonts w:eastAsiaTheme="minorEastAsia"/>
                <w:b/>
                <w:u w:val="single"/>
              </w:rPr>
            </w:pPr>
            <w:r w:rsidRPr="002F50DF">
              <w:rPr>
                <w:rFonts w:eastAsiaTheme="minorEastAsia"/>
                <w:b/>
                <w:u w:val="single"/>
              </w:rPr>
              <w:t xml:space="preserve">Condition 2 for PDSCH repetition) </w:t>
            </w:r>
            <w:r>
              <w:rPr>
                <w:rFonts w:eastAsiaTheme="minorEastAsia"/>
                <w:b/>
                <w:u w:val="single"/>
              </w:rPr>
              <w:t xml:space="preserve">the last </w:t>
            </w:r>
            <w:r w:rsidRPr="002F50DF">
              <w:rPr>
                <w:rFonts w:eastAsiaTheme="minorEastAsia"/>
                <w:b/>
                <w:u w:val="single"/>
              </w:rPr>
              <w:t>SLIV of the</w:t>
            </w:r>
            <w:r>
              <w:rPr>
                <w:rFonts w:eastAsiaTheme="minorEastAsia"/>
                <w:b/>
                <w:u w:val="single"/>
              </w:rPr>
              <w:t xml:space="preserve"> TDRA</w:t>
            </w:r>
            <w:r w:rsidRPr="002F50DF">
              <w:rPr>
                <w:rFonts w:eastAsiaTheme="minorEastAsia"/>
                <w:b/>
                <w:u w:val="single"/>
              </w:rPr>
              <w:t xml:space="preserve"> row </w:t>
            </w:r>
            <w:r w:rsidRPr="002F50DF">
              <w:rPr>
                <w:rFonts w:eastAsiaTheme="minorEastAsia"/>
                <w:b/>
                <w:i/>
                <w:u w:val="single"/>
              </w:rPr>
              <w:t>r</w:t>
            </w:r>
            <w:r w:rsidRPr="002F50DF">
              <w:rPr>
                <w:rFonts w:eastAsiaTheme="minorEastAsia"/>
                <w:b/>
                <w:u w:val="single"/>
              </w:rPr>
              <w:t xml:space="preserve"> over </w:t>
            </w:r>
            <w:r w:rsidRPr="002F50DF">
              <w:rPr>
                <w:rFonts w:eastAsiaTheme="minorEastAsia"/>
                <w:b/>
                <w:i/>
                <w:u w:val="single"/>
              </w:rPr>
              <w:t>K</w:t>
            </w:r>
            <w:r w:rsidRPr="002F50DF">
              <w:rPr>
                <w:rFonts w:eastAsiaTheme="minorEastAsia"/>
                <w:b/>
                <w:u w:val="single"/>
              </w:rPr>
              <w:t xml:space="preserve"> slots overlapped with a semi-static UL symbol.</w:t>
            </w:r>
          </w:p>
          <w:p w14:paraId="1E7E6C84" w14:textId="02B04AB1" w:rsidR="006E7F21" w:rsidRPr="006E7F21" w:rsidRDefault="006E7F21" w:rsidP="00EF1F2C">
            <w:pPr>
              <w:jc w:val="both"/>
              <w:rPr>
                <w:rFonts w:eastAsiaTheme="minorEastAsia"/>
                <w:b/>
                <w:u w:val="single"/>
              </w:rPr>
            </w:pPr>
            <w:r w:rsidRPr="00171B57">
              <w:rPr>
                <w:rFonts w:eastAsiaTheme="minorEastAsia" w:hint="eastAsia"/>
                <w:b/>
                <w:u w:val="single"/>
              </w:rPr>
              <w:t>Proposal</w:t>
            </w:r>
            <w:r w:rsidRPr="00171B57">
              <w:rPr>
                <w:rFonts w:eastAsiaTheme="minorEastAsia"/>
                <w:b/>
                <w:u w:val="single"/>
              </w:rPr>
              <w:t xml:space="preserve"> </w:t>
            </w:r>
            <w:r>
              <w:rPr>
                <w:rFonts w:eastAsiaTheme="minorEastAsia"/>
                <w:b/>
                <w:u w:val="single"/>
              </w:rPr>
              <w:t>8</w:t>
            </w:r>
            <w:r w:rsidRPr="00171B57">
              <w:rPr>
                <w:rFonts w:eastAsiaTheme="minorEastAsia"/>
                <w:b/>
                <w:u w:val="single"/>
              </w:rPr>
              <w:t>:</w:t>
            </w:r>
            <w:r w:rsidRPr="00171B57">
              <w:rPr>
                <w:rFonts w:eastAsiaTheme="minorEastAsia" w:hint="eastAsia"/>
                <w:b/>
                <w:u w:val="single"/>
              </w:rPr>
              <w:t xml:space="preserve"> Adopt TP</w:t>
            </w:r>
            <w:r>
              <w:rPr>
                <w:rFonts w:eastAsiaTheme="minorEastAsia"/>
                <w:b/>
                <w:u w:val="single"/>
              </w:rPr>
              <w:t>#2</w:t>
            </w:r>
            <w:r w:rsidRPr="00171B57">
              <w:rPr>
                <w:rFonts w:eastAsiaTheme="minorEastAsia"/>
                <w:b/>
                <w:u w:val="single"/>
              </w:rPr>
              <w:t xml:space="preserve"> in Appendix</w:t>
            </w:r>
            <w:r>
              <w:rPr>
                <w:rFonts w:eastAsiaTheme="minorEastAsia"/>
                <w:b/>
                <w:u w:val="single"/>
              </w:rPr>
              <w:t xml:space="preserve"> for TS38.213</w:t>
            </w:r>
          </w:p>
        </w:tc>
      </w:tr>
    </w:tbl>
    <w:p w14:paraId="3A91D872" w14:textId="77777777" w:rsidR="006E7F21" w:rsidRDefault="006E7F21" w:rsidP="00EF1F2C">
      <w:pPr>
        <w:ind w:firstLineChars="100" w:firstLine="200"/>
        <w:jc w:val="both"/>
        <w:rPr>
          <w:lang w:eastAsia="ko-KR"/>
        </w:rPr>
      </w:pPr>
    </w:p>
    <w:p w14:paraId="621AC07D" w14:textId="318F099F" w:rsidR="00EF1F2C" w:rsidRPr="000640D9" w:rsidRDefault="00EF1F2C" w:rsidP="00EF1F2C">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653440">
        <w:rPr>
          <w:lang w:val="en-US" w:eastAsia="ko-KR"/>
        </w:rPr>
        <w:t>G</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F1F2C" w14:paraId="025E3D46" w14:textId="77777777" w:rsidTr="00EF1F2C">
        <w:tc>
          <w:tcPr>
            <w:tcW w:w="1668" w:type="dxa"/>
            <w:tcBorders>
              <w:top w:val="single" w:sz="4" w:space="0" w:color="auto"/>
              <w:left w:val="single" w:sz="4" w:space="0" w:color="auto"/>
              <w:bottom w:val="single" w:sz="4" w:space="0" w:color="auto"/>
              <w:right w:val="single" w:sz="4" w:space="0" w:color="auto"/>
            </w:tcBorders>
            <w:hideMark/>
          </w:tcPr>
          <w:p w14:paraId="37575B52" w14:textId="77777777" w:rsidR="00EF1F2C" w:rsidRDefault="00EF1F2C" w:rsidP="00EF1F2C">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2D571F73" w14:textId="77777777" w:rsidR="00EF1F2C" w:rsidRDefault="00EF1F2C" w:rsidP="00EF1F2C">
            <w:pPr>
              <w:jc w:val="both"/>
              <w:rPr>
                <w:lang w:eastAsia="ko-KR"/>
              </w:rPr>
            </w:pPr>
            <w:r>
              <w:rPr>
                <w:lang w:eastAsia="ko-KR"/>
              </w:rPr>
              <w:t>Views</w:t>
            </w:r>
          </w:p>
        </w:tc>
      </w:tr>
      <w:tr w:rsidR="00EF1F2C" w14:paraId="55AC23C1" w14:textId="77777777" w:rsidTr="00EF1F2C">
        <w:tc>
          <w:tcPr>
            <w:tcW w:w="1668" w:type="dxa"/>
            <w:tcBorders>
              <w:top w:val="single" w:sz="4" w:space="0" w:color="auto"/>
              <w:left w:val="single" w:sz="4" w:space="0" w:color="auto"/>
              <w:bottom w:val="single" w:sz="4" w:space="0" w:color="auto"/>
              <w:right w:val="single" w:sz="4" w:space="0" w:color="auto"/>
            </w:tcBorders>
          </w:tcPr>
          <w:p w14:paraId="74614645" w14:textId="77777777" w:rsidR="00EF1F2C" w:rsidRDefault="00EF1F2C"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2D1CCD7" w14:textId="77777777" w:rsidR="00EF1F2C" w:rsidRPr="00686244" w:rsidRDefault="00EF1F2C" w:rsidP="00EF1F2C">
            <w:pPr>
              <w:jc w:val="both"/>
              <w:rPr>
                <w:iCs/>
                <w:lang w:val="en-US" w:eastAsia="ko-KR"/>
              </w:rPr>
            </w:pPr>
          </w:p>
        </w:tc>
      </w:tr>
      <w:tr w:rsidR="00EF1F2C" w14:paraId="7C5A95BF" w14:textId="77777777" w:rsidTr="00EF1F2C">
        <w:tc>
          <w:tcPr>
            <w:tcW w:w="1668" w:type="dxa"/>
            <w:tcBorders>
              <w:top w:val="single" w:sz="4" w:space="0" w:color="auto"/>
              <w:left w:val="single" w:sz="4" w:space="0" w:color="auto"/>
              <w:bottom w:val="single" w:sz="4" w:space="0" w:color="auto"/>
              <w:right w:val="single" w:sz="4" w:space="0" w:color="auto"/>
            </w:tcBorders>
          </w:tcPr>
          <w:p w14:paraId="47E4802D" w14:textId="77777777" w:rsidR="00EF1F2C" w:rsidRDefault="00EF1F2C"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41608C1" w14:textId="77777777" w:rsidR="00EF1F2C" w:rsidRPr="00686244" w:rsidRDefault="00EF1F2C" w:rsidP="00EF1F2C">
            <w:pPr>
              <w:jc w:val="both"/>
              <w:rPr>
                <w:iCs/>
                <w:lang w:val="en-US" w:eastAsia="ko-KR"/>
              </w:rPr>
            </w:pPr>
          </w:p>
        </w:tc>
      </w:tr>
    </w:tbl>
    <w:p w14:paraId="3A2FC516" w14:textId="77777777" w:rsidR="00EF1F2C" w:rsidRDefault="00EF1F2C" w:rsidP="00EF1F2C">
      <w:pPr>
        <w:ind w:firstLineChars="100" w:firstLine="200"/>
        <w:jc w:val="both"/>
        <w:rPr>
          <w:lang w:val="en-US" w:eastAsia="ko-KR"/>
        </w:rPr>
      </w:pPr>
    </w:p>
    <w:p w14:paraId="55A8AAD7" w14:textId="77777777" w:rsidR="00EF1F2C" w:rsidRDefault="00EF1F2C" w:rsidP="00EF1F2C">
      <w:pPr>
        <w:ind w:firstLineChars="100" w:firstLine="200"/>
        <w:jc w:val="both"/>
        <w:rPr>
          <w:lang w:val="en-US" w:eastAsia="ko-KR"/>
        </w:rPr>
      </w:pPr>
    </w:p>
    <w:p w14:paraId="4C302C9B" w14:textId="39102324" w:rsidR="00EF1F2C" w:rsidRPr="00FD1FB4" w:rsidRDefault="00EF1F2C" w:rsidP="00EF1F2C">
      <w:pPr>
        <w:pStyle w:val="2"/>
        <w:jc w:val="both"/>
      </w:pPr>
      <w:r>
        <w:rPr>
          <w:lang w:eastAsia="ko-KR"/>
        </w:rPr>
        <w:t>TP#</w:t>
      </w:r>
      <w:r w:rsidR="002B546E">
        <w:rPr>
          <w:lang w:eastAsia="ko-KR"/>
        </w:rPr>
        <w:t>H</w:t>
      </w:r>
      <w:r>
        <w:rPr>
          <w:lang w:eastAsia="ko-KR"/>
        </w:rPr>
        <w:t xml:space="preserve"> </w:t>
      </w:r>
      <w:r w:rsidR="002B546E">
        <w:rPr>
          <w:lang w:eastAsia="ko-KR"/>
        </w:rPr>
        <w:t>(</w:t>
      </w:r>
      <w:r w:rsidR="004F214C">
        <w:rPr>
          <w:lang w:eastAsia="ko-KR"/>
        </w:rPr>
        <w:t>was</w:t>
      </w:r>
      <w:r w:rsidR="002B546E">
        <w:rPr>
          <w:lang w:eastAsia="ko-KR"/>
        </w:rPr>
        <w:t xml:space="preserve"> TP#</w:t>
      </w:r>
      <w:r w:rsidR="004C12D9">
        <w:rPr>
          <w:lang w:eastAsia="ko-KR"/>
        </w:rPr>
        <w:t>4</w:t>
      </w:r>
      <w:r w:rsidR="002B546E">
        <w:rPr>
          <w:lang w:eastAsia="ko-KR"/>
        </w:rPr>
        <w:t xml:space="preserve"> from [1</w:t>
      </w:r>
      <w:r w:rsidR="004C12D9">
        <w:rPr>
          <w:lang w:eastAsia="ko-KR"/>
        </w:rPr>
        <w:t>7</w:t>
      </w:r>
      <w:r w:rsidR="002B546E">
        <w:rPr>
          <w:lang w:eastAsia="ko-KR"/>
        </w:rPr>
        <w:t xml:space="preserve">] </w:t>
      </w:r>
      <w:r w:rsidR="004C12D9">
        <w:rPr>
          <w:lang w:eastAsia="ko-KR"/>
        </w:rPr>
        <w:t>Samsung in Section 4 Appendix</w:t>
      </w:r>
      <w:r w:rsidR="002B546E">
        <w:rPr>
          <w:lang w:eastAsia="ko-KR"/>
        </w:rPr>
        <w:t>)</w:t>
      </w:r>
    </w:p>
    <w:p w14:paraId="6F2C1551" w14:textId="77777777" w:rsidR="00EF1F2C" w:rsidRPr="00FD060D" w:rsidRDefault="00EF1F2C" w:rsidP="00EF1F2C">
      <w:pPr>
        <w:ind w:firstLineChars="100" w:firstLine="200"/>
        <w:jc w:val="both"/>
        <w:rPr>
          <w:lang w:val="en-US" w:eastAsia="ko-KR"/>
        </w:rPr>
      </w:pPr>
    </w:p>
    <w:p w14:paraId="093AAA8F" w14:textId="0B3CFD39" w:rsidR="00EF1F2C" w:rsidRPr="00210216" w:rsidRDefault="00EF1F2C" w:rsidP="00EF1F2C">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2B546E">
        <w:rPr>
          <w:rFonts w:ascii="Times New Roman" w:eastAsia="DengXian" w:hAnsi="Times New Roman"/>
          <w:color w:val="FF0000"/>
          <w:kern w:val="2"/>
          <w:szCs w:val="22"/>
          <w:lang w:val="en-US" w:eastAsia="zh-CN"/>
        </w:rPr>
        <w:t>H</w:t>
      </w:r>
      <w:r>
        <w:rPr>
          <w:rFonts w:ascii="Times New Roman" w:eastAsia="DengXian" w:hAnsi="Times New Roman"/>
          <w:color w:val="FF0000"/>
          <w:kern w:val="2"/>
          <w:szCs w:val="22"/>
          <w:lang w:val="en-US" w:eastAsia="zh-CN"/>
        </w:rPr>
        <w:t xml:space="preserve"> for TS 38.21</w:t>
      </w:r>
      <w:r w:rsidR="004C12D9">
        <w:rPr>
          <w:rFonts w:ascii="Times New Roman" w:eastAsia="DengXian" w:hAnsi="Times New Roman"/>
          <w:color w:val="FF0000"/>
          <w:kern w:val="2"/>
          <w:szCs w:val="22"/>
          <w:lang w:val="en-US" w:eastAsia="zh-CN"/>
        </w:rPr>
        <w:t>4</w:t>
      </w:r>
      <w:r>
        <w:rPr>
          <w:rFonts w:ascii="Times New Roman" w:eastAsia="DengXian" w:hAnsi="Times New Roman"/>
          <w:color w:val="FF0000"/>
          <w:kern w:val="2"/>
          <w:szCs w:val="22"/>
          <w:lang w:val="en-US" w:eastAsia="zh-CN"/>
        </w:rPr>
        <w:t xml:space="preserve"> Clause </w:t>
      </w:r>
      <w:r w:rsidR="004C12D9">
        <w:rPr>
          <w:rFonts w:ascii="Times New Roman" w:eastAsia="DengXian" w:hAnsi="Times New Roman"/>
          <w:color w:val="FF0000"/>
          <w:kern w:val="2"/>
          <w:szCs w:val="22"/>
          <w:lang w:val="en-US" w:eastAsia="zh-CN"/>
        </w:rPr>
        <w:t>5.1 and Clause 6.1</w:t>
      </w:r>
      <w:r>
        <w:rPr>
          <w:rFonts w:ascii="Times New Roman" w:eastAsia="DengXian" w:hAnsi="Times New Roman"/>
          <w:color w:val="FF0000"/>
          <w:kern w:val="2"/>
          <w:szCs w:val="22"/>
          <w:lang w:val="en-US" w:eastAsia="zh-CN"/>
        </w:rPr>
        <w:t xml:space="preserve">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514C77A8" w14:textId="77777777" w:rsidR="004C12D9" w:rsidRPr="004C12D9" w:rsidRDefault="004C12D9" w:rsidP="004C12D9">
      <w:pPr>
        <w:spacing w:after="180"/>
        <w:rPr>
          <w:rFonts w:ascii="Arial" w:eastAsia="맑은 고딕" w:hAnsi="Arial" w:cs="Arial"/>
          <w:sz w:val="24"/>
          <w:lang w:eastAsia="ko-KR"/>
        </w:rPr>
      </w:pPr>
      <w:r w:rsidRPr="004C12D9">
        <w:rPr>
          <w:rFonts w:ascii="Arial" w:eastAsia="맑은 고딕" w:hAnsi="Arial" w:cs="Arial"/>
          <w:sz w:val="24"/>
          <w:lang w:eastAsia="ko-KR"/>
        </w:rPr>
        <w:t>5.1</w:t>
      </w:r>
      <w:r w:rsidRPr="004C12D9">
        <w:rPr>
          <w:rFonts w:ascii="Arial" w:eastAsia="맑은 고딕" w:hAnsi="Arial" w:cs="Arial"/>
          <w:sz w:val="24"/>
          <w:lang w:eastAsia="ko-KR"/>
        </w:rPr>
        <w:tab/>
        <w:t>UE procedure for receiving the physical downlink shared channel</w:t>
      </w:r>
    </w:p>
    <w:p w14:paraId="7D97489C" w14:textId="77777777" w:rsidR="004C12D9" w:rsidRPr="004C12D9" w:rsidRDefault="004C12D9" w:rsidP="004C12D9">
      <w:pPr>
        <w:spacing w:after="180"/>
        <w:rPr>
          <w:rFonts w:ascii="Times New Roman" w:eastAsia="맑은 고딕" w:hAnsi="Times New Roman"/>
          <w:color w:val="FF0000"/>
          <w:szCs w:val="20"/>
          <w:lang w:val="en-US" w:eastAsia="ko-KR"/>
        </w:rPr>
      </w:pPr>
      <w:r w:rsidRPr="004C12D9">
        <w:rPr>
          <w:rFonts w:ascii="Times New Roman" w:eastAsia="맑은 고딕" w:hAnsi="Times New Roman"/>
          <w:color w:val="FF0000"/>
          <w:szCs w:val="20"/>
          <w:lang w:val="en-US" w:eastAsia="ko-KR"/>
        </w:rPr>
        <w:t>=============================== Unchanged Text Omitted ===================================</w:t>
      </w:r>
    </w:p>
    <w:p w14:paraId="2FC98E0C" w14:textId="77777777" w:rsidR="004C12D9" w:rsidRPr="004C12D9" w:rsidRDefault="004C12D9" w:rsidP="004C12D9">
      <w:pPr>
        <w:spacing w:after="180"/>
        <w:rPr>
          <w:rFonts w:ascii="Times New Roman" w:eastAsia="맑은 고딕" w:hAnsi="Times New Roman"/>
          <w:szCs w:val="20"/>
          <w:lang w:eastAsia="ko-KR"/>
        </w:rPr>
      </w:pPr>
      <w:r w:rsidRPr="004C12D9">
        <w:rPr>
          <w:rFonts w:ascii="Times New Roman" w:eastAsia="맑은 고딕" w:hAnsi="Times New Roman"/>
          <w:szCs w:val="20"/>
          <w:lang w:eastAsia="ko-KR"/>
        </w:rPr>
        <w:t>A UE shall upon detection of a PDCCH with a configured DCI format 1_0, 1_1 or 1_2 decode the corresponding PDSCHs as indicated by that DCI. When the UE is scheduled with multiple PDSCHs by a DCI,</w:t>
      </w:r>
      <w:r w:rsidRPr="004C12D9">
        <w:rPr>
          <w:rFonts w:ascii="Times New Roman" w:eastAsia="DengXian" w:hAnsi="Times New Roman"/>
          <w:szCs w:val="20"/>
          <w:lang w:eastAsia="ko-KR"/>
        </w:rPr>
        <w:t xml:space="preserve"> HARQ process ID indicated by this DCI applies</w:t>
      </w:r>
      <w:r w:rsidRPr="004C12D9">
        <w:rPr>
          <w:rFonts w:ascii="Times New Roman" w:eastAsia="맑은 고딕" w:hAnsi="Times New Roman"/>
          <w:szCs w:val="20"/>
          <w:lang w:eastAsia="ko-KR"/>
        </w:rPr>
        <w:t xml:space="preserve"> to the first PDSCH not overlapping with a UL symbol in</w:t>
      </w:r>
      <w:r w:rsidRPr="004C12D9">
        <w:rPr>
          <w:rFonts w:ascii="Times New Roman" w:eastAsia="맑은 고딕" w:hAnsi="Times New Roman"/>
          <w:color w:val="000000" w:themeColor="text1"/>
          <w:szCs w:val="20"/>
          <w:lang w:eastAsia="ko-KR"/>
        </w:rPr>
        <w:t xml:space="preserve">dicated by </w:t>
      </w:r>
      <w:r w:rsidRPr="004C12D9">
        <w:rPr>
          <w:rFonts w:ascii="Times New Roman" w:eastAsia="맑은 고딕" w:hAnsi="Times New Roman"/>
          <w:i/>
          <w:iCs/>
          <w:color w:val="000000" w:themeColor="text1"/>
          <w:szCs w:val="20"/>
          <w:lang w:eastAsia="ko-KR"/>
        </w:rPr>
        <w:t>tdd-UL-DL-ConfigurationCommon</w:t>
      </w:r>
      <w:r w:rsidRPr="004C12D9">
        <w:rPr>
          <w:rFonts w:ascii="Times New Roman" w:eastAsia="맑은 고딕" w:hAnsi="Times New Roman"/>
          <w:color w:val="000000" w:themeColor="text1"/>
          <w:szCs w:val="20"/>
          <w:lang w:eastAsia="ko-KR"/>
        </w:rPr>
        <w:t xml:space="preserve"> or </w:t>
      </w:r>
      <w:r w:rsidRPr="004C12D9">
        <w:rPr>
          <w:rFonts w:ascii="Times New Roman" w:eastAsia="맑은 고딕" w:hAnsi="Times New Roman"/>
          <w:i/>
          <w:iCs/>
          <w:color w:val="000000" w:themeColor="text1"/>
          <w:szCs w:val="20"/>
          <w:lang w:eastAsia="ko-KR"/>
        </w:rPr>
        <w:t xml:space="preserve">tdd-UL-DL-ConfigurationDedicated </w:t>
      </w:r>
      <w:r w:rsidRPr="004C12D9">
        <w:rPr>
          <w:rFonts w:ascii="Times New Roman" w:eastAsia="맑은 고딕" w:hAnsi="Times New Roman"/>
          <w:color w:val="000000" w:themeColor="text1"/>
          <w:szCs w:val="20"/>
          <w:lang w:eastAsia="ko-KR"/>
        </w:rPr>
        <w:t>if provided, HARQ p</w:t>
      </w:r>
      <w:r w:rsidRPr="004C12D9">
        <w:rPr>
          <w:rFonts w:ascii="Times New Roman" w:eastAsia="맑은 고딕" w:hAnsi="Times New Roman"/>
          <w:szCs w:val="20"/>
          <w:lang w:eastAsia="ko-KR"/>
        </w:rPr>
        <w:t xml:space="preserve">rocess ID is then incremented by 1 for each subsequent PDSCH(s) in the scheduled order, with modulo operation of </w:t>
      </w:r>
      <w:r w:rsidRPr="004C12D9">
        <w:rPr>
          <w:rFonts w:ascii="Times New Roman" w:eastAsia="맑은 고딕" w:hAnsi="Times New Roman"/>
          <w:i/>
          <w:szCs w:val="20"/>
          <w:lang w:eastAsia="ko-KR"/>
        </w:rPr>
        <w:t>nrofHARQ-ProcessesForPDSCH</w:t>
      </w:r>
      <w:r w:rsidRPr="004C12D9">
        <w:rPr>
          <w:rFonts w:ascii="Times New Roman" w:eastAsia="맑은 고딕" w:hAnsi="Times New Roman"/>
          <w:szCs w:val="20"/>
          <w:lang w:eastAsia="ko-KR"/>
        </w:rPr>
        <w:t xml:space="preserve"> applied</w:t>
      </w:r>
      <w:ins w:id="128" w:author="만든 이">
        <w:r w:rsidRPr="004C12D9">
          <w:rPr>
            <w:rFonts w:ascii="Times New Roman" w:eastAsia="맑은 고딕" w:hAnsi="Times New Roman"/>
            <w:szCs w:val="20"/>
            <w:lang w:eastAsia="ko-KR"/>
          </w:rPr>
          <w:t xml:space="preserve"> if </w:t>
        </w:r>
        <w:r w:rsidRPr="004C12D9">
          <w:rPr>
            <w:rFonts w:ascii="Times New Roman" w:eastAsia="맑은 고딕" w:hAnsi="Times New Roman"/>
            <w:i/>
            <w:szCs w:val="20"/>
            <w:lang w:eastAsia="ko-KR"/>
          </w:rPr>
          <w:t>nrofHARQ-ProcessesForPDSCH</w:t>
        </w:r>
        <w:r w:rsidRPr="004C12D9">
          <w:rPr>
            <w:rFonts w:ascii="Times New Roman" w:eastAsia="맑은 고딕" w:hAnsi="Times New Roman"/>
            <w:szCs w:val="20"/>
            <w:lang w:eastAsia="ko-KR"/>
          </w:rPr>
          <w:t xml:space="preserve"> is provided, or</w:t>
        </w:r>
        <w:r w:rsidRPr="004C12D9">
          <w:rPr>
            <w:rFonts w:ascii="Times New Roman" w:eastAsia="맑은 고딕" w:hAnsi="Times New Roman" w:hint="eastAsia"/>
            <w:szCs w:val="20"/>
            <w:lang w:eastAsia="ko-KR"/>
          </w:rPr>
          <w:t xml:space="preserve"> </w:t>
        </w:r>
        <w:r w:rsidRPr="004C12D9">
          <w:rPr>
            <w:rFonts w:ascii="Times New Roman" w:eastAsia="맑은 고딕" w:hAnsi="Times New Roman"/>
            <w:szCs w:val="20"/>
            <w:lang w:eastAsia="ko-KR"/>
          </w:rPr>
          <w:t>with modulo operation of 8 applied, otherwise</w:t>
        </w:r>
      </w:ins>
      <w:r w:rsidRPr="004C12D9">
        <w:rPr>
          <w:rFonts w:ascii="Times New Roman" w:eastAsia="맑은 고딕" w:hAnsi="Times New Roman"/>
          <w:szCs w:val="20"/>
          <w:lang w:eastAsia="ko-KR"/>
        </w:rPr>
        <w:t>.</w:t>
      </w:r>
    </w:p>
    <w:p w14:paraId="625B221F" w14:textId="77777777" w:rsidR="004C12D9" w:rsidRPr="004C12D9" w:rsidRDefault="004C12D9" w:rsidP="004C12D9">
      <w:pPr>
        <w:spacing w:after="180"/>
        <w:rPr>
          <w:rFonts w:ascii="Times New Roman" w:eastAsia="맑은 고딕" w:hAnsi="Times New Roman"/>
          <w:color w:val="FF0000"/>
          <w:szCs w:val="20"/>
          <w:lang w:val="en-US" w:eastAsia="ko-KR"/>
        </w:rPr>
      </w:pPr>
      <w:r w:rsidRPr="004C12D9">
        <w:rPr>
          <w:rFonts w:ascii="Times New Roman" w:eastAsia="맑은 고딕" w:hAnsi="Times New Roman"/>
          <w:color w:val="FF0000"/>
          <w:szCs w:val="20"/>
          <w:lang w:val="en-US" w:eastAsia="ko-KR"/>
        </w:rPr>
        <w:t>=============================== Unchanged Text Omitted ===================================</w:t>
      </w:r>
    </w:p>
    <w:p w14:paraId="5D38EF34" w14:textId="77777777" w:rsidR="004C12D9" w:rsidRPr="004C12D9" w:rsidRDefault="004C12D9" w:rsidP="004C12D9">
      <w:pPr>
        <w:spacing w:after="180"/>
        <w:rPr>
          <w:rFonts w:ascii="Arial" w:eastAsia="맑은 고딕" w:hAnsi="Arial" w:cs="Arial"/>
          <w:sz w:val="24"/>
          <w:lang w:eastAsia="ko-KR"/>
        </w:rPr>
      </w:pPr>
      <w:r w:rsidRPr="004C12D9">
        <w:rPr>
          <w:rFonts w:ascii="Arial" w:eastAsia="맑은 고딕" w:hAnsi="Arial" w:cs="Arial"/>
          <w:sz w:val="24"/>
          <w:lang w:eastAsia="ko-KR"/>
        </w:rPr>
        <w:t>6.1</w:t>
      </w:r>
      <w:r w:rsidRPr="004C12D9">
        <w:rPr>
          <w:rFonts w:ascii="Arial" w:eastAsia="맑은 고딕" w:hAnsi="Arial" w:cs="Arial"/>
          <w:sz w:val="24"/>
          <w:lang w:eastAsia="ko-KR"/>
        </w:rPr>
        <w:tab/>
        <w:t>UE procedure for transmitting the physical uplink shared channel</w:t>
      </w:r>
    </w:p>
    <w:p w14:paraId="6C3D85F7" w14:textId="77777777" w:rsidR="004C12D9" w:rsidRPr="004C12D9" w:rsidRDefault="004C12D9" w:rsidP="004C12D9">
      <w:pPr>
        <w:spacing w:after="180"/>
        <w:rPr>
          <w:rFonts w:ascii="Times New Roman" w:eastAsia="맑은 고딕" w:hAnsi="Times New Roman"/>
          <w:color w:val="FF0000"/>
          <w:szCs w:val="20"/>
          <w:lang w:val="en-US" w:eastAsia="ko-KR"/>
        </w:rPr>
      </w:pPr>
      <w:r w:rsidRPr="004C12D9">
        <w:rPr>
          <w:rFonts w:ascii="Times New Roman" w:eastAsia="맑은 고딕" w:hAnsi="Times New Roman"/>
          <w:color w:val="FF0000"/>
          <w:szCs w:val="20"/>
          <w:lang w:val="en-US" w:eastAsia="ko-KR"/>
        </w:rPr>
        <w:t>=============================== Unchanged Text Omitted ===================================</w:t>
      </w:r>
    </w:p>
    <w:p w14:paraId="0F493A09" w14:textId="77777777" w:rsidR="004C12D9" w:rsidRPr="004C12D9" w:rsidRDefault="004C12D9" w:rsidP="004C12D9">
      <w:pPr>
        <w:spacing w:after="180"/>
        <w:rPr>
          <w:rFonts w:ascii="Times New Roman" w:eastAsia="맑은 고딕" w:hAnsi="Times New Roman"/>
          <w:szCs w:val="20"/>
          <w:lang w:eastAsia="ko-KR"/>
        </w:rPr>
      </w:pPr>
      <w:r w:rsidRPr="004C12D9">
        <w:rPr>
          <w:rFonts w:ascii="Times New Roman" w:eastAsia="맑은 고딕" w:hAnsi="Times New Roman"/>
          <w:szCs w:val="20"/>
          <w:lang w:eastAsia="ko-KR"/>
        </w:rPr>
        <w:t>A UE shall upon detection of a PDCCH with a configured DCI format 0_0, 0_1 or 0_2 transmit the corresponding PUSCH as indicated by that DCI unless the UE does not generate a transport block as described in [10, TS38.321]. Upon detection of a DCI format 0_1 or 0_2  with '</w:t>
      </w:r>
      <w:r w:rsidRPr="004C12D9">
        <w:rPr>
          <w:rFonts w:ascii="Times New Roman" w:eastAsia="맑은 고딕" w:hAnsi="Times New Roman"/>
          <w:i/>
          <w:iCs/>
          <w:szCs w:val="20"/>
          <w:lang w:eastAsia="ko-KR"/>
        </w:rPr>
        <w:t>UL-SCH indicator</w:t>
      </w:r>
      <w:r w:rsidRPr="004C12D9">
        <w:rPr>
          <w:rFonts w:ascii="Times New Roman" w:eastAsia="맑은 고딕" w:hAnsi="Times New Roman"/>
          <w:szCs w:val="20"/>
          <w:lang w:val="en-US" w:eastAsia="ko-KR"/>
        </w:rPr>
        <w:t>'</w:t>
      </w:r>
      <w:r w:rsidRPr="004C12D9">
        <w:rPr>
          <w:rFonts w:ascii="Times New Roman" w:eastAsia="맑은 고딕" w:hAnsi="Times New Roman"/>
          <w:szCs w:val="20"/>
          <w:lang w:eastAsia="ko-KR"/>
        </w:rPr>
        <w:t xml:space="preserve"> set to '0' and with a non-zero '</w:t>
      </w:r>
      <w:r w:rsidRPr="004C12D9">
        <w:rPr>
          <w:rFonts w:ascii="Times New Roman" w:eastAsia="맑은 고딕" w:hAnsi="Times New Roman"/>
          <w:i/>
          <w:iCs/>
          <w:szCs w:val="20"/>
          <w:lang w:eastAsia="ko-KR"/>
        </w:rPr>
        <w:t>CSI request</w:t>
      </w:r>
      <w:r w:rsidRPr="004C12D9">
        <w:rPr>
          <w:rFonts w:ascii="Times New Roman" w:eastAsia="맑은 고딕" w:hAnsi="Times New Roman"/>
          <w:szCs w:val="20"/>
          <w:lang w:eastAsia="ko-KR"/>
        </w:rPr>
        <w:t xml:space="preserve">' where the associated </w:t>
      </w:r>
      <w:r w:rsidRPr="004C12D9">
        <w:rPr>
          <w:rFonts w:ascii="Times New Roman" w:eastAsia="맑은 고딕" w:hAnsi="Times New Roman"/>
          <w:i/>
          <w:iCs/>
          <w:szCs w:val="20"/>
          <w:lang w:eastAsia="ko-KR"/>
        </w:rPr>
        <w:t>reportQuantity</w:t>
      </w:r>
      <w:r w:rsidRPr="004C12D9">
        <w:rPr>
          <w:rFonts w:ascii="Times New Roman" w:eastAsia="맑은 고딕" w:hAnsi="Times New Roman"/>
          <w:szCs w:val="20"/>
          <w:lang w:eastAsia="ko-KR"/>
        </w:rPr>
        <w:t xml:space="preserve"> in </w:t>
      </w:r>
      <w:r w:rsidRPr="004C12D9">
        <w:rPr>
          <w:rFonts w:ascii="Times New Roman" w:eastAsia="맑은 고딕" w:hAnsi="Times New Roman"/>
          <w:i/>
          <w:szCs w:val="20"/>
          <w:lang w:eastAsia="ko-KR"/>
        </w:rPr>
        <w:t>CSI-ReportConfig</w:t>
      </w:r>
      <w:r w:rsidRPr="004C12D9">
        <w:rPr>
          <w:rFonts w:ascii="Times New Roman" w:eastAsia="맑은 고딕" w:hAnsi="Times New Roman"/>
          <w:szCs w:val="20"/>
          <w:lang w:eastAsia="ko-KR"/>
        </w:rPr>
        <w:t xml:space="preserve"> set to '</w:t>
      </w:r>
      <w:r w:rsidRPr="004C12D9">
        <w:rPr>
          <w:rFonts w:ascii="Times New Roman" w:eastAsia="맑은 고딕" w:hAnsi="Times New Roman"/>
          <w:i/>
          <w:iCs/>
          <w:szCs w:val="20"/>
          <w:lang w:eastAsia="ko-KR"/>
        </w:rPr>
        <w:t>none</w:t>
      </w:r>
      <w:r w:rsidRPr="004C12D9">
        <w:rPr>
          <w:rFonts w:ascii="Times New Roman" w:eastAsia="맑은 고딕" w:hAnsi="Times New Roman"/>
          <w:szCs w:val="20"/>
          <w:lang w:eastAsia="ko-KR"/>
        </w:rPr>
        <w:t>' for all CSI report(s) triggered by '</w:t>
      </w:r>
      <w:r w:rsidRPr="004C12D9">
        <w:rPr>
          <w:rFonts w:ascii="Times New Roman" w:eastAsia="맑은 고딕" w:hAnsi="Times New Roman"/>
          <w:i/>
          <w:iCs/>
          <w:szCs w:val="20"/>
          <w:lang w:eastAsia="ko-KR"/>
        </w:rPr>
        <w:t>CSI request</w:t>
      </w:r>
      <w:r w:rsidRPr="004C12D9">
        <w:rPr>
          <w:rFonts w:ascii="Times New Roman" w:eastAsia="맑은 고딕" w:hAnsi="Times New Roman"/>
          <w:szCs w:val="20"/>
          <w:lang w:eastAsia="ko-KR"/>
        </w:rPr>
        <w:t>' in this DCI format 0_1 or 0_2, the UE ignores all fields in this DCI except the '</w:t>
      </w:r>
      <w:r w:rsidRPr="004C12D9">
        <w:rPr>
          <w:rFonts w:ascii="Times New Roman" w:eastAsia="맑은 고딕" w:hAnsi="Times New Roman"/>
          <w:i/>
          <w:iCs/>
          <w:szCs w:val="20"/>
          <w:lang w:eastAsia="ko-KR"/>
        </w:rPr>
        <w:t>CSI request</w:t>
      </w:r>
      <w:r w:rsidRPr="004C12D9">
        <w:rPr>
          <w:rFonts w:ascii="Times New Roman" w:eastAsia="맑은 고딕" w:hAnsi="Times New Roman"/>
          <w:szCs w:val="20"/>
          <w:lang w:eastAsia="ko-KR"/>
        </w:rPr>
        <w:t>' and the UE shall not transmit the corresponding PUSCH as indicated by this DCI format 0_1 or 0_2. When the UE is scheduled with multiple PUSCHs by a DCI,</w:t>
      </w:r>
      <w:r w:rsidRPr="004C12D9">
        <w:rPr>
          <w:rFonts w:ascii="Times New Roman" w:eastAsia="DengXian" w:hAnsi="Times New Roman"/>
          <w:szCs w:val="20"/>
          <w:lang w:eastAsia="ko-KR"/>
        </w:rPr>
        <w:t xml:space="preserve"> HARQ process ID indicated by this DCI applies</w:t>
      </w:r>
      <w:r w:rsidRPr="004C12D9">
        <w:rPr>
          <w:rFonts w:ascii="Times New Roman" w:eastAsia="맑은 고딕" w:hAnsi="Times New Roman"/>
          <w:szCs w:val="20"/>
          <w:lang w:eastAsia="ko-KR"/>
        </w:rPr>
        <w:t xml:space="preserve"> to the first PUSCH </w:t>
      </w:r>
      <w:r w:rsidRPr="004C12D9">
        <w:rPr>
          <w:rFonts w:ascii="Times New Roman" w:eastAsia="맑은 고딕" w:hAnsi="Times New Roman"/>
          <w:color w:val="000000" w:themeColor="text1"/>
          <w:szCs w:val="20"/>
          <w:lang w:eastAsia="ko-KR"/>
        </w:rPr>
        <w:t xml:space="preserve">not overlapping with a DL symbol indicated by </w:t>
      </w:r>
      <w:r w:rsidRPr="004C12D9">
        <w:rPr>
          <w:rFonts w:ascii="Times New Roman" w:eastAsia="맑은 고딕" w:hAnsi="Times New Roman"/>
          <w:i/>
          <w:iCs/>
          <w:color w:val="000000" w:themeColor="text1"/>
          <w:szCs w:val="20"/>
          <w:lang w:eastAsia="ko-KR"/>
        </w:rPr>
        <w:t>tdd-UL-DL-ConfigurationCommon</w:t>
      </w:r>
      <w:r w:rsidRPr="004C12D9">
        <w:rPr>
          <w:rFonts w:ascii="Times New Roman" w:eastAsia="맑은 고딕" w:hAnsi="Times New Roman"/>
          <w:color w:val="000000" w:themeColor="text1"/>
          <w:szCs w:val="20"/>
          <w:lang w:eastAsia="ko-KR"/>
        </w:rPr>
        <w:t xml:space="preserve"> or </w:t>
      </w:r>
      <w:r w:rsidRPr="004C12D9">
        <w:rPr>
          <w:rFonts w:ascii="Times New Roman" w:eastAsia="맑은 고딕" w:hAnsi="Times New Roman"/>
          <w:i/>
          <w:iCs/>
          <w:color w:val="000000" w:themeColor="text1"/>
          <w:szCs w:val="20"/>
          <w:lang w:eastAsia="ko-KR"/>
        </w:rPr>
        <w:t xml:space="preserve">tdd-UL-DL-ConfigurationDedicated </w:t>
      </w:r>
      <w:r w:rsidRPr="004C12D9">
        <w:rPr>
          <w:rFonts w:ascii="Times New Roman" w:eastAsia="맑은 고딕" w:hAnsi="Times New Roman"/>
          <w:color w:val="000000" w:themeColor="text1"/>
          <w:szCs w:val="20"/>
          <w:lang w:eastAsia="ko-KR"/>
        </w:rPr>
        <w:t xml:space="preserve">if provided, or a symbol of an SS/PBCH block with index provided by </w:t>
      </w:r>
      <w:r w:rsidRPr="004C12D9">
        <w:rPr>
          <w:rFonts w:ascii="Times New Roman" w:eastAsia="맑은 고딕" w:hAnsi="Times New Roman"/>
          <w:i/>
          <w:iCs/>
          <w:color w:val="000000" w:themeColor="text1"/>
          <w:szCs w:val="20"/>
          <w:lang w:eastAsia="ko-KR"/>
        </w:rPr>
        <w:t>ssb-PositionsInBurst</w:t>
      </w:r>
      <w:r w:rsidRPr="004C12D9">
        <w:rPr>
          <w:rFonts w:ascii="Times New Roman" w:eastAsia="맑은 고딕" w:hAnsi="Times New Roman"/>
          <w:szCs w:val="20"/>
          <w:lang w:eastAsia="ko-KR"/>
        </w:rPr>
        <w:t xml:space="preserve">, HARQ process ID is then incremented by 1 for each subsequent PUSCH(s) in the scheduled order, with modulo </w:t>
      </w:r>
      <w:r w:rsidRPr="004C12D9">
        <w:rPr>
          <w:rFonts w:ascii="Times New Roman" w:eastAsia="맑은 고딕" w:hAnsi="Times New Roman"/>
          <w:color w:val="000000" w:themeColor="text1"/>
          <w:szCs w:val="20"/>
          <w:lang w:eastAsia="ko-KR"/>
        </w:rPr>
        <w:t xml:space="preserve">operation </w:t>
      </w:r>
      <w:r w:rsidRPr="004C12D9">
        <w:rPr>
          <w:rFonts w:ascii="Times New Roman" w:eastAsia="맑은 고딕" w:hAnsi="Times New Roman"/>
          <w:color w:val="000000" w:themeColor="text1"/>
          <w:szCs w:val="20"/>
          <w:lang w:val="en-US" w:eastAsia="ko-KR"/>
        </w:rPr>
        <w:t xml:space="preserve">of </w:t>
      </w:r>
      <w:r w:rsidRPr="004C12D9">
        <w:rPr>
          <w:rFonts w:ascii="Times New Roman" w:eastAsia="맑은 고딕" w:hAnsi="Times New Roman"/>
          <w:i/>
          <w:iCs/>
          <w:color w:val="000000" w:themeColor="text1"/>
          <w:szCs w:val="20"/>
          <w:lang w:val="en-US" w:eastAsia="ko-KR"/>
        </w:rPr>
        <w:t>nrofHARQ-ProcessesForPUSCH</w:t>
      </w:r>
      <w:r w:rsidRPr="004C12D9">
        <w:rPr>
          <w:rFonts w:ascii="Times New Roman" w:eastAsia="맑은 고딕" w:hAnsi="Times New Roman"/>
          <w:color w:val="000000" w:themeColor="text1"/>
          <w:szCs w:val="20"/>
          <w:lang w:val="en-US" w:eastAsia="ko-KR"/>
        </w:rPr>
        <w:t xml:space="preserve"> </w:t>
      </w:r>
      <w:r w:rsidRPr="004C12D9">
        <w:rPr>
          <w:rFonts w:ascii="Times New Roman" w:eastAsia="맑은 고딕" w:hAnsi="Times New Roman"/>
          <w:szCs w:val="20"/>
          <w:lang w:eastAsia="ko-KR"/>
        </w:rPr>
        <w:t>applied</w:t>
      </w:r>
      <w:ins w:id="129" w:author="만든 이">
        <w:r w:rsidRPr="004C12D9">
          <w:rPr>
            <w:rFonts w:ascii="Times New Roman" w:eastAsia="맑은 고딕" w:hAnsi="Times New Roman"/>
            <w:szCs w:val="20"/>
            <w:lang w:eastAsia="ko-KR"/>
          </w:rPr>
          <w:t xml:space="preserve"> if </w:t>
        </w:r>
        <w:r w:rsidRPr="004C12D9">
          <w:rPr>
            <w:rFonts w:ascii="Times New Roman" w:eastAsia="맑은 고딕" w:hAnsi="Times New Roman"/>
            <w:i/>
            <w:szCs w:val="20"/>
            <w:lang w:eastAsia="ko-KR"/>
          </w:rPr>
          <w:t>nrofHARQ-ProcessesForPUSCH</w:t>
        </w:r>
        <w:r w:rsidRPr="004C12D9">
          <w:rPr>
            <w:rFonts w:ascii="Times New Roman" w:eastAsia="맑은 고딕" w:hAnsi="Times New Roman"/>
            <w:szCs w:val="20"/>
            <w:lang w:eastAsia="ko-KR"/>
          </w:rPr>
          <w:t xml:space="preserve"> is provided, or with modulo operation of 16 applied, otherwise</w:t>
        </w:r>
      </w:ins>
      <w:r w:rsidRPr="004C12D9">
        <w:rPr>
          <w:rFonts w:ascii="Times New Roman" w:eastAsia="맑은 고딕" w:hAnsi="Times New Roman"/>
          <w:szCs w:val="20"/>
          <w:lang w:eastAsia="ko-KR"/>
        </w:rPr>
        <w:t>.</w:t>
      </w:r>
    </w:p>
    <w:p w14:paraId="4BB328EE" w14:textId="5D1B2590" w:rsidR="00EF1F2C" w:rsidRPr="00210216" w:rsidRDefault="00EF1F2C" w:rsidP="00EF1F2C">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1961B6">
        <w:rPr>
          <w:rFonts w:ascii="Times New Roman" w:eastAsia="DengXian" w:hAnsi="Times New Roman"/>
          <w:color w:val="FF0000"/>
          <w:kern w:val="2"/>
          <w:szCs w:val="22"/>
          <w:lang w:val="en-US" w:eastAsia="zh-CN"/>
        </w:rPr>
        <w:t>H</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33361DFC" w14:textId="77777777" w:rsidR="00EF1F2C" w:rsidRPr="00210216" w:rsidRDefault="00EF1F2C" w:rsidP="00EF1F2C">
      <w:pPr>
        <w:ind w:firstLineChars="100" w:firstLine="200"/>
        <w:jc w:val="both"/>
        <w:rPr>
          <w:lang w:eastAsia="ko-KR"/>
        </w:rPr>
      </w:pPr>
    </w:p>
    <w:p w14:paraId="3E291920" w14:textId="328F388F" w:rsidR="00EF1F2C" w:rsidRDefault="00EF1F2C" w:rsidP="00EF1F2C">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8377AA">
        <w:rPr>
          <w:lang w:val="en-US" w:eastAsia="ko-KR"/>
        </w:rPr>
        <w:t>TP#H</w:t>
      </w:r>
      <w:r w:rsidR="008377AA">
        <w:rPr>
          <w:lang w:eastAsia="ko-KR"/>
        </w:rPr>
        <w:t xml:space="preserve"> </w:t>
      </w:r>
      <w:r>
        <w:rPr>
          <w:lang w:eastAsia="ko-KR"/>
        </w:rPr>
        <w:t xml:space="preserve">is to </w:t>
      </w:r>
      <w:r w:rsidR="004C12D9">
        <w:rPr>
          <w:lang w:eastAsia="ko-KR"/>
        </w:rPr>
        <w:t xml:space="preserve">consider the case where UE is not configured with </w:t>
      </w:r>
      <w:r w:rsidR="004C12D9" w:rsidRPr="004C12D9">
        <w:rPr>
          <w:rFonts w:ascii="Times New Roman" w:eastAsia="맑은 고딕" w:hAnsi="Times New Roman"/>
          <w:i/>
          <w:szCs w:val="20"/>
          <w:lang w:eastAsia="ko-KR"/>
        </w:rPr>
        <w:t>nrofHARQ-ProcessesForPDSCH</w:t>
      </w:r>
      <w:r w:rsidR="004C12D9" w:rsidRPr="004C12D9">
        <w:rPr>
          <w:rFonts w:ascii="Times New Roman" w:eastAsia="맑은 고딕" w:hAnsi="Times New Roman"/>
          <w:szCs w:val="20"/>
          <w:lang w:eastAsia="ko-KR"/>
        </w:rPr>
        <w:t xml:space="preserve"> </w:t>
      </w:r>
      <w:r w:rsidR="004C12D9">
        <w:rPr>
          <w:lang w:eastAsia="ko-KR"/>
        </w:rPr>
        <w:t xml:space="preserve">or </w:t>
      </w:r>
      <w:r w:rsidR="004C12D9" w:rsidRPr="004C12D9">
        <w:rPr>
          <w:rFonts w:ascii="Times New Roman" w:eastAsia="맑은 고딕" w:hAnsi="Times New Roman"/>
          <w:i/>
          <w:iCs/>
          <w:color w:val="000000" w:themeColor="text1"/>
          <w:szCs w:val="20"/>
          <w:lang w:val="en-US" w:eastAsia="ko-KR"/>
        </w:rPr>
        <w:t>nrofHARQ-ProcessesForPUSCH</w:t>
      </w:r>
      <w:r w:rsidR="00653440">
        <w:rPr>
          <w:lang w:eastAsia="ko-KR"/>
        </w:rPr>
        <w:t>.</w:t>
      </w:r>
    </w:p>
    <w:p w14:paraId="49B5AC87" w14:textId="77777777" w:rsidR="00EF1F2C" w:rsidRPr="005833EC" w:rsidRDefault="00EF1F2C" w:rsidP="00EF1F2C">
      <w:pPr>
        <w:ind w:firstLineChars="100" w:firstLine="200"/>
        <w:jc w:val="both"/>
        <w:rPr>
          <w:lang w:eastAsia="ko-KR"/>
        </w:rPr>
      </w:pPr>
    </w:p>
    <w:p w14:paraId="59A890F5" w14:textId="5757F57D" w:rsidR="00EF1F2C" w:rsidRPr="000640D9" w:rsidRDefault="00EF1F2C" w:rsidP="00EF1F2C">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1961B6">
        <w:rPr>
          <w:lang w:val="en-US" w:eastAsia="ko-KR"/>
        </w:rPr>
        <w:t>H</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F1F2C" w14:paraId="4D3AF037" w14:textId="77777777" w:rsidTr="00EF1F2C">
        <w:tc>
          <w:tcPr>
            <w:tcW w:w="1668" w:type="dxa"/>
            <w:tcBorders>
              <w:top w:val="single" w:sz="4" w:space="0" w:color="auto"/>
              <w:left w:val="single" w:sz="4" w:space="0" w:color="auto"/>
              <w:bottom w:val="single" w:sz="4" w:space="0" w:color="auto"/>
              <w:right w:val="single" w:sz="4" w:space="0" w:color="auto"/>
            </w:tcBorders>
            <w:hideMark/>
          </w:tcPr>
          <w:p w14:paraId="32CDDFA5" w14:textId="77777777" w:rsidR="00EF1F2C" w:rsidRDefault="00EF1F2C" w:rsidP="00EF1F2C">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1F099236" w14:textId="77777777" w:rsidR="00EF1F2C" w:rsidRDefault="00EF1F2C" w:rsidP="00EF1F2C">
            <w:pPr>
              <w:jc w:val="both"/>
              <w:rPr>
                <w:lang w:eastAsia="ko-KR"/>
              </w:rPr>
            </w:pPr>
            <w:r>
              <w:rPr>
                <w:lang w:eastAsia="ko-KR"/>
              </w:rPr>
              <w:t>Views</w:t>
            </w:r>
          </w:p>
        </w:tc>
      </w:tr>
      <w:tr w:rsidR="00EF1F2C" w14:paraId="3B7F8E79" w14:textId="77777777" w:rsidTr="00EF1F2C">
        <w:tc>
          <w:tcPr>
            <w:tcW w:w="1668" w:type="dxa"/>
            <w:tcBorders>
              <w:top w:val="single" w:sz="4" w:space="0" w:color="auto"/>
              <w:left w:val="single" w:sz="4" w:space="0" w:color="auto"/>
              <w:bottom w:val="single" w:sz="4" w:space="0" w:color="auto"/>
              <w:right w:val="single" w:sz="4" w:space="0" w:color="auto"/>
            </w:tcBorders>
          </w:tcPr>
          <w:p w14:paraId="691E5C93" w14:textId="77777777" w:rsidR="00EF1F2C" w:rsidRDefault="00EF1F2C"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CD25123" w14:textId="77777777" w:rsidR="00EF1F2C" w:rsidRPr="00686244" w:rsidRDefault="00EF1F2C" w:rsidP="00EF1F2C">
            <w:pPr>
              <w:jc w:val="both"/>
              <w:rPr>
                <w:iCs/>
                <w:lang w:val="en-US" w:eastAsia="ko-KR"/>
              </w:rPr>
            </w:pPr>
          </w:p>
        </w:tc>
      </w:tr>
      <w:tr w:rsidR="00EF1F2C" w14:paraId="64850F80" w14:textId="77777777" w:rsidTr="00EF1F2C">
        <w:tc>
          <w:tcPr>
            <w:tcW w:w="1668" w:type="dxa"/>
            <w:tcBorders>
              <w:top w:val="single" w:sz="4" w:space="0" w:color="auto"/>
              <w:left w:val="single" w:sz="4" w:space="0" w:color="auto"/>
              <w:bottom w:val="single" w:sz="4" w:space="0" w:color="auto"/>
              <w:right w:val="single" w:sz="4" w:space="0" w:color="auto"/>
            </w:tcBorders>
          </w:tcPr>
          <w:p w14:paraId="27897ADF" w14:textId="77777777" w:rsidR="00EF1F2C" w:rsidRDefault="00EF1F2C"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03B785A" w14:textId="77777777" w:rsidR="00EF1F2C" w:rsidRPr="00686244" w:rsidRDefault="00EF1F2C" w:rsidP="00EF1F2C">
            <w:pPr>
              <w:jc w:val="both"/>
              <w:rPr>
                <w:iCs/>
                <w:lang w:val="en-US" w:eastAsia="ko-KR"/>
              </w:rPr>
            </w:pPr>
          </w:p>
        </w:tc>
      </w:tr>
    </w:tbl>
    <w:p w14:paraId="5FB09689" w14:textId="77777777" w:rsidR="00EF1F2C" w:rsidRDefault="00EF1F2C" w:rsidP="00EF1F2C">
      <w:pPr>
        <w:ind w:firstLineChars="100" w:firstLine="200"/>
        <w:jc w:val="both"/>
        <w:rPr>
          <w:lang w:val="en-US" w:eastAsia="ko-KR"/>
        </w:rPr>
      </w:pPr>
    </w:p>
    <w:p w14:paraId="148BFB56" w14:textId="77777777" w:rsidR="00EF1F2C" w:rsidRDefault="00EF1F2C" w:rsidP="00EF1F2C">
      <w:pPr>
        <w:ind w:firstLineChars="100" w:firstLine="200"/>
        <w:jc w:val="both"/>
        <w:rPr>
          <w:lang w:val="en-US" w:eastAsia="ko-KR"/>
        </w:rPr>
      </w:pPr>
    </w:p>
    <w:p w14:paraId="3FB6BE2F" w14:textId="6890F47D" w:rsidR="002B546E" w:rsidRPr="00FD1FB4" w:rsidRDefault="002B546E" w:rsidP="002B546E">
      <w:pPr>
        <w:pStyle w:val="2"/>
        <w:jc w:val="both"/>
      </w:pPr>
      <w:r>
        <w:rPr>
          <w:lang w:eastAsia="ko-KR"/>
        </w:rPr>
        <w:t>TP#</w:t>
      </w:r>
      <w:r w:rsidR="001961B6">
        <w:rPr>
          <w:lang w:eastAsia="ko-KR"/>
        </w:rPr>
        <w:t>I</w:t>
      </w:r>
      <w:r>
        <w:rPr>
          <w:lang w:eastAsia="ko-KR"/>
        </w:rPr>
        <w:t xml:space="preserve"> (</w:t>
      </w:r>
      <w:r w:rsidR="004F214C">
        <w:rPr>
          <w:lang w:eastAsia="ko-KR"/>
        </w:rPr>
        <w:t>was</w:t>
      </w:r>
      <w:r>
        <w:rPr>
          <w:lang w:eastAsia="ko-KR"/>
        </w:rPr>
        <w:t xml:space="preserve"> from [</w:t>
      </w:r>
      <w:r w:rsidR="001961B6">
        <w:rPr>
          <w:lang w:eastAsia="ko-KR"/>
        </w:rPr>
        <w:t>2</w:t>
      </w:r>
      <w:r w:rsidR="00D26EBD">
        <w:rPr>
          <w:lang w:eastAsia="ko-KR"/>
        </w:rPr>
        <w:t>0</w:t>
      </w:r>
      <w:r>
        <w:rPr>
          <w:lang w:eastAsia="ko-KR"/>
        </w:rPr>
        <w:t xml:space="preserve">] </w:t>
      </w:r>
      <w:r w:rsidR="001961B6">
        <w:rPr>
          <w:lang w:eastAsia="ko-KR"/>
        </w:rPr>
        <w:t>ASUSTeK</w:t>
      </w:r>
      <w:r>
        <w:rPr>
          <w:lang w:eastAsia="ko-KR"/>
        </w:rPr>
        <w:t>)</w:t>
      </w:r>
    </w:p>
    <w:p w14:paraId="60AAF9D3" w14:textId="77777777" w:rsidR="002B546E" w:rsidRPr="00FD060D" w:rsidRDefault="002B546E" w:rsidP="002B546E">
      <w:pPr>
        <w:ind w:firstLineChars="100" w:firstLine="200"/>
        <w:jc w:val="both"/>
        <w:rPr>
          <w:lang w:val="en-US" w:eastAsia="ko-KR"/>
        </w:rPr>
      </w:pPr>
    </w:p>
    <w:p w14:paraId="1A3EEAF2" w14:textId="6C1A0821" w:rsidR="002B546E" w:rsidRPr="00210216" w:rsidRDefault="002B546E" w:rsidP="002B546E">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1961B6">
        <w:rPr>
          <w:rFonts w:ascii="Times New Roman" w:eastAsia="DengXian" w:hAnsi="Times New Roman"/>
          <w:color w:val="FF0000"/>
          <w:kern w:val="2"/>
          <w:szCs w:val="22"/>
          <w:lang w:val="en-US" w:eastAsia="zh-CN"/>
        </w:rPr>
        <w:t>I</w:t>
      </w:r>
      <w:r>
        <w:rPr>
          <w:rFonts w:ascii="Times New Roman" w:eastAsia="DengXian" w:hAnsi="Times New Roman"/>
          <w:color w:val="FF0000"/>
          <w:kern w:val="2"/>
          <w:szCs w:val="22"/>
          <w:lang w:val="en-US" w:eastAsia="zh-CN"/>
        </w:rPr>
        <w:t xml:space="preserve"> for TS 38.21</w:t>
      </w:r>
      <w:r w:rsidR="001961B6">
        <w:rPr>
          <w:rFonts w:ascii="Times New Roman" w:eastAsia="DengXian" w:hAnsi="Times New Roman"/>
          <w:color w:val="FF0000"/>
          <w:kern w:val="2"/>
          <w:szCs w:val="22"/>
          <w:lang w:val="en-US" w:eastAsia="zh-CN"/>
        </w:rPr>
        <w:t>4</w:t>
      </w:r>
      <w:r>
        <w:rPr>
          <w:rFonts w:ascii="Times New Roman" w:eastAsia="DengXian" w:hAnsi="Times New Roman"/>
          <w:color w:val="FF0000"/>
          <w:kern w:val="2"/>
          <w:szCs w:val="22"/>
          <w:lang w:val="en-US" w:eastAsia="zh-CN"/>
        </w:rPr>
        <w:t xml:space="preserve"> Clause </w:t>
      </w:r>
      <w:r w:rsidR="001961B6">
        <w:rPr>
          <w:rFonts w:ascii="Times New Roman" w:eastAsia="DengXian" w:hAnsi="Times New Roman"/>
          <w:color w:val="FF0000"/>
          <w:kern w:val="2"/>
          <w:szCs w:val="22"/>
          <w:lang w:val="en-US" w:eastAsia="zh-CN"/>
        </w:rPr>
        <w:t>6</w:t>
      </w:r>
      <w:r>
        <w:rPr>
          <w:rFonts w:ascii="Times New Roman" w:eastAsia="DengXian" w:hAnsi="Times New Roman"/>
          <w:color w:val="FF0000"/>
          <w:kern w:val="2"/>
          <w:szCs w:val="22"/>
          <w:lang w:val="en-US" w:eastAsia="zh-CN"/>
        </w:rPr>
        <w:t xml:space="preserve">.1.2.1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7AC810D7" w14:textId="7CBBEEA7" w:rsidR="002B546E" w:rsidRPr="00D26EBD" w:rsidRDefault="001961B6" w:rsidP="00D26EBD">
      <w:pPr>
        <w:spacing w:after="180"/>
        <w:rPr>
          <w:rFonts w:ascii="Arial" w:eastAsia="맑은 고딕" w:hAnsi="Arial" w:cs="Arial"/>
          <w:sz w:val="24"/>
          <w:lang w:eastAsia="ko-KR"/>
        </w:rPr>
      </w:pPr>
      <w:r w:rsidRPr="00D26EBD">
        <w:rPr>
          <w:rFonts w:ascii="Arial" w:eastAsia="맑은 고딕" w:hAnsi="Arial" w:cs="Arial"/>
          <w:sz w:val="24"/>
          <w:lang w:eastAsia="ko-KR"/>
        </w:rPr>
        <w:t>6.1.2.1</w:t>
      </w:r>
      <w:r w:rsidRPr="00D26EBD">
        <w:rPr>
          <w:rFonts w:ascii="Arial" w:eastAsia="맑은 고딕" w:hAnsi="Arial" w:cs="Arial"/>
          <w:sz w:val="24"/>
          <w:lang w:eastAsia="ko-KR"/>
        </w:rPr>
        <w:tab/>
        <w:t>Resource allocation in time domain</w:t>
      </w:r>
    </w:p>
    <w:p w14:paraId="4773157E" w14:textId="77777777" w:rsidR="002342E7" w:rsidRPr="00653440" w:rsidRDefault="002342E7" w:rsidP="002342E7">
      <w:pPr>
        <w:spacing w:after="180"/>
        <w:rPr>
          <w:rFonts w:ascii="Times New Roman" w:eastAsia="맑은 고딕" w:hAnsi="Times New Roman"/>
          <w:color w:val="FF0000"/>
          <w:szCs w:val="20"/>
          <w:lang w:val="en-US" w:eastAsia="ko-KR"/>
        </w:rPr>
      </w:pPr>
      <w:r w:rsidRPr="00653440">
        <w:rPr>
          <w:rFonts w:ascii="Times New Roman" w:eastAsia="맑은 고딕" w:hAnsi="Times New Roman"/>
          <w:color w:val="FF0000"/>
          <w:szCs w:val="20"/>
          <w:lang w:val="en-US" w:eastAsia="ko-KR"/>
        </w:rPr>
        <w:t>=============================== Unchanged Text Omitted ===================================</w:t>
      </w:r>
    </w:p>
    <w:p w14:paraId="63F0E98D" w14:textId="77777777" w:rsidR="002342E7" w:rsidRPr="002342E7" w:rsidRDefault="002342E7" w:rsidP="002342E7">
      <w:pPr>
        <w:spacing w:before="240" w:after="180"/>
        <w:rPr>
          <w:rFonts w:ascii="Times New Roman" w:eastAsia="SimSun" w:hAnsi="Times New Roman"/>
          <w:szCs w:val="20"/>
        </w:rPr>
      </w:pPr>
      <w:r w:rsidRPr="002342E7">
        <w:rPr>
          <w:rFonts w:ascii="Times New Roman" w:eastAsia="SimSun" w:hAnsi="Times New Roman"/>
          <w:szCs w:val="20"/>
        </w:rPr>
        <w:t xml:space="preserve">For PUSCH repetition Type A, when transmitting PUSCH scheduled by DCI format 0_1 or 0_2 in PDCCH with CRC scrambled with C-RNTI, MCS-C-RNTI, or CS-RNTI with NDI=1, the number of repetitions </w:t>
      </w:r>
      <w:r w:rsidRPr="002342E7">
        <w:rPr>
          <w:rFonts w:ascii="Times New Roman" w:eastAsia="SimSun" w:hAnsi="Times New Roman"/>
          <w:i/>
          <w:szCs w:val="20"/>
        </w:rPr>
        <w:t>K</w:t>
      </w:r>
      <w:r w:rsidRPr="002342E7">
        <w:rPr>
          <w:rFonts w:ascii="Times New Roman" w:eastAsia="SimSun" w:hAnsi="Times New Roman"/>
          <w:szCs w:val="20"/>
        </w:rPr>
        <w:t xml:space="preserve"> is determined as</w:t>
      </w:r>
    </w:p>
    <w:p w14:paraId="2C3CAA07" w14:textId="77777777" w:rsidR="002342E7" w:rsidRPr="002342E7" w:rsidRDefault="002342E7" w:rsidP="002342E7">
      <w:pPr>
        <w:spacing w:after="180"/>
        <w:ind w:left="568" w:hanging="284"/>
        <w:rPr>
          <w:rFonts w:ascii="Times New Roman" w:eastAsia="SimSun" w:hAnsi="Times New Roman"/>
          <w:szCs w:val="20"/>
          <w:lang w:val="x-none"/>
        </w:rPr>
      </w:pPr>
      <w:r w:rsidRPr="002342E7">
        <w:rPr>
          <w:rFonts w:ascii="Times New Roman" w:eastAsia="SimSun" w:hAnsi="Times New Roman"/>
          <w:szCs w:val="20"/>
          <w:lang w:val="x-none"/>
        </w:rPr>
        <w:t>-</w:t>
      </w:r>
      <w:r w:rsidRPr="002342E7">
        <w:rPr>
          <w:rFonts w:ascii="Times New Roman" w:eastAsia="SimSun" w:hAnsi="Times New Roman"/>
          <w:szCs w:val="20"/>
          <w:lang w:val="x-none"/>
        </w:rPr>
        <w:tab/>
        <w:t xml:space="preserve">if </w:t>
      </w:r>
      <w:r w:rsidRPr="002342E7">
        <w:rPr>
          <w:rFonts w:ascii="Times New Roman" w:eastAsia="SimSun" w:hAnsi="Times New Roman"/>
          <w:i/>
          <w:iCs/>
          <w:szCs w:val="20"/>
          <w:lang w:val="x-none"/>
        </w:rPr>
        <w:t>numberOfRepetitions</w:t>
      </w:r>
      <w:r w:rsidRPr="002342E7">
        <w:rPr>
          <w:rFonts w:ascii="Times New Roman" w:eastAsia="SimSun" w:hAnsi="Times New Roman"/>
          <w:szCs w:val="20"/>
          <w:lang w:val="x-none"/>
        </w:rPr>
        <w:t xml:space="preserve"> is present in the resource allocation table, the number of repetitions K is equal to </w:t>
      </w:r>
      <w:r w:rsidRPr="002342E7">
        <w:rPr>
          <w:rFonts w:ascii="Times New Roman" w:eastAsia="SimSun" w:hAnsi="Times New Roman"/>
          <w:i/>
          <w:iCs/>
          <w:szCs w:val="20"/>
          <w:lang w:val="x-none"/>
        </w:rPr>
        <w:t>numberOfRepetitions</w:t>
      </w:r>
      <w:r w:rsidRPr="002342E7">
        <w:rPr>
          <w:rFonts w:ascii="Times New Roman" w:eastAsia="SimSun" w:hAnsi="Times New Roman"/>
          <w:szCs w:val="20"/>
          <w:lang w:val="x-none"/>
        </w:rPr>
        <w:t>;</w:t>
      </w:r>
    </w:p>
    <w:p w14:paraId="2E53A649" w14:textId="045AA4DD" w:rsidR="002342E7" w:rsidRPr="002342E7" w:rsidRDefault="002342E7" w:rsidP="002342E7">
      <w:pPr>
        <w:spacing w:after="180"/>
        <w:ind w:left="568" w:hanging="284"/>
        <w:rPr>
          <w:rFonts w:ascii="Times New Roman" w:eastAsia="SimSun" w:hAnsi="Times New Roman"/>
          <w:szCs w:val="20"/>
          <w:lang w:val="x-none"/>
        </w:rPr>
      </w:pPr>
      <w:r w:rsidRPr="002342E7">
        <w:rPr>
          <w:rFonts w:ascii="Times New Roman" w:eastAsia="SimSun" w:hAnsi="Times New Roman"/>
          <w:szCs w:val="20"/>
          <w:lang w:val="x-none"/>
        </w:rPr>
        <w:t>-</w:t>
      </w:r>
      <w:r w:rsidRPr="002342E7">
        <w:rPr>
          <w:rFonts w:ascii="Times New Roman" w:eastAsia="SimSun" w:hAnsi="Times New Roman"/>
          <w:szCs w:val="20"/>
          <w:lang w:val="x-none"/>
        </w:rPr>
        <w:tab/>
        <w:t xml:space="preserve">elseif the UE is configured with </w:t>
      </w:r>
      <w:r w:rsidRPr="002342E7">
        <w:rPr>
          <w:rFonts w:ascii="Times New Roman" w:eastAsia="SimSun" w:hAnsi="Times New Roman"/>
          <w:i/>
          <w:szCs w:val="20"/>
          <w:lang w:val="x-none"/>
        </w:rPr>
        <w:t>pusch-AggregationFactor</w:t>
      </w:r>
      <w:ins w:id="130" w:author="김선욱/책임연구원/미래기술센터 C&amp;M표준(연)5G무선통신표준Task(seonwook.kim@lge.com)" w:date="2022-01-14T13:14:00Z">
        <w:r w:rsidRPr="000C26D9">
          <w:t xml:space="preserve"> and the transmitting PUSCH is scheduled by DCI format 0_2</w:t>
        </w:r>
      </w:ins>
      <w:r w:rsidRPr="002342E7">
        <w:rPr>
          <w:rFonts w:ascii="Times New Roman" w:eastAsia="SimSun" w:hAnsi="Times New Roman"/>
          <w:szCs w:val="20"/>
          <w:lang w:val="x-none"/>
        </w:rPr>
        <w:t xml:space="preserve">, the number of repetitions </w:t>
      </w:r>
      <w:r w:rsidRPr="002342E7">
        <w:rPr>
          <w:rFonts w:ascii="Times New Roman" w:eastAsia="SimSun" w:hAnsi="Times New Roman"/>
          <w:i/>
          <w:szCs w:val="20"/>
          <w:lang w:val="x-none"/>
        </w:rPr>
        <w:t>K</w:t>
      </w:r>
      <w:r w:rsidRPr="002342E7">
        <w:rPr>
          <w:rFonts w:ascii="Times New Roman" w:eastAsia="SimSun" w:hAnsi="Times New Roman"/>
          <w:szCs w:val="20"/>
          <w:lang w:val="x-none"/>
        </w:rPr>
        <w:t xml:space="preserve"> is equal to </w:t>
      </w:r>
      <w:r w:rsidRPr="002342E7">
        <w:rPr>
          <w:rFonts w:ascii="Times New Roman" w:eastAsia="SimSun" w:hAnsi="Times New Roman"/>
          <w:i/>
          <w:szCs w:val="20"/>
          <w:lang w:val="x-none"/>
        </w:rPr>
        <w:t>pusch-AggregationFactor</w:t>
      </w:r>
      <w:r w:rsidRPr="002342E7">
        <w:rPr>
          <w:rFonts w:ascii="Times New Roman" w:eastAsia="SimSun" w:hAnsi="Times New Roman"/>
          <w:szCs w:val="20"/>
          <w:lang w:val="x-none"/>
        </w:rPr>
        <w:t xml:space="preserve">; </w:t>
      </w:r>
    </w:p>
    <w:p w14:paraId="06F2D2BD" w14:textId="4F034DD3" w:rsidR="002342E7" w:rsidRPr="002342E7" w:rsidRDefault="002342E7" w:rsidP="002342E7">
      <w:pPr>
        <w:spacing w:after="180"/>
        <w:ind w:left="568" w:hanging="284"/>
        <w:rPr>
          <w:ins w:id="131" w:author="김선욱/책임연구원/미래기술센터 C&amp;M표준(연)5G무선통신표준Task(seonwook.kim@lge.com)" w:date="2022-01-14T13:15:00Z"/>
          <w:rFonts w:ascii="Times New Roman" w:eastAsia="SimSun" w:hAnsi="Times New Roman"/>
          <w:szCs w:val="20"/>
          <w:lang w:val="x-none"/>
        </w:rPr>
      </w:pPr>
      <w:ins w:id="132" w:author="김선욱/책임연구원/미래기술센터 C&amp;M표준(연)5G무선통신표준Task(seonwook.kim@lge.com)" w:date="2022-01-14T13:15:00Z">
        <w:r w:rsidRPr="002342E7">
          <w:rPr>
            <w:rFonts w:ascii="Times New Roman" w:eastAsia="SimSun" w:hAnsi="Times New Roman"/>
            <w:szCs w:val="20"/>
            <w:lang w:val="x-none"/>
          </w:rPr>
          <w:t>-</w:t>
        </w:r>
        <w:r w:rsidRPr="002342E7">
          <w:rPr>
            <w:rFonts w:ascii="Times New Roman" w:eastAsia="SimSun" w:hAnsi="Times New Roman"/>
            <w:szCs w:val="20"/>
            <w:lang w:val="x-none"/>
          </w:rPr>
          <w:tab/>
          <w:t xml:space="preserve">elseif </w:t>
        </w:r>
        <w:r w:rsidRPr="00AC0517">
          <w:t xml:space="preserve">the UE is configured with </w:t>
        </w:r>
        <w:r w:rsidRPr="00AC0517">
          <w:rPr>
            <w:i/>
          </w:rPr>
          <w:t>pusch-AggregationFacto</w:t>
        </w:r>
        <w:r w:rsidRPr="000C26D9">
          <w:t xml:space="preserve">r, (and the transmitting PUSCH is scheduled by DCI format 0_1) and not configured with </w:t>
        </w:r>
        <w:r w:rsidRPr="00AC0517">
          <w:rPr>
            <w:rFonts w:hint="eastAsia"/>
            <w:i/>
            <w:iCs/>
            <w:color w:val="000000"/>
          </w:rPr>
          <w:t>pusch-TimeDomainAllocationListForMultiP</w:t>
        </w:r>
        <w:r w:rsidRPr="00AC0517">
          <w:rPr>
            <w:i/>
            <w:iCs/>
            <w:color w:val="000000"/>
          </w:rPr>
          <w:t>U</w:t>
        </w:r>
        <w:r w:rsidRPr="00AC0517">
          <w:rPr>
            <w:rFonts w:hint="eastAsia"/>
            <w:i/>
            <w:iCs/>
            <w:color w:val="000000"/>
          </w:rPr>
          <w:t>SCH-r17</w:t>
        </w:r>
        <w:r w:rsidRPr="00AC0517">
          <w:t xml:space="preserve">, the number of repetitions </w:t>
        </w:r>
        <w:r w:rsidRPr="00AC0517">
          <w:rPr>
            <w:i/>
          </w:rPr>
          <w:t>K</w:t>
        </w:r>
        <w:r w:rsidRPr="00AC0517">
          <w:t xml:space="preserve"> is equal to </w:t>
        </w:r>
        <w:r w:rsidRPr="00AC0517">
          <w:rPr>
            <w:i/>
          </w:rPr>
          <w:t>puschAggregationFactor</w:t>
        </w:r>
        <w:r w:rsidRPr="005907DB">
          <w:t>;</w:t>
        </w:r>
      </w:ins>
    </w:p>
    <w:p w14:paraId="5A1F0CE5" w14:textId="045AA4DD" w:rsidR="002342E7" w:rsidRPr="002342E7" w:rsidRDefault="002342E7" w:rsidP="002342E7">
      <w:pPr>
        <w:spacing w:after="180"/>
        <w:ind w:left="568" w:hanging="284"/>
        <w:rPr>
          <w:rFonts w:ascii="Times New Roman" w:eastAsia="SimSun" w:hAnsi="Times New Roman"/>
          <w:szCs w:val="20"/>
          <w:lang w:val="x-none"/>
        </w:rPr>
      </w:pPr>
      <w:r w:rsidRPr="002342E7">
        <w:rPr>
          <w:rFonts w:ascii="Times New Roman" w:eastAsia="SimSun" w:hAnsi="Times New Roman"/>
          <w:szCs w:val="20"/>
          <w:lang w:val="x-none"/>
        </w:rPr>
        <w:t>-</w:t>
      </w:r>
      <w:r w:rsidRPr="002342E7">
        <w:rPr>
          <w:rFonts w:ascii="Times New Roman" w:eastAsia="SimSun" w:hAnsi="Times New Roman"/>
          <w:szCs w:val="20"/>
          <w:lang w:val="x-none"/>
        </w:rPr>
        <w:tab/>
        <w:t xml:space="preserve">otherwise </w:t>
      </w:r>
      <w:r w:rsidRPr="002342E7">
        <w:rPr>
          <w:rFonts w:ascii="Times New Roman" w:eastAsia="SimSun" w:hAnsi="Times New Roman"/>
          <w:i/>
          <w:szCs w:val="20"/>
          <w:lang w:val="x-none"/>
        </w:rPr>
        <w:t>K=1</w:t>
      </w:r>
      <w:r w:rsidRPr="002342E7">
        <w:rPr>
          <w:rFonts w:ascii="Times New Roman" w:eastAsia="SimSun" w:hAnsi="Times New Roman"/>
          <w:szCs w:val="20"/>
          <w:lang w:val="x-none"/>
        </w:rPr>
        <w:t>.</w:t>
      </w:r>
    </w:p>
    <w:p w14:paraId="743E86E1" w14:textId="77777777" w:rsidR="002342E7" w:rsidRPr="002342E7" w:rsidRDefault="002342E7" w:rsidP="002342E7">
      <w:pPr>
        <w:spacing w:after="180"/>
        <w:ind w:left="568" w:hanging="284"/>
        <w:rPr>
          <w:rFonts w:ascii="Times New Roman" w:eastAsia="SimSun" w:hAnsi="Times New Roman"/>
          <w:szCs w:val="20"/>
          <w:lang w:val="x-none"/>
        </w:rPr>
      </w:pPr>
      <w:r w:rsidRPr="002342E7">
        <w:rPr>
          <w:rFonts w:ascii="Times New Roman" w:eastAsia="SimSun" w:hAnsi="Times New Roman"/>
          <w:szCs w:val="20"/>
          <w:lang w:val="x-none"/>
        </w:rPr>
        <w:t>-</w:t>
      </w:r>
      <w:r w:rsidRPr="002342E7">
        <w:rPr>
          <w:rFonts w:ascii="Times New Roman" w:eastAsia="SimSun" w:hAnsi="Times New Roman"/>
          <w:szCs w:val="20"/>
          <w:lang w:val="x-none"/>
        </w:rPr>
        <w:tab/>
        <w:t xml:space="preserve">the number of slots used for TBS determination </w:t>
      </w:r>
      <w:r w:rsidRPr="002342E7">
        <w:rPr>
          <w:rFonts w:ascii="Times New Roman" w:eastAsia="SimSun" w:hAnsi="Times New Roman"/>
          <w:i/>
          <w:iCs/>
          <w:szCs w:val="20"/>
          <w:lang w:val="x-none"/>
        </w:rPr>
        <w:t>N</w:t>
      </w:r>
      <w:r w:rsidRPr="002342E7">
        <w:rPr>
          <w:rFonts w:ascii="Times New Roman" w:eastAsia="SimSun" w:hAnsi="Times New Roman"/>
          <w:szCs w:val="20"/>
          <w:lang w:val="x-none"/>
        </w:rPr>
        <w:t xml:space="preserve"> is equal to 1.</w:t>
      </w:r>
    </w:p>
    <w:p w14:paraId="1DC94FD7" w14:textId="77777777" w:rsidR="002342E7" w:rsidRPr="002342E7" w:rsidRDefault="002342E7" w:rsidP="002342E7">
      <w:pPr>
        <w:spacing w:after="180"/>
        <w:rPr>
          <w:rFonts w:ascii="Times New Roman" w:eastAsia="SimSun" w:hAnsi="Times New Roman"/>
          <w:szCs w:val="20"/>
        </w:rPr>
      </w:pPr>
      <w:r w:rsidRPr="002342E7">
        <w:rPr>
          <w:rFonts w:ascii="Times New Roman" w:eastAsia="SimSun" w:hAnsi="Times New Roman"/>
          <w:szCs w:val="20"/>
          <w:lang w:val="en-US"/>
        </w:rPr>
        <w:t xml:space="preserve">For PUSCH repetition type A, when transmitting PUSCH scheduled by RAR UL grant, </w:t>
      </w:r>
      <w:r w:rsidRPr="002342E7">
        <w:rPr>
          <w:rFonts w:ascii="Times New Roman" w:eastAsia="SimSun" w:hAnsi="Times New Roman"/>
          <w:szCs w:val="20"/>
        </w:rPr>
        <w:t xml:space="preserve">the 2 MSBs of the MCS information field of the RAR UL grant provide a codepoint to determine the number of repetitions </w:t>
      </w:r>
      <w:r w:rsidRPr="002342E7">
        <w:rPr>
          <w:rFonts w:ascii="Times New Roman" w:eastAsia="SimSun" w:hAnsi="Times New Roman"/>
          <w:i/>
          <w:iCs/>
          <w:szCs w:val="20"/>
        </w:rPr>
        <w:t xml:space="preserve">K </w:t>
      </w:r>
      <w:r w:rsidRPr="002342E7">
        <w:rPr>
          <w:rFonts w:ascii="Times New Roman" w:eastAsia="SimSun" w:hAnsi="Times New Roman"/>
          <w:szCs w:val="20"/>
        </w:rPr>
        <w:t xml:space="preserve">according to Table </w:t>
      </w:r>
      <w:r w:rsidRPr="002342E7">
        <w:rPr>
          <w:rFonts w:ascii="Times New Roman" w:eastAsia="SimSun" w:hAnsi="Times New Roman"/>
          <w:color w:val="000000"/>
          <w:szCs w:val="20"/>
        </w:rPr>
        <w:t>6.1.2.1-1A</w:t>
      </w:r>
      <w:r w:rsidRPr="002342E7">
        <w:rPr>
          <w:rFonts w:ascii="Times New Roman" w:eastAsia="SimSun" w:hAnsi="Times New Roman"/>
          <w:szCs w:val="20"/>
        </w:rPr>
        <w:t xml:space="preserve">, based on whether or not the higher layer parameter </w:t>
      </w:r>
      <w:r w:rsidRPr="002342E7">
        <w:rPr>
          <w:rFonts w:ascii="Times New Roman" w:eastAsia="SimSun" w:hAnsi="Times New Roman"/>
          <w:i/>
          <w:iCs/>
          <w:szCs w:val="20"/>
        </w:rPr>
        <w:t xml:space="preserve">numberOfMsg3Repetitions </w:t>
      </w:r>
      <w:r w:rsidRPr="002342E7">
        <w:rPr>
          <w:rFonts w:ascii="Times New Roman" w:eastAsia="SimSun" w:hAnsi="Times New Roman"/>
          <w:szCs w:val="20"/>
        </w:rPr>
        <w:t>is configured.</w:t>
      </w:r>
    </w:p>
    <w:p w14:paraId="4F08A660" w14:textId="77777777" w:rsidR="002342E7" w:rsidRPr="002342E7" w:rsidRDefault="002342E7" w:rsidP="002342E7">
      <w:pPr>
        <w:spacing w:after="180"/>
        <w:rPr>
          <w:rFonts w:ascii="Times New Roman" w:eastAsia="SimSun" w:hAnsi="Times New Roman"/>
          <w:szCs w:val="20"/>
        </w:rPr>
      </w:pPr>
      <w:r w:rsidRPr="002342E7">
        <w:rPr>
          <w:rFonts w:ascii="Times New Roman" w:eastAsia="SimSun" w:hAnsi="Times New Roman"/>
          <w:szCs w:val="20"/>
        </w:rPr>
        <w:t>F</w:t>
      </w:r>
      <w:r w:rsidRPr="002342E7">
        <w:rPr>
          <w:rFonts w:ascii="Times New Roman" w:eastAsia="SimSun" w:hAnsi="Times New Roman"/>
          <w:szCs w:val="20"/>
          <w:lang w:val="en-US"/>
        </w:rPr>
        <w:t xml:space="preserve">or PUSCH repetition type A, when transmitting PUSCH scheduled by DCI format 0_0 with CRC scrambled by TC-RNTI, </w:t>
      </w:r>
      <w:r w:rsidRPr="002342E7">
        <w:rPr>
          <w:rFonts w:ascii="Times New Roman" w:eastAsia="SimSun" w:hAnsi="Times New Roman"/>
          <w:szCs w:val="20"/>
        </w:rPr>
        <w:t xml:space="preserve">the 2 MSBs of the MCS information field of the </w:t>
      </w:r>
      <w:r w:rsidRPr="002342E7">
        <w:rPr>
          <w:rFonts w:ascii="Times New Roman" w:eastAsia="SimSun" w:hAnsi="Times New Roman"/>
          <w:szCs w:val="20"/>
          <w:lang w:val="en-US"/>
        </w:rPr>
        <w:t>DCI format 0_0 with CRC scrambled by TC-RNTI</w:t>
      </w:r>
      <w:r w:rsidRPr="002342E7">
        <w:rPr>
          <w:rFonts w:ascii="Times New Roman" w:eastAsia="SimSun" w:hAnsi="Times New Roman"/>
          <w:szCs w:val="20"/>
        </w:rPr>
        <w:t xml:space="preserve"> provide a codepoint to determine the number of repetitions </w:t>
      </w:r>
      <w:r w:rsidRPr="002342E7">
        <w:rPr>
          <w:rFonts w:ascii="Times New Roman" w:eastAsia="SimSun" w:hAnsi="Times New Roman"/>
          <w:i/>
          <w:iCs/>
          <w:szCs w:val="20"/>
        </w:rPr>
        <w:t xml:space="preserve">K </w:t>
      </w:r>
      <w:r w:rsidRPr="002342E7">
        <w:rPr>
          <w:rFonts w:ascii="Times New Roman" w:eastAsia="SimSun" w:hAnsi="Times New Roman"/>
          <w:szCs w:val="20"/>
        </w:rPr>
        <w:t xml:space="preserve">according to Table </w:t>
      </w:r>
      <w:r w:rsidRPr="002342E7">
        <w:rPr>
          <w:rFonts w:ascii="Times New Roman" w:eastAsia="SimSun" w:hAnsi="Times New Roman"/>
          <w:color w:val="000000"/>
          <w:szCs w:val="20"/>
        </w:rPr>
        <w:t>6.1.2.1-1A</w:t>
      </w:r>
      <w:r w:rsidRPr="002342E7">
        <w:rPr>
          <w:rFonts w:ascii="Times New Roman" w:eastAsia="SimSun" w:hAnsi="Times New Roman"/>
          <w:szCs w:val="20"/>
        </w:rPr>
        <w:t xml:space="preserve">, based on whether or not the higher layer parameter </w:t>
      </w:r>
      <w:r w:rsidRPr="002342E7">
        <w:rPr>
          <w:rFonts w:ascii="Times New Roman" w:eastAsia="SimSun" w:hAnsi="Times New Roman"/>
          <w:i/>
          <w:iCs/>
          <w:szCs w:val="20"/>
        </w:rPr>
        <w:t xml:space="preserve">numberOfMsg3Repetitions </w:t>
      </w:r>
      <w:r w:rsidRPr="002342E7">
        <w:rPr>
          <w:rFonts w:ascii="Times New Roman" w:eastAsia="SimSun" w:hAnsi="Times New Roman"/>
          <w:szCs w:val="20"/>
        </w:rPr>
        <w:t>is configured.</w:t>
      </w:r>
    </w:p>
    <w:p w14:paraId="3CA829E4" w14:textId="293C99C4" w:rsidR="002B546E" w:rsidRPr="00210216" w:rsidRDefault="002B546E" w:rsidP="002B546E">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1961B6">
        <w:rPr>
          <w:rFonts w:ascii="Times New Roman" w:eastAsia="DengXian" w:hAnsi="Times New Roman"/>
          <w:color w:val="FF0000"/>
          <w:kern w:val="2"/>
          <w:szCs w:val="22"/>
          <w:lang w:val="en-US" w:eastAsia="zh-CN"/>
        </w:rPr>
        <w:t>I</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1A5BE1BA" w14:textId="77777777" w:rsidR="002B546E" w:rsidRPr="00210216" w:rsidRDefault="002B546E" w:rsidP="002B546E">
      <w:pPr>
        <w:ind w:firstLineChars="100" w:firstLine="200"/>
        <w:jc w:val="both"/>
        <w:rPr>
          <w:lang w:eastAsia="ko-KR"/>
        </w:rPr>
      </w:pPr>
    </w:p>
    <w:p w14:paraId="51EF6480" w14:textId="46DBAC96" w:rsidR="002B546E" w:rsidRDefault="002B546E" w:rsidP="002B546E">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8377AA">
        <w:rPr>
          <w:lang w:val="en-US" w:eastAsia="ko-KR"/>
        </w:rPr>
        <w:t>TP#I</w:t>
      </w:r>
      <w:r w:rsidR="008377AA">
        <w:rPr>
          <w:lang w:eastAsia="ko-KR"/>
        </w:rPr>
        <w:t xml:space="preserve"> </w:t>
      </w:r>
      <w:r>
        <w:rPr>
          <w:lang w:eastAsia="ko-KR"/>
        </w:rPr>
        <w:t xml:space="preserve">is to </w:t>
      </w:r>
      <w:r w:rsidR="002342E7">
        <w:rPr>
          <w:lang w:eastAsia="ko-KR"/>
        </w:rPr>
        <w:t xml:space="preserve">clarify that </w:t>
      </w:r>
      <w:r w:rsidR="002342E7" w:rsidRPr="002342E7">
        <w:rPr>
          <w:rFonts w:ascii="Times New Roman" w:eastAsia="맑은 고딕" w:hAnsi="Times New Roman"/>
          <w:lang w:val="en-US" w:eastAsia="ko-KR"/>
        </w:rPr>
        <w:t xml:space="preserve">UE does not apply </w:t>
      </w:r>
      <w:r w:rsidR="002342E7" w:rsidRPr="002342E7">
        <w:rPr>
          <w:rFonts w:ascii="Times New Roman" w:eastAsia="맑은 고딕" w:hAnsi="Times New Roman"/>
          <w:i/>
          <w:lang w:val="en-US" w:eastAsia="ko-KR"/>
        </w:rPr>
        <w:t>pusch-AggregationFactor</w:t>
      </w:r>
      <w:r w:rsidR="002342E7" w:rsidRPr="002342E7">
        <w:rPr>
          <w:rFonts w:ascii="Times New Roman" w:eastAsia="맑은 고딕" w:hAnsi="Times New Roman"/>
          <w:lang w:val="en-US" w:eastAsia="ko-KR"/>
        </w:rPr>
        <w:t xml:space="preserve"> to DCI format 0_1</w:t>
      </w:r>
      <w:r w:rsidR="002342E7">
        <w:rPr>
          <w:rFonts w:ascii="Times New Roman" w:eastAsia="맑은 고딕" w:hAnsi="Times New Roman"/>
          <w:lang w:val="en-US" w:eastAsia="ko-KR"/>
        </w:rPr>
        <w:t xml:space="preserve"> (can scheduling more than one PDSCH) and</w:t>
      </w:r>
      <w:r w:rsidR="002342E7" w:rsidRPr="002342E7">
        <w:rPr>
          <w:rFonts w:ascii="Times New Roman" w:eastAsia="맑은 고딕" w:hAnsi="Times New Roman"/>
          <w:lang w:val="en-US" w:eastAsia="ko-KR"/>
        </w:rPr>
        <w:t xml:space="preserve"> the number of repetitions </w:t>
      </w:r>
      <w:r w:rsidR="002342E7" w:rsidRPr="002342E7">
        <w:rPr>
          <w:rFonts w:ascii="Times New Roman" w:eastAsia="맑은 고딕" w:hAnsi="Times New Roman"/>
          <w:i/>
          <w:lang w:val="en-US" w:eastAsia="ko-KR"/>
        </w:rPr>
        <w:t>K</w:t>
      </w:r>
      <w:r w:rsidR="002342E7" w:rsidRPr="002342E7">
        <w:rPr>
          <w:rFonts w:ascii="Times New Roman" w:eastAsia="맑은 고딕" w:hAnsi="Times New Roman"/>
          <w:lang w:val="en-US" w:eastAsia="ko-KR"/>
        </w:rPr>
        <w:t xml:space="preserve"> is 1</w:t>
      </w:r>
      <w:r>
        <w:rPr>
          <w:lang w:eastAsia="ko-KR"/>
        </w:rPr>
        <w:t>.</w:t>
      </w:r>
    </w:p>
    <w:p w14:paraId="67EF6AB9" w14:textId="77777777" w:rsidR="002B546E" w:rsidRPr="008377AA" w:rsidRDefault="002B546E" w:rsidP="002B546E">
      <w:pPr>
        <w:ind w:firstLineChars="100" w:firstLine="200"/>
        <w:jc w:val="both"/>
        <w:rPr>
          <w:lang w:eastAsia="ko-KR"/>
        </w:rPr>
      </w:pPr>
    </w:p>
    <w:p w14:paraId="66DE2E72" w14:textId="7FBB0C51" w:rsidR="002B546E" w:rsidRPr="000640D9" w:rsidRDefault="002B546E" w:rsidP="002B546E">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1961B6">
        <w:rPr>
          <w:lang w:val="en-US" w:eastAsia="ko-KR"/>
        </w:rPr>
        <w:t>I</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B546E" w14:paraId="1FE73993" w14:textId="77777777" w:rsidTr="008F3E65">
        <w:tc>
          <w:tcPr>
            <w:tcW w:w="1668" w:type="dxa"/>
            <w:tcBorders>
              <w:top w:val="single" w:sz="4" w:space="0" w:color="auto"/>
              <w:left w:val="single" w:sz="4" w:space="0" w:color="auto"/>
              <w:bottom w:val="single" w:sz="4" w:space="0" w:color="auto"/>
              <w:right w:val="single" w:sz="4" w:space="0" w:color="auto"/>
            </w:tcBorders>
            <w:hideMark/>
          </w:tcPr>
          <w:p w14:paraId="74A8B330" w14:textId="77777777" w:rsidR="002B546E" w:rsidRDefault="002B546E" w:rsidP="008F3E65">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06EF283C" w14:textId="77777777" w:rsidR="002B546E" w:rsidRDefault="002B546E" w:rsidP="008F3E65">
            <w:pPr>
              <w:jc w:val="both"/>
              <w:rPr>
                <w:lang w:eastAsia="ko-KR"/>
              </w:rPr>
            </w:pPr>
            <w:r>
              <w:rPr>
                <w:lang w:eastAsia="ko-KR"/>
              </w:rPr>
              <w:t>Views</w:t>
            </w:r>
          </w:p>
        </w:tc>
      </w:tr>
      <w:tr w:rsidR="002B546E" w14:paraId="24534AC8" w14:textId="77777777" w:rsidTr="008F3E65">
        <w:tc>
          <w:tcPr>
            <w:tcW w:w="1668" w:type="dxa"/>
            <w:tcBorders>
              <w:top w:val="single" w:sz="4" w:space="0" w:color="auto"/>
              <w:left w:val="single" w:sz="4" w:space="0" w:color="auto"/>
              <w:bottom w:val="single" w:sz="4" w:space="0" w:color="auto"/>
              <w:right w:val="single" w:sz="4" w:space="0" w:color="auto"/>
            </w:tcBorders>
          </w:tcPr>
          <w:p w14:paraId="04988397" w14:textId="77777777" w:rsidR="002B546E" w:rsidRDefault="002B546E" w:rsidP="008F3E65">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9FCDA65" w14:textId="77777777" w:rsidR="002B546E" w:rsidRPr="00686244" w:rsidRDefault="002B546E" w:rsidP="008F3E65">
            <w:pPr>
              <w:jc w:val="both"/>
              <w:rPr>
                <w:iCs/>
                <w:lang w:val="en-US" w:eastAsia="ko-KR"/>
              </w:rPr>
            </w:pPr>
          </w:p>
        </w:tc>
      </w:tr>
      <w:tr w:rsidR="002B546E" w14:paraId="1DA180B4" w14:textId="77777777" w:rsidTr="008F3E65">
        <w:tc>
          <w:tcPr>
            <w:tcW w:w="1668" w:type="dxa"/>
            <w:tcBorders>
              <w:top w:val="single" w:sz="4" w:space="0" w:color="auto"/>
              <w:left w:val="single" w:sz="4" w:space="0" w:color="auto"/>
              <w:bottom w:val="single" w:sz="4" w:space="0" w:color="auto"/>
              <w:right w:val="single" w:sz="4" w:space="0" w:color="auto"/>
            </w:tcBorders>
          </w:tcPr>
          <w:p w14:paraId="2A689853" w14:textId="77777777" w:rsidR="002B546E" w:rsidRDefault="002B546E" w:rsidP="008F3E65">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9A86E70" w14:textId="77777777" w:rsidR="002B546E" w:rsidRPr="00686244" w:rsidRDefault="002B546E" w:rsidP="008F3E65">
            <w:pPr>
              <w:jc w:val="both"/>
              <w:rPr>
                <w:iCs/>
                <w:lang w:val="en-US" w:eastAsia="ko-KR"/>
              </w:rPr>
            </w:pPr>
          </w:p>
        </w:tc>
      </w:tr>
    </w:tbl>
    <w:p w14:paraId="57D32DD7" w14:textId="77777777" w:rsidR="002B546E" w:rsidRDefault="002B546E" w:rsidP="002B546E">
      <w:pPr>
        <w:ind w:firstLineChars="100" w:firstLine="200"/>
        <w:jc w:val="both"/>
        <w:rPr>
          <w:lang w:val="en-US" w:eastAsia="ko-KR"/>
        </w:rPr>
      </w:pPr>
    </w:p>
    <w:p w14:paraId="5B9270A3" w14:textId="77777777" w:rsidR="002B546E" w:rsidRDefault="002B546E" w:rsidP="002B546E">
      <w:pPr>
        <w:ind w:firstLineChars="100" w:firstLine="200"/>
        <w:jc w:val="both"/>
        <w:rPr>
          <w:lang w:val="en-US" w:eastAsia="ko-KR"/>
        </w:rPr>
      </w:pPr>
    </w:p>
    <w:p w14:paraId="0152C546" w14:textId="26F5DC8D" w:rsidR="00D26EBD" w:rsidRPr="00FD1FB4" w:rsidRDefault="00D26EBD" w:rsidP="00D26EBD">
      <w:pPr>
        <w:pStyle w:val="2"/>
        <w:jc w:val="both"/>
      </w:pPr>
      <w:r>
        <w:rPr>
          <w:lang w:eastAsia="ko-KR"/>
        </w:rPr>
        <w:t>TP#J (was from [21] LG Electronics)</w:t>
      </w:r>
    </w:p>
    <w:p w14:paraId="5F66B072" w14:textId="77777777" w:rsidR="00D26EBD" w:rsidRPr="00FD060D" w:rsidRDefault="00D26EBD" w:rsidP="00D26EBD">
      <w:pPr>
        <w:ind w:firstLineChars="100" w:firstLine="200"/>
        <w:jc w:val="both"/>
        <w:rPr>
          <w:lang w:val="en-US" w:eastAsia="ko-KR"/>
        </w:rPr>
      </w:pPr>
    </w:p>
    <w:p w14:paraId="018BF117" w14:textId="74B0E252" w:rsidR="00D26EBD" w:rsidRPr="00210216" w:rsidRDefault="00D26EBD" w:rsidP="00D26EBD">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Pr>
          <w:rFonts w:ascii="Times New Roman" w:eastAsia="DengXian" w:hAnsi="Times New Roman"/>
          <w:color w:val="FF0000"/>
          <w:kern w:val="2"/>
          <w:szCs w:val="22"/>
          <w:lang w:val="en-US" w:eastAsia="zh-CN"/>
        </w:rPr>
        <w:t xml:space="preserve">J for TS 38.214 Clause 5.1.3.2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70ACBEF8" w14:textId="18872CCD" w:rsidR="00D26EBD" w:rsidRPr="00D26EBD" w:rsidRDefault="00D26EBD" w:rsidP="00D26EBD">
      <w:pPr>
        <w:spacing w:after="180"/>
        <w:rPr>
          <w:rFonts w:ascii="Arial" w:eastAsia="맑은 고딕" w:hAnsi="Arial" w:cs="Arial"/>
          <w:sz w:val="24"/>
          <w:lang w:eastAsia="ko-KR"/>
        </w:rPr>
      </w:pPr>
      <w:r w:rsidRPr="00D26EBD">
        <w:rPr>
          <w:rFonts w:ascii="Arial" w:eastAsia="맑은 고딕" w:hAnsi="Arial" w:cs="Arial"/>
          <w:sz w:val="24"/>
          <w:lang w:eastAsia="ko-KR"/>
        </w:rPr>
        <w:t>5.1.3.2</w:t>
      </w:r>
      <w:r w:rsidRPr="00D26EBD">
        <w:rPr>
          <w:rFonts w:ascii="Arial" w:eastAsia="맑은 고딕" w:hAnsi="Arial" w:cs="Arial"/>
          <w:sz w:val="24"/>
          <w:lang w:eastAsia="ko-KR"/>
        </w:rPr>
        <w:tab/>
        <w:t>Transport block size determination</w:t>
      </w:r>
    </w:p>
    <w:p w14:paraId="51505464" w14:textId="77777777" w:rsidR="00D26EBD" w:rsidRDefault="00D26EBD" w:rsidP="00D26EBD">
      <w:pPr>
        <w:spacing w:after="120"/>
        <w:jc w:val="both"/>
      </w:pPr>
      <w:r w:rsidRPr="00B056B1">
        <w:t xml:space="preserve">In case the higher layer parameter </w:t>
      </w:r>
      <w:r w:rsidRPr="00B056B1">
        <w:rPr>
          <w:i/>
        </w:rPr>
        <w:t xml:space="preserve">maxNrofCodeWordsScheduledByDCI </w:t>
      </w:r>
      <w:r w:rsidRPr="00B056B1">
        <w:t xml:space="preserve">indicates that two codeword transmission is enabled, then one of the two transport blocks is disabled by DCI format 1_1 if </w:t>
      </w:r>
      <w:r w:rsidRPr="00B056B1">
        <w:rPr>
          <w:i/>
        </w:rPr>
        <w:t>I</w:t>
      </w:r>
      <w:r w:rsidRPr="00B056B1">
        <w:rPr>
          <w:i/>
          <w:vertAlign w:val="subscript"/>
        </w:rPr>
        <w:t xml:space="preserve">MCS </w:t>
      </w:r>
      <w:r w:rsidRPr="00B056B1">
        <w:t xml:space="preserve">= 26 and if </w:t>
      </w:r>
      <w:r w:rsidRPr="00B056B1">
        <w:rPr>
          <w:i/>
        </w:rPr>
        <w:t>rv</w:t>
      </w:r>
      <w:r w:rsidRPr="00B056B1">
        <w:rPr>
          <w:i/>
          <w:vertAlign w:val="subscript"/>
        </w:rPr>
        <w:t>id</w:t>
      </w:r>
      <w:r w:rsidRPr="00B056B1">
        <w:t xml:space="preserve"> = 1 for the corresponding transport block. </w:t>
      </w:r>
      <w:r w:rsidRPr="00B056B1">
        <w:rPr>
          <w:lang w:eastAsia="zh-CN"/>
        </w:rPr>
        <w:t>When the UE is configured with higher layer parameter [</w:t>
      </w:r>
      <w:r w:rsidRPr="00B056B1">
        <w:rPr>
          <w:i/>
          <w:iCs/>
          <w:lang w:eastAsia="zh-CN"/>
        </w:rPr>
        <w:t>pdsch-TimeDomainAllocationListForMultiPDSCH-r17</w:t>
      </w:r>
      <w:r w:rsidRPr="00B056B1">
        <w:rPr>
          <w:lang w:eastAsia="zh-CN"/>
        </w:rPr>
        <w:t>]</w:t>
      </w:r>
      <w:ins w:id="133" w:author="Seonwook Kim" w:date="2022-02-11T18:31:00Z">
        <w:r>
          <w:rPr>
            <w:lang w:eastAsia="zh-CN"/>
          </w:rPr>
          <w:t xml:space="preserve"> </w:t>
        </w:r>
      </w:ins>
      <w:ins w:id="134" w:author="Seonwook Kim" w:date="2022-02-11T18:34:00Z">
        <w:r>
          <w:rPr>
            <w:lang w:eastAsia="zh-CN"/>
          </w:rPr>
          <w:t xml:space="preserve">and </w:t>
        </w:r>
      </w:ins>
      <w:ins w:id="135" w:author="Seonwook Kim" w:date="2022-02-11T18:33:00Z">
        <w:r>
          <w:rPr>
            <w:lang w:eastAsia="zh-CN"/>
          </w:rPr>
          <w:t>scheduled with multiple PDSCHs by a DCI</w:t>
        </w:r>
      </w:ins>
      <w:r w:rsidRPr="00B056B1">
        <w:rPr>
          <w:lang w:eastAsia="zh-CN"/>
        </w:rPr>
        <w:t xml:space="preserve">, either the first or the second transport block of all scheduled PDSCHs is disabled by the DCI format 1_1 </w:t>
      </w:r>
      <w:r w:rsidRPr="00B056B1">
        <w:rPr>
          <w:iCs/>
          <w:lang w:eastAsia="x-none"/>
        </w:rPr>
        <w:t xml:space="preserve">if </w:t>
      </w:r>
      <w:r w:rsidRPr="00B056B1">
        <w:rPr>
          <w:i/>
          <w:iCs/>
          <w:lang w:eastAsia="x-none"/>
        </w:rPr>
        <w:t>I</w:t>
      </w:r>
      <w:r w:rsidRPr="00B056B1">
        <w:rPr>
          <w:i/>
          <w:iCs/>
          <w:vertAlign w:val="subscript"/>
          <w:lang w:eastAsia="x-none"/>
        </w:rPr>
        <w:t xml:space="preserve">MCS </w:t>
      </w:r>
      <w:r w:rsidRPr="00B056B1">
        <w:rPr>
          <w:iCs/>
          <w:lang w:eastAsia="x-none"/>
        </w:rPr>
        <w:t xml:space="preserve">= 26 and if </w:t>
      </w:r>
      <w:ins w:id="136" w:author="Seonwook Kim" w:date="2022-02-11T18:30:00Z">
        <w:r w:rsidRPr="00B056B1">
          <w:rPr>
            <w:i/>
          </w:rPr>
          <w:t>rv</w:t>
        </w:r>
        <w:r w:rsidRPr="00B056B1">
          <w:rPr>
            <w:i/>
            <w:vertAlign w:val="subscript"/>
          </w:rPr>
          <w:t>id</w:t>
        </w:r>
        <w:r w:rsidRPr="00B056B1">
          <w:t xml:space="preserve"> = </w:t>
        </w:r>
        <w:r>
          <w:t>2</w:t>
        </w:r>
      </w:ins>
      <w:del w:id="137" w:author="Seonwook Kim" w:date="2022-02-11T18:30:00Z">
        <w:r w:rsidRPr="00B056B1" w:rsidDel="0029435C">
          <w:rPr>
            <w:iCs/>
            <w:lang w:eastAsia="x-none"/>
          </w:rPr>
          <w:delText>[RV bits] are set to ‘1’</w:delText>
        </w:r>
      </w:del>
      <w:r w:rsidRPr="00B056B1">
        <w:rPr>
          <w:iCs/>
          <w:lang w:eastAsia="x-none"/>
        </w:rPr>
        <w:t xml:space="preserve"> for the corresponding transport block of all scheduled PDSCHs</w:t>
      </w:r>
      <w:r w:rsidRPr="00B056B1">
        <w:rPr>
          <w:iCs/>
          <w:lang w:val="aa-ET" w:eastAsia="x-none"/>
        </w:rPr>
        <w:t>.</w:t>
      </w:r>
      <w:r w:rsidRPr="00B056B1">
        <w:rPr>
          <w:color w:val="FF0000"/>
          <w:lang w:eastAsia="zh-CN"/>
        </w:rPr>
        <w:t xml:space="preserve"> </w:t>
      </w:r>
      <w:r w:rsidRPr="00B056B1">
        <w:t>If both transport blocks are enabled, transport block 1 and 2 are mapped to codeword 0 and 1 respectively. If only one transport block is enabled, then the enabled transport block is always mapped to the first codeword.</w:t>
      </w:r>
    </w:p>
    <w:p w14:paraId="3B82BEAB" w14:textId="5F27846A" w:rsidR="00D26EBD" w:rsidRPr="00210216" w:rsidRDefault="00D26EBD" w:rsidP="00D26EBD">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lastRenderedPageBreak/>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EA032C">
        <w:rPr>
          <w:rFonts w:ascii="Times New Roman" w:eastAsia="DengXian" w:hAnsi="Times New Roman"/>
          <w:color w:val="FF0000"/>
          <w:kern w:val="2"/>
          <w:szCs w:val="22"/>
          <w:lang w:val="en-US" w:eastAsia="zh-CN"/>
        </w:rPr>
        <w:t>J</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21D98D13" w14:textId="77777777" w:rsidR="00D26EBD" w:rsidRPr="00210216" w:rsidRDefault="00D26EBD" w:rsidP="00D26EBD">
      <w:pPr>
        <w:ind w:firstLineChars="100" w:firstLine="200"/>
        <w:jc w:val="both"/>
        <w:rPr>
          <w:lang w:eastAsia="ko-KR"/>
        </w:rPr>
      </w:pPr>
    </w:p>
    <w:p w14:paraId="3205DB68" w14:textId="72822EBD" w:rsidR="00D26EBD" w:rsidRDefault="00D26EBD" w:rsidP="00D26EBD">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Pr>
          <w:lang w:val="en-US" w:eastAsia="ko-KR"/>
        </w:rPr>
        <w:t>TP#J</w:t>
      </w:r>
      <w:r>
        <w:rPr>
          <w:lang w:eastAsia="ko-KR"/>
        </w:rPr>
        <w:t xml:space="preserve"> is </w:t>
      </w:r>
      <w:r w:rsidR="00763920" w:rsidRPr="00D26EBD">
        <w:rPr>
          <w:lang w:eastAsia="ko-KR"/>
        </w:rPr>
        <w:t>to capture the corresponding agreement precisely</w:t>
      </w:r>
      <w:r w:rsidR="00763920">
        <w:rPr>
          <w:lang w:eastAsia="ko-KR"/>
        </w:rPr>
        <w:t xml:space="preserve"> and </w:t>
      </w:r>
      <w:r>
        <w:rPr>
          <w:lang w:eastAsia="ko-KR"/>
        </w:rPr>
        <w:t xml:space="preserve">to </w:t>
      </w:r>
      <w:r w:rsidRPr="00D26EBD">
        <w:rPr>
          <w:lang w:eastAsia="ko-KR"/>
        </w:rPr>
        <w:t xml:space="preserve">align the text (which is added </w:t>
      </w:r>
      <w:r>
        <w:rPr>
          <w:lang w:eastAsia="ko-KR"/>
        </w:rPr>
        <w:t xml:space="preserve">in R1-2200824, </w:t>
      </w:r>
      <w:r w:rsidRPr="00D26EBD">
        <w:rPr>
          <w:lang w:eastAsia="ko-KR"/>
        </w:rPr>
        <w:t>based on prior RAN1 agreement regarding TB-disabling mechanism for multi-PDSCH scheduling DCI) with the previous sentence</w:t>
      </w:r>
      <w:r>
        <w:rPr>
          <w:lang w:eastAsia="ko-KR"/>
        </w:rPr>
        <w:t>.</w:t>
      </w:r>
    </w:p>
    <w:p w14:paraId="25BF05E4" w14:textId="77777777" w:rsidR="00D26EBD" w:rsidRPr="00763920" w:rsidRDefault="00D26EBD" w:rsidP="00D26EBD">
      <w:pPr>
        <w:ind w:firstLineChars="100" w:firstLine="200"/>
        <w:jc w:val="both"/>
        <w:rPr>
          <w:lang w:eastAsia="ko-KR"/>
        </w:rPr>
      </w:pPr>
    </w:p>
    <w:p w14:paraId="2C51BEE4" w14:textId="00AF7084" w:rsidR="00D26EBD" w:rsidRPr="000640D9" w:rsidRDefault="00D26EBD" w:rsidP="00D26EBD">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26EBD" w14:paraId="5805C24C" w14:textId="77777777" w:rsidTr="00894650">
        <w:tc>
          <w:tcPr>
            <w:tcW w:w="1668" w:type="dxa"/>
            <w:tcBorders>
              <w:top w:val="single" w:sz="4" w:space="0" w:color="auto"/>
              <w:left w:val="single" w:sz="4" w:space="0" w:color="auto"/>
              <w:bottom w:val="single" w:sz="4" w:space="0" w:color="auto"/>
              <w:right w:val="single" w:sz="4" w:space="0" w:color="auto"/>
            </w:tcBorders>
            <w:hideMark/>
          </w:tcPr>
          <w:p w14:paraId="5714FA1B" w14:textId="77777777" w:rsidR="00D26EBD" w:rsidRDefault="00D26EBD" w:rsidP="00894650">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5ACBD05F" w14:textId="77777777" w:rsidR="00D26EBD" w:rsidRDefault="00D26EBD" w:rsidP="00894650">
            <w:pPr>
              <w:jc w:val="both"/>
              <w:rPr>
                <w:lang w:eastAsia="ko-KR"/>
              </w:rPr>
            </w:pPr>
            <w:r>
              <w:rPr>
                <w:lang w:eastAsia="ko-KR"/>
              </w:rPr>
              <w:t>Views</w:t>
            </w:r>
          </w:p>
        </w:tc>
      </w:tr>
      <w:tr w:rsidR="00D26EBD" w14:paraId="1A9EA724" w14:textId="77777777" w:rsidTr="00894650">
        <w:tc>
          <w:tcPr>
            <w:tcW w:w="1668" w:type="dxa"/>
            <w:tcBorders>
              <w:top w:val="single" w:sz="4" w:space="0" w:color="auto"/>
              <w:left w:val="single" w:sz="4" w:space="0" w:color="auto"/>
              <w:bottom w:val="single" w:sz="4" w:space="0" w:color="auto"/>
              <w:right w:val="single" w:sz="4" w:space="0" w:color="auto"/>
            </w:tcBorders>
          </w:tcPr>
          <w:p w14:paraId="6FFBCC20" w14:textId="77777777" w:rsidR="00D26EBD" w:rsidRDefault="00D26EBD" w:rsidP="00894650">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9D2E4C2" w14:textId="77777777" w:rsidR="00D26EBD" w:rsidRPr="00686244" w:rsidRDefault="00D26EBD" w:rsidP="00894650">
            <w:pPr>
              <w:jc w:val="both"/>
              <w:rPr>
                <w:iCs/>
                <w:lang w:val="en-US" w:eastAsia="ko-KR"/>
              </w:rPr>
            </w:pPr>
          </w:p>
        </w:tc>
      </w:tr>
      <w:tr w:rsidR="00D26EBD" w14:paraId="5C20010D" w14:textId="77777777" w:rsidTr="00894650">
        <w:tc>
          <w:tcPr>
            <w:tcW w:w="1668" w:type="dxa"/>
            <w:tcBorders>
              <w:top w:val="single" w:sz="4" w:space="0" w:color="auto"/>
              <w:left w:val="single" w:sz="4" w:space="0" w:color="auto"/>
              <w:bottom w:val="single" w:sz="4" w:space="0" w:color="auto"/>
              <w:right w:val="single" w:sz="4" w:space="0" w:color="auto"/>
            </w:tcBorders>
          </w:tcPr>
          <w:p w14:paraId="537EE08D" w14:textId="77777777" w:rsidR="00D26EBD" w:rsidRDefault="00D26EBD" w:rsidP="00894650">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5795E35" w14:textId="77777777" w:rsidR="00D26EBD" w:rsidRPr="00686244" w:rsidRDefault="00D26EBD" w:rsidP="00894650">
            <w:pPr>
              <w:jc w:val="both"/>
              <w:rPr>
                <w:iCs/>
                <w:lang w:val="en-US" w:eastAsia="ko-KR"/>
              </w:rPr>
            </w:pPr>
          </w:p>
        </w:tc>
      </w:tr>
    </w:tbl>
    <w:p w14:paraId="52D53BD8" w14:textId="77777777" w:rsidR="00D26EBD" w:rsidRDefault="00D26EBD" w:rsidP="00D26EBD">
      <w:pPr>
        <w:ind w:firstLineChars="100" w:firstLine="200"/>
        <w:jc w:val="both"/>
        <w:rPr>
          <w:lang w:val="en-US" w:eastAsia="ko-KR"/>
        </w:rPr>
      </w:pPr>
    </w:p>
    <w:p w14:paraId="5965AB6D" w14:textId="77777777" w:rsidR="00D26EBD" w:rsidRDefault="00D26EBD" w:rsidP="00D26EBD">
      <w:pPr>
        <w:ind w:firstLineChars="100" w:firstLine="200"/>
        <w:jc w:val="both"/>
        <w:rPr>
          <w:lang w:val="en-US" w:eastAsia="ko-KR"/>
        </w:rPr>
      </w:pPr>
    </w:p>
    <w:p w14:paraId="6BAAC339" w14:textId="77777777" w:rsidR="000E09C4" w:rsidRDefault="000E09C4" w:rsidP="000E09C4">
      <w:pPr>
        <w:pStyle w:val="1"/>
        <w:jc w:val="both"/>
      </w:pPr>
      <w:r>
        <w:rPr>
          <w:lang w:eastAsia="ko-KR"/>
        </w:rPr>
        <w:t>Reference</w:t>
      </w:r>
    </w:p>
    <w:p w14:paraId="49E3206C" w14:textId="02E7C52E" w:rsidR="005F3A56" w:rsidRPr="005F3A56" w:rsidRDefault="005F3A56" w:rsidP="005F3A56">
      <w:pPr>
        <w:pStyle w:val="a6"/>
        <w:numPr>
          <w:ilvl w:val="0"/>
          <w:numId w:val="3"/>
        </w:numPr>
        <w:ind w:leftChars="0"/>
        <w:rPr>
          <w:iCs/>
        </w:rPr>
      </w:pPr>
      <w:r w:rsidRPr="005F3A56">
        <w:rPr>
          <w:iCs/>
        </w:rPr>
        <w:t>R1-2200956</w:t>
      </w:r>
      <w:r w:rsidRPr="005F3A56">
        <w:rPr>
          <w:iCs/>
        </w:rPr>
        <w:tab/>
        <w:t>Remaining issues of PDSCH/PUSCH enhancement for 52-71GHz spectrum</w:t>
      </w:r>
      <w:r w:rsidRPr="005F3A56">
        <w:rPr>
          <w:iCs/>
        </w:rPr>
        <w:tab/>
        <w:t>Huawei, HiSilicon</w:t>
      </w:r>
    </w:p>
    <w:p w14:paraId="295FA64E" w14:textId="366F87AB" w:rsidR="005F3A56" w:rsidRPr="005F3A56" w:rsidRDefault="005F3A56" w:rsidP="005F3A56">
      <w:pPr>
        <w:pStyle w:val="a6"/>
        <w:numPr>
          <w:ilvl w:val="0"/>
          <w:numId w:val="3"/>
        </w:numPr>
        <w:ind w:leftChars="0"/>
        <w:rPr>
          <w:iCs/>
        </w:rPr>
      </w:pPr>
      <w:r w:rsidRPr="005F3A56">
        <w:rPr>
          <w:iCs/>
        </w:rPr>
        <w:t>R1-2200990</w:t>
      </w:r>
      <w:r w:rsidRPr="005F3A56">
        <w:rPr>
          <w:iCs/>
        </w:rPr>
        <w:tab/>
        <w:t>Remaining issues in PDSCH/PUSCH enhancements for Beyond 52.6GHz</w:t>
      </w:r>
      <w:r w:rsidRPr="005F3A56">
        <w:rPr>
          <w:iCs/>
        </w:rPr>
        <w:tab/>
        <w:t>FUTUREWEI</w:t>
      </w:r>
    </w:p>
    <w:p w14:paraId="557BB45C" w14:textId="7A35905B" w:rsidR="005F3A56" w:rsidRPr="005F3A56" w:rsidRDefault="005F3A56" w:rsidP="005F3A56">
      <w:pPr>
        <w:pStyle w:val="a6"/>
        <w:numPr>
          <w:ilvl w:val="0"/>
          <w:numId w:val="3"/>
        </w:numPr>
        <w:ind w:leftChars="0"/>
        <w:rPr>
          <w:iCs/>
        </w:rPr>
      </w:pPr>
      <w:r w:rsidRPr="005F3A56">
        <w:rPr>
          <w:iCs/>
        </w:rPr>
        <w:t>R1-2201037</w:t>
      </w:r>
      <w:r w:rsidRPr="005F3A56">
        <w:rPr>
          <w:iCs/>
        </w:rPr>
        <w:tab/>
        <w:t>Remaining issues for PDSCH/PUSCH enhancements to supporting 52.6-71 GHz band in NR</w:t>
      </w:r>
      <w:r w:rsidRPr="005F3A56">
        <w:rPr>
          <w:iCs/>
        </w:rPr>
        <w:tab/>
        <w:t>InterDigital, Inc.</w:t>
      </w:r>
    </w:p>
    <w:p w14:paraId="05C305D7" w14:textId="57A49F77" w:rsidR="005F3A56" w:rsidRPr="005F3A56" w:rsidRDefault="005F3A56" w:rsidP="005F3A56">
      <w:pPr>
        <w:pStyle w:val="a6"/>
        <w:numPr>
          <w:ilvl w:val="0"/>
          <w:numId w:val="3"/>
        </w:numPr>
        <w:ind w:leftChars="0"/>
        <w:rPr>
          <w:iCs/>
        </w:rPr>
      </w:pPr>
      <w:r w:rsidRPr="005F3A56">
        <w:rPr>
          <w:iCs/>
        </w:rPr>
        <w:t>R1-2201088</w:t>
      </w:r>
      <w:r w:rsidRPr="005F3A56">
        <w:rPr>
          <w:iCs/>
        </w:rPr>
        <w:tab/>
        <w:t>Remaining issues on PDSCH/PUSCH enhancements for NR operation from 52.6GHz to 71GHz</w:t>
      </w:r>
      <w:r w:rsidRPr="005F3A56">
        <w:rPr>
          <w:iCs/>
        </w:rPr>
        <w:tab/>
        <w:t>vivo</w:t>
      </w:r>
    </w:p>
    <w:p w14:paraId="25C3C979" w14:textId="7EC46358" w:rsidR="005F3A56" w:rsidRPr="005F3A56" w:rsidRDefault="005F3A56" w:rsidP="005F3A56">
      <w:pPr>
        <w:pStyle w:val="a6"/>
        <w:numPr>
          <w:ilvl w:val="0"/>
          <w:numId w:val="3"/>
        </w:numPr>
        <w:ind w:leftChars="0"/>
        <w:rPr>
          <w:iCs/>
        </w:rPr>
      </w:pPr>
      <w:r w:rsidRPr="005F3A56">
        <w:rPr>
          <w:iCs/>
        </w:rPr>
        <w:t>R1-2201269</w:t>
      </w:r>
      <w:r w:rsidRPr="005F3A56">
        <w:rPr>
          <w:iCs/>
        </w:rPr>
        <w:tab/>
        <w:t>Discussion on remaining issue for PDSCH/PUSCH enhancements</w:t>
      </w:r>
      <w:r w:rsidRPr="005F3A56">
        <w:rPr>
          <w:iCs/>
        </w:rPr>
        <w:tab/>
        <w:t>OPPO</w:t>
      </w:r>
    </w:p>
    <w:p w14:paraId="6314DB8E" w14:textId="38CBD70F" w:rsidR="005F3A56" w:rsidRPr="005F3A56" w:rsidRDefault="005F3A56" w:rsidP="005F3A56">
      <w:pPr>
        <w:pStyle w:val="a6"/>
        <w:numPr>
          <w:ilvl w:val="0"/>
          <w:numId w:val="3"/>
        </w:numPr>
        <w:ind w:leftChars="0"/>
        <w:rPr>
          <w:iCs/>
        </w:rPr>
      </w:pPr>
      <w:r w:rsidRPr="005F3A56">
        <w:rPr>
          <w:iCs/>
        </w:rPr>
        <w:t>R1-2201354</w:t>
      </w:r>
      <w:r w:rsidRPr="005F3A56">
        <w:rPr>
          <w:iCs/>
        </w:rPr>
        <w:tab/>
        <w:t>Remaining issues on PDSCH/PUSCH enhancements for up to 71GHz operation</w:t>
      </w:r>
      <w:r w:rsidRPr="005F3A56">
        <w:rPr>
          <w:iCs/>
        </w:rPr>
        <w:tab/>
        <w:t>CATT</w:t>
      </w:r>
    </w:p>
    <w:p w14:paraId="3237C40F" w14:textId="2CA925B4" w:rsidR="005F3A56" w:rsidRPr="005F3A56" w:rsidRDefault="005F3A56" w:rsidP="005F3A56">
      <w:pPr>
        <w:pStyle w:val="a6"/>
        <w:numPr>
          <w:ilvl w:val="0"/>
          <w:numId w:val="3"/>
        </w:numPr>
        <w:ind w:leftChars="0"/>
        <w:rPr>
          <w:iCs/>
        </w:rPr>
      </w:pPr>
      <w:r w:rsidRPr="005F3A56">
        <w:rPr>
          <w:iCs/>
        </w:rPr>
        <w:t>R1-2201392</w:t>
      </w:r>
      <w:r w:rsidRPr="005F3A56">
        <w:rPr>
          <w:iCs/>
        </w:rPr>
        <w:tab/>
        <w:t>Remaining issues on the data channel enhancements for 52.6 to 71GHz</w:t>
      </w:r>
      <w:r w:rsidRPr="005F3A56">
        <w:rPr>
          <w:iCs/>
        </w:rPr>
        <w:tab/>
        <w:t>ZTE, Sanechips</w:t>
      </w:r>
    </w:p>
    <w:p w14:paraId="20693563" w14:textId="3F41C5B6" w:rsidR="005F3A56" w:rsidRPr="005F3A56" w:rsidRDefault="005F3A56" w:rsidP="005F3A56">
      <w:pPr>
        <w:pStyle w:val="a6"/>
        <w:numPr>
          <w:ilvl w:val="0"/>
          <w:numId w:val="3"/>
        </w:numPr>
        <w:ind w:leftChars="0"/>
        <w:rPr>
          <w:iCs/>
        </w:rPr>
      </w:pPr>
      <w:r w:rsidRPr="005F3A56">
        <w:rPr>
          <w:iCs/>
        </w:rPr>
        <w:t>R1-2201433</w:t>
      </w:r>
      <w:r w:rsidRPr="005F3A56">
        <w:rPr>
          <w:iCs/>
        </w:rPr>
        <w:tab/>
        <w:t>Discussion on PDSCH/PUSCH enhancements for NR 52.6-71 GHz</w:t>
      </w:r>
      <w:r w:rsidRPr="005F3A56">
        <w:rPr>
          <w:iCs/>
        </w:rPr>
        <w:tab/>
        <w:t>Panasonic Corporation</w:t>
      </w:r>
    </w:p>
    <w:p w14:paraId="7F31EACE" w14:textId="1ED5B6D0" w:rsidR="005F3A56" w:rsidRPr="005F3A56" w:rsidRDefault="005F3A56" w:rsidP="005F3A56">
      <w:pPr>
        <w:pStyle w:val="a6"/>
        <w:numPr>
          <w:ilvl w:val="0"/>
          <w:numId w:val="3"/>
        </w:numPr>
        <w:ind w:leftChars="0"/>
        <w:rPr>
          <w:iCs/>
        </w:rPr>
      </w:pPr>
      <w:r w:rsidRPr="005F3A56">
        <w:rPr>
          <w:iCs/>
        </w:rPr>
        <w:t>R1-2201436</w:t>
      </w:r>
      <w:r w:rsidRPr="005F3A56">
        <w:rPr>
          <w:iCs/>
        </w:rPr>
        <w:tab/>
        <w:t>Remaining issues of multi-PDSCH scheduling via a single DCI</w:t>
      </w:r>
      <w:r w:rsidRPr="005F3A56">
        <w:rPr>
          <w:iCs/>
        </w:rPr>
        <w:tab/>
        <w:t>Fujitsu</w:t>
      </w:r>
    </w:p>
    <w:p w14:paraId="3909EADB" w14:textId="445C1924" w:rsidR="005F3A56" w:rsidRPr="005F3A56" w:rsidRDefault="005F3A56" w:rsidP="005F3A56">
      <w:pPr>
        <w:pStyle w:val="a6"/>
        <w:numPr>
          <w:ilvl w:val="0"/>
          <w:numId w:val="3"/>
        </w:numPr>
        <w:ind w:leftChars="0"/>
        <w:rPr>
          <w:iCs/>
        </w:rPr>
      </w:pPr>
      <w:r w:rsidRPr="005F3A56">
        <w:rPr>
          <w:iCs/>
        </w:rPr>
        <w:t>R1-2201473</w:t>
      </w:r>
      <w:r w:rsidRPr="005F3A56">
        <w:rPr>
          <w:iCs/>
        </w:rPr>
        <w:tab/>
        <w:t>Remaining issues on PDSCH/PUSCH enhancements for NR in FR2-2</w:t>
      </w:r>
      <w:r w:rsidRPr="005F3A56">
        <w:rPr>
          <w:iCs/>
        </w:rPr>
        <w:tab/>
        <w:t>NTT DOCOMO, INC.</w:t>
      </w:r>
    </w:p>
    <w:p w14:paraId="4C839D83" w14:textId="77E8CE9E" w:rsidR="005F3A56" w:rsidRPr="005F3A56" w:rsidRDefault="005F3A56" w:rsidP="005F3A56">
      <w:pPr>
        <w:pStyle w:val="a6"/>
        <w:numPr>
          <w:ilvl w:val="0"/>
          <w:numId w:val="3"/>
        </w:numPr>
        <w:ind w:leftChars="0"/>
        <w:rPr>
          <w:iCs/>
        </w:rPr>
      </w:pPr>
      <w:r w:rsidRPr="005F3A56">
        <w:rPr>
          <w:iCs/>
        </w:rPr>
        <w:t>R1-2201665</w:t>
      </w:r>
      <w:r w:rsidRPr="005F3A56">
        <w:rPr>
          <w:iCs/>
        </w:rPr>
        <w:tab/>
        <w:t>PDSCH/PUSCH enhancements</w:t>
      </w:r>
      <w:r w:rsidRPr="005F3A56">
        <w:rPr>
          <w:iCs/>
        </w:rPr>
        <w:tab/>
        <w:t>Nokia, Nokia Shanghai Bell</w:t>
      </w:r>
    </w:p>
    <w:p w14:paraId="703E8F24" w14:textId="1FE7E96C" w:rsidR="005F3A56" w:rsidRPr="005F3A56" w:rsidRDefault="005F3A56" w:rsidP="005F3A56">
      <w:pPr>
        <w:pStyle w:val="a6"/>
        <w:numPr>
          <w:ilvl w:val="0"/>
          <w:numId w:val="3"/>
        </w:numPr>
        <w:ind w:leftChars="0"/>
        <w:rPr>
          <w:iCs/>
        </w:rPr>
      </w:pPr>
      <w:r w:rsidRPr="005F3A56">
        <w:rPr>
          <w:iCs/>
        </w:rPr>
        <w:t>R1-2201691</w:t>
      </w:r>
      <w:r w:rsidRPr="005F3A56">
        <w:rPr>
          <w:iCs/>
        </w:rPr>
        <w:tab/>
        <w:t>Discussion on PDSCH/PUSCH enhancements for extending NR up to 71 GHz</w:t>
      </w:r>
      <w:r w:rsidRPr="005F3A56">
        <w:rPr>
          <w:iCs/>
        </w:rPr>
        <w:tab/>
        <w:t>Intel Corporation</w:t>
      </w:r>
    </w:p>
    <w:p w14:paraId="2B064F24" w14:textId="5CE21988" w:rsidR="005F3A56" w:rsidRPr="005F3A56" w:rsidRDefault="005F3A56" w:rsidP="005F3A56">
      <w:pPr>
        <w:pStyle w:val="a6"/>
        <w:numPr>
          <w:ilvl w:val="0"/>
          <w:numId w:val="3"/>
        </w:numPr>
        <w:ind w:leftChars="0"/>
        <w:rPr>
          <w:iCs/>
        </w:rPr>
      </w:pPr>
      <w:r w:rsidRPr="005F3A56">
        <w:rPr>
          <w:iCs/>
        </w:rPr>
        <w:t>R1-2201739</w:t>
      </w:r>
      <w:r w:rsidRPr="005F3A56">
        <w:rPr>
          <w:iCs/>
        </w:rPr>
        <w:tab/>
        <w:t>PDSCH-PUSCH Enhancements</w:t>
      </w:r>
      <w:r w:rsidRPr="005F3A56">
        <w:rPr>
          <w:iCs/>
        </w:rPr>
        <w:tab/>
        <w:t>Ericsson</w:t>
      </w:r>
    </w:p>
    <w:p w14:paraId="2C16E3AF" w14:textId="6A0A02D6" w:rsidR="005F3A56" w:rsidRPr="005F3A56" w:rsidRDefault="005F3A56" w:rsidP="005F3A56">
      <w:pPr>
        <w:pStyle w:val="a6"/>
        <w:numPr>
          <w:ilvl w:val="0"/>
          <w:numId w:val="3"/>
        </w:numPr>
        <w:ind w:leftChars="0"/>
        <w:rPr>
          <w:iCs/>
        </w:rPr>
      </w:pPr>
      <w:r w:rsidRPr="005F3A56">
        <w:rPr>
          <w:iCs/>
        </w:rPr>
        <w:t>R1-2201767</w:t>
      </w:r>
      <w:r w:rsidRPr="005F3A56">
        <w:rPr>
          <w:iCs/>
        </w:rPr>
        <w:tab/>
        <w:t>On remaining issues for PDSCH PUSCH Enhancements</w:t>
      </w:r>
      <w:r w:rsidRPr="005F3A56">
        <w:rPr>
          <w:iCs/>
        </w:rPr>
        <w:tab/>
        <w:t>Apple</w:t>
      </w:r>
    </w:p>
    <w:p w14:paraId="05296E9E" w14:textId="4AAE9FA7" w:rsidR="005F3A56" w:rsidRPr="005F3A56" w:rsidRDefault="005F3A56" w:rsidP="005F3A56">
      <w:pPr>
        <w:pStyle w:val="a6"/>
        <w:numPr>
          <w:ilvl w:val="0"/>
          <w:numId w:val="3"/>
        </w:numPr>
        <w:ind w:leftChars="0"/>
        <w:rPr>
          <w:iCs/>
        </w:rPr>
      </w:pPr>
      <w:r w:rsidRPr="005F3A56">
        <w:rPr>
          <w:iCs/>
        </w:rPr>
        <w:t>R1-2201900</w:t>
      </w:r>
      <w:r w:rsidRPr="005F3A56">
        <w:rPr>
          <w:iCs/>
        </w:rPr>
        <w:tab/>
        <w:t>Remaining issues on PDSCH enhancement for NR operation from 52.6GHz to 71GHz</w:t>
      </w:r>
      <w:r w:rsidRPr="005F3A56">
        <w:rPr>
          <w:iCs/>
        </w:rPr>
        <w:tab/>
        <w:t>NEC</w:t>
      </w:r>
    </w:p>
    <w:p w14:paraId="21856629" w14:textId="453EF3CE" w:rsidR="005F3A56" w:rsidRPr="005F3A56" w:rsidRDefault="005F3A56" w:rsidP="005F3A56">
      <w:pPr>
        <w:pStyle w:val="a6"/>
        <w:numPr>
          <w:ilvl w:val="0"/>
          <w:numId w:val="3"/>
        </w:numPr>
        <w:ind w:leftChars="0"/>
        <w:rPr>
          <w:iCs/>
        </w:rPr>
      </w:pPr>
      <w:r w:rsidRPr="005F3A56">
        <w:rPr>
          <w:iCs/>
        </w:rPr>
        <w:t>R1-2201915</w:t>
      </w:r>
      <w:r w:rsidRPr="005F3A56">
        <w:rPr>
          <w:iCs/>
        </w:rPr>
        <w:tab/>
        <w:t>Remaining issues on PDSCH and PUSCH enhancements for NR 52.6-71GHz</w:t>
      </w:r>
      <w:r w:rsidRPr="005F3A56">
        <w:rPr>
          <w:iCs/>
        </w:rPr>
        <w:tab/>
        <w:t>Xiaomi</w:t>
      </w:r>
    </w:p>
    <w:p w14:paraId="15AD06AB" w14:textId="1D547434" w:rsidR="005F3A56" w:rsidRPr="005F3A56" w:rsidRDefault="005F3A56" w:rsidP="005F3A56">
      <w:pPr>
        <w:pStyle w:val="a6"/>
        <w:numPr>
          <w:ilvl w:val="0"/>
          <w:numId w:val="3"/>
        </w:numPr>
        <w:ind w:leftChars="0"/>
        <w:rPr>
          <w:iCs/>
        </w:rPr>
      </w:pPr>
      <w:r w:rsidRPr="005F3A56">
        <w:rPr>
          <w:iCs/>
        </w:rPr>
        <w:t>R1-2202007</w:t>
      </w:r>
      <w:r w:rsidRPr="005F3A56">
        <w:rPr>
          <w:iCs/>
        </w:rPr>
        <w:tab/>
        <w:t>Maintenance on PDSCH/PUSCH enhancements for NR from 52.6 GHz to 71 GHz</w:t>
      </w:r>
      <w:r w:rsidRPr="005F3A56">
        <w:rPr>
          <w:iCs/>
        </w:rPr>
        <w:tab/>
        <w:t>Samsung</w:t>
      </w:r>
    </w:p>
    <w:p w14:paraId="29E58472" w14:textId="68C3A6DD" w:rsidR="005F3A56" w:rsidRPr="005F3A56" w:rsidRDefault="005F3A56" w:rsidP="005F3A56">
      <w:pPr>
        <w:pStyle w:val="a6"/>
        <w:numPr>
          <w:ilvl w:val="0"/>
          <w:numId w:val="3"/>
        </w:numPr>
        <w:ind w:leftChars="0"/>
        <w:rPr>
          <w:iCs/>
        </w:rPr>
      </w:pPr>
      <w:r w:rsidRPr="005F3A56">
        <w:rPr>
          <w:iCs/>
        </w:rPr>
        <w:t>R1-2202074</w:t>
      </w:r>
      <w:r w:rsidRPr="005F3A56">
        <w:rPr>
          <w:iCs/>
        </w:rPr>
        <w:tab/>
        <w:t>Remaining discussion on multi-PDSCH scheduling design for 52.6-71 GHz NR operation</w:t>
      </w:r>
      <w:r w:rsidRPr="005F3A56">
        <w:rPr>
          <w:iCs/>
        </w:rPr>
        <w:tab/>
        <w:t>MediaTek Inc.</w:t>
      </w:r>
    </w:p>
    <w:p w14:paraId="6516D756" w14:textId="5BC59F87" w:rsidR="005F3A56" w:rsidRPr="005F3A56" w:rsidRDefault="005F3A56" w:rsidP="005F3A56">
      <w:pPr>
        <w:pStyle w:val="a6"/>
        <w:numPr>
          <w:ilvl w:val="0"/>
          <w:numId w:val="3"/>
        </w:numPr>
        <w:ind w:leftChars="0"/>
        <w:rPr>
          <w:iCs/>
        </w:rPr>
      </w:pPr>
      <w:r w:rsidRPr="005F3A56">
        <w:rPr>
          <w:iCs/>
        </w:rPr>
        <w:t>R1-2202132</w:t>
      </w:r>
      <w:r w:rsidRPr="005F3A56">
        <w:rPr>
          <w:iCs/>
        </w:rPr>
        <w:tab/>
        <w:t>PDSCH/PUSCH enhancements for NR in 52.6 to 71GHz band</w:t>
      </w:r>
      <w:r w:rsidRPr="005F3A56">
        <w:rPr>
          <w:iCs/>
        </w:rPr>
        <w:tab/>
        <w:t>Qualcomm Incorporated</w:t>
      </w:r>
    </w:p>
    <w:p w14:paraId="384FFAD9" w14:textId="2C8219D1" w:rsidR="005F3A56" w:rsidRPr="005F3A56" w:rsidRDefault="005F3A56" w:rsidP="005F3A56">
      <w:pPr>
        <w:pStyle w:val="a6"/>
        <w:numPr>
          <w:ilvl w:val="0"/>
          <w:numId w:val="3"/>
        </w:numPr>
        <w:ind w:leftChars="0"/>
        <w:rPr>
          <w:iCs/>
        </w:rPr>
      </w:pPr>
      <w:r w:rsidRPr="005F3A56">
        <w:rPr>
          <w:iCs/>
        </w:rPr>
        <w:t>R1-2202283</w:t>
      </w:r>
      <w:r w:rsidRPr="005F3A56">
        <w:rPr>
          <w:iCs/>
        </w:rPr>
        <w:tab/>
        <w:t>Discussion on multi-PUSCH scheduling</w:t>
      </w:r>
      <w:r w:rsidRPr="005F3A56">
        <w:rPr>
          <w:iCs/>
        </w:rPr>
        <w:tab/>
        <w:t>ASUSTeK</w:t>
      </w:r>
    </w:p>
    <w:p w14:paraId="563604D0" w14:textId="77777777" w:rsidR="002C7074" w:rsidRPr="005F3A56" w:rsidRDefault="002C7074" w:rsidP="002C7074">
      <w:pPr>
        <w:pStyle w:val="a6"/>
        <w:numPr>
          <w:ilvl w:val="0"/>
          <w:numId w:val="3"/>
        </w:numPr>
        <w:ind w:leftChars="0"/>
        <w:rPr>
          <w:iCs/>
        </w:rPr>
      </w:pPr>
      <w:r w:rsidRPr="005F3A56">
        <w:rPr>
          <w:iCs/>
        </w:rPr>
        <w:t>R1-2202338</w:t>
      </w:r>
      <w:r w:rsidRPr="005F3A56">
        <w:rPr>
          <w:iCs/>
        </w:rPr>
        <w:tab/>
        <w:t>PDSCH/PUSCH enhancements to support NR above 52.6 GHz</w:t>
      </w:r>
      <w:r w:rsidRPr="005F3A56">
        <w:rPr>
          <w:iCs/>
        </w:rPr>
        <w:tab/>
        <w:t>LG Electronics</w:t>
      </w:r>
    </w:p>
    <w:p w14:paraId="71638F34" w14:textId="45FC9E18" w:rsidR="002C7074" w:rsidRPr="005F3A56" w:rsidRDefault="002C7074" w:rsidP="002C7074">
      <w:pPr>
        <w:pStyle w:val="a6"/>
        <w:numPr>
          <w:ilvl w:val="0"/>
          <w:numId w:val="3"/>
        </w:numPr>
        <w:ind w:leftChars="0"/>
        <w:rPr>
          <w:iCs/>
        </w:rPr>
      </w:pPr>
      <w:r w:rsidRPr="005F3A56">
        <w:rPr>
          <w:iCs/>
        </w:rPr>
        <w:t>R1-2202</w:t>
      </w:r>
      <w:r>
        <w:rPr>
          <w:iCs/>
        </w:rPr>
        <w:t>490</w:t>
      </w:r>
      <w:r w:rsidRPr="005F3A56">
        <w:rPr>
          <w:iCs/>
        </w:rPr>
        <w:tab/>
      </w:r>
      <w:r w:rsidRPr="002C7074">
        <w:rPr>
          <w:iCs/>
        </w:rPr>
        <w:t>Remaining issues of PDSCH/PUSCH enhancement for 52-71GHz spectrum</w:t>
      </w:r>
      <w:r w:rsidRPr="005F3A56">
        <w:rPr>
          <w:iCs/>
        </w:rPr>
        <w:tab/>
        <w:t>Huawei, HiSilicon</w:t>
      </w:r>
    </w:p>
    <w:p w14:paraId="0FEBD822" w14:textId="77777777" w:rsidR="000E09C4" w:rsidRPr="002C7074" w:rsidRDefault="000E09C4" w:rsidP="00B30B46">
      <w:pPr>
        <w:ind w:firstLineChars="100" w:firstLine="200"/>
        <w:jc w:val="both"/>
        <w:rPr>
          <w:lang w:eastAsia="ko-KR"/>
        </w:rPr>
      </w:pPr>
    </w:p>
    <w:p w14:paraId="65CF47A6" w14:textId="77777777" w:rsidR="00A66E1A" w:rsidRDefault="00A66E1A" w:rsidP="00B30B46">
      <w:pPr>
        <w:ind w:firstLineChars="100" w:firstLine="200"/>
        <w:jc w:val="both"/>
        <w:rPr>
          <w:lang w:val="en-US" w:eastAsia="ko-KR"/>
        </w:rPr>
      </w:pPr>
    </w:p>
    <w:p w14:paraId="5BFC8717" w14:textId="77777777" w:rsidR="007211DE" w:rsidRDefault="007211DE" w:rsidP="007211DE">
      <w:pPr>
        <w:pStyle w:val="1"/>
        <w:numPr>
          <w:ilvl w:val="0"/>
          <w:numId w:val="0"/>
        </w:numPr>
        <w:ind w:left="864" w:hanging="864"/>
        <w:jc w:val="both"/>
      </w:pPr>
      <w:r w:rsidRPr="000410BE">
        <w:rPr>
          <w:lang w:eastAsia="ko-KR"/>
        </w:rPr>
        <w:t>Appendix: Previous agreements</w:t>
      </w:r>
    </w:p>
    <w:p w14:paraId="01D76AC1" w14:textId="77777777" w:rsidR="007211DE" w:rsidRDefault="007211DE" w:rsidP="0097648A">
      <w:pPr>
        <w:rPr>
          <w:lang w:eastAsia="x-none"/>
        </w:rPr>
      </w:pPr>
    </w:p>
    <w:p w14:paraId="4C3F0023" w14:textId="02D4A925" w:rsidR="002256D6" w:rsidRPr="0097648A" w:rsidRDefault="002256D6" w:rsidP="002256D6">
      <w:pPr>
        <w:pStyle w:val="30"/>
        <w:numPr>
          <w:ilvl w:val="0"/>
          <w:numId w:val="0"/>
        </w:numPr>
        <w:ind w:left="720" w:hanging="720"/>
        <w:jc w:val="both"/>
        <w:rPr>
          <w:lang w:eastAsia="ko-KR"/>
        </w:rPr>
      </w:pPr>
      <w:r>
        <w:rPr>
          <w:rFonts w:hint="eastAsia"/>
          <w:lang w:eastAsia="ko-KR"/>
        </w:rPr>
        <w:t>RAN1#104-e</w:t>
      </w:r>
    </w:p>
    <w:p w14:paraId="40272915" w14:textId="777FF782" w:rsidR="00484220" w:rsidRDefault="00484220" w:rsidP="0097648A">
      <w:pPr>
        <w:rPr>
          <w:lang w:eastAsia="x-none"/>
        </w:rPr>
      </w:pPr>
      <w:r w:rsidRPr="006515DF">
        <w:rPr>
          <w:highlight w:val="green"/>
          <w:lang w:eastAsia="x-none"/>
        </w:rPr>
        <w:t>Agreement:</w:t>
      </w:r>
    </w:p>
    <w:p w14:paraId="395FE299" w14:textId="77777777" w:rsidR="00484220" w:rsidRPr="00D40EE3" w:rsidRDefault="00484220" w:rsidP="0097648A">
      <w:pPr>
        <w:numPr>
          <w:ilvl w:val="0"/>
          <w:numId w:val="2"/>
        </w:numPr>
        <w:rPr>
          <w:lang w:val="en-US" w:eastAsia="x-none"/>
        </w:rPr>
      </w:pPr>
      <w:r w:rsidRPr="00D40EE3">
        <w:rPr>
          <w:lang w:val="en-US" w:eastAsia="x-none"/>
        </w:rPr>
        <w:t>For a UE and for a serving cell, scheduling multiple PDSCHs by single DL DCI and scheduling multiple PUSCHs by single UL DCI are supported.</w:t>
      </w:r>
    </w:p>
    <w:p w14:paraId="2E84DB81" w14:textId="77777777" w:rsidR="00484220" w:rsidRPr="00D40EE3" w:rsidRDefault="00484220" w:rsidP="0097648A">
      <w:pPr>
        <w:numPr>
          <w:ilvl w:val="1"/>
          <w:numId w:val="2"/>
        </w:numPr>
        <w:rPr>
          <w:lang w:val="en-US" w:eastAsia="x-none"/>
        </w:rPr>
      </w:pPr>
      <w:r w:rsidRPr="00D40EE3">
        <w:rPr>
          <w:lang w:val="en-US" w:eastAsia="x-none"/>
        </w:rPr>
        <w:lastRenderedPageBreak/>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39E5A820" w14:textId="77777777" w:rsidR="00484220" w:rsidRDefault="00484220" w:rsidP="0097648A">
      <w:pPr>
        <w:numPr>
          <w:ilvl w:val="1"/>
          <w:numId w:val="2"/>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3A6F994F" w14:textId="77777777" w:rsidR="00484220" w:rsidRPr="00D40EE3" w:rsidRDefault="00484220" w:rsidP="0097648A">
      <w:pPr>
        <w:numPr>
          <w:ilvl w:val="1"/>
          <w:numId w:val="2"/>
        </w:numPr>
        <w:rPr>
          <w:lang w:val="en-US" w:eastAsia="x-none"/>
        </w:rPr>
      </w:pPr>
      <w:r>
        <w:rPr>
          <w:lang w:val="en-US" w:eastAsia="x-none"/>
        </w:rPr>
        <w:t>FFS: Whether multiple PDSCH scheduling applies to 120 kHz in addition to 480 and 960 kHz</w:t>
      </w:r>
    </w:p>
    <w:p w14:paraId="665942B0" w14:textId="77777777" w:rsidR="00484220" w:rsidRPr="00D40EE3" w:rsidRDefault="00484220" w:rsidP="0097648A">
      <w:pPr>
        <w:numPr>
          <w:ilvl w:val="1"/>
          <w:numId w:val="2"/>
        </w:numPr>
        <w:rPr>
          <w:lang w:val="en-US" w:eastAsia="x-none"/>
        </w:rPr>
      </w:pPr>
      <w:r w:rsidRPr="00D40EE3">
        <w:rPr>
          <w:lang w:val="en-US" w:eastAsia="x-none"/>
        </w:rPr>
        <w:t>At least for 120 kHz SCS, single-slot scheduling with slot-based monitoring will still be supported as specified in Rel-15/Rel-16</w:t>
      </w:r>
    </w:p>
    <w:p w14:paraId="096055B9" w14:textId="77777777" w:rsidR="00484220" w:rsidRPr="00D40EE3" w:rsidRDefault="00484220" w:rsidP="0097648A">
      <w:pPr>
        <w:numPr>
          <w:ilvl w:val="0"/>
          <w:numId w:val="2"/>
        </w:numPr>
        <w:rPr>
          <w:lang w:val="en-US" w:eastAsia="x-none"/>
        </w:rPr>
      </w:pPr>
      <w:r w:rsidRPr="00D40EE3">
        <w:rPr>
          <w:lang w:val="en-US" w:eastAsia="x-none"/>
        </w:rPr>
        <w:t>The followings will not be considered in this WI.</w:t>
      </w:r>
    </w:p>
    <w:p w14:paraId="4FC55061" w14:textId="77777777" w:rsidR="00484220" w:rsidRPr="00D40EE3" w:rsidRDefault="00484220" w:rsidP="0097648A">
      <w:pPr>
        <w:numPr>
          <w:ilvl w:val="1"/>
          <w:numId w:val="2"/>
        </w:numPr>
        <w:rPr>
          <w:lang w:val="en-US" w:eastAsia="x-none"/>
        </w:rPr>
      </w:pPr>
      <w:r w:rsidRPr="00D40EE3">
        <w:rPr>
          <w:lang w:val="en-US" w:eastAsia="x-none"/>
        </w:rPr>
        <w:t>Single DCI to schedule both PDSCH(s) and PUSCH(s)</w:t>
      </w:r>
    </w:p>
    <w:p w14:paraId="5FA97F97" w14:textId="77777777" w:rsidR="00484220" w:rsidRPr="00D40EE3" w:rsidRDefault="00484220" w:rsidP="0097648A">
      <w:pPr>
        <w:numPr>
          <w:ilvl w:val="1"/>
          <w:numId w:val="2"/>
        </w:numPr>
        <w:rPr>
          <w:lang w:val="en-US" w:eastAsia="x-none"/>
        </w:rPr>
      </w:pPr>
      <w:r w:rsidRPr="00D40EE3">
        <w:rPr>
          <w:lang w:val="en-US" w:eastAsia="x-none"/>
        </w:rPr>
        <w:t xml:space="preserve">Single DCI to schedule </w:t>
      </w:r>
      <w:r w:rsidRPr="00D40EE3">
        <w:rPr>
          <w:lang w:eastAsia="x-none"/>
        </w:rPr>
        <w:t>one or multiple TBs where any single TB can be mapped over multiple slots, where mapping is not by repetition</w:t>
      </w:r>
    </w:p>
    <w:p w14:paraId="0490A258" w14:textId="77777777" w:rsidR="00484220" w:rsidRPr="00D40EE3" w:rsidRDefault="00484220" w:rsidP="0097648A">
      <w:pPr>
        <w:numPr>
          <w:ilvl w:val="1"/>
          <w:numId w:val="2"/>
        </w:numPr>
        <w:rPr>
          <w:lang w:val="en-US" w:eastAsia="x-none"/>
        </w:rPr>
      </w:pPr>
      <w:r w:rsidRPr="00D40EE3">
        <w:rPr>
          <w:lang w:val="en-US" w:eastAsia="x-none"/>
        </w:rPr>
        <w:t>Single DCI to schedule N TBs (N&gt;1) where a TB can be repeated over multiple slots (or mini-slots)</w:t>
      </w:r>
    </w:p>
    <w:p w14:paraId="3BB0BF51" w14:textId="77777777" w:rsidR="00484220" w:rsidRPr="00D40EE3" w:rsidRDefault="00484220" w:rsidP="0097648A">
      <w:pPr>
        <w:numPr>
          <w:ilvl w:val="0"/>
          <w:numId w:val="2"/>
        </w:numPr>
        <w:rPr>
          <w:lang w:val="en-US" w:eastAsia="x-none"/>
        </w:rPr>
      </w:pPr>
      <w:r w:rsidRPr="00D40EE3">
        <w:rPr>
          <w:lang w:val="en-US" w:eastAsia="x-none"/>
        </w:rPr>
        <w:t>Note: This does not imply that existing slot aggregation and/or repetition for PDSCH and PUSCH by single DCI is precluded for the serving cell.</w:t>
      </w:r>
    </w:p>
    <w:p w14:paraId="06A86CDB" w14:textId="77777777" w:rsidR="00484220" w:rsidRDefault="00484220" w:rsidP="0097648A">
      <w:pPr>
        <w:rPr>
          <w:lang w:eastAsia="x-none"/>
        </w:rPr>
      </w:pPr>
    </w:p>
    <w:p w14:paraId="0664CCA7" w14:textId="0347232D" w:rsidR="00484220" w:rsidRDefault="00484220" w:rsidP="0097648A">
      <w:pPr>
        <w:rPr>
          <w:lang w:eastAsia="x-none"/>
        </w:rPr>
      </w:pPr>
      <w:r w:rsidRPr="0062791C">
        <w:rPr>
          <w:highlight w:val="green"/>
          <w:lang w:eastAsia="x-none"/>
        </w:rPr>
        <w:t>Agreement:</w:t>
      </w:r>
    </w:p>
    <w:p w14:paraId="640BD3E5" w14:textId="77777777" w:rsidR="00484220" w:rsidRPr="00AA61D4" w:rsidRDefault="00484220" w:rsidP="0097648A">
      <w:pPr>
        <w:numPr>
          <w:ilvl w:val="0"/>
          <w:numId w:val="2"/>
        </w:numPr>
        <w:rPr>
          <w:lang w:eastAsia="x-none"/>
        </w:rPr>
      </w:pPr>
      <w:r w:rsidRPr="00AA61D4">
        <w:rPr>
          <w:lang w:eastAsia="x-none"/>
        </w:rPr>
        <w:t>For a DCI scheduling multiple PDSCHs, HARQ-ACK information corresponding to PDSCHs scheduled by the DCI is multiplexed with a single PUCCH in a slot that is determined based on K1,</w:t>
      </w:r>
    </w:p>
    <w:p w14:paraId="34CCDEFE" w14:textId="77777777" w:rsidR="00484220" w:rsidRPr="00AA61D4" w:rsidRDefault="00484220" w:rsidP="0097648A">
      <w:pPr>
        <w:numPr>
          <w:ilvl w:val="1"/>
          <w:numId w:val="2"/>
        </w:numPr>
        <w:rPr>
          <w:lang w:eastAsia="x-none"/>
        </w:rPr>
      </w:pPr>
      <w:r w:rsidRPr="00AA61D4">
        <w:rPr>
          <w:lang w:eastAsia="x-none"/>
        </w:rPr>
        <w:t xml:space="preserve">where K1 (indicated by the PDSCH-to-HARQ_feedback timing indicator field in the DCI or provided by </w:t>
      </w:r>
      <w:r w:rsidRPr="00AA61D4">
        <w:rPr>
          <w:i/>
          <w:iCs/>
          <w:lang w:eastAsia="x-none"/>
        </w:rPr>
        <w:t xml:space="preserve">dl-DataToUL-ACK </w:t>
      </w:r>
      <w:r w:rsidRPr="00AA61D4">
        <w:rPr>
          <w:lang w:eastAsia="x-none"/>
        </w:rPr>
        <w:t>if the PDSCH-to-HARQ_feedback timing indicator field is not present in the DCI) indicates the slot offset between the slot of the last PDSCH scheduled by the DCI and the slot carrying the HARQ-ACK information corresponding to the scheduled PDSCHs.</w:t>
      </w:r>
    </w:p>
    <w:p w14:paraId="32939835" w14:textId="77777777" w:rsidR="00484220" w:rsidRPr="00AA61D4" w:rsidRDefault="00484220" w:rsidP="0097648A">
      <w:pPr>
        <w:numPr>
          <w:ilvl w:val="2"/>
          <w:numId w:val="2"/>
        </w:numPr>
        <w:rPr>
          <w:lang w:eastAsia="x-none"/>
        </w:rPr>
      </w:pPr>
      <w:r w:rsidRPr="00AA61D4">
        <w:rPr>
          <w:rFonts w:hint="eastAsia"/>
          <w:lang w:eastAsia="x-none"/>
        </w:rPr>
        <w:t xml:space="preserve">It is noted that granularity of K1 </w:t>
      </w:r>
      <w:r w:rsidRPr="00AA61D4">
        <w:rPr>
          <w:lang w:eastAsia="x-none"/>
        </w:rPr>
        <w:t>can be separately discussed.</w:t>
      </w:r>
    </w:p>
    <w:p w14:paraId="6342EC3D" w14:textId="77777777" w:rsidR="00484220" w:rsidRPr="00AA61D4" w:rsidRDefault="00484220" w:rsidP="0097648A">
      <w:pPr>
        <w:numPr>
          <w:ilvl w:val="0"/>
          <w:numId w:val="2"/>
        </w:numPr>
        <w:rPr>
          <w:lang w:eastAsia="x-none"/>
        </w:rPr>
      </w:pPr>
      <w:r w:rsidRPr="00AA61D4">
        <w:rPr>
          <w:lang w:eastAsia="x-none"/>
        </w:rPr>
        <w:t>FFS: If needed, further discuss whether or not HARQ-ACK information corresponding to different PDSCHs scheduled by the DCI can be carried by different PUCCH(s)</w:t>
      </w:r>
    </w:p>
    <w:p w14:paraId="196DC8D6" w14:textId="77777777" w:rsidR="00484220" w:rsidRDefault="00484220" w:rsidP="0097648A">
      <w:pPr>
        <w:rPr>
          <w:lang w:eastAsia="x-none"/>
        </w:rPr>
      </w:pPr>
    </w:p>
    <w:p w14:paraId="23BE8A11" w14:textId="5B1D2D05" w:rsidR="00484220" w:rsidRDefault="00484220" w:rsidP="0097648A">
      <w:pPr>
        <w:rPr>
          <w:lang w:eastAsia="x-none"/>
        </w:rPr>
      </w:pPr>
      <w:r w:rsidRPr="005E3B41">
        <w:rPr>
          <w:highlight w:val="green"/>
          <w:lang w:eastAsia="x-none"/>
        </w:rPr>
        <w:t>Agreement:</w:t>
      </w:r>
    </w:p>
    <w:p w14:paraId="5FC37D39" w14:textId="77777777" w:rsidR="00484220" w:rsidRDefault="00484220" w:rsidP="0097648A">
      <w:pPr>
        <w:pStyle w:val="a6"/>
        <w:spacing w:line="256" w:lineRule="auto"/>
        <w:ind w:leftChars="0" w:left="0"/>
        <w:contextualSpacing/>
        <w:jc w:val="both"/>
        <w:rPr>
          <w:rFonts w:ascii="Times New Roman" w:eastAsia="맑은 고딕" w:hAnsi="Times New Roman"/>
          <w:lang w:val="en-US"/>
        </w:rPr>
      </w:pPr>
      <w:r>
        <w:rPr>
          <w:lang w:val="en-US"/>
        </w:rPr>
        <w:t xml:space="preserve">For generating </w:t>
      </w:r>
      <w:r>
        <w:rPr>
          <w:rFonts w:ascii="Times New Roman" w:eastAsia="맑은 고딕" w:hAnsi="Times New Roman"/>
          <w:lang w:val="en-US"/>
        </w:rPr>
        <w:t>type-2 HARQ-ACK codebook corresponding to DCI that can schedule multiple PDSCHs, the following alternatives can be considered to DAI counting and will be down-selected in RAN1#104bis-e.</w:t>
      </w:r>
    </w:p>
    <w:p w14:paraId="69A7E5BF" w14:textId="77777777" w:rsidR="00484220" w:rsidRDefault="00484220" w:rsidP="0097648A">
      <w:pPr>
        <w:pStyle w:val="a6"/>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Alt 1: C-DAI/T-DAI is counted per DCI.</w:t>
      </w:r>
    </w:p>
    <w:p w14:paraId="6925BBC2" w14:textId="77777777" w:rsidR="00484220" w:rsidRDefault="00484220" w:rsidP="0097648A">
      <w:pPr>
        <w:pStyle w:val="a6"/>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14:paraId="67A0E67A" w14:textId="77777777" w:rsidR="00484220" w:rsidRDefault="00484220" w:rsidP="0097648A">
      <w:pPr>
        <w:pStyle w:val="a6"/>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22B6D0D5" w14:textId="77777777" w:rsidR="00484220" w:rsidRDefault="00484220" w:rsidP="0097648A">
      <w:pPr>
        <w:pStyle w:val="a6"/>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w:t>
      </w:r>
      <w:r>
        <w:rPr>
          <w:rFonts w:ascii="Times New Roman" w:eastAsia="맑은 고딕" w:hAnsi="Times New Roman"/>
          <w:lang w:val="en-US" w:eastAsia="ko-KR"/>
        </w:rPr>
        <w:t>: C</w:t>
      </w:r>
      <w:r>
        <w:rPr>
          <w:rFonts w:ascii="Times New Roman" w:eastAsia="맑은 고딕" w:hAnsi="Times New Roman" w:hint="eastAsia"/>
          <w:lang w:val="en-US" w:eastAsia="ko-KR"/>
        </w:rPr>
        <w:t>odebook generation details</w:t>
      </w:r>
    </w:p>
    <w:p w14:paraId="5A762E2E" w14:textId="77777777" w:rsidR="00484220" w:rsidRDefault="00484220" w:rsidP="0097648A">
      <w:pPr>
        <w:pStyle w:val="a6"/>
        <w:numPr>
          <w:ilvl w:val="0"/>
          <w:numId w:val="2"/>
        </w:numPr>
        <w:spacing w:line="256" w:lineRule="auto"/>
        <w:ind w:leftChars="0"/>
        <w:contextualSpacing/>
        <w:jc w:val="both"/>
        <w:rPr>
          <w:rFonts w:ascii="Times New Roman" w:eastAsia="맑은 고딕" w:hAnsi="Times New Roman"/>
          <w:lang w:val="en-US"/>
        </w:rPr>
      </w:pPr>
      <w:r>
        <w:rPr>
          <w:bCs/>
          <w:iCs/>
          <w:snapToGrid w:val="0"/>
        </w:rPr>
        <w:t>FFS: How to signal DAI values (e.g., increase of DAI bits for Alt 2 and Alt 3)</w:t>
      </w:r>
    </w:p>
    <w:p w14:paraId="02D67A66" w14:textId="77777777" w:rsidR="00484220" w:rsidRDefault="00484220" w:rsidP="0097648A">
      <w:pPr>
        <w:pStyle w:val="a6"/>
        <w:numPr>
          <w:ilvl w:val="0"/>
          <w:numId w:val="2"/>
        </w:numPr>
        <w:spacing w:line="256" w:lineRule="auto"/>
        <w:ind w:leftChars="0"/>
        <w:contextualSpacing/>
        <w:jc w:val="both"/>
        <w:rPr>
          <w:rFonts w:ascii="Times New Roman" w:eastAsia="맑은 고딕" w:hAnsi="Times New Roman"/>
          <w:lang w:val="en-US"/>
        </w:rPr>
      </w:pPr>
      <w:r>
        <w:rPr>
          <w:bCs/>
          <w:iCs/>
          <w:snapToGrid w:val="0"/>
        </w:rPr>
        <w:t xml:space="preserve">FFS: </w:t>
      </w:r>
      <w:r>
        <w:rPr>
          <w:rFonts w:ascii="Times New Roman" w:eastAsia="맑은 고딕" w:hAnsi="Times New Roman"/>
          <w:lang w:val="en-US"/>
        </w:rPr>
        <w:t xml:space="preserve">Whether to apply </w:t>
      </w:r>
      <w:r>
        <w:rPr>
          <w:bCs/>
          <w:iCs/>
          <w:snapToGrid w:val="0"/>
          <w:lang w:val="en-US"/>
        </w:rPr>
        <w:t>time domain bundling of HARQ-ACK feedback</w:t>
      </w:r>
    </w:p>
    <w:p w14:paraId="79224CCE" w14:textId="77777777" w:rsidR="0097648A" w:rsidRDefault="0097648A" w:rsidP="0097648A">
      <w:pPr>
        <w:rPr>
          <w:highlight w:val="green"/>
          <w:lang w:eastAsia="x-none"/>
        </w:rPr>
      </w:pPr>
    </w:p>
    <w:p w14:paraId="33E96C0E" w14:textId="1AB1A26D" w:rsidR="00484220" w:rsidRDefault="00484220" w:rsidP="0097648A">
      <w:pPr>
        <w:rPr>
          <w:lang w:eastAsia="x-none"/>
        </w:rPr>
      </w:pPr>
      <w:r w:rsidRPr="00B3326A">
        <w:rPr>
          <w:highlight w:val="green"/>
          <w:lang w:eastAsia="x-none"/>
        </w:rPr>
        <w:t>Agreement:</w:t>
      </w:r>
    </w:p>
    <w:p w14:paraId="1CE3312D" w14:textId="77777777" w:rsidR="00484220" w:rsidRPr="005E3B41" w:rsidRDefault="00484220" w:rsidP="0097648A">
      <w:pPr>
        <w:rPr>
          <w:lang w:val="en-US" w:eastAsia="x-none"/>
        </w:rPr>
      </w:pPr>
      <w:r w:rsidRPr="005E3B41">
        <w:rPr>
          <w:lang w:val="en-US" w:eastAsia="x-none"/>
        </w:rPr>
        <w:t>The multi-PUSCH scheduling defined in Rel-16 NR-U is the baseline for multi-PUSCH scheduling in Rel-17.</w:t>
      </w:r>
    </w:p>
    <w:p w14:paraId="52E247E4" w14:textId="77777777" w:rsidR="00484220" w:rsidRPr="005E3B41" w:rsidRDefault="00484220" w:rsidP="0097648A">
      <w:pPr>
        <w:numPr>
          <w:ilvl w:val="0"/>
          <w:numId w:val="2"/>
        </w:numPr>
        <w:rPr>
          <w:lang w:val="en-US" w:eastAsia="x-none"/>
        </w:rPr>
      </w:pPr>
      <w:r w:rsidRPr="005E3B41">
        <w:rPr>
          <w:lang w:val="en-US" w:eastAsia="x-none"/>
        </w:rPr>
        <w:t xml:space="preserve">FFS: Applicability to multi-PDSCH scheduling. </w:t>
      </w:r>
    </w:p>
    <w:p w14:paraId="4DECC6AD" w14:textId="77777777" w:rsidR="00484220" w:rsidRDefault="00484220" w:rsidP="0097648A">
      <w:pPr>
        <w:rPr>
          <w:lang w:eastAsia="x-none"/>
        </w:rPr>
      </w:pPr>
    </w:p>
    <w:p w14:paraId="0F8EB451" w14:textId="6EE3FE85" w:rsidR="00484220" w:rsidRDefault="00484220" w:rsidP="0097648A">
      <w:pPr>
        <w:rPr>
          <w:lang w:eastAsia="x-none"/>
        </w:rPr>
      </w:pPr>
      <w:r w:rsidRPr="00891EE2">
        <w:rPr>
          <w:highlight w:val="green"/>
          <w:lang w:eastAsia="x-none"/>
        </w:rPr>
        <w:t>Agreement:</w:t>
      </w:r>
    </w:p>
    <w:p w14:paraId="70A83641" w14:textId="77777777" w:rsidR="00484220" w:rsidRPr="005E3B41" w:rsidRDefault="00484220" w:rsidP="0097648A">
      <w:pPr>
        <w:numPr>
          <w:ilvl w:val="0"/>
          <w:numId w:val="2"/>
        </w:numPr>
        <w:rPr>
          <w:lang w:val="en-US" w:eastAsia="x-none"/>
        </w:rPr>
      </w:pPr>
      <w:r w:rsidRPr="005E3B41">
        <w:rPr>
          <w:lang w:val="en-US" w:eastAsia="x-none"/>
        </w:rPr>
        <w:t>For the multi-PUSCH scheduling in Rel-17, study the enhancement of the following in addition to Rel-16 multi-PUSCH scheduling.</w:t>
      </w:r>
    </w:p>
    <w:p w14:paraId="0036499D" w14:textId="77777777" w:rsidR="00484220" w:rsidRPr="00CA6A73" w:rsidRDefault="00484220" w:rsidP="0097648A">
      <w:pPr>
        <w:numPr>
          <w:ilvl w:val="1"/>
          <w:numId w:val="2"/>
        </w:numPr>
        <w:rPr>
          <w:lang w:val="en-US" w:eastAsia="x-none"/>
        </w:rPr>
      </w:pPr>
      <w:r>
        <w:rPr>
          <w:lang w:val="en-US" w:eastAsia="x-none"/>
        </w:rPr>
        <w:t>CBGTI:</w:t>
      </w:r>
      <w:r w:rsidRPr="00CA6A73">
        <w:rPr>
          <w:lang w:val="en-US" w:eastAsia="x-none"/>
        </w:rPr>
        <w:t xml:space="preserve"> </w:t>
      </w:r>
      <w:r>
        <w:rPr>
          <w:lang w:val="en-US" w:eastAsia="x-none"/>
        </w:rPr>
        <w:t>W</w:t>
      </w:r>
      <w:r w:rsidRPr="00CA6A73">
        <w:rPr>
          <w:lang w:val="en-US" w:eastAsia="x-none"/>
        </w:rPr>
        <w:t xml:space="preserve">hether or not CBG (re)transmission is supported </w:t>
      </w:r>
      <w:r w:rsidRPr="00CA6A73">
        <w:rPr>
          <w:lang w:eastAsia="x-none"/>
        </w:rPr>
        <w:t>when more than one PUSCHs are scheduled</w:t>
      </w:r>
      <w:r>
        <w:rPr>
          <w:lang w:eastAsia="x-none"/>
        </w:rPr>
        <w:t xml:space="preserve"> (Already supported when only one PUSCH is scheduled).</w:t>
      </w:r>
    </w:p>
    <w:p w14:paraId="3DB2B206" w14:textId="77777777" w:rsidR="00484220" w:rsidRPr="00B3326A" w:rsidRDefault="00484220" w:rsidP="0097648A">
      <w:pPr>
        <w:numPr>
          <w:ilvl w:val="1"/>
          <w:numId w:val="2"/>
        </w:numPr>
        <w:rPr>
          <w:lang w:val="en-US" w:eastAsia="x-none"/>
        </w:rPr>
      </w:pPr>
      <w:r>
        <w:rPr>
          <w:lang w:eastAsia="x-none"/>
        </w:rPr>
        <w:t>CSI-request: W</w:t>
      </w:r>
      <w:r w:rsidRPr="00CA6A73">
        <w:rPr>
          <w:lang w:eastAsia="x-none"/>
        </w:rPr>
        <w:t xml:space="preserve">hether to apply same or different rule </w:t>
      </w:r>
      <w:r>
        <w:rPr>
          <w:lang w:eastAsia="x-none"/>
        </w:rPr>
        <w:t xml:space="preserve">compared to Rel-16 </w:t>
      </w:r>
      <w:r w:rsidRPr="00CA6A73">
        <w:rPr>
          <w:lang w:eastAsia="x-none"/>
        </w:rPr>
        <w:t xml:space="preserve">(e.g., the PUSCH that carries the AP-CSI feedback is the </w:t>
      </w:r>
      <w:r w:rsidRPr="00CA6A73">
        <w:rPr>
          <w:bCs/>
          <w:lang w:eastAsia="x-none"/>
        </w:rPr>
        <w:t>first PUSCH that satisfies the multiplexing timeline)</w:t>
      </w:r>
      <w:r w:rsidRPr="00CA6A73">
        <w:rPr>
          <w:lang w:eastAsia="x-none"/>
        </w:rPr>
        <w:t>.</w:t>
      </w:r>
    </w:p>
    <w:p w14:paraId="0B646D8C" w14:textId="77777777" w:rsidR="00484220" w:rsidRPr="005E3B41" w:rsidRDefault="00484220" w:rsidP="0097648A">
      <w:pPr>
        <w:numPr>
          <w:ilvl w:val="1"/>
          <w:numId w:val="2"/>
        </w:numPr>
        <w:rPr>
          <w:lang w:val="en-US" w:eastAsia="x-none"/>
        </w:rPr>
      </w:pPr>
      <w:r w:rsidRPr="005E3B41">
        <w:rPr>
          <w:rFonts w:hint="eastAsia"/>
          <w:lang w:val="en-US" w:eastAsia="x-none"/>
        </w:rPr>
        <w:t>TDRA</w:t>
      </w:r>
      <w:r w:rsidRPr="005E3B41">
        <w:rPr>
          <w:lang w:val="en-US" w:eastAsia="x-none"/>
        </w:rPr>
        <w:t>:</w:t>
      </w:r>
      <w:r w:rsidRPr="005E3B41">
        <w:rPr>
          <w:rFonts w:hint="eastAsia"/>
          <w:lang w:val="en-US" w:eastAsia="x-none"/>
        </w:rPr>
        <w:t xml:space="preserve"> </w:t>
      </w:r>
      <w:r>
        <w:rPr>
          <w:lang w:val="en-US" w:eastAsia="x-none"/>
        </w:rPr>
        <w:t>D</w:t>
      </w:r>
      <w:r w:rsidRPr="005E3B41">
        <w:rPr>
          <w:rFonts w:hint="eastAsia"/>
          <w:lang w:val="en-US" w:eastAsia="x-none"/>
        </w:rPr>
        <w:t>own-select among</w:t>
      </w:r>
    </w:p>
    <w:p w14:paraId="26CB3BCC" w14:textId="77777777" w:rsidR="00484220" w:rsidRPr="005E3B41" w:rsidRDefault="00484220" w:rsidP="0097648A">
      <w:pPr>
        <w:numPr>
          <w:ilvl w:val="2"/>
          <w:numId w:val="2"/>
        </w:numPr>
        <w:rPr>
          <w:lang w:val="en-US" w:eastAsia="x-none"/>
        </w:rPr>
      </w:pPr>
      <w:r w:rsidRPr="005E3B41">
        <w:rPr>
          <w:lang w:val="en-US" w:eastAsia="x-none"/>
        </w:rPr>
        <w:t xml:space="preserve">Alt 1: </w:t>
      </w:r>
      <w:r w:rsidRPr="005E3B41">
        <w:rPr>
          <w:lang w:eastAsia="x-none"/>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5DC1D3D4" w14:textId="77777777" w:rsidR="00484220" w:rsidRPr="005E3B41" w:rsidRDefault="00484220" w:rsidP="0097648A">
      <w:pPr>
        <w:numPr>
          <w:ilvl w:val="2"/>
          <w:numId w:val="2"/>
        </w:numPr>
        <w:rPr>
          <w:lang w:val="en-US" w:eastAsia="x-none"/>
        </w:rPr>
      </w:pPr>
      <w:r w:rsidRPr="005E3B41">
        <w:rPr>
          <w:lang w:eastAsia="x-none"/>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6FE85A3C" w14:textId="77777777" w:rsidR="00484220" w:rsidRPr="005E3B41" w:rsidRDefault="00484220" w:rsidP="0097648A">
      <w:pPr>
        <w:numPr>
          <w:ilvl w:val="2"/>
          <w:numId w:val="2"/>
        </w:numPr>
        <w:rPr>
          <w:lang w:val="en-US" w:eastAsia="x-none"/>
        </w:rPr>
      </w:pPr>
      <w:r w:rsidRPr="005E3B41">
        <w:rPr>
          <w:lang w:eastAsia="x-none"/>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3FDA910E" w14:textId="77777777" w:rsidR="00484220" w:rsidRPr="005E3B41" w:rsidRDefault="00484220" w:rsidP="0097648A">
      <w:pPr>
        <w:numPr>
          <w:ilvl w:val="1"/>
          <w:numId w:val="2"/>
        </w:numPr>
        <w:rPr>
          <w:lang w:val="en-US" w:eastAsia="x-none"/>
        </w:rPr>
      </w:pPr>
      <w:r w:rsidRPr="005E3B41">
        <w:rPr>
          <w:lang w:eastAsia="x-none"/>
        </w:rPr>
        <w:lastRenderedPageBreak/>
        <w:t xml:space="preserve">FDRA: </w:t>
      </w:r>
      <w:r>
        <w:rPr>
          <w:lang w:eastAsia="x-none"/>
        </w:rPr>
        <w:t>W</w:t>
      </w:r>
      <w:r w:rsidRPr="005E3B41">
        <w:rPr>
          <w:lang w:eastAsia="x-none"/>
        </w:rPr>
        <w:t>hether/how to enhance FDRA e.g., by increasing RBG size or changing allocation granularity</w:t>
      </w:r>
    </w:p>
    <w:p w14:paraId="3EFB973C" w14:textId="77777777" w:rsidR="00484220" w:rsidRPr="005E3B41" w:rsidRDefault="00484220" w:rsidP="0097648A">
      <w:pPr>
        <w:numPr>
          <w:ilvl w:val="1"/>
          <w:numId w:val="2"/>
        </w:numPr>
        <w:rPr>
          <w:lang w:val="en-US" w:eastAsia="x-none"/>
        </w:rPr>
      </w:pPr>
      <w:r w:rsidRPr="005E3B41">
        <w:rPr>
          <w:lang w:eastAsia="x-none"/>
        </w:rPr>
        <w:t xml:space="preserve">Frequency hopping: </w:t>
      </w:r>
      <w:r>
        <w:rPr>
          <w:lang w:eastAsia="x-none"/>
        </w:rPr>
        <w:t>W</w:t>
      </w:r>
      <w:r w:rsidRPr="005E3B41">
        <w:rPr>
          <w:lang w:eastAsia="x-none"/>
        </w:rPr>
        <w:t xml:space="preserve">hether/how to support frequency hopping for scheduled PUSCHs, </w:t>
      </w:r>
      <w:r w:rsidRPr="005E3B41">
        <w:rPr>
          <w:bCs/>
          <w:lang w:eastAsia="x-none"/>
        </w:rPr>
        <w:t>e.g., inter-PUSCH/intra-PUSCH hopping</w:t>
      </w:r>
    </w:p>
    <w:p w14:paraId="54E5A7C5" w14:textId="77777777" w:rsidR="00484220" w:rsidRPr="005E3B41" w:rsidRDefault="00484220" w:rsidP="0097648A">
      <w:pPr>
        <w:numPr>
          <w:ilvl w:val="1"/>
          <w:numId w:val="2"/>
        </w:numPr>
        <w:rPr>
          <w:lang w:val="en-US" w:eastAsia="x-none"/>
        </w:rPr>
      </w:pPr>
      <w:r w:rsidRPr="005E3B41">
        <w:rPr>
          <w:bCs/>
          <w:lang w:eastAsia="x-none"/>
        </w:rPr>
        <w:t xml:space="preserve">URLLC related fields such as priority indicator and </w:t>
      </w:r>
      <w:r w:rsidRPr="005E3B41">
        <w:rPr>
          <w:lang w:eastAsia="x-none"/>
        </w:rPr>
        <w:t xml:space="preserve">open-loop power control parameter set indication: </w:t>
      </w:r>
      <w:r>
        <w:rPr>
          <w:lang w:eastAsia="x-none"/>
        </w:rPr>
        <w:t>W</w:t>
      </w:r>
      <w:r w:rsidRPr="005E3B41">
        <w:rPr>
          <w:lang w:eastAsia="x-none"/>
        </w:rPr>
        <w:t>hether/</w:t>
      </w:r>
      <w:r w:rsidRPr="005E3B41">
        <w:rPr>
          <w:bCs/>
          <w:lang w:eastAsia="x-none"/>
        </w:rPr>
        <w:t xml:space="preserve">how to apply </w:t>
      </w:r>
      <w:r w:rsidRPr="005E3B41">
        <w:rPr>
          <w:rFonts w:hint="eastAsia"/>
          <w:bCs/>
          <w:lang w:eastAsia="x-none"/>
        </w:rPr>
        <w:t xml:space="preserve">URLLC related fields </w:t>
      </w:r>
      <w:r w:rsidRPr="005E3B41">
        <w:rPr>
          <w:bCs/>
          <w:lang w:eastAsia="x-none"/>
        </w:rPr>
        <w:t>for scheduled PUSCHs</w:t>
      </w:r>
    </w:p>
    <w:p w14:paraId="09621BA5" w14:textId="77777777" w:rsidR="00484220" w:rsidRDefault="00484220" w:rsidP="0097648A">
      <w:pPr>
        <w:numPr>
          <w:ilvl w:val="1"/>
          <w:numId w:val="2"/>
        </w:numPr>
        <w:rPr>
          <w:lang w:val="en-US" w:eastAsia="x-none"/>
        </w:rPr>
      </w:pPr>
      <w:r w:rsidRPr="005E3B41">
        <w:rPr>
          <w:lang w:val="en-US" w:eastAsia="x-none"/>
        </w:rPr>
        <w:t xml:space="preserve">Applicability to multi-PDSCH scheduling in Rel-17. </w:t>
      </w:r>
    </w:p>
    <w:p w14:paraId="13CB2BB6" w14:textId="77777777" w:rsidR="00484220" w:rsidRPr="005E3B41" w:rsidRDefault="00484220" w:rsidP="0097648A">
      <w:pPr>
        <w:numPr>
          <w:ilvl w:val="1"/>
          <w:numId w:val="2"/>
        </w:numPr>
        <w:rPr>
          <w:lang w:val="en-US" w:eastAsia="x-none"/>
        </w:rPr>
      </w:pPr>
      <w:r w:rsidRPr="005E3B41">
        <w:rPr>
          <w:rFonts w:hint="eastAsia"/>
          <w:lang w:val="en-US" w:eastAsia="x-none"/>
        </w:rPr>
        <w:t xml:space="preserve">Note: </w:t>
      </w:r>
      <w:r w:rsidRPr="005E3B41">
        <w:rPr>
          <w:lang w:val="en-US" w:eastAsia="x-none"/>
        </w:rPr>
        <w:t>Other enhancements are not precluded.</w:t>
      </w:r>
    </w:p>
    <w:p w14:paraId="7458A361" w14:textId="77777777" w:rsidR="007211DE" w:rsidRDefault="007211DE" w:rsidP="0097648A">
      <w:pPr>
        <w:rPr>
          <w:lang w:eastAsia="x-none"/>
        </w:rPr>
      </w:pPr>
    </w:p>
    <w:p w14:paraId="56FAEC8F" w14:textId="7352171E" w:rsidR="002256D6" w:rsidRPr="0097648A" w:rsidRDefault="002256D6" w:rsidP="002256D6">
      <w:pPr>
        <w:pStyle w:val="30"/>
        <w:numPr>
          <w:ilvl w:val="0"/>
          <w:numId w:val="0"/>
        </w:numPr>
        <w:ind w:left="720" w:hanging="720"/>
        <w:jc w:val="both"/>
        <w:rPr>
          <w:lang w:eastAsia="ko-KR"/>
        </w:rPr>
      </w:pPr>
      <w:r>
        <w:rPr>
          <w:rFonts w:hint="eastAsia"/>
          <w:lang w:eastAsia="ko-KR"/>
        </w:rPr>
        <w:t>RAN1#104</w:t>
      </w:r>
      <w:r>
        <w:rPr>
          <w:lang w:eastAsia="ko-KR"/>
        </w:rPr>
        <w:t>bis</w:t>
      </w:r>
      <w:r>
        <w:rPr>
          <w:rFonts w:hint="eastAsia"/>
          <w:lang w:eastAsia="ko-KR"/>
        </w:rPr>
        <w:t>-e</w:t>
      </w:r>
    </w:p>
    <w:p w14:paraId="0780BE45" w14:textId="2F4DCCB1" w:rsidR="00E714E5" w:rsidRDefault="00E714E5" w:rsidP="0097648A">
      <w:pPr>
        <w:rPr>
          <w:lang w:eastAsia="x-none"/>
        </w:rPr>
      </w:pPr>
      <w:r w:rsidRPr="00D03887">
        <w:rPr>
          <w:highlight w:val="green"/>
          <w:lang w:eastAsia="x-none"/>
        </w:rPr>
        <w:t>Agreement:</w:t>
      </w:r>
    </w:p>
    <w:p w14:paraId="7110249F" w14:textId="77777777" w:rsidR="00E714E5" w:rsidRDefault="00E714E5" w:rsidP="00EB64B3">
      <w:pPr>
        <w:pStyle w:val="a6"/>
        <w:numPr>
          <w:ilvl w:val="0"/>
          <w:numId w:val="5"/>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PDSCHs that can be scheduled with a single DCI in Rel-17 is 8 for SCS of 480 and 960 kHz.</w:t>
      </w:r>
    </w:p>
    <w:p w14:paraId="1359D383" w14:textId="77777777" w:rsidR="00E714E5" w:rsidRDefault="00E714E5" w:rsidP="00EB64B3">
      <w:pPr>
        <w:pStyle w:val="a6"/>
        <w:numPr>
          <w:ilvl w:val="1"/>
          <w:numId w:val="5"/>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480 kHz to 4</w:t>
      </w:r>
    </w:p>
    <w:p w14:paraId="781403DB" w14:textId="77777777" w:rsidR="00E714E5" w:rsidRDefault="00E714E5" w:rsidP="00EB64B3">
      <w:pPr>
        <w:pStyle w:val="a6"/>
        <w:numPr>
          <w:ilvl w:val="1"/>
          <w:numId w:val="5"/>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4 and 8 for 480 kHz SCS</w:t>
      </w:r>
    </w:p>
    <w:p w14:paraId="32E4DC66" w14:textId="77777777" w:rsidR="00E714E5" w:rsidRDefault="00E714E5" w:rsidP="00EB64B3">
      <w:pPr>
        <w:pStyle w:val="a6"/>
        <w:numPr>
          <w:ilvl w:val="1"/>
          <w:numId w:val="5"/>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10E80801" w14:textId="77777777" w:rsidR="00E714E5" w:rsidRDefault="00E714E5" w:rsidP="00EB64B3">
      <w:pPr>
        <w:pStyle w:val="a6"/>
        <w:numPr>
          <w:ilvl w:val="0"/>
          <w:numId w:val="5"/>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PUSCHs that can be scheduled with a single DCI in Rel-17 is 8.</w:t>
      </w:r>
    </w:p>
    <w:p w14:paraId="3087C4C3" w14:textId="77777777" w:rsidR="00E714E5" w:rsidRDefault="00E714E5" w:rsidP="00EB64B3">
      <w:pPr>
        <w:pStyle w:val="a6"/>
        <w:numPr>
          <w:ilvl w:val="1"/>
          <w:numId w:val="5"/>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120 kHz and 480 kHz SCS</w:t>
      </w:r>
    </w:p>
    <w:p w14:paraId="639441BB" w14:textId="77777777" w:rsidR="00E714E5" w:rsidRDefault="00E714E5" w:rsidP="00EB64B3">
      <w:pPr>
        <w:pStyle w:val="a6"/>
        <w:numPr>
          <w:ilvl w:val="1"/>
          <w:numId w:val="5"/>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different values for 120 kHz and 480 kHz SCS</w:t>
      </w:r>
    </w:p>
    <w:p w14:paraId="49AA9B6B" w14:textId="77777777" w:rsidR="00E714E5" w:rsidRPr="0097648A" w:rsidRDefault="00E714E5" w:rsidP="0097648A">
      <w:pPr>
        <w:rPr>
          <w:lang w:eastAsia="x-none"/>
        </w:rPr>
      </w:pPr>
    </w:p>
    <w:p w14:paraId="311934B5" w14:textId="56B26044" w:rsidR="00E714E5" w:rsidRDefault="00E714E5" w:rsidP="0097648A">
      <w:pPr>
        <w:pStyle w:val="a6"/>
        <w:spacing w:line="256" w:lineRule="auto"/>
        <w:ind w:leftChars="0" w:left="0"/>
        <w:contextualSpacing/>
        <w:jc w:val="both"/>
        <w:rPr>
          <w:rFonts w:ascii="Times New Roman" w:eastAsia="맑은 고딕" w:hAnsi="Times New Roman"/>
          <w:lang w:val="en-US" w:eastAsia="ko-KR"/>
        </w:rPr>
      </w:pPr>
      <w:r w:rsidRPr="0027323E">
        <w:rPr>
          <w:rFonts w:ascii="Times New Roman" w:eastAsia="맑은 고딕" w:hAnsi="Times New Roman"/>
          <w:highlight w:val="green"/>
          <w:lang w:val="en-US" w:eastAsia="ko-KR"/>
        </w:rPr>
        <w:t>Agreement:</w:t>
      </w:r>
    </w:p>
    <w:p w14:paraId="2F07DF9E" w14:textId="77777777" w:rsidR="00E714E5" w:rsidRDefault="00E714E5" w:rsidP="0097648A">
      <w:pPr>
        <w:pStyle w:val="a6"/>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5C1A7E66" w14:textId="77777777" w:rsidR="00E714E5" w:rsidRDefault="00E714E5" w:rsidP="0097648A">
      <w:pPr>
        <w:pStyle w:val="a6"/>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appears only once in the DCI and applies commonly to the first TB of each PDSCH</w:t>
      </w:r>
    </w:p>
    <w:p w14:paraId="7F6FEC43" w14:textId="77777777" w:rsidR="00E714E5" w:rsidRDefault="00E714E5" w:rsidP="0097648A">
      <w:pPr>
        <w:pStyle w:val="a6"/>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and applies to the first TB of each PDSCH</w:t>
      </w:r>
    </w:p>
    <w:p w14:paraId="03C7C50C" w14:textId="77777777" w:rsidR="00E714E5" w:rsidRDefault="00E714E5" w:rsidP="0097648A">
      <w:pPr>
        <w:pStyle w:val="a6"/>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with 2 bits if only a single PDSCH is scheduled or 1 bit for each PDSCH otherwise and applies to the first TB of each PDSCH</w:t>
      </w:r>
    </w:p>
    <w:p w14:paraId="21DF16D5" w14:textId="77777777" w:rsidR="00E714E5" w:rsidRDefault="00E714E5" w:rsidP="0097648A">
      <w:pPr>
        <w:pStyle w:val="a6"/>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 process number: </w:t>
      </w:r>
      <w:r>
        <w:t>This applies to the first scheduled PDSCH and is incremented by 1 for subsequent PDSCHs (with modulo operation, if needed)</w:t>
      </w:r>
    </w:p>
    <w:p w14:paraId="067BA912" w14:textId="77777777" w:rsidR="00E714E5" w:rsidRDefault="00E714E5" w:rsidP="0097648A">
      <w:pPr>
        <w:pStyle w:val="a6"/>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w:t>
      </w:r>
    </w:p>
    <w:p w14:paraId="5111DA26" w14:textId="77777777" w:rsidR="00E714E5" w:rsidRDefault="00E714E5" w:rsidP="0097648A">
      <w:pPr>
        <w:pStyle w:val="a6"/>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MCS/NDI/RV for the 2</w:t>
      </w:r>
      <w:r>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TB for each PDSCH, including whether scheduling of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for each PDSCH can be supported or not</w:t>
      </w:r>
    </w:p>
    <w:p w14:paraId="34EAD001" w14:textId="77777777" w:rsidR="00E714E5" w:rsidRDefault="00E714E5" w:rsidP="0097648A">
      <w:pPr>
        <w:pStyle w:val="a6"/>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Details of r</w:t>
      </w:r>
      <w:r>
        <w:rPr>
          <w:rFonts w:ascii="Times New Roman" w:eastAsia="맑은 고딕" w:hAnsi="Times New Roman" w:hint="eastAsia"/>
          <w:lang w:val="en-US" w:eastAsia="ko-KR"/>
        </w:rPr>
        <w:t xml:space="preserve">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t>VRB-to-PRB mapping, PRB bundling size indicator, rate matching indicator, and ZP CSI-RS trigger</w:t>
      </w:r>
    </w:p>
    <w:p w14:paraId="2F3A74EE" w14:textId="77777777" w:rsidR="00E714E5" w:rsidRPr="001B3E90" w:rsidRDefault="00E714E5" w:rsidP="0097648A">
      <w:pPr>
        <w:pStyle w:val="a6"/>
        <w:numPr>
          <w:ilvl w:val="1"/>
          <w:numId w:val="2"/>
        </w:numPr>
        <w:spacing w:line="256" w:lineRule="auto"/>
        <w:ind w:leftChars="0"/>
        <w:contextualSpacing/>
        <w:jc w:val="both"/>
        <w:rPr>
          <w:rFonts w:ascii="Times New Roman" w:eastAsia="맑은 고딕" w:hAnsi="Times New Roman"/>
          <w:lang w:val="en-US"/>
        </w:rPr>
      </w:pPr>
      <w:r w:rsidRPr="001B3E90">
        <w:t>Whether/how to signal CBGFI/CBGTI</w:t>
      </w:r>
      <w:r>
        <w:t xml:space="preserve"> if CBGFI/CBGTI is supported for multi-PDSCH scheduling</w:t>
      </w:r>
    </w:p>
    <w:p w14:paraId="70A49BA2" w14:textId="77777777" w:rsidR="00E714E5" w:rsidRDefault="00E714E5" w:rsidP="0097648A">
      <w:pPr>
        <w:pStyle w:val="a6"/>
        <w:numPr>
          <w:ilvl w:val="1"/>
          <w:numId w:val="2"/>
        </w:numPr>
        <w:spacing w:line="256" w:lineRule="auto"/>
        <w:ind w:leftChars="0"/>
        <w:contextualSpacing/>
        <w:jc w:val="both"/>
        <w:rPr>
          <w:rFonts w:ascii="Times New Roman" w:eastAsia="맑은 고딕" w:hAnsi="Times New Roman"/>
          <w:lang w:val="en-US"/>
        </w:rPr>
      </w:pPr>
      <w:r>
        <w:rPr>
          <w:lang w:val="en-US"/>
        </w:rPr>
        <w:t xml:space="preserve">Details of </w:t>
      </w:r>
      <w:r>
        <w:t>fields that are common with multi-PUSCH scheduling, e.g., TDRA, FDRA, priority indicator, including potential enhancements</w:t>
      </w:r>
    </w:p>
    <w:p w14:paraId="75F3997F" w14:textId="77777777" w:rsidR="00E714E5" w:rsidRDefault="00E714E5" w:rsidP="0097648A">
      <w:pPr>
        <w:pStyle w:val="a6"/>
        <w:spacing w:line="256" w:lineRule="auto"/>
        <w:ind w:leftChars="0" w:left="0"/>
        <w:contextualSpacing/>
        <w:jc w:val="both"/>
        <w:rPr>
          <w:rFonts w:ascii="Times New Roman" w:eastAsia="맑은 고딕" w:hAnsi="Times New Roman"/>
          <w:lang w:val="en-US" w:eastAsia="ko-KR"/>
        </w:rPr>
      </w:pPr>
    </w:p>
    <w:p w14:paraId="1D54A2E3" w14:textId="4228B9D0" w:rsidR="00E714E5" w:rsidRDefault="00E714E5" w:rsidP="0097648A">
      <w:pPr>
        <w:pStyle w:val="a6"/>
        <w:spacing w:line="256" w:lineRule="auto"/>
        <w:ind w:leftChars="0" w:left="0"/>
        <w:contextualSpacing/>
        <w:jc w:val="both"/>
        <w:rPr>
          <w:rFonts w:ascii="Times New Roman" w:eastAsia="맑은 고딕" w:hAnsi="Times New Roman"/>
          <w:lang w:val="en-US" w:eastAsia="ko-KR"/>
        </w:rPr>
      </w:pPr>
      <w:r w:rsidRPr="001E0688">
        <w:rPr>
          <w:rFonts w:ascii="Times New Roman" w:eastAsia="맑은 고딕" w:hAnsi="Times New Roman"/>
          <w:highlight w:val="green"/>
          <w:lang w:val="en-US" w:eastAsia="ko-KR"/>
        </w:rPr>
        <w:t>Agreement:</w:t>
      </w:r>
    </w:p>
    <w:p w14:paraId="52F99AC8" w14:textId="77777777" w:rsidR="00E714E5" w:rsidRDefault="00E714E5" w:rsidP="0097648A">
      <w:pPr>
        <w:pStyle w:val="a6"/>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PUSCHs,</w:t>
      </w:r>
    </w:p>
    <w:p w14:paraId="4CB3CCF6" w14:textId="77777777" w:rsidR="00E714E5" w:rsidRDefault="00E714E5" w:rsidP="0097648A">
      <w:pPr>
        <w:pStyle w:val="a6"/>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맑은 고딕" w:hAnsi="Times New Roman"/>
          <w:lang w:val="en-US" w:eastAsia="ko-KR"/>
        </w:rPr>
        <w:t xml:space="preserve">), </w:t>
      </w:r>
      <w:r>
        <w:rPr>
          <w:rFonts w:ascii="Times New Roman" w:eastAsia="맑은 고딕" w:hAnsi="Times New Roman"/>
          <w:lang w:val="en-US"/>
        </w:rPr>
        <w:t>as per agreement made in RAN1#104-e</w:t>
      </w:r>
    </w:p>
    <w:p w14:paraId="28CADF32" w14:textId="77777777" w:rsidR="00E714E5" w:rsidRDefault="00E714E5" w:rsidP="0097648A">
      <w:pPr>
        <w:pStyle w:val="a6"/>
        <w:numPr>
          <w:ilvl w:val="2"/>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14:paraId="09E1553D" w14:textId="77777777" w:rsidR="00E714E5" w:rsidRDefault="00E714E5" w:rsidP="0097648A">
      <w:pPr>
        <w:pStyle w:val="a6"/>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Alt 2 does not preclude continuous resource allocation in time-domain.</w:t>
      </w:r>
    </w:p>
    <w:p w14:paraId="248FB0FF" w14:textId="77777777" w:rsidR="00E714E5" w:rsidRDefault="00E714E5" w:rsidP="0097648A">
      <w:pPr>
        <w:pStyle w:val="a6"/>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3785E414" w14:textId="77777777" w:rsidR="00E714E5" w:rsidRDefault="00E714E5" w:rsidP="0097648A">
      <w:pPr>
        <w:pStyle w:val="a6"/>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268BAB02" w14:textId="77777777" w:rsidR="00E714E5" w:rsidRDefault="00E714E5" w:rsidP="0097648A">
      <w:pPr>
        <w:pStyle w:val="a6"/>
        <w:numPr>
          <w:ilvl w:val="2"/>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14:paraId="572C3A1A" w14:textId="77777777" w:rsidR="00E714E5" w:rsidRDefault="00E714E5" w:rsidP="0097648A">
      <w:pPr>
        <w:pStyle w:val="a6"/>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This does not preclude continuous resource allocation in time-domain.</w:t>
      </w:r>
    </w:p>
    <w:p w14:paraId="56BDD122" w14:textId="77777777" w:rsidR="00E714E5" w:rsidRDefault="00E714E5" w:rsidP="0097648A">
      <w:pPr>
        <w:pStyle w:val="a6"/>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4B0CEF73" w14:textId="77777777" w:rsidR="00E714E5" w:rsidRDefault="00E714E5" w:rsidP="0097648A">
      <w:pPr>
        <w:pStyle w:val="a6"/>
        <w:spacing w:line="256" w:lineRule="auto"/>
        <w:ind w:leftChars="0" w:left="0"/>
        <w:contextualSpacing/>
        <w:jc w:val="both"/>
        <w:rPr>
          <w:rFonts w:ascii="Times New Roman" w:eastAsia="맑은 고딕" w:hAnsi="Times New Roman"/>
          <w:lang w:val="en-US" w:eastAsia="ko-KR"/>
        </w:rPr>
      </w:pPr>
    </w:p>
    <w:p w14:paraId="4A4AF069" w14:textId="2F6D3CE0" w:rsidR="00E714E5" w:rsidRDefault="00E714E5" w:rsidP="0097648A">
      <w:pPr>
        <w:pStyle w:val="a6"/>
        <w:spacing w:line="256" w:lineRule="auto"/>
        <w:ind w:leftChars="0" w:left="0"/>
        <w:contextualSpacing/>
        <w:jc w:val="both"/>
        <w:rPr>
          <w:rFonts w:ascii="Times New Roman" w:eastAsia="맑은 고딕" w:hAnsi="Times New Roman"/>
          <w:lang w:val="en-US" w:eastAsia="ko-KR"/>
        </w:rPr>
      </w:pPr>
      <w:r w:rsidRPr="000A7CDD">
        <w:rPr>
          <w:rFonts w:ascii="Times New Roman" w:eastAsia="맑은 고딕" w:hAnsi="Times New Roman"/>
          <w:highlight w:val="green"/>
          <w:lang w:val="en-US" w:eastAsia="ko-KR"/>
        </w:rPr>
        <w:t>Agreement:</w:t>
      </w:r>
    </w:p>
    <w:p w14:paraId="37F5B99F" w14:textId="77777777" w:rsidR="00E714E5" w:rsidRDefault="00E714E5" w:rsidP="0097648A">
      <w:pPr>
        <w:pStyle w:val="a6"/>
        <w:spacing w:line="252" w:lineRule="auto"/>
        <w:ind w:leftChars="0" w:left="0"/>
        <w:contextualSpacing/>
        <w:jc w:val="both"/>
        <w:rPr>
          <w:rFonts w:ascii="Times New Roman" w:hAnsi="Times New Roman"/>
        </w:rPr>
      </w:pPr>
      <w:r>
        <w:rPr>
          <w:lang w:val="en-US"/>
        </w:rPr>
        <w:lastRenderedPageBreak/>
        <w:t xml:space="preserve">For enhancements of generating </w:t>
      </w:r>
      <w:r>
        <w:rPr>
          <w:rFonts w:ascii="Times New Roman" w:eastAsia="맑은 고딕" w:hAnsi="Times New Roman"/>
          <w:lang w:val="en-US"/>
        </w:rPr>
        <w:t>type-1 HARQ-ACK codebook corresponding to DCI that can schedule multiple PDSCHs, the following options can be considered</w:t>
      </w:r>
      <w:r>
        <w:rPr>
          <w:rFonts w:ascii="Times New Roman" w:hAnsi="Times New Roman"/>
          <w:lang w:eastAsia="ko-KR"/>
        </w:rPr>
        <w:t>,</w:t>
      </w:r>
    </w:p>
    <w:p w14:paraId="68DEDB8E" w14:textId="77777777" w:rsidR="00E714E5" w:rsidRPr="00B36AC7" w:rsidRDefault="00E714E5" w:rsidP="0097648A">
      <w:pPr>
        <w:pStyle w:val="a6"/>
        <w:numPr>
          <w:ilvl w:val="0"/>
          <w:numId w:val="2"/>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4899CBC6" w14:textId="77777777" w:rsidR="00E714E5" w:rsidRDefault="00E714E5" w:rsidP="0097648A">
      <w:pPr>
        <w:pStyle w:val="a6"/>
        <w:numPr>
          <w:ilvl w:val="0"/>
          <w:numId w:val="2"/>
        </w:numPr>
        <w:spacing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4F2B4811" w14:textId="77777777" w:rsidR="00E714E5" w:rsidRDefault="00E714E5" w:rsidP="0097648A">
      <w:pPr>
        <w:pStyle w:val="a6"/>
        <w:numPr>
          <w:ilvl w:val="0"/>
          <w:numId w:val="2"/>
        </w:numPr>
        <w:spacing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4A78858C" w14:textId="77777777" w:rsidR="00E714E5" w:rsidRDefault="00E714E5" w:rsidP="0097648A">
      <w:pPr>
        <w:pStyle w:val="a6"/>
        <w:numPr>
          <w:ilvl w:val="0"/>
          <w:numId w:val="2"/>
        </w:numPr>
        <w:spacing w:line="252" w:lineRule="auto"/>
        <w:ind w:leftChars="0"/>
        <w:contextualSpacing/>
        <w:jc w:val="both"/>
        <w:rPr>
          <w:rFonts w:ascii="Times New Roman" w:hAnsi="Times New Roman"/>
        </w:rPr>
      </w:pPr>
      <w:r>
        <w:rPr>
          <w:lang w:eastAsia="ko-KR"/>
        </w:rPr>
        <w:t xml:space="preserve">FFS: </w:t>
      </w:r>
      <w:r>
        <w:rPr>
          <w:rFonts w:ascii="Times New Roman" w:eastAsia="맑은 고딕" w:hAnsi="Times New Roman"/>
          <w:lang w:val="en-US" w:eastAsia="ko-KR"/>
        </w:rPr>
        <w:t>C</w:t>
      </w:r>
      <w:r>
        <w:rPr>
          <w:rFonts w:ascii="Times New Roman" w:eastAsia="맑은 고딕" w:hAnsi="Times New Roman" w:hint="eastAsia"/>
          <w:lang w:val="en-US" w:eastAsia="ko-KR"/>
        </w:rPr>
        <w:t>odebook generation details</w:t>
      </w:r>
      <w:r>
        <w:rPr>
          <w:rFonts w:ascii="Times New Roman" w:eastAsia="맑은 고딕"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0CA82FBE" w14:textId="77777777" w:rsidR="0097648A" w:rsidRDefault="0097648A" w:rsidP="0097648A">
      <w:pPr>
        <w:rPr>
          <w:u w:val="single"/>
          <w:lang w:eastAsia="x-none"/>
        </w:rPr>
      </w:pPr>
    </w:p>
    <w:p w14:paraId="2B3C445F" w14:textId="0CC52ED3" w:rsidR="00E714E5" w:rsidRPr="00E51D2A" w:rsidRDefault="00E714E5" w:rsidP="0097648A">
      <w:pPr>
        <w:rPr>
          <w:u w:val="single"/>
          <w:lang w:eastAsia="x-none"/>
        </w:rPr>
      </w:pPr>
      <w:r w:rsidRPr="00E51D2A">
        <w:rPr>
          <w:u w:val="single"/>
          <w:lang w:eastAsia="x-none"/>
        </w:rPr>
        <w:t>Conclusion:</w:t>
      </w:r>
    </w:p>
    <w:p w14:paraId="4217BAC4" w14:textId="77777777" w:rsidR="00E714E5" w:rsidRDefault="00E714E5" w:rsidP="0097648A">
      <w:pPr>
        <w:rPr>
          <w:lang w:eastAsia="x-none"/>
        </w:rPr>
      </w:pPr>
      <w:r>
        <w:rPr>
          <w:lang w:eastAsia="x-none"/>
        </w:rPr>
        <w:t>The following is observed for alternative 1 from prior agreement.</w:t>
      </w:r>
    </w:p>
    <w:p w14:paraId="2364CB45" w14:textId="77777777" w:rsidR="00E714E5" w:rsidRPr="00F10D61" w:rsidRDefault="00E714E5" w:rsidP="0097648A">
      <w:pPr>
        <w:pStyle w:val="a6"/>
        <w:numPr>
          <w:ilvl w:val="0"/>
          <w:numId w:val="2"/>
        </w:numPr>
        <w:spacing w:line="256" w:lineRule="auto"/>
        <w:ind w:leftChars="0"/>
        <w:contextualSpacing/>
        <w:jc w:val="both"/>
        <w:rPr>
          <w:rFonts w:ascii="Times New Roman" w:eastAsia="맑은 고딕" w:hAnsi="Times New Roman"/>
          <w:lang w:val="en-US"/>
        </w:rPr>
      </w:pPr>
      <w:r>
        <w:rPr>
          <w:lang w:val="en-US"/>
        </w:rPr>
        <w:t xml:space="preserve">For Alt 1 (C-DAI/T-DAI is counted per DCI) of generating </w:t>
      </w:r>
      <w:r>
        <w:rPr>
          <w:rFonts w:ascii="Times New Roman" w:eastAsia="맑은 고딕" w:hAnsi="Times New Roman"/>
          <w:lang w:val="en-US"/>
        </w:rPr>
        <w:t xml:space="preserve">type-2 HARQ-ACK codebook corresponding to DCI that can schedule multiple </w:t>
      </w:r>
      <w:r w:rsidRPr="00F10D61">
        <w:rPr>
          <w:rFonts w:ascii="Times New Roman" w:eastAsia="맑은 고딕" w:hAnsi="Times New Roman"/>
          <w:lang w:val="en-US"/>
        </w:rPr>
        <w:t>PDSCHs,</w:t>
      </w:r>
    </w:p>
    <w:p w14:paraId="6CD6D647" w14:textId="77777777" w:rsidR="00E714E5" w:rsidRPr="00F10D61" w:rsidRDefault="00E714E5" w:rsidP="0097648A">
      <w:pPr>
        <w:pStyle w:val="a6"/>
        <w:numPr>
          <w:ilvl w:val="1"/>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rPr>
        <w:t>C-DAI/T-DAI in DL DCI: Same DAI overhead with Rel-16 single-PDSCH DCI</w:t>
      </w:r>
    </w:p>
    <w:p w14:paraId="08E75530" w14:textId="77777777" w:rsidR="00E714E5" w:rsidRPr="00F10D61" w:rsidRDefault="00E714E5" w:rsidP="0097648A">
      <w:pPr>
        <w:pStyle w:val="a6"/>
        <w:numPr>
          <w:ilvl w:val="1"/>
          <w:numId w:val="2"/>
        </w:numPr>
        <w:spacing w:line="256" w:lineRule="auto"/>
        <w:ind w:leftChars="0"/>
        <w:contextualSpacing/>
        <w:jc w:val="both"/>
        <w:rPr>
          <w:rFonts w:ascii="Times New Roman" w:eastAsia="맑은 고딕" w:hAnsi="Times New Roman"/>
          <w:lang w:val="de-DE"/>
        </w:rPr>
      </w:pPr>
      <w:r w:rsidRPr="00F10D61">
        <w:rPr>
          <w:rFonts w:ascii="Times New Roman" w:eastAsia="맑은 고딕" w:hAnsi="Times New Roman"/>
          <w:lang w:val="de-DE"/>
        </w:rPr>
        <w:t xml:space="preserve">T-DAI in UL DCI: </w:t>
      </w:r>
    </w:p>
    <w:p w14:paraId="2DBBBB6D" w14:textId="77777777" w:rsidR="00E714E5" w:rsidRPr="00F10D61" w:rsidRDefault="00E714E5" w:rsidP="0097648A">
      <w:pPr>
        <w:pStyle w:val="a6"/>
        <w:numPr>
          <w:ilvl w:val="2"/>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rPr>
        <w:t>In case of single codebook</w:t>
      </w:r>
      <w:r w:rsidRPr="00F10D61">
        <w:t xml:space="preserve"> </w:t>
      </w:r>
      <w:r w:rsidRPr="00F10D61">
        <w:rPr>
          <w:rFonts w:ascii="Times New Roman" w:eastAsia="맑은 고딕" w:hAnsi="Times New Roman"/>
          <w:lang w:val="en-US"/>
        </w:rPr>
        <w:t>handling feedback for both single and multi-PDSCH scheduling, same DAI overhead with Rel-16 UL DCI</w:t>
      </w:r>
    </w:p>
    <w:p w14:paraId="161205CA" w14:textId="77777777" w:rsidR="00E714E5" w:rsidRPr="00F10D61" w:rsidRDefault="00E714E5" w:rsidP="0097648A">
      <w:pPr>
        <w:pStyle w:val="a6"/>
        <w:numPr>
          <w:ilvl w:val="2"/>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rPr>
        <w:t>In case of separate sub-codebooks, need additional DAI field (with same bit-width of DAI with Rel-16 UL DCI), in UL DCI for all serving cells including a serving cell not configured with multi-PDSCH DCI</w:t>
      </w:r>
    </w:p>
    <w:p w14:paraId="4C74CAE8" w14:textId="77777777" w:rsidR="00E714E5" w:rsidRPr="00F10D61" w:rsidRDefault="00E714E5" w:rsidP="0097648A">
      <w:pPr>
        <w:pStyle w:val="a6"/>
        <w:numPr>
          <w:ilvl w:val="3"/>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rPr>
        <w:t>Note that DAI field increment for this case is similar for the case in Rel-15 where CBG is configured</w:t>
      </w:r>
    </w:p>
    <w:p w14:paraId="37990CC9" w14:textId="77777777" w:rsidR="00E714E5" w:rsidRPr="00F10D61" w:rsidRDefault="00E714E5" w:rsidP="0097648A">
      <w:pPr>
        <w:pStyle w:val="a6"/>
        <w:numPr>
          <w:ilvl w:val="1"/>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hint="eastAsia"/>
          <w:lang w:val="en-US" w:eastAsia="ko-KR"/>
        </w:rPr>
        <w:t>HARQ-ACK codebook generation:</w:t>
      </w:r>
    </w:p>
    <w:p w14:paraId="058C4115" w14:textId="77777777" w:rsidR="00E714E5" w:rsidRPr="00F10D61" w:rsidRDefault="00E714E5" w:rsidP="0097648A">
      <w:pPr>
        <w:pStyle w:val="a6"/>
        <w:numPr>
          <w:ilvl w:val="2"/>
          <w:numId w:val="2"/>
        </w:numPr>
        <w:spacing w:line="256" w:lineRule="auto"/>
        <w:ind w:leftChars="0"/>
        <w:contextualSpacing/>
        <w:jc w:val="both"/>
        <w:rPr>
          <w:rFonts w:ascii="Times New Roman" w:eastAsia="맑은 고딕" w:hAnsi="Times New Roman"/>
          <w:lang w:val="en-US"/>
        </w:rPr>
      </w:pPr>
      <w:r w:rsidRPr="00F10D61">
        <w:rPr>
          <w:lang w:val="en-US" w:eastAsia="ko-KR"/>
        </w:rPr>
        <w:t>A separate sub-codebook can be generated when multi-PDSCH DCI is configured for a serving cell, similar to the way as 2</w:t>
      </w:r>
      <w:r w:rsidRPr="00F10D61">
        <w:rPr>
          <w:vertAlign w:val="superscript"/>
          <w:lang w:val="en-US" w:eastAsia="ko-KR"/>
        </w:rPr>
        <w:t>nd</w:t>
      </w:r>
      <w:r w:rsidRPr="00F10D61">
        <w:rPr>
          <w:lang w:val="en-US" w:eastAsia="ko-KR"/>
        </w:rPr>
        <w:t xml:space="preserve"> sub-codebook is defined to handle</w:t>
      </w:r>
      <w:r w:rsidRPr="00F10D61">
        <w:rPr>
          <w:rFonts w:hint="eastAsia"/>
          <w:lang w:val="en-US" w:eastAsia="ko-KR"/>
        </w:rPr>
        <w:t xml:space="preserve"> </w:t>
      </w:r>
      <w:r w:rsidRPr="00F10D61">
        <w:rPr>
          <w:lang w:val="en-US" w:eastAsia="ko-KR"/>
        </w:rPr>
        <w:t>CBG-based scheduling</w:t>
      </w:r>
    </w:p>
    <w:p w14:paraId="70A96FBC" w14:textId="77777777" w:rsidR="00E714E5" w:rsidRPr="00F10D61" w:rsidRDefault="00E714E5" w:rsidP="0097648A">
      <w:pPr>
        <w:pStyle w:val="a6"/>
        <w:numPr>
          <w:ilvl w:val="3"/>
          <w:numId w:val="2"/>
        </w:numPr>
        <w:spacing w:line="256" w:lineRule="auto"/>
        <w:ind w:leftChars="0"/>
        <w:contextualSpacing/>
        <w:jc w:val="both"/>
        <w:rPr>
          <w:rFonts w:ascii="Times New Roman" w:eastAsia="맑은 고딕" w:hAnsi="Times New Roman"/>
          <w:lang w:val="en-US"/>
        </w:rPr>
      </w:pPr>
      <w:r w:rsidRPr="00F10D61">
        <w:rPr>
          <w:lang w:val="en-US" w:eastAsia="ko-KR"/>
        </w:rPr>
        <w:t xml:space="preserve">FFS: whether single codebook or </w:t>
      </w:r>
      <w:r w:rsidRPr="00F10D61">
        <w:rPr>
          <w:rFonts w:ascii="Times New Roman" w:eastAsia="맑은 고딕" w:hAnsi="Times New Roman"/>
          <w:lang w:val="en-US"/>
        </w:rPr>
        <w:t xml:space="preserve">separate </w:t>
      </w:r>
      <w:r w:rsidRPr="00F10D61">
        <w:rPr>
          <w:lang w:val="en-US" w:eastAsia="ko-KR"/>
        </w:rPr>
        <w:t>sub-codebooks is(are) generated when multi-PDSCH DCI is configured for a serving cell</w:t>
      </w:r>
    </w:p>
    <w:p w14:paraId="2F306679" w14:textId="77777777" w:rsidR="00E714E5" w:rsidRPr="00F10D61" w:rsidRDefault="00E714E5" w:rsidP="0097648A">
      <w:pPr>
        <w:pStyle w:val="a6"/>
        <w:numPr>
          <w:ilvl w:val="3"/>
          <w:numId w:val="2"/>
        </w:numPr>
        <w:spacing w:line="256" w:lineRule="auto"/>
        <w:ind w:leftChars="0"/>
        <w:contextualSpacing/>
        <w:jc w:val="both"/>
        <w:rPr>
          <w:rFonts w:ascii="Times New Roman" w:eastAsia="맑은 고딕" w:hAnsi="Times New Roman"/>
          <w:lang w:val="en-US"/>
        </w:rPr>
      </w:pPr>
      <w:r w:rsidRPr="00F10D61">
        <w:rPr>
          <w:lang w:val="en-US" w:eastAsia="ko-KR"/>
        </w:rPr>
        <w:t>FFS: how many sub-codebooks are generated when multi-PDSCH DCI is configured for a serving cell and CBG is configured for the serving cell and/or the other serving cell(s)</w:t>
      </w:r>
    </w:p>
    <w:p w14:paraId="6ED80E70" w14:textId="77777777" w:rsidR="00E714E5" w:rsidRPr="00F10D61" w:rsidRDefault="00E714E5" w:rsidP="0097648A">
      <w:pPr>
        <w:pStyle w:val="a6"/>
        <w:numPr>
          <w:ilvl w:val="2"/>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eastAsia="ko-KR"/>
        </w:rPr>
        <w:t xml:space="preserve">HARQ-ACK payload size is increased compared to single PDSCH scheduling only, since the number of HARQ-ACK bits corresponding to each DAI of the (sub-)codebook for multi-PDSCH DCI in case of </w:t>
      </w:r>
      <w:r w:rsidRPr="00F10D61">
        <w:rPr>
          <w:rFonts w:ascii="Times New Roman" w:eastAsia="맑은 고딕" w:hAnsi="Times New Roman"/>
          <w:lang w:val="en-US"/>
        </w:rPr>
        <w:t xml:space="preserve">separate </w:t>
      </w:r>
      <w:r w:rsidRPr="00F10D61">
        <w:rPr>
          <w:rFonts w:ascii="Times New Roman" w:eastAsia="맑은 고딕" w:hAnsi="Times New Roman"/>
          <w:lang w:val="en-US" w:eastAsia="ko-KR"/>
        </w:rPr>
        <w:t>sub-codebooks (or for all DL DCIs in case of single codebook) depends on the maximum configured number of PDSCHs for multi-PDSCH DCI across serving cells belonging to the same PUCCH cell group.</w:t>
      </w:r>
    </w:p>
    <w:p w14:paraId="71AEE0C3" w14:textId="77777777" w:rsidR="00E714E5" w:rsidRPr="00F10D61" w:rsidRDefault="00E714E5" w:rsidP="0097648A">
      <w:pPr>
        <w:pStyle w:val="a6"/>
        <w:numPr>
          <w:ilvl w:val="2"/>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5CF17F44" w14:textId="77777777" w:rsidR="00E714E5" w:rsidRPr="00F10D61" w:rsidRDefault="00E714E5" w:rsidP="0097648A">
      <w:pPr>
        <w:pStyle w:val="a6"/>
        <w:numPr>
          <w:ilvl w:val="2"/>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eastAsia="ko-KR"/>
        </w:rPr>
        <w:t xml:space="preserve">FFS: </w:t>
      </w:r>
      <w:r w:rsidRPr="00F10D61">
        <w:rPr>
          <w:bCs/>
          <w:iCs/>
          <w:snapToGrid w:val="0"/>
          <w:lang w:val="en-US"/>
        </w:rPr>
        <w:t>time domain bundling of HARQ-ACK feedback, as per agreement in RAN1#104-e</w:t>
      </w:r>
    </w:p>
    <w:p w14:paraId="37AC393B" w14:textId="77777777" w:rsidR="00E714E5" w:rsidRDefault="00E714E5" w:rsidP="0097648A">
      <w:pPr>
        <w:pStyle w:val="a6"/>
        <w:numPr>
          <w:ilvl w:val="1"/>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eastAsia="ko-KR"/>
        </w:rPr>
        <w:t xml:space="preserve">Note that </w:t>
      </w:r>
      <w:r w:rsidRPr="00F10D61">
        <w:rPr>
          <w:rFonts w:ascii="Times New Roman" w:eastAsia="맑은 고딕" w:hAnsi="Times New Roman"/>
          <w:lang w:val="en-US"/>
        </w:rPr>
        <w:t>multi-PDSCH DCI refers to a DL DCI where at least one entry of the TDRA table allows scheduling more than one PDSCH</w:t>
      </w:r>
    </w:p>
    <w:p w14:paraId="651C6AFE" w14:textId="77777777" w:rsidR="00E714E5" w:rsidRDefault="00E714E5" w:rsidP="0097648A">
      <w:pPr>
        <w:pStyle w:val="a6"/>
        <w:spacing w:line="256" w:lineRule="auto"/>
        <w:ind w:leftChars="0" w:left="0"/>
        <w:contextualSpacing/>
        <w:jc w:val="both"/>
        <w:rPr>
          <w:rFonts w:ascii="Times New Roman" w:eastAsia="맑은 고딕" w:hAnsi="Times New Roman"/>
          <w:lang w:val="en-US"/>
        </w:rPr>
      </w:pPr>
    </w:p>
    <w:p w14:paraId="0E4174F5" w14:textId="03A21924" w:rsidR="00E714E5" w:rsidRPr="0043652F" w:rsidRDefault="00E714E5" w:rsidP="0097648A">
      <w:pPr>
        <w:pStyle w:val="a6"/>
        <w:spacing w:line="256" w:lineRule="auto"/>
        <w:ind w:leftChars="0" w:left="0"/>
        <w:contextualSpacing/>
        <w:jc w:val="both"/>
        <w:rPr>
          <w:rFonts w:ascii="Times New Roman" w:eastAsia="맑은 고딕" w:hAnsi="Times New Roman"/>
          <w:u w:val="single"/>
          <w:lang w:val="en-US"/>
        </w:rPr>
      </w:pPr>
      <w:bookmarkStart w:id="138" w:name="_Hlk69808417"/>
      <w:r w:rsidRPr="0043652F">
        <w:rPr>
          <w:rFonts w:ascii="Times New Roman" w:eastAsia="맑은 고딕" w:hAnsi="Times New Roman"/>
          <w:u w:val="single"/>
          <w:lang w:val="en-US"/>
        </w:rPr>
        <w:t>Conclusion:</w:t>
      </w:r>
    </w:p>
    <w:p w14:paraId="003096F3" w14:textId="77777777" w:rsidR="00E714E5" w:rsidRPr="0043652F" w:rsidRDefault="00E714E5" w:rsidP="0097648A">
      <w:pPr>
        <w:pStyle w:val="a6"/>
        <w:spacing w:line="256" w:lineRule="auto"/>
        <w:ind w:leftChars="0" w:left="0"/>
        <w:contextualSpacing/>
        <w:jc w:val="both"/>
        <w:rPr>
          <w:rFonts w:ascii="Times New Roman" w:eastAsia="맑은 고딕" w:hAnsi="Times New Roman"/>
          <w:lang w:val="en-US"/>
        </w:rPr>
      </w:pPr>
      <w:r w:rsidRPr="0043652F">
        <w:rPr>
          <w:rFonts w:ascii="Times New Roman" w:eastAsia="맑은 고딕" w:hAnsi="Times New Roman"/>
          <w:lang w:val="en-US"/>
        </w:rPr>
        <w:t>The following is observed for alternative 2 from prior agreement.</w:t>
      </w:r>
    </w:p>
    <w:p w14:paraId="631BA7BD" w14:textId="77777777" w:rsidR="00E714E5" w:rsidRPr="0043652F" w:rsidRDefault="00E714E5" w:rsidP="00EB64B3">
      <w:pPr>
        <w:pStyle w:val="a6"/>
        <w:numPr>
          <w:ilvl w:val="0"/>
          <w:numId w:val="6"/>
        </w:numPr>
        <w:spacing w:line="252" w:lineRule="auto"/>
        <w:ind w:leftChars="0"/>
        <w:contextualSpacing/>
        <w:jc w:val="both"/>
        <w:rPr>
          <w:rFonts w:ascii="Times New Roman" w:eastAsia="Calibri" w:hAnsi="Times New Roman"/>
          <w:lang w:val="en-US" w:eastAsia="zh-CN"/>
        </w:rPr>
      </w:pPr>
      <w:r w:rsidRPr="0043652F">
        <w:rPr>
          <w:lang w:eastAsia="ko-KR"/>
        </w:rPr>
        <w:t xml:space="preserve">For Alt 2a (C-DAI/T-DAI is counted per PDSCH with a single codebook) of generating </w:t>
      </w:r>
      <w:r w:rsidRPr="0043652F">
        <w:rPr>
          <w:rFonts w:ascii="Times New Roman" w:hAnsi="Times New Roman"/>
          <w:lang w:eastAsia="ko-KR"/>
        </w:rPr>
        <w:t>type-2 HARQ-ACK codebook corresponding to DCI that can schedule multiple PDSCHs,</w:t>
      </w:r>
    </w:p>
    <w:p w14:paraId="36FEF818" w14:textId="77777777" w:rsidR="00E714E5" w:rsidRPr="0043652F" w:rsidRDefault="00E714E5" w:rsidP="00EB64B3">
      <w:pPr>
        <w:pStyle w:val="a6"/>
        <w:numPr>
          <w:ilvl w:val="1"/>
          <w:numId w:val="6"/>
        </w:numPr>
        <w:spacing w:line="252" w:lineRule="auto"/>
        <w:ind w:leftChars="0"/>
        <w:contextualSpacing/>
        <w:jc w:val="both"/>
        <w:rPr>
          <w:rFonts w:ascii="Times New Roman" w:eastAsia="Times New Roman" w:hAnsi="Times New Roman"/>
          <w:lang w:eastAsia="ko-KR"/>
        </w:rPr>
      </w:pPr>
      <w:r w:rsidRPr="0043652F">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E80914C" w14:textId="77777777" w:rsidR="00E714E5" w:rsidRPr="0043652F" w:rsidRDefault="00E714E5" w:rsidP="00EB64B3">
      <w:pPr>
        <w:pStyle w:val="a6"/>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T-DAI in UL DCI: Bit-width can be increased (FFS: by how much), in UL DCI for all serving cells including a serving cell not configured with multi-PDSCH DCI</w:t>
      </w:r>
    </w:p>
    <w:p w14:paraId="555315FB" w14:textId="77777777" w:rsidR="00E714E5" w:rsidRPr="0043652F" w:rsidRDefault="00E714E5" w:rsidP="00EB64B3">
      <w:pPr>
        <w:pStyle w:val="a6"/>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C-DAI/T-DAI in DL DCI and T-DAI in UL DCI shall be designed such that at most 3 consecutive DCI missing can be resolved, same as in Rel-15/16 NR. </w:t>
      </w:r>
    </w:p>
    <w:p w14:paraId="6F7F244F" w14:textId="77777777" w:rsidR="00E714E5" w:rsidRPr="0043652F" w:rsidRDefault="00E714E5" w:rsidP="00EB64B3">
      <w:pPr>
        <w:pStyle w:val="a6"/>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details on increment of DAI field size</w:t>
      </w:r>
    </w:p>
    <w:p w14:paraId="7BA0DAA4" w14:textId="77777777" w:rsidR="00E714E5" w:rsidRPr="0043652F" w:rsidRDefault="00E714E5" w:rsidP="00EB64B3">
      <w:pPr>
        <w:pStyle w:val="a6"/>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whether/how to handle the case where different DCI formats (e.g., DCI format 1_0 and DCI format 1_1) have different field sizes for C-DAI/T-DAI</w:t>
      </w:r>
    </w:p>
    <w:p w14:paraId="64F0ADCD" w14:textId="77777777" w:rsidR="00E714E5" w:rsidRPr="0043652F" w:rsidRDefault="00E714E5" w:rsidP="00EB64B3">
      <w:pPr>
        <w:pStyle w:val="a6"/>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lastRenderedPageBreak/>
        <w:t>HARQ-ACK codebook generation:</w:t>
      </w:r>
    </w:p>
    <w:p w14:paraId="004884CB" w14:textId="77777777" w:rsidR="00E714E5" w:rsidRPr="0043652F" w:rsidRDefault="00E714E5" w:rsidP="00EB64B3">
      <w:pPr>
        <w:pStyle w:val="a6"/>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The number of HARQ-ACK bits depends on the number of scheduled PDSCHs.</w:t>
      </w:r>
    </w:p>
    <w:p w14:paraId="791B01C3" w14:textId="77777777" w:rsidR="00E714E5" w:rsidRPr="0043652F" w:rsidRDefault="00E714E5" w:rsidP="00EB64B3">
      <w:pPr>
        <w:pStyle w:val="a6"/>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ordering of the PDSCHs for DAI counting</w:t>
      </w:r>
    </w:p>
    <w:p w14:paraId="1C1F8184" w14:textId="77777777" w:rsidR="00E714E5" w:rsidRPr="0043652F" w:rsidRDefault="00E714E5" w:rsidP="00EB64B3">
      <w:pPr>
        <w:pStyle w:val="a6"/>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FFS: </w:t>
      </w:r>
      <w:r w:rsidRPr="0043652F">
        <w:rPr>
          <w:snapToGrid w:val="0"/>
          <w:lang w:eastAsia="ko-KR"/>
        </w:rPr>
        <w:t>time domain bundling of HARQ-ACK feedback, as per agreement in RAN1#104-e</w:t>
      </w:r>
    </w:p>
    <w:p w14:paraId="7FB86790" w14:textId="77777777" w:rsidR="00E714E5" w:rsidRPr="0043652F" w:rsidRDefault="00E714E5" w:rsidP="00EB64B3">
      <w:pPr>
        <w:pStyle w:val="a6"/>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p w14:paraId="6069EB82" w14:textId="77777777" w:rsidR="00E714E5" w:rsidRPr="0043652F" w:rsidRDefault="00E714E5" w:rsidP="0097648A">
      <w:pPr>
        <w:pStyle w:val="a6"/>
        <w:spacing w:line="252" w:lineRule="auto"/>
        <w:ind w:leftChars="0" w:left="0"/>
        <w:contextualSpacing/>
        <w:jc w:val="both"/>
        <w:rPr>
          <w:rFonts w:ascii="Times New Roman" w:hAnsi="Times New Roman"/>
          <w:lang w:eastAsia="ko-KR"/>
        </w:rPr>
      </w:pPr>
    </w:p>
    <w:p w14:paraId="5A7CBF27" w14:textId="7CAB2E4D" w:rsidR="00E714E5" w:rsidRPr="0043652F" w:rsidRDefault="00E714E5" w:rsidP="0097648A">
      <w:pPr>
        <w:pStyle w:val="a6"/>
        <w:spacing w:line="256" w:lineRule="auto"/>
        <w:ind w:leftChars="0" w:left="0"/>
        <w:contextualSpacing/>
        <w:jc w:val="both"/>
        <w:rPr>
          <w:rFonts w:ascii="Times New Roman" w:eastAsia="맑은 고딕" w:hAnsi="Times New Roman"/>
          <w:u w:val="single"/>
          <w:lang w:val="en-US"/>
        </w:rPr>
      </w:pPr>
      <w:r w:rsidRPr="0043652F">
        <w:rPr>
          <w:rFonts w:ascii="Times New Roman" w:eastAsia="맑은 고딕" w:hAnsi="Times New Roman"/>
          <w:u w:val="single"/>
          <w:lang w:val="en-US"/>
        </w:rPr>
        <w:t>Conclusion:</w:t>
      </w:r>
    </w:p>
    <w:p w14:paraId="7EBE2EB4" w14:textId="77777777" w:rsidR="00E714E5" w:rsidRPr="0043652F" w:rsidRDefault="00E714E5" w:rsidP="0097648A">
      <w:pPr>
        <w:pStyle w:val="a6"/>
        <w:spacing w:line="256" w:lineRule="auto"/>
        <w:ind w:leftChars="0" w:left="0"/>
        <w:contextualSpacing/>
        <w:jc w:val="both"/>
        <w:rPr>
          <w:rFonts w:ascii="Times New Roman" w:eastAsia="맑은 고딕" w:hAnsi="Times New Roman"/>
          <w:lang w:val="en-US"/>
        </w:rPr>
      </w:pPr>
      <w:r w:rsidRPr="0043652F">
        <w:rPr>
          <w:rFonts w:ascii="Times New Roman" w:eastAsia="맑은 고딕" w:hAnsi="Times New Roman"/>
          <w:lang w:val="en-US"/>
        </w:rPr>
        <w:t>The following is observed for alternative 3 from prior agreement.</w:t>
      </w:r>
    </w:p>
    <w:p w14:paraId="6112B30A" w14:textId="77777777" w:rsidR="00E714E5" w:rsidRPr="0043652F" w:rsidRDefault="00E714E5" w:rsidP="00EB64B3">
      <w:pPr>
        <w:pStyle w:val="a6"/>
        <w:numPr>
          <w:ilvl w:val="0"/>
          <w:numId w:val="6"/>
        </w:numPr>
        <w:spacing w:line="252" w:lineRule="auto"/>
        <w:ind w:leftChars="0"/>
        <w:contextualSpacing/>
        <w:jc w:val="both"/>
        <w:rPr>
          <w:rFonts w:ascii="Times New Roman" w:eastAsia="Calibri" w:hAnsi="Times New Roman"/>
          <w:lang w:val="en-US" w:eastAsia="zh-CN"/>
        </w:rPr>
      </w:pPr>
      <w:r w:rsidRPr="0043652F">
        <w:rPr>
          <w:lang w:eastAsia="ko-KR"/>
        </w:rPr>
        <w:t>For Alt 3 (</w:t>
      </w:r>
      <w:r w:rsidRPr="0043652F">
        <w:rPr>
          <w:snapToGrid w:val="0"/>
          <w:lang w:eastAsia="ko-KR"/>
        </w:rPr>
        <w:t xml:space="preserve">C-DAI/T-DAI is counted </w:t>
      </w:r>
      <w:r w:rsidRPr="0043652F">
        <w:rPr>
          <w:rStyle w:val="normaltextrun"/>
          <w:color w:val="000000"/>
          <w:shd w:val="clear" w:color="auto" w:fill="FFFFFF"/>
          <w:lang w:eastAsia="ko-KR"/>
        </w:rPr>
        <w:t>per M scheduled PDSCH(s), where M is configurable</w:t>
      </w:r>
      <w:r w:rsidRPr="0043652F">
        <w:rPr>
          <w:lang w:eastAsia="ko-KR"/>
        </w:rPr>
        <w:t xml:space="preserve">) of generating </w:t>
      </w:r>
      <w:r w:rsidRPr="0043652F">
        <w:rPr>
          <w:rFonts w:ascii="Times New Roman" w:hAnsi="Times New Roman"/>
          <w:lang w:eastAsia="ko-KR"/>
        </w:rPr>
        <w:t>type-2 HARQ-ACK codebook corresponding to DCI that can schedule multiple PDSCHs,</w:t>
      </w:r>
    </w:p>
    <w:p w14:paraId="256B6605" w14:textId="77777777" w:rsidR="00E714E5" w:rsidRPr="0043652F" w:rsidRDefault="00E714E5" w:rsidP="00EB64B3">
      <w:pPr>
        <w:pStyle w:val="a6"/>
        <w:numPr>
          <w:ilvl w:val="1"/>
          <w:numId w:val="6"/>
        </w:numPr>
        <w:spacing w:line="252" w:lineRule="auto"/>
        <w:ind w:leftChars="0"/>
        <w:contextualSpacing/>
        <w:jc w:val="both"/>
        <w:rPr>
          <w:rFonts w:ascii="Times New Roman" w:eastAsia="Times New Roman" w:hAnsi="Times New Roman"/>
          <w:lang w:eastAsia="ko-KR"/>
        </w:rPr>
      </w:pPr>
      <w:r w:rsidRPr="0043652F">
        <w:rPr>
          <w:rFonts w:ascii="Times New Roman" w:hAnsi="Times New Roman"/>
          <w:lang w:eastAsia="ko-KR"/>
        </w:rPr>
        <w:t>If M equals to the maximum configured number of PDSCHs, Alt 3 is the same with Alt 1, if the same number of codebooks is assumed.</w:t>
      </w:r>
    </w:p>
    <w:p w14:paraId="24358A10" w14:textId="77777777" w:rsidR="00E714E5" w:rsidRPr="0043652F" w:rsidRDefault="00E714E5" w:rsidP="00EB64B3">
      <w:pPr>
        <w:pStyle w:val="a6"/>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Else if M equals to 1, Alt 3 is the same with Alt 2.</w:t>
      </w:r>
    </w:p>
    <w:p w14:paraId="34FE3CCA" w14:textId="77777777" w:rsidR="00E714E5" w:rsidRPr="0043652F" w:rsidRDefault="00E714E5" w:rsidP="00EB64B3">
      <w:pPr>
        <w:pStyle w:val="a6"/>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Otherwise (i.e., 1&lt;M&lt;the maximum configured number of PDSCHs), Alt 3 is similar to Alt 2, except that</w:t>
      </w:r>
    </w:p>
    <w:p w14:paraId="186ED4F9" w14:textId="77777777" w:rsidR="00E714E5" w:rsidRPr="0043652F" w:rsidRDefault="00E714E5" w:rsidP="00EB64B3">
      <w:pPr>
        <w:pStyle w:val="a6"/>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The number of HARQ-ACK bits corresponding to each DAI increases by M times.</w:t>
      </w:r>
    </w:p>
    <w:p w14:paraId="6EED01C9" w14:textId="77777777" w:rsidR="00E714E5" w:rsidRPr="0043652F" w:rsidRDefault="00E714E5" w:rsidP="00EB64B3">
      <w:pPr>
        <w:pStyle w:val="a6"/>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NACK bits may be padded if the number of scheduled PDSCHs is not an integer multiple of M.</w:t>
      </w:r>
    </w:p>
    <w:p w14:paraId="156A781B" w14:textId="77777777" w:rsidR="00E714E5" w:rsidRPr="0043652F" w:rsidRDefault="00E714E5" w:rsidP="00EB64B3">
      <w:pPr>
        <w:pStyle w:val="a6"/>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details on DAI field size</w:t>
      </w:r>
    </w:p>
    <w:p w14:paraId="308E4F7E" w14:textId="77777777" w:rsidR="00E714E5" w:rsidRPr="0043652F" w:rsidRDefault="00E714E5" w:rsidP="00EB64B3">
      <w:pPr>
        <w:pStyle w:val="a6"/>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FFS: </w:t>
      </w:r>
      <w:r w:rsidRPr="0043652F">
        <w:rPr>
          <w:lang w:eastAsia="ko-KR"/>
        </w:rPr>
        <w:t>whether single codebook or separate sub-codebooks is(are) generated when multi-PDSCH DCI is configured for a serving cell</w:t>
      </w:r>
    </w:p>
    <w:p w14:paraId="5E8C6AA4" w14:textId="77777777" w:rsidR="00E714E5" w:rsidRPr="0043652F" w:rsidRDefault="00E714E5" w:rsidP="00EB64B3">
      <w:pPr>
        <w:pStyle w:val="a6"/>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In addition, new RRC parameter to configure M needs to be introduced.</w:t>
      </w:r>
    </w:p>
    <w:p w14:paraId="4BE3F590" w14:textId="77777777" w:rsidR="00E714E5" w:rsidRPr="0043652F" w:rsidRDefault="00E714E5" w:rsidP="00EB64B3">
      <w:pPr>
        <w:pStyle w:val="a6"/>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bookmarkEnd w:id="138"/>
    <w:p w14:paraId="035062F1" w14:textId="77777777" w:rsidR="002B428A" w:rsidRPr="00E714E5" w:rsidRDefault="002B428A" w:rsidP="0097648A">
      <w:pPr>
        <w:rPr>
          <w:lang w:eastAsia="x-none"/>
        </w:rPr>
      </w:pPr>
    </w:p>
    <w:p w14:paraId="4E1C30F7" w14:textId="77777777" w:rsidR="002256D6" w:rsidRDefault="002256D6" w:rsidP="0097648A">
      <w:pPr>
        <w:rPr>
          <w:highlight w:val="green"/>
          <w:lang w:eastAsia="x-none"/>
        </w:rPr>
      </w:pPr>
    </w:p>
    <w:p w14:paraId="54EFDFC4" w14:textId="0F0D4F03" w:rsidR="002256D6" w:rsidRPr="0097648A" w:rsidRDefault="002256D6" w:rsidP="002256D6">
      <w:pPr>
        <w:pStyle w:val="30"/>
        <w:numPr>
          <w:ilvl w:val="0"/>
          <w:numId w:val="0"/>
        </w:numPr>
        <w:ind w:left="720" w:hanging="720"/>
        <w:jc w:val="both"/>
        <w:rPr>
          <w:lang w:eastAsia="ko-KR"/>
        </w:rPr>
      </w:pPr>
      <w:r>
        <w:rPr>
          <w:rFonts w:hint="eastAsia"/>
          <w:lang w:eastAsia="ko-KR"/>
        </w:rPr>
        <w:t>RAN1#10</w:t>
      </w:r>
      <w:r>
        <w:rPr>
          <w:lang w:eastAsia="ko-KR"/>
        </w:rPr>
        <w:t>5</w:t>
      </w:r>
      <w:r>
        <w:rPr>
          <w:rFonts w:hint="eastAsia"/>
          <w:lang w:eastAsia="ko-KR"/>
        </w:rPr>
        <w:t>-e</w:t>
      </w:r>
    </w:p>
    <w:p w14:paraId="3DF071EC" w14:textId="0FD1BD59" w:rsidR="0097648A" w:rsidRDefault="0097648A" w:rsidP="0097648A">
      <w:pPr>
        <w:rPr>
          <w:lang w:eastAsia="x-none"/>
        </w:rPr>
      </w:pPr>
      <w:r w:rsidRPr="00097C41">
        <w:rPr>
          <w:highlight w:val="green"/>
          <w:lang w:eastAsia="x-none"/>
        </w:rPr>
        <w:t>Agreement:</w:t>
      </w:r>
    </w:p>
    <w:p w14:paraId="4C4F3152" w14:textId="77777777" w:rsidR="0097648A" w:rsidRDefault="0097648A" w:rsidP="0097648A">
      <w:pPr>
        <w:pStyle w:val="a6"/>
        <w:numPr>
          <w:ilvl w:val="0"/>
          <w:numId w:val="2"/>
        </w:numPr>
        <w:spacing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Do not use fallback DCI (i.e., DCI formats 0_0 and 1_0) for multi-PDSCH/PUSCH scheduling.</w:t>
      </w:r>
    </w:p>
    <w:p w14:paraId="1523E551" w14:textId="77777777" w:rsidR="0097648A" w:rsidRDefault="0097648A" w:rsidP="0097648A">
      <w:pPr>
        <w:pStyle w:val="a6"/>
        <w:numPr>
          <w:ilvl w:val="0"/>
          <w:numId w:val="2"/>
        </w:numPr>
        <w:spacing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Use DCI format 0_1 to schedule multiple PUSCHs with a single DCI.</w:t>
      </w:r>
    </w:p>
    <w:p w14:paraId="1D2115B1" w14:textId="77777777" w:rsidR="0097648A" w:rsidRDefault="0097648A" w:rsidP="0097648A">
      <w:pPr>
        <w:pStyle w:val="a6"/>
        <w:numPr>
          <w:ilvl w:val="0"/>
          <w:numId w:val="2"/>
        </w:numPr>
        <w:spacing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Use DCI format 1_1 to schedule multiple PDSCHs with a single DCI.</w:t>
      </w:r>
    </w:p>
    <w:p w14:paraId="1949E2CC" w14:textId="77777777" w:rsidR="0097648A" w:rsidRDefault="0097648A" w:rsidP="0097648A">
      <w:pPr>
        <w:rPr>
          <w:lang w:eastAsia="x-none"/>
        </w:rPr>
      </w:pPr>
    </w:p>
    <w:p w14:paraId="428E6821" w14:textId="7C59BB59" w:rsidR="0097648A" w:rsidRPr="006E510E" w:rsidRDefault="0097648A" w:rsidP="0097648A">
      <w:pPr>
        <w:rPr>
          <w:u w:val="single"/>
          <w:lang w:eastAsia="x-none"/>
        </w:rPr>
      </w:pPr>
      <w:bookmarkStart w:id="139" w:name="_Hlk72788144"/>
      <w:r w:rsidRPr="006E510E">
        <w:rPr>
          <w:u w:val="single"/>
          <w:lang w:eastAsia="x-none"/>
        </w:rPr>
        <w:t>Conclusion:</w:t>
      </w:r>
    </w:p>
    <w:p w14:paraId="6C3D806B" w14:textId="77777777" w:rsidR="0097648A" w:rsidRDefault="0097648A" w:rsidP="0097648A">
      <w:pPr>
        <w:pStyle w:val="a6"/>
        <w:spacing w:line="252" w:lineRule="auto"/>
        <w:ind w:leftChars="0" w:left="0"/>
        <w:contextualSpacing/>
        <w:jc w:val="both"/>
        <w:rPr>
          <w:rFonts w:ascii="Times New Roman" w:eastAsia="굴림" w:hAnsi="Times New Roman"/>
          <w:lang w:eastAsia="ko-KR"/>
        </w:rPr>
      </w:pPr>
      <w:r>
        <w:rPr>
          <w:rFonts w:ascii="Times New Roman" w:eastAsia="굴림" w:hAnsi="Times New Roman"/>
          <w:lang w:eastAsia="ko-KR"/>
        </w:rPr>
        <w:t>For a DCI that can schedule multiple PUSCHs,</w:t>
      </w:r>
    </w:p>
    <w:p w14:paraId="0E747F30" w14:textId="77777777" w:rsidR="0097648A" w:rsidRPr="006E510E" w:rsidRDefault="0097648A" w:rsidP="00A0498E">
      <w:pPr>
        <w:pStyle w:val="a6"/>
        <w:numPr>
          <w:ilvl w:val="0"/>
          <w:numId w:val="8"/>
        </w:numPr>
        <w:spacing w:line="252" w:lineRule="auto"/>
        <w:ind w:leftChars="0"/>
        <w:contextualSpacing/>
        <w:jc w:val="both"/>
        <w:rPr>
          <w:rFonts w:ascii="Times New Roman" w:eastAsia="굴림" w:hAnsi="Times New Roman"/>
          <w:szCs w:val="20"/>
          <w:lang w:val="en-US" w:eastAsia="zh-CN"/>
        </w:rPr>
      </w:pPr>
      <w:r>
        <w:rPr>
          <w:rFonts w:ascii="Times New Roman" w:eastAsia="굴림" w:hAnsi="Times New Roman"/>
          <w:lang w:eastAsia="ko-KR"/>
        </w:rPr>
        <w:t xml:space="preserve">CSI-request: </w:t>
      </w:r>
      <w:r>
        <w:rPr>
          <w:rFonts w:eastAsia="굴림" w:hint="eastAsia"/>
          <w:lang w:eastAsia="ko-KR"/>
        </w:rPr>
        <w:t>When the DCI schedules M PUSCHs, the PUSCH that carries the aperiodic CSI feedback is M-th scheduled PUSCH for M &lt;= 2, or (M-1)-th scheduled PUSCH for M &gt; 2.</w:t>
      </w:r>
    </w:p>
    <w:p w14:paraId="264000B9" w14:textId="77777777" w:rsidR="0097648A" w:rsidRDefault="0097648A" w:rsidP="0097648A">
      <w:pPr>
        <w:pStyle w:val="a6"/>
        <w:spacing w:line="252" w:lineRule="auto"/>
        <w:ind w:leftChars="0" w:left="0"/>
        <w:contextualSpacing/>
        <w:jc w:val="both"/>
        <w:rPr>
          <w:rFonts w:ascii="Times New Roman" w:eastAsia="굴림" w:hAnsi="Times New Roman"/>
          <w:lang w:eastAsia="ko-KR"/>
        </w:rPr>
      </w:pPr>
    </w:p>
    <w:p w14:paraId="00687A19" w14:textId="19753221" w:rsidR="0097648A" w:rsidRDefault="0097648A" w:rsidP="0097648A">
      <w:pPr>
        <w:pStyle w:val="a6"/>
        <w:spacing w:line="252" w:lineRule="auto"/>
        <w:ind w:leftChars="0" w:left="0"/>
        <w:contextualSpacing/>
        <w:jc w:val="both"/>
        <w:rPr>
          <w:rFonts w:ascii="Times New Roman" w:eastAsia="굴림" w:hAnsi="Times New Roman"/>
          <w:lang w:eastAsia="ko-KR"/>
        </w:rPr>
      </w:pPr>
      <w:r w:rsidRPr="006E510E">
        <w:rPr>
          <w:rFonts w:ascii="Times New Roman" w:eastAsia="굴림" w:hAnsi="Times New Roman"/>
          <w:highlight w:val="green"/>
          <w:lang w:eastAsia="ko-KR"/>
        </w:rPr>
        <w:t>Agreement:</w:t>
      </w:r>
    </w:p>
    <w:p w14:paraId="4320D019" w14:textId="77777777" w:rsidR="0097648A" w:rsidRDefault="0097648A" w:rsidP="00A0498E">
      <w:pPr>
        <w:pStyle w:val="a6"/>
        <w:numPr>
          <w:ilvl w:val="0"/>
          <w:numId w:val="9"/>
        </w:numPr>
        <w:spacing w:line="252" w:lineRule="auto"/>
        <w:ind w:leftChars="0" w:left="360"/>
        <w:contextualSpacing/>
        <w:jc w:val="both"/>
        <w:rPr>
          <w:rFonts w:ascii="Times New Roman" w:eastAsia="굴림" w:hAnsi="Times New Roman"/>
          <w:szCs w:val="20"/>
          <w:lang w:eastAsia="zh-CN"/>
        </w:rPr>
      </w:pPr>
      <w:r>
        <w:rPr>
          <w:rFonts w:eastAsia="굴림"/>
          <w:lang w:eastAsia="ko-KR"/>
        </w:rPr>
        <w:t xml:space="preserve">If a PDSCH among </w:t>
      </w:r>
      <w:r w:rsidRPr="006E510E">
        <w:rPr>
          <w:rFonts w:eastAsia="굴림"/>
          <w:lang w:eastAsia="ko-KR"/>
        </w:rPr>
        <w:t xml:space="preserve">multiple </w:t>
      </w:r>
      <w:r>
        <w:rPr>
          <w:rFonts w:eastAsia="굴림"/>
          <w:lang w:eastAsia="ko-KR"/>
        </w:rPr>
        <w:t xml:space="preserve">PDSCHs that are scheduled by a single DCI is collided with uplink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 the UE does not receive the PDSCH.</w:t>
      </w:r>
    </w:p>
    <w:p w14:paraId="5CDC1FB4" w14:textId="77777777" w:rsidR="0097648A" w:rsidRDefault="0097648A" w:rsidP="00A0498E">
      <w:pPr>
        <w:pStyle w:val="a6"/>
        <w:numPr>
          <w:ilvl w:val="1"/>
          <w:numId w:val="9"/>
        </w:numPr>
        <w:spacing w:line="252" w:lineRule="auto"/>
        <w:ind w:leftChars="0" w:left="1080"/>
        <w:contextualSpacing/>
        <w:jc w:val="both"/>
        <w:rPr>
          <w:rFonts w:ascii="Times New Roman" w:eastAsia="굴림" w:hAnsi="Times New Roman"/>
          <w:lang w:eastAsia="ko-KR"/>
        </w:rPr>
      </w:pPr>
      <w:r>
        <w:rPr>
          <w:rFonts w:eastAsia="굴림"/>
          <w:lang w:eastAsia="ko-KR"/>
        </w:rPr>
        <w:t>FFS on how to handle HARQ-related issue for the PDSCH (e.g., HARQ process numbering)</w:t>
      </w:r>
    </w:p>
    <w:p w14:paraId="03B935B4" w14:textId="77777777" w:rsidR="0097648A" w:rsidRDefault="0097648A" w:rsidP="00A0498E">
      <w:pPr>
        <w:pStyle w:val="a6"/>
        <w:numPr>
          <w:ilvl w:val="0"/>
          <w:numId w:val="9"/>
        </w:numPr>
        <w:spacing w:line="252" w:lineRule="auto"/>
        <w:ind w:leftChars="0" w:left="360"/>
        <w:contextualSpacing/>
        <w:jc w:val="both"/>
        <w:rPr>
          <w:rFonts w:ascii="Times New Roman" w:eastAsia="굴림" w:hAnsi="Times New Roman"/>
          <w:lang w:eastAsia="ko-KR"/>
        </w:rPr>
      </w:pPr>
      <w:r>
        <w:rPr>
          <w:rFonts w:eastAsia="굴림"/>
          <w:lang w:eastAsia="ko-KR"/>
        </w:rPr>
        <w:t xml:space="preserve">The UE does not expect to be scheduled with multiple PDSCHs by a single DCI, where every PDSCH is collided with uplink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w:t>
      </w:r>
    </w:p>
    <w:p w14:paraId="734DF0C9" w14:textId="77777777" w:rsidR="0097648A" w:rsidRDefault="0097648A" w:rsidP="00A0498E">
      <w:pPr>
        <w:pStyle w:val="a6"/>
        <w:numPr>
          <w:ilvl w:val="0"/>
          <w:numId w:val="9"/>
        </w:numPr>
        <w:spacing w:line="252" w:lineRule="auto"/>
        <w:ind w:leftChars="0" w:left="360"/>
        <w:contextualSpacing/>
        <w:jc w:val="both"/>
        <w:rPr>
          <w:rFonts w:ascii="Times New Roman" w:eastAsia="굴림" w:hAnsi="Times New Roman"/>
          <w:lang w:eastAsia="ko-KR"/>
        </w:rPr>
      </w:pPr>
      <w:r>
        <w:rPr>
          <w:rFonts w:eastAsia="굴림"/>
          <w:lang w:eastAsia="ko-KR"/>
        </w:rPr>
        <w:t xml:space="preserve">If a PUSCH among </w:t>
      </w:r>
      <w:r w:rsidRPr="006E510E">
        <w:rPr>
          <w:rFonts w:eastAsia="굴림"/>
          <w:lang w:eastAsia="ko-KR"/>
        </w:rPr>
        <w:t>multiple P</w:t>
      </w:r>
      <w:r>
        <w:rPr>
          <w:rFonts w:eastAsia="굴림"/>
          <w:lang w:eastAsia="ko-KR"/>
        </w:rPr>
        <w:t xml:space="preserve">USCHs that are scheduled by a single DCI is collided with downlink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 the UE does not transmit the PUSCH.</w:t>
      </w:r>
    </w:p>
    <w:p w14:paraId="101B4A48" w14:textId="77777777" w:rsidR="0097648A" w:rsidRDefault="0097648A" w:rsidP="00A0498E">
      <w:pPr>
        <w:pStyle w:val="a6"/>
        <w:numPr>
          <w:ilvl w:val="1"/>
          <w:numId w:val="9"/>
        </w:numPr>
        <w:spacing w:line="252" w:lineRule="auto"/>
        <w:ind w:leftChars="0" w:left="1080"/>
        <w:contextualSpacing/>
        <w:jc w:val="both"/>
        <w:rPr>
          <w:rFonts w:ascii="Times New Roman" w:eastAsia="굴림" w:hAnsi="Times New Roman"/>
          <w:lang w:eastAsia="ko-KR"/>
        </w:rPr>
      </w:pPr>
      <w:r>
        <w:rPr>
          <w:rFonts w:eastAsia="굴림"/>
          <w:lang w:eastAsia="ko-KR"/>
        </w:rPr>
        <w:t>FFS on how to handle HARQ-related issue for the PUSCH (e.g., HARQ process numbering)</w:t>
      </w:r>
    </w:p>
    <w:p w14:paraId="01FD57FE" w14:textId="77777777" w:rsidR="0097648A" w:rsidRDefault="0097648A" w:rsidP="00A0498E">
      <w:pPr>
        <w:pStyle w:val="a6"/>
        <w:numPr>
          <w:ilvl w:val="0"/>
          <w:numId w:val="9"/>
        </w:numPr>
        <w:spacing w:line="252" w:lineRule="auto"/>
        <w:ind w:leftChars="0" w:left="360"/>
        <w:contextualSpacing/>
        <w:jc w:val="both"/>
        <w:rPr>
          <w:rFonts w:ascii="Times New Roman" w:eastAsia="굴림" w:hAnsi="Times New Roman"/>
          <w:lang w:eastAsia="ko-KR"/>
        </w:rPr>
      </w:pPr>
      <w:r>
        <w:rPr>
          <w:rFonts w:eastAsia="굴림"/>
          <w:lang w:eastAsia="ko-KR"/>
        </w:rPr>
        <w:t xml:space="preserve">The UE does not expect to be scheduled with multiple PUSCHs by a single DCI, where every PUSCH is collided with downlink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w:t>
      </w:r>
    </w:p>
    <w:bookmarkEnd w:id="139"/>
    <w:p w14:paraId="6F2568B6" w14:textId="77777777" w:rsidR="0097648A" w:rsidRDefault="0097648A" w:rsidP="0097648A">
      <w:pPr>
        <w:pStyle w:val="a6"/>
        <w:spacing w:line="252" w:lineRule="auto"/>
        <w:ind w:leftChars="0" w:left="0"/>
        <w:contextualSpacing/>
        <w:jc w:val="both"/>
        <w:rPr>
          <w:rFonts w:ascii="Times New Roman" w:eastAsia="굴림" w:hAnsi="Times New Roman"/>
          <w:szCs w:val="20"/>
          <w:lang w:val="en-US" w:eastAsia="zh-CN"/>
        </w:rPr>
      </w:pPr>
    </w:p>
    <w:p w14:paraId="092F0C3A" w14:textId="4010EBF0" w:rsidR="0097648A" w:rsidRDefault="0097648A" w:rsidP="0097648A">
      <w:pPr>
        <w:pStyle w:val="a6"/>
        <w:spacing w:line="252" w:lineRule="auto"/>
        <w:ind w:leftChars="0" w:left="0"/>
        <w:contextualSpacing/>
        <w:jc w:val="both"/>
        <w:rPr>
          <w:rFonts w:ascii="Times New Roman" w:eastAsia="굴림" w:hAnsi="Times New Roman"/>
          <w:szCs w:val="20"/>
          <w:lang w:val="en-US" w:eastAsia="zh-CN"/>
        </w:rPr>
      </w:pPr>
      <w:bookmarkStart w:id="140" w:name="_Hlk73013137"/>
      <w:r w:rsidRPr="001B4394">
        <w:rPr>
          <w:rFonts w:ascii="Times New Roman" w:eastAsia="굴림" w:hAnsi="Times New Roman"/>
          <w:szCs w:val="20"/>
          <w:highlight w:val="green"/>
          <w:lang w:val="en-US" w:eastAsia="zh-CN"/>
        </w:rPr>
        <w:t>Agreement:</w:t>
      </w:r>
    </w:p>
    <w:p w14:paraId="6CF4CC15" w14:textId="77777777" w:rsidR="0097648A" w:rsidRDefault="0097648A" w:rsidP="0097648A">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0646389E" w14:textId="77777777" w:rsidR="0097648A" w:rsidRDefault="0097648A" w:rsidP="00A0498E">
      <w:pPr>
        <w:numPr>
          <w:ilvl w:val="0"/>
          <w:numId w:val="9"/>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4EF6C9F5" w14:textId="77777777" w:rsidR="0097648A" w:rsidRDefault="0097648A" w:rsidP="00A0498E">
      <w:pPr>
        <w:numPr>
          <w:ilvl w:val="1"/>
          <w:numId w:val="9"/>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6CAE9D8F" w14:textId="77777777" w:rsidR="0097648A" w:rsidRDefault="0097648A" w:rsidP="00A0498E">
      <w:pPr>
        <w:numPr>
          <w:ilvl w:val="1"/>
          <w:numId w:val="9"/>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01DF63D3" w14:textId="77777777" w:rsidR="0097648A" w:rsidRDefault="0097648A" w:rsidP="00A0498E">
      <w:pPr>
        <w:numPr>
          <w:ilvl w:val="1"/>
          <w:numId w:val="9"/>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lastRenderedPageBreak/>
        <w:t>FFS: Details to introduce the gap between PDSCHs or between PUSCHs</w:t>
      </w:r>
    </w:p>
    <w:p w14:paraId="72054647" w14:textId="77777777" w:rsidR="0097648A" w:rsidRPr="0097648A" w:rsidRDefault="0097648A" w:rsidP="0097648A">
      <w:pPr>
        <w:rPr>
          <w:lang w:eastAsia="x-none"/>
        </w:rPr>
      </w:pPr>
    </w:p>
    <w:p w14:paraId="4F660D94" w14:textId="643828C2" w:rsidR="0097648A" w:rsidRDefault="0097648A" w:rsidP="0097648A">
      <w:pPr>
        <w:wordWrap w:val="0"/>
        <w:autoSpaceDE w:val="0"/>
        <w:autoSpaceDN w:val="0"/>
        <w:jc w:val="both"/>
        <w:rPr>
          <w:rFonts w:ascii="맑은 고딕" w:eastAsia="맑은 고딕" w:hAnsi="맑은 고딕" w:cs="Calibri"/>
          <w:lang w:val="en-US" w:eastAsia="ko-KR"/>
        </w:rPr>
      </w:pPr>
      <w:r w:rsidRPr="001B4394">
        <w:rPr>
          <w:rFonts w:ascii="Times New Roman" w:eastAsia="굴림" w:hAnsi="Times New Roman"/>
          <w:szCs w:val="20"/>
          <w:highlight w:val="green"/>
          <w:lang w:val="en-US" w:eastAsia="zh-CN"/>
        </w:rPr>
        <w:t>Agreement:</w:t>
      </w:r>
    </w:p>
    <w:p w14:paraId="1923B405" w14:textId="77777777" w:rsidR="0097648A" w:rsidRPr="001B4394" w:rsidRDefault="0097648A" w:rsidP="0097648A">
      <w:pPr>
        <w:spacing w:line="252" w:lineRule="auto"/>
        <w:jc w:val="both"/>
        <w:rPr>
          <w:rFonts w:ascii="Times New Roman" w:eastAsia="Times New Roman" w:hAnsi="Times New Roman"/>
          <w:lang w:eastAsia="zh-CN"/>
        </w:rPr>
      </w:pPr>
      <w:r w:rsidRPr="001B4394">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09BDE1B6" w14:textId="77777777" w:rsidR="0097648A" w:rsidRPr="001B4394" w:rsidRDefault="0097648A" w:rsidP="00A0498E">
      <w:pPr>
        <w:numPr>
          <w:ilvl w:val="0"/>
          <w:numId w:val="9"/>
        </w:numPr>
        <w:spacing w:line="252" w:lineRule="auto"/>
        <w:ind w:left="360"/>
        <w:jc w:val="both"/>
        <w:rPr>
          <w:rFonts w:eastAsia="Times New Roman" w:cs="Times"/>
          <w:lang w:eastAsia="zh-CN"/>
        </w:rPr>
      </w:pPr>
      <w:r w:rsidRPr="001B4394">
        <w:rPr>
          <w:rFonts w:eastAsia="Times New Roman" w:cs="Times"/>
          <w:lang w:eastAsia="zh-CN"/>
        </w:rPr>
        <w:t>The set of DL slots includes all the unique DL slots that can be scheduled by any row index r of TDRA table in DCI indicating the UL slot as HARQ-ACK feedback timing.</w:t>
      </w:r>
    </w:p>
    <w:p w14:paraId="5488B7F1" w14:textId="77777777" w:rsidR="0097648A" w:rsidRPr="001B4394" w:rsidRDefault="0097648A" w:rsidP="00A0498E">
      <w:pPr>
        <w:numPr>
          <w:ilvl w:val="0"/>
          <w:numId w:val="9"/>
        </w:numPr>
        <w:spacing w:line="252" w:lineRule="auto"/>
        <w:ind w:left="360"/>
        <w:jc w:val="both"/>
        <w:rPr>
          <w:rFonts w:eastAsia="Times New Roman" w:cs="Times"/>
          <w:lang w:eastAsia="zh-CN"/>
        </w:rPr>
      </w:pPr>
      <w:r w:rsidRPr="001B4394">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1C057491" w14:textId="77777777" w:rsidR="0097648A" w:rsidRPr="001B4394" w:rsidRDefault="0097648A" w:rsidP="00A0498E">
      <w:pPr>
        <w:numPr>
          <w:ilvl w:val="1"/>
          <w:numId w:val="9"/>
        </w:numPr>
        <w:spacing w:line="252" w:lineRule="auto"/>
        <w:ind w:left="1080"/>
        <w:jc w:val="both"/>
        <w:rPr>
          <w:rFonts w:eastAsia="Times New Roman" w:cs="Times"/>
          <w:lang w:eastAsia="zh-CN"/>
        </w:rPr>
      </w:pPr>
      <w:r w:rsidRPr="001B4394">
        <w:rPr>
          <w:rFonts w:eastAsia="Times New Roman" w:cs="Times"/>
          <w:lang w:eastAsia="zh-CN"/>
        </w:rPr>
        <w:t>FFS: details of further pruning of the set of SLIVs</w:t>
      </w:r>
    </w:p>
    <w:p w14:paraId="18559441" w14:textId="77777777" w:rsidR="0097648A" w:rsidRPr="001B4394" w:rsidRDefault="0097648A" w:rsidP="00A0498E">
      <w:pPr>
        <w:numPr>
          <w:ilvl w:val="1"/>
          <w:numId w:val="9"/>
        </w:numPr>
        <w:spacing w:line="252" w:lineRule="auto"/>
        <w:ind w:left="1080"/>
        <w:jc w:val="both"/>
        <w:rPr>
          <w:rFonts w:eastAsia="Times New Roman" w:cs="Times"/>
          <w:lang w:eastAsia="zh-CN"/>
        </w:rPr>
      </w:pPr>
      <w:r w:rsidRPr="001B4394">
        <w:rPr>
          <w:rFonts w:eastAsia="Times New Roman" w:cs="Times"/>
          <w:lang w:eastAsia="zh-CN"/>
        </w:rPr>
        <w:t>FFS: impact if receiving more than one PDSCH in a slot is allowed, e.g., handling of overlapped SLIVs from different rows in the same and different DL slot</w:t>
      </w:r>
    </w:p>
    <w:p w14:paraId="26253038" w14:textId="77777777" w:rsidR="0097648A" w:rsidRPr="001B4394" w:rsidRDefault="0097648A" w:rsidP="00A0498E">
      <w:pPr>
        <w:numPr>
          <w:ilvl w:val="1"/>
          <w:numId w:val="9"/>
        </w:numPr>
        <w:spacing w:line="252" w:lineRule="auto"/>
        <w:ind w:left="1080"/>
        <w:jc w:val="both"/>
        <w:rPr>
          <w:rFonts w:eastAsia="Times New Roman" w:cs="Times"/>
          <w:lang w:eastAsia="zh-CN"/>
        </w:rPr>
      </w:pPr>
      <w:r w:rsidRPr="001B4394">
        <w:rPr>
          <w:rFonts w:eastAsia="Times New Roman" w:cs="Times"/>
          <w:lang w:eastAsia="zh-CN"/>
        </w:rPr>
        <w:t>FFS impact of time domain bundling, if supported</w:t>
      </w:r>
    </w:p>
    <w:p w14:paraId="7BB7AD6E" w14:textId="77777777" w:rsidR="0097648A" w:rsidRPr="0097648A" w:rsidRDefault="0097648A" w:rsidP="0097648A">
      <w:pPr>
        <w:rPr>
          <w:lang w:eastAsia="x-none"/>
        </w:rPr>
      </w:pPr>
    </w:p>
    <w:p w14:paraId="5085540A" w14:textId="59807AC2" w:rsidR="0097648A" w:rsidRDefault="0097648A" w:rsidP="0097648A">
      <w:pPr>
        <w:wordWrap w:val="0"/>
        <w:autoSpaceDE w:val="0"/>
        <w:autoSpaceDN w:val="0"/>
        <w:jc w:val="both"/>
        <w:rPr>
          <w:rFonts w:ascii="맑은 고딕" w:eastAsia="맑은 고딕" w:hAnsi="맑은 고딕" w:cs="Calibri"/>
          <w:color w:val="1F497D"/>
          <w:lang w:val="en-US" w:eastAsia="ko-KR"/>
        </w:rPr>
      </w:pPr>
      <w:r w:rsidRPr="001B4394">
        <w:rPr>
          <w:rFonts w:ascii="Times New Roman" w:eastAsia="굴림" w:hAnsi="Times New Roman"/>
          <w:szCs w:val="20"/>
          <w:highlight w:val="green"/>
          <w:lang w:val="en-US" w:eastAsia="zh-CN"/>
        </w:rPr>
        <w:t>Agreement:</w:t>
      </w:r>
    </w:p>
    <w:p w14:paraId="25F5DFDF" w14:textId="77777777" w:rsidR="0097648A" w:rsidRDefault="0097648A" w:rsidP="00A0498E">
      <w:pPr>
        <w:numPr>
          <w:ilvl w:val="0"/>
          <w:numId w:val="9"/>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649A387D" w14:textId="77777777" w:rsidR="0097648A" w:rsidRDefault="0097648A" w:rsidP="00A0498E">
      <w:pPr>
        <w:numPr>
          <w:ilvl w:val="1"/>
          <w:numId w:val="9"/>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0B760262" w14:textId="77777777" w:rsidR="0097648A" w:rsidRDefault="0097648A" w:rsidP="00A0498E">
      <w:pPr>
        <w:numPr>
          <w:ilvl w:val="0"/>
          <w:numId w:val="9"/>
        </w:numPr>
        <w:spacing w:line="252" w:lineRule="auto"/>
        <w:jc w:val="both"/>
        <w:rPr>
          <w:rFonts w:ascii="Times New Roman" w:eastAsia="Times New Roman" w:hAnsi="Times New Roman"/>
          <w:lang w:eastAsia="ko-KR"/>
        </w:rPr>
      </w:pPr>
      <w:r>
        <w:rPr>
          <w:rFonts w:eastAsia="Times New Roman" w:cs="Times"/>
          <w:lang w:eastAsia="zh-CN"/>
        </w:rPr>
        <w:t>FFS:</w:t>
      </w:r>
    </w:p>
    <w:p w14:paraId="49461D74" w14:textId="77777777" w:rsidR="0097648A" w:rsidRDefault="0097648A" w:rsidP="00A0498E">
      <w:pPr>
        <w:numPr>
          <w:ilvl w:val="1"/>
          <w:numId w:val="9"/>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lang w:eastAsia="ko-KR"/>
        </w:rPr>
        <w:t>that can schedule multiple PUSCHs</w:t>
      </w:r>
    </w:p>
    <w:p w14:paraId="21E4B94B" w14:textId="77777777" w:rsidR="0097648A" w:rsidRDefault="0097648A" w:rsidP="00A0498E">
      <w:pPr>
        <w:numPr>
          <w:ilvl w:val="1"/>
          <w:numId w:val="9"/>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5EA53707" w14:textId="77777777" w:rsidR="0097648A" w:rsidRPr="0097648A" w:rsidRDefault="0097648A" w:rsidP="0097648A">
      <w:pPr>
        <w:rPr>
          <w:lang w:eastAsia="x-none"/>
        </w:rPr>
      </w:pPr>
    </w:p>
    <w:p w14:paraId="033CFE02" w14:textId="30F24DFA" w:rsidR="0097648A" w:rsidRDefault="0097648A" w:rsidP="0097648A">
      <w:pPr>
        <w:wordWrap w:val="0"/>
        <w:autoSpaceDE w:val="0"/>
        <w:autoSpaceDN w:val="0"/>
        <w:jc w:val="both"/>
        <w:rPr>
          <w:rFonts w:ascii="맑은 고딕" w:eastAsia="맑은 고딕" w:hAnsi="맑은 고딕" w:cs="Calibri"/>
          <w:color w:val="1F497D"/>
          <w:lang w:eastAsia="ko-KR"/>
        </w:rPr>
      </w:pPr>
      <w:r w:rsidRPr="001B4394">
        <w:rPr>
          <w:rFonts w:ascii="Times New Roman" w:eastAsia="굴림" w:hAnsi="Times New Roman"/>
          <w:szCs w:val="20"/>
          <w:highlight w:val="green"/>
          <w:lang w:val="en-US" w:eastAsia="zh-CN"/>
        </w:rPr>
        <w:t>Agreement:</w:t>
      </w:r>
    </w:p>
    <w:p w14:paraId="55E94CDF" w14:textId="77777777" w:rsidR="0097648A" w:rsidRPr="00235946" w:rsidRDefault="0097648A" w:rsidP="0097648A">
      <w:pPr>
        <w:spacing w:line="252" w:lineRule="auto"/>
        <w:jc w:val="both"/>
        <w:rPr>
          <w:rFonts w:ascii="Times New Roman" w:eastAsia="Times New Roman" w:hAnsi="Times New Roman"/>
          <w:lang w:eastAsia="zh-CN"/>
        </w:rPr>
      </w:pPr>
      <w:r w:rsidRPr="00235946">
        <w:rPr>
          <w:rFonts w:eastAsia="Times New Roman" w:cs="Times"/>
          <w:lang w:eastAsia="zh-CN"/>
        </w:rPr>
        <w:t xml:space="preserve">If Alt 1 (C-DAI/T-DAI is counted per DCI) is adopted for generating </w:t>
      </w:r>
      <w:r w:rsidRPr="00235946">
        <w:rPr>
          <w:rFonts w:ascii="Times New Roman" w:eastAsia="Times New Roman" w:hAnsi="Times New Roman"/>
          <w:lang w:eastAsia="zh-CN"/>
        </w:rPr>
        <w:t>type-2 HARQ-ACK codebook corresponding to a DCI that can schedule multiple PDSCHs,</w:t>
      </w:r>
      <w:r w:rsidRPr="00235946">
        <w:rPr>
          <w:rFonts w:eastAsia="Times New Roman"/>
          <w:lang w:eastAsia="zh-CN"/>
        </w:rPr>
        <w:t xml:space="preserve"> </w:t>
      </w:r>
    </w:p>
    <w:p w14:paraId="7236DF0D" w14:textId="77777777" w:rsidR="0097648A" w:rsidRPr="00235946" w:rsidRDefault="0097648A" w:rsidP="00A0498E">
      <w:pPr>
        <w:numPr>
          <w:ilvl w:val="0"/>
          <w:numId w:val="9"/>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At least two sub-codebooks are generated for a PUCCH cell group where</w:t>
      </w:r>
      <w:r w:rsidRPr="00235946">
        <w:rPr>
          <w:rFonts w:eastAsia="Times New Roman"/>
          <w:lang w:eastAsia="zh-CN"/>
        </w:rPr>
        <w:t xml:space="preserve"> </w:t>
      </w:r>
    </w:p>
    <w:p w14:paraId="3E17F6F9" w14:textId="77777777" w:rsidR="0097648A" w:rsidRPr="00235946" w:rsidRDefault="0097648A" w:rsidP="00A0498E">
      <w:pPr>
        <w:numPr>
          <w:ilvl w:val="1"/>
          <w:numId w:val="9"/>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The first sub-codebook is for the following cases:</w:t>
      </w:r>
      <w:r w:rsidRPr="00235946">
        <w:rPr>
          <w:rFonts w:eastAsia="Times New Roman"/>
          <w:lang w:eastAsia="zh-CN"/>
        </w:rPr>
        <w:t xml:space="preserve"> </w:t>
      </w:r>
    </w:p>
    <w:p w14:paraId="386A9509" w14:textId="77777777" w:rsidR="0097648A" w:rsidRPr="00235946" w:rsidRDefault="0097648A" w:rsidP="00A0498E">
      <w:pPr>
        <w:numPr>
          <w:ilvl w:val="2"/>
          <w:numId w:val="9"/>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not configured with CBG-based scheduling and is configured with TDRA table containing rows each with a single SLIV</w:t>
      </w:r>
    </w:p>
    <w:p w14:paraId="6BE4474B" w14:textId="77777777" w:rsidR="0097648A" w:rsidRPr="00235946" w:rsidRDefault="0097648A" w:rsidP="00A0498E">
      <w:pPr>
        <w:numPr>
          <w:ilvl w:val="2"/>
          <w:numId w:val="9"/>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not configured with CBG-based scheduling and is configured with TDRA table containing at least one row with multiple SLIVs and schedules only a single PDSCH</w:t>
      </w:r>
    </w:p>
    <w:p w14:paraId="2F8FFDF6" w14:textId="77777777" w:rsidR="0097648A" w:rsidRPr="00235946" w:rsidRDefault="0097648A" w:rsidP="00A0498E">
      <w:pPr>
        <w:numPr>
          <w:ilvl w:val="1"/>
          <w:numId w:val="9"/>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The second sub-codebook is for the following case:</w:t>
      </w:r>
      <w:r w:rsidRPr="00235946">
        <w:rPr>
          <w:rFonts w:eastAsia="Times New Roman"/>
          <w:lang w:eastAsia="zh-CN"/>
        </w:rPr>
        <w:t xml:space="preserve"> </w:t>
      </w:r>
    </w:p>
    <w:p w14:paraId="420E87A1" w14:textId="77777777" w:rsidR="0097648A" w:rsidRPr="00235946" w:rsidRDefault="0097648A" w:rsidP="00A0498E">
      <w:pPr>
        <w:numPr>
          <w:ilvl w:val="2"/>
          <w:numId w:val="9"/>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configured with TDRA table containing at least one row with multiple SLIVs and schedules multiple PDSCHs</w:t>
      </w:r>
      <w:r w:rsidRPr="00235946">
        <w:rPr>
          <w:rFonts w:eastAsia="Times New Roman"/>
          <w:lang w:eastAsia="zh-CN"/>
        </w:rPr>
        <w:t xml:space="preserve"> </w:t>
      </w:r>
    </w:p>
    <w:p w14:paraId="42760D58" w14:textId="77777777" w:rsidR="0097648A" w:rsidRPr="00235946" w:rsidRDefault="0097648A" w:rsidP="00A0498E">
      <w:pPr>
        <w:numPr>
          <w:ilvl w:val="3"/>
          <w:numId w:val="9"/>
        </w:numPr>
        <w:spacing w:line="252" w:lineRule="auto"/>
        <w:ind w:left="2520"/>
        <w:jc w:val="both"/>
        <w:rPr>
          <w:rFonts w:ascii="Times New Roman" w:eastAsia="Times New Roman" w:hAnsi="Times New Roman"/>
          <w:lang w:eastAsia="zh-CN"/>
        </w:rPr>
      </w:pPr>
      <w:r w:rsidRPr="00235946">
        <w:rPr>
          <w:rFonts w:ascii="Times New Roman" w:eastAsia="Times New Roman" w:hAnsi="Times New Roman"/>
          <w:lang w:eastAsia="zh-CN"/>
        </w:rPr>
        <w:t>FFS: Methods (if needed) to align the size of HARQ-ACK feedback corresponding to different DCIs</w:t>
      </w:r>
    </w:p>
    <w:p w14:paraId="45EACB59" w14:textId="77777777" w:rsidR="0097648A" w:rsidRPr="00235946" w:rsidRDefault="0097648A" w:rsidP="00A0498E">
      <w:pPr>
        <w:numPr>
          <w:ilvl w:val="3"/>
          <w:numId w:val="9"/>
        </w:numPr>
        <w:spacing w:line="252" w:lineRule="auto"/>
        <w:ind w:left="2520"/>
        <w:jc w:val="both"/>
        <w:rPr>
          <w:rFonts w:ascii="Times New Roman" w:eastAsia="Times New Roman" w:hAnsi="Times New Roman"/>
          <w:lang w:eastAsia="zh-CN"/>
        </w:rPr>
      </w:pPr>
      <w:r w:rsidRPr="00235946">
        <w:rPr>
          <w:rFonts w:ascii="Times New Roman" w:eastAsia="Times New Roman" w:hAnsi="Times New Roman"/>
          <w:lang w:eastAsia="ko-KR"/>
        </w:rPr>
        <w:t>FFS: Whether HARQ-ACK bits for 2 PDSCHs scheduled by this DCI can be included in the first sub-codebook in some cases</w:t>
      </w:r>
    </w:p>
    <w:p w14:paraId="5B880220" w14:textId="77777777" w:rsidR="0097648A" w:rsidRPr="00235946" w:rsidRDefault="0097648A" w:rsidP="00A0498E">
      <w:pPr>
        <w:numPr>
          <w:ilvl w:val="1"/>
          <w:numId w:val="9"/>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FFS: SPS PDSCH release, SCell dormancy indication without scheduled PDSCH</w:t>
      </w:r>
    </w:p>
    <w:p w14:paraId="0BC67BF1" w14:textId="77777777" w:rsidR="0097648A" w:rsidRPr="00235946" w:rsidRDefault="0097648A" w:rsidP="00A0498E">
      <w:pPr>
        <w:numPr>
          <w:ilvl w:val="0"/>
          <w:numId w:val="9"/>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FFS: 2 or 3 sub-codebooks if CBG is configured for a serving cell in the PUCCH cell group</w:t>
      </w:r>
    </w:p>
    <w:p w14:paraId="588D78C2" w14:textId="77777777" w:rsidR="0097648A" w:rsidRPr="00235946" w:rsidRDefault="0097648A" w:rsidP="00A0498E">
      <w:pPr>
        <w:numPr>
          <w:ilvl w:val="0"/>
          <w:numId w:val="9"/>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465E8AC2" w14:textId="77777777" w:rsidR="0097648A" w:rsidRPr="0097648A" w:rsidRDefault="0097648A" w:rsidP="0097648A">
      <w:pPr>
        <w:rPr>
          <w:lang w:eastAsia="x-none"/>
        </w:rPr>
      </w:pPr>
    </w:p>
    <w:p w14:paraId="33FE1DFA" w14:textId="1AEDC171" w:rsidR="0097648A" w:rsidRDefault="0097648A" w:rsidP="0097648A">
      <w:pPr>
        <w:wordWrap w:val="0"/>
        <w:rPr>
          <w:rFonts w:ascii="맑은 고딕" w:eastAsia="맑은 고딕" w:hAnsi="맑은 고딕" w:cs="Calibri"/>
          <w:color w:val="1F497D"/>
          <w:lang w:eastAsia="ko-KR"/>
        </w:rPr>
      </w:pPr>
      <w:r w:rsidRPr="001B4394">
        <w:rPr>
          <w:rFonts w:ascii="Times New Roman" w:eastAsia="굴림" w:hAnsi="Times New Roman"/>
          <w:szCs w:val="20"/>
          <w:highlight w:val="green"/>
          <w:lang w:val="en-US" w:eastAsia="zh-CN"/>
        </w:rPr>
        <w:t>Agreement:</w:t>
      </w:r>
    </w:p>
    <w:p w14:paraId="36D0D012" w14:textId="77777777" w:rsidR="0097648A" w:rsidRDefault="0097648A" w:rsidP="0097648A">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03CB0AA0" w14:textId="77777777" w:rsidR="0097648A" w:rsidRPr="00235946" w:rsidRDefault="0097648A" w:rsidP="00A0498E">
      <w:pPr>
        <w:numPr>
          <w:ilvl w:val="0"/>
          <w:numId w:val="9"/>
        </w:numPr>
        <w:spacing w:line="252" w:lineRule="auto"/>
        <w:ind w:left="360"/>
        <w:jc w:val="both"/>
        <w:rPr>
          <w:rFonts w:eastAsia="Times New Roman" w:cs="Times"/>
          <w:snapToGrid w:val="0"/>
          <w:lang w:eastAsia="ko-KR"/>
        </w:rPr>
      </w:pPr>
      <w:r w:rsidRPr="00235946">
        <w:rPr>
          <w:rFonts w:ascii="Times New Roman" w:eastAsia="Times New Roman" w:hAnsi="Times New Roman"/>
          <w:lang w:eastAsia="zh-CN"/>
        </w:rPr>
        <w:t>PDSCH</w:t>
      </w:r>
      <w:r w:rsidRPr="00235946">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1F634590" w14:textId="77777777" w:rsidR="0097648A" w:rsidRPr="00235946" w:rsidRDefault="0097648A" w:rsidP="00A0498E">
      <w:pPr>
        <w:numPr>
          <w:ilvl w:val="0"/>
          <w:numId w:val="9"/>
        </w:numPr>
        <w:spacing w:line="252" w:lineRule="auto"/>
        <w:ind w:left="360"/>
        <w:jc w:val="both"/>
        <w:rPr>
          <w:rFonts w:ascii="Times New Roman" w:eastAsia="Times New Roman" w:hAnsi="Times New Roman"/>
          <w:lang w:eastAsia="zh-CN"/>
        </w:rPr>
      </w:pPr>
      <w:r w:rsidRPr="00235946">
        <w:rPr>
          <w:rFonts w:eastAsia="Times New Roman" w:cs="Times"/>
          <w:snapToGrid w:val="0"/>
          <w:lang w:eastAsia="ko-KR"/>
        </w:rPr>
        <w:t>The bit width of counter DAI field in</w:t>
      </w:r>
      <w:r w:rsidRPr="00235946">
        <w:rPr>
          <w:rFonts w:eastAsia="Times New Roman" w:cs="Times"/>
          <w:snapToGrid w:val="0"/>
          <w:lang w:eastAsia="zh-CN"/>
        </w:rPr>
        <w:t xml:space="preserve"> fallback DCI (i.e., DCI formats 0_0 and 1_0) remains the same as in Rel-15 NR.</w:t>
      </w:r>
    </w:p>
    <w:p w14:paraId="3E7069F2" w14:textId="77777777" w:rsidR="0097648A" w:rsidRPr="00235946" w:rsidRDefault="0097648A" w:rsidP="00A0498E">
      <w:pPr>
        <w:numPr>
          <w:ilvl w:val="0"/>
          <w:numId w:val="9"/>
        </w:numPr>
        <w:spacing w:line="252" w:lineRule="auto"/>
        <w:ind w:left="360"/>
        <w:jc w:val="both"/>
        <w:rPr>
          <w:rFonts w:ascii="Times New Roman" w:eastAsia="Times New Roman" w:hAnsi="Times New Roman"/>
          <w:lang w:eastAsia="ko-KR"/>
        </w:rPr>
      </w:pPr>
      <w:r w:rsidRPr="00235946">
        <w:rPr>
          <w:rFonts w:ascii="Times New Roman" w:eastAsia="Times New Roman" w:hAnsi="Times New Roman"/>
          <w:lang w:eastAsia="ko-KR"/>
        </w:rPr>
        <w:t>Note: The DAI bit width and number of sub-codebooks shall ensure that at most 3 consecutive missed DCIs can be resolved, same as in Rel-15/16 NR</w:t>
      </w:r>
      <w:r w:rsidRPr="00235946">
        <w:rPr>
          <w:rFonts w:eastAsia="Times New Roman"/>
          <w:lang w:eastAsia="zh-CN"/>
        </w:rPr>
        <w:t xml:space="preserve"> </w:t>
      </w:r>
    </w:p>
    <w:p w14:paraId="799D5170" w14:textId="77777777" w:rsidR="0097648A" w:rsidRPr="00235946" w:rsidRDefault="0097648A" w:rsidP="00A0498E">
      <w:pPr>
        <w:numPr>
          <w:ilvl w:val="1"/>
          <w:numId w:val="9"/>
        </w:numPr>
        <w:spacing w:line="252" w:lineRule="auto"/>
        <w:ind w:left="1080"/>
        <w:jc w:val="both"/>
        <w:rPr>
          <w:rFonts w:ascii="Times New Roman" w:eastAsia="Times New Roman" w:hAnsi="Times New Roman"/>
          <w:lang w:eastAsia="ko-KR"/>
        </w:rPr>
      </w:pPr>
      <w:r w:rsidRPr="00235946">
        <w:rPr>
          <w:rFonts w:eastAsia="Times New Roman" w:cs="Times"/>
          <w:lang w:eastAsia="ko-KR"/>
        </w:rPr>
        <w:t>This shall not impose additional gNB’s scheduling restriction.</w:t>
      </w:r>
    </w:p>
    <w:p w14:paraId="234A1E70" w14:textId="77777777" w:rsidR="0097648A" w:rsidRPr="00235946" w:rsidRDefault="0097648A" w:rsidP="00A0498E">
      <w:pPr>
        <w:numPr>
          <w:ilvl w:val="0"/>
          <w:numId w:val="9"/>
        </w:numPr>
        <w:spacing w:line="252" w:lineRule="auto"/>
        <w:ind w:left="360"/>
        <w:jc w:val="both"/>
        <w:rPr>
          <w:rFonts w:ascii="Times New Roman" w:eastAsia="Times New Roman" w:hAnsi="Times New Roman"/>
          <w:lang w:eastAsia="zh-CN"/>
        </w:rPr>
      </w:pPr>
      <w:r w:rsidRPr="00235946">
        <w:rPr>
          <w:rFonts w:eastAsia="Times New Roman" w:cs="Times"/>
          <w:snapToGrid w:val="0"/>
          <w:lang w:eastAsia="ko-KR"/>
        </w:rPr>
        <w:t xml:space="preserve">In case where CBG retransmission is not configured for any serving cell in a same PUCCH cell group, the number of bits for </w:t>
      </w:r>
      <w:r w:rsidRPr="00235946">
        <w:rPr>
          <w:rFonts w:eastAsia="Times New Roman" w:cs="Times"/>
          <w:snapToGrid w:val="0"/>
          <w:lang w:eastAsia="zh-CN"/>
        </w:rPr>
        <w:t>each of counter DAI and total DAI in non-fallback DCI is extended (if needed) at least based on</w:t>
      </w:r>
      <w:r w:rsidRPr="00235946">
        <w:rPr>
          <w:rFonts w:eastAsia="Times New Roman"/>
          <w:lang w:eastAsia="zh-CN"/>
        </w:rPr>
        <w:t xml:space="preserve"> </w:t>
      </w:r>
    </w:p>
    <w:p w14:paraId="6D7E8620" w14:textId="77777777" w:rsidR="0097648A" w:rsidRPr="00235946" w:rsidRDefault="0097648A" w:rsidP="00A0498E">
      <w:pPr>
        <w:numPr>
          <w:ilvl w:val="1"/>
          <w:numId w:val="9"/>
        </w:numPr>
        <w:spacing w:line="252" w:lineRule="auto"/>
        <w:ind w:left="1080"/>
        <w:jc w:val="both"/>
        <w:rPr>
          <w:rFonts w:ascii="Times New Roman" w:eastAsia="Times New Roman" w:hAnsi="Times New Roman"/>
          <w:lang w:val="en-US" w:eastAsia="zh-CN"/>
        </w:rPr>
      </w:pPr>
      <w:r w:rsidRPr="00235946">
        <w:rPr>
          <w:rFonts w:ascii="Times New Roman" w:eastAsia="Times New Roman" w:hAnsi="Times New Roman"/>
          <w:lang w:eastAsia="ko-KR"/>
        </w:rPr>
        <w:lastRenderedPageBreak/>
        <w:t>The number of SLIVs associated with the row indexes in TDRA table</w:t>
      </w:r>
      <w:r w:rsidRPr="00235946">
        <w:rPr>
          <w:rFonts w:eastAsia="Times New Roman"/>
          <w:lang w:eastAsia="zh-CN"/>
        </w:rPr>
        <w:t xml:space="preserve"> </w:t>
      </w:r>
    </w:p>
    <w:p w14:paraId="29EC78DB" w14:textId="77777777" w:rsidR="0097648A" w:rsidRPr="00235946" w:rsidRDefault="0097648A" w:rsidP="00A0498E">
      <w:pPr>
        <w:numPr>
          <w:ilvl w:val="2"/>
          <w:numId w:val="9"/>
        </w:numPr>
        <w:spacing w:line="252" w:lineRule="auto"/>
        <w:ind w:left="1800"/>
        <w:jc w:val="both"/>
        <w:rPr>
          <w:rFonts w:ascii="Times New Roman" w:eastAsia="Times New Roman" w:hAnsi="Times New Roman"/>
          <w:lang w:eastAsia="zh-CN"/>
        </w:rPr>
      </w:pPr>
      <w:r w:rsidRPr="00235946">
        <w:rPr>
          <w:rFonts w:ascii="Times New Roman" w:eastAsia="Times New Roman" w:hAnsi="Times New Roman"/>
          <w:lang w:eastAsia="ko-KR"/>
        </w:rPr>
        <w:t>FFS: details</w:t>
      </w:r>
    </w:p>
    <w:p w14:paraId="6FE52D84" w14:textId="77777777" w:rsidR="0097648A" w:rsidRPr="00235946" w:rsidRDefault="0097648A" w:rsidP="00A0498E">
      <w:pPr>
        <w:numPr>
          <w:ilvl w:val="0"/>
          <w:numId w:val="9"/>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the case with configuration of CBG retransmission</w:t>
      </w:r>
    </w:p>
    <w:p w14:paraId="4610177D" w14:textId="77777777" w:rsidR="0097648A" w:rsidRPr="00235946" w:rsidRDefault="0097648A" w:rsidP="00A0498E">
      <w:pPr>
        <w:numPr>
          <w:ilvl w:val="0"/>
          <w:numId w:val="9"/>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the number of sub-codebooks</w:t>
      </w:r>
    </w:p>
    <w:p w14:paraId="7261FE09" w14:textId="77777777" w:rsidR="0097648A" w:rsidRPr="00235946" w:rsidRDefault="0097648A" w:rsidP="00A0498E">
      <w:pPr>
        <w:numPr>
          <w:ilvl w:val="0"/>
          <w:numId w:val="9"/>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for the UE indicating by</w:t>
      </w:r>
      <w:r w:rsidRPr="00235946">
        <w:rPr>
          <w:rFonts w:eastAsia="Times New Roman" w:cs="Times"/>
          <w:i/>
          <w:iCs/>
          <w:snapToGrid w:val="0"/>
          <w:lang w:eastAsia="zh-CN"/>
        </w:rPr>
        <w:t xml:space="preserve"> type2-HARQ-ACK-Codebook</w:t>
      </w:r>
      <w:r w:rsidRPr="00235946">
        <w:rPr>
          <w:rFonts w:eastAsia="Times New Roman" w:cs="Times"/>
          <w:snapToGrid w:val="0"/>
          <w:lang w:eastAsia="zh-CN"/>
        </w:rPr>
        <w:t xml:space="preserve"> support for more than one PDSCH reception on a serving cell that are scheduled from a same PDCCH monitoring occasion</w:t>
      </w:r>
    </w:p>
    <w:bookmarkEnd w:id="140"/>
    <w:p w14:paraId="345B8120" w14:textId="77777777" w:rsidR="00E714E5" w:rsidRDefault="00E714E5" w:rsidP="00220856">
      <w:pPr>
        <w:jc w:val="both"/>
        <w:rPr>
          <w:lang w:eastAsia="ko-KR"/>
        </w:rPr>
      </w:pPr>
    </w:p>
    <w:p w14:paraId="6FAD69C9" w14:textId="69C755E7" w:rsidR="00220856" w:rsidRPr="0097648A" w:rsidRDefault="00220856" w:rsidP="00220856">
      <w:pPr>
        <w:pStyle w:val="30"/>
        <w:numPr>
          <w:ilvl w:val="0"/>
          <w:numId w:val="0"/>
        </w:numPr>
        <w:ind w:left="720" w:hanging="720"/>
        <w:jc w:val="both"/>
        <w:rPr>
          <w:lang w:eastAsia="ko-KR"/>
        </w:rPr>
      </w:pPr>
      <w:r>
        <w:rPr>
          <w:rFonts w:hint="eastAsia"/>
          <w:lang w:eastAsia="ko-KR"/>
        </w:rPr>
        <w:t>RAN1#10</w:t>
      </w:r>
      <w:r>
        <w:rPr>
          <w:lang w:eastAsia="ko-KR"/>
        </w:rPr>
        <w:t>6</w:t>
      </w:r>
      <w:r>
        <w:rPr>
          <w:rFonts w:hint="eastAsia"/>
          <w:lang w:eastAsia="ko-KR"/>
        </w:rPr>
        <w:t>-e</w:t>
      </w:r>
    </w:p>
    <w:p w14:paraId="07EB7929" w14:textId="1F3767F8" w:rsidR="002F4D75" w:rsidRDefault="002F4D75" w:rsidP="002F4D75">
      <w:pPr>
        <w:rPr>
          <w:iCs/>
          <w:lang w:eastAsia="x-none"/>
        </w:rPr>
      </w:pPr>
      <w:r w:rsidRPr="00961B8C">
        <w:rPr>
          <w:iCs/>
          <w:highlight w:val="darkYellow"/>
          <w:lang w:eastAsia="x-none"/>
        </w:rPr>
        <w:t>Working assumption:</w:t>
      </w:r>
    </w:p>
    <w:p w14:paraId="6F93CD11" w14:textId="77777777" w:rsidR="002F4D75" w:rsidRDefault="002F4D75" w:rsidP="002F4D75">
      <w:pPr>
        <w:pStyle w:val="a6"/>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S</w:t>
      </w:r>
      <w:r w:rsidRPr="00EF4D43">
        <w:rPr>
          <w:rFonts w:ascii="Times New Roman" w:eastAsia="맑은 고딕" w:hAnsi="Times New Roman"/>
          <w:lang w:val="en-US"/>
        </w:rPr>
        <w:t>cheduling multiple PDSCHs by single DL DCI</w:t>
      </w:r>
      <w:r>
        <w:rPr>
          <w:rFonts w:ascii="Times New Roman" w:eastAsia="맑은 고딕" w:hAnsi="Times New Roman"/>
          <w:lang w:val="en-US"/>
        </w:rPr>
        <w:t xml:space="preserve"> </w:t>
      </w:r>
      <w:r w:rsidRPr="00EF4D43">
        <w:rPr>
          <w:rFonts w:ascii="Times New Roman" w:eastAsia="맑은 고딕" w:hAnsi="Times New Roman"/>
          <w:lang w:val="en-US"/>
        </w:rPr>
        <w:t>applies to 120 kHz in addition to 480 and 960 kHz</w:t>
      </w:r>
      <w:r>
        <w:rPr>
          <w:rFonts w:ascii="Times New Roman" w:eastAsia="맑은 고딕" w:hAnsi="Times New Roman"/>
          <w:lang w:val="en-US"/>
        </w:rPr>
        <w:t xml:space="preserve"> at least in FR2-2.</w:t>
      </w:r>
    </w:p>
    <w:p w14:paraId="142F07B4" w14:textId="77777777" w:rsidR="002F4D75" w:rsidRPr="0057096E" w:rsidRDefault="002F4D75" w:rsidP="00A0498E">
      <w:pPr>
        <w:pStyle w:val="a6"/>
        <w:numPr>
          <w:ilvl w:val="0"/>
          <w:numId w:val="10"/>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FFS: Further limitations on maximum number of PDSCHs</w:t>
      </w:r>
    </w:p>
    <w:p w14:paraId="20A6568A" w14:textId="77777777" w:rsidR="002F4D75" w:rsidRDefault="002F4D75" w:rsidP="002F4D75">
      <w:pPr>
        <w:rPr>
          <w:iCs/>
          <w:highlight w:val="green"/>
          <w:lang w:eastAsia="x-none"/>
        </w:rPr>
      </w:pPr>
    </w:p>
    <w:p w14:paraId="6B47480C" w14:textId="2B9C61E6" w:rsidR="002F4D75" w:rsidRDefault="002F4D75" w:rsidP="002F4D75">
      <w:pPr>
        <w:rPr>
          <w:iCs/>
          <w:lang w:eastAsia="x-none"/>
        </w:rPr>
      </w:pPr>
      <w:r w:rsidRPr="0016631D">
        <w:rPr>
          <w:iCs/>
          <w:highlight w:val="green"/>
          <w:lang w:eastAsia="x-none"/>
        </w:rPr>
        <w:t>Agreement:</w:t>
      </w:r>
    </w:p>
    <w:p w14:paraId="28A3F563" w14:textId="77777777" w:rsidR="002F4D75" w:rsidRPr="0093240C" w:rsidRDefault="002F4D75" w:rsidP="002F4D75">
      <w:pPr>
        <w:pStyle w:val="a6"/>
        <w:spacing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맑은 고딕" w:hAnsi="Times New Roman"/>
          <w:lang w:val="en-US"/>
        </w:rPr>
        <w:t xml:space="preserve">type-2 HARQ-ACK codebook corresponding to a DCI that can schedule multiple </w:t>
      </w:r>
      <w:r w:rsidRPr="00F10D61">
        <w:rPr>
          <w:rFonts w:ascii="Times New Roman" w:eastAsia="맑은 고딕" w:hAnsi="Times New Roman"/>
          <w:lang w:val="en-US"/>
        </w:rPr>
        <w:t>PDSCHs</w:t>
      </w:r>
      <w:r>
        <w:rPr>
          <w:rFonts w:ascii="Times New Roman" w:eastAsia="맑은 고딕" w:hAnsi="Times New Roman"/>
          <w:lang w:val="en-US"/>
        </w:rPr>
        <w:t>.</w:t>
      </w:r>
    </w:p>
    <w:p w14:paraId="2852B604" w14:textId="77777777" w:rsidR="002F4D75" w:rsidRDefault="002F4D75" w:rsidP="002F4D75">
      <w:pPr>
        <w:rPr>
          <w:iCs/>
          <w:highlight w:val="green"/>
          <w:lang w:eastAsia="x-none"/>
        </w:rPr>
      </w:pPr>
      <w:bookmarkStart w:id="141" w:name="_Hlk80713155"/>
    </w:p>
    <w:p w14:paraId="3509A8B6" w14:textId="29646F00" w:rsidR="002F4D75" w:rsidRDefault="002F4D75" w:rsidP="002F4D75">
      <w:pPr>
        <w:rPr>
          <w:iCs/>
          <w:lang w:eastAsia="x-none"/>
        </w:rPr>
      </w:pPr>
      <w:r w:rsidRPr="0016631D">
        <w:rPr>
          <w:iCs/>
          <w:highlight w:val="green"/>
          <w:lang w:eastAsia="x-none"/>
        </w:rPr>
        <w:t>Agreement:</w:t>
      </w:r>
    </w:p>
    <w:p w14:paraId="4E9A2E79" w14:textId="77777777" w:rsidR="002F4D75" w:rsidRDefault="002F4D75" w:rsidP="00A0498E">
      <w:pPr>
        <w:numPr>
          <w:ilvl w:val="0"/>
          <w:numId w:val="11"/>
        </w:numPr>
        <w:spacing w:line="252" w:lineRule="auto"/>
        <w:jc w:val="both"/>
        <w:rPr>
          <w:rFonts w:ascii="Times New Roman" w:eastAsia="Times New Roman" w:hAnsi="Times New Roman"/>
          <w:szCs w:val="20"/>
          <w:lang w:val="en-US" w:eastAsia="zh-CN"/>
        </w:rPr>
      </w:pPr>
      <w:r>
        <w:rPr>
          <w:rFonts w:eastAsia="Times New Roman" w:cs="Times"/>
          <w:szCs w:val="20"/>
          <w:lang w:eastAsia="ko-KR"/>
        </w:rPr>
        <w:t>The maximum number of PDSCHs/PUSCHs that can be scheduled with a single DCI in Rel-17 is 8 for SCS of 120, 480 and 960 kHz.</w:t>
      </w:r>
    </w:p>
    <w:p w14:paraId="0BF5C86E" w14:textId="77777777" w:rsidR="002F4D75" w:rsidRDefault="002F4D75" w:rsidP="00A0498E">
      <w:pPr>
        <w:numPr>
          <w:ilvl w:val="0"/>
          <w:numId w:val="11"/>
        </w:numPr>
        <w:spacing w:line="252" w:lineRule="auto"/>
        <w:jc w:val="both"/>
        <w:rPr>
          <w:rFonts w:eastAsia="Times New Roman"/>
          <w:szCs w:val="20"/>
          <w:lang w:eastAsia="ko-KR"/>
        </w:rPr>
      </w:pPr>
      <w:r>
        <w:rPr>
          <w:rFonts w:eastAsia="Times New Roman"/>
          <w:szCs w:val="20"/>
          <w:lang w:eastAsia="ko-KR"/>
        </w:rPr>
        <w:t>FFS: Whether UE capability is introduced for restricting the maximum number of PDSCHs or PUSCHs that can be scheduled with a single DCI</w:t>
      </w:r>
    </w:p>
    <w:p w14:paraId="6F16C9B9" w14:textId="77777777" w:rsidR="002F4D75" w:rsidRPr="009D453C" w:rsidRDefault="002F4D75" w:rsidP="002F4D75">
      <w:pPr>
        <w:spacing w:line="252" w:lineRule="auto"/>
        <w:jc w:val="both"/>
        <w:rPr>
          <w:rFonts w:eastAsia="Times New Roman"/>
          <w:szCs w:val="20"/>
          <w:lang w:eastAsia="ko-KR"/>
        </w:rPr>
      </w:pPr>
    </w:p>
    <w:p w14:paraId="5845AD06" w14:textId="0D03208E" w:rsidR="002F4D75" w:rsidRPr="0034659E" w:rsidRDefault="002F4D75" w:rsidP="002F4D75">
      <w:pPr>
        <w:rPr>
          <w:iCs/>
          <w:lang w:eastAsia="x-none"/>
        </w:rPr>
      </w:pPr>
      <w:r w:rsidRPr="0016631D">
        <w:rPr>
          <w:iCs/>
          <w:highlight w:val="green"/>
          <w:lang w:eastAsia="x-none"/>
        </w:rPr>
        <w:t>Agreement:</w:t>
      </w:r>
    </w:p>
    <w:p w14:paraId="040BB1E6" w14:textId="77777777" w:rsidR="002F4D75" w:rsidRDefault="002F4D75" w:rsidP="002F4D75">
      <w:pPr>
        <w:spacing w:line="252" w:lineRule="auto"/>
        <w:jc w:val="both"/>
        <w:rPr>
          <w:rFonts w:ascii="Times New Roman" w:eastAsia="Times New Roman" w:hAnsi="Times New Roman"/>
          <w:szCs w:val="20"/>
          <w:lang w:val="en-US" w:eastAsia="zh-CN"/>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r>
        <w:rPr>
          <w:rFonts w:eastAsia="Times New Roman" w:cs="Times"/>
          <w:i/>
          <w:iCs/>
          <w:szCs w:val="20"/>
          <w:lang w:eastAsia="ko-KR"/>
        </w:rPr>
        <w:t>tdd-UL-DL-ConfigurationCommon</w:t>
      </w:r>
      <w:r>
        <w:rPr>
          <w:rFonts w:eastAsia="Times New Roman" w:cs="Times"/>
          <w:szCs w:val="20"/>
          <w:lang w:eastAsia="ko-KR"/>
        </w:rPr>
        <w:t xml:space="preserve"> or </w:t>
      </w:r>
      <w:r>
        <w:rPr>
          <w:rFonts w:eastAsia="Times New Roman" w:cs="Times"/>
          <w:i/>
          <w:iCs/>
          <w:szCs w:val="20"/>
          <w:lang w:eastAsia="ko-KR"/>
        </w:rPr>
        <w:t>tdd-UL-DL-ConfigurationDedicated</w:t>
      </w:r>
      <w:r>
        <w:rPr>
          <w:rFonts w:eastAsia="Times New Roman" w:cs="Times"/>
          <w:szCs w:val="20"/>
          <w:lang w:eastAsia="ko-KR"/>
        </w:rPr>
        <w:t>, HARQ process number increment is skipped for the PDSCH/PUSCH and applied only for valid PDSCH(s)/PUSCH(s).</w:t>
      </w:r>
    </w:p>
    <w:p w14:paraId="4FB47B8D" w14:textId="77777777" w:rsidR="002F4D75" w:rsidRDefault="002F4D75" w:rsidP="00A0498E">
      <w:pPr>
        <w:numPr>
          <w:ilvl w:val="0"/>
          <w:numId w:val="11"/>
        </w:numPr>
        <w:spacing w:line="252" w:lineRule="auto"/>
        <w:jc w:val="both"/>
        <w:rPr>
          <w:rFonts w:eastAsia="Times New Roman"/>
          <w:szCs w:val="20"/>
          <w:lang w:eastAsia="ko-KR"/>
        </w:rPr>
      </w:pPr>
      <w:r w:rsidRPr="0034659E">
        <w:rPr>
          <w:rFonts w:eastAsia="Times New Roman" w:cs="Times"/>
          <w:szCs w:val="20"/>
          <w:lang w:eastAsia="ja-JP"/>
        </w:rPr>
        <w:t xml:space="preserve">FFS: HARQ process number determination for the case where a scheduled PDSCH/PUSCH collides with a flexible symbol (indicated by </w:t>
      </w:r>
      <w:r w:rsidRPr="0034659E">
        <w:rPr>
          <w:rFonts w:eastAsia="Times New Roman" w:cs="Times"/>
          <w:i/>
          <w:iCs/>
          <w:szCs w:val="20"/>
          <w:lang w:eastAsia="ja-JP"/>
        </w:rPr>
        <w:t>tdd-UL-DL-ConfigurationCommon</w:t>
      </w:r>
      <w:r w:rsidRPr="0034659E">
        <w:rPr>
          <w:rFonts w:eastAsia="Times New Roman" w:cs="Times"/>
          <w:szCs w:val="20"/>
          <w:lang w:eastAsia="ja-JP"/>
        </w:rPr>
        <w:t xml:space="preserve"> or </w:t>
      </w:r>
      <w:r w:rsidRPr="0034659E">
        <w:rPr>
          <w:rFonts w:eastAsia="Times New Roman" w:cs="Times"/>
          <w:i/>
          <w:iCs/>
          <w:szCs w:val="20"/>
          <w:lang w:eastAsia="ja-JP"/>
        </w:rPr>
        <w:t>tdd-UL-DL-ConfigurationDedicated</w:t>
      </w:r>
      <w:r w:rsidRPr="0034659E">
        <w:rPr>
          <w:rFonts w:eastAsia="Times New Roman" w:cs="Times"/>
          <w:szCs w:val="20"/>
          <w:lang w:eastAsia="ja-JP"/>
        </w:rPr>
        <w:t>) if the UE is configured to monitor DCI format 2_0.</w:t>
      </w:r>
    </w:p>
    <w:p w14:paraId="59F4B680" w14:textId="77777777" w:rsidR="002F4D75" w:rsidRPr="009D453C" w:rsidRDefault="002F4D75" w:rsidP="002F4D75">
      <w:pPr>
        <w:spacing w:line="252" w:lineRule="auto"/>
        <w:jc w:val="both"/>
        <w:rPr>
          <w:rFonts w:eastAsia="Times New Roman"/>
          <w:szCs w:val="20"/>
          <w:lang w:eastAsia="ko-KR"/>
        </w:rPr>
      </w:pPr>
    </w:p>
    <w:p w14:paraId="1C0A2405" w14:textId="4C049AFD" w:rsidR="002F4D75" w:rsidRDefault="002F4D75" w:rsidP="002F4D75">
      <w:pPr>
        <w:rPr>
          <w:iCs/>
          <w:lang w:eastAsia="x-none"/>
        </w:rPr>
      </w:pPr>
      <w:r w:rsidRPr="0016631D">
        <w:rPr>
          <w:iCs/>
          <w:highlight w:val="green"/>
          <w:lang w:eastAsia="x-none"/>
        </w:rPr>
        <w:t>Agreement:</w:t>
      </w:r>
    </w:p>
    <w:p w14:paraId="4C148D49" w14:textId="77777777" w:rsidR="002F4D75" w:rsidRDefault="002F4D75" w:rsidP="00A0498E">
      <w:pPr>
        <w:numPr>
          <w:ilvl w:val="0"/>
          <w:numId w:val="11"/>
        </w:numPr>
        <w:spacing w:line="252" w:lineRule="auto"/>
        <w:jc w:val="both"/>
        <w:rPr>
          <w:rFonts w:ascii="Times New Roman" w:eastAsia="Times New Roman" w:hAnsi="Times New Roman"/>
          <w:szCs w:val="20"/>
          <w:lang w:val="en-US" w:eastAsia="zh-CN"/>
        </w:rPr>
      </w:pPr>
      <w:r>
        <w:rPr>
          <w:rFonts w:eastAsia="Times New Roman"/>
          <w:szCs w:val="20"/>
          <w:lang w:eastAsia="ko-KR"/>
        </w:rPr>
        <w:t>For a DCI that can schedule multiple PUSCHs,</w:t>
      </w:r>
    </w:p>
    <w:p w14:paraId="4B7D0F92" w14:textId="77777777" w:rsidR="002F4D75" w:rsidRDefault="002F4D75" w:rsidP="00A0498E">
      <w:pPr>
        <w:numPr>
          <w:ilvl w:val="1"/>
          <w:numId w:val="11"/>
        </w:numPr>
        <w:spacing w:line="252" w:lineRule="auto"/>
        <w:jc w:val="both"/>
        <w:rPr>
          <w:rFonts w:eastAsia="Times New Roman"/>
          <w:szCs w:val="20"/>
          <w:lang w:eastAsia="ko-KR"/>
        </w:rPr>
      </w:pPr>
      <w:r>
        <w:rPr>
          <w:rFonts w:eastAsia="Times New Roman"/>
          <w:szCs w:val="20"/>
          <w:lang w:eastAsia="ko-KR"/>
        </w:rPr>
        <w:t>Priority indicator and open loop power control parameter set indication fields are applied</w:t>
      </w:r>
      <w:r>
        <w:rPr>
          <w:rFonts w:eastAsia="Times New Roman" w:cs="Times"/>
          <w:szCs w:val="20"/>
          <w:lang w:eastAsia="ko-KR"/>
        </w:rPr>
        <w:t xml:space="preserve"> to all of scheduled PUSCHs.</w:t>
      </w:r>
    </w:p>
    <w:p w14:paraId="17CB3D04" w14:textId="77777777" w:rsidR="002F4D75" w:rsidRDefault="002F4D75" w:rsidP="00A0498E">
      <w:pPr>
        <w:numPr>
          <w:ilvl w:val="0"/>
          <w:numId w:val="11"/>
        </w:numPr>
        <w:spacing w:line="252" w:lineRule="auto"/>
        <w:jc w:val="both"/>
        <w:rPr>
          <w:rFonts w:eastAsia="Times New Roman"/>
          <w:szCs w:val="20"/>
          <w:lang w:eastAsia="ko-KR"/>
        </w:rPr>
      </w:pPr>
      <w:r>
        <w:rPr>
          <w:rFonts w:eastAsia="Times New Roman"/>
          <w:szCs w:val="20"/>
          <w:lang w:eastAsia="ko-KR"/>
        </w:rPr>
        <w:t>For a DCI that can schedule multiple PDSCHs,</w:t>
      </w:r>
    </w:p>
    <w:p w14:paraId="6AF08849" w14:textId="77777777" w:rsidR="002F4D75" w:rsidRDefault="002F4D75" w:rsidP="00A0498E">
      <w:pPr>
        <w:numPr>
          <w:ilvl w:val="1"/>
          <w:numId w:val="11"/>
        </w:numPr>
        <w:spacing w:line="252" w:lineRule="auto"/>
        <w:jc w:val="both"/>
        <w:rPr>
          <w:rFonts w:eastAsia="Times New Roman"/>
          <w:szCs w:val="20"/>
          <w:lang w:eastAsia="ko-KR"/>
        </w:rPr>
      </w:pPr>
      <w:r>
        <w:rPr>
          <w:rFonts w:eastAsia="Times New Roman"/>
          <w:szCs w:val="20"/>
          <w:lang w:eastAsia="ko-KR"/>
        </w:rPr>
        <w:t>Priority indicator field is applied</w:t>
      </w:r>
      <w:r>
        <w:rPr>
          <w:rFonts w:eastAsia="Times New Roman" w:cs="Times"/>
          <w:szCs w:val="20"/>
          <w:lang w:eastAsia="ko-KR"/>
        </w:rPr>
        <w:t xml:space="preserve"> to all of scheduled PDSCHs.</w:t>
      </w:r>
    </w:p>
    <w:p w14:paraId="28A93D73" w14:textId="77777777" w:rsidR="002F4D75" w:rsidRDefault="002F4D75" w:rsidP="002F4D75">
      <w:pPr>
        <w:rPr>
          <w:iCs/>
          <w:lang w:eastAsia="x-none"/>
        </w:rPr>
      </w:pPr>
    </w:p>
    <w:p w14:paraId="7FA73206" w14:textId="67BAA69D" w:rsidR="002F4D75" w:rsidRDefault="002F4D75" w:rsidP="002F4D75">
      <w:pPr>
        <w:rPr>
          <w:iCs/>
          <w:lang w:eastAsia="x-none"/>
        </w:rPr>
      </w:pPr>
      <w:r w:rsidRPr="006D161A">
        <w:rPr>
          <w:iCs/>
          <w:highlight w:val="green"/>
          <w:lang w:eastAsia="x-none"/>
        </w:rPr>
        <w:t>Agreement:</w:t>
      </w:r>
    </w:p>
    <w:p w14:paraId="4C371ACC" w14:textId="77777777" w:rsidR="002F4D75" w:rsidRDefault="002F4D75" w:rsidP="002F4D75">
      <w:pPr>
        <w:pStyle w:val="a6"/>
        <w:spacing w:line="256" w:lineRule="auto"/>
        <w:ind w:leftChars="0" w:left="0"/>
        <w:contextualSpacing/>
        <w:jc w:val="both"/>
        <w:rPr>
          <w:rFonts w:ascii="Times New Roman" w:eastAsia="맑은 고딕" w:hAnsi="Times New Roman"/>
          <w:lang w:val="en-US"/>
        </w:rPr>
      </w:pPr>
      <w:r>
        <w:rPr>
          <w:rFonts w:eastAsia="Times New Roman" w:cs="Times"/>
        </w:rPr>
        <w:t>For TDRA in a DCI that can schedule multiple PDSCHs (or PUSCHs),</w:t>
      </w:r>
    </w:p>
    <w:p w14:paraId="790BDF72" w14:textId="77777777" w:rsidR="002F4D75" w:rsidRDefault="002F4D75" w:rsidP="002F4D75">
      <w:pPr>
        <w:pStyle w:val="a6"/>
        <w:numPr>
          <w:ilvl w:val="0"/>
          <w:numId w:val="2"/>
        </w:numPr>
        <w:spacing w:line="256" w:lineRule="auto"/>
        <w:ind w:leftChars="0"/>
        <w:contextualSpacing/>
        <w:jc w:val="both"/>
        <w:rPr>
          <w:rFonts w:ascii="Times New Roman" w:eastAsia="맑은 고딕"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14:paraId="5788025D" w14:textId="77777777" w:rsidR="002F4D75" w:rsidRPr="006D161A" w:rsidRDefault="002F4D75" w:rsidP="002F4D75">
      <w:pPr>
        <w:pStyle w:val="a6"/>
        <w:numPr>
          <w:ilvl w:val="0"/>
          <w:numId w:val="2"/>
        </w:numPr>
        <w:spacing w:line="256" w:lineRule="auto"/>
        <w:ind w:leftChars="0"/>
        <w:contextualSpacing/>
        <w:jc w:val="both"/>
        <w:rPr>
          <w:rFonts w:ascii="Times New Roman" w:eastAsia="맑은 고딕" w:hAnsi="Times New Roman"/>
          <w:lang w:val="en-US"/>
        </w:rPr>
      </w:pPr>
      <w:r w:rsidRPr="006D161A">
        <w:rPr>
          <w:rFonts w:eastAsia="SimSun"/>
          <w:iCs/>
          <w:lang w:val="en-US"/>
        </w:rPr>
        <w:t>N</w:t>
      </w:r>
      <w:r w:rsidRPr="006D161A">
        <w:rPr>
          <w:rFonts w:eastAsia="SimSun" w:hint="eastAsia"/>
          <w:iCs/>
          <w:lang w:val="en-US"/>
        </w:rPr>
        <w:t>ote:</w:t>
      </w:r>
      <w:r w:rsidRPr="006D161A">
        <w:rPr>
          <w:rFonts w:eastAsia="SimSun"/>
          <w:iCs/>
          <w:lang w:val="en-US"/>
        </w:rPr>
        <w:t xml:space="preserve"> Whether and how to reduce RRC overhead is left to RAN2.</w:t>
      </w:r>
    </w:p>
    <w:p w14:paraId="17CF7DA2" w14:textId="77777777" w:rsidR="002F4D75" w:rsidRDefault="002F4D75" w:rsidP="002F4D75">
      <w:pPr>
        <w:rPr>
          <w:iCs/>
          <w:lang w:eastAsia="x-none"/>
        </w:rPr>
      </w:pPr>
    </w:p>
    <w:p w14:paraId="0E136D25" w14:textId="7E96B28B" w:rsidR="002F4D75" w:rsidRDefault="002F4D75" w:rsidP="002F4D75">
      <w:pPr>
        <w:rPr>
          <w:iCs/>
          <w:lang w:eastAsia="x-none"/>
        </w:rPr>
      </w:pPr>
      <w:r w:rsidRPr="00F77C5C">
        <w:rPr>
          <w:iCs/>
          <w:highlight w:val="green"/>
          <w:lang w:eastAsia="x-none"/>
        </w:rPr>
        <w:t>Agreement:</w:t>
      </w:r>
    </w:p>
    <w:p w14:paraId="1A4EEE40" w14:textId="77777777" w:rsidR="002F4D75" w:rsidRDefault="002F4D75" w:rsidP="002F4D75">
      <w:pPr>
        <w:pStyle w:val="a6"/>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6116BD81" w14:textId="77777777" w:rsidR="002F4D75" w:rsidRDefault="002F4D75" w:rsidP="002F4D75">
      <w:pPr>
        <w:pStyle w:val="a6"/>
        <w:numPr>
          <w:ilvl w:val="0"/>
          <w:numId w:val="2"/>
        </w:numPr>
        <w:spacing w:line="256" w:lineRule="auto"/>
        <w:ind w:leftChars="0"/>
        <w:contextualSpacing/>
        <w:jc w:val="both"/>
        <w:rPr>
          <w:rFonts w:ascii="Times New Roman" w:eastAsia="맑은 고딕" w:hAnsi="Times New Roman"/>
          <w:lang w:val="en-US"/>
        </w:rPr>
      </w:pPr>
      <w:r>
        <w:rPr>
          <w:lang w:eastAsia="ko-KR"/>
        </w:rPr>
        <w:t>Each of VRB-to-PRB mapping, PRB bundling size indicator, ZP-CSI-RS trigger, and rate matching indicator fields appears only once in the DCI.</w:t>
      </w:r>
    </w:p>
    <w:p w14:paraId="4070D6CE" w14:textId="77777777" w:rsidR="002F4D75" w:rsidRDefault="002F4D75" w:rsidP="002F4D75">
      <w:pPr>
        <w:pStyle w:val="a6"/>
        <w:numPr>
          <w:ilvl w:val="0"/>
          <w:numId w:val="2"/>
        </w:numPr>
        <w:spacing w:line="256" w:lineRule="auto"/>
        <w:ind w:leftChars="0"/>
        <w:contextualSpacing/>
        <w:jc w:val="both"/>
        <w:rPr>
          <w:rFonts w:ascii="Times New Roman" w:eastAsia="맑은 고딕" w:hAnsi="Times New Roman"/>
          <w:lang w:val="en-US"/>
        </w:rPr>
      </w:pPr>
      <w:r>
        <w:rPr>
          <w:lang w:eastAsia="ko-KR"/>
        </w:rPr>
        <w:t>VRB-to-PRB mapping and PRB bundling size indicator fields are applied to all the PDSCHs scheduled by the DCI.</w:t>
      </w:r>
    </w:p>
    <w:p w14:paraId="43ED679D" w14:textId="77777777" w:rsidR="002F4D75" w:rsidRDefault="002F4D75" w:rsidP="002F4D75">
      <w:pPr>
        <w:pStyle w:val="a6"/>
        <w:numPr>
          <w:ilvl w:val="0"/>
          <w:numId w:val="2"/>
        </w:numPr>
        <w:spacing w:line="256" w:lineRule="auto"/>
        <w:ind w:leftChars="0"/>
        <w:contextualSpacing/>
        <w:jc w:val="both"/>
        <w:rPr>
          <w:rFonts w:ascii="Times New Roman" w:eastAsia="맑은 고딕" w:hAnsi="Times New Roman"/>
          <w:lang w:val="en-US"/>
        </w:rPr>
      </w:pPr>
      <w:r>
        <w:rPr>
          <w:lang w:eastAsia="ko-KR"/>
        </w:rPr>
        <w:t>For ZP-CSI-RS trigger field, the triggered aperiodic ZP CSI-RS is applied to all the slot(s) in which the PDSCH(s) scheduled by the DCI are contained.</w:t>
      </w:r>
    </w:p>
    <w:p w14:paraId="05ACD685" w14:textId="77777777" w:rsidR="002F4D75" w:rsidRDefault="002F4D75" w:rsidP="002F4D75">
      <w:pPr>
        <w:pStyle w:val="a6"/>
        <w:numPr>
          <w:ilvl w:val="0"/>
          <w:numId w:val="2"/>
        </w:numPr>
        <w:spacing w:line="256" w:lineRule="auto"/>
        <w:ind w:leftChars="0"/>
        <w:contextualSpacing/>
        <w:jc w:val="both"/>
        <w:rPr>
          <w:rFonts w:ascii="Times New Roman" w:eastAsia="맑은 고딕"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141"/>
    <w:p w14:paraId="52AE4FAF" w14:textId="77777777" w:rsidR="002F4D75" w:rsidRDefault="002F4D75" w:rsidP="002F4D75">
      <w:pPr>
        <w:rPr>
          <w:iCs/>
          <w:lang w:eastAsia="x-none"/>
        </w:rPr>
      </w:pPr>
    </w:p>
    <w:p w14:paraId="0433BC3A" w14:textId="764C72B5" w:rsidR="002F4D75" w:rsidRDefault="002F4D75" w:rsidP="002F4D75">
      <w:pPr>
        <w:rPr>
          <w:iCs/>
          <w:lang w:eastAsia="x-none"/>
        </w:rPr>
      </w:pPr>
      <w:r w:rsidRPr="00E33A0E">
        <w:rPr>
          <w:iCs/>
          <w:highlight w:val="darkYellow"/>
          <w:lang w:eastAsia="x-none"/>
        </w:rPr>
        <w:t>Working assumption:</w:t>
      </w:r>
    </w:p>
    <w:p w14:paraId="4FC8B3C4" w14:textId="77777777" w:rsidR="002F4D75" w:rsidRDefault="002F4D75" w:rsidP="002F4D75">
      <w:pPr>
        <w:pStyle w:val="a6"/>
        <w:spacing w:line="256" w:lineRule="auto"/>
        <w:ind w:leftChars="0" w:left="0"/>
        <w:contextualSpacing/>
        <w:jc w:val="both"/>
        <w:rPr>
          <w:rFonts w:ascii="Times New Roman" w:eastAsia="맑은 고딕" w:hAnsi="Times New Roman"/>
          <w:lang w:val="en-US"/>
        </w:rPr>
      </w:pPr>
      <w:r>
        <w:rPr>
          <w:rFonts w:ascii="Times New Roman" w:eastAsia="맑은 고딕" w:hAnsi="Times New Roman" w:hint="eastAsia"/>
          <w:lang w:val="en-US" w:eastAsia="ko-KR"/>
        </w:rPr>
        <w:t>For NR FR2-2, two codeword transmission is supported, subject to UE capability.</w:t>
      </w:r>
    </w:p>
    <w:p w14:paraId="61A556F8" w14:textId="77777777" w:rsidR="002F4D75" w:rsidRDefault="002F4D75" w:rsidP="002F4D75">
      <w:pPr>
        <w:pStyle w:val="a6"/>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lastRenderedPageBreak/>
        <w:t>RRC parameter configures whether two codeword transmission is enabled or disabled.</w:t>
      </w:r>
    </w:p>
    <w:p w14:paraId="1F065019" w14:textId="77777777" w:rsidR="002F4D75" w:rsidRDefault="002F4D75" w:rsidP="002F4D75">
      <w:pPr>
        <w:pStyle w:val="a6"/>
        <w:numPr>
          <w:ilvl w:val="1"/>
          <w:numId w:val="2"/>
        </w:numPr>
        <w:spacing w:line="256" w:lineRule="auto"/>
        <w:ind w:leftChars="0"/>
        <w:contextualSpacing/>
        <w:jc w:val="both"/>
        <w:rPr>
          <w:rFonts w:ascii="Times New Roman" w:eastAsia="맑은 고딕" w:hAnsi="Times New Roman"/>
          <w:lang w:val="en-US"/>
        </w:rPr>
      </w:pPr>
      <w:r w:rsidRPr="00AC1D37">
        <w:rPr>
          <w:rFonts w:ascii="Times New Roman" w:eastAsia="맑은 고딕" w:hAnsi="Times New Roman"/>
          <w:lang w:val="en-US"/>
        </w:rPr>
        <w:t>FFS</w:t>
      </w:r>
      <w:r>
        <w:rPr>
          <w:rFonts w:ascii="Times New Roman" w:eastAsia="맑은 고딕" w:hAnsi="Times New Roman"/>
          <w:lang w:val="en-US"/>
        </w:rPr>
        <w:t>:</w:t>
      </w:r>
      <w:r w:rsidRPr="00AC1D37">
        <w:rPr>
          <w:rFonts w:ascii="Times New Roman" w:eastAsia="맑은 고딕" w:hAnsi="Times New Roman"/>
          <w:lang w:val="en-US"/>
        </w:rPr>
        <w:t xml:space="preserve"> </w:t>
      </w:r>
      <w:r>
        <w:rPr>
          <w:rFonts w:ascii="Times New Roman" w:eastAsia="맑은 고딕" w:hAnsi="Times New Roman"/>
          <w:lang w:val="en-US"/>
        </w:rPr>
        <w:t>D</w:t>
      </w:r>
      <w:r w:rsidRPr="00AC1D37">
        <w:rPr>
          <w:rFonts w:ascii="Times New Roman" w:eastAsia="맑은 고딕" w:hAnsi="Times New Roman"/>
          <w:lang w:val="en-US"/>
        </w:rPr>
        <w:t>etails on signaling of MCS/NDI/RV for the second TB in a DCI that can schedule multiple PDSCHs when two codeword transmission is enabled</w:t>
      </w:r>
    </w:p>
    <w:p w14:paraId="503B870E" w14:textId="77777777" w:rsidR="002F4D75" w:rsidRDefault="002F4D75" w:rsidP="002F4D75">
      <w:pPr>
        <w:pStyle w:val="a6"/>
        <w:numPr>
          <w:ilvl w:val="1"/>
          <w:numId w:val="2"/>
        </w:numPr>
        <w:spacing w:line="256" w:lineRule="auto"/>
        <w:ind w:leftChars="0"/>
        <w:contextualSpacing/>
        <w:jc w:val="both"/>
        <w:rPr>
          <w:rFonts w:ascii="Times New Roman" w:eastAsia="맑은 고딕" w:hAnsi="Times New Roman"/>
          <w:lang w:val="en-US"/>
        </w:rPr>
      </w:pPr>
      <w:r w:rsidRPr="00AC1D37">
        <w:rPr>
          <w:rFonts w:ascii="Times New Roman" w:eastAsia="맑은 고딕" w:hAnsi="Times New Roman"/>
          <w:lang w:val="en-US"/>
        </w:rPr>
        <w:t>FFS</w:t>
      </w:r>
      <w:r>
        <w:rPr>
          <w:rFonts w:ascii="Times New Roman" w:eastAsia="맑은 고딕" w:hAnsi="Times New Roman"/>
          <w:lang w:val="en-US"/>
        </w:rPr>
        <w:t>:</w:t>
      </w:r>
      <w:r w:rsidRPr="00AC1D37">
        <w:rPr>
          <w:rFonts w:ascii="Times New Roman" w:eastAsia="맑은 고딕" w:hAnsi="Times New Roman"/>
          <w:lang w:val="en-US"/>
        </w:rPr>
        <w:t xml:space="preserve"> </w:t>
      </w:r>
      <w:r>
        <w:rPr>
          <w:rFonts w:ascii="Times New Roman" w:eastAsia="맑은 고딕" w:hAnsi="Times New Roman"/>
          <w:lang w:val="en-US"/>
        </w:rPr>
        <w:t>W</w:t>
      </w:r>
      <w:r w:rsidRPr="00AC1D37">
        <w:rPr>
          <w:rFonts w:ascii="Times New Roman" w:eastAsia="맑은 고딕" w:hAnsi="Times New Roman"/>
          <w:lang w:val="en-US"/>
        </w:rPr>
        <w:t>hether unified or separate parameter to enable/disable 2-TB for single and for multiple PDSCH scheduling</w:t>
      </w:r>
    </w:p>
    <w:p w14:paraId="16B8F1DD" w14:textId="77777777" w:rsidR="002F4D75" w:rsidRPr="00AC1D37" w:rsidRDefault="002F4D75" w:rsidP="002F4D75">
      <w:pPr>
        <w:pStyle w:val="a6"/>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Strive to minimize the increase in the number of bits in the DCI needed to support this feature</w:t>
      </w:r>
    </w:p>
    <w:p w14:paraId="50237397" w14:textId="77777777" w:rsidR="002F4D75" w:rsidRDefault="002F4D75" w:rsidP="002F4D75">
      <w:pPr>
        <w:rPr>
          <w:iCs/>
          <w:lang w:eastAsia="x-none"/>
        </w:rPr>
      </w:pPr>
    </w:p>
    <w:p w14:paraId="7B164C8E" w14:textId="6DD97F77" w:rsidR="002F4D75" w:rsidRDefault="002F4D75" w:rsidP="002F4D75">
      <w:pPr>
        <w:rPr>
          <w:iCs/>
          <w:lang w:eastAsia="x-none"/>
        </w:rPr>
      </w:pPr>
      <w:r w:rsidRPr="00516973">
        <w:rPr>
          <w:iCs/>
          <w:highlight w:val="green"/>
          <w:lang w:eastAsia="x-none"/>
        </w:rPr>
        <w:t>Agreement:</w:t>
      </w:r>
    </w:p>
    <w:p w14:paraId="2183E896" w14:textId="77777777" w:rsidR="002F4D75" w:rsidRDefault="002F4D75" w:rsidP="002F4D75">
      <w:pPr>
        <w:pStyle w:val="a6"/>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single TRP operation, for 480/960 kHz SCS,</w:t>
      </w:r>
    </w:p>
    <w:p w14:paraId="5C7E85DA" w14:textId="77777777" w:rsidR="002F4D75" w:rsidRPr="004D08CA" w:rsidRDefault="002F4D75" w:rsidP="002F4D75">
      <w:pPr>
        <w:pStyle w:val="a6"/>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A </w:t>
      </w:r>
      <w:r>
        <w:rPr>
          <w:rFonts w:ascii="Times New Roman" w:hAnsi="Times New Roman"/>
          <w:lang w:eastAsia="ko-KR"/>
        </w:rPr>
        <w:t>UE does not expect to be scheduled with more than one PDSCH in a slot, by a single DCI or multiple DCIs.</w:t>
      </w:r>
    </w:p>
    <w:p w14:paraId="7CE1E158" w14:textId="77777777" w:rsidR="002F4D75" w:rsidRDefault="002F4D75" w:rsidP="002F4D75">
      <w:pPr>
        <w:pStyle w:val="a6"/>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A </w:t>
      </w:r>
      <w:r>
        <w:rPr>
          <w:rFonts w:ascii="Times New Roman" w:hAnsi="Times New Roman"/>
          <w:lang w:eastAsia="ko-KR"/>
        </w:rPr>
        <w:t>UE does not expect to be scheduled with more than one PUSCH in a slot, by a single DCI or multiple DCIs.</w:t>
      </w:r>
    </w:p>
    <w:p w14:paraId="008EF56B" w14:textId="77777777" w:rsidR="002F4D75" w:rsidRDefault="002F4D75" w:rsidP="002F4D75">
      <w:pPr>
        <w:pStyle w:val="a6"/>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single TRP operation, for 120 kHz SCS (same as current specification for FR2-1 for PUSCH),</w:t>
      </w:r>
    </w:p>
    <w:p w14:paraId="0769B482" w14:textId="77777777" w:rsidR="002F4D75" w:rsidRDefault="002F4D75" w:rsidP="002F4D75">
      <w:pPr>
        <w:pStyle w:val="a6"/>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14:paraId="7D3EA043" w14:textId="77777777" w:rsidR="002F4D75" w:rsidRPr="00A92C3B" w:rsidRDefault="002F4D75" w:rsidP="002F4D75">
      <w:pPr>
        <w:pStyle w:val="a6"/>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14:paraId="66972927" w14:textId="77777777" w:rsidR="002F4D75" w:rsidRDefault="002F4D75" w:rsidP="002F4D75">
      <w:pPr>
        <w:pStyle w:val="a6"/>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for multi-TRP operation</w:t>
      </w:r>
    </w:p>
    <w:p w14:paraId="5012BAAC" w14:textId="77777777" w:rsidR="002F4D75" w:rsidRDefault="002F4D75" w:rsidP="002F4D75">
      <w:pPr>
        <w:pStyle w:val="a6"/>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The optimization of HARQ codebook size for Type 1 or Type 2 codebook design is considered as a low priority in Rel-17 (this does not preclude HARQ ACK bundling in time domain).</w:t>
      </w:r>
    </w:p>
    <w:p w14:paraId="79903BD6" w14:textId="77777777" w:rsidR="002F4D75" w:rsidRDefault="002F4D75" w:rsidP="002F4D75">
      <w:pPr>
        <w:pStyle w:val="a6"/>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agreement made in RAN1#105-e 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F4D75" w14:paraId="181BC1E5" w14:textId="77777777" w:rsidTr="00CD271E">
        <w:tc>
          <w:tcPr>
            <w:tcW w:w="9631" w:type="dxa"/>
            <w:shd w:val="clear" w:color="auto" w:fill="auto"/>
          </w:tcPr>
          <w:p w14:paraId="2D547B67" w14:textId="77777777" w:rsidR="002F4D75" w:rsidRPr="00091F7E" w:rsidRDefault="002F4D75" w:rsidP="00CD271E">
            <w:pPr>
              <w:wordWrap w:val="0"/>
              <w:autoSpaceDE w:val="0"/>
              <w:autoSpaceDN w:val="0"/>
              <w:rPr>
                <w:rFonts w:ascii="맑은 고딕" w:eastAsia="맑은 고딕" w:hAnsi="맑은 고딕" w:cs="Calibri"/>
                <w:lang w:val="en-US" w:eastAsia="ko-KR"/>
              </w:rPr>
            </w:pPr>
            <w:r w:rsidRPr="00091F7E">
              <w:rPr>
                <w:rFonts w:ascii="Times New Roman" w:eastAsia="굴림" w:hAnsi="Times New Roman"/>
                <w:szCs w:val="20"/>
                <w:highlight w:val="green"/>
                <w:lang w:val="en-US" w:eastAsia="zh-CN"/>
              </w:rPr>
              <w:t>Agreement:</w:t>
            </w:r>
            <w:r w:rsidRPr="00091F7E">
              <w:rPr>
                <w:rFonts w:ascii="Times New Roman" w:eastAsia="맑은 고딕" w:hAnsi="Times New Roman"/>
                <w:lang w:val="en-US" w:eastAsia="ko-KR"/>
              </w:rPr>
              <w:t xml:space="preserve"> </w:t>
            </w:r>
            <w:r>
              <w:t>(RAN1#105-e)</w:t>
            </w:r>
          </w:p>
          <w:p w14:paraId="1D0EDF3C" w14:textId="77777777" w:rsidR="002F4D75" w:rsidRPr="00091F7E" w:rsidRDefault="002F4D75" w:rsidP="00CD271E">
            <w:pPr>
              <w:spacing w:line="252" w:lineRule="auto"/>
              <w:rPr>
                <w:rFonts w:ascii="Times New Roman" w:eastAsia="Times New Roman" w:hAnsi="Times New Roman"/>
                <w:lang w:eastAsia="zh-CN"/>
              </w:rPr>
            </w:pPr>
            <w:r w:rsidRPr="00091F7E">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5E96B8D7" w14:textId="77777777" w:rsidR="002F4D75" w:rsidRPr="00091F7E" w:rsidRDefault="002F4D75" w:rsidP="002F4D75">
            <w:pPr>
              <w:numPr>
                <w:ilvl w:val="0"/>
                <w:numId w:val="2"/>
              </w:numPr>
              <w:spacing w:line="252" w:lineRule="auto"/>
              <w:ind w:left="360"/>
              <w:jc w:val="both"/>
              <w:rPr>
                <w:rFonts w:eastAsia="Times New Roman" w:cs="Times"/>
                <w:lang w:eastAsia="zh-CN"/>
              </w:rPr>
            </w:pPr>
            <w:r w:rsidRPr="00091F7E">
              <w:rPr>
                <w:rFonts w:eastAsia="Times New Roman" w:cs="Times"/>
                <w:lang w:eastAsia="zh-CN"/>
              </w:rPr>
              <w:t xml:space="preserve">The set of DL slots </w:t>
            </w:r>
            <w:del w:id="142" w:author="김선욱/책임연구원/미래기술센터 C&amp;M표준(연)5G무선통신표준Task(seonwook.kim@lge.com)" w:date="2021-08-24T16:30:00Z">
              <w:r w:rsidRPr="00091F7E">
                <w:rPr>
                  <w:rFonts w:eastAsia="Times New Roman" w:cs="Times"/>
                  <w:lang w:eastAsia="zh-CN"/>
                </w:rPr>
                <w:delText xml:space="preserve">includes </w:delText>
              </w:r>
            </w:del>
            <w:ins w:id="143" w:author="김선욱/책임연구원/미래기술센터 C&amp;M표준(연)5G무선통신표준Task(seonwook.kim@lge.com)" w:date="2021-08-24T16:30:00Z">
              <w:r w:rsidRPr="00091F7E">
                <w:rPr>
                  <w:rFonts w:eastAsia="Times New Roman" w:cs="Times"/>
                  <w:lang w:eastAsia="zh-CN"/>
                </w:rPr>
                <w:t xml:space="preserve">contains </w:t>
              </w:r>
            </w:ins>
            <w:r w:rsidRPr="00091F7E">
              <w:rPr>
                <w:rFonts w:eastAsia="Times New Roman" w:cs="Times"/>
                <w:lang w:eastAsia="zh-CN"/>
              </w:rPr>
              <w:t xml:space="preserve">all the unique DL slots </w:t>
            </w:r>
            <w:ins w:id="144" w:author="김선욱/책임연구원/미래기술센터 C&amp;M표준(연)5G무선통신표준Task(seonwook.kim@lge.com)" w:date="2021-08-24T16:30:00Z">
              <w:r w:rsidRPr="00091F7E">
                <w:rPr>
                  <w:rFonts w:eastAsia="Times New Roman" w:cs="Times"/>
                  <w:color w:val="000000"/>
                  <w:szCs w:val="20"/>
                  <w:lang w:eastAsia="zh-CN"/>
                </w:rPr>
                <w:t xml:space="preserve">determined by considering all combinations of the configured K1 values and </w:t>
              </w:r>
            </w:ins>
            <w:ins w:id="145" w:author="김선욱/책임연구원/미래기술센터 C&amp;M표준(연)5G무선통신표준Task(seonwook.kim@lge.com)" w:date="2021-08-25T19:50:00Z">
              <w:r w:rsidRPr="00091F7E">
                <w:rPr>
                  <w:rFonts w:eastAsia="Times New Roman" w:cs="Times"/>
                  <w:color w:val="000000"/>
                  <w:szCs w:val="20"/>
                  <w:lang w:eastAsia="zh-CN"/>
                </w:rPr>
                <w:t xml:space="preserve">the configured </w:t>
              </w:r>
            </w:ins>
            <w:ins w:id="146" w:author="김선욱/책임연구원/미래기술센터 C&amp;M표준(연)5G무선통신표준Task(seonwook.kim@lge.com)" w:date="2021-08-24T16:30:00Z">
              <w:r w:rsidRPr="00091F7E">
                <w:rPr>
                  <w:rFonts w:eastAsia="Times New Roman" w:cs="Times"/>
                  <w:color w:val="000000"/>
                  <w:szCs w:val="20"/>
                  <w:lang w:eastAsia="zh-CN"/>
                </w:rPr>
                <w:t>rows of the TDRA table</w:t>
              </w:r>
            </w:ins>
            <w:del w:id="147" w:author="김선욱/책임연구원/미래기술센터 C&amp;M표준(연)5G무선통신표준Task(seonwook.kim@lge.com)" w:date="2021-08-24T16:30:00Z">
              <w:r w:rsidRPr="00091F7E">
                <w:rPr>
                  <w:rFonts w:eastAsia="Times New Roman" w:cs="Times"/>
                  <w:lang w:eastAsia="zh-CN"/>
                </w:rPr>
                <w:delText>that can be scheduled by any row index r of TDRA table in DCI indicating the UL slot as HARQ-ACK feedback timing</w:delText>
              </w:r>
            </w:del>
            <w:r w:rsidRPr="00091F7E">
              <w:rPr>
                <w:rFonts w:eastAsia="Times New Roman" w:cs="Times"/>
                <w:lang w:eastAsia="zh-CN"/>
              </w:rPr>
              <w:t>.</w:t>
            </w:r>
          </w:p>
          <w:p w14:paraId="573E0B36" w14:textId="77777777" w:rsidR="002F4D75" w:rsidRPr="00091F7E" w:rsidRDefault="002F4D75" w:rsidP="002F4D75">
            <w:pPr>
              <w:numPr>
                <w:ilvl w:val="0"/>
                <w:numId w:val="2"/>
              </w:numPr>
              <w:spacing w:line="252" w:lineRule="auto"/>
              <w:ind w:left="360"/>
              <w:jc w:val="both"/>
              <w:rPr>
                <w:ins w:id="148" w:author="김선욱/책임연구원/미래기술센터 C&amp;M표준(연)5G무선통신표준Task(seonwook.kim@lge.com)" w:date="2021-08-24T16:30:00Z"/>
                <w:rFonts w:eastAsia="Times New Roman" w:cs="Times"/>
                <w:lang w:eastAsia="zh-CN"/>
              </w:rPr>
            </w:pPr>
            <w:r w:rsidRPr="00091F7E">
              <w:rPr>
                <w:rFonts w:eastAsia="Times New Roman" w:cs="Times"/>
                <w:lang w:eastAsia="zh-CN"/>
              </w:rPr>
              <w:t xml:space="preserve">The set of SLIVs corresponding to a DL slot (belonging to the set of DL slots) </w:t>
            </w:r>
            <w:del w:id="149" w:author="김선욱/책임연구원/미래기술센터 C&amp;M표준(연)5G무선통신표준Task(seonwook.kim@lge.com)" w:date="2021-08-25T19:49:00Z">
              <w:r w:rsidRPr="00091F7E" w:rsidDel="005B6591">
                <w:rPr>
                  <w:rFonts w:eastAsia="Times New Roman" w:cs="Times"/>
                  <w:lang w:eastAsia="zh-CN"/>
                </w:rPr>
                <w:delText>at least include</w:delText>
              </w:r>
            </w:del>
            <w:ins w:id="150" w:author="김선욱/책임연구원/미래기술센터 C&amp;M표준(연)5G무선통신표준Task(seonwook.kim@lge.com)" w:date="2021-08-25T19:49:00Z">
              <w:r w:rsidRPr="00091F7E">
                <w:rPr>
                  <w:rFonts w:eastAsia="Times New Roman" w:cs="Times"/>
                  <w:lang w:eastAsia="zh-CN"/>
                </w:rPr>
                <w:t>contains</w:t>
              </w:r>
            </w:ins>
            <w:r w:rsidRPr="00091F7E">
              <w:rPr>
                <w:rFonts w:eastAsia="Times New Roman" w:cs="Times"/>
                <w:lang w:eastAsia="zh-CN"/>
              </w:rPr>
              <w:t xml:space="preserve"> all the SLIVs </w:t>
            </w:r>
            <w:ins w:id="151" w:author="김선욱/책임연구원/미래기술센터 C&amp;M표준(연)5G무선통신표준Task(seonwook.kim@lge.com)" w:date="2021-08-25T19:49:00Z">
              <w:r w:rsidRPr="00091F7E">
                <w:rPr>
                  <w:rFonts w:eastAsia="Times New Roman" w:cs="Times"/>
                  <w:lang w:eastAsia="zh-CN"/>
                </w:rPr>
                <w:t>for that slot determined by considering all combinations of the configured K1 values and the configured rows of the TDRA table</w:t>
              </w:r>
            </w:ins>
            <w:del w:id="152" w:author="김선욱/책임연구원/미래기술센터 C&amp;M표준(연)5G무선통신표준Task(seonwook.kim@lge.com)" w:date="2021-08-25T20:04:00Z">
              <w:r w:rsidRPr="00091F7E" w:rsidDel="007C71A1">
                <w:rPr>
                  <w:rFonts w:eastAsia="Times New Roman" w:cs="Times"/>
                  <w:lang w:eastAsia="zh-CN"/>
                </w:rPr>
                <w:delText>that can be scheduled within the DL slot by any row index r of TDRA table in DCI indicating the UL slot as HARQ-ACK feedback timing</w:delText>
              </w:r>
            </w:del>
            <w:r w:rsidRPr="00091F7E">
              <w:rPr>
                <w:rFonts w:eastAsia="Times New Roman" w:cs="Times"/>
                <w:lang w:eastAsia="zh-CN"/>
              </w:rPr>
              <w:t>.</w:t>
            </w:r>
          </w:p>
          <w:p w14:paraId="0241012B" w14:textId="77777777" w:rsidR="002F4D75" w:rsidRPr="00091F7E" w:rsidRDefault="002F4D75" w:rsidP="00A0498E">
            <w:pPr>
              <w:numPr>
                <w:ilvl w:val="0"/>
                <w:numId w:val="12"/>
              </w:numPr>
              <w:tabs>
                <w:tab w:val="clear" w:pos="620"/>
                <w:tab w:val="left" w:pos="486"/>
              </w:tabs>
              <w:ind w:left="396"/>
              <w:textAlignment w:val="center"/>
              <w:rPr>
                <w:ins w:id="153" w:author="김선욱/책임연구원/미래기술센터 C&amp;M표준(연)5G무선통신표준Task(seonwook.kim@lge.com)" w:date="2021-08-24T16:30:00Z"/>
                <w:rFonts w:ascii="Times New Roman" w:eastAsia="Times New Roman" w:hAnsi="Times New Roman"/>
                <w:szCs w:val="20"/>
                <w:lang w:val="en-US"/>
              </w:rPr>
            </w:pPr>
            <w:ins w:id="154" w:author="김선욱/책임연구원/미래기술센터 C&amp;M표준(연)5G무선통신표준Task(seonwook.kim@lge.com)" w:date="2021-08-24T16:30:00Z">
              <w:r w:rsidRPr="00091F7E">
                <w:rPr>
                  <w:rFonts w:ascii="Times New Roman" w:eastAsia="Times New Roman" w:hAnsi="Times New Roman"/>
                  <w:szCs w:val="20"/>
                  <w:lang w:val="en-US"/>
                </w:rPr>
                <w:t>The Rel-16 procedure is reused for determining the candidate PDSCH reception occasions for the set of SLIVs corresponding to each DL slot belonging to the set of DL slots</w:t>
              </w:r>
            </w:ins>
          </w:p>
          <w:p w14:paraId="12D68D57" w14:textId="77777777" w:rsidR="002F4D75" w:rsidRPr="00091F7E" w:rsidRDefault="002F4D75" w:rsidP="002F4D75">
            <w:pPr>
              <w:numPr>
                <w:ilvl w:val="1"/>
                <w:numId w:val="2"/>
              </w:numPr>
              <w:spacing w:line="252" w:lineRule="auto"/>
              <w:ind w:left="1080"/>
              <w:jc w:val="both"/>
              <w:rPr>
                <w:ins w:id="155" w:author="김선욱/책임연구원/미래기술센터 C&amp;M표준(연)5G무선통신표준Task(seonwook.kim@lge.com)" w:date="2021-08-24T16:30:00Z"/>
                <w:rFonts w:eastAsia="Times New Roman" w:cs="Times"/>
                <w:lang w:eastAsia="zh-CN"/>
              </w:rPr>
            </w:pPr>
            <w:ins w:id="156" w:author="김선욱/책임연구원/미래기술센터 C&amp;M표준(연)5G무선통신표준Task(seonwook.kim@lge.com)" w:date="2021-08-24T16:30:00Z">
              <w:r w:rsidRPr="00091F7E">
                <w:rPr>
                  <w:rFonts w:eastAsia="Times New Roman" w:cs="Times"/>
                  <w:lang w:eastAsia="zh-CN"/>
                </w:rPr>
                <w:t>Note: The Rel-16 procedure already handles pruning of multiple SLIVs corresponding to a DL slot, for both UEs that are and are not capable of receiving multiple PDSCHs per slot</w:t>
              </w:r>
            </w:ins>
          </w:p>
          <w:p w14:paraId="4BF8F75B" w14:textId="77777777" w:rsidR="002F4D75" w:rsidRPr="00091F7E" w:rsidRDefault="002F4D75" w:rsidP="002F4D75">
            <w:pPr>
              <w:numPr>
                <w:ilvl w:val="1"/>
                <w:numId w:val="2"/>
              </w:numPr>
              <w:spacing w:line="252" w:lineRule="auto"/>
              <w:ind w:left="1080"/>
              <w:jc w:val="both"/>
              <w:rPr>
                <w:del w:id="157" w:author="김선욱/책임연구원/미래기술센터 C&amp;M표준(연)5G무선통신표준Task(seonwook.kim@lge.com)" w:date="2021-08-24T16:30:00Z"/>
                <w:rFonts w:eastAsia="Times New Roman" w:cs="Times"/>
                <w:lang w:eastAsia="zh-CN"/>
              </w:rPr>
            </w:pPr>
            <w:del w:id="158" w:author="김선욱/책임연구원/미래기술센터 C&amp;M표준(연)5G무선통신표준Task(seonwook.kim@lge.com)" w:date="2021-08-24T16:30:00Z">
              <w:r w:rsidRPr="00091F7E">
                <w:rPr>
                  <w:rFonts w:eastAsia="Times New Roman" w:cs="Times"/>
                  <w:lang w:eastAsia="zh-CN"/>
                </w:rPr>
                <w:delText>FFS: details of further pruning of the set of SLIVs</w:delText>
              </w:r>
            </w:del>
          </w:p>
          <w:p w14:paraId="29364A1B" w14:textId="77777777" w:rsidR="002F4D75" w:rsidRPr="00091F7E" w:rsidRDefault="002F4D75" w:rsidP="002F4D75">
            <w:pPr>
              <w:numPr>
                <w:ilvl w:val="1"/>
                <w:numId w:val="2"/>
              </w:numPr>
              <w:spacing w:line="252" w:lineRule="auto"/>
              <w:ind w:left="1080"/>
              <w:jc w:val="both"/>
              <w:rPr>
                <w:del w:id="159" w:author="김선욱/책임연구원/미래기술센터 C&amp;M표준(연)5G무선통신표준Task(seonwook.kim@lge.com)" w:date="2021-08-24T16:30:00Z"/>
                <w:rFonts w:eastAsia="Times New Roman" w:cs="Times"/>
                <w:lang w:eastAsia="zh-CN"/>
              </w:rPr>
            </w:pPr>
            <w:del w:id="160" w:author="김선욱/책임연구원/미래기술센터 C&amp;M표준(연)5G무선통신표준Task(seonwook.kim@lge.com)" w:date="2021-08-24T16:30:00Z">
              <w:r w:rsidRPr="00091F7E">
                <w:rPr>
                  <w:rFonts w:eastAsia="Times New Roman" w:cs="Times"/>
                  <w:lang w:eastAsia="zh-CN"/>
                </w:rPr>
                <w:delText>FFS: impact if receiving more than one PDSCH in a slot is allowed, e.g., handling of overlapped SLIVs from different rows in the same and different DL slot</w:delText>
              </w:r>
            </w:del>
          </w:p>
          <w:p w14:paraId="22C5C4CD" w14:textId="77777777" w:rsidR="002F4D75" w:rsidRPr="00091F7E" w:rsidRDefault="002F4D75" w:rsidP="002F4D75">
            <w:pPr>
              <w:numPr>
                <w:ilvl w:val="1"/>
                <w:numId w:val="2"/>
              </w:numPr>
              <w:spacing w:line="252" w:lineRule="auto"/>
              <w:ind w:left="1080"/>
              <w:jc w:val="both"/>
              <w:rPr>
                <w:rFonts w:eastAsia="Times New Roman" w:cs="Times"/>
                <w:lang w:eastAsia="zh-CN"/>
              </w:rPr>
            </w:pPr>
            <w:r w:rsidRPr="00091F7E">
              <w:rPr>
                <w:rFonts w:eastAsia="Times New Roman" w:cs="Times"/>
                <w:lang w:eastAsia="zh-CN"/>
              </w:rPr>
              <w:t>FFS impact of time domain bundling, if supported</w:t>
            </w:r>
          </w:p>
        </w:tc>
      </w:tr>
    </w:tbl>
    <w:p w14:paraId="7BEA245C" w14:textId="77777777" w:rsidR="002F4D75" w:rsidRPr="002F4D75" w:rsidRDefault="002F4D75" w:rsidP="002F4D75">
      <w:pPr>
        <w:ind w:firstLineChars="100" w:firstLine="200"/>
        <w:jc w:val="both"/>
        <w:rPr>
          <w:lang w:val="en-US" w:eastAsia="ko-KR"/>
        </w:rPr>
      </w:pPr>
    </w:p>
    <w:p w14:paraId="6081EA23" w14:textId="4BFBDFDB" w:rsidR="002F4D75" w:rsidRPr="009F5D2E" w:rsidRDefault="002F4D75" w:rsidP="002F4D75">
      <w:pPr>
        <w:spacing w:line="252" w:lineRule="auto"/>
        <w:jc w:val="both"/>
        <w:rPr>
          <w:rFonts w:ascii="Times New Roman" w:hAnsi="Times New Roman"/>
          <w:szCs w:val="20"/>
          <w:lang w:eastAsia="ko-KR"/>
        </w:rPr>
      </w:pPr>
      <w:bookmarkStart w:id="161" w:name="_Hlk80964451"/>
      <w:r w:rsidRPr="009F5D2E">
        <w:rPr>
          <w:rFonts w:ascii="Times New Roman" w:hAnsi="Times New Roman"/>
          <w:szCs w:val="20"/>
          <w:highlight w:val="green"/>
          <w:lang w:eastAsia="ko-KR"/>
        </w:rPr>
        <w:t>Agreement:</w:t>
      </w:r>
    </w:p>
    <w:p w14:paraId="73001F59" w14:textId="77777777" w:rsidR="002F4D75" w:rsidRDefault="002F4D75" w:rsidP="002F4D75">
      <w:pPr>
        <w:spacing w:line="252" w:lineRule="auto"/>
        <w:jc w:val="both"/>
        <w:rPr>
          <w:rFonts w:ascii="Times New Roman" w:hAnsi="Times New Roman"/>
          <w:szCs w:val="20"/>
          <w:lang w:eastAsia="zh-CN"/>
        </w:rPr>
      </w:pPr>
      <w:r>
        <w:rPr>
          <w:rFonts w:ascii="Times New Roman" w:hAnsi="Times New Roman"/>
          <w:szCs w:val="20"/>
          <w:lang w:eastAsia="ko-KR"/>
        </w:rPr>
        <w:t>Consider the following options to construct type-2 HARQ-ACK codebook when CBG operation is configured, and down-select to one of the following options in RAN1#106bis-e.</w:t>
      </w:r>
    </w:p>
    <w:p w14:paraId="66BF82FB" w14:textId="77777777" w:rsidR="002F4D75" w:rsidRDefault="002F4D75" w:rsidP="00A0498E">
      <w:pPr>
        <w:numPr>
          <w:ilvl w:val="0"/>
          <w:numId w:val="11"/>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multi-PDSCH reception are merged into the same sub-codebook.</w:t>
      </w:r>
    </w:p>
    <w:p w14:paraId="5C10B584" w14:textId="77777777" w:rsidR="002F4D75" w:rsidRDefault="002F4D75" w:rsidP="00A0498E">
      <w:pPr>
        <w:numPr>
          <w:ilvl w:val="0"/>
          <w:numId w:val="11"/>
        </w:numPr>
        <w:spacing w:line="252" w:lineRule="auto"/>
        <w:jc w:val="both"/>
        <w:rPr>
          <w:rFonts w:ascii="Times New Roman" w:hAnsi="Times New Roman"/>
          <w:szCs w:val="20"/>
          <w:lang w:eastAsia="ko-KR"/>
        </w:rPr>
      </w:pPr>
      <w:r>
        <w:rPr>
          <w:rFonts w:cs="Times"/>
          <w:szCs w:val="20"/>
          <w:lang w:eastAsia="ko-KR"/>
        </w:rPr>
        <w:t>Option 2: HARQ-ACK bits corresponding to CBG-based PDSCH reception and HARQ-ACK bits corresponding to multi-PDSCH reception are contained in separate sub-codebooks.</w:t>
      </w:r>
    </w:p>
    <w:p w14:paraId="08107D19" w14:textId="77777777" w:rsidR="002F4D75" w:rsidRDefault="002F4D75" w:rsidP="00A0498E">
      <w:pPr>
        <w:numPr>
          <w:ilvl w:val="0"/>
          <w:numId w:val="11"/>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14:paraId="7B9BCA05" w14:textId="77777777" w:rsidR="002F4D75" w:rsidRDefault="002F4D75" w:rsidP="00A0498E">
      <w:pPr>
        <w:numPr>
          <w:ilvl w:val="0"/>
          <w:numId w:val="11"/>
        </w:numPr>
        <w:spacing w:line="252" w:lineRule="auto"/>
        <w:jc w:val="both"/>
        <w:rPr>
          <w:rFonts w:ascii="Times New Roman" w:hAnsi="Times New Roman"/>
          <w:szCs w:val="20"/>
          <w:lang w:eastAsia="ko-KR"/>
        </w:rPr>
      </w:pPr>
      <w:r>
        <w:rPr>
          <w:rFonts w:ascii="Times New Roman" w:hAnsi="Times New Roman"/>
          <w:szCs w:val="20"/>
          <w:lang w:eastAsia="ko-KR"/>
        </w:rPr>
        <w:t xml:space="preserve">Note: </w:t>
      </w:r>
      <w:r>
        <w:rPr>
          <w:rFonts w:cs="Times"/>
          <w:szCs w:val="20"/>
          <w:lang w:eastAsia="ko-KR"/>
        </w:rPr>
        <w:t>Multi-PDSCH reception refers to the case where multiple PDSCHs are scheduled by a DCI that is configured with TDRA table containing at least one row with multiple SLIVs.</w:t>
      </w:r>
    </w:p>
    <w:p w14:paraId="22A22CE3" w14:textId="77777777" w:rsidR="002F4D75" w:rsidRDefault="002F4D75" w:rsidP="002F4D75">
      <w:pPr>
        <w:rPr>
          <w:iCs/>
          <w:lang w:eastAsia="x-none"/>
        </w:rPr>
      </w:pPr>
    </w:p>
    <w:p w14:paraId="42A0B8BC" w14:textId="18C7B67E" w:rsidR="002F4D75" w:rsidRDefault="002F4D75" w:rsidP="002F4D75">
      <w:pPr>
        <w:rPr>
          <w:iCs/>
          <w:lang w:eastAsia="x-none"/>
        </w:rPr>
      </w:pPr>
      <w:r w:rsidRPr="009F5D2E">
        <w:rPr>
          <w:iCs/>
          <w:highlight w:val="green"/>
          <w:lang w:eastAsia="x-none"/>
        </w:rPr>
        <w:t>Agreement:</w:t>
      </w:r>
    </w:p>
    <w:p w14:paraId="2ADBEDF3" w14:textId="77777777" w:rsidR="002F4D75" w:rsidRDefault="002F4D75" w:rsidP="002F4D75">
      <w:pPr>
        <w:spacing w:line="252" w:lineRule="auto"/>
        <w:contextualSpacing/>
        <w:jc w:val="both"/>
        <w:rPr>
          <w:rFonts w:ascii="Times New Roman" w:eastAsia="굴림" w:hAnsi="Times New Roman"/>
          <w:szCs w:val="20"/>
          <w:lang w:eastAsia="zh-CN"/>
        </w:rPr>
      </w:pPr>
      <w:r>
        <w:rPr>
          <w:rFonts w:ascii="Times New Roman" w:hAnsi="Times New Roman"/>
          <w:szCs w:val="20"/>
          <w:lang w:eastAsia="ko-KR"/>
        </w:rPr>
        <w:t xml:space="preserve">For NR FR2-2 </w:t>
      </w:r>
      <w:r w:rsidRPr="009F5D2E">
        <w:rPr>
          <w:rFonts w:ascii="Times New Roman" w:hAnsi="Times New Roman"/>
          <w:szCs w:val="20"/>
          <w:lang w:eastAsia="ko-KR"/>
        </w:rPr>
        <w:t>at least</w:t>
      </w:r>
      <w:r>
        <w:rPr>
          <w:rFonts w:ascii="Times New Roman" w:hAnsi="Times New Roman"/>
          <w:szCs w:val="20"/>
          <w:lang w:eastAsia="ko-KR"/>
        </w:rPr>
        <w:t xml:space="preserve"> for 480/960 kHz SCS, support 32 as the maximum number of HARQ processes for DL and UL, subject to UE capability.</w:t>
      </w:r>
    </w:p>
    <w:p w14:paraId="52443B19" w14:textId="77777777" w:rsidR="002F4D75" w:rsidRDefault="002F4D75" w:rsidP="00A0498E">
      <w:pPr>
        <w:numPr>
          <w:ilvl w:val="0"/>
          <w:numId w:val="11"/>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1E9C1449" w14:textId="77777777" w:rsidR="002F4D75" w:rsidRDefault="002F4D75" w:rsidP="00A0498E">
      <w:pPr>
        <w:numPr>
          <w:ilvl w:val="0"/>
          <w:numId w:val="11"/>
        </w:numPr>
        <w:spacing w:line="252" w:lineRule="auto"/>
        <w:jc w:val="both"/>
        <w:rPr>
          <w:rFonts w:ascii="Times New Roman" w:hAnsi="Times New Roman"/>
          <w:szCs w:val="20"/>
          <w:lang w:eastAsia="ko-KR"/>
        </w:rPr>
      </w:pPr>
      <w:r w:rsidRPr="009F5D2E">
        <w:rPr>
          <w:rFonts w:cs="Times"/>
          <w:szCs w:val="20"/>
          <w:highlight w:val="darkYellow"/>
          <w:lang w:eastAsia="ko-KR"/>
        </w:rPr>
        <w:lastRenderedPageBreak/>
        <w:t>Working assumption:</w:t>
      </w:r>
      <w:r>
        <w:rPr>
          <w:rFonts w:cs="Times"/>
          <w:szCs w:val="20"/>
          <w:lang w:eastAsia="ko-KR"/>
        </w:rPr>
        <w:t xml:space="preserve"> The same solution to support up to 32 HARQ process number in Rel-17 NTN WI is reused for NR FR2-2.</w:t>
      </w:r>
    </w:p>
    <w:bookmarkEnd w:id="161"/>
    <w:p w14:paraId="35758B28" w14:textId="77777777" w:rsidR="00E714E5" w:rsidRPr="002F4D75" w:rsidRDefault="00E714E5" w:rsidP="00B30B46">
      <w:pPr>
        <w:ind w:firstLineChars="100" w:firstLine="200"/>
        <w:jc w:val="both"/>
        <w:rPr>
          <w:lang w:eastAsia="ko-KR"/>
        </w:rPr>
      </w:pPr>
    </w:p>
    <w:p w14:paraId="40B0C2C2" w14:textId="3C97297E" w:rsidR="00220856" w:rsidRPr="0097648A" w:rsidRDefault="00220856" w:rsidP="00220856">
      <w:pPr>
        <w:pStyle w:val="30"/>
        <w:numPr>
          <w:ilvl w:val="0"/>
          <w:numId w:val="0"/>
        </w:numPr>
        <w:ind w:left="720" w:hanging="720"/>
        <w:jc w:val="both"/>
        <w:rPr>
          <w:lang w:eastAsia="ko-KR"/>
        </w:rPr>
      </w:pPr>
      <w:r>
        <w:rPr>
          <w:rFonts w:hint="eastAsia"/>
          <w:lang w:eastAsia="ko-KR"/>
        </w:rPr>
        <w:t>RAN1#10</w:t>
      </w:r>
      <w:r>
        <w:rPr>
          <w:lang w:eastAsia="ko-KR"/>
        </w:rPr>
        <w:t>6bis</w:t>
      </w:r>
      <w:r>
        <w:rPr>
          <w:rFonts w:hint="eastAsia"/>
          <w:lang w:eastAsia="ko-KR"/>
        </w:rPr>
        <w:t>-e</w:t>
      </w:r>
    </w:p>
    <w:p w14:paraId="697A0925" w14:textId="77777777" w:rsidR="00220856" w:rsidRPr="00D16B52" w:rsidRDefault="00220856" w:rsidP="00220856">
      <w:pPr>
        <w:rPr>
          <w:iCs/>
          <w:lang w:eastAsia="x-none"/>
        </w:rPr>
      </w:pPr>
      <w:r w:rsidRPr="00D16B52">
        <w:rPr>
          <w:iCs/>
          <w:highlight w:val="green"/>
          <w:lang w:eastAsia="x-none"/>
        </w:rPr>
        <w:t>Agreement:</w:t>
      </w:r>
    </w:p>
    <w:p w14:paraId="09BDB453" w14:textId="77777777" w:rsidR="00220856" w:rsidRPr="00D16B52" w:rsidRDefault="00220856" w:rsidP="00220856">
      <w:pPr>
        <w:spacing w:line="256" w:lineRule="auto"/>
        <w:contextualSpacing/>
        <w:rPr>
          <w:rFonts w:eastAsia="맑은 고딕" w:cs="Times"/>
          <w:lang w:eastAsia="x-none"/>
        </w:rPr>
      </w:pPr>
      <w:r w:rsidRPr="00D16B52">
        <w:rPr>
          <w:rFonts w:eastAsia="맑은 고딕" w:cs="Times"/>
          <w:lang w:eastAsia="x-none"/>
        </w:rPr>
        <w:t>Confirm the working assumption from RAN1#106-e with the following modification.</w:t>
      </w:r>
    </w:p>
    <w:p w14:paraId="4DBB8C7F" w14:textId="77777777" w:rsidR="00220856" w:rsidRPr="00D16B52" w:rsidRDefault="00220856" w:rsidP="00220856">
      <w:pPr>
        <w:rPr>
          <w:rFonts w:cs="Times"/>
          <w:iCs/>
          <w:lang w:eastAsia="zh-CN"/>
        </w:rPr>
      </w:pPr>
      <w:r w:rsidRPr="00D16B52">
        <w:rPr>
          <w:rFonts w:cs="Times"/>
          <w:iCs/>
          <w:highlight w:val="darkYellow"/>
          <w:lang w:eastAsia="zh-CN"/>
        </w:rPr>
        <w:t>Working assumption:</w:t>
      </w:r>
      <w:r w:rsidRPr="00D16B52">
        <w:rPr>
          <w:rFonts w:cs="Times"/>
          <w:iCs/>
          <w:lang w:eastAsia="zh-CN"/>
        </w:rPr>
        <w:t xml:space="preserve"> </w:t>
      </w:r>
      <w:r w:rsidRPr="00D16B52">
        <w:rPr>
          <w:rFonts w:cs="Times"/>
        </w:rPr>
        <w:t>(RAN1#106-e)</w:t>
      </w:r>
    </w:p>
    <w:p w14:paraId="2F09D4C1" w14:textId="77777777" w:rsidR="00220856" w:rsidRPr="00D16B52" w:rsidRDefault="00220856" w:rsidP="00220856">
      <w:pPr>
        <w:spacing w:line="256" w:lineRule="auto"/>
        <w:contextualSpacing/>
        <w:rPr>
          <w:rFonts w:eastAsia="맑은 고딕" w:cs="Times"/>
          <w:lang w:eastAsia="x-none"/>
        </w:rPr>
      </w:pPr>
      <w:r w:rsidRPr="00D16B52">
        <w:rPr>
          <w:rFonts w:eastAsia="맑은 고딕" w:cs="Times"/>
          <w:lang w:eastAsia="x-none"/>
        </w:rPr>
        <w:t>Scheduling multiple PDSCHs by single DL DCI applies to 120 kHz in addition to 480 and 960 kHz at least in FR2-2.</w:t>
      </w:r>
    </w:p>
    <w:p w14:paraId="2733CA2E" w14:textId="77777777" w:rsidR="00220856" w:rsidRPr="00D16B52" w:rsidRDefault="00220856" w:rsidP="00A0498E">
      <w:pPr>
        <w:numPr>
          <w:ilvl w:val="0"/>
          <w:numId w:val="10"/>
        </w:numPr>
        <w:spacing w:line="256" w:lineRule="auto"/>
        <w:contextualSpacing/>
        <w:rPr>
          <w:rFonts w:eastAsia="맑은 고딕" w:cs="Times"/>
          <w:strike/>
          <w:color w:val="FF0000"/>
          <w:lang w:eastAsia="x-none"/>
        </w:rPr>
      </w:pPr>
      <w:r w:rsidRPr="00D16B52">
        <w:rPr>
          <w:rFonts w:eastAsia="맑은 고딕" w:cs="Times"/>
          <w:strike/>
          <w:color w:val="FF0000"/>
          <w:lang w:eastAsia="x-none"/>
        </w:rPr>
        <w:t>FFS: Further limitations on maximum number of PDSCHs</w:t>
      </w:r>
    </w:p>
    <w:p w14:paraId="08E006EE" w14:textId="77777777" w:rsidR="00220856" w:rsidRPr="00D16B52" w:rsidRDefault="00220856" w:rsidP="00A0498E">
      <w:pPr>
        <w:numPr>
          <w:ilvl w:val="0"/>
          <w:numId w:val="10"/>
        </w:numPr>
        <w:spacing w:line="256" w:lineRule="auto"/>
        <w:contextualSpacing/>
        <w:rPr>
          <w:rFonts w:eastAsia="맑은 고딕" w:cs="Times"/>
          <w:color w:val="FF0000"/>
          <w:lang w:eastAsia="x-none"/>
        </w:rPr>
      </w:pPr>
      <w:r w:rsidRPr="00D16B52">
        <w:rPr>
          <w:rFonts w:eastAsia="맑은 고딕" w:cs="Times"/>
          <w:color w:val="FF0000"/>
          <w:lang w:eastAsia="x-none"/>
        </w:rPr>
        <w:t>Note: Further limitations (in addition to what was agreed earlier) on the maximum number of PDSCHs or PUSCHs can be separately discussed for all SCSs.</w:t>
      </w:r>
    </w:p>
    <w:p w14:paraId="15767F20" w14:textId="77777777" w:rsidR="00220856" w:rsidRPr="00D16B52" w:rsidRDefault="00220856" w:rsidP="00220856">
      <w:pPr>
        <w:rPr>
          <w:iCs/>
          <w:lang w:eastAsia="x-none"/>
        </w:rPr>
      </w:pPr>
    </w:p>
    <w:p w14:paraId="7DF7BDF8" w14:textId="77777777" w:rsidR="00220856" w:rsidRPr="00D16B52" w:rsidRDefault="00220856" w:rsidP="00220856">
      <w:pPr>
        <w:rPr>
          <w:iCs/>
          <w:lang w:eastAsia="x-none"/>
        </w:rPr>
      </w:pPr>
      <w:r w:rsidRPr="00D16B52">
        <w:rPr>
          <w:iCs/>
          <w:highlight w:val="darkYellow"/>
          <w:lang w:eastAsia="x-none"/>
        </w:rPr>
        <w:t>Working assumption:</w:t>
      </w:r>
    </w:p>
    <w:p w14:paraId="243FE103" w14:textId="77777777" w:rsidR="00220856" w:rsidRPr="00D16B52" w:rsidRDefault="00220856" w:rsidP="00220856">
      <w:pPr>
        <w:rPr>
          <w:rFonts w:eastAsia="Times New Roman"/>
          <w:iCs/>
        </w:rPr>
      </w:pPr>
      <w:r w:rsidRPr="00D16B52">
        <w:rPr>
          <w:rFonts w:cs="Times"/>
          <w:szCs w:val="20"/>
        </w:rPr>
        <w:t>UE does not expect to be configured with both of CBG operation and multi-PDSCH scheduling in the same PUCCH cell group with a Type 2 codebook.</w:t>
      </w:r>
      <w:r w:rsidRPr="00D16B52">
        <w:rPr>
          <w:rFonts w:eastAsia="Times New Roman"/>
          <w:iCs/>
        </w:rPr>
        <w:t xml:space="preserve"> </w:t>
      </w:r>
    </w:p>
    <w:p w14:paraId="41A7E4C4" w14:textId="77777777" w:rsidR="00220856" w:rsidRPr="00D16B52" w:rsidRDefault="00220856" w:rsidP="00A0498E">
      <w:pPr>
        <w:numPr>
          <w:ilvl w:val="0"/>
          <w:numId w:val="13"/>
        </w:numPr>
        <w:rPr>
          <w:iCs/>
          <w:lang w:eastAsia="x-none"/>
        </w:rPr>
      </w:pPr>
      <w:r w:rsidRPr="00D16B52">
        <w:rPr>
          <w:iCs/>
          <w:lang w:eastAsia="x-none"/>
        </w:rPr>
        <w:t>If time bundling operation is supported, this working assumption can be revisited</w:t>
      </w:r>
    </w:p>
    <w:p w14:paraId="61000147" w14:textId="77777777" w:rsidR="00220856" w:rsidRPr="00D16B52" w:rsidRDefault="00220856" w:rsidP="00220856">
      <w:pPr>
        <w:rPr>
          <w:iCs/>
          <w:lang w:eastAsia="x-none"/>
        </w:rPr>
      </w:pPr>
    </w:p>
    <w:p w14:paraId="583DE4F9" w14:textId="77777777" w:rsidR="00220856" w:rsidRPr="00D16B52" w:rsidRDefault="00220856" w:rsidP="00220856">
      <w:pPr>
        <w:rPr>
          <w:iCs/>
          <w:lang w:eastAsia="x-none"/>
        </w:rPr>
      </w:pPr>
      <w:r w:rsidRPr="00D16B52">
        <w:rPr>
          <w:iCs/>
          <w:highlight w:val="green"/>
          <w:lang w:eastAsia="x-none"/>
        </w:rPr>
        <w:t>Agreement:</w:t>
      </w:r>
    </w:p>
    <w:p w14:paraId="5985F8AD" w14:textId="77777777" w:rsidR="00220856" w:rsidRPr="00D16B52" w:rsidRDefault="00220856" w:rsidP="00220856">
      <w:pPr>
        <w:spacing w:line="256" w:lineRule="auto"/>
        <w:contextualSpacing/>
        <w:rPr>
          <w:rFonts w:eastAsia="맑은 고딕" w:cs="Times"/>
          <w:lang w:eastAsia="x-none"/>
        </w:rPr>
      </w:pPr>
      <w:r w:rsidRPr="00D16B52">
        <w:rPr>
          <w:rFonts w:eastAsia="맑은 고딕" w:cs="Times"/>
          <w:lang w:eastAsia="x-none"/>
        </w:rPr>
        <w:t>For a PDSCH that is scheduled by multi-PDSCH scheduling DCI and is skipped due to collision with semi-static UL symbol(s),</w:t>
      </w:r>
    </w:p>
    <w:p w14:paraId="03A1E4FC" w14:textId="77777777" w:rsidR="00220856" w:rsidRPr="00D16B52" w:rsidRDefault="00220856" w:rsidP="00220856">
      <w:pPr>
        <w:numPr>
          <w:ilvl w:val="0"/>
          <w:numId w:val="2"/>
        </w:numPr>
        <w:spacing w:line="256" w:lineRule="auto"/>
        <w:contextualSpacing/>
        <w:rPr>
          <w:rFonts w:eastAsia="맑은 고딕" w:cs="Times"/>
          <w:lang w:eastAsia="x-none"/>
        </w:rPr>
      </w:pPr>
      <w:r w:rsidRPr="00D16B52">
        <w:rPr>
          <w:rFonts w:eastAsia="맑은 고딕" w:cs="Times"/>
          <w:lang w:eastAsia="x-none"/>
        </w:rPr>
        <w:t>For Type-1 HARQ-ACK codebook generation, the PDSCH is not considered and the HARQ-ACK bit corresponding to the PDSCH is not reported by UE.</w:t>
      </w:r>
    </w:p>
    <w:p w14:paraId="74DA4CBE" w14:textId="77777777" w:rsidR="00220856" w:rsidRPr="00D16B52" w:rsidRDefault="00220856" w:rsidP="00220856">
      <w:pPr>
        <w:numPr>
          <w:ilvl w:val="1"/>
          <w:numId w:val="2"/>
        </w:numPr>
        <w:spacing w:line="256" w:lineRule="auto"/>
        <w:contextualSpacing/>
        <w:rPr>
          <w:rFonts w:eastAsia="맑은 고딕" w:cs="Times"/>
          <w:lang w:eastAsia="x-none"/>
        </w:rPr>
      </w:pPr>
      <w:r w:rsidRPr="00D16B52">
        <w:rPr>
          <w:rFonts w:eastAsia="맑은 고딕" w:cs="Times"/>
          <w:lang w:eastAsia="x-none"/>
        </w:rPr>
        <w:t>Note: Rel-16 procedure can be reused to handle this case.</w:t>
      </w:r>
    </w:p>
    <w:p w14:paraId="75BF13E0" w14:textId="77777777" w:rsidR="00220856" w:rsidRPr="00D16B52" w:rsidRDefault="00220856" w:rsidP="00220856">
      <w:pPr>
        <w:numPr>
          <w:ilvl w:val="0"/>
          <w:numId w:val="2"/>
        </w:numPr>
        <w:spacing w:line="256" w:lineRule="auto"/>
        <w:contextualSpacing/>
        <w:rPr>
          <w:rFonts w:eastAsia="맑은 고딕" w:cs="Times"/>
          <w:lang w:eastAsia="x-none"/>
        </w:rPr>
      </w:pPr>
      <w:r w:rsidRPr="00D16B52">
        <w:rPr>
          <w:rFonts w:eastAsia="맑은 고딕" w:cs="Times"/>
          <w:lang w:eastAsia="x-none"/>
        </w:rPr>
        <w:t>For Type-2 HARQ-ACK codebook generation, UE reports NACK for the PDSCH.</w:t>
      </w:r>
    </w:p>
    <w:p w14:paraId="3E6A6625" w14:textId="77777777" w:rsidR="00220856" w:rsidRPr="00D16B52" w:rsidRDefault="00220856" w:rsidP="00220856">
      <w:pPr>
        <w:numPr>
          <w:ilvl w:val="1"/>
          <w:numId w:val="2"/>
        </w:numPr>
        <w:spacing w:line="256" w:lineRule="auto"/>
        <w:contextualSpacing/>
        <w:rPr>
          <w:rFonts w:eastAsia="맑은 고딕" w:cs="Times"/>
          <w:lang w:eastAsia="x-none"/>
        </w:rPr>
      </w:pPr>
      <w:r w:rsidRPr="00D16B52">
        <w:rPr>
          <w:rFonts w:eastAsia="맑은 고딕" w:cs="Times"/>
          <w:lang w:eastAsia="x-none"/>
        </w:rPr>
        <w:t>FFS on HARQ-ACK bit ordering</w:t>
      </w:r>
    </w:p>
    <w:p w14:paraId="12DD7754" w14:textId="77777777" w:rsidR="00220856" w:rsidRPr="00D16B52" w:rsidRDefault="00220856" w:rsidP="00220856">
      <w:pPr>
        <w:numPr>
          <w:ilvl w:val="0"/>
          <w:numId w:val="2"/>
        </w:numPr>
        <w:spacing w:line="256" w:lineRule="auto"/>
        <w:contextualSpacing/>
        <w:rPr>
          <w:rFonts w:eastAsia="맑은 고딕" w:cs="Times"/>
          <w:lang w:eastAsia="x-none"/>
        </w:rPr>
      </w:pPr>
      <w:r w:rsidRPr="00D16B52">
        <w:rPr>
          <w:rFonts w:eastAsia="맑은 고딕" w:cs="Times"/>
          <w:lang w:eastAsia="x-none"/>
        </w:rPr>
        <w:t>Note: Codebook generation in case time domain bundling is enabled can be separately discussed if time domain bundling is supported.</w:t>
      </w:r>
    </w:p>
    <w:p w14:paraId="55379BD8" w14:textId="77777777" w:rsidR="00220856" w:rsidRDefault="00220856" w:rsidP="00220856">
      <w:pPr>
        <w:rPr>
          <w:iCs/>
          <w:highlight w:val="green"/>
          <w:lang w:eastAsia="x-none"/>
        </w:rPr>
      </w:pPr>
    </w:p>
    <w:p w14:paraId="51628E80" w14:textId="77777777" w:rsidR="00220856" w:rsidRPr="00D16B52" w:rsidRDefault="00220856" w:rsidP="00220856">
      <w:pPr>
        <w:rPr>
          <w:iCs/>
          <w:lang w:eastAsia="x-none"/>
        </w:rPr>
      </w:pPr>
      <w:r w:rsidRPr="00D16B52">
        <w:rPr>
          <w:iCs/>
          <w:highlight w:val="green"/>
          <w:lang w:eastAsia="x-none"/>
        </w:rPr>
        <w:t>Agreement:</w:t>
      </w:r>
    </w:p>
    <w:p w14:paraId="4D01A6F5" w14:textId="77777777" w:rsidR="00220856" w:rsidRPr="00D16B52" w:rsidRDefault="00220856" w:rsidP="00220856">
      <w:pPr>
        <w:spacing w:line="256" w:lineRule="auto"/>
        <w:contextualSpacing/>
        <w:rPr>
          <w:rFonts w:ascii="Times New Roman" w:eastAsia="맑은 고딕" w:hAnsi="Times New Roman"/>
          <w:lang w:eastAsia="x-none"/>
        </w:rPr>
      </w:pPr>
      <w:r w:rsidRPr="00D16B52">
        <w:rPr>
          <w:rFonts w:ascii="Times New Roman" w:eastAsia="맑은 고딕" w:hAnsi="Times New Roman"/>
          <w:lang w:eastAsia="x-none"/>
        </w:rPr>
        <w:t xml:space="preserve">For </w:t>
      </w:r>
      <w:r w:rsidRPr="00D16B52">
        <w:rPr>
          <w:rFonts w:eastAsia="Times New Roman" w:cs="Times"/>
          <w:lang w:eastAsia="x-none"/>
        </w:rPr>
        <w:t xml:space="preserve">generating </w:t>
      </w:r>
      <w:r w:rsidRPr="00D16B52">
        <w:rPr>
          <w:rFonts w:ascii="Times New Roman" w:eastAsia="Times New Roman" w:hAnsi="Times New Roman"/>
          <w:lang w:eastAsia="x-none"/>
        </w:rPr>
        <w:t>type-2 HARQ-ACK codebook corresponding to a DCI that can schedule multiple PDSCHs,</w:t>
      </w:r>
    </w:p>
    <w:p w14:paraId="536ED267" w14:textId="77777777" w:rsidR="00220856" w:rsidRPr="00D16B52" w:rsidRDefault="00220856" w:rsidP="00220856">
      <w:pPr>
        <w:numPr>
          <w:ilvl w:val="0"/>
          <w:numId w:val="2"/>
        </w:numPr>
        <w:spacing w:line="256" w:lineRule="auto"/>
        <w:contextualSpacing/>
        <w:rPr>
          <w:rFonts w:ascii="Times New Roman" w:eastAsia="맑은 고딕" w:hAnsi="Times New Roman"/>
          <w:lang w:eastAsia="x-none"/>
        </w:rPr>
      </w:pPr>
      <w:r w:rsidRPr="00D16B52">
        <w:t xml:space="preserve">HARQ-ACK bit corresponding to SPS PDSCH release or SCell dormancy indication without scheduled PDSCH, </w:t>
      </w:r>
      <w:r w:rsidRPr="00D16B52">
        <w:rPr>
          <w:rFonts w:ascii="Times New Roman" w:eastAsia="맑은 고딕" w:hAnsi="Times New Roman" w:hint="eastAsia"/>
        </w:rPr>
        <w:t>belongs to the first sub-codebook</w:t>
      </w:r>
      <w:r w:rsidRPr="00D16B52">
        <w:rPr>
          <w:rFonts w:ascii="Times New Roman" w:eastAsia="맑은 고딕" w:hAnsi="Times New Roman"/>
        </w:rPr>
        <w:t xml:space="preserve"> (which is defined in the previous agreement made in RAN1#105-e)</w:t>
      </w:r>
    </w:p>
    <w:p w14:paraId="5D8AAB9B" w14:textId="77777777" w:rsidR="00220856" w:rsidRPr="00D16B52" w:rsidRDefault="00220856" w:rsidP="00220856">
      <w:pPr>
        <w:rPr>
          <w:iCs/>
          <w:lang w:eastAsia="x-none"/>
        </w:rPr>
      </w:pPr>
    </w:p>
    <w:p w14:paraId="2BE6529E" w14:textId="77777777" w:rsidR="00220856" w:rsidRPr="00D16B52" w:rsidRDefault="00220856" w:rsidP="00220856">
      <w:pPr>
        <w:rPr>
          <w:iCs/>
          <w:lang w:eastAsia="x-none"/>
        </w:rPr>
      </w:pPr>
      <w:r w:rsidRPr="00D16B52">
        <w:rPr>
          <w:iCs/>
          <w:highlight w:val="green"/>
          <w:lang w:eastAsia="x-none"/>
        </w:rPr>
        <w:t>Agreement:</w:t>
      </w:r>
    </w:p>
    <w:p w14:paraId="3DFC5429" w14:textId="77777777" w:rsidR="00220856" w:rsidRPr="00D16B52" w:rsidRDefault="00220856" w:rsidP="00220856">
      <w:pPr>
        <w:spacing w:line="256" w:lineRule="auto"/>
        <w:contextualSpacing/>
        <w:rPr>
          <w:rFonts w:ascii="Times New Roman" w:eastAsia="맑은 고딕" w:hAnsi="Times New Roman"/>
          <w:lang w:eastAsia="x-none"/>
        </w:rPr>
      </w:pPr>
      <w:r w:rsidRPr="00D16B52">
        <w:t>For two multi-PDSCH (or two multi-PUSCH) scheduling DCIs, UE does not expect any of the scheduled PDSCHs (or PUSCHs) and the scheduling DCI to lead to out-of-order scheduling.</w:t>
      </w:r>
    </w:p>
    <w:p w14:paraId="14357DCB" w14:textId="77777777" w:rsidR="00220856" w:rsidRPr="00D16B52" w:rsidRDefault="00220856" w:rsidP="00220856">
      <w:pPr>
        <w:numPr>
          <w:ilvl w:val="0"/>
          <w:numId w:val="2"/>
        </w:numPr>
        <w:spacing w:line="256" w:lineRule="auto"/>
        <w:contextualSpacing/>
        <w:rPr>
          <w:rFonts w:ascii="Times New Roman" w:eastAsia="맑은 고딕" w:hAnsi="Times New Roman"/>
          <w:lang w:eastAsia="x-none"/>
        </w:rPr>
      </w:pPr>
      <w:r w:rsidRPr="00D16B52">
        <w:t xml:space="preserve">FFS: </w:t>
      </w:r>
      <w:r w:rsidRPr="00D16B52">
        <w:rPr>
          <w:rFonts w:eastAsia="Times New Roman"/>
          <w:iCs/>
        </w:rPr>
        <w:t>whether to allow OOO scheduling for the following two cases</w:t>
      </w:r>
      <w:r w:rsidRPr="00D16B52">
        <w:t>:</w:t>
      </w:r>
    </w:p>
    <w:p w14:paraId="63278081" w14:textId="77777777" w:rsidR="00220856" w:rsidRPr="00D16B52" w:rsidRDefault="00220856" w:rsidP="00220856">
      <w:pPr>
        <w:numPr>
          <w:ilvl w:val="1"/>
          <w:numId w:val="2"/>
        </w:numPr>
        <w:spacing w:line="256" w:lineRule="auto"/>
        <w:contextualSpacing/>
        <w:rPr>
          <w:rFonts w:ascii="Times New Roman" w:eastAsia="맑은 고딕" w:hAnsi="Times New Roman"/>
          <w:lang w:eastAsia="x-none"/>
        </w:rPr>
      </w:pPr>
      <w:r w:rsidRPr="00D16B52">
        <w:t>for the case of one multi-PDSCH (or multi-PUSCH) scheduling DCI and one single-PDSCH (or single-PUSCH) scheduling DCI, where multi-PDSCH (or multi-PUSCH) scheduling DCI schedules more than one PDSCH (or PUSCH)</w:t>
      </w:r>
    </w:p>
    <w:p w14:paraId="7D79B1B2" w14:textId="77777777" w:rsidR="00220856" w:rsidRPr="00D16B52" w:rsidRDefault="00220856" w:rsidP="00220856">
      <w:pPr>
        <w:numPr>
          <w:ilvl w:val="1"/>
          <w:numId w:val="2"/>
        </w:numPr>
        <w:spacing w:line="256" w:lineRule="auto"/>
        <w:contextualSpacing/>
        <w:rPr>
          <w:rFonts w:ascii="Times New Roman" w:eastAsia="맑은 고딕" w:hAnsi="Times New Roman"/>
          <w:lang w:eastAsia="x-none"/>
        </w:rPr>
      </w:pPr>
      <w:r w:rsidRPr="00D16B52">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40A2FBE4" w14:textId="77777777" w:rsidR="00220856" w:rsidRPr="00D16B52" w:rsidRDefault="00220856" w:rsidP="00220856">
      <w:pPr>
        <w:numPr>
          <w:ilvl w:val="0"/>
          <w:numId w:val="2"/>
        </w:numPr>
        <w:spacing w:line="256" w:lineRule="auto"/>
        <w:contextualSpacing/>
        <w:rPr>
          <w:rFonts w:ascii="Times New Roman" w:eastAsia="맑은 고딕" w:hAnsi="Times New Roman"/>
          <w:lang w:eastAsia="x-none"/>
        </w:rPr>
      </w:pPr>
      <w:r w:rsidRPr="00D16B52">
        <w:t>Note: The above FFS aspect applies only to multi-PDSCH and multi-PUSCH scheduling with single DCI</w:t>
      </w:r>
    </w:p>
    <w:p w14:paraId="47A627FA" w14:textId="77777777" w:rsidR="00220856" w:rsidRPr="00D16B52" w:rsidRDefault="00220856" w:rsidP="00220856">
      <w:pPr>
        <w:spacing w:line="256" w:lineRule="auto"/>
        <w:contextualSpacing/>
      </w:pPr>
    </w:p>
    <w:p w14:paraId="4C588CF8" w14:textId="77777777" w:rsidR="00220856" w:rsidRPr="00D16B52" w:rsidRDefault="00220856" w:rsidP="00220856">
      <w:pPr>
        <w:spacing w:line="256" w:lineRule="auto"/>
        <w:contextualSpacing/>
        <w:rPr>
          <w:rFonts w:ascii="Times New Roman" w:eastAsia="맑은 고딕" w:hAnsi="Times New Roman"/>
          <w:lang w:eastAsia="x-none"/>
        </w:rPr>
      </w:pPr>
      <w:bookmarkStart w:id="162" w:name="_Hlk85573509"/>
      <w:r w:rsidRPr="00D16B52">
        <w:rPr>
          <w:rFonts w:ascii="Times New Roman" w:eastAsia="맑은 고딕" w:hAnsi="Times New Roman"/>
          <w:highlight w:val="green"/>
          <w:lang w:eastAsia="x-none"/>
        </w:rPr>
        <w:t>Agreement:</w:t>
      </w:r>
    </w:p>
    <w:p w14:paraId="7C24D630" w14:textId="77777777" w:rsidR="00220856" w:rsidRPr="00D16B52" w:rsidRDefault="00220856" w:rsidP="00220856">
      <w:pPr>
        <w:spacing w:line="252" w:lineRule="auto"/>
        <w:rPr>
          <w:rFonts w:cs="Times"/>
          <w:lang w:eastAsia="zh-CN"/>
        </w:rPr>
      </w:pPr>
      <w:r w:rsidRPr="00D16B52">
        <w:rPr>
          <w:rFonts w:cs="Times"/>
        </w:rPr>
        <w:t>For multiple PDSCHs (or PUSCHs) scheduled by a single DCI,</w:t>
      </w:r>
    </w:p>
    <w:p w14:paraId="2C39F64F" w14:textId="77777777" w:rsidR="00220856" w:rsidRPr="00D16B52" w:rsidRDefault="00220856" w:rsidP="00220856">
      <w:pPr>
        <w:numPr>
          <w:ilvl w:val="0"/>
          <w:numId w:val="2"/>
        </w:numPr>
        <w:spacing w:line="252" w:lineRule="auto"/>
        <w:rPr>
          <w:rFonts w:cs="Times"/>
        </w:rPr>
      </w:pPr>
      <w:r w:rsidRPr="00D16B52">
        <w:rPr>
          <w:rFonts w:cs="Times"/>
        </w:rPr>
        <w:t>Rel-15/16 behavior that is described in TS 38.213 Clauses 11 and 11.1 for a PDSCH (or PUSCH) indicated by DCI also applies for multiple PDSCHs (or PUSCHs) schedule by a single DCI.</w:t>
      </w:r>
    </w:p>
    <w:p w14:paraId="46AB0CBD" w14:textId="77777777" w:rsidR="00220856" w:rsidRPr="00D16B52" w:rsidRDefault="00220856" w:rsidP="00220856">
      <w:pPr>
        <w:numPr>
          <w:ilvl w:val="0"/>
          <w:numId w:val="2"/>
        </w:numPr>
        <w:spacing w:line="252" w:lineRule="auto"/>
        <w:rPr>
          <w:rFonts w:cs="Times"/>
        </w:rPr>
      </w:pPr>
      <w:r w:rsidRPr="00D16B52">
        <w:rPr>
          <w:rFonts w:cs="Times"/>
        </w:rPr>
        <w:t xml:space="preserve">If one of multiple PDSCHs (or PUSCHs) scheduled by the DCI collides with a flexible symbol (indicated by </w:t>
      </w:r>
      <w:r w:rsidRPr="00D16B52">
        <w:rPr>
          <w:rFonts w:cs="Times"/>
          <w:i/>
          <w:iCs/>
        </w:rPr>
        <w:t>tdd-UL-DL-ConfigurationCommon</w:t>
      </w:r>
      <w:r w:rsidRPr="00D16B52">
        <w:rPr>
          <w:rFonts w:cs="Times"/>
        </w:rPr>
        <w:t xml:space="preserve"> or </w:t>
      </w:r>
      <w:r w:rsidRPr="00D16B52">
        <w:rPr>
          <w:rFonts w:cs="Times"/>
          <w:i/>
          <w:iCs/>
        </w:rPr>
        <w:t>tdd-UL-DL-ConfigurationDedicated</w:t>
      </w:r>
      <w:r w:rsidRPr="00D16B52">
        <w:rPr>
          <w:rFonts w:cs="Times"/>
        </w:rPr>
        <w:t>),</w:t>
      </w:r>
    </w:p>
    <w:p w14:paraId="2B1498E9" w14:textId="77777777" w:rsidR="00220856" w:rsidRPr="00D16B52" w:rsidRDefault="00220856" w:rsidP="00220856">
      <w:pPr>
        <w:numPr>
          <w:ilvl w:val="1"/>
          <w:numId w:val="2"/>
        </w:numPr>
        <w:spacing w:line="252" w:lineRule="auto"/>
        <w:rPr>
          <w:rFonts w:cs="Times"/>
        </w:rPr>
      </w:pPr>
      <w:r w:rsidRPr="00D16B52">
        <w:rPr>
          <w:rFonts w:cs="Times"/>
        </w:rPr>
        <w:t xml:space="preserve">If that PUSCH is collided with SSB symbols indicated by </w:t>
      </w:r>
      <w:r w:rsidRPr="00D16B52">
        <w:rPr>
          <w:rFonts w:cs="Times"/>
          <w:i/>
          <w:iCs/>
        </w:rPr>
        <w:t>ssb-PositionsInBurst</w:t>
      </w:r>
      <w:r w:rsidRPr="00D16B52">
        <w:rPr>
          <w:rFonts w:cs="Times"/>
        </w:rPr>
        <w:t xml:space="preserve"> [or symbol(s) indicated by </w:t>
      </w:r>
      <w:r w:rsidRPr="00D16B52">
        <w:rPr>
          <w:rFonts w:cs="Times"/>
          <w:i/>
          <w:iCs/>
        </w:rPr>
        <w:t>pdcch-ConfigSIB1</w:t>
      </w:r>
      <w:r w:rsidRPr="00D16B52">
        <w:rPr>
          <w:rFonts w:cs="Times"/>
        </w:rPr>
        <w:t xml:space="preserve"> in </w:t>
      </w:r>
      <w:r w:rsidRPr="00D16B52">
        <w:rPr>
          <w:rFonts w:cs="Times"/>
          <w:i/>
          <w:iCs/>
        </w:rPr>
        <w:t xml:space="preserve">MIB </w:t>
      </w:r>
      <w:r w:rsidRPr="00D16B52">
        <w:rPr>
          <w:rFonts w:cs="Times"/>
        </w:rPr>
        <w:t>for a CORESET for Type0-PDCCH CSS set], the HARQ process number increment is skipped for the PUSCH.</w:t>
      </w:r>
    </w:p>
    <w:p w14:paraId="503AEBD9" w14:textId="77777777" w:rsidR="00220856" w:rsidRPr="00D16B52" w:rsidRDefault="00220856" w:rsidP="00220856">
      <w:pPr>
        <w:numPr>
          <w:ilvl w:val="1"/>
          <w:numId w:val="2"/>
        </w:numPr>
        <w:spacing w:line="252" w:lineRule="auto"/>
        <w:rPr>
          <w:rFonts w:cs="Times"/>
        </w:rPr>
      </w:pPr>
      <w:r w:rsidRPr="00D16B52">
        <w:rPr>
          <w:rFonts w:cs="Times"/>
        </w:rPr>
        <w:t>Otherwise, the HARQ process number increment is not skipped for that PDSCH (or PUSCH).</w:t>
      </w:r>
    </w:p>
    <w:p w14:paraId="7F76CF6D" w14:textId="77777777" w:rsidR="00220856" w:rsidRDefault="00220856" w:rsidP="00220856">
      <w:pPr>
        <w:spacing w:line="256" w:lineRule="auto"/>
        <w:contextualSpacing/>
        <w:rPr>
          <w:rFonts w:ascii="Times New Roman" w:eastAsia="맑은 고딕" w:hAnsi="Times New Roman"/>
          <w:highlight w:val="green"/>
          <w:lang w:eastAsia="x-none"/>
        </w:rPr>
      </w:pPr>
    </w:p>
    <w:p w14:paraId="0C008282" w14:textId="77777777" w:rsidR="00220856" w:rsidRPr="00D16B52" w:rsidRDefault="00220856" w:rsidP="00220856">
      <w:pPr>
        <w:spacing w:line="256" w:lineRule="auto"/>
        <w:contextualSpacing/>
        <w:rPr>
          <w:rFonts w:ascii="Times New Roman" w:eastAsia="맑은 고딕" w:hAnsi="Times New Roman"/>
          <w:u w:val="single"/>
          <w:lang w:eastAsia="x-none"/>
        </w:rPr>
      </w:pPr>
      <w:r w:rsidRPr="00D16B52">
        <w:rPr>
          <w:rFonts w:ascii="Times New Roman" w:eastAsia="맑은 고딕" w:hAnsi="Times New Roman"/>
          <w:u w:val="single"/>
          <w:lang w:eastAsia="x-none"/>
        </w:rPr>
        <w:t>Conclusion:</w:t>
      </w:r>
    </w:p>
    <w:p w14:paraId="0A9B7D16" w14:textId="77777777" w:rsidR="00220856" w:rsidRPr="00D16B52" w:rsidRDefault="00220856" w:rsidP="00220856">
      <w:pPr>
        <w:spacing w:line="252" w:lineRule="auto"/>
        <w:rPr>
          <w:rFonts w:ascii="Times New Roman" w:hAnsi="Times New Roman"/>
          <w:lang w:eastAsia="zh-CN"/>
        </w:rPr>
      </w:pPr>
      <w:r w:rsidRPr="00D16B52">
        <w:rPr>
          <w:rFonts w:cs="Times"/>
        </w:rPr>
        <w:lastRenderedPageBreak/>
        <w:t>For a DCI that can scheduled multiple PDSCHs (or PUSCHs), HARQ process number indicated in the DCI is applied to the first valid PDSCH (or PUSCH).</w:t>
      </w:r>
    </w:p>
    <w:p w14:paraId="0A1A6FE4" w14:textId="77777777" w:rsidR="00220856" w:rsidRPr="00D16B52" w:rsidRDefault="00220856" w:rsidP="00220856">
      <w:pPr>
        <w:numPr>
          <w:ilvl w:val="0"/>
          <w:numId w:val="2"/>
        </w:numPr>
        <w:spacing w:line="252" w:lineRule="auto"/>
        <w:rPr>
          <w:rFonts w:ascii="Times New Roman" w:hAnsi="Times New Roman"/>
        </w:rPr>
      </w:pPr>
      <w:r w:rsidRPr="00D16B52">
        <w:rPr>
          <w:rFonts w:cs="Times"/>
        </w:rPr>
        <w:t>Note: This is the consequence of previous agreements.</w:t>
      </w:r>
    </w:p>
    <w:p w14:paraId="33432877" w14:textId="77777777" w:rsidR="00220856" w:rsidRPr="00D16B52" w:rsidRDefault="00220856" w:rsidP="00220856">
      <w:pPr>
        <w:spacing w:line="252" w:lineRule="auto"/>
        <w:rPr>
          <w:rFonts w:ascii="Times New Roman" w:hAnsi="Times New Roman"/>
        </w:rPr>
      </w:pPr>
    </w:p>
    <w:p w14:paraId="32741E45" w14:textId="77777777" w:rsidR="00220856" w:rsidRPr="00D16B52" w:rsidRDefault="00220856" w:rsidP="00220856">
      <w:pPr>
        <w:spacing w:line="252" w:lineRule="auto"/>
        <w:rPr>
          <w:rFonts w:ascii="Times New Roman" w:hAnsi="Times New Roman"/>
        </w:rPr>
      </w:pPr>
      <w:r w:rsidRPr="00D16B52">
        <w:rPr>
          <w:rFonts w:ascii="Times New Roman" w:hAnsi="Times New Roman"/>
          <w:highlight w:val="green"/>
        </w:rPr>
        <w:t>Agreement:</w:t>
      </w:r>
    </w:p>
    <w:p w14:paraId="2BBA0A05" w14:textId="77777777" w:rsidR="00220856" w:rsidRPr="00D16B52" w:rsidRDefault="00220856" w:rsidP="00220856">
      <w:pPr>
        <w:spacing w:line="252" w:lineRule="auto"/>
        <w:rPr>
          <w:rFonts w:cs="Times"/>
          <w:lang w:eastAsia="zh-CN"/>
        </w:rPr>
      </w:pPr>
      <w:r w:rsidRPr="00D16B52">
        <w:rPr>
          <w:rFonts w:cs="Times"/>
        </w:rPr>
        <w:t>For single TRP operation, for 480/960 kHz SCS,</w:t>
      </w:r>
    </w:p>
    <w:p w14:paraId="1B1F2A33" w14:textId="77777777" w:rsidR="00220856" w:rsidRPr="00D16B52" w:rsidRDefault="00220856" w:rsidP="00220856">
      <w:pPr>
        <w:numPr>
          <w:ilvl w:val="0"/>
          <w:numId w:val="2"/>
        </w:numPr>
        <w:spacing w:line="252" w:lineRule="auto"/>
        <w:rPr>
          <w:rFonts w:cs="Times"/>
        </w:rPr>
      </w:pPr>
      <w:r w:rsidRPr="00D16B52">
        <w:rPr>
          <w:rFonts w:cs="Times"/>
        </w:rPr>
        <w:t>A UE does not expect to be scheduled with more than one unicast PDSCH in a slot, by a single DCI or multiple DCIs.</w:t>
      </w:r>
    </w:p>
    <w:p w14:paraId="15A2ABD7" w14:textId="77777777" w:rsidR="00220856" w:rsidRPr="00D16B52" w:rsidRDefault="00220856" w:rsidP="00220856">
      <w:pPr>
        <w:numPr>
          <w:ilvl w:val="0"/>
          <w:numId w:val="2"/>
        </w:numPr>
        <w:spacing w:line="252" w:lineRule="auto"/>
        <w:rPr>
          <w:rFonts w:cs="Times"/>
        </w:rPr>
      </w:pPr>
      <w:r w:rsidRPr="00D16B52">
        <w:rPr>
          <w:rFonts w:cs="Times"/>
        </w:rPr>
        <w:t>A UE does not expect to be scheduled with more than one PUSCH in a slot, by a single DCI or multiple DCIs.</w:t>
      </w:r>
    </w:p>
    <w:p w14:paraId="1CA70B42" w14:textId="77777777" w:rsidR="00220856" w:rsidRPr="00D16B52" w:rsidRDefault="00220856" w:rsidP="00220856">
      <w:pPr>
        <w:spacing w:line="252" w:lineRule="auto"/>
        <w:rPr>
          <w:rFonts w:ascii="Times New Roman" w:hAnsi="Times New Roman"/>
          <w:lang w:eastAsia="zh-CN"/>
        </w:rPr>
      </w:pPr>
    </w:p>
    <w:p w14:paraId="4F67A6A3" w14:textId="77777777" w:rsidR="00220856" w:rsidRPr="00D16B52" w:rsidRDefault="00220856" w:rsidP="00220856">
      <w:pPr>
        <w:spacing w:line="252" w:lineRule="auto"/>
        <w:rPr>
          <w:rFonts w:ascii="Times New Roman" w:hAnsi="Times New Roman"/>
          <w:lang w:eastAsia="zh-CN"/>
        </w:rPr>
      </w:pPr>
      <w:r w:rsidRPr="00D16B52">
        <w:rPr>
          <w:rFonts w:ascii="Times New Roman" w:hAnsi="Times New Roman"/>
          <w:highlight w:val="green"/>
          <w:lang w:eastAsia="zh-CN"/>
        </w:rPr>
        <w:t>Agreement:</w:t>
      </w:r>
    </w:p>
    <w:p w14:paraId="567095E1" w14:textId="77777777" w:rsidR="00220856" w:rsidRPr="00D16B52" w:rsidRDefault="00220856" w:rsidP="00220856">
      <w:pPr>
        <w:spacing w:line="252" w:lineRule="auto"/>
        <w:rPr>
          <w:rFonts w:cs="Times"/>
          <w:lang w:eastAsia="zh-CN"/>
        </w:rPr>
      </w:pPr>
      <w:r w:rsidRPr="00D16B52">
        <w:rPr>
          <w:rFonts w:cs="Times"/>
        </w:rPr>
        <w:t>For a DCI that can schedule multiple PDSCHs, and if RRC parameter configures that two codeword transmission is enabled,</w:t>
      </w:r>
    </w:p>
    <w:p w14:paraId="3832AA56" w14:textId="77777777" w:rsidR="00220856" w:rsidRPr="00D16B52" w:rsidRDefault="00220856" w:rsidP="00220856">
      <w:pPr>
        <w:numPr>
          <w:ilvl w:val="0"/>
          <w:numId w:val="2"/>
        </w:numPr>
        <w:spacing w:line="252" w:lineRule="auto"/>
        <w:rPr>
          <w:rFonts w:cs="Times"/>
        </w:rPr>
      </w:pPr>
      <w:r w:rsidRPr="00D16B52">
        <w:rPr>
          <w:rFonts w:cs="Times"/>
        </w:rPr>
        <w:t>MCS for the 2</w:t>
      </w:r>
      <w:r w:rsidRPr="00D16B52">
        <w:rPr>
          <w:rFonts w:cs="Times"/>
          <w:vertAlign w:val="superscript"/>
        </w:rPr>
        <w:t>nd</w:t>
      </w:r>
      <w:r w:rsidRPr="00D16B52">
        <w:rPr>
          <w:rFonts w:cs="Times"/>
        </w:rPr>
        <w:t xml:space="preserve"> TB: This appears only once in the DCI and applies commonly to the 2</w:t>
      </w:r>
      <w:r w:rsidRPr="00D16B52">
        <w:rPr>
          <w:rFonts w:cs="Times"/>
          <w:vertAlign w:val="superscript"/>
        </w:rPr>
        <w:t>nd</w:t>
      </w:r>
      <w:r w:rsidRPr="00D16B52">
        <w:rPr>
          <w:rFonts w:cs="Times"/>
        </w:rPr>
        <w:t xml:space="preserve"> TB of each PDSCH</w:t>
      </w:r>
    </w:p>
    <w:p w14:paraId="0ABD77AB" w14:textId="77777777" w:rsidR="00220856" w:rsidRPr="00D16B52" w:rsidRDefault="00220856" w:rsidP="00220856">
      <w:pPr>
        <w:numPr>
          <w:ilvl w:val="0"/>
          <w:numId w:val="2"/>
        </w:numPr>
        <w:spacing w:line="252" w:lineRule="auto"/>
        <w:rPr>
          <w:rFonts w:cs="Times"/>
        </w:rPr>
      </w:pPr>
      <w:r w:rsidRPr="00D16B52">
        <w:rPr>
          <w:rFonts w:cs="Times"/>
        </w:rPr>
        <w:t>NDI for the 2</w:t>
      </w:r>
      <w:r w:rsidRPr="00D16B52">
        <w:rPr>
          <w:rFonts w:cs="Times"/>
          <w:vertAlign w:val="superscript"/>
        </w:rPr>
        <w:t>nd</w:t>
      </w:r>
      <w:r w:rsidRPr="00D16B52">
        <w:rPr>
          <w:rFonts w:cs="Times"/>
        </w:rPr>
        <w:t xml:space="preserve"> TB: This is signaled per PDSCH and applies to the 2</w:t>
      </w:r>
      <w:r w:rsidRPr="00D16B52">
        <w:rPr>
          <w:rFonts w:cs="Times"/>
          <w:vertAlign w:val="superscript"/>
        </w:rPr>
        <w:t>nd</w:t>
      </w:r>
      <w:r w:rsidRPr="00D16B52">
        <w:rPr>
          <w:rFonts w:cs="Times"/>
        </w:rPr>
        <w:t xml:space="preserve"> TB of each PDSCH</w:t>
      </w:r>
    </w:p>
    <w:p w14:paraId="21A4871B" w14:textId="77777777" w:rsidR="00220856" w:rsidRPr="00D16B52" w:rsidRDefault="00220856" w:rsidP="00220856">
      <w:pPr>
        <w:numPr>
          <w:ilvl w:val="0"/>
          <w:numId w:val="2"/>
        </w:numPr>
        <w:spacing w:line="252" w:lineRule="auto"/>
        <w:rPr>
          <w:rFonts w:cs="Times"/>
        </w:rPr>
      </w:pPr>
      <w:r w:rsidRPr="00D16B52">
        <w:rPr>
          <w:rFonts w:cs="Times"/>
        </w:rPr>
        <w:t>RV for the 2</w:t>
      </w:r>
      <w:r w:rsidRPr="00D16B52">
        <w:rPr>
          <w:rFonts w:cs="Times"/>
          <w:vertAlign w:val="superscript"/>
        </w:rPr>
        <w:t>nd</w:t>
      </w:r>
      <w:r w:rsidRPr="00D16B52">
        <w:rPr>
          <w:rFonts w:cs="Times"/>
        </w:rPr>
        <w:t xml:space="preserve"> TB: This is signaled per PDSCH, with 2 bits if only a single PDSCH is scheduled or 1 bit for each PDSCH otherwise and applies to the 2</w:t>
      </w:r>
      <w:r w:rsidRPr="00D16B52">
        <w:rPr>
          <w:rFonts w:cs="Times"/>
          <w:vertAlign w:val="superscript"/>
        </w:rPr>
        <w:t>nd</w:t>
      </w:r>
      <w:r w:rsidRPr="00D16B52">
        <w:rPr>
          <w:rFonts w:cs="Times"/>
        </w:rPr>
        <w:t xml:space="preserve"> TB of each PDSCH</w:t>
      </w:r>
    </w:p>
    <w:p w14:paraId="3FDFE230" w14:textId="77777777" w:rsidR="00220856" w:rsidRPr="00D16B52" w:rsidRDefault="00220856" w:rsidP="00220856">
      <w:pPr>
        <w:numPr>
          <w:ilvl w:val="0"/>
          <w:numId w:val="2"/>
        </w:numPr>
        <w:spacing w:line="252" w:lineRule="auto"/>
        <w:rPr>
          <w:rFonts w:cs="Times"/>
        </w:rPr>
      </w:pPr>
      <w:r w:rsidRPr="00D16B52">
        <w:rPr>
          <w:rFonts w:cs="Times"/>
        </w:rPr>
        <w:t>FFS: the maximum number of PDSCHs when 2 TB is enabled or when 2 TB is scheduled</w:t>
      </w:r>
    </w:p>
    <w:bookmarkEnd w:id="162"/>
    <w:p w14:paraId="7B534BAB" w14:textId="77777777" w:rsidR="002F4D75" w:rsidRPr="00220856" w:rsidRDefault="002F4D75" w:rsidP="00B30B46">
      <w:pPr>
        <w:ind w:firstLineChars="100" w:firstLine="200"/>
        <w:jc w:val="both"/>
        <w:rPr>
          <w:lang w:eastAsia="ko-KR"/>
        </w:rPr>
      </w:pPr>
    </w:p>
    <w:p w14:paraId="3C3E8D6A" w14:textId="090B5FA4" w:rsidR="00BB0AC8" w:rsidRPr="0097648A" w:rsidRDefault="00BB0AC8" w:rsidP="00BB0AC8">
      <w:pPr>
        <w:pStyle w:val="30"/>
        <w:numPr>
          <w:ilvl w:val="0"/>
          <w:numId w:val="0"/>
        </w:numPr>
        <w:ind w:left="720" w:hanging="720"/>
        <w:jc w:val="both"/>
        <w:rPr>
          <w:lang w:eastAsia="ko-KR"/>
        </w:rPr>
      </w:pPr>
      <w:r>
        <w:rPr>
          <w:rFonts w:hint="eastAsia"/>
          <w:lang w:eastAsia="ko-KR"/>
        </w:rPr>
        <w:t>RAN1#10</w:t>
      </w:r>
      <w:r>
        <w:rPr>
          <w:lang w:eastAsia="ko-KR"/>
        </w:rPr>
        <w:t>7</w:t>
      </w:r>
      <w:r>
        <w:rPr>
          <w:rFonts w:hint="eastAsia"/>
          <w:lang w:eastAsia="ko-KR"/>
        </w:rPr>
        <w:t>-e</w:t>
      </w:r>
    </w:p>
    <w:p w14:paraId="42EC9095" w14:textId="77777777" w:rsidR="00BB0AC8" w:rsidRDefault="00BB0AC8" w:rsidP="00BB0AC8">
      <w:pPr>
        <w:rPr>
          <w:rFonts w:eastAsia="맑은 고딕" w:cs="Times"/>
          <w:b/>
          <w:bCs/>
          <w:szCs w:val="20"/>
          <w:lang w:val="en-US" w:eastAsia="x-none"/>
        </w:rPr>
      </w:pPr>
      <w:r>
        <w:rPr>
          <w:rFonts w:cs="Times"/>
          <w:b/>
          <w:bCs/>
          <w:highlight w:val="green"/>
          <w:lang w:eastAsia="x-none"/>
        </w:rPr>
        <w:t>Agreement</w:t>
      </w:r>
    </w:p>
    <w:p w14:paraId="08737641" w14:textId="77777777" w:rsidR="00BB0AC8" w:rsidRDefault="00BB0AC8" w:rsidP="00A0498E">
      <w:pPr>
        <w:numPr>
          <w:ilvl w:val="0"/>
          <w:numId w:val="14"/>
        </w:numPr>
        <w:autoSpaceDN w:val="0"/>
        <w:spacing w:after="160" w:line="252" w:lineRule="auto"/>
        <w:contextualSpacing/>
        <w:jc w:val="both"/>
        <w:rPr>
          <w:rFonts w:eastAsia="SimSun" w:cs="Times"/>
          <w:lang w:eastAsia="zh-CN"/>
        </w:rPr>
      </w:pPr>
      <w:r>
        <w:rPr>
          <w:rFonts w:eastAsia="SimSun" w:cs="Times"/>
          <w:lang w:eastAsia="x-none"/>
        </w:rPr>
        <w:t>For multi-PDSCH or multi-PUSCH scheduling DCI, FDRA enhancement is deprioritized in Rel-17.</w:t>
      </w:r>
    </w:p>
    <w:p w14:paraId="508C5216" w14:textId="77777777" w:rsidR="00BB0AC8" w:rsidRDefault="00BB0AC8" w:rsidP="00BB0AC8">
      <w:pPr>
        <w:rPr>
          <w:rFonts w:eastAsia="맑은 고딕" w:cs="Times"/>
          <w:lang w:eastAsia="x-none"/>
        </w:rPr>
      </w:pPr>
    </w:p>
    <w:p w14:paraId="3235F1DB" w14:textId="77777777" w:rsidR="00BB0AC8" w:rsidRDefault="00BB0AC8" w:rsidP="00BB0AC8">
      <w:pPr>
        <w:rPr>
          <w:rFonts w:cs="Times"/>
          <w:b/>
          <w:bCs/>
          <w:lang w:eastAsia="x-none"/>
        </w:rPr>
      </w:pPr>
      <w:r>
        <w:rPr>
          <w:rFonts w:cs="Times"/>
          <w:b/>
          <w:bCs/>
          <w:highlight w:val="green"/>
          <w:lang w:eastAsia="x-none"/>
        </w:rPr>
        <w:t>Agreement</w:t>
      </w:r>
    </w:p>
    <w:p w14:paraId="5A8C2C8F" w14:textId="77777777" w:rsidR="00BB0AC8" w:rsidRDefault="00BB0AC8" w:rsidP="00A0498E">
      <w:pPr>
        <w:numPr>
          <w:ilvl w:val="0"/>
          <w:numId w:val="14"/>
        </w:numPr>
        <w:autoSpaceDN w:val="0"/>
        <w:spacing w:line="252" w:lineRule="auto"/>
        <w:jc w:val="both"/>
        <w:rPr>
          <w:rFonts w:eastAsia="SimSun" w:cs="Times"/>
          <w:lang w:eastAsia="zh-CN"/>
        </w:rPr>
      </w:pPr>
      <w:r>
        <w:rPr>
          <w:rFonts w:eastAsia="SimSun" w:cs="Times"/>
          <w:lang w:eastAsia="ko-KR"/>
        </w:rPr>
        <w:t>For multi-TRP operation, for 480/960 kHz SCS,</w:t>
      </w:r>
      <w:r>
        <w:rPr>
          <w:rFonts w:eastAsia="SimSun" w:cs="Times"/>
          <w:lang w:eastAsia="x-none"/>
        </w:rPr>
        <w:t xml:space="preserve"> </w:t>
      </w:r>
    </w:p>
    <w:p w14:paraId="4E964729" w14:textId="77777777" w:rsidR="00BB0AC8" w:rsidRDefault="00BB0AC8" w:rsidP="00A0498E">
      <w:pPr>
        <w:numPr>
          <w:ilvl w:val="1"/>
          <w:numId w:val="14"/>
        </w:numPr>
        <w:autoSpaceDN w:val="0"/>
        <w:spacing w:line="252" w:lineRule="auto"/>
        <w:jc w:val="both"/>
        <w:rPr>
          <w:rFonts w:eastAsia="SimSun" w:cs="Times"/>
          <w:lang w:eastAsia="x-none"/>
        </w:rPr>
      </w:pPr>
      <w:r>
        <w:rPr>
          <w:rFonts w:eastAsia="SimSun" w:cs="Times"/>
          <w:lang w:eastAsia="ko-KR"/>
        </w:rPr>
        <w:t>A UE does not expect to be scheduled with more than one unicast PDSCH in a slot, by a single DCI or multiple DCIs, from the same TRP.</w:t>
      </w:r>
    </w:p>
    <w:p w14:paraId="7634C83B" w14:textId="77777777" w:rsidR="00BB0AC8" w:rsidRDefault="00BB0AC8" w:rsidP="00A0498E">
      <w:pPr>
        <w:numPr>
          <w:ilvl w:val="1"/>
          <w:numId w:val="14"/>
        </w:numPr>
        <w:autoSpaceDN w:val="0"/>
        <w:spacing w:line="252" w:lineRule="auto"/>
        <w:jc w:val="both"/>
        <w:rPr>
          <w:rFonts w:eastAsia="SimSun" w:cs="Times"/>
          <w:lang w:eastAsia="x-none"/>
        </w:rPr>
      </w:pPr>
      <w:r>
        <w:rPr>
          <w:rFonts w:eastAsia="SimSun" w:cs="Times"/>
          <w:lang w:eastAsia="ko-KR"/>
        </w:rPr>
        <w:t>A UE does not expect to be scheduled with more than one PUSCH in a slot, by a single DCI or multiple DCIs, from the same TRP.</w:t>
      </w:r>
    </w:p>
    <w:p w14:paraId="61F2858E" w14:textId="77777777" w:rsidR="00BB0AC8" w:rsidRDefault="00BB0AC8" w:rsidP="00A0498E">
      <w:pPr>
        <w:numPr>
          <w:ilvl w:val="1"/>
          <w:numId w:val="14"/>
        </w:numPr>
        <w:autoSpaceDN w:val="0"/>
        <w:spacing w:line="252" w:lineRule="auto"/>
        <w:jc w:val="both"/>
        <w:rPr>
          <w:rFonts w:eastAsia="SimSun" w:cs="Times"/>
          <w:lang w:eastAsia="x-none"/>
        </w:rPr>
      </w:pPr>
      <w:r>
        <w:rPr>
          <w:rFonts w:eastAsia="SimSun" w:cs="Times"/>
          <w:lang w:eastAsia="x-none"/>
        </w:rPr>
        <w:t xml:space="preserve">Note: This does not preclude a UE being scheduled with two PDSCHs (or two PUSCHs) in the same slot from two different TRPs for </w:t>
      </w:r>
      <w:r>
        <w:rPr>
          <w:rFonts w:eastAsia="SimSun" w:cs="Times"/>
        </w:rPr>
        <w:t>multi-DCI based multi-TRP mechanism</w:t>
      </w:r>
      <w:r>
        <w:rPr>
          <w:rFonts w:eastAsia="SimSun" w:cs="Times"/>
          <w:lang w:eastAsia="x-none"/>
        </w:rPr>
        <w:t>.</w:t>
      </w:r>
    </w:p>
    <w:p w14:paraId="2FFA77D2" w14:textId="77777777" w:rsidR="00BB0AC8" w:rsidRDefault="00BB0AC8" w:rsidP="00BB0AC8">
      <w:pPr>
        <w:rPr>
          <w:rFonts w:eastAsia="맑은 고딕" w:cs="Times"/>
          <w:lang w:val="en-US" w:eastAsia="x-none"/>
        </w:rPr>
      </w:pPr>
    </w:p>
    <w:p w14:paraId="48C42E54" w14:textId="77777777" w:rsidR="00BB0AC8" w:rsidRDefault="00BB0AC8" w:rsidP="00BB0AC8">
      <w:pPr>
        <w:rPr>
          <w:rFonts w:cs="Times"/>
          <w:b/>
          <w:bCs/>
          <w:lang w:eastAsia="x-none"/>
        </w:rPr>
      </w:pPr>
      <w:r>
        <w:rPr>
          <w:rFonts w:cs="Times"/>
          <w:b/>
          <w:bCs/>
          <w:highlight w:val="green"/>
          <w:lang w:eastAsia="x-none"/>
        </w:rPr>
        <w:t>Agreement</w:t>
      </w:r>
    </w:p>
    <w:p w14:paraId="29322741" w14:textId="77777777" w:rsidR="00BB0AC8" w:rsidRDefault="00BB0AC8" w:rsidP="00BB0AC8">
      <w:pPr>
        <w:numPr>
          <w:ilvl w:val="0"/>
          <w:numId w:val="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For a DCI that can schedule multiple PDSCHs, CBGTI and CBGFI fields are not present in the DCI.</w:t>
      </w:r>
    </w:p>
    <w:p w14:paraId="0418C12F" w14:textId="77777777" w:rsidR="00BB0AC8" w:rsidRDefault="00BB0AC8" w:rsidP="00BB0AC8">
      <w:pPr>
        <w:pStyle w:val="a6"/>
        <w:numPr>
          <w:ilvl w:val="0"/>
          <w:numId w:val="2"/>
        </w:numPr>
        <w:spacing w:line="256" w:lineRule="auto"/>
        <w:ind w:leftChars="0"/>
        <w:contextualSpacing/>
        <w:jc w:val="both"/>
        <w:rPr>
          <w:rFonts w:eastAsia="맑은 고딕" w:cs="Times"/>
        </w:rPr>
      </w:pPr>
      <w:r>
        <w:rPr>
          <w:rFonts w:cs="Times"/>
          <w:szCs w:val="20"/>
        </w:rPr>
        <w:t xml:space="preserve">UE does not expect to be configured with both of CBG operation and multi-PDSCH scheduling in the </w:t>
      </w:r>
      <w:r w:rsidRPr="00B265D6">
        <w:rPr>
          <w:rFonts w:cs="Times"/>
          <w:szCs w:val="20"/>
        </w:rPr>
        <w:t>serving cell</w:t>
      </w:r>
      <w:r>
        <w:rPr>
          <w:rFonts w:cs="Times"/>
          <w:szCs w:val="20"/>
        </w:rPr>
        <w:t xml:space="preserve"> with a Type 1 codebook.</w:t>
      </w:r>
    </w:p>
    <w:p w14:paraId="44B7D003" w14:textId="77777777" w:rsidR="00BB0AC8" w:rsidRDefault="00BB0AC8" w:rsidP="00BB0AC8">
      <w:pPr>
        <w:pStyle w:val="a6"/>
        <w:numPr>
          <w:ilvl w:val="0"/>
          <w:numId w:val="2"/>
        </w:numPr>
        <w:spacing w:line="256" w:lineRule="auto"/>
        <w:ind w:leftChars="0"/>
        <w:contextualSpacing/>
        <w:jc w:val="both"/>
        <w:rPr>
          <w:rFonts w:eastAsia="맑은 고딕" w:cs="Times"/>
        </w:rPr>
      </w:pPr>
      <w:r>
        <w:rPr>
          <w:rFonts w:eastAsia="맑은 고딕" w:cs="Times"/>
        </w:rPr>
        <w:t>Confirm the working assumption from RAN1#106bis-e with the following modification.</w:t>
      </w:r>
    </w:p>
    <w:p w14:paraId="5AB3D5CF" w14:textId="77777777" w:rsidR="00BB0AC8" w:rsidRDefault="00BB0AC8" w:rsidP="00BB0AC8">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401E546B" w14:textId="77777777" w:rsidR="00BB0AC8" w:rsidRDefault="00BB0AC8" w:rsidP="00BB0AC8">
      <w:pPr>
        <w:pStyle w:val="a6"/>
        <w:numPr>
          <w:ilvl w:val="0"/>
          <w:numId w:val="2"/>
        </w:numPr>
        <w:ind w:leftChars="680" w:left="1720"/>
        <w:jc w:val="both"/>
        <w:rPr>
          <w:rFonts w:cs="Times"/>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66996E20" w14:textId="77777777" w:rsidR="00BB0AC8" w:rsidRDefault="00BB0AC8" w:rsidP="00BB0AC8">
      <w:pPr>
        <w:numPr>
          <w:ilvl w:val="1"/>
          <w:numId w:val="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2722B8FD" w14:textId="77777777" w:rsidR="00BB0AC8" w:rsidRDefault="00BB0AC8" w:rsidP="00BB0AC8">
      <w:pPr>
        <w:spacing w:line="252" w:lineRule="auto"/>
        <w:jc w:val="both"/>
        <w:rPr>
          <w:rFonts w:ascii="Times New Roman" w:eastAsia="맑은 고딕" w:hAnsi="Times New Roman"/>
          <w:lang w:eastAsia="ko-KR"/>
        </w:rPr>
      </w:pPr>
    </w:p>
    <w:p w14:paraId="7A1F82F2" w14:textId="77777777" w:rsidR="00BB0AC8" w:rsidRDefault="00BB0AC8" w:rsidP="00BB0AC8">
      <w:pPr>
        <w:rPr>
          <w:rFonts w:cs="Times"/>
          <w:b/>
          <w:bCs/>
          <w:lang w:eastAsia="x-none"/>
        </w:rPr>
      </w:pPr>
      <w:r>
        <w:rPr>
          <w:rFonts w:cs="Times"/>
          <w:b/>
          <w:bCs/>
          <w:highlight w:val="green"/>
          <w:lang w:eastAsia="x-none"/>
        </w:rPr>
        <w:t>Agreement</w:t>
      </w:r>
    </w:p>
    <w:p w14:paraId="25EF713B" w14:textId="77777777" w:rsidR="00BB0AC8" w:rsidRPr="00144415" w:rsidRDefault="00BB0AC8" w:rsidP="00BB0AC8">
      <w:pPr>
        <w:spacing w:line="252" w:lineRule="auto"/>
        <w:jc w:val="both"/>
        <w:rPr>
          <w:rFonts w:ascii="Times New Roman" w:eastAsia="Times New Roman" w:hAnsi="Times New Roman"/>
          <w:lang w:eastAsia="ko-KR"/>
        </w:rPr>
      </w:pPr>
      <w:r>
        <w:rPr>
          <w:rFonts w:ascii="Times New Roman" w:eastAsia="Times New Roman" w:hAnsi="Times New Roman"/>
          <w:lang w:eastAsia="ko-KR"/>
        </w:rPr>
        <w:t xml:space="preserve">For </w:t>
      </w:r>
      <w:r w:rsidRPr="00144415">
        <w:rPr>
          <w:rFonts w:ascii="Times New Roman" w:eastAsia="Times New Roman" w:hAnsi="Times New Roman"/>
          <w:lang w:eastAsia="ko-KR"/>
        </w:rPr>
        <w:t>480/960 kHz SCS, CBG</w:t>
      </w:r>
      <w:r>
        <w:rPr>
          <w:rFonts w:ascii="Times New Roman" w:eastAsia="Times New Roman" w:hAnsi="Times New Roman"/>
          <w:lang w:eastAsia="ko-KR"/>
        </w:rPr>
        <w:t>-based HARQ cannot be configured for uplink</w:t>
      </w:r>
      <w:r w:rsidRPr="00E13B16">
        <w:rPr>
          <w:rFonts w:ascii="Times New Roman" w:eastAsia="Times New Roman" w:hAnsi="Times New Roman"/>
          <w:lang w:eastAsia="ko-KR"/>
        </w:rPr>
        <w:t xml:space="preserve"> and downlink.</w:t>
      </w:r>
    </w:p>
    <w:p w14:paraId="6DD7ACE3" w14:textId="77777777" w:rsidR="00BB0AC8" w:rsidRDefault="00BB0AC8" w:rsidP="00BB0AC8">
      <w:pPr>
        <w:rPr>
          <w:iCs/>
          <w:lang w:eastAsia="x-none"/>
        </w:rPr>
      </w:pPr>
    </w:p>
    <w:p w14:paraId="0610731C" w14:textId="77777777" w:rsidR="00BB0AC8" w:rsidRDefault="00BB0AC8" w:rsidP="00BB0AC8">
      <w:pPr>
        <w:rPr>
          <w:rFonts w:cs="Times"/>
          <w:b/>
          <w:bCs/>
          <w:lang w:eastAsia="x-none"/>
        </w:rPr>
      </w:pPr>
      <w:r>
        <w:rPr>
          <w:rFonts w:cs="Times"/>
          <w:b/>
          <w:bCs/>
          <w:highlight w:val="green"/>
          <w:lang w:eastAsia="x-none"/>
        </w:rPr>
        <w:t>Agreement</w:t>
      </w:r>
    </w:p>
    <w:p w14:paraId="401CA95A" w14:textId="77777777" w:rsidR="00BB0AC8" w:rsidRPr="00E13B16" w:rsidRDefault="00BB0AC8" w:rsidP="00BB0AC8">
      <w:pPr>
        <w:numPr>
          <w:ilvl w:val="0"/>
          <w:numId w:val="2"/>
        </w:numPr>
        <w:rPr>
          <w:iCs/>
          <w:lang w:val="en-US" w:eastAsia="x-none"/>
        </w:rPr>
      </w:pPr>
      <w:r w:rsidRPr="00E13B16">
        <w:rPr>
          <w:iCs/>
          <w:lang w:eastAsia="x-none"/>
        </w:rPr>
        <w:t>The maximum number of PDSCHs that can be scheduled with a single DCI in Rel-17 is also 8 when 2 TB is enabled or when 2 TB is scheduled, for SCS of 120, 480 and 960 kHz.</w:t>
      </w:r>
    </w:p>
    <w:p w14:paraId="2699B3AB" w14:textId="77777777" w:rsidR="00BB0AC8" w:rsidRPr="00E13B16" w:rsidRDefault="00BB0AC8" w:rsidP="00BB0AC8">
      <w:pPr>
        <w:numPr>
          <w:ilvl w:val="1"/>
          <w:numId w:val="2"/>
        </w:numPr>
        <w:rPr>
          <w:iCs/>
          <w:lang w:val="en-US" w:eastAsia="x-none"/>
        </w:rPr>
      </w:pPr>
      <w:r w:rsidRPr="00E13B16">
        <w:rPr>
          <w:iCs/>
          <w:lang w:eastAsia="x-none"/>
        </w:rPr>
        <w:t>Note: This is to handle FFS (the maximum number of PDSCHs when 2 TB is enabled or when 2 TB is scheduled) in previous agreement in RAN1#106bis-e.</w:t>
      </w:r>
    </w:p>
    <w:p w14:paraId="718E7605" w14:textId="77777777" w:rsidR="00BB0AC8" w:rsidRPr="00E13B16" w:rsidRDefault="00BB0AC8" w:rsidP="00BB0AC8">
      <w:pPr>
        <w:rPr>
          <w:iCs/>
          <w:lang w:val="en-US" w:eastAsia="x-none"/>
        </w:rPr>
      </w:pPr>
    </w:p>
    <w:p w14:paraId="015281ED" w14:textId="77777777" w:rsidR="00BB0AC8" w:rsidRPr="0075120A" w:rsidRDefault="00BB0AC8" w:rsidP="00BB0AC8">
      <w:pPr>
        <w:rPr>
          <w:b/>
          <w:lang w:val="en-US" w:eastAsia="x-none"/>
        </w:rPr>
      </w:pPr>
      <w:r w:rsidRPr="0075120A">
        <w:rPr>
          <w:b/>
          <w:highlight w:val="green"/>
          <w:lang w:val="en-US" w:eastAsia="x-none"/>
        </w:rPr>
        <w:t>Agreement</w:t>
      </w:r>
    </w:p>
    <w:p w14:paraId="554F07FC" w14:textId="77777777" w:rsidR="00BB0AC8" w:rsidRPr="00F02CA2" w:rsidRDefault="00BB0AC8" w:rsidP="00BB0AC8">
      <w:r w:rsidRPr="00F02CA2">
        <w:t>For multi-PUSCH scheduling DCI in Rel-17, support intra-slot frequency hopping which is applicable to each of multiple PUSCH transmissions scheduled by the DCI, and do not support inter-slot frequency hopping.</w:t>
      </w:r>
    </w:p>
    <w:p w14:paraId="53F232CD" w14:textId="77777777" w:rsidR="00BB0AC8" w:rsidRDefault="00BB0AC8" w:rsidP="00BB0AC8">
      <w:pPr>
        <w:rPr>
          <w:iCs/>
          <w:lang w:eastAsia="x-none"/>
        </w:rPr>
      </w:pPr>
    </w:p>
    <w:p w14:paraId="499332FD" w14:textId="77777777" w:rsidR="00BB0AC8" w:rsidRPr="0075120A" w:rsidRDefault="00BB0AC8" w:rsidP="00BB0AC8">
      <w:pPr>
        <w:rPr>
          <w:b/>
          <w:lang w:val="en-US" w:eastAsia="x-none"/>
        </w:rPr>
      </w:pPr>
      <w:r w:rsidRPr="0075120A">
        <w:rPr>
          <w:b/>
          <w:highlight w:val="green"/>
          <w:lang w:val="en-US" w:eastAsia="x-none"/>
        </w:rPr>
        <w:t>Agreement</w:t>
      </w:r>
    </w:p>
    <w:p w14:paraId="2F17FBD6" w14:textId="77777777" w:rsidR="00BB0AC8" w:rsidRDefault="00BB0AC8" w:rsidP="00BB0AC8">
      <w:pPr>
        <w:rPr>
          <w:iCs/>
          <w:lang w:eastAsia="x-none"/>
        </w:rPr>
      </w:pPr>
      <w:r>
        <w:rPr>
          <w:iCs/>
          <w:lang w:eastAsia="x-none"/>
        </w:rPr>
        <w:t>For multi-PDSCH scheduling with a single DCI</w:t>
      </w:r>
    </w:p>
    <w:p w14:paraId="4625181C" w14:textId="77777777" w:rsidR="00BB0AC8" w:rsidRDefault="00BB0AC8" w:rsidP="00BB0AC8">
      <w:pPr>
        <w:pStyle w:val="a6"/>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Introduce a new RRC parameter, e.g., </w:t>
      </w:r>
      <w:r>
        <w:rPr>
          <w:rFonts w:ascii="Times New Roman" w:eastAsia="맑은 고딕" w:hAnsi="Times New Roman" w:hint="eastAsia"/>
          <w:i/>
          <w:lang w:val="en-US" w:eastAsia="ko-KR"/>
        </w:rPr>
        <w:t>enable</w:t>
      </w:r>
      <w:r>
        <w:rPr>
          <w:rFonts w:ascii="Times New Roman" w:eastAsia="맑은 고딕" w:hAnsi="Times New Roman"/>
          <w:i/>
          <w:lang w:val="en-US" w:eastAsia="ko-KR"/>
        </w:rPr>
        <w:t>TimeDomainHARQ-Bundling</w:t>
      </w:r>
      <w:r>
        <w:rPr>
          <w:rFonts w:ascii="Times New Roman" w:eastAsia="맑은 고딕" w:hAnsi="Times New Roman"/>
          <w:lang w:val="en-US" w:eastAsia="ko-KR"/>
        </w:rPr>
        <w:t>, to enable time domain bundling operation for type-1 HARQ-ACK codebook per serving cell.</w:t>
      </w:r>
    </w:p>
    <w:p w14:paraId="181ABC12" w14:textId="77777777" w:rsidR="00BB0AC8" w:rsidRDefault="00BB0AC8" w:rsidP="00BB0AC8">
      <w:pPr>
        <w:pStyle w:val="a6"/>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lastRenderedPageBreak/>
        <w:t>If the RRC parameter enables time domain bundling operation,</w:t>
      </w:r>
    </w:p>
    <w:p w14:paraId="54ADC678" w14:textId="77777777" w:rsidR="00BB0AC8" w:rsidRDefault="00BB0AC8" w:rsidP="00BB0AC8">
      <w:pPr>
        <w:pStyle w:val="a6"/>
        <w:numPr>
          <w:ilvl w:val="2"/>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To determine </w:t>
      </w:r>
      <w:r>
        <w:rPr>
          <w:rFonts w:ascii="Times New Roman" w:eastAsia="맑은 고딕" w:hAnsi="Times New Roman"/>
          <w:lang w:val="en-US" w:eastAsia="ko-KR"/>
        </w:rPr>
        <w:t>the set of candidate PDSCH reception occasions,</w:t>
      </w:r>
    </w:p>
    <w:p w14:paraId="29A3D1D2" w14:textId="77777777" w:rsidR="00BB0AC8" w:rsidRDefault="00BB0AC8" w:rsidP="00BB0AC8">
      <w:pPr>
        <w:pStyle w:val="a6"/>
        <w:numPr>
          <w:ilvl w:val="3"/>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A row index is removed if </w:t>
      </w:r>
      <w:r>
        <w:rPr>
          <w:rFonts w:ascii="Times New Roman" w:eastAsia="맑은 고딕" w:hAnsi="Times New Roman"/>
          <w:lang w:val="en-US" w:eastAsia="ko-KR"/>
        </w:rPr>
        <w:t>at least one symbol of every PDSCH associated with the row index is configured as semi-static UL. (NOTE: This is similar to the case of slot aggregated PDSCH in Rel-16)</w:t>
      </w:r>
    </w:p>
    <w:p w14:paraId="0CB5322B" w14:textId="77777777" w:rsidR="00BB0AC8" w:rsidRDefault="00BB0AC8" w:rsidP="00BB0AC8">
      <w:pPr>
        <w:pStyle w:val="a6"/>
        <w:numPr>
          <w:ilvl w:val="3"/>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Pruning procedure</w:t>
      </w:r>
      <w:r>
        <w:rPr>
          <w:rFonts w:ascii="Times New Roman" w:eastAsia="맑은 고딕" w:hAnsi="Times New Roman"/>
          <w:lang w:val="en-US" w:eastAsia="ko-KR"/>
        </w:rPr>
        <w:t xml:space="preserve"> in Rel-16</w:t>
      </w:r>
      <w:r>
        <w:rPr>
          <w:rFonts w:ascii="Times New Roman" w:eastAsia="맑은 고딕" w:hAnsi="Times New Roman" w:hint="eastAsia"/>
          <w:lang w:val="en-US" w:eastAsia="ko-KR"/>
        </w:rPr>
        <w:t xml:space="preserve"> is performed based on the last configured SLIV of each row in</w:t>
      </w:r>
      <w:r>
        <w:rPr>
          <w:rFonts w:ascii="Times New Roman" w:eastAsia="맑은 고딕" w:hAnsi="Times New Roman"/>
          <w:lang w:val="en-US" w:eastAsia="ko-KR"/>
        </w:rPr>
        <w:t>d</w:t>
      </w:r>
      <w:r>
        <w:rPr>
          <w:rFonts w:ascii="Times New Roman" w:eastAsia="맑은 고딕" w:hAnsi="Times New Roman" w:hint="eastAsia"/>
          <w:lang w:val="en-US" w:eastAsia="ko-KR"/>
        </w:rPr>
        <w:t>ex.</w:t>
      </w:r>
    </w:p>
    <w:p w14:paraId="1E525D09" w14:textId="77777777" w:rsidR="00BB0AC8" w:rsidRPr="00C52B15" w:rsidRDefault="00BB0AC8" w:rsidP="00BB0AC8">
      <w:pPr>
        <w:pStyle w:val="a6"/>
        <w:numPr>
          <w:ilvl w:val="2"/>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Logical AND operation is </w:t>
      </w:r>
      <w:r>
        <w:rPr>
          <w:rFonts w:ascii="Times New Roman" w:eastAsia="맑은 고딕" w:hAnsi="Times New Roman"/>
          <w:lang w:val="en-US" w:eastAsia="ko-KR"/>
        </w:rPr>
        <w:t>applied</w:t>
      </w:r>
      <w:r>
        <w:rPr>
          <w:rFonts w:ascii="Times New Roman" w:eastAsia="맑은 고딕"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맑은 고딕" w:hAnsi="Times New Roman"/>
          <w:lang w:val="en-US" w:eastAsia="ko-KR"/>
        </w:rPr>
        <w:t xml:space="preserve"> at least for 1-TB case</w:t>
      </w:r>
      <w:r>
        <w:rPr>
          <w:bCs/>
          <w:lang w:val="en-US" w:eastAsia="ko-KR"/>
        </w:rPr>
        <w:t>.</w:t>
      </w:r>
    </w:p>
    <w:p w14:paraId="58C7EBB3" w14:textId="77777777" w:rsidR="00BB0AC8" w:rsidRPr="00601865" w:rsidRDefault="00BB0AC8" w:rsidP="00BB0AC8">
      <w:pPr>
        <w:pStyle w:val="a6"/>
        <w:numPr>
          <w:ilvl w:val="2"/>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FFS: </w:t>
      </w:r>
      <w:r w:rsidRPr="00C52B15">
        <w:rPr>
          <w:rFonts w:ascii="Times New Roman" w:eastAsia="맑은 고딕" w:hAnsi="Times New Roman"/>
          <w:lang w:val="en-US"/>
        </w:rPr>
        <w:t>UE does not expect the last scheduled SLIV overlaps with a semi-static UL symbol</w:t>
      </w:r>
      <w:r>
        <w:rPr>
          <w:rFonts w:ascii="Times New Roman" w:eastAsia="맑은 고딕" w:hAnsi="Times New Roman"/>
          <w:lang w:val="en-US"/>
        </w:rPr>
        <w:t xml:space="preserve"> </w:t>
      </w:r>
      <w:r w:rsidRPr="00601865">
        <w:rPr>
          <w:rFonts w:ascii="Times New Roman" w:eastAsia="맑은 고딕" w:hAnsi="Times New Roman"/>
          <w:lang w:val="en-US"/>
        </w:rPr>
        <w:t xml:space="preserve">when parameter </w:t>
      </w:r>
      <w:r w:rsidRPr="00601865">
        <w:rPr>
          <w:rFonts w:ascii="Times New Roman" w:eastAsia="맑은 고딕" w:hAnsi="Times New Roman" w:hint="eastAsia"/>
          <w:i/>
          <w:lang w:val="en-US" w:eastAsia="ko-KR"/>
        </w:rPr>
        <w:t>enable</w:t>
      </w:r>
      <w:r w:rsidRPr="00601865">
        <w:rPr>
          <w:rFonts w:ascii="Times New Roman" w:eastAsia="맑은 고딕" w:hAnsi="Times New Roman"/>
          <w:i/>
          <w:lang w:val="en-US" w:eastAsia="ko-KR"/>
        </w:rPr>
        <w:t xml:space="preserve">TimeDomainHARQ-Bundling </w:t>
      </w:r>
      <w:r w:rsidRPr="00601865">
        <w:rPr>
          <w:rFonts w:ascii="Times New Roman" w:eastAsia="맑은 고딕" w:hAnsi="Times New Roman"/>
          <w:lang w:val="en-US" w:eastAsia="ko-KR"/>
        </w:rPr>
        <w:t>is configured</w:t>
      </w:r>
    </w:p>
    <w:p w14:paraId="08AA0C2B" w14:textId="77777777" w:rsidR="00BB0AC8" w:rsidRDefault="00BB0AC8" w:rsidP="00BB0AC8">
      <w:pPr>
        <w:rPr>
          <w:iCs/>
          <w:lang w:val="en-US" w:eastAsia="x-none"/>
        </w:rPr>
      </w:pPr>
    </w:p>
    <w:p w14:paraId="7EA194CD" w14:textId="77777777" w:rsidR="00BB0AC8" w:rsidRPr="0075120A" w:rsidRDefault="00BB0AC8" w:rsidP="00BB0AC8">
      <w:pPr>
        <w:rPr>
          <w:b/>
          <w:lang w:val="en-US" w:eastAsia="x-none"/>
        </w:rPr>
      </w:pPr>
      <w:r w:rsidRPr="0075120A">
        <w:rPr>
          <w:b/>
          <w:highlight w:val="green"/>
          <w:lang w:val="en-US" w:eastAsia="x-none"/>
        </w:rPr>
        <w:t>Agreement</w:t>
      </w:r>
    </w:p>
    <w:p w14:paraId="17D66BBE" w14:textId="77777777" w:rsidR="00BB0AC8" w:rsidRDefault="00BB0AC8" w:rsidP="00A0498E">
      <w:pPr>
        <w:numPr>
          <w:ilvl w:val="0"/>
          <w:numId w:val="14"/>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r>
        <w:rPr>
          <w:rFonts w:ascii="Times New Roman" w:hAnsi="Times New Roman"/>
          <w:i/>
          <w:iCs/>
        </w:rPr>
        <w:t>pdsch-AggregationFactor</w:t>
      </w:r>
      <w:r>
        <w:rPr>
          <w:rFonts w:ascii="Times New Roman" w:hAnsi="Times New Roman"/>
        </w:rPr>
        <w:t xml:space="preserve"> is configued in </w:t>
      </w:r>
      <w:r>
        <w:rPr>
          <w:rFonts w:ascii="Times New Roman" w:hAnsi="Times New Roman"/>
          <w:i/>
          <w:iCs/>
        </w:rPr>
        <w:t>PDSCH-config</w:t>
      </w:r>
      <w:r>
        <w:rPr>
          <w:rFonts w:ascii="Times New Roman" w:hAnsi="Times New Roman"/>
        </w:rPr>
        <w:t>, it does not apply to DCI format 1_1.</w:t>
      </w:r>
    </w:p>
    <w:p w14:paraId="17F027D3" w14:textId="77777777" w:rsidR="00BB0AC8" w:rsidRDefault="00BB0AC8" w:rsidP="00A0498E">
      <w:pPr>
        <w:numPr>
          <w:ilvl w:val="1"/>
          <w:numId w:val="14"/>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73348E49" w14:textId="77777777" w:rsidR="00BB0AC8" w:rsidRDefault="00BB0AC8" w:rsidP="00A0498E">
      <w:pPr>
        <w:numPr>
          <w:ilvl w:val="1"/>
          <w:numId w:val="14"/>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14:paraId="42436F0B" w14:textId="77777777" w:rsidR="00BB0AC8" w:rsidRDefault="00BB0AC8" w:rsidP="00A0498E">
      <w:pPr>
        <w:numPr>
          <w:ilvl w:val="1"/>
          <w:numId w:val="14"/>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14:paraId="3007E1D2" w14:textId="77777777" w:rsidR="00BB0AC8" w:rsidRDefault="00BB0AC8" w:rsidP="00A0498E">
      <w:pPr>
        <w:numPr>
          <w:ilvl w:val="0"/>
          <w:numId w:val="14"/>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if </w:t>
      </w:r>
      <w:r>
        <w:rPr>
          <w:rFonts w:ascii="Times New Roman" w:hAnsi="Times New Roman"/>
          <w:i/>
          <w:iCs/>
        </w:rPr>
        <w:t>pusch-AggregationFactor</w:t>
      </w:r>
      <w:r>
        <w:rPr>
          <w:rFonts w:ascii="Times New Roman" w:hAnsi="Times New Roman"/>
        </w:rPr>
        <w:t xml:space="preserve"> is configued in </w:t>
      </w:r>
      <w:r>
        <w:rPr>
          <w:rFonts w:ascii="Times New Roman" w:hAnsi="Times New Roman"/>
          <w:i/>
          <w:iCs/>
        </w:rPr>
        <w:t>PUSCH-config</w:t>
      </w:r>
      <w:r>
        <w:rPr>
          <w:rFonts w:ascii="Times New Roman" w:hAnsi="Times New Roman"/>
        </w:rPr>
        <w:t>, it does not apply to DCI format 0_1.</w:t>
      </w:r>
    </w:p>
    <w:p w14:paraId="396F138D" w14:textId="77777777" w:rsidR="00BB0AC8" w:rsidRDefault="00BB0AC8" w:rsidP="00A0498E">
      <w:pPr>
        <w:numPr>
          <w:ilvl w:val="1"/>
          <w:numId w:val="14"/>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14:paraId="754DCF07" w14:textId="77777777" w:rsidR="00BB0AC8" w:rsidRDefault="00BB0AC8" w:rsidP="00A0498E">
      <w:pPr>
        <w:numPr>
          <w:ilvl w:val="1"/>
          <w:numId w:val="14"/>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14:paraId="450C3255" w14:textId="77777777" w:rsidR="00BB0AC8" w:rsidRPr="00807CE6" w:rsidRDefault="00BB0AC8" w:rsidP="00BB0AC8">
      <w:pPr>
        <w:rPr>
          <w:iCs/>
          <w:lang w:val="en-US" w:eastAsia="x-none"/>
        </w:rPr>
      </w:pPr>
    </w:p>
    <w:p w14:paraId="7FF3CB34" w14:textId="77777777" w:rsidR="00BB0AC8" w:rsidRPr="0075120A" w:rsidRDefault="00BB0AC8" w:rsidP="00BB0AC8">
      <w:pPr>
        <w:rPr>
          <w:b/>
          <w:lang w:val="en-US" w:eastAsia="x-none"/>
        </w:rPr>
      </w:pPr>
      <w:r w:rsidRPr="0075120A">
        <w:rPr>
          <w:b/>
          <w:highlight w:val="green"/>
          <w:lang w:val="en-US" w:eastAsia="x-none"/>
        </w:rPr>
        <w:t>Agreement</w:t>
      </w:r>
    </w:p>
    <w:p w14:paraId="46C79269" w14:textId="77777777" w:rsidR="00BB0AC8" w:rsidRDefault="00BB0AC8" w:rsidP="00A0498E">
      <w:pPr>
        <w:numPr>
          <w:ilvl w:val="0"/>
          <w:numId w:val="14"/>
        </w:numPr>
        <w:autoSpaceDN w:val="0"/>
        <w:spacing w:after="160" w:line="252" w:lineRule="auto"/>
        <w:contextualSpacing/>
        <w:jc w:val="both"/>
        <w:rPr>
          <w:rFonts w:ascii="Times New Roman" w:hAnsi="Times New Roman"/>
          <w:lang w:val="en-US" w:eastAsia="zh-CN"/>
        </w:rPr>
      </w:pPr>
      <w:r>
        <w:rPr>
          <w:rFonts w:cs="Times"/>
          <w:lang w:eastAsia="ko-KR"/>
        </w:rPr>
        <w:t>For type-2 HARQ-ACK codebook generation, HARQ-ACK bit ordering is based on configured SLIV position in the indicated TDRA row index, regardless of the validity of each scheduled PDSCH.</w:t>
      </w:r>
    </w:p>
    <w:p w14:paraId="71489E2F" w14:textId="77777777" w:rsidR="00BB0AC8" w:rsidRPr="00807CE6" w:rsidRDefault="00BB0AC8" w:rsidP="00BB0AC8">
      <w:pPr>
        <w:rPr>
          <w:iCs/>
          <w:lang w:val="en-US" w:eastAsia="x-none"/>
        </w:rPr>
      </w:pPr>
    </w:p>
    <w:p w14:paraId="09E95B54" w14:textId="77777777" w:rsidR="00BB0AC8" w:rsidRPr="0075120A" w:rsidRDefault="00BB0AC8" w:rsidP="00BB0AC8">
      <w:pPr>
        <w:rPr>
          <w:b/>
          <w:lang w:val="en-US" w:eastAsia="x-none"/>
        </w:rPr>
      </w:pPr>
      <w:r w:rsidRPr="0075120A">
        <w:rPr>
          <w:b/>
          <w:highlight w:val="green"/>
          <w:lang w:val="en-US" w:eastAsia="x-none"/>
        </w:rPr>
        <w:t>Agreement</w:t>
      </w:r>
    </w:p>
    <w:p w14:paraId="58614882" w14:textId="77777777" w:rsidR="00BB0AC8" w:rsidRPr="00807CE6" w:rsidRDefault="00BB0AC8" w:rsidP="00A0498E">
      <w:pPr>
        <w:numPr>
          <w:ilvl w:val="0"/>
          <w:numId w:val="14"/>
        </w:numPr>
        <w:autoSpaceDN w:val="0"/>
        <w:spacing w:after="160" w:line="252" w:lineRule="auto"/>
        <w:contextualSpacing/>
        <w:jc w:val="both"/>
        <w:rPr>
          <w:rFonts w:ascii="Times New Roman" w:hAnsi="Times New Roman"/>
          <w:lang w:val="en-US" w:eastAsia="zh-CN"/>
        </w:rPr>
      </w:pPr>
      <w:r w:rsidRPr="00807CE6">
        <w:rPr>
          <w:rFonts w:ascii="Times New Roman" w:hAnsi="Times New Roman"/>
        </w:rPr>
        <w:t>There is no consensus in RAN1 to support that HARQ-ACK information corresponding to different PDSCHs scheduled by a single DCI is carried over multiple PUCCHs in Rel-17.</w:t>
      </w:r>
    </w:p>
    <w:p w14:paraId="27277666" w14:textId="77777777" w:rsidR="00BB0AC8" w:rsidRDefault="00BB0AC8" w:rsidP="00BB0AC8">
      <w:pPr>
        <w:rPr>
          <w:rFonts w:ascii="맑은 고딕" w:hAnsi="맑은 고딕" w:cs="SimSun"/>
          <w:lang w:eastAsia="ko-KR"/>
        </w:rPr>
      </w:pPr>
    </w:p>
    <w:p w14:paraId="2FF5F25C" w14:textId="77777777" w:rsidR="00BB0AC8" w:rsidRPr="0075120A" w:rsidRDefault="00BB0AC8" w:rsidP="00BB0AC8">
      <w:pPr>
        <w:rPr>
          <w:b/>
          <w:lang w:val="en-US" w:eastAsia="x-none"/>
        </w:rPr>
      </w:pPr>
      <w:r w:rsidRPr="0075120A">
        <w:rPr>
          <w:b/>
          <w:highlight w:val="green"/>
          <w:lang w:val="en-US" w:eastAsia="x-none"/>
        </w:rPr>
        <w:t>Agreement</w:t>
      </w:r>
    </w:p>
    <w:p w14:paraId="095F7BF5" w14:textId="77777777" w:rsidR="00BB0AC8" w:rsidRDefault="00BB0AC8" w:rsidP="00BB0AC8">
      <w:pPr>
        <w:spacing w:after="160" w:line="252" w:lineRule="auto"/>
        <w:rPr>
          <w:rFonts w:cs="Times"/>
          <w:lang w:eastAsia="zh-CN"/>
        </w:rPr>
      </w:pPr>
      <w:r>
        <w:rPr>
          <w:rFonts w:cs="Times"/>
        </w:rPr>
        <w:t>For multi-PDSCH scheduling with a single DCI</w:t>
      </w:r>
    </w:p>
    <w:p w14:paraId="2F2312E3" w14:textId="77777777" w:rsidR="00BB0AC8" w:rsidRDefault="00BB0AC8" w:rsidP="00A0498E">
      <w:pPr>
        <w:numPr>
          <w:ilvl w:val="0"/>
          <w:numId w:val="14"/>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6F9860BC" w14:textId="77777777" w:rsidR="00BB0AC8" w:rsidRDefault="00BB0AC8" w:rsidP="00A0498E">
      <w:pPr>
        <w:numPr>
          <w:ilvl w:val="1"/>
          <w:numId w:val="14"/>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43C3F712" w14:textId="77777777" w:rsidR="00BB0AC8" w:rsidRDefault="00BB0AC8" w:rsidP="00A0498E">
      <w:pPr>
        <w:numPr>
          <w:ilvl w:val="1"/>
          <w:numId w:val="14"/>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4FEA413C" w14:textId="77777777" w:rsidR="00BB0AC8" w:rsidRPr="00807CE6" w:rsidRDefault="00BB0AC8" w:rsidP="00A0498E">
      <w:pPr>
        <w:numPr>
          <w:ilvl w:val="1"/>
          <w:numId w:val="14"/>
        </w:numPr>
        <w:autoSpaceDN w:val="0"/>
        <w:spacing w:after="160" w:line="252" w:lineRule="auto"/>
        <w:jc w:val="both"/>
        <w:rPr>
          <w:rFonts w:cs="Times"/>
        </w:rPr>
      </w:pPr>
      <w:r w:rsidRPr="00807CE6">
        <w:rPr>
          <w:rFonts w:cs="Times"/>
          <w:lang w:eastAsia="ja-JP"/>
        </w:rPr>
        <w:t>The PDSCHs corresponding to [configured or valid] SLIVs in a TDRA row index indicated by multi-PDSCH scheduling DCI are allocated to the bundling groups, e.g., if N</w:t>
      </w:r>
      <w:r w:rsidRPr="00807CE6">
        <w:rPr>
          <w:rFonts w:cs="Times"/>
          <w:vertAlign w:val="subscript"/>
          <w:lang w:eastAsia="ja-JP"/>
        </w:rPr>
        <w:t>HBG</w:t>
      </w:r>
      <w:r w:rsidRPr="00807CE6">
        <w:rPr>
          <w:rFonts w:cs="Times"/>
          <w:lang w:eastAsia="ja-JP"/>
        </w:rPr>
        <w:t xml:space="preserve"> =4, N</w:t>
      </w:r>
      <w:r w:rsidRPr="00807CE6">
        <w:rPr>
          <w:rFonts w:cs="Times"/>
          <w:vertAlign w:val="subscript"/>
          <w:lang w:eastAsia="ja-JP"/>
        </w:rPr>
        <w:t>PDSCH,MAX</w:t>
      </w:r>
      <w:r w:rsidRPr="00807CE6">
        <w:rPr>
          <w:rFonts w:cs="Times"/>
          <w:lang w:eastAsia="ja-JP"/>
        </w:rPr>
        <w:t xml:space="preserve"> =8, and 5 PDSCHs are scheduled, then 2/1/1/1 PDSCHs are assigned to each group, by reusing CBG grouping method.</w:t>
      </w:r>
    </w:p>
    <w:p w14:paraId="68D57083" w14:textId="77777777" w:rsidR="00BB0AC8" w:rsidRPr="00807CE6" w:rsidRDefault="00BB0AC8" w:rsidP="00A0498E">
      <w:pPr>
        <w:numPr>
          <w:ilvl w:val="2"/>
          <w:numId w:val="14"/>
        </w:numPr>
        <w:autoSpaceDN w:val="0"/>
        <w:spacing w:after="160" w:line="252" w:lineRule="auto"/>
        <w:jc w:val="both"/>
        <w:rPr>
          <w:rFonts w:cs="Times"/>
        </w:rPr>
      </w:pPr>
      <w:r w:rsidRPr="00807CE6">
        <w:rPr>
          <w:rFonts w:cs="Times"/>
        </w:rPr>
        <w:t>For a group that is empty or is filled with only invalid PDSCH(s), HARQ-ACK bits for the bundling group is set to NACK (same principle as when no time bundling configured)</w:t>
      </w:r>
    </w:p>
    <w:p w14:paraId="5F4A49FF" w14:textId="77777777" w:rsidR="00BB0AC8" w:rsidRPr="00807CE6" w:rsidRDefault="00BB0AC8" w:rsidP="00A0498E">
      <w:pPr>
        <w:numPr>
          <w:ilvl w:val="2"/>
          <w:numId w:val="14"/>
        </w:numPr>
        <w:autoSpaceDN w:val="0"/>
        <w:spacing w:after="160" w:line="252" w:lineRule="auto"/>
        <w:jc w:val="both"/>
        <w:rPr>
          <w:rFonts w:cs="Times"/>
          <w:lang w:eastAsia="ko-KR"/>
        </w:rPr>
      </w:pPr>
      <w:r w:rsidRPr="00807CE6">
        <w:rPr>
          <w:rFonts w:cs="Times"/>
        </w:rPr>
        <w:t>Logical AND operation is applied to across all valid PDSCHs within the same bundling group to generate 1 HARQ-ACK bit per group</w:t>
      </w:r>
      <w:r w:rsidRPr="00807CE6">
        <w:rPr>
          <w:rFonts w:cs="Times"/>
          <w:lang w:eastAsia="ko-KR"/>
        </w:rPr>
        <w:t>,</w:t>
      </w:r>
      <w:r w:rsidRPr="00807CE6">
        <w:rPr>
          <w:rFonts w:ascii="Times New Roman" w:hAnsi="Times New Roman"/>
          <w:lang w:eastAsia="ko-KR"/>
        </w:rPr>
        <w:t xml:space="preserve"> at least for 1-TB case</w:t>
      </w:r>
    </w:p>
    <w:p w14:paraId="4005B7DE" w14:textId="77777777" w:rsidR="00BB0AC8" w:rsidRPr="00807CE6" w:rsidRDefault="00BB0AC8" w:rsidP="00A0498E">
      <w:pPr>
        <w:numPr>
          <w:ilvl w:val="1"/>
          <w:numId w:val="14"/>
        </w:numPr>
        <w:autoSpaceDN w:val="0"/>
        <w:spacing w:after="160" w:line="252" w:lineRule="auto"/>
        <w:jc w:val="both"/>
        <w:rPr>
          <w:rFonts w:cs="Times"/>
          <w:lang w:eastAsia="ko-KR"/>
        </w:rPr>
      </w:pPr>
      <w:r w:rsidRPr="00807CE6">
        <w:rPr>
          <w:rFonts w:cs="Times"/>
        </w:rPr>
        <w:lastRenderedPageBreak/>
        <w:t xml:space="preserve">If the number of HARQ bundling groups is configured as 1 for a serving cell, </w:t>
      </w:r>
      <w:r w:rsidRPr="00807CE6">
        <w:rPr>
          <w:rFonts w:cs="Times"/>
          <w:lang w:eastAsia="ko-KR"/>
        </w:rPr>
        <w:t>HARQ-ACK bits corresponding to any DCI for the serving cell belong to the first sub-codebook.</w:t>
      </w:r>
    </w:p>
    <w:p w14:paraId="366B9FA2" w14:textId="77777777" w:rsidR="00BB0AC8" w:rsidRPr="00807CE6" w:rsidRDefault="00BB0AC8" w:rsidP="00A0498E">
      <w:pPr>
        <w:numPr>
          <w:ilvl w:val="1"/>
          <w:numId w:val="14"/>
        </w:numPr>
        <w:autoSpaceDN w:val="0"/>
        <w:spacing w:after="160" w:line="252" w:lineRule="auto"/>
        <w:jc w:val="both"/>
        <w:rPr>
          <w:rFonts w:cs="Times"/>
          <w:lang w:eastAsia="ko-KR"/>
        </w:rPr>
      </w:pPr>
      <w:r w:rsidRPr="00807CE6">
        <w:rPr>
          <w:rFonts w:cs="Times"/>
        </w:rPr>
        <w:t xml:space="preserve">At least for 1-TB case, if the number of HARQ bundling groups is configured as larger than 1 for a serving cell, </w:t>
      </w:r>
      <w:r w:rsidRPr="00807CE6">
        <w:rPr>
          <w:rFonts w:cs="Times"/>
          <w:lang w:eastAsia="ko-KR"/>
        </w:rPr>
        <w:t>HARQ-ACK bits corresponding to multi-PDSCH scheduling case (which implies a multi-PDSCH DCI schedules more than one PDSCH) for the serving cell belong to the second sub-codebook,</w:t>
      </w:r>
    </w:p>
    <w:p w14:paraId="59D7D77A" w14:textId="77777777" w:rsidR="00BB0AC8" w:rsidRDefault="00BB0AC8" w:rsidP="00A0498E">
      <w:pPr>
        <w:numPr>
          <w:ilvl w:val="2"/>
          <w:numId w:val="14"/>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14:paraId="458AE8FD" w14:textId="77777777" w:rsidR="002F4D75" w:rsidRDefault="002F4D75" w:rsidP="00B30B46">
      <w:pPr>
        <w:ind w:firstLineChars="100" w:firstLine="200"/>
        <w:jc w:val="both"/>
        <w:rPr>
          <w:lang w:eastAsia="ko-KR"/>
        </w:rPr>
      </w:pPr>
    </w:p>
    <w:p w14:paraId="3E03A21C" w14:textId="2C6ED049" w:rsidR="001B40F2" w:rsidRPr="0097648A" w:rsidRDefault="001B40F2" w:rsidP="001B40F2">
      <w:pPr>
        <w:pStyle w:val="30"/>
        <w:numPr>
          <w:ilvl w:val="0"/>
          <w:numId w:val="0"/>
        </w:numPr>
        <w:ind w:left="720" w:hanging="720"/>
        <w:jc w:val="both"/>
        <w:rPr>
          <w:lang w:eastAsia="ko-KR"/>
        </w:rPr>
      </w:pPr>
      <w:r>
        <w:rPr>
          <w:rFonts w:hint="eastAsia"/>
          <w:lang w:eastAsia="ko-KR"/>
        </w:rPr>
        <w:t>RAN1#10</w:t>
      </w:r>
      <w:r>
        <w:rPr>
          <w:lang w:eastAsia="ko-KR"/>
        </w:rPr>
        <w:t>7bis</w:t>
      </w:r>
      <w:r>
        <w:rPr>
          <w:rFonts w:hint="eastAsia"/>
          <w:lang w:eastAsia="ko-KR"/>
        </w:rPr>
        <w:t>-e</w:t>
      </w:r>
    </w:p>
    <w:p w14:paraId="4ED56F59" w14:textId="77777777" w:rsidR="001B40F2" w:rsidRPr="001B40F2" w:rsidRDefault="001B40F2" w:rsidP="001B40F2">
      <w:pPr>
        <w:rPr>
          <w:b/>
          <w:bCs/>
          <w:iCs/>
          <w:lang w:eastAsia="x-none"/>
        </w:rPr>
      </w:pPr>
      <w:r w:rsidRPr="001B40F2">
        <w:rPr>
          <w:b/>
          <w:bCs/>
          <w:iCs/>
          <w:highlight w:val="green"/>
          <w:lang w:eastAsia="x-none"/>
        </w:rPr>
        <w:t>Agreement</w:t>
      </w:r>
    </w:p>
    <w:p w14:paraId="6D1D863E" w14:textId="77777777" w:rsidR="001B40F2" w:rsidRPr="001B40F2" w:rsidRDefault="001B40F2" w:rsidP="001B40F2">
      <w:pPr>
        <w:numPr>
          <w:ilvl w:val="0"/>
          <w:numId w:val="2"/>
        </w:numPr>
        <w:rPr>
          <w:iCs/>
          <w:lang w:val="en-US" w:eastAsia="x-none"/>
        </w:rPr>
      </w:pPr>
      <w:r w:rsidRPr="001B40F2">
        <w:rPr>
          <w:iCs/>
          <w:lang w:eastAsia="x-none"/>
        </w:rPr>
        <w:t>In NR FR2-2, a UE supporting 32 maximum number of HARQ processes for 480/960 kHz SCS for DL (or for UL) shall support 32 as the maximum number of HARQ processes for 120 kHz SCS for DL (or UL), subject to UE capability.</w:t>
      </w:r>
    </w:p>
    <w:p w14:paraId="20B3DB5B" w14:textId="77777777" w:rsidR="001B40F2" w:rsidRPr="001B40F2" w:rsidRDefault="001B40F2" w:rsidP="001B40F2">
      <w:pPr>
        <w:rPr>
          <w:iCs/>
          <w:lang w:val="en-US" w:eastAsia="x-none"/>
        </w:rPr>
      </w:pPr>
    </w:p>
    <w:p w14:paraId="2EF2FC04" w14:textId="77777777" w:rsidR="001B40F2" w:rsidRPr="001B40F2" w:rsidRDefault="001B40F2" w:rsidP="001B40F2">
      <w:pPr>
        <w:rPr>
          <w:b/>
          <w:bCs/>
          <w:iCs/>
          <w:lang w:eastAsia="x-none"/>
        </w:rPr>
      </w:pPr>
      <w:r w:rsidRPr="001B40F2">
        <w:rPr>
          <w:b/>
          <w:bCs/>
          <w:iCs/>
          <w:highlight w:val="green"/>
          <w:lang w:eastAsia="x-none"/>
        </w:rPr>
        <w:t>Agreement</w:t>
      </w:r>
    </w:p>
    <w:p w14:paraId="3ABAE3A5" w14:textId="77777777" w:rsidR="001B40F2" w:rsidRPr="001B40F2" w:rsidRDefault="001B40F2" w:rsidP="001B40F2">
      <w:pPr>
        <w:numPr>
          <w:ilvl w:val="0"/>
          <w:numId w:val="2"/>
        </w:numPr>
        <w:rPr>
          <w:iCs/>
          <w:lang w:val="en-US" w:eastAsia="x-none"/>
        </w:rPr>
      </w:pPr>
      <w:r w:rsidRPr="001B40F2">
        <w:rPr>
          <w:bCs/>
          <w:iCs/>
          <w:lang w:eastAsia="x-none"/>
        </w:rPr>
        <w:t xml:space="preserve">If </w:t>
      </w:r>
      <w:r w:rsidRPr="001B40F2">
        <w:rPr>
          <w:iCs/>
          <w:lang w:eastAsia="x-none"/>
        </w:rPr>
        <w:t xml:space="preserve">the higher layer parameter </w:t>
      </w:r>
      <w:r w:rsidRPr="001B40F2">
        <w:rPr>
          <w:i/>
          <w:iCs/>
          <w:lang w:eastAsia="x-none"/>
        </w:rPr>
        <w:t xml:space="preserve">maxNrofCodeWordsScheduledByDCI </w:t>
      </w:r>
      <w:r w:rsidRPr="001B40F2">
        <w:rPr>
          <w:iCs/>
          <w:lang w:eastAsia="x-none"/>
        </w:rPr>
        <w:t xml:space="preserve">indicates that two codeword transmission is enabled </w:t>
      </w:r>
      <w:r w:rsidRPr="001B40F2">
        <w:rPr>
          <w:bCs/>
          <w:iCs/>
          <w:lang w:eastAsia="x-none"/>
        </w:rPr>
        <w:t>and more than one PDSCH is scheduled by a multi-PDSCH scheduling DCI,</w:t>
      </w:r>
    </w:p>
    <w:p w14:paraId="2EBC01A4" w14:textId="77777777" w:rsidR="001B40F2" w:rsidRPr="001B40F2" w:rsidRDefault="001B40F2" w:rsidP="001B40F2">
      <w:pPr>
        <w:numPr>
          <w:ilvl w:val="1"/>
          <w:numId w:val="2"/>
        </w:numPr>
        <w:rPr>
          <w:iCs/>
          <w:lang w:val="en-US" w:eastAsia="x-none"/>
        </w:rPr>
      </w:pPr>
      <w:r w:rsidRPr="001B40F2">
        <w:rPr>
          <w:iCs/>
          <w:lang w:eastAsia="x-none"/>
        </w:rPr>
        <w:t xml:space="preserve">Either the first or the second transport block of all scheduled PDSCHs is disabled by the DCI if </w:t>
      </w:r>
      <w:r w:rsidRPr="001B40F2">
        <w:rPr>
          <w:i/>
          <w:iCs/>
          <w:lang w:eastAsia="x-none"/>
        </w:rPr>
        <w:t>I</w:t>
      </w:r>
      <w:r w:rsidRPr="001B40F2">
        <w:rPr>
          <w:i/>
          <w:iCs/>
          <w:vertAlign w:val="subscript"/>
          <w:lang w:eastAsia="x-none"/>
        </w:rPr>
        <w:t xml:space="preserve">MCS </w:t>
      </w:r>
      <w:r w:rsidRPr="001B40F2">
        <w:rPr>
          <w:iCs/>
          <w:lang w:eastAsia="x-none"/>
        </w:rPr>
        <w:t>= 26 and if RV bits are set to ‘1’ for the corresponding transport block of all scheduled PDSCHs (i.e. irrespective of whether this is a valid PDSCH).</w:t>
      </w:r>
    </w:p>
    <w:p w14:paraId="7D97BC1A" w14:textId="77777777" w:rsidR="001B40F2" w:rsidRPr="001B40F2" w:rsidRDefault="001B40F2" w:rsidP="001B40F2">
      <w:pPr>
        <w:rPr>
          <w:iCs/>
          <w:lang w:eastAsia="x-none"/>
        </w:rPr>
      </w:pPr>
    </w:p>
    <w:p w14:paraId="4118353F" w14:textId="77777777" w:rsidR="001B40F2" w:rsidRPr="001B40F2" w:rsidRDefault="001B40F2" w:rsidP="001B40F2">
      <w:pPr>
        <w:rPr>
          <w:b/>
          <w:bCs/>
          <w:iCs/>
          <w:u w:val="single"/>
          <w:lang w:eastAsia="x-none"/>
        </w:rPr>
      </w:pPr>
      <w:r w:rsidRPr="001B40F2">
        <w:rPr>
          <w:b/>
          <w:bCs/>
          <w:iCs/>
          <w:u w:val="single"/>
          <w:lang w:eastAsia="x-none"/>
        </w:rPr>
        <w:t>Conclusion</w:t>
      </w:r>
    </w:p>
    <w:p w14:paraId="58BF78D8" w14:textId="77777777" w:rsidR="001B40F2" w:rsidRPr="001B40F2" w:rsidRDefault="001B40F2" w:rsidP="001B40F2">
      <w:pPr>
        <w:rPr>
          <w:iCs/>
          <w:lang w:eastAsia="x-none"/>
        </w:rPr>
      </w:pPr>
      <w:r w:rsidRPr="001B40F2">
        <w:rPr>
          <w:iCs/>
          <w:lang w:eastAsia="x-none"/>
        </w:rPr>
        <w:t>For multi-PDSCH or multi-PUSCH scheduling DCI, the following maximum value of a gap is not specified in Rel-17 and up to gNB scheduler.</w:t>
      </w:r>
    </w:p>
    <w:p w14:paraId="448BD0D5" w14:textId="77777777" w:rsidR="001B40F2" w:rsidRPr="001B40F2" w:rsidRDefault="001B40F2" w:rsidP="001B40F2">
      <w:pPr>
        <w:numPr>
          <w:ilvl w:val="0"/>
          <w:numId w:val="2"/>
        </w:numPr>
        <w:rPr>
          <w:iCs/>
          <w:lang w:eastAsia="x-none"/>
        </w:rPr>
      </w:pPr>
      <w:r w:rsidRPr="001B40F2">
        <w:rPr>
          <w:iCs/>
          <w:lang w:eastAsia="x-none"/>
        </w:rPr>
        <w:t>The maximum value of the gap between two consecutively scheduled PDSCHs or between two consecutively scheduled PUSCHs</w:t>
      </w:r>
    </w:p>
    <w:p w14:paraId="42D75777" w14:textId="77777777" w:rsidR="001B40F2" w:rsidRPr="001B40F2" w:rsidRDefault="001B40F2" w:rsidP="001B40F2">
      <w:pPr>
        <w:numPr>
          <w:ilvl w:val="0"/>
          <w:numId w:val="2"/>
        </w:numPr>
        <w:rPr>
          <w:iCs/>
          <w:lang w:eastAsia="x-none"/>
        </w:rPr>
      </w:pPr>
      <w:r w:rsidRPr="001B40F2">
        <w:rPr>
          <w:iCs/>
          <w:lang w:eastAsia="x-none"/>
        </w:rPr>
        <w:t>The maximum value of the gap between the first scheduled PDSCH and the last scheduled PDSCH or between the first scheduled PUSCH and the last scheduled PUSCH</w:t>
      </w:r>
    </w:p>
    <w:p w14:paraId="5A435322" w14:textId="77777777" w:rsidR="001B40F2" w:rsidRPr="001B40F2" w:rsidRDefault="001B40F2" w:rsidP="001B40F2">
      <w:pPr>
        <w:rPr>
          <w:rFonts w:ascii="맑은 고딕" w:hAnsi="맑은 고딕" w:cs="SimSun"/>
          <w:color w:val="1F497D"/>
          <w:lang w:eastAsia="ko-KR"/>
        </w:rPr>
      </w:pPr>
    </w:p>
    <w:p w14:paraId="63D93690" w14:textId="77777777" w:rsidR="001B40F2" w:rsidRPr="001B40F2" w:rsidRDefault="001B40F2" w:rsidP="001B40F2">
      <w:pPr>
        <w:rPr>
          <w:b/>
          <w:bCs/>
          <w:iCs/>
          <w:u w:val="single"/>
          <w:lang w:eastAsia="x-none"/>
        </w:rPr>
      </w:pPr>
      <w:r w:rsidRPr="001B40F2">
        <w:rPr>
          <w:b/>
          <w:bCs/>
          <w:iCs/>
          <w:u w:val="single"/>
          <w:lang w:eastAsia="x-none"/>
        </w:rPr>
        <w:t>Conclusion</w:t>
      </w:r>
    </w:p>
    <w:p w14:paraId="1F0F0BC7" w14:textId="77777777" w:rsidR="001B40F2" w:rsidRPr="001B40F2" w:rsidRDefault="001B40F2" w:rsidP="001B40F2">
      <w:pPr>
        <w:rPr>
          <w:iCs/>
          <w:lang w:eastAsia="x-none"/>
        </w:rPr>
      </w:pPr>
      <w:r w:rsidRPr="001B40F2">
        <w:rPr>
          <w:iCs/>
          <w:lang w:eastAsia="x-none"/>
        </w:rPr>
        <w:t>HARQ process number configured for SPS PDSCH (or CG PUSCH) can be allocated to a PDSCH (or PUSCH) of multi-PDSCH (or multi-PUSCH) scheduling, as long as the timeline condition defined in Rel-15/16 is met.</w:t>
      </w:r>
    </w:p>
    <w:p w14:paraId="1F43A67D" w14:textId="77777777" w:rsidR="001B40F2" w:rsidRPr="001B40F2" w:rsidRDefault="001B40F2" w:rsidP="001B40F2">
      <w:pPr>
        <w:numPr>
          <w:ilvl w:val="0"/>
          <w:numId w:val="2"/>
        </w:numPr>
        <w:rPr>
          <w:iCs/>
          <w:lang w:eastAsia="x-none"/>
        </w:rPr>
      </w:pPr>
      <w:r w:rsidRPr="001B40F2">
        <w:rPr>
          <w:iCs/>
          <w:lang w:eastAsia="x-none"/>
        </w:rPr>
        <w:t>Note: It is up to gNB implementation whether/how to avoid UL data retransmission due to HARQ process index collision and flushed HARQ transmit buffer.</w:t>
      </w:r>
    </w:p>
    <w:p w14:paraId="0156D10C" w14:textId="77777777" w:rsidR="001B40F2" w:rsidRPr="001B40F2" w:rsidRDefault="001B40F2" w:rsidP="001B40F2">
      <w:pPr>
        <w:rPr>
          <w:rFonts w:ascii="맑은 고딕" w:hAnsi="맑은 고딕" w:cs="SimSun"/>
          <w:color w:val="1F497D"/>
          <w:lang w:eastAsia="ko-KR"/>
        </w:rPr>
      </w:pPr>
    </w:p>
    <w:p w14:paraId="7A9E5F58" w14:textId="77777777" w:rsidR="001B40F2" w:rsidRPr="001B40F2" w:rsidRDefault="001B40F2" w:rsidP="001B40F2">
      <w:pPr>
        <w:rPr>
          <w:b/>
          <w:bCs/>
          <w:iCs/>
          <w:lang w:eastAsia="x-none"/>
        </w:rPr>
      </w:pPr>
      <w:r w:rsidRPr="001B40F2">
        <w:rPr>
          <w:b/>
          <w:bCs/>
          <w:iCs/>
          <w:highlight w:val="green"/>
          <w:lang w:eastAsia="x-none"/>
        </w:rPr>
        <w:t>Agreement</w:t>
      </w:r>
    </w:p>
    <w:p w14:paraId="28BCB6B2" w14:textId="77777777" w:rsidR="001B40F2" w:rsidRPr="001B40F2" w:rsidRDefault="001B40F2" w:rsidP="00A0498E">
      <w:pPr>
        <w:numPr>
          <w:ilvl w:val="0"/>
          <w:numId w:val="27"/>
        </w:numPr>
        <w:autoSpaceDN w:val="0"/>
        <w:spacing w:line="252" w:lineRule="auto"/>
        <w:rPr>
          <w:rFonts w:ascii="Times New Roman" w:hAnsi="Times New Roman"/>
          <w:lang w:val="en-US" w:eastAsia="zh-CN"/>
        </w:rPr>
      </w:pPr>
      <w:r w:rsidRPr="001B40F2">
        <w:rPr>
          <w:rFonts w:ascii="Times New Roman" w:hAnsi="Times New Roman"/>
          <w:lang w:eastAsia="ko-KR"/>
        </w:rPr>
        <w:t>Update the previous agreement made in RAN1#107-e, as follows:</w:t>
      </w:r>
    </w:p>
    <w:p w14:paraId="6AB9961D" w14:textId="77777777" w:rsidR="001B40F2" w:rsidRPr="001B40F2" w:rsidRDefault="001B40F2" w:rsidP="001B40F2">
      <w:pPr>
        <w:ind w:leftChars="500" w:left="1000"/>
        <w:rPr>
          <w:rFonts w:cs="Times"/>
          <w:b/>
          <w:bCs/>
        </w:rPr>
      </w:pPr>
      <w:r w:rsidRPr="001B40F2">
        <w:rPr>
          <w:rFonts w:cs="Times"/>
          <w:b/>
          <w:bCs/>
          <w:highlight w:val="green"/>
        </w:rPr>
        <w:t>Agreement</w:t>
      </w:r>
      <w:r w:rsidRPr="001B40F2">
        <w:rPr>
          <w:rFonts w:cs="Times"/>
          <w:b/>
          <w:bCs/>
        </w:rPr>
        <w:t xml:space="preserve"> </w:t>
      </w:r>
      <w:r w:rsidRPr="001B40F2">
        <w:rPr>
          <w:rFonts w:cs="Times"/>
        </w:rPr>
        <w:t>(RAN1#107-e)</w:t>
      </w:r>
    </w:p>
    <w:p w14:paraId="6CC0D35D" w14:textId="77777777" w:rsidR="001B40F2" w:rsidRPr="001B40F2" w:rsidRDefault="001B40F2" w:rsidP="001B40F2">
      <w:pPr>
        <w:ind w:leftChars="500" w:left="1000"/>
        <w:rPr>
          <w:rFonts w:cs="Times"/>
        </w:rPr>
      </w:pPr>
      <w:r w:rsidRPr="001B40F2">
        <w:rPr>
          <w:rFonts w:cs="Times"/>
        </w:rPr>
        <w:t>For multi-PDSCH scheduling with a single DCI</w:t>
      </w:r>
    </w:p>
    <w:p w14:paraId="3C798827" w14:textId="77777777" w:rsidR="001B40F2" w:rsidRPr="001B40F2" w:rsidRDefault="001B40F2" w:rsidP="00A0498E">
      <w:pPr>
        <w:numPr>
          <w:ilvl w:val="0"/>
          <w:numId w:val="27"/>
        </w:numPr>
        <w:autoSpaceDN w:val="0"/>
        <w:spacing w:after="160" w:line="252" w:lineRule="auto"/>
        <w:ind w:leftChars="680" w:left="1720"/>
        <w:contextualSpacing/>
        <w:rPr>
          <w:rFonts w:ascii="Times New Roman" w:hAnsi="Times New Roman"/>
          <w:lang w:val="en-US"/>
        </w:rPr>
      </w:pPr>
      <w:r w:rsidRPr="001B40F2">
        <w:rPr>
          <w:rFonts w:ascii="Times New Roman" w:hAnsi="Times New Roman"/>
          <w:lang w:eastAsia="ko-KR"/>
        </w:rPr>
        <w:t xml:space="preserve">Introduce a new RRC parameter, e.g., </w:t>
      </w:r>
      <w:r w:rsidRPr="001B40F2">
        <w:rPr>
          <w:rFonts w:ascii="Times New Roman" w:hAnsi="Times New Roman"/>
          <w:i/>
          <w:iCs/>
          <w:lang w:eastAsia="ko-KR"/>
        </w:rPr>
        <w:t>enableTimeDomainHARQ-Bundling</w:t>
      </w:r>
      <w:r w:rsidRPr="001B40F2">
        <w:rPr>
          <w:rFonts w:ascii="Times New Roman" w:hAnsi="Times New Roman"/>
          <w:lang w:eastAsia="ko-KR"/>
        </w:rPr>
        <w:t>, to enable time domain bundling operation for type-1 HARQ-ACK codebook per serving cell.</w:t>
      </w:r>
    </w:p>
    <w:p w14:paraId="1D691344" w14:textId="77777777" w:rsidR="001B40F2" w:rsidRPr="001B40F2" w:rsidRDefault="001B40F2" w:rsidP="00A0498E">
      <w:pPr>
        <w:numPr>
          <w:ilvl w:val="1"/>
          <w:numId w:val="27"/>
        </w:numPr>
        <w:autoSpaceDN w:val="0"/>
        <w:spacing w:after="160" w:line="252" w:lineRule="auto"/>
        <w:ind w:leftChars="1040" w:left="2440"/>
        <w:contextualSpacing/>
        <w:rPr>
          <w:rFonts w:ascii="Times New Roman" w:hAnsi="Times New Roman"/>
          <w:lang w:eastAsia="ko-KR"/>
        </w:rPr>
      </w:pPr>
      <w:r w:rsidRPr="001B40F2">
        <w:rPr>
          <w:rFonts w:ascii="Times New Roman" w:hAnsi="Times New Roman"/>
          <w:lang w:eastAsia="ko-KR"/>
        </w:rPr>
        <w:t>If the RRC parameter enables time domain bundling operation,</w:t>
      </w:r>
    </w:p>
    <w:p w14:paraId="6314DC09" w14:textId="77777777" w:rsidR="001B40F2" w:rsidRPr="001B40F2" w:rsidRDefault="001B40F2" w:rsidP="00A0498E">
      <w:pPr>
        <w:numPr>
          <w:ilvl w:val="2"/>
          <w:numId w:val="27"/>
        </w:numPr>
        <w:autoSpaceDN w:val="0"/>
        <w:spacing w:after="160" w:line="252" w:lineRule="auto"/>
        <w:ind w:leftChars="1400" w:left="3160"/>
        <w:contextualSpacing/>
        <w:rPr>
          <w:rFonts w:ascii="Times New Roman" w:hAnsi="Times New Roman"/>
          <w:lang w:eastAsia="ko-KR"/>
        </w:rPr>
      </w:pPr>
      <w:r w:rsidRPr="001B40F2">
        <w:rPr>
          <w:rFonts w:ascii="Times New Roman" w:hAnsi="Times New Roman"/>
          <w:lang w:eastAsia="ko-KR"/>
        </w:rPr>
        <w:t>To determine the set of candidate PDSCH reception occasions,</w:t>
      </w:r>
    </w:p>
    <w:p w14:paraId="324A3849" w14:textId="77777777" w:rsidR="001B40F2" w:rsidRPr="001B40F2" w:rsidRDefault="001B40F2" w:rsidP="00A0498E">
      <w:pPr>
        <w:numPr>
          <w:ilvl w:val="3"/>
          <w:numId w:val="27"/>
        </w:numPr>
        <w:autoSpaceDN w:val="0"/>
        <w:spacing w:after="160" w:line="252" w:lineRule="auto"/>
        <w:ind w:leftChars="1760" w:left="3880"/>
        <w:contextualSpacing/>
        <w:rPr>
          <w:rFonts w:ascii="Times New Roman" w:hAnsi="Times New Roman"/>
          <w:lang w:eastAsia="ko-KR"/>
        </w:rPr>
      </w:pPr>
      <w:r w:rsidRPr="001B40F2">
        <w:rPr>
          <w:rFonts w:ascii="Times New Roman" w:hAnsi="Times New Roman"/>
          <w:lang w:eastAsia="ko-KR"/>
        </w:rPr>
        <w:t>A row index is removed if at least one symbol of every PDSCH associated with the row index is configured as semi-static UL. (NOTE: This is similar to the case of slot aggregated PDSCH in Rel-16)</w:t>
      </w:r>
    </w:p>
    <w:p w14:paraId="645E1B63" w14:textId="77777777" w:rsidR="001B40F2" w:rsidRPr="001B40F2" w:rsidRDefault="001B40F2" w:rsidP="00A0498E">
      <w:pPr>
        <w:numPr>
          <w:ilvl w:val="3"/>
          <w:numId w:val="27"/>
        </w:numPr>
        <w:autoSpaceDN w:val="0"/>
        <w:spacing w:after="160" w:line="252" w:lineRule="auto"/>
        <w:ind w:leftChars="1760" w:left="3880"/>
        <w:contextualSpacing/>
        <w:rPr>
          <w:rFonts w:ascii="Times New Roman" w:hAnsi="Times New Roman"/>
          <w:lang w:eastAsia="ko-KR"/>
        </w:rPr>
      </w:pPr>
      <w:r w:rsidRPr="001B40F2">
        <w:rPr>
          <w:rFonts w:ascii="Times New Roman" w:hAnsi="Times New Roman"/>
          <w:lang w:eastAsia="ko-KR"/>
        </w:rPr>
        <w:t>Pruning procedure in Rel-16 is performed based on the last configured SLIV of each row index.</w:t>
      </w:r>
    </w:p>
    <w:p w14:paraId="094DA120" w14:textId="77777777" w:rsidR="001B40F2" w:rsidRPr="001B40F2" w:rsidRDefault="001B40F2" w:rsidP="00A0498E">
      <w:pPr>
        <w:numPr>
          <w:ilvl w:val="2"/>
          <w:numId w:val="27"/>
        </w:numPr>
        <w:autoSpaceDN w:val="0"/>
        <w:spacing w:after="160" w:line="252" w:lineRule="auto"/>
        <w:ind w:leftChars="1400" w:left="3160"/>
        <w:contextualSpacing/>
        <w:rPr>
          <w:rFonts w:ascii="Times New Roman" w:hAnsi="Times New Roman"/>
          <w:lang w:eastAsia="ko-KR"/>
        </w:rPr>
      </w:pPr>
      <w:r w:rsidRPr="001B40F2">
        <w:rPr>
          <w:rFonts w:ascii="Times New Roman" w:hAnsi="Times New Roman"/>
          <w:lang w:eastAsia="ko-KR"/>
        </w:rPr>
        <w:t xml:space="preserve">Logical AND operation is applied </w:t>
      </w:r>
      <w:r w:rsidRPr="001B40F2">
        <w:rPr>
          <w:rFonts w:cs="Times"/>
          <w:lang w:eastAsia="ko-KR"/>
        </w:rPr>
        <w:t>across all valid PDSCHs associated with a determined candidate PDSCH reception occasion,</w:t>
      </w:r>
      <w:r w:rsidRPr="001B40F2">
        <w:rPr>
          <w:rFonts w:ascii="Times New Roman" w:hAnsi="Times New Roman"/>
          <w:lang w:eastAsia="ko-KR"/>
        </w:rPr>
        <w:t xml:space="preserve"> at least for 1-TB case</w:t>
      </w:r>
      <w:r w:rsidRPr="001B40F2">
        <w:rPr>
          <w:rFonts w:cs="Times"/>
          <w:lang w:eastAsia="ko-KR"/>
        </w:rPr>
        <w:t>.</w:t>
      </w:r>
    </w:p>
    <w:p w14:paraId="022AFB48" w14:textId="77777777" w:rsidR="001B40F2" w:rsidRPr="001B40F2" w:rsidRDefault="001B40F2" w:rsidP="00A0498E">
      <w:pPr>
        <w:numPr>
          <w:ilvl w:val="2"/>
          <w:numId w:val="27"/>
        </w:numPr>
        <w:autoSpaceDN w:val="0"/>
        <w:spacing w:after="160" w:line="252" w:lineRule="auto"/>
        <w:ind w:leftChars="1400" w:left="3160"/>
        <w:contextualSpacing/>
        <w:rPr>
          <w:rFonts w:ascii="Times New Roman" w:hAnsi="Times New Roman"/>
          <w:strike/>
          <w:color w:val="FF0000"/>
          <w:lang w:eastAsia="ko-KR"/>
        </w:rPr>
      </w:pPr>
      <w:r w:rsidRPr="001B40F2">
        <w:rPr>
          <w:rFonts w:ascii="Times New Roman" w:hAnsi="Times New Roman"/>
          <w:strike/>
          <w:color w:val="FF0000"/>
          <w:lang w:eastAsia="ko-KR"/>
        </w:rPr>
        <w:t xml:space="preserve">FFS: UE does not expect the last scheduled SLIV overlaps with a semi-static UL symbol when parameter </w:t>
      </w:r>
      <w:r w:rsidRPr="001B40F2">
        <w:rPr>
          <w:rFonts w:ascii="Times New Roman" w:hAnsi="Times New Roman"/>
          <w:i/>
          <w:iCs/>
          <w:strike/>
          <w:color w:val="FF0000"/>
          <w:lang w:eastAsia="ko-KR"/>
        </w:rPr>
        <w:t xml:space="preserve">enableTimeDomainHARQ-Bundling </w:t>
      </w:r>
      <w:r w:rsidRPr="001B40F2">
        <w:rPr>
          <w:rFonts w:ascii="Times New Roman" w:hAnsi="Times New Roman"/>
          <w:strike/>
          <w:color w:val="FF0000"/>
          <w:lang w:eastAsia="ko-KR"/>
        </w:rPr>
        <w:t>is configured</w:t>
      </w:r>
    </w:p>
    <w:p w14:paraId="45F6A48A" w14:textId="77777777" w:rsidR="001B40F2" w:rsidRPr="001B40F2" w:rsidRDefault="001B40F2" w:rsidP="001B40F2">
      <w:pPr>
        <w:rPr>
          <w:rFonts w:ascii="맑은 고딕" w:hAnsi="맑은 고딕" w:cs="SimSun"/>
          <w:color w:val="1F497D"/>
          <w:lang w:eastAsia="ko-KR"/>
        </w:rPr>
      </w:pPr>
    </w:p>
    <w:p w14:paraId="2213227F" w14:textId="77777777" w:rsidR="001B40F2" w:rsidRPr="001B40F2" w:rsidRDefault="001B40F2" w:rsidP="001B40F2">
      <w:pPr>
        <w:rPr>
          <w:b/>
          <w:bCs/>
          <w:iCs/>
          <w:lang w:eastAsia="x-none"/>
        </w:rPr>
      </w:pPr>
      <w:r w:rsidRPr="001B40F2">
        <w:rPr>
          <w:b/>
          <w:bCs/>
          <w:iCs/>
          <w:highlight w:val="green"/>
          <w:lang w:eastAsia="x-none"/>
        </w:rPr>
        <w:lastRenderedPageBreak/>
        <w:t>Agreement</w:t>
      </w:r>
    </w:p>
    <w:p w14:paraId="531F1CE1" w14:textId="77777777" w:rsidR="001B40F2" w:rsidRPr="001B40F2" w:rsidRDefault="001B40F2" w:rsidP="001B40F2">
      <w:pPr>
        <w:rPr>
          <w:iCs/>
          <w:lang w:eastAsia="x-none"/>
        </w:rPr>
      </w:pPr>
      <w:r w:rsidRPr="001B40F2">
        <w:rPr>
          <w:iCs/>
          <w:lang w:eastAsia="x-none"/>
        </w:rPr>
        <w:t>For multi-PDSCH scheduling with a single DCI and for type-2 HARQ-ACK codebook generation,</w:t>
      </w:r>
    </w:p>
    <w:p w14:paraId="6BA3CD29" w14:textId="77777777" w:rsidR="001B40F2" w:rsidRPr="001B40F2" w:rsidRDefault="001B40F2" w:rsidP="001B40F2">
      <w:pPr>
        <w:numPr>
          <w:ilvl w:val="0"/>
          <w:numId w:val="2"/>
        </w:numPr>
        <w:rPr>
          <w:iCs/>
          <w:lang w:eastAsia="x-none"/>
        </w:rPr>
      </w:pPr>
      <w:r w:rsidRPr="001B40F2">
        <w:rPr>
          <w:iCs/>
          <w:lang w:eastAsia="x-none"/>
        </w:rPr>
        <w:t>Time domain bundling and spatial bundling can be independently configured.</w:t>
      </w:r>
    </w:p>
    <w:p w14:paraId="06028D8B" w14:textId="77777777" w:rsidR="001B40F2" w:rsidRPr="001B40F2" w:rsidRDefault="001B40F2" w:rsidP="001B40F2">
      <w:pPr>
        <w:rPr>
          <w:rFonts w:ascii="맑은 고딕" w:hAnsi="맑은 고딕" w:cs="SimSun"/>
          <w:color w:val="1F497D"/>
          <w:lang w:eastAsia="ko-KR"/>
        </w:rPr>
      </w:pPr>
    </w:p>
    <w:p w14:paraId="2AFCB37D" w14:textId="77777777" w:rsidR="001B40F2" w:rsidRPr="001B40F2" w:rsidRDefault="001B40F2" w:rsidP="001B40F2">
      <w:pPr>
        <w:rPr>
          <w:b/>
          <w:bCs/>
          <w:iCs/>
          <w:u w:val="single"/>
          <w:lang w:eastAsia="x-none"/>
        </w:rPr>
      </w:pPr>
      <w:r w:rsidRPr="001B40F2">
        <w:rPr>
          <w:b/>
          <w:bCs/>
          <w:iCs/>
          <w:u w:val="single"/>
          <w:lang w:eastAsia="x-none"/>
        </w:rPr>
        <w:t>Conclusion</w:t>
      </w:r>
    </w:p>
    <w:p w14:paraId="3B7E7968" w14:textId="77777777" w:rsidR="001B40F2" w:rsidRPr="001B40F2" w:rsidRDefault="001B40F2" w:rsidP="001B40F2">
      <w:pPr>
        <w:numPr>
          <w:ilvl w:val="0"/>
          <w:numId w:val="2"/>
        </w:numPr>
        <w:rPr>
          <w:iCs/>
          <w:lang w:eastAsia="x-none"/>
        </w:rPr>
      </w:pPr>
      <w:r w:rsidRPr="001B40F2">
        <w:rPr>
          <w:iCs/>
          <w:lang w:eastAsia="x-none"/>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7E04710E" w14:textId="77777777" w:rsidR="001B40F2" w:rsidRPr="001B40F2" w:rsidRDefault="001B40F2" w:rsidP="001B40F2">
      <w:pPr>
        <w:numPr>
          <w:ilvl w:val="1"/>
          <w:numId w:val="2"/>
        </w:numPr>
        <w:rPr>
          <w:iCs/>
          <w:lang w:eastAsia="x-none"/>
        </w:rPr>
      </w:pPr>
      <w:r w:rsidRPr="001B40F2">
        <w:rPr>
          <w:iCs/>
          <w:lang w:eastAsia="x-none"/>
        </w:rPr>
        <w:t>This may not have specification impact.</w:t>
      </w:r>
    </w:p>
    <w:p w14:paraId="0B7223F8" w14:textId="77777777" w:rsidR="001B40F2" w:rsidRPr="001B40F2" w:rsidRDefault="001B40F2" w:rsidP="001B40F2">
      <w:pPr>
        <w:numPr>
          <w:ilvl w:val="0"/>
          <w:numId w:val="2"/>
        </w:numPr>
        <w:rPr>
          <w:iCs/>
          <w:lang w:eastAsia="x-none"/>
        </w:rPr>
      </w:pPr>
      <w:r w:rsidRPr="001B40F2">
        <w:rPr>
          <w:rFonts w:hint="eastAsia"/>
          <w:iCs/>
          <w:lang w:eastAsia="x-none"/>
        </w:rPr>
        <w:t xml:space="preserve">Note: </w:t>
      </w:r>
      <w:r w:rsidRPr="001B40F2">
        <w:rPr>
          <w:iCs/>
          <w:lang w:eastAsia="x-none"/>
        </w:rPr>
        <w:t>It is separately discussed whether the scheduled PDSCHs (or PUSCHs or SLIV) is based on configured SLIV or valid SLIV.</w:t>
      </w:r>
    </w:p>
    <w:p w14:paraId="34DA9A91" w14:textId="77777777" w:rsidR="001B40F2" w:rsidRPr="001B40F2" w:rsidRDefault="001B40F2" w:rsidP="001B40F2">
      <w:pPr>
        <w:rPr>
          <w:iCs/>
          <w:lang w:val="en-US" w:eastAsia="x-none"/>
        </w:rPr>
      </w:pPr>
    </w:p>
    <w:p w14:paraId="41686C5D" w14:textId="77777777" w:rsidR="001B40F2" w:rsidRPr="001B40F2" w:rsidRDefault="001B40F2" w:rsidP="001B40F2">
      <w:pPr>
        <w:rPr>
          <w:b/>
          <w:bCs/>
          <w:iCs/>
          <w:u w:val="single"/>
          <w:lang w:eastAsia="x-none"/>
        </w:rPr>
      </w:pPr>
      <w:r w:rsidRPr="001B40F2">
        <w:rPr>
          <w:b/>
          <w:bCs/>
          <w:iCs/>
          <w:u w:val="single"/>
          <w:lang w:eastAsia="x-none"/>
        </w:rPr>
        <w:t>Conclusion</w:t>
      </w:r>
    </w:p>
    <w:p w14:paraId="5E1214C2" w14:textId="77777777" w:rsidR="001B40F2" w:rsidRPr="001B40F2" w:rsidRDefault="001B40F2" w:rsidP="001B40F2">
      <w:pPr>
        <w:rPr>
          <w:iCs/>
          <w:lang w:eastAsia="x-none"/>
        </w:rPr>
      </w:pPr>
      <w:r w:rsidRPr="001B40F2">
        <w:rPr>
          <w:iCs/>
          <w:lang w:eastAsia="x-none"/>
        </w:rPr>
        <w:t>UE does not expect any of the received PDSCHs (including SPS PDSCH) and the resource for the HARQ-ACK transmission to lead to out-of-order scheduling, for any scheduling DCIs (including multi-PDSCH scheduling DCI).</w:t>
      </w:r>
    </w:p>
    <w:p w14:paraId="76B342AC" w14:textId="77777777" w:rsidR="001B40F2" w:rsidRPr="001B40F2" w:rsidRDefault="001B40F2" w:rsidP="001B40F2">
      <w:pPr>
        <w:rPr>
          <w:iCs/>
          <w:lang w:val="en-US" w:eastAsia="x-none"/>
        </w:rPr>
      </w:pPr>
    </w:p>
    <w:p w14:paraId="5611A569" w14:textId="77777777" w:rsidR="001B40F2" w:rsidRPr="001B40F2" w:rsidRDefault="001B40F2" w:rsidP="001B40F2">
      <w:pPr>
        <w:rPr>
          <w:b/>
          <w:bCs/>
          <w:iCs/>
          <w:lang w:eastAsia="x-none"/>
        </w:rPr>
      </w:pPr>
      <w:r w:rsidRPr="001B40F2">
        <w:rPr>
          <w:b/>
          <w:bCs/>
          <w:iCs/>
          <w:highlight w:val="green"/>
          <w:lang w:eastAsia="x-none"/>
        </w:rPr>
        <w:t>Agreement</w:t>
      </w:r>
    </w:p>
    <w:p w14:paraId="7E03A0C1" w14:textId="77777777" w:rsidR="001B40F2" w:rsidRPr="001B40F2" w:rsidRDefault="001B40F2" w:rsidP="001B40F2">
      <w:pPr>
        <w:rPr>
          <w:iCs/>
          <w:lang w:eastAsia="x-none"/>
        </w:rPr>
      </w:pPr>
      <w:r w:rsidRPr="001B40F2">
        <w:rPr>
          <w:rFonts w:hint="eastAsia"/>
          <w:iCs/>
          <w:lang w:eastAsia="x-none"/>
        </w:rPr>
        <w:t>For a DCI that can schedule multiple PDSCHs</w:t>
      </w:r>
      <w:r w:rsidRPr="001B40F2">
        <w:rPr>
          <w:iCs/>
          <w:lang w:eastAsia="x-none"/>
        </w:rPr>
        <w:t xml:space="preserve"> or multiple PUSCHs</w:t>
      </w:r>
      <w:r w:rsidRPr="001B40F2">
        <w:rPr>
          <w:rFonts w:hint="eastAsia"/>
          <w:iCs/>
          <w:lang w:eastAsia="x-none"/>
        </w:rPr>
        <w:t>,</w:t>
      </w:r>
    </w:p>
    <w:p w14:paraId="6C3B16BA" w14:textId="77777777" w:rsidR="001B40F2" w:rsidRPr="001B40F2" w:rsidRDefault="001B40F2" w:rsidP="001B40F2">
      <w:pPr>
        <w:numPr>
          <w:ilvl w:val="0"/>
          <w:numId w:val="2"/>
        </w:numPr>
        <w:rPr>
          <w:iCs/>
          <w:lang w:eastAsia="x-none"/>
        </w:rPr>
      </w:pPr>
      <w:r w:rsidRPr="001B40F2">
        <w:rPr>
          <w:iCs/>
          <w:lang w:eastAsia="x-none"/>
        </w:rPr>
        <w:t>It is clarified that NDI/RV fields in the following previous agreements correspond to scheduled PDSCHs indicated by the TDRA information field.</w:t>
      </w:r>
    </w:p>
    <w:p w14:paraId="31E3DF46" w14:textId="77777777" w:rsidR="001B40F2" w:rsidRPr="001B40F2" w:rsidRDefault="001B40F2" w:rsidP="001B40F2">
      <w:pPr>
        <w:ind w:left="1440"/>
        <w:rPr>
          <w:iCs/>
          <w:lang w:eastAsia="x-none"/>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tblGrid>
      <w:tr w:rsidR="001B40F2" w:rsidRPr="001B40F2" w14:paraId="0A0AF3A6" w14:textId="77777777" w:rsidTr="008F3E65">
        <w:tc>
          <w:tcPr>
            <w:tcW w:w="8672" w:type="dxa"/>
            <w:shd w:val="clear" w:color="auto" w:fill="auto"/>
          </w:tcPr>
          <w:p w14:paraId="0DF94418" w14:textId="77777777" w:rsidR="001B40F2" w:rsidRPr="001B40F2" w:rsidRDefault="001B40F2" w:rsidP="001B40F2">
            <w:pPr>
              <w:spacing w:line="256" w:lineRule="auto"/>
              <w:contextualSpacing/>
              <w:jc w:val="both"/>
              <w:rPr>
                <w:rFonts w:ascii="Times New Roman" w:eastAsia="맑은 고딕" w:hAnsi="Times New Roman"/>
                <w:szCs w:val="20"/>
                <w:lang w:val="en-US" w:eastAsia="ko-KR"/>
              </w:rPr>
            </w:pPr>
            <w:r w:rsidRPr="001B40F2">
              <w:rPr>
                <w:rFonts w:ascii="Times New Roman" w:eastAsia="맑은 고딕" w:hAnsi="Times New Roman"/>
                <w:szCs w:val="20"/>
                <w:highlight w:val="green"/>
                <w:lang w:val="en-US" w:eastAsia="ko-KR"/>
              </w:rPr>
              <w:t>Agreement:</w:t>
            </w:r>
            <w:r w:rsidRPr="001B40F2">
              <w:rPr>
                <w:rFonts w:ascii="Times New Roman" w:eastAsia="맑은 고딕" w:hAnsi="Times New Roman"/>
                <w:szCs w:val="20"/>
                <w:lang w:val="en-US" w:eastAsia="ko-KR"/>
              </w:rPr>
              <w:t xml:space="preserve"> (RAN1#104-bis)</w:t>
            </w:r>
          </w:p>
          <w:p w14:paraId="2EB60105" w14:textId="77777777" w:rsidR="001B40F2" w:rsidRPr="001B40F2" w:rsidRDefault="001B40F2" w:rsidP="001B40F2">
            <w:pPr>
              <w:spacing w:line="256" w:lineRule="auto"/>
              <w:contextualSpacing/>
              <w:jc w:val="both"/>
              <w:rPr>
                <w:rFonts w:ascii="Times New Roman" w:eastAsia="맑은 고딕" w:hAnsi="Times New Roman"/>
                <w:szCs w:val="20"/>
                <w:lang w:val="en-US" w:eastAsia="zh-CN"/>
              </w:rPr>
            </w:pPr>
            <w:r w:rsidRPr="001B40F2">
              <w:rPr>
                <w:rFonts w:ascii="Times New Roman" w:eastAsia="맑은 고딕" w:hAnsi="Times New Roman"/>
                <w:szCs w:val="20"/>
                <w:lang w:val="en-US" w:eastAsia="ko-KR"/>
              </w:rPr>
              <w:t>For a DCI that can schedule multiple PDSCHs,</w:t>
            </w:r>
          </w:p>
          <w:p w14:paraId="1751EE6B" w14:textId="77777777" w:rsidR="001B40F2" w:rsidRPr="001B40F2" w:rsidRDefault="001B40F2" w:rsidP="001B40F2">
            <w:pPr>
              <w:numPr>
                <w:ilvl w:val="0"/>
                <w:numId w:val="2"/>
              </w:numPr>
              <w:spacing w:line="256" w:lineRule="auto"/>
              <w:contextualSpacing/>
              <w:jc w:val="both"/>
              <w:rPr>
                <w:rFonts w:ascii="Times New Roman" w:eastAsia="맑은 고딕" w:hAnsi="Times New Roman"/>
                <w:szCs w:val="20"/>
                <w:lang w:val="en-US" w:eastAsia="zh-CN"/>
              </w:rPr>
            </w:pPr>
            <w:r w:rsidRPr="001B40F2">
              <w:rPr>
                <w:rFonts w:ascii="Times New Roman" w:eastAsia="맑은 고딕" w:hAnsi="Times New Roman"/>
                <w:szCs w:val="20"/>
                <w:lang w:val="en-US" w:eastAsia="ko-KR"/>
              </w:rPr>
              <w:t>NDI for the 1</w:t>
            </w:r>
            <w:r w:rsidRPr="001B40F2">
              <w:rPr>
                <w:rFonts w:ascii="Times New Roman" w:eastAsia="맑은 고딕" w:hAnsi="Times New Roman"/>
                <w:szCs w:val="20"/>
                <w:vertAlign w:val="superscript"/>
                <w:lang w:val="en-US" w:eastAsia="ko-KR"/>
              </w:rPr>
              <w:t>st</w:t>
            </w:r>
            <w:r w:rsidRPr="001B40F2">
              <w:rPr>
                <w:rFonts w:ascii="Times New Roman" w:eastAsia="맑은 고딕" w:hAnsi="Times New Roman"/>
                <w:szCs w:val="20"/>
                <w:lang w:val="en-US" w:eastAsia="ko-KR"/>
              </w:rPr>
              <w:t xml:space="preserve"> TB: This is signaled per PDSCH and applies to the first TB of each PDSCH</w:t>
            </w:r>
          </w:p>
          <w:p w14:paraId="3D342AEE" w14:textId="77777777" w:rsidR="001B40F2" w:rsidRPr="001B40F2" w:rsidRDefault="001B40F2" w:rsidP="001B40F2">
            <w:pPr>
              <w:numPr>
                <w:ilvl w:val="0"/>
                <w:numId w:val="2"/>
              </w:numPr>
              <w:spacing w:line="256" w:lineRule="auto"/>
              <w:contextualSpacing/>
              <w:jc w:val="both"/>
              <w:rPr>
                <w:rFonts w:ascii="Times New Roman" w:eastAsia="맑은 고딕" w:hAnsi="Times New Roman"/>
                <w:szCs w:val="20"/>
                <w:lang w:val="en-US" w:eastAsia="zh-CN"/>
              </w:rPr>
            </w:pPr>
            <w:r w:rsidRPr="001B40F2">
              <w:rPr>
                <w:rFonts w:ascii="Times New Roman" w:eastAsia="맑은 고딕" w:hAnsi="Times New Roman"/>
                <w:szCs w:val="20"/>
                <w:lang w:val="en-US" w:eastAsia="ko-KR"/>
              </w:rPr>
              <w:t>RV for the 1</w:t>
            </w:r>
            <w:r w:rsidRPr="001B40F2">
              <w:rPr>
                <w:rFonts w:ascii="Times New Roman" w:eastAsia="맑은 고딕" w:hAnsi="Times New Roman"/>
                <w:szCs w:val="20"/>
                <w:vertAlign w:val="superscript"/>
                <w:lang w:val="en-US" w:eastAsia="ko-KR"/>
              </w:rPr>
              <w:t>st</w:t>
            </w:r>
            <w:r w:rsidRPr="001B40F2">
              <w:rPr>
                <w:rFonts w:ascii="Times New Roman" w:eastAsia="맑은 고딕" w:hAnsi="Times New Roman"/>
                <w:szCs w:val="20"/>
                <w:lang w:val="en-US" w:eastAsia="ko-KR"/>
              </w:rPr>
              <w:t xml:space="preserve"> TB: This is signaled per PDSCH, with 2 bits if only a single PDSCH is scheduled or 1 bit for each PDSCH otherwise and applies to the first TB of each PDSCH</w:t>
            </w:r>
          </w:p>
          <w:p w14:paraId="155FBECF" w14:textId="77777777" w:rsidR="001B40F2" w:rsidRPr="001B40F2" w:rsidRDefault="001B40F2" w:rsidP="001B40F2">
            <w:pPr>
              <w:spacing w:line="256" w:lineRule="auto"/>
              <w:contextualSpacing/>
              <w:jc w:val="both"/>
              <w:rPr>
                <w:rFonts w:ascii="Times New Roman" w:eastAsia="맑은 고딕" w:hAnsi="Times New Roman"/>
                <w:szCs w:val="20"/>
                <w:lang w:val="en-US" w:eastAsia="zh-CN"/>
              </w:rPr>
            </w:pPr>
          </w:p>
          <w:p w14:paraId="1527D694" w14:textId="77777777" w:rsidR="001B40F2" w:rsidRPr="001B40F2" w:rsidRDefault="001B40F2" w:rsidP="001B40F2">
            <w:pPr>
              <w:spacing w:line="252" w:lineRule="auto"/>
              <w:rPr>
                <w:rFonts w:ascii="Times New Roman" w:hAnsi="Times New Roman"/>
                <w:szCs w:val="20"/>
                <w:lang w:eastAsia="zh-CN"/>
              </w:rPr>
            </w:pPr>
            <w:r w:rsidRPr="001B40F2">
              <w:rPr>
                <w:rFonts w:ascii="Times New Roman" w:hAnsi="Times New Roman"/>
                <w:szCs w:val="20"/>
                <w:highlight w:val="green"/>
                <w:lang w:eastAsia="zh-CN"/>
              </w:rPr>
              <w:t>Agreement:</w:t>
            </w:r>
            <w:r w:rsidRPr="001B40F2">
              <w:rPr>
                <w:rFonts w:ascii="Times New Roman" w:hAnsi="Times New Roman"/>
                <w:szCs w:val="20"/>
                <w:lang w:eastAsia="zh-CN"/>
              </w:rPr>
              <w:t xml:space="preserve"> (RAN1#106bis-e)</w:t>
            </w:r>
          </w:p>
          <w:p w14:paraId="345FBB44" w14:textId="77777777" w:rsidR="001B40F2" w:rsidRPr="001B40F2" w:rsidRDefault="001B40F2" w:rsidP="001B40F2">
            <w:pPr>
              <w:spacing w:line="252" w:lineRule="auto"/>
              <w:rPr>
                <w:rFonts w:ascii="Times New Roman" w:hAnsi="Times New Roman"/>
                <w:szCs w:val="20"/>
                <w:lang w:eastAsia="zh-CN"/>
              </w:rPr>
            </w:pPr>
            <w:r w:rsidRPr="001B40F2">
              <w:rPr>
                <w:rFonts w:ascii="Times New Roman" w:hAnsi="Times New Roman"/>
                <w:szCs w:val="20"/>
              </w:rPr>
              <w:t>For a DCI that can schedule multiple PDSCHs, and if RRC parameter configures that two codeword transmission is enabled,</w:t>
            </w:r>
          </w:p>
          <w:p w14:paraId="579FEED4" w14:textId="77777777" w:rsidR="001B40F2" w:rsidRPr="001B40F2" w:rsidRDefault="001B40F2" w:rsidP="001B40F2">
            <w:pPr>
              <w:numPr>
                <w:ilvl w:val="0"/>
                <w:numId w:val="2"/>
              </w:numPr>
              <w:spacing w:line="252" w:lineRule="auto"/>
              <w:rPr>
                <w:rFonts w:ascii="Times New Roman" w:hAnsi="Times New Roman"/>
                <w:szCs w:val="20"/>
              </w:rPr>
            </w:pPr>
            <w:r w:rsidRPr="001B40F2">
              <w:rPr>
                <w:rFonts w:ascii="Times New Roman" w:hAnsi="Times New Roman"/>
                <w:szCs w:val="20"/>
              </w:rPr>
              <w:t>NDI for the 2</w:t>
            </w:r>
            <w:r w:rsidRPr="001B40F2">
              <w:rPr>
                <w:rFonts w:ascii="Times New Roman" w:hAnsi="Times New Roman"/>
                <w:szCs w:val="20"/>
                <w:vertAlign w:val="superscript"/>
              </w:rPr>
              <w:t>nd</w:t>
            </w:r>
            <w:r w:rsidRPr="001B40F2">
              <w:rPr>
                <w:rFonts w:ascii="Times New Roman" w:hAnsi="Times New Roman"/>
                <w:szCs w:val="20"/>
              </w:rPr>
              <w:t xml:space="preserve"> TB: This is signalled per PDSCH and applies to the 2</w:t>
            </w:r>
            <w:r w:rsidRPr="001B40F2">
              <w:rPr>
                <w:rFonts w:ascii="Times New Roman" w:hAnsi="Times New Roman"/>
                <w:szCs w:val="20"/>
                <w:vertAlign w:val="superscript"/>
              </w:rPr>
              <w:t>nd</w:t>
            </w:r>
            <w:r w:rsidRPr="001B40F2">
              <w:rPr>
                <w:rFonts w:ascii="Times New Roman" w:hAnsi="Times New Roman"/>
                <w:szCs w:val="20"/>
              </w:rPr>
              <w:t xml:space="preserve"> TB of each PDSCH</w:t>
            </w:r>
          </w:p>
          <w:p w14:paraId="2D9A0DAA" w14:textId="77777777" w:rsidR="001B40F2" w:rsidRPr="001B40F2" w:rsidRDefault="001B40F2" w:rsidP="001B40F2">
            <w:pPr>
              <w:numPr>
                <w:ilvl w:val="0"/>
                <w:numId w:val="2"/>
              </w:numPr>
              <w:spacing w:line="252" w:lineRule="auto"/>
              <w:rPr>
                <w:rFonts w:cs="Times"/>
              </w:rPr>
            </w:pPr>
            <w:r w:rsidRPr="001B40F2">
              <w:rPr>
                <w:rFonts w:ascii="Times New Roman" w:hAnsi="Times New Roman"/>
                <w:szCs w:val="20"/>
              </w:rPr>
              <w:t>RV for the 2</w:t>
            </w:r>
            <w:r w:rsidRPr="001B40F2">
              <w:rPr>
                <w:rFonts w:ascii="Times New Roman" w:hAnsi="Times New Roman"/>
                <w:szCs w:val="20"/>
                <w:vertAlign w:val="superscript"/>
              </w:rPr>
              <w:t>nd</w:t>
            </w:r>
            <w:r w:rsidRPr="001B40F2">
              <w:rPr>
                <w:rFonts w:ascii="Times New Roman" w:hAnsi="Times New Roman"/>
                <w:szCs w:val="20"/>
              </w:rPr>
              <w:t xml:space="preserve"> TB: This is signalled per PDSCH, with 2 bits if only a single PDSCH is scheduled or 1 bit for each PDSCH otherwise and applies to the 2</w:t>
            </w:r>
            <w:r w:rsidRPr="001B40F2">
              <w:rPr>
                <w:rFonts w:ascii="Times New Roman" w:hAnsi="Times New Roman"/>
                <w:szCs w:val="20"/>
                <w:vertAlign w:val="superscript"/>
              </w:rPr>
              <w:t>nd</w:t>
            </w:r>
            <w:r w:rsidRPr="001B40F2">
              <w:rPr>
                <w:rFonts w:ascii="Times New Roman" w:hAnsi="Times New Roman"/>
                <w:szCs w:val="20"/>
              </w:rPr>
              <w:t xml:space="preserve"> TB of each PDSCH</w:t>
            </w:r>
          </w:p>
        </w:tc>
      </w:tr>
    </w:tbl>
    <w:p w14:paraId="6131E651" w14:textId="77777777" w:rsidR="001B40F2" w:rsidRPr="001B40F2" w:rsidRDefault="001B40F2" w:rsidP="001B40F2">
      <w:pPr>
        <w:ind w:firstLineChars="100" w:firstLine="200"/>
        <w:jc w:val="both"/>
        <w:rPr>
          <w:lang w:val="en-US" w:eastAsia="ko-KR"/>
        </w:rPr>
      </w:pPr>
    </w:p>
    <w:p w14:paraId="525DA869" w14:textId="77777777" w:rsidR="001B40F2" w:rsidRPr="001B40F2" w:rsidRDefault="001B40F2" w:rsidP="001B40F2">
      <w:pPr>
        <w:numPr>
          <w:ilvl w:val="0"/>
          <w:numId w:val="2"/>
        </w:numPr>
        <w:rPr>
          <w:iCs/>
          <w:lang w:eastAsia="x-none"/>
        </w:rPr>
      </w:pPr>
      <w:r w:rsidRPr="001B40F2">
        <w:rPr>
          <w:iCs/>
          <w:lang w:eastAsia="x-none"/>
        </w:rPr>
        <w:t>Above clarification also applies to the DCI scheduling multiple PUSCHs, i.e., NDI/RV fields in the DCI correspond to scheduled PUSCHs indicated by the TDRA information field.</w:t>
      </w:r>
    </w:p>
    <w:p w14:paraId="6E12AF11" w14:textId="77777777" w:rsidR="001B40F2" w:rsidRPr="001B40F2" w:rsidRDefault="001B40F2" w:rsidP="001B40F2">
      <w:pPr>
        <w:numPr>
          <w:ilvl w:val="0"/>
          <w:numId w:val="2"/>
        </w:numPr>
        <w:rPr>
          <w:iCs/>
          <w:lang w:eastAsia="x-none"/>
        </w:rPr>
      </w:pPr>
      <w:r w:rsidRPr="001B40F2">
        <w:rPr>
          <w:iCs/>
          <w:lang w:eastAsia="x-none"/>
        </w:rPr>
        <w:t>The following example change to 38.214 Sections 5.1.3 and 6.1.4 can be recommended to the editor of 38.214 to use at the editor’s discretion</w:t>
      </w:r>
    </w:p>
    <w:p w14:paraId="5DD300BB" w14:textId="77777777" w:rsidR="001B40F2" w:rsidRPr="001B40F2" w:rsidRDefault="001B40F2" w:rsidP="001B40F2">
      <w:pPr>
        <w:rPr>
          <w:iCs/>
          <w:lang w:val="en-US" w:eastAsia="x-none"/>
        </w:rPr>
      </w:pPr>
    </w:p>
    <w:p w14:paraId="02CFF2F5" w14:textId="77777777" w:rsidR="001B40F2" w:rsidRPr="001B40F2" w:rsidRDefault="001B40F2" w:rsidP="001B40F2">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 xml:space="preserve">-------------Start </w:t>
      </w:r>
      <w:r w:rsidRPr="001B40F2">
        <w:rPr>
          <w:rFonts w:ascii="Times New Roman" w:eastAsia="DengXian" w:hAnsi="Times New Roman"/>
          <w:color w:val="FF0000"/>
          <w:kern w:val="2"/>
          <w:szCs w:val="22"/>
          <w:lang w:val="en-US" w:eastAsia="zh-CN"/>
        </w:rPr>
        <w:t xml:space="preserve">of TP for TS 38.214 Clause 5.1.3 </w:t>
      </w: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w:t>
      </w:r>
    </w:p>
    <w:p w14:paraId="7EA85F7E" w14:textId="77777777" w:rsidR="001B40F2" w:rsidRPr="001B40F2" w:rsidRDefault="001B40F2" w:rsidP="001B40F2">
      <w:pPr>
        <w:spacing w:after="180"/>
        <w:ind w:leftChars="500" w:left="1000"/>
        <w:rPr>
          <w:rFonts w:ascii="Arial" w:eastAsia="SimSun" w:hAnsi="Arial"/>
          <w:sz w:val="24"/>
          <w:szCs w:val="20"/>
          <w:lang w:val="en-US"/>
        </w:rPr>
      </w:pPr>
      <w:r w:rsidRPr="001B40F2">
        <w:rPr>
          <w:rFonts w:ascii="Arial" w:eastAsia="SimSun" w:hAnsi="Arial"/>
          <w:sz w:val="24"/>
          <w:szCs w:val="20"/>
          <w:lang w:val="en-US"/>
        </w:rPr>
        <w:t>5.1.3</w:t>
      </w:r>
      <w:r w:rsidRPr="001B40F2">
        <w:rPr>
          <w:rFonts w:ascii="Arial" w:eastAsia="SimSun" w:hAnsi="Arial"/>
          <w:sz w:val="24"/>
          <w:szCs w:val="20"/>
          <w:lang w:val="en-US"/>
        </w:rPr>
        <w:tab/>
        <w:t>Modulation order, target code rate,</w:t>
      </w:r>
      <w:r w:rsidRPr="001B40F2">
        <w:rPr>
          <w:rFonts w:ascii="Arial" w:eastAsia="SimSun" w:hAnsi="Arial"/>
          <w:sz w:val="24"/>
          <w:szCs w:val="20"/>
        </w:rPr>
        <w:t xml:space="preserve"> redundancy version</w:t>
      </w:r>
      <w:r w:rsidRPr="001B40F2">
        <w:rPr>
          <w:rFonts w:ascii="Arial" w:eastAsia="SimSun" w:hAnsi="Arial"/>
          <w:sz w:val="24"/>
          <w:szCs w:val="20"/>
          <w:lang w:val="en-US"/>
        </w:rPr>
        <w:t xml:space="preserve"> and transport block size determination</w:t>
      </w:r>
    </w:p>
    <w:p w14:paraId="1C645159" w14:textId="77777777" w:rsidR="001B40F2" w:rsidRPr="001B40F2" w:rsidRDefault="001B40F2" w:rsidP="001B40F2">
      <w:pPr>
        <w:spacing w:after="180"/>
        <w:ind w:leftChars="500" w:left="1000"/>
        <w:jc w:val="center"/>
        <w:rPr>
          <w:rFonts w:ascii="Times New Roman" w:eastAsia="맑은 고딕" w:hAnsi="Times New Roman"/>
          <w:color w:val="FF0000"/>
          <w:szCs w:val="20"/>
          <w:lang w:val="en-US" w:eastAsia="ko-KR"/>
        </w:rPr>
      </w:pPr>
      <w:r w:rsidRPr="001B40F2">
        <w:rPr>
          <w:rFonts w:ascii="Times New Roman" w:eastAsia="맑은 고딕" w:hAnsi="Times New Roman"/>
          <w:color w:val="FF0000"/>
          <w:szCs w:val="20"/>
          <w:lang w:val="en-US" w:eastAsia="ko-KR"/>
        </w:rPr>
        <w:t>================ Unchanged Text Omitted =======================</w:t>
      </w:r>
    </w:p>
    <w:p w14:paraId="4F919561" w14:textId="77777777" w:rsidR="001B40F2" w:rsidRPr="001B40F2" w:rsidRDefault="001B40F2" w:rsidP="001B40F2">
      <w:pPr>
        <w:spacing w:after="180"/>
        <w:ind w:leftChars="500" w:left="1000"/>
        <w:rPr>
          <w:rFonts w:ascii="Times New Roman" w:eastAsia="SimSun" w:hAnsi="Times New Roman"/>
          <w:color w:val="000000"/>
          <w:szCs w:val="20"/>
        </w:rPr>
      </w:pPr>
      <w:r w:rsidRPr="001B40F2">
        <w:rPr>
          <w:rFonts w:ascii="Times New Roman" w:eastAsia="SimSun" w:hAnsi="Times New Roman"/>
          <w:szCs w:val="20"/>
        </w:rPr>
        <w:t xml:space="preserve">When the UE is scheduled with multiple PDSCHs by a DCI, as described in clause 5.1.2.1, the bits of </w:t>
      </w:r>
      <w:r w:rsidRPr="001B40F2">
        <w:rPr>
          <w:rFonts w:ascii="Times New Roman" w:eastAsia="SimSun" w:hAnsi="Times New Roman"/>
          <w:i/>
          <w:szCs w:val="20"/>
        </w:rPr>
        <w:t xml:space="preserve">rv </w:t>
      </w:r>
      <w:r w:rsidRPr="001B40F2">
        <w:rPr>
          <w:rFonts w:ascii="Times New Roman" w:eastAsia="SimSun" w:hAnsi="Times New Roman"/>
          <w:szCs w:val="20"/>
        </w:rPr>
        <w:t xml:space="preserve">field and NDI field, respectively, in the DCI are one-to-one mapped to the </w:t>
      </w:r>
      <w:ins w:id="163" w:author="Seonwook Kim" w:date="2022-01-21T19:31:00Z">
        <w:r w:rsidRPr="001B40F2">
          <w:rPr>
            <w:rFonts w:ascii="Times New Roman" w:eastAsia="SimSun" w:hAnsi="Times New Roman"/>
            <w:szCs w:val="20"/>
          </w:rPr>
          <w:t xml:space="preserve">scheduled </w:t>
        </w:r>
      </w:ins>
      <w:r w:rsidRPr="001B40F2">
        <w:rPr>
          <w:rFonts w:ascii="Times New Roman" w:eastAsia="SimSun" w:hAnsi="Times New Roman"/>
          <w:szCs w:val="20"/>
        </w:rPr>
        <w:t xml:space="preserve">PDSCH(s) </w:t>
      </w:r>
      <w:ins w:id="164" w:author="Seonwook Kim" w:date="2022-01-24T14:44:00Z">
        <w:r w:rsidRPr="001B40F2">
          <w:rPr>
            <w:rFonts w:ascii="Times New Roman" w:eastAsia="SimSun" w:hAnsi="Times New Roman"/>
            <w:szCs w:val="20"/>
          </w:rPr>
          <w:t xml:space="preserve">indicated </w:t>
        </w:r>
      </w:ins>
      <w:ins w:id="165" w:author="Seonwook Kim" w:date="2022-01-24T14:45:00Z">
        <w:r w:rsidRPr="001B40F2">
          <w:rPr>
            <w:rFonts w:ascii="Times New Roman" w:eastAsia="SimSun" w:hAnsi="Times New Roman"/>
            <w:szCs w:val="20"/>
          </w:rPr>
          <w:t xml:space="preserve">by the TDRA information field </w:t>
        </w:r>
      </w:ins>
      <w:r w:rsidRPr="001B40F2">
        <w:rPr>
          <w:rFonts w:ascii="Times New Roman" w:eastAsia="SimSun" w:hAnsi="Times New Roman"/>
          <w:szCs w:val="20"/>
        </w:rPr>
        <w:t xml:space="preserve">with the corresponding transport block(s) in the scheduled order, where the LSB bits of the </w:t>
      </w:r>
      <w:r w:rsidRPr="001B40F2">
        <w:rPr>
          <w:rFonts w:ascii="Times New Roman" w:eastAsia="SimSun" w:hAnsi="Times New Roman"/>
          <w:i/>
          <w:szCs w:val="20"/>
        </w:rPr>
        <w:t xml:space="preserve">rv </w:t>
      </w:r>
      <w:r w:rsidRPr="001B40F2">
        <w:rPr>
          <w:rFonts w:ascii="Times New Roman" w:eastAsia="SimSun" w:hAnsi="Times New Roman"/>
          <w:szCs w:val="20"/>
        </w:rPr>
        <w:t xml:space="preserve">field and NDI field, respectively, correspond to the last </w:t>
      </w:r>
      <w:ins w:id="166" w:author="Seonwook Kim" w:date="2022-01-21T19:31:00Z">
        <w:r w:rsidRPr="001B40F2">
          <w:rPr>
            <w:rFonts w:ascii="Times New Roman" w:eastAsia="SimSun" w:hAnsi="Times New Roman"/>
            <w:szCs w:val="20"/>
          </w:rPr>
          <w:t xml:space="preserve">scheduled </w:t>
        </w:r>
      </w:ins>
      <w:r w:rsidRPr="001B40F2">
        <w:rPr>
          <w:rFonts w:ascii="Times New Roman" w:eastAsia="SimSun" w:hAnsi="Times New Roman"/>
          <w:szCs w:val="20"/>
        </w:rPr>
        <w:t>PDSCH</w:t>
      </w:r>
      <w:ins w:id="167" w:author="Seonwook Kim" w:date="2022-01-24T14:45:00Z">
        <w:r w:rsidRPr="001B40F2">
          <w:rPr>
            <w:rFonts w:ascii="Times New Roman" w:eastAsia="SimSun" w:hAnsi="Times New Roman"/>
            <w:szCs w:val="20"/>
          </w:rPr>
          <w:t xml:space="preserve"> indicated by the TDRA information field</w:t>
        </w:r>
      </w:ins>
      <w:r w:rsidRPr="001B40F2">
        <w:rPr>
          <w:rFonts w:ascii="Times New Roman" w:eastAsia="SimSun" w:hAnsi="Times New Roman"/>
          <w:szCs w:val="20"/>
        </w:rPr>
        <w:t xml:space="preserve">. </w:t>
      </w:r>
    </w:p>
    <w:p w14:paraId="1F1C801C" w14:textId="77777777" w:rsidR="001B40F2" w:rsidRPr="001B40F2" w:rsidRDefault="001B40F2" w:rsidP="001B40F2">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 xml:space="preserve"> End</w:t>
      </w:r>
      <w:r w:rsidRPr="001B40F2">
        <w:rPr>
          <w:rFonts w:ascii="Times New Roman" w:eastAsia="DengXian" w:hAnsi="Times New Roman" w:hint="eastAsia"/>
          <w:color w:val="FF0000"/>
          <w:kern w:val="2"/>
          <w:szCs w:val="22"/>
          <w:lang w:val="en-US" w:eastAsia="zh-CN"/>
        </w:rPr>
        <w:t xml:space="preserve"> </w:t>
      </w:r>
      <w:r w:rsidRPr="001B40F2">
        <w:rPr>
          <w:rFonts w:ascii="Times New Roman" w:eastAsia="DengXian" w:hAnsi="Times New Roman"/>
          <w:color w:val="FF0000"/>
          <w:kern w:val="2"/>
          <w:szCs w:val="22"/>
          <w:lang w:val="en-US" w:eastAsia="zh-CN"/>
        </w:rPr>
        <w:t xml:space="preserve">of TP </w:t>
      </w: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w:t>
      </w:r>
    </w:p>
    <w:p w14:paraId="236B6BCB" w14:textId="77777777" w:rsidR="001B40F2" w:rsidRPr="001B40F2" w:rsidRDefault="001B40F2" w:rsidP="001B40F2">
      <w:pPr>
        <w:spacing w:after="180"/>
        <w:ind w:leftChars="500" w:left="1000"/>
        <w:rPr>
          <w:rFonts w:ascii="Times New Roman" w:eastAsia="맑은 고딕" w:hAnsi="Times New Roman"/>
          <w:color w:val="FF0000"/>
          <w:szCs w:val="20"/>
          <w:lang w:val="en-US" w:eastAsia="ko-KR"/>
        </w:rPr>
      </w:pPr>
    </w:p>
    <w:p w14:paraId="6B13185F" w14:textId="77777777" w:rsidR="001B40F2" w:rsidRPr="001B40F2" w:rsidRDefault="001B40F2" w:rsidP="001B40F2">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bookmarkStart w:id="168" w:name="_Toc36645576"/>
      <w:bookmarkStart w:id="169" w:name="_Toc29673353"/>
      <w:bookmarkStart w:id="170" w:name="_Toc45810621"/>
      <w:bookmarkStart w:id="171" w:name="_Toc91695494"/>
      <w:bookmarkStart w:id="172" w:name="_Toc27299938"/>
      <w:bookmarkStart w:id="173" w:name="_Toc29673212"/>
      <w:bookmarkStart w:id="174" w:name="_Toc20318040"/>
      <w:bookmarkStart w:id="175" w:name="_Toc11352150"/>
      <w:bookmarkStart w:id="176" w:name="_Toc29674346"/>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 xml:space="preserve">-------------Start </w:t>
      </w:r>
      <w:r w:rsidRPr="001B40F2">
        <w:rPr>
          <w:rFonts w:ascii="Times New Roman" w:eastAsia="DengXian" w:hAnsi="Times New Roman"/>
          <w:color w:val="FF0000"/>
          <w:kern w:val="2"/>
          <w:szCs w:val="22"/>
          <w:lang w:val="en-US" w:eastAsia="zh-CN"/>
        </w:rPr>
        <w:t xml:space="preserve">of TP for TS 38.214 Clause 6.1.4 </w:t>
      </w: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w:t>
      </w:r>
    </w:p>
    <w:p w14:paraId="569AD53E" w14:textId="77777777" w:rsidR="001B40F2" w:rsidRPr="001B40F2" w:rsidRDefault="001B40F2" w:rsidP="001B40F2">
      <w:pPr>
        <w:spacing w:after="180"/>
        <w:ind w:leftChars="500" w:left="1000"/>
        <w:rPr>
          <w:rFonts w:ascii="Arial" w:eastAsia="SimSun" w:hAnsi="Arial"/>
          <w:sz w:val="24"/>
          <w:szCs w:val="20"/>
          <w:lang w:val="en-US"/>
        </w:rPr>
      </w:pPr>
      <w:r w:rsidRPr="001B40F2">
        <w:rPr>
          <w:rFonts w:ascii="Arial" w:eastAsia="SimSun" w:hAnsi="Arial"/>
          <w:sz w:val="24"/>
          <w:szCs w:val="20"/>
          <w:lang w:val="en-US"/>
        </w:rPr>
        <w:t>6.1.4</w:t>
      </w:r>
      <w:r w:rsidRPr="001B40F2">
        <w:rPr>
          <w:rFonts w:ascii="Arial" w:eastAsia="SimSun" w:hAnsi="Arial"/>
          <w:sz w:val="24"/>
          <w:szCs w:val="20"/>
          <w:lang w:val="en-US"/>
        </w:rPr>
        <w:tab/>
        <w:t>Modulation order, redundancy version and transport block size determination</w:t>
      </w:r>
      <w:bookmarkEnd w:id="168"/>
      <w:bookmarkEnd w:id="169"/>
      <w:bookmarkEnd w:id="170"/>
      <w:bookmarkEnd w:id="171"/>
      <w:bookmarkEnd w:id="172"/>
      <w:bookmarkEnd w:id="173"/>
      <w:bookmarkEnd w:id="174"/>
      <w:bookmarkEnd w:id="175"/>
      <w:bookmarkEnd w:id="176"/>
    </w:p>
    <w:p w14:paraId="0CF3988C" w14:textId="77777777" w:rsidR="001B40F2" w:rsidRPr="001B40F2" w:rsidRDefault="001B40F2" w:rsidP="001B40F2">
      <w:pPr>
        <w:spacing w:after="180"/>
        <w:ind w:leftChars="500" w:left="1000"/>
        <w:jc w:val="center"/>
        <w:rPr>
          <w:rFonts w:ascii="Times New Roman" w:eastAsia="맑은 고딕" w:hAnsi="Times New Roman"/>
          <w:color w:val="FF0000"/>
          <w:szCs w:val="20"/>
          <w:lang w:val="en-US" w:eastAsia="ko-KR"/>
        </w:rPr>
      </w:pPr>
      <w:r w:rsidRPr="001B40F2">
        <w:rPr>
          <w:rFonts w:ascii="Times New Roman" w:eastAsia="맑은 고딕" w:hAnsi="Times New Roman"/>
          <w:color w:val="FF0000"/>
          <w:szCs w:val="20"/>
          <w:lang w:val="en-US" w:eastAsia="ko-KR"/>
        </w:rPr>
        <w:lastRenderedPageBreak/>
        <w:t>================ Unchanged Text Omitted =======================</w:t>
      </w:r>
    </w:p>
    <w:p w14:paraId="782FF159" w14:textId="77777777" w:rsidR="001B40F2" w:rsidRPr="001B40F2" w:rsidRDefault="001B40F2" w:rsidP="001B40F2">
      <w:pPr>
        <w:ind w:leftChars="500" w:left="1000"/>
        <w:rPr>
          <w:color w:val="000000"/>
        </w:rPr>
      </w:pPr>
      <w:r w:rsidRPr="001B40F2">
        <w:t xml:space="preserve">When the UE is scheduled with multiple PUSCHs by a DCI, as described in clause 6.1.2.1, the bits of </w:t>
      </w:r>
      <w:r w:rsidRPr="001B40F2">
        <w:rPr>
          <w:i/>
        </w:rPr>
        <w:t xml:space="preserve">rv </w:t>
      </w:r>
      <w:r w:rsidRPr="001B40F2">
        <w:t xml:space="preserve">field and NDI field, respectively, in the DCI are one to one mapped to the scheduled PUSCH(s) </w:t>
      </w:r>
      <w:ins w:id="177" w:author="Seonwook Kim" w:date="2022-01-24T14:46:00Z">
        <w:r w:rsidRPr="001B40F2">
          <w:rPr>
            <w:rFonts w:ascii="Times New Roman" w:eastAsia="SimSun" w:hAnsi="Times New Roman"/>
            <w:szCs w:val="20"/>
          </w:rPr>
          <w:t>indicated by the TDRA information field</w:t>
        </w:r>
        <w:r w:rsidRPr="001B40F2">
          <w:t xml:space="preserve"> </w:t>
        </w:r>
      </w:ins>
      <w:r w:rsidRPr="001B40F2">
        <w:t xml:space="preserve">with the corresponding transport block(s) in the scheduled order where the LSB bits of the </w:t>
      </w:r>
      <w:r w:rsidRPr="001B40F2">
        <w:rPr>
          <w:i/>
        </w:rPr>
        <w:t xml:space="preserve">rv </w:t>
      </w:r>
      <w:r w:rsidRPr="001B40F2">
        <w:t>field and NDI field, respectively, correspond to the last scheduled PUSCH</w:t>
      </w:r>
      <w:ins w:id="178" w:author="Seonwook Kim" w:date="2022-01-24T14:46:00Z">
        <w:r w:rsidRPr="001B40F2">
          <w:rPr>
            <w:rFonts w:ascii="Times New Roman" w:eastAsia="SimSun" w:hAnsi="Times New Roman"/>
            <w:szCs w:val="20"/>
          </w:rPr>
          <w:t xml:space="preserve"> indicated by the TDRA information field</w:t>
        </w:r>
      </w:ins>
      <w:r w:rsidRPr="001B40F2">
        <w:t xml:space="preserve">. </w:t>
      </w:r>
    </w:p>
    <w:p w14:paraId="624ACFE7" w14:textId="77777777" w:rsidR="001B40F2" w:rsidRPr="001B40F2" w:rsidRDefault="001B40F2" w:rsidP="001B40F2">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 xml:space="preserve"> End</w:t>
      </w:r>
      <w:r w:rsidRPr="001B40F2">
        <w:rPr>
          <w:rFonts w:ascii="Times New Roman" w:eastAsia="DengXian" w:hAnsi="Times New Roman" w:hint="eastAsia"/>
          <w:color w:val="FF0000"/>
          <w:kern w:val="2"/>
          <w:szCs w:val="22"/>
          <w:lang w:val="en-US" w:eastAsia="zh-CN"/>
        </w:rPr>
        <w:t xml:space="preserve"> </w:t>
      </w:r>
      <w:r w:rsidRPr="001B40F2">
        <w:rPr>
          <w:rFonts w:ascii="Times New Roman" w:eastAsia="DengXian" w:hAnsi="Times New Roman"/>
          <w:color w:val="FF0000"/>
          <w:kern w:val="2"/>
          <w:szCs w:val="22"/>
          <w:lang w:val="en-US" w:eastAsia="zh-CN"/>
        </w:rPr>
        <w:t xml:space="preserve">of TP </w:t>
      </w: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w:t>
      </w:r>
      <w:r w:rsidRPr="001B40F2">
        <w:rPr>
          <w:rFonts w:ascii="Times New Roman" w:eastAsia="DengXian" w:hAnsi="Times New Roman"/>
          <w:color w:val="FF0000"/>
          <w:kern w:val="2"/>
          <w:szCs w:val="22"/>
          <w:lang w:val="en-US" w:eastAsia="zh-CN"/>
        </w:rPr>
        <w:t>---------------</w:t>
      </w:r>
      <w:r w:rsidRPr="001B40F2">
        <w:rPr>
          <w:rFonts w:ascii="Times New Roman" w:eastAsia="DengXian" w:hAnsi="Times New Roman" w:hint="eastAsia"/>
          <w:color w:val="FF0000"/>
          <w:kern w:val="2"/>
          <w:szCs w:val="22"/>
          <w:lang w:val="en-US" w:eastAsia="zh-CN"/>
        </w:rPr>
        <w:t>------------------</w:t>
      </w:r>
    </w:p>
    <w:p w14:paraId="477E0A0B" w14:textId="77777777" w:rsidR="001B40F2" w:rsidRPr="001B40F2" w:rsidRDefault="001B40F2" w:rsidP="001B40F2">
      <w:pPr>
        <w:rPr>
          <w:iCs/>
          <w:lang w:val="en-US" w:eastAsia="x-none"/>
        </w:rPr>
      </w:pPr>
    </w:p>
    <w:p w14:paraId="49541612" w14:textId="77777777" w:rsidR="001B40F2" w:rsidRPr="001B40F2" w:rsidRDefault="001B40F2" w:rsidP="001B40F2">
      <w:pPr>
        <w:rPr>
          <w:b/>
          <w:bCs/>
          <w:iCs/>
          <w:u w:val="single"/>
          <w:lang w:eastAsia="x-none"/>
        </w:rPr>
      </w:pPr>
      <w:r w:rsidRPr="001B40F2">
        <w:rPr>
          <w:b/>
          <w:bCs/>
          <w:iCs/>
          <w:u w:val="single"/>
          <w:lang w:eastAsia="x-none"/>
        </w:rPr>
        <w:t>Conclusion</w:t>
      </w:r>
    </w:p>
    <w:p w14:paraId="39DF94B8" w14:textId="77777777" w:rsidR="001B40F2" w:rsidRPr="001B40F2" w:rsidRDefault="001B40F2" w:rsidP="001B40F2">
      <w:pPr>
        <w:rPr>
          <w:iCs/>
          <w:lang w:eastAsia="x-none"/>
        </w:rPr>
      </w:pPr>
      <w:r w:rsidRPr="001B40F2">
        <w:rPr>
          <w:iCs/>
          <w:lang w:eastAsia="x-none"/>
        </w:rPr>
        <w:t>It is clarified that the absence or presence of CBGTI field in the following previous agreement is determined based on scheduled PUSCHs indicated by the TDRA information field (i.e. irrespective of whether this is a valid PUSCH).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1"/>
      </w:tblGrid>
      <w:tr w:rsidR="001B40F2" w:rsidRPr="001B40F2" w14:paraId="77D567CF" w14:textId="77777777" w:rsidTr="008F3E65">
        <w:tc>
          <w:tcPr>
            <w:tcW w:w="9381" w:type="dxa"/>
            <w:shd w:val="clear" w:color="auto" w:fill="auto"/>
          </w:tcPr>
          <w:p w14:paraId="51592B10" w14:textId="77777777" w:rsidR="001B40F2" w:rsidRPr="001B40F2" w:rsidRDefault="001B40F2" w:rsidP="001B40F2">
            <w:pPr>
              <w:wordWrap w:val="0"/>
              <w:autoSpaceDE w:val="0"/>
              <w:autoSpaceDN w:val="0"/>
              <w:jc w:val="both"/>
              <w:rPr>
                <w:rFonts w:ascii="맑은 고딕" w:eastAsia="맑은 고딕" w:hAnsi="맑은 고딕" w:cs="Calibri"/>
                <w:color w:val="1F497D"/>
                <w:lang w:val="en-US" w:eastAsia="ko-KR"/>
              </w:rPr>
            </w:pPr>
            <w:r w:rsidRPr="001B40F2">
              <w:rPr>
                <w:rFonts w:ascii="Times New Roman" w:eastAsia="굴림" w:hAnsi="Times New Roman"/>
                <w:szCs w:val="20"/>
                <w:highlight w:val="green"/>
                <w:lang w:val="en-US" w:eastAsia="zh-CN"/>
              </w:rPr>
              <w:t>Agreement:</w:t>
            </w:r>
            <w:r w:rsidRPr="001B40F2">
              <w:rPr>
                <w:rFonts w:ascii="Times New Roman" w:eastAsia="굴림" w:hAnsi="Times New Roman"/>
                <w:szCs w:val="20"/>
                <w:lang w:val="en-US" w:eastAsia="zh-CN"/>
              </w:rPr>
              <w:t xml:space="preserve"> (RAN1#105-e)</w:t>
            </w:r>
          </w:p>
          <w:p w14:paraId="64D5E4F2" w14:textId="77777777" w:rsidR="001B40F2" w:rsidRPr="001B40F2" w:rsidRDefault="001B40F2" w:rsidP="001B40F2">
            <w:pPr>
              <w:numPr>
                <w:ilvl w:val="0"/>
                <w:numId w:val="2"/>
              </w:numPr>
              <w:spacing w:line="252" w:lineRule="auto"/>
              <w:jc w:val="both"/>
              <w:rPr>
                <w:rFonts w:ascii="Times New Roman" w:eastAsia="Times New Roman" w:hAnsi="Times New Roman"/>
                <w:lang w:val="en-US" w:eastAsia="zh-CN"/>
              </w:rPr>
            </w:pPr>
            <w:r w:rsidRPr="001B40F2">
              <w:rPr>
                <w:rFonts w:ascii="Times New Roman" w:eastAsia="Times New Roman" w:hAnsi="Times New Roman"/>
                <w:lang w:eastAsia="ko-KR"/>
              </w:rPr>
              <w:t xml:space="preserve">At least for 120 kHz SCS, for </w:t>
            </w:r>
            <w:r w:rsidRPr="001B40F2">
              <w:rPr>
                <w:rFonts w:eastAsia="Times New Roman" w:cs="Times"/>
                <w:lang w:eastAsia="ko-KR"/>
              </w:rPr>
              <w:t>a DCI that can schedule multiple PUSCHs and is configured with the TDRA table containing at least one row with multiple SLIVs,</w:t>
            </w:r>
          </w:p>
          <w:p w14:paraId="7CBCF379" w14:textId="77777777" w:rsidR="001B40F2" w:rsidRPr="001B40F2" w:rsidRDefault="001B40F2" w:rsidP="001B40F2">
            <w:pPr>
              <w:numPr>
                <w:ilvl w:val="1"/>
                <w:numId w:val="2"/>
              </w:numPr>
              <w:spacing w:line="252" w:lineRule="auto"/>
              <w:jc w:val="both"/>
              <w:rPr>
                <w:rFonts w:ascii="Times New Roman" w:eastAsia="Times New Roman" w:hAnsi="Times New Roman"/>
                <w:lang w:eastAsia="ko-KR"/>
              </w:rPr>
            </w:pPr>
            <w:r w:rsidRPr="001B40F2">
              <w:rPr>
                <w:rFonts w:eastAsia="Times New Roman" w:cs="Times"/>
                <w:lang w:eastAsia="zh-CN"/>
              </w:rPr>
              <w:t xml:space="preserve">If </w:t>
            </w:r>
            <w:r w:rsidRPr="001B40F2">
              <w:rPr>
                <w:rFonts w:ascii="Times New Roman" w:eastAsia="Times New Roman" w:hAnsi="Times New Roman"/>
                <w:lang w:eastAsia="ko-KR"/>
              </w:rPr>
              <w:t xml:space="preserve">CBG-based (re)transmission is configured, </w:t>
            </w:r>
            <w:r w:rsidRPr="001B40F2">
              <w:rPr>
                <w:rFonts w:eastAsia="Times New Roman" w:cs="Times"/>
                <w:lang w:eastAsia="zh-CN"/>
              </w:rPr>
              <w:t>CBGTI field is not present when more than one PUSCHs are scheduled, but is present when a single PUSCH is scheduled, as in Rel-16.</w:t>
            </w:r>
          </w:p>
        </w:tc>
      </w:tr>
    </w:tbl>
    <w:p w14:paraId="50FC5DF8" w14:textId="77777777" w:rsidR="001B40F2" w:rsidRPr="001B40F2" w:rsidRDefault="001B40F2" w:rsidP="001B40F2">
      <w:pPr>
        <w:rPr>
          <w:iCs/>
          <w:lang w:eastAsia="x-none"/>
        </w:rPr>
      </w:pPr>
    </w:p>
    <w:p w14:paraId="7CADD0FA" w14:textId="77777777" w:rsidR="001B40F2" w:rsidRPr="001B40F2" w:rsidRDefault="001B40F2" w:rsidP="001B40F2">
      <w:pPr>
        <w:rPr>
          <w:b/>
          <w:bCs/>
          <w:iCs/>
          <w:lang w:eastAsia="x-none"/>
        </w:rPr>
      </w:pPr>
      <w:r w:rsidRPr="001B40F2">
        <w:rPr>
          <w:b/>
          <w:bCs/>
          <w:iCs/>
          <w:highlight w:val="green"/>
          <w:lang w:eastAsia="x-none"/>
        </w:rPr>
        <w:t>Agreement</w:t>
      </w:r>
    </w:p>
    <w:p w14:paraId="3336F783" w14:textId="77777777" w:rsidR="001B40F2" w:rsidRPr="001B40F2" w:rsidRDefault="001B40F2" w:rsidP="001B40F2">
      <w:pPr>
        <w:rPr>
          <w:iCs/>
          <w:lang w:eastAsia="x-none"/>
        </w:rPr>
      </w:pPr>
      <w:r w:rsidRPr="001B40F2">
        <w:rPr>
          <w:iCs/>
          <w:lang w:eastAsia="x-none"/>
        </w:rPr>
        <w:t>A UE validates, for scheduling activation or scheduling release, a DL SPS assignment PDCCH or a configured UL grant Type 2 PDCCH if the PDCCH indicates a TDRA row index including only one SLIV.</w:t>
      </w:r>
    </w:p>
    <w:p w14:paraId="5EC23D9F" w14:textId="77777777" w:rsidR="001B40F2" w:rsidRPr="001B40F2" w:rsidRDefault="001B40F2" w:rsidP="001B40F2">
      <w:pPr>
        <w:rPr>
          <w:iCs/>
          <w:lang w:val="en-US" w:eastAsia="x-none"/>
        </w:rPr>
      </w:pPr>
    </w:p>
    <w:p w14:paraId="5CC2DF37" w14:textId="77777777" w:rsidR="001B40F2" w:rsidRPr="001B40F2" w:rsidRDefault="001B40F2" w:rsidP="001B40F2">
      <w:pPr>
        <w:rPr>
          <w:b/>
          <w:bCs/>
          <w:iCs/>
          <w:lang w:eastAsia="x-none"/>
        </w:rPr>
      </w:pPr>
      <w:r w:rsidRPr="001B40F2">
        <w:rPr>
          <w:b/>
          <w:bCs/>
          <w:iCs/>
          <w:highlight w:val="green"/>
          <w:lang w:eastAsia="x-none"/>
        </w:rPr>
        <w:t>Agreement</w:t>
      </w:r>
    </w:p>
    <w:p w14:paraId="3AFA34BF" w14:textId="47A57621" w:rsidR="001B40F2" w:rsidRPr="001B40F2" w:rsidRDefault="001B40F2" w:rsidP="001B40F2">
      <w:pPr>
        <w:rPr>
          <w:rFonts w:ascii="Times New Roman" w:eastAsia="맑은 고딕" w:hAnsi="Times New Roman"/>
          <w:lang w:val="en-US"/>
        </w:rPr>
      </w:pPr>
      <w:r w:rsidRPr="001B40F2">
        <w:rPr>
          <w:rFonts w:hint="eastAsia"/>
          <w:lang w:val="en-US" w:eastAsia="ko-KR"/>
        </w:rPr>
        <w:t xml:space="preserve">For type-1 HARQ-ACK codebook, </w:t>
      </w:r>
      <w:r w:rsidRPr="001B40F2">
        <w:rPr>
          <w:lang w:val="en-US" w:eastAsia="ko-KR"/>
        </w:rPr>
        <w:t xml:space="preserve">if </w:t>
      </w:r>
      <m:oMath>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ACK</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SR</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CSI</m:t>
            </m:r>
          </m:sub>
        </m:sSub>
        <m:r>
          <w:rPr>
            <w:rFonts w:ascii="Cambria Math" w:hAnsi="Cambria Math"/>
            <w:lang w:eastAsia="ko-KR"/>
          </w:rPr>
          <m:t>≤11</m:t>
        </m:r>
      </m:oMath>
      <w:r w:rsidRPr="001B40F2">
        <w:rPr>
          <w:lang w:eastAsia="ko-KR"/>
        </w:rPr>
        <w:t xml:space="preserve">, </w:t>
      </w:r>
      <w:r w:rsidRPr="001B40F2">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sidRPr="001B40F2">
        <w:rPr>
          <w:lang w:eastAsia="ko-KR"/>
        </w:rPr>
        <w:t xml:space="preserve"> for obtaining a transmission power for a PUCCH, as follows.</w:t>
      </w:r>
    </w:p>
    <w:p w14:paraId="2BC64F37" w14:textId="5B4E1A2E" w:rsidR="001B40F2" w:rsidRPr="001B40F2" w:rsidRDefault="001B40F2" w:rsidP="001B40F2">
      <w:pPr>
        <w:numPr>
          <w:ilvl w:val="0"/>
          <w:numId w:val="2"/>
        </w:numPr>
        <w:rPr>
          <w:rFonts w:ascii="Times New Roman" w:eastAsia="맑은 고딕" w:hAnsi="Times New Roman"/>
          <w:lang w:val="en-US"/>
        </w:rPr>
      </w:pPr>
      <w:r w:rsidRPr="001B40F2">
        <w:rPr>
          <w:lang w:eastAsia="ko-KR"/>
        </w:rPr>
        <w:t xml:space="preserve">For a serving cell </w:t>
      </w:r>
      <w:r w:rsidRPr="001B40F2">
        <w:rPr>
          <w:i/>
          <w:lang w:eastAsia="ko-KR"/>
        </w:rPr>
        <w:t>c</w:t>
      </w:r>
      <w:r w:rsidRPr="001B40F2">
        <w:rPr>
          <w:lang w:eastAsia="ko-KR"/>
        </w:rPr>
        <w:t xml:space="preserve"> configured with </w:t>
      </w:r>
      <w:r w:rsidRPr="001B40F2">
        <w:rPr>
          <w:i/>
          <w:iCs/>
          <w:lang w:val="en-US" w:eastAsia="ko-KR"/>
        </w:rPr>
        <w:t>enableTimeDomainHARQ-Bundling</w:t>
      </w:r>
      <w:r w:rsidRPr="001B40F2">
        <w:rPr>
          <w:iCs/>
          <w:lang w:val="en-US" w:eastAsia="ko-KR"/>
        </w:rPr>
        <w:t xml:space="preserve">, and for a DCI format indicating a TDRA row that includes more than one SLIV entry on the serving cell </w:t>
      </w:r>
      <w:r w:rsidRPr="001B40F2">
        <w:rPr>
          <w:i/>
          <w:iCs/>
          <w:lang w:val="en-US" w:eastAsia="ko-KR"/>
        </w:rPr>
        <w:t>c</w:t>
      </w:r>
      <w:r w:rsidRPr="001B40F2">
        <w:rPr>
          <w:iCs/>
          <w:lang w:val="en-US" w:eastAsia="ko-KR"/>
        </w:rPr>
        <w:t xml:space="preserve">, the UE considers a PDSCH (which carries one or two transport blocks enabled by the DCI format irrespective of whether the PDSCH is valid or not) only associated with the last SLIV as received, to determine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m,c</m:t>
            </m:r>
          </m:sub>
          <m:sup>
            <m:r>
              <m:rPr>
                <m:sty m:val="p"/>
              </m:rPr>
              <w:rPr>
                <w:rFonts w:ascii="Cambria Math" w:hAnsi="Cambria Math"/>
                <w:lang w:eastAsia="ko-KR"/>
              </w:rPr>
              <m:t>received</m:t>
            </m:r>
          </m:sup>
        </m:sSubSup>
      </m:oMath>
      <w:r w:rsidRPr="001B40F2">
        <w:rPr>
          <w:iCs/>
          <w:lang w:val="en-US" w:eastAsia="ko-KR"/>
        </w:rPr>
        <w:t>.</w:t>
      </w:r>
    </w:p>
    <w:p w14:paraId="7B245785" w14:textId="77777777" w:rsidR="00BB0AC8" w:rsidRDefault="00BB0AC8" w:rsidP="00B30B46">
      <w:pPr>
        <w:ind w:firstLineChars="100" w:firstLine="200"/>
        <w:jc w:val="both"/>
        <w:rPr>
          <w:lang w:val="en-US" w:eastAsia="ko-KR"/>
        </w:rPr>
      </w:pPr>
    </w:p>
    <w:p w14:paraId="2096517D" w14:textId="77777777" w:rsidR="001B40F2" w:rsidRDefault="001B40F2" w:rsidP="00B30B46">
      <w:pPr>
        <w:ind w:firstLineChars="100" w:firstLine="200"/>
        <w:jc w:val="both"/>
        <w:rPr>
          <w:lang w:val="en-US" w:eastAsia="ko-KR"/>
        </w:rPr>
      </w:pPr>
    </w:p>
    <w:p w14:paraId="41C0DC43" w14:textId="77777777" w:rsidR="001B40F2" w:rsidRPr="00B30B46" w:rsidRDefault="001B40F2" w:rsidP="00B30B46">
      <w:pPr>
        <w:ind w:firstLineChars="100" w:firstLine="200"/>
        <w:jc w:val="both"/>
        <w:rPr>
          <w:lang w:val="en-US" w:eastAsia="ko-KR"/>
        </w:rPr>
      </w:pPr>
    </w:p>
    <w:sectPr w:rsidR="001B40F2" w:rsidRPr="00B30B46" w:rsidSect="00796D47">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BE452" w14:textId="77777777" w:rsidR="00DF2149" w:rsidRDefault="00DF2149" w:rsidP="00D55E99">
      <w:r>
        <w:separator/>
      </w:r>
    </w:p>
  </w:endnote>
  <w:endnote w:type="continuationSeparator" w:id="0">
    <w:p w14:paraId="1E10C60D" w14:textId="77777777" w:rsidR="00DF2149" w:rsidRDefault="00DF2149"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DengXian">
    <w:altName w:val="SimSun"/>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1807E" w14:textId="77777777" w:rsidR="00DF2149" w:rsidRDefault="00DF2149" w:rsidP="00D55E99">
      <w:r>
        <w:separator/>
      </w:r>
    </w:p>
  </w:footnote>
  <w:footnote w:type="continuationSeparator" w:id="0">
    <w:p w14:paraId="3B5377E0" w14:textId="77777777" w:rsidR="00DF2149" w:rsidRDefault="00DF2149" w:rsidP="00D55E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64399"/>
    <w:multiLevelType w:val="hybridMultilevel"/>
    <w:tmpl w:val="A39E8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7" w15:restartNumberingAfterBreak="0">
    <w:nsid w:val="0FA55C6E"/>
    <w:multiLevelType w:val="hybridMultilevel"/>
    <w:tmpl w:val="C1B00C64"/>
    <w:lvl w:ilvl="0" w:tplc="DCA67F46">
      <w:numFmt w:val="bullet"/>
      <w:lvlText w:val="•"/>
      <w:lvlJc w:val="left"/>
      <w:pPr>
        <w:ind w:left="760" w:hanging="360"/>
      </w:pPr>
      <w:rPr>
        <w:rFonts w:ascii="바탕" w:eastAsia="바탕" w:hAnsi="바탕" w:cs="Times New Roman" w:hint="eastAsia"/>
      </w:rPr>
    </w:lvl>
    <w:lvl w:ilvl="1" w:tplc="4F328ED2">
      <w:start w:val="1"/>
      <w:numFmt w:val="bullet"/>
      <w:lvlText w:val="o"/>
      <w:lvlJc w:val="left"/>
      <w:pPr>
        <w:ind w:left="1200" w:hanging="400"/>
      </w:pPr>
      <w:rPr>
        <w:rFonts w:ascii="Courier New" w:hAnsi="Courier New"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10D4735"/>
    <w:multiLevelType w:val="hybridMultilevel"/>
    <w:tmpl w:val="10167836"/>
    <w:lvl w:ilvl="0" w:tplc="08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E535FB"/>
    <w:multiLevelType w:val="hybridMultilevel"/>
    <w:tmpl w:val="3FD8BBD2"/>
    <w:lvl w:ilvl="0" w:tplc="4E5CA9E4">
      <w:numFmt w:val="bullet"/>
      <w:lvlText w:val="-"/>
      <w:lvlJc w:val="left"/>
      <w:pPr>
        <w:ind w:left="720" w:hanging="360"/>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5E7DBB"/>
    <w:multiLevelType w:val="hybridMultilevel"/>
    <w:tmpl w:val="C09CC4CC"/>
    <w:lvl w:ilvl="0" w:tplc="19C29CAA">
      <w:start w:val="3"/>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7E76635"/>
    <w:multiLevelType w:val="hybridMultilevel"/>
    <w:tmpl w:val="F8BCE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20"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2B553E0"/>
    <w:multiLevelType w:val="hybridMultilevel"/>
    <w:tmpl w:val="B93A7862"/>
    <w:lvl w:ilvl="0" w:tplc="AF96B248">
      <w:numFmt w:val="bullet"/>
      <w:lvlText w:val=""/>
      <w:lvlJc w:val="left"/>
      <w:pPr>
        <w:ind w:left="720" w:hanging="360"/>
      </w:pPr>
      <w:rPr>
        <w:rFonts w:ascii="Symbol" w:eastAsia="Calibri" w:hAnsi="Symbol" w:cs="Times New Roman" w:hint="default"/>
        <w:lang w:val="en-GB"/>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43FF5F2B"/>
    <w:multiLevelType w:val="multilevel"/>
    <w:tmpl w:val="65388DC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68519EC"/>
    <w:multiLevelType w:val="hybridMultilevel"/>
    <w:tmpl w:val="C9D21960"/>
    <w:lvl w:ilvl="0" w:tplc="B5A8667A">
      <w:numFmt w:val="bullet"/>
      <w:pStyle w:val="a0"/>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8" w15:restartNumberingAfterBreak="0">
    <w:nsid w:val="4EB94331"/>
    <w:multiLevelType w:val="hybridMultilevel"/>
    <w:tmpl w:val="1778974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BDE1D10"/>
    <w:multiLevelType w:val="hybridMultilevel"/>
    <w:tmpl w:val="3C26D980"/>
    <w:lvl w:ilvl="0" w:tplc="6FC42CD0">
      <w:start w:val="1"/>
      <w:numFmt w:val="bullet"/>
      <w:pStyle w:val="a1"/>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8A2999"/>
    <w:multiLevelType w:val="hybridMultilevel"/>
    <w:tmpl w:val="295C3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317B75"/>
    <w:multiLevelType w:val="hybridMultilevel"/>
    <w:tmpl w:val="08F27FC8"/>
    <w:lvl w:ilvl="0" w:tplc="DCA67F46">
      <w:numFmt w:val="bullet"/>
      <w:lvlText w:val="•"/>
      <w:lvlJc w:val="left"/>
      <w:pPr>
        <w:ind w:left="760" w:hanging="360"/>
      </w:pPr>
      <w:rPr>
        <w:rFonts w:ascii="바탕" w:eastAsia="바탕" w:hAnsi="바탕" w:cs="Times New Roman" w:hint="eastAsia"/>
      </w:rPr>
    </w:lvl>
    <w:lvl w:ilvl="1" w:tplc="4F328ED2">
      <w:start w:val="1"/>
      <w:numFmt w:val="bullet"/>
      <w:lvlText w:val="o"/>
      <w:lvlJc w:val="left"/>
      <w:pPr>
        <w:ind w:left="1200" w:hanging="400"/>
      </w:pPr>
      <w:rPr>
        <w:rFonts w:ascii="Courier New" w:hAnsi="Courier New"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6F310406"/>
    <w:multiLevelType w:val="hybridMultilevel"/>
    <w:tmpl w:val="8A16E36E"/>
    <w:lvl w:ilvl="0" w:tplc="4E5CA9E4">
      <w:numFmt w:val="bullet"/>
      <w:lvlText w:val="-"/>
      <w:lvlJc w:val="left"/>
      <w:pPr>
        <w:ind w:left="720" w:hanging="360"/>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2"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19"/>
    <w:lvlOverride w:ilvl="0">
      <w:startOverride w:val="1"/>
    </w:lvlOverride>
  </w:num>
  <w:num w:numId="4">
    <w:abstractNumId w:val="32"/>
  </w:num>
  <w:num w:numId="5">
    <w:abstractNumId w:val="4"/>
  </w:num>
  <w:num w:numId="6">
    <w:abstractNumId w:val="21"/>
  </w:num>
  <w:num w:numId="7">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7"/>
  </w:num>
  <w:num w:numId="9">
    <w:abstractNumId w:val="21"/>
  </w:num>
  <w:num w:numId="10">
    <w:abstractNumId w:val="34"/>
  </w:num>
  <w:num w:numId="11">
    <w:abstractNumId w:val="21"/>
  </w:num>
  <w:num w:numId="12">
    <w:abstractNumId w:val="9"/>
  </w:num>
  <w:num w:numId="13">
    <w:abstractNumId w:val="42"/>
  </w:num>
  <w:num w:numId="14">
    <w:abstractNumId w:val="21"/>
  </w:num>
  <w:num w:numId="15">
    <w:abstractNumId w:val="8"/>
  </w:num>
  <w:num w:numId="16">
    <w:abstractNumId w:val="25"/>
  </w:num>
  <w:num w:numId="17">
    <w:abstractNumId w:val="3"/>
  </w:num>
  <w:num w:numId="18">
    <w:abstractNumId w:val="29"/>
  </w:num>
  <w:num w:numId="19">
    <w:abstractNumId w:val="44"/>
  </w:num>
  <w:num w:numId="20">
    <w:abstractNumId w:val="38"/>
  </w:num>
  <w:num w:numId="21">
    <w:abstractNumId w:val="10"/>
  </w:num>
  <w:num w:numId="22">
    <w:abstractNumId w:val="46"/>
  </w:num>
  <w:num w:numId="23">
    <w:abstractNumId w:val="14"/>
  </w:num>
  <w:num w:numId="24">
    <w:abstractNumId w:val="39"/>
  </w:num>
  <w:num w:numId="25">
    <w:abstractNumId w:val="36"/>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0"/>
  </w:num>
  <w:num w:numId="29">
    <w:abstractNumId w:val="7"/>
  </w:num>
  <w:num w:numId="30">
    <w:abstractNumId w:val="45"/>
  </w:num>
  <w:num w:numId="31">
    <w:abstractNumId w:val="27"/>
  </w:num>
  <w:num w:numId="32">
    <w:abstractNumId w:val="24"/>
  </w:num>
  <w:num w:numId="33">
    <w:abstractNumId w:val="6"/>
  </w:num>
  <w:num w:numId="34">
    <w:abstractNumId w:val="41"/>
  </w:num>
  <w:num w:numId="35">
    <w:abstractNumId w:val="33"/>
  </w:num>
  <w:num w:numId="36">
    <w:abstractNumId w:val="26"/>
  </w:num>
  <w:num w:numId="37">
    <w:abstractNumId w:val="13"/>
  </w:num>
  <w:num w:numId="38">
    <w:abstractNumId w:val="2"/>
  </w:num>
  <w:num w:numId="39">
    <w:abstractNumId w:val="5"/>
  </w:num>
  <w:num w:numId="40">
    <w:abstractNumId w:val="40"/>
  </w:num>
  <w:num w:numId="41">
    <w:abstractNumId w:val="0"/>
  </w:num>
  <w:num w:numId="42">
    <w:abstractNumId w:val="31"/>
  </w:num>
  <w:num w:numId="43">
    <w:abstractNumId w:val="43"/>
  </w:num>
  <w:num w:numId="44">
    <w:abstractNumId w:val="15"/>
  </w:num>
  <w:num w:numId="45">
    <w:abstractNumId w:val="23"/>
  </w:num>
  <w:num w:numId="46">
    <w:abstractNumId w:val="18"/>
  </w:num>
  <w:num w:numId="47">
    <w:abstractNumId w:val="16"/>
  </w:num>
  <w:num w:numId="48">
    <w:abstractNumId w:val="28"/>
  </w:num>
  <w:num w:numId="49">
    <w:abstractNumId w:val="35"/>
  </w:num>
  <w:num w:numId="50">
    <w:abstractNumId w:val="12"/>
  </w:num>
  <w:num w:numId="51">
    <w:abstractNumId w:val="37"/>
  </w:num>
  <w:num w:numId="52">
    <w:abstractNumId w:val="11"/>
  </w:num>
  <w:numIdMacAtCleanup w:val="5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onwook Kim">
    <w15:presenceInfo w15:providerId="None" w15:userId="Seonwook Ki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0F71"/>
    <w:rsid w:val="00001AE4"/>
    <w:rsid w:val="000022D9"/>
    <w:rsid w:val="00002D58"/>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50904"/>
    <w:rsid w:val="00050C2B"/>
    <w:rsid w:val="00052071"/>
    <w:rsid w:val="00053495"/>
    <w:rsid w:val="0005549C"/>
    <w:rsid w:val="00060E15"/>
    <w:rsid w:val="00063255"/>
    <w:rsid w:val="000634B9"/>
    <w:rsid w:val="000640D9"/>
    <w:rsid w:val="00073AD9"/>
    <w:rsid w:val="000750B6"/>
    <w:rsid w:val="00075E99"/>
    <w:rsid w:val="00083D8F"/>
    <w:rsid w:val="000878C7"/>
    <w:rsid w:val="00091498"/>
    <w:rsid w:val="000936D2"/>
    <w:rsid w:val="00097E8B"/>
    <w:rsid w:val="000A0666"/>
    <w:rsid w:val="000A2770"/>
    <w:rsid w:val="000A378D"/>
    <w:rsid w:val="000A4D0C"/>
    <w:rsid w:val="000A4D5C"/>
    <w:rsid w:val="000A75EF"/>
    <w:rsid w:val="000B0AEC"/>
    <w:rsid w:val="000B4955"/>
    <w:rsid w:val="000B4B0A"/>
    <w:rsid w:val="000B574E"/>
    <w:rsid w:val="000C2A35"/>
    <w:rsid w:val="000C2F35"/>
    <w:rsid w:val="000C66B1"/>
    <w:rsid w:val="000C7A53"/>
    <w:rsid w:val="000D11AF"/>
    <w:rsid w:val="000D380B"/>
    <w:rsid w:val="000D3878"/>
    <w:rsid w:val="000D6AB2"/>
    <w:rsid w:val="000E09C4"/>
    <w:rsid w:val="000E5076"/>
    <w:rsid w:val="000E794D"/>
    <w:rsid w:val="000F5E33"/>
    <w:rsid w:val="000F744E"/>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F99"/>
    <w:rsid w:val="00167514"/>
    <w:rsid w:val="00172030"/>
    <w:rsid w:val="001725CA"/>
    <w:rsid w:val="00173B47"/>
    <w:rsid w:val="00174058"/>
    <w:rsid w:val="001769BF"/>
    <w:rsid w:val="001936CB"/>
    <w:rsid w:val="00194F6A"/>
    <w:rsid w:val="001961B6"/>
    <w:rsid w:val="00197AB5"/>
    <w:rsid w:val="001A0924"/>
    <w:rsid w:val="001B0346"/>
    <w:rsid w:val="001B2D83"/>
    <w:rsid w:val="001B40F2"/>
    <w:rsid w:val="001B5BF6"/>
    <w:rsid w:val="001C3171"/>
    <w:rsid w:val="001C5624"/>
    <w:rsid w:val="001C61B2"/>
    <w:rsid w:val="001D0EF4"/>
    <w:rsid w:val="001D2C7F"/>
    <w:rsid w:val="001E05F5"/>
    <w:rsid w:val="001E0A76"/>
    <w:rsid w:val="001E2A65"/>
    <w:rsid w:val="001F7F74"/>
    <w:rsid w:val="002025F8"/>
    <w:rsid w:val="00202E43"/>
    <w:rsid w:val="00203A47"/>
    <w:rsid w:val="00203D36"/>
    <w:rsid w:val="002061CC"/>
    <w:rsid w:val="00210216"/>
    <w:rsid w:val="00217794"/>
    <w:rsid w:val="00220856"/>
    <w:rsid w:val="002256D6"/>
    <w:rsid w:val="00225C78"/>
    <w:rsid w:val="00226D3A"/>
    <w:rsid w:val="00227B60"/>
    <w:rsid w:val="00231C1C"/>
    <w:rsid w:val="002342E7"/>
    <w:rsid w:val="0023440D"/>
    <w:rsid w:val="00234527"/>
    <w:rsid w:val="00237683"/>
    <w:rsid w:val="00240358"/>
    <w:rsid w:val="002435D7"/>
    <w:rsid w:val="0024777B"/>
    <w:rsid w:val="0025230C"/>
    <w:rsid w:val="00254E64"/>
    <w:rsid w:val="0025587D"/>
    <w:rsid w:val="00256326"/>
    <w:rsid w:val="00257271"/>
    <w:rsid w:val="002658CF"/>
    <w:rsid w:val="00271D9A"/>
    <w:rsid w:val="00274041"/>
    <w:rsid w:val="0028280E"/>
    <w:rsid w:val="00296037"/>
    <w:rsid w:val="002A16DC"/>
    <w:rsid w:val="002A7562"/>
    <w:rsid w:val="002B0C50"/>
    <w:rsid w:val="002B1E18"/>
    <w:rsid w:val="002B428A"/>
    <w:rsid w:val="002B546E"/>
    <w:rsid w:val="002C035D"/>
    <w:rsid w:val="002C3FA0"/>
    <w:rsid w:val="002C54B4"/>
    <w:rsid w:val="002C69A7"/>
    <w:rsid w:val="002C7074"/>
    <w:rsid w:val="002D0E18"/>
    <w:rsid w:val="002D6185"/>
    <w:rsid w:val="002D7E17"/>
    <w:rsid w:val="002E0436"/>
    <w:rsid w:val="002E1CF1"/>
    <w:rsid w:val="002F3FE7"/>
    <w:rsid w:val="002F4D75"/>
    <w:rsid w:val="002F5531"/>
    <w:rsid w:val="00301CA5"/>
    <w:rsid w:val="00305756"/>
    <w:rsid w:val="003065B9"/>
    <w:rsid w:val="00312E79"/>
    <w:rsid w:val="00313FFD"/>
    <w:rsid w:val="00316734"/>
    <w:rsid w:val="00316DCD"/>
    <w:rsid w:val="0032350D"/>
    <w:rsid w:val="00325E94"/>
    <w:rsid w:val="00326762"/>
    <w:rsid w:val="003308D3"/>
    <w:rsid w:val="00330E4C"/>
    <w:rsid w:val="00332D6F"/>
    <w:rsid w:val="00333809"/>
    <w:rsid w:val="00333DF3"/>
    <w:rsid w:val="00334C70"/>
    <w:rsid w:val="00341169"/>
    <w:rsid w:val="00343C82"/>
    <w:rsid w:val="0034692E"/>
    <w:rsid w:val="00346E68"/>
    <w:rsid w:val="0035005F"/>
    <w:rsid w:val="003500DC"/>
    <w:rsid w:val="003558D0"/>
    <w:rsid w:val="00355F24"/>
    <w:rsid w:val="0035766E"/>
    <w:rsid w:val="00363A56"/>
    <w:rsid w:val="00367E2A"/>
    <w:rsid w:val="00370126"/>
    <w:rsid w:val="00372B38"/>
    <w:rsid w:val="003740A5"/>
    <w:rsid w:val="003768CE"/>
    <w:rsid w:val="003771B8"/>
    <w:rsid w:val="003856D7"/>
    <w:rsid w:val="00390487"/>
    <w:rsid w:val="003931A1"/>
    <w:rsid w:val="00394018"/>
    <w:rsid w:val="003948F1"/>
    <w:rsid w:val="0039554B"/>
    <w:rsid w:val="00397F07"/>
    <w:rsid w:val="003A0BBF"/>
    <w:rsid w:val="003A1C38"/>
    <w:rsid w:val="003A5A89"/>
    <w:rsid w:val="003A6700"/>
    <w:rsid w:val="003A6AF6"/>
    <w:rsid w:val="003B27DB"/>
    <w:rsid w:val="003B2A7B"/>
    <w:rsid w:val="003B5C51"/>
    <w:rsid w:val="003B699D"/>
    <w:rsid w:val="003C04BC"/>
    <w:rsid w:val="003C2B14"/>
    <w:rsid w:val="003D1C9C"/>
    <w:rsid w:val="003D3184"/>
    <w:rsid w:val="003D4A9D"/>
    <w:rsid w:val="003D5B04"/>
    <w:rsid w:val="003D5D08"/>
    <w:rsid w:val="003D6C13"/>
    <w:rsid w:val="003E3DE1"/>
    <w:rsid w:val="003F38D5"/>
    <w:rsid w:val="003F4E13"/>
    <w:rsid w:val="0040016A"/>
    <w:rsid w:val="004008F9"/>
    <w:rsid w:val="00405919"/>
    <w:rsid w:val="00406E32"/>
    <w:rsid w:val="00407DCA"/>
    <w:rsid w:val="00414A75"/>
    <w:rsid w:val="00424045"/>
    <w:rsid w:val="004246A4"/>
    <w:rsid w:val="00425500"/>
    <w:rsid w:val="0042768F"/>
    <w:rsid w:val="00430B3A"/>
    <w:rsid w:val="004314E9"/>
    <w:rsid w:val="00431E7B"/>
    <w:rsid w:val="00432A0D"/>
    <w:rsid w:val="00436CD6"/>
    <w:rsid w:val="00436FE8"/>
    <w:rsid w:val="00440ECB"/>
    <w:rsid w:val="00441AE5"/>
    <w:rsid w:val="00446689"/>
    <w:rsid w:val="0044760E"/>
    <w:rsid w:val="00453F36"/>
    <w:rsid w:val="00454F0A"/>
    <w:rsid w:val="004615F6"/>
    <w:rsid w:val="00465B96"/>
    <w:rsid w:val="0046739C"/>
    <w:rsid w:val="00472A48"/>
    <w:rsid w:val="004743B3"/>
    <w:rsid w:val="00477111"/>
    <w:rsid w:val="00481473"/>
    <w:rsid w:val="0048179D"/>
    <w:rsid w:val="00484220"/>
    <w:rsid w:val="004843D0"/>
    <w:rsid w:val="004850FE"/>
    <w:rsid w:val="00485439"/>
    <w:rsid w:val="004865F5"/>
    <w:rsid w:val="00495E74"/>
    <w:rsid w:val="004A4D58"/>
    <w:rsid w:val="004A5B4B"/>
    <w:rsid w:val="004B0DC2"/>
    <w:rsid w:val="004B15D4"/>
    <w:rsid w:val="004B1A1F"/>
    <w:rsid w:val="004B4312"/>
    <w:rsid w:val="004B4974"/>
    <w:rsid w:val="004B53C8"/>
    <w:rsid w:val="004C12D9"/>
    <w:rsid w:val="004C19FC"/>
    <w:rsid w:val="004C1FB1"/>
    <w:rsid w:val="004C75C8"/>
    <w:rsid w:val="004C7CA6"/>
    <w:rsid w:val="004D1007"/>
    <w:rsid w:val="004D2A25"/>
    <w:rsid w:val="004D3236"/>
    <w:rsid w:val="004D3A98"/>
    <w:rsid w:val="004D60AC"/>
    <w:rsid w:val="004D6AD9"/>
    <w:rsid w:val="004D7441"/>
    <w:rsid w:val="004E13A6"/>
    <w:rsid w:val="004E36DA"/>
    <w:rsid w:val="004E5076"/>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22820"/>
    <w:rsid w:val="0052349D"/>
    <w:rsid w:val="00523868"/>
    <w:rsid w:val="00531DA9"/>
    <w:rsid w:val="00531DC0"/>
    <w:rsid w:val="00532950"/>
    <w:rsid w:val="00541537"/>
    <w:rsid w:val="0054598A"/>
    <w:rsid w:val="00551FEF"/>
    <w:rsid w:val="005532CE"/>
    <w:rsid w:val="00555B96"/>
    <w:rsid w:val="00556EA8"/>
    <w:rsid w:val="005662D6"/>
    <w:rsid w:val="0057225F"/>
    <w:rsid w:val="0057279C"/>
    <w:rsid w:val="00572BEF"/>
    <w:rsid w:val="005745AC"/>
    <w:rsid w:val="00574C4E"/>
    <w:rsid w:val="00575306"/>
    <w:rsid w:val="00575BB6"/>
    <w:rsid w:val="005761B7"/>
    <w:rsid w:val="0057665F"/>
    <w:rsid w:val="00576D71"/>
    <w:rsid w:val="00581EBA"/>
    <w:rsid w:val="00582BCA"/>
    <w:rsid w:val="005833EC"/>
    <w:rsid w:val="00592C5C"/>
    <w:rsid w:val="00593C2D"/>
    <w:rsid w:val="00593E35"/>
    <w:rsid w:val="00597DBA"/>
    <w:rsid w:val="00597FFD"/>
    <w:rsid w:val="005A0B85"/>
    <w:rsid w:val="005A3A36"/>
    <w:rsid w:val="005A4995"/>
    <w:rsid w:val="005A6F44"/>
    <w:rsid w:val="005B1077"/>
    <w:rsid w:val="005B4356"/>
    <w:rsid w:val="005B46C2"/>
    <w:rsid w:val="005B48A8"/>
    <w:rsid w:val="005C65F0"/>
    <w:rsid w:val="005C790F"/>
    <w:rsid w:val="005D4472"/>
    <w:rsid w:val="005D4DA7"/>
    <w:rsid w:val="005E14BF"/>
    <w:rsid w:val="005E46EE"/>
    <w:rsid w:val="005E519F"/>
    <w:rsid w:val="005E5490"/>
    <w:rsid w:val="005F26DC"/>
    <w:rsid w:val="005F2749"/>
    <w:rsid w:val="005F3A56"/>
    <w:rsid w:val="005F5D08"/>
    <w:rsid w:val="005F6FA5"/>
    <w:rsid w:val="00606DAF"/>
    <w:rsid w:val="00613F8F"/>
    <w:rsid w:val="006144D3"/>
    <w:rsid w:val="00615C06"/>
    <w:rsid w:val="0061677E"/>
    <w:rsid w:val="006173FD"/>
    <w:rsid w:val="0062535E"/>
    <w:rsid w:val="0063676F"/>
    <w:rsid w:val="00636E07"/>
    <w:rsid w:val="006377D5"/>
    <w:rsid w:val="00643448"/>
    <w:rsid w:val="00647442"/>
    <w:rsid w:val="00651303"/>
    <w:rsid w:val="00653440"/>
    <w:rsid w:val="0065642E"/>
    <w:rsid w:val="00656C0E"/>
    <w:rsid w:val="00656FED"/>
    <w:rsid w:val="006601B6"/>
    <w:rsid w:val="00665D55"/>
    <w:rsid w:val="00666186"/>
    <w:rsid w:val="00667056"/>
    <w:rsid w:val="00672D21"/>
    <w:rsid w:val="0067553C"/>
    <w:rsid w:val="00680B77"/>
    <w:rsid w:val="00682DB3"/>
    <w:rsid w:val="00684E7A"/>
    <w:rsid w:val="00690748"/>
    <w:rsid w:val="0069374D"/>
    <w:rsid w:val="0069632E"/>
    <w:rsid w:val="006A13CD"/>
    <w:rsid w:val="006A1B3F"/>
    <w:rsid w:val="006B4F9A"/>
    <w:rsid w:val="006B77BA"/>
    <w:rsid w:val="006C00E0"/>
    <w:rsid w:val="006C250D"/>
    <w:rsid w:val="006C61A0"/>
    <w:rsid w:val="006D2C52"/>
    <w:rsid w:val="006D2EFE"/>
    <w:rsid w:val="006D3C73"/>
    <w:rsid w:val="006D42DF"/>
    <w:rsid w:val="006D44A9"/>
    <w:rsid w:val="006D6D56"/>
    <w:rsid w:val="006D7100"/>
    <w:rsid w:val="006E7600"/>
    <w:rsid w:val="006E7F21"/>
    <w:rsid w:val="006F0915"/>
    <w:rsid w:val="006F34DE"/>
    <w:rsid w:val="006F7D6E"/>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11DE"/>
    <w:rsid w:val="007222C6"/>
    <w:rsid w:val="00725F4B"/>
    <w:rsid w:val="00730E9D"/>
    <w:rsid w:val="0074457F"/>
    <w:rsid w:val="00745AAC"/>
    <w:rsid w:val="00753174"/>
    <w:rsid w:val="0075429A"/>
    <w:rsid w:val="0075478A"/>
    <w:rsid w:val="00755706"/>
    <w:rsid w:val="00757AC3"/>
    <w:rsid w:val="00763920"/>
    <w:rsid w:val="00764541"/>
    <w:rsid w:val="00770252"/>
    <w:rsid w:val="00770DB3"/>
    <w:rsid w:val="00772AC5"/>
    <w:rsid w:val="00773EDC"/>
    <w:rsid w:val="00774B89"/>
    <w:rsid w:val="007864B9"/>
    <w:rsid w:val="007911FE"/>
    <w:rsid w:val="007920A3"/>
    <w:rsid w:val="00792374"/>
    <w:rsid w:val="0079273E"/>
    <w:rsid w:val="00796D47"/>
    <w:rsid w:val="007A047A"/>
    <w:rsid w:val="007A663D"/>
    <w:rsid w:val="007B0D06"/>
    <w:rsid w:val="007B18D0"/>
    <w:rsid w:val="007B54EB"/>
    <w:rsid w:val="007B6754"/>
    <w:rsid w:val="007C019C"/>
    <w:rsid w:val="007C157B"/>
    <w:rsid w:val="007C47EB"/>
    <w:rsid w:val="007C572E"/>
    <w:rsid w:val="007C6A3E"/>
    <w:rsid w:val="007D2606"/>
    <w:rsid w:val="007D2B9B"/>
    <w:rsid w:val="007D5ABA"/>
    <w:rsid w:val="007E3099"/>
    <w:rsid w:val="007E32DA"/>
    <w:rsid w:val="007F38E7"/>
    <w:rsid w:val="007F5B56"/>
    <w:rsid w:val="007F6964"/>
    <w:rsid w:val="00813F3F"/>
    <w:rsid w:val="0081740B"/>
    <w:rsid w:val="0083056F"/>
    <w:rsid w:val="008331FB"/>
    <w:rsid w:val="008347F6"/>
    <w:rsid w:val="008377AA"/>
    <w:rsid w:val="00840546"/>
    <w:rsid w:val="00844114"/>
    <w:rsid w:val="008475FE"/>
    <w:rsid w:val="0085147A"/>
    <w:rsid w:val="008538FC"/>
    <w:rsid w:val="008548D8"/>
    <w:rsid w:val="008600EF"/>
    <w:rsid w:val="00862456"/>
    <w:rsid w:val="008625F5"/>
    <w:rsid w:val="00862D98"/>
    <w:rsid w:val="008638D4"/>
    <w:rsid w:val="00864B70"/>
    <w:rsid w:val="00865E3C"/>
    <w:rsid w:val="00870C2F"/>
    <w:rsid w:val="00872470"/>
    <w:rsid w:val="00872858"/>
    <w:rsid w:val="0087636F"/>
    <w:rsid w:val="00880AFB"/>
    <w:rsid w:val="00885405"/>
    <w:rsid w:val="00892CCE"/>
    <w:rsid w:val="00892EC0"/>
    <w:rsid w:val="0089460E"/>
    <w:rsid w:val="00894650"/>
    <w:rsid w:val="008957F7"/>
    <w:rsid w:val="008A2868"/>
    <w:rsid w:val="008A291E"/>
    <w:rsid w:val="008A3207"/>
    <w:rsid w:val="008A7967"/>
    <w:rsid w:val="008B7C63"/>
    <w:rsid w:val="008D13FF"/>
    <w:rsid w:val="008E2C3C"/>
    <w:rsid w:val="008E3EC2"/>
    <w:rsid w:val="008E504B"/>
    <w:rsid w:val="008E54D6"/>
    <w:rsid w:val="008F1790"/>
    <w:rsid w:val="008F2852"/>
    <w:rsid w:val="008F3E65"/>
    <w:rsid w:val="008F4AE5"/>
    <w:rsid w:val="008F73DC"/>
    <w:rsid w:val="00900F26"/>
    <w:rsid w:val="00901C77"/>
    <w:rsid w:val="00901F31"/>
    <w:rsid w:val="0091452E"/>
    <w:rsid w:val="00915215"/>
    <w:rsid w:val="00916303"/>
    <w:rsid w:val="00917C31"/>
    <w:rsid w:val="00922371"/>
    <w:rsid w:val="009226E6"/>
    <w:rsid w:val="009237B1"/>
    <w:rsid w:val="00923B10"/>
    <w:rsid w:val="00924FF5"/>
    <w:rsid w:val="00930294"/>
    <w:rsid w:val="00930BB0"/>
    <w:rsid w:val="0093240C"/>
    <w:rsid w:val="009324FF"/>
    <w:rsid w:val="009331CD"/>
    <w:rsid w:val="00934854"/>
    <w:rsid w:val="009362AD"/>
    <w:rsid w:val="00936AD3"/>
    <w:rsid w:val="00940346"/>
    <w:rsid w:val="00941D8C"/>
    <w:rsid w:val="009423FD"/>
    <w:rsid w:val="009450F0"/>
    <w:rsid w:val="00950B8C"/>
    <w:rsid w:val="0095237F"/>
    <w:rsid w:val="00952EB6"/>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F7E"/>
    <w:rsid w:val="009C4905"/>
    <w:rsid w:val="009C560A"/>
    <w:rsid w:val="009D4594"/>
    <w:rsid w:val="009D6593"/>
    <w:rsid w:val="009E02DC"/>
    <w:rsid w:val="009E2016"/>
    <w:rsid w:val="009E3A83"/>
    <w:rsid w:val="009E47E3"/>
    <w:rsid w:val="009E51CE"/>
    <w:rsid w:val="009E605F"/>
    <w:rsid w:val="009E7125"/>
    <w:rsid w:val="009F26BD"/>
    <w:rsid w:val="009F32F8"/>
    <w:rsid w:val="009F6432"/>
    <w:rsid w:val="009F6B60"/>
    <w:rsid w:val="00A03D60"/>
    <w:rsid w:val="00A0498E"/>
    <w:rsid w:val="00A053A6"/>
    <w:rsid w:val="00A14357"/>
    <w:rsid w:val="00A14573"/>
    <w:rsid w:val="00A16EDF"/>
    <w:rsid w:val="00A20138"/>
    <w:rsid w:val="00A20943"/>
    <w:rsid w:val="00A21A18"/>
    <w:rsid w:val="00A22159"/>
    <w:rsid w:val="00A24786"/>
    <w:rsid w:val="00A33422"/>
    <w:rsid w:val="00A37842"/>
    <w:rsid w:val="00A42088"/>
    <w:rsid w:val="00A45D21"/>
    <w:rsid w:val="00A46D3D"/>
    <w:rsid w:val="00A50A65"/>
    <w:rsid w:val="00A51105"/>
    <w:rsid w:val="00A51ADF"/>
    <w:rsid w:val="00A54B28"/>
    <w:rsid w:val="00A54CD4"/>
    <w:rsid w:val="00A55EDD"/>
    <w:rsid w:val="00A57961"/>
    <w:rsid w:val="00A611DA"/>
    <w:rsid w:val="00A6417E"/>
    <w:rsid w:val="00A66E1A"/>
    <w:rsid w:val="00A716D6"/>
    <w:rsid w:val="00A7196C"/>
    <w:rsid w:val="00A81DD8"/>
    <w:rsid w:val="00A85569"/>
    <w:rsid w:val="00A864DD"/>
    <w:rsid w:val="00A92B7B"/>
    <w:rsid w:val="00A95EBC"/>
    <w:rsid w:val="00A96F07"/>
    <w:rsid w:val="00AA1F70"/>
    <w:rsid w:val="00AA2C3F"/>
    <w:rsid w:val="00AA2FF8"/>
    <w:rsid w:val="00AB09EA"/>
    <w:rsid w:val="00AB39B3"/>
    <w:rsid w:val="00AC29F2"/>
    <w:rsid w:val="00AD417C"/>
    <w:rsid w:val="00AE104E"/>
    <w:rsid w:val="00AE1E9C"/>
    <w:rsid w:val="00AE3B7D"/>
    <w:rsid w:val="00AE4B8C"/>
    <w:rsid w:val="00AF0B76"/>
    <w:rsid w:val="00AF1494"/>
    <w:rsid w:val="00AF2298"/>
    <w:rsid w:val="00AF58B2"/>
    <w:rsid w:val="00AF7171"/>
    <w:rsid w:val="00AF71F5"/>
    <w:rsid w:val="00AF7E0C"/>
    <w:rsid w:val="00B0116C"/>
    <w:rsid w:val="00B01F96"/>
    <w:rsid w:val="00B10688"/>
    <w:rsid w:val="00B10E72"/>
    <w:rsid w:val="00B13F1C"/>
    <w:rsid w:val="00B1502B"/>
    <w:rsid w:val="00B16380"/>
    <w:rsid w:val="00B262F8"/>
    <w:rsid w:val="00B30B46"/>
    <w:rsid w:val="00B35FEE"/>
    <w:rsid w:val="00B377A1"/>
    <w:rsid w:val="00B60FDD"/>
    <w:rsid w:val="00B6629E"/>
    <w:rsid w:val="00B7056A"/>
    <w:rsid w:val="00B746BC"/>
    <w:rsid w:val="00B81263"/>
    <w:rsid w:val="00B90B7C"/>
    <w:rsid w:val="00B913E2"/>
    <w:rsid w:val="00B938D5"/>
    <w:rsid w:val="00B9398D"/>
    <w:rsid w:val="00B97508"/>
    <w:rsid w:val="00BA13F1"/>
    <w:rsid w:val="00BA67A7"/>
    <w:rsid w:val="00BB0AC8"/>
    <w:rsid w:val="00BB1500"/>
    <w:rsid w:val="00BB7E25"/>
    <w:rsid w:val="00BC0819"/>
    <w:rsid w:val="00BC0A6A"/>
    <w:rsid w:val="00BC182E"/>
    <w:rsid w:val="00BC2D4F"/>
    <w:rsid w:val="00BC47B2"/>
    <w:rsid w:val="00BD39C7"/>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48FE"/>
    <w:rsid w:val="00C158ED"/>
    <w:rsid w:val="00C16311"/>
    <w:rsid w:val="00C16CC7"/>
    <w:rsid w:val="00C24349"/>
    <w:rsid w:val="00C31D2C"/>
    <w:rsid w:val="00C35FEA"/>
    <w:rsid w:val="00C37B67"/>
    <w:rsid w:val="00C436BD"/>
    <w:rsid w:val="00C45B27"/>
    <w:rsid w:val="00C468D0"/>
    <w:rsid w:val="00C46B83"/>
    <w:rsid w:val="00C47D2C"/>
    <w:rsid w:val="00C5346D"/>
    <w:rsid w:val="00C5485F"/>
    <w:rsid w:val="00C57017"/>
    <w:rsid w:val="00C65DA4"/>
    <w:rsid w:val="00C67E15"/>
    <w:rsid w:val="00C75FD6"/>
    <w:rsid w:val="00C82699"/>
    <w:rsid w:val="00C90451"/>
    <w:rsid w:val="00C93B5C"/>
    <w:rsid w:val="00CA5B16"/>
    <w:rsid w:val="00CA7446"/>
    <w:rsid w:val="00CB4E49"/>
    <w:rsid w:val="00CB6ABB"/>
    <w:rsid w:val="00CB7654"/>
    <w:rsid w:val="00CC1025"/>
    <w:rsid w:val="00CC54F7"/>
    <w:rsid w:val="00CD0F1A"/>
    <w:rsid w:val="00CD271E"/>
    <w:rsid w:val="00CD2A8B"/>
    <w:rsid w:val="00CE096F"/>
    <w:rsid w:val="00CE146A"/>
    <w:rsid w:val="00CE1B9C"/>
    <w:rsid w:val="00CE236E"/>
    <w:rsid w:val="00CE7988"/>
    <w:rsid w:val="00CF3393"/>
    <w:rsid w:val="00D038BF"/>
    <w:rsid w:val="00D06189"/>
    <w:rsid w:val="00D06648"/>
    <w:rsid w:val="00D06D1F"/>
    <w:rsid w:val="00D07135"/>
    <w:rsid w:val="00D11C17"/>
    <w:rsid w:val="00D16DBA"/>
    <w:rsid w:val="00D20025"/>
    <w:rsid w:val="00D2493C"/>
    <w:rsid w:val="00D26818"/>
    <w:rsid w:val="00D26EBD"/>
    <w:rsid w:val="00D32982"/>
    <w:rsid w:val="00D3568E"/>
    <w:rsid w:val="00D35EDA"/>
    <w:rsid w:val="00D40575"/>
    <w:rsid w:val="00D55E99"/>
    <w:rsid w:val="00D67ED6"/>
    <w:rsid w:val="00D72F21"/>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552E"/>
    <w:rsid w:val="00DE4DE9"/>
    <w:rsid w:val="00DE5923"/>
    <w:rsid w:val="00DF2149"/>
    <w:rsid w:val="00DF50B2"/>
    <w:rsid w:val="00DF75DD"/>
    <w:rsid w:val="00E04E00"/>
    <w:rsid w:val="00E06123"/>
    <w:rsid w:val="00E06995"/>
    <w:rsid w:val="00E10D70"/>
    <w:rsid w:val="00E142F4"/>
    <w:rsid w:val="00E15CB7"/>
    <w:rsid w:val="00E211D3"/>
    <w:rsid w:val="00E23436"/>
    <w:rsid w:val="00E27CE0"/>
    <w:rsid w:val="00E304FC"/>
    <w:rsid w:val="00E3600D"/>
    <w:rsid w:val="00E36A44"/>
    <w:rsid w:val="00E40AEC"/>
    <w:rsid w:val="00E41B78"/>
    <w:rsid w:val="00E47861"/>
    <w:rsid w:val="00E511D0"/>
    <w:rsid w:val="00E5679A"/>
    <w:rsid w:val="00E56ADD"/>
    <w:rsid w:val="00E60BE2"/>
    <w:rsid w:val="00E63DB8"/>
    <w:rsid w:val="00E66249"/>
    <w:rsid w:val="00E714E5"/>
    <w:rsid w:val="00E80EC7"/>
    <w:rsid w:val="00E8257F"/>
    <w:rsid w:val="00E85BB1"/>
    <w:rsid w:val="00E902CA"/>
    <w:rsid w:val="00E9414E"/>
    <w:rsid w:val="00E95E6F"/>
    <w:rsid w:val="00E9778D"/>
    <w:rsid w:val="00E97CF0"/>
    <w:rsid w:val="00EA032C"/>
    <w:rsid w:val="00EA450E"/>
    <w:rsid w:val="00EA7033"/>
    <w:rsid w:val="00EB2A65"/>
    <w:rsid w:val="00EB3A4F"/>
    <w:rsid w:val="00EB4BBB"/>
    <w:rsid w:val="00EB64B3"/>
    <w:rsid w:val="00EB7194"/>
    <w:rsid w:val="00EC1DE2"/>
    <w:rsid w:val="00EC6B47"/>
    <w:rsid w:val="00ED2CF1"/>
    <w:rsid w:val="00EE27C3"/>
    <w:rsid w:val="00EF0E59"/>
    <w:rsid w:val="00EF1F2C"/>
    <w:rsid w:val="00EF3223"/>
    <w:rsid w:val="00EF34A4"/>
    <w:rsid w:val="00EF4D43"/>
    <w:rsid w:val="00EF5C0A"/>
    <w:rsid w:val="00F057C6"/>
    <w:rsid w:val="00F07289"/>
    <w:rsid w:val="00F103CA"/>
    <w:rsid w:val="00F11F0E"/>
    <w:rsid w:val="00F13E0F"/>
    <w:rsid w:val="00F17E69"/>
    <w:rsid w:val="00F23D95"/>
    <w:rsid w:val="00F25269"/>
    <w:rsid w:val="00F35886"/>
    <w:rsid w:val="00F35C5B"/>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4512"/>
    <w:rsid w:val="00F94B81"/>
    <w:rsid w:val="00F96349"/>
    <w:rsid w:val="00F9648A"/>
    <w:rsid w:val="00FA2E89"/>
    <w:rsid w:val="00FA48B0"/>
    <w:rsid w:val="00FA5046"/>
    <w:rsid w:val="00FA59B2"/>
    <w:rsid w:val="00FB012C"/>
    <w:rsid w:val="00FB4649"/>
    <w:rsid w:val="00FB4CA1"/>
    <w:rsid w:val="00FB5758"/>
    <w:rsid w:val="00FC5F35"/>
    <w:rsid w:val="00FC61AE"/>
    <w:rsid w:val="00FD060D"/>
    <w:rsid w:val="00FD0E11"/>
    <w:rsid w:val="00FD1B62"/>
    <w:rsid w:val="00FD7066"/>
    <w:rsid w:val="00FE1AB7"/>
    <w:rsid w:val="00FE3972"/>
    <w:rsid w:val="00FE3CF9"/>
    <w:rsid w:val="00FE5455"/>
    <w:rsid w:val="00FE65F4"/>
    <w:rsid w:val="00FE6B45"/>
    <w:rsid w:val="00FF0E1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D16AD"/>
  <w15:chartTrackingRefBased/>
  <w15:docId w15:val="{97FCB948-F175-4E12-92F2-B3B5636A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E09C4"/>
    <w:pPr>
      <w:spacing w:after="0" w:line="240" w:lineRule="auto"/>
      <w:jc w:val="left"/>
    </w:pPr>
    <w:rPr>
      <w:rFonts w:ascii="Times" w:eastAsia="바탕"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标题 1,Heading 1 Char,Alt+1,Alt+11,Alt+12,Alt+13"/>
    <w:basedOn w:val="a2"/>
    <w:next w:val="a2"/>
    <w:link w:val="1Char"/>
    <w:uiPriority w:val="99"/>
    <w:qFormat/>
    <w:rsid w:val="000E09C4"/>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标题 2,Header 2,Header2,22,heading2,2nd level,H21,H22,H23,H24,H25,R2,E2,†berschrift 2,õberschrift 2"/>
    <w:basedOn w:val="a2"/>
    <w:next w:val="a2"/>
    <w:link w:val="2Char"/>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标题,3"/>
    <w:basedOn w:val="a2"/>
    <w:next w:val="a2"/>
    <w:link w:val="3Char"/>
    <w:uiPriority w:val="9"/>
    <w:qFormat/>
    <w:rsid w:val="000E09C4"/>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标题 4,heading 4,heading 4 + Indent: Left 0.5 in,标题3a,4th level,Heading,4,Memo"/>
    <w:basedOn w:val="30"/>
    <w:next w:val="a2"/>
    <w:link w:val="4Char"/>
    <w:qFormat/>
    <w:rsid w:val="000E09C4"/>
    <w:pPr>
      <w:numPr>
        <w:ilvl w:val="3"/>
      </w:numPr>
      <w:outlineLvl w:val="3"/>
    </w:pPr>
    <w:rPr>
      <w:i/>
    </w:rPr>
  </w:style>
  <w:style w:type="paragraph" w:styleId="5">
    <w:name w:val="heading 5"/>
    <w:aliases w:val="h5,Heading5"/>
    <w:basedOn w:val="4"/>
    <w:next w:val="a2"/>
    <w:link w:val="5Char"/>
    <w:qFormat/>
    <w:rsid w:val="000E09C4"/>
    <w:pPr>
      <w:numPr>
        <w:ilvl w:val="4"/>
      </w:numPr>
      <w:tabs>
        <w:tab w:val="clear" w:pos="2988"/>
        <w:tab w:val="left" w:pos="864"/>
      </w:tabs>
      <w:ind w:left="864" w:hanging="864"/>
      <w:outlineLvl w:val="4"/>
    </w:pPr>
    <w:rPr>
      <w:bCs w:val="0"/>
      <w:i w:val="0"/>
      <w:iCs/>
      <w:sz w:val="18"/>
    </w:rPr>
  </w:style>
  <w:style w:type="paragraph" w:styleId="6">
    <w:name w:val="heading 6"/>
    <w:basedOn w:val="a2"/>
    <w:next w:val="a2"/>
    <w:link w:val="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7">
    <w:name w:val="heading 7"/>
    <w:basedOn w:val="a2"/>
    <w:next w:val="a2"/>
    <w:link w:val="7Char"/>
    <w:uiPriority w:val="9"/>
    <w:qFormat/>
    <w:rsid w:val="000E09C4"/>
    <w:pPr>
      <w:numPr>
        <w:ilvl w:val="6"/>
        <w:numId w:val="1"/>
      </w:numPr>
      <w:spacing w:before="240" w:after="60"/>
      <w:outlineLvl w:val="6"/>
    </w:pPr>
    <w:rPr>
      <w:rFonts w:ascii="Times New Roman" w:hAnsi="Times New Roman"/>
      <w:sz w:val="24"/>
      <w:lang w:eastAsia="x-none"/>
    </w:rPr>
  </w:style>
  <w:style w:type="paragraph" w:styleId="8">
    <w:name w:val="heading 8"/>
    <w:basedOn w:val="a2"/>
    <w:next w:val="a2"/>
    <w:link w:val="8Char"/>
    <w:qFormat/>
    <w:rsid w:val="000E09C4"/>
    <w:pPr>
      <w:numPr>
        <w:ilvl w:val="7"/>
        <w:numId w:val="1"/>
      </w:numPr>
      <w:spacing w:before="240" w:after="60"/>
      <w:outlineLvl w:val="7"/>
    </w:pPr>
    <w:rPr>
      <w:rFonts w:ascii="Times New Roman" w:hAnsi="Times New Roman"/>
      <w:i/>
      <w:iCs/>
      <w:sz w:val="24"/>
      <w:lang w:eastAsia="x-none"/>
    </w:rPr>
  </w:style>
  <w:style w:type="paragraph" w:styleId="9">
    <w:name w:val="heading 9"/>
    <w:basedOn w:val="a2"/>
    <w:next w:val="a2"/>
    <w:link w:val="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3"/>
    <w:link w:val="1"/>
    <w:uiPriority w:val="99"/>
    <w:rsid w:val="000E09C4"/>
    <w:rPr>
      <w:rFonts w:ascii="Arial" w:eastAsia="바탕" w:hAnsi="Arial" w:cs="Times New Roman"/>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标题 2 Char,Header 2 Char,Header2 Char,22 Char,heading2 Char,2nd level Char,H21 Char,H22 Char,H23 Char,H24 Char"/>
    <w:basedOn w:val="a3"/>
    <w:link w:val="2"/>
    <w:rsid w:val="000E09C4"/>
    <w:rPr>
      <w:rFonts w:ascii="Arial" w:eastAsia="바탕" w:hAnsi="Arial" w:cs="Times New Roman"/>
      <w:b/>
      <w:bCs/>
      <w:i/>
      <w:iCs/>
      <w:kern w:val="0"/>
      <w:sz w:val="24"/>
      <w:szCs w:val="28"/>
      <w:lang w:val="en-GB" w:eastAsia="x-none"/>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3"/>
    <w:link w:val="30"/>
    <w:uiPriority w:val="9"/>
    <w:rsid w:val="000E09C4"/>
    <w:rPr>
      <w:rFonts w:ascii="Arial" w:eastAsia="바탕" w:hAnsi="Arial" w:cs="Times New Roman"/>
      <w:b/>
      <w:bCs/>
      <w:kern w:val="0"/>
      <w:szCs w:val="26"/>
      <w:lang w:val="en-GB"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3"/>
    <w:link w:val="4"/>
    <w:rsid w:val="000E09C4"/>
    <w:rPr>
      <w:rFonts w:ascii="Arial" w:eastAsia="바탕" w:hAnsi="Arial" w:cs="Times New Roman"/>
      <w:b/>
      <w:bCs/>
      <w:i/>
      <w:kern w:val="0"/>
      <w:szCs w:val="26"/>
      <w:lang w:val="en-GB" w:eastAsia="x-none"/>
    </w:rPr>
  </w:style>
  <w:style w:type="character" w:customStyle="1" w:styleId="5Char">
    <w:name w:val="제목 5 Char"/>
    <w:aliases w:val="h5 Char,Heading5 Char"/>
    <w:basedOn w:val="a3"/>
    <w:link w:val="5"/>
    <w:rsid w:val="000E09C4"/>
    <w:rPr>
      <w:rFonts w:ascii="Arial" w:eastAsia="바탕" w:hAnsi="Arial" w:cs="Times New Roman"/>
      <w:b/>
      <w:iCs/>
      <w:kern w:val="0"/>
      <w:sz w:val="18"/>
      <w:szCs w:val="26"/>
      <w:lang w:val="en-GB" w:eastAsia="x-none"/>
    </w:rPr>
  </w:style>
  <w:style w:type="character" w:customStyle="1" w:styleId="6Char">
    <w:name w:val="제목 6 Char"/>
    <w:basedOn w:val="a3"/>
    <w:link w:val="6"/>
    <w:uiPriority w:val="9"/>
    <w:rsid w:val="000E09C4"/>
    <w:rPr>
      <w:rFonts w:ascii="Times New Roman" w:eastAsia="바탕" w:hAnsi="Times New Roman" w:cs="Times New Roman"/>
      <w:b/>
      <w:bCs/>
      <w:i/>
      <w:kern w:val="0"/>
      <w:lang w:val="en-GB" w:eastAsia="x-none"/>
    </w:rPr>
  </w:style>
  <w:style w:type="character" w:customStyle="1" w:styleId="7Char">
    <w:name w:val="제목 7 Char"/>
    <w:basedOn w:val="a3"/>
    <w:link w:val="7"/>
    <w:uiPriority w:val="9"/>
    <w:rsid w:val="000E09C4"/>
    <w:rPr>
      <w:rFonts w:ascii="Times New Roman" w:eastAsia="바탕" w:hAnsi="Times New Roman" w:cs="Times New Roman"/>
      <w:kern w:val="0"/>
      <w:sz w:val="24"/>
      <w:szCs w:val="24"/>
      <w:lang w:val="en-GB" w:eastAsia="x-none"/>
    </w:rPr>
  </w:style>
  <w:style w:type="character" w:customStyle="1" w:styleId="8Char">
    <w:name w:val="제목 8 Char"/>
    <w:basedOn w:val="a3"/>
    <w:link w:val="8"/>
    <w:rsid w:val="000E09C4"/>
    <w:rPr>
      <w:rFonts w:ascii="Times New Roman" w:eastAsia="바탕" w:hAnsi="Times New Roman" w:cs="Times New Roman"/>
      <w:i/>
      <w:iCs/>
      <w:kern w:val="0"/>
      <w:sz w:val="24"/>
      <w:szCs w:val="24"/>
      <w:lang w:val="en-GB" w:eastAsia="x-none"/>
    </w:rPr>
  </w:style>
  <w:style w:type="character" w:customStyle="1" w:styleId="9Char">
    <w:name w:val="제목 9 Char"/>
    <w:basedOn w:val="a3"/>
    <w:link w:val="9"/>
    <w:uiPriority w:val="9"/>
    <w:rsid w:val="000E09C4"/>
    <w:rPr>
      <w:rFonts w:ascii="Arial" w:eastAsia="바탕" w:hAnsi="Arial" w:cs="Times New Roman"/>
      <w:kern w:val="0"/>
      <w:sz w:val="22"/>
      <w:lang w:val="en-GB" w:eastAsia="x-none"/>
    </w:rPr>
  </w:style>
  <w:style w:type="paragraph" w:styleId="a6">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列表段落11,列,—ñ弌’i"/>
    <w:basedOn w:val="a2"/>
    <w:link w:val="Char"/>
    <w:uiPriority w:val="34"/>
    <w:qFormat/>
    <w:rsid w:val="000E09C4"/>
    <w:pPr>
      <w:ind w:leftChars="400" w:left="840"/>
    </w:pPr>
    <w:rPr>
      <w:lang w:eastAsia="x-none"/>
    </w:rPr>
  </w:style>
  <w:style w:type="character" w:customStyle="1" w:styleId="Char">
    <w:name w:val="목록 단락 Char"/>
    <w:aliases w:val="- Bullets Char,?? ?? Char,????? Char,???? Char,Lista1 Char,列出段落1 Char,中等深浅网格 1 - 着色 21 Char,列出段落 Char,列表段落 Char,リスト段落 Char,¥¡¡¡¡ì¬º¥¹¥È¶ÎÂä Char,ÁÐ³ö¶ÎÂä Char,列表段落1 Char,—ño’i—Ž Char,¥ê¥¹¥È¶ÎÂä Char,1st level - Bullet List Paragraph Char"/>
    <w:link w:val="a6"/>
    <w:uiPriority w:val="34"/>
    <w:qFormat/>
    <w:rsid w:val="000E09C4"/>
    <w:rPr>
      <w:rFonts w:ascii="Times" w:eastAsia="바탕" w:hAnsi="Times" w:cs="Times New Roman"/>
      <w:kern w:val="0"/>
      <w:szCs w:val="24"/>
      <w:lang w:val="en-GB" w:eastAsia="x-none"/>
    </w:rPr>
  </w:style>
  <w:style w:type="paragraph" w:styleId="a7">
    <w:name w:val="caption"/>
    <w:aliases w:val="cap,cap Char,Caption Char,Caption Char1 Char,cap Char Char1,Caption Char Char1 Char,cap Char2,题注,条目,cap Char Char Char Char Char Char Char,Caption Char2,Caption Char Char Char,Caption Char Char1,fig and tbl,fighead2,Table Caption,fighead21,cap1"/>
    <w:basedOn w:val="a2"/>
    <w:next w:val="a2"/>
    <w:link w:val="Char0"/>
    <w:uiPriority w:val="99"/>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har0">
    <w:name w:val="캡션 Char"/>
    <w:aliases w:val="cap Char1,cap Char Char,Caption Char Char,Caption Char1 Char Char,cap Char Char1 Char,Caption Char Char1 Char Char,cap Char2 Char,题注 Char,条目 Char,cap Char Char Char Char Char Char Char Char,Caption Char2 Char,Caption Char Char Char Char"/>
    <w:link w:val="a7"/>
    <w:uiPriority w:val="99"/>
    <w:rsid w:val="00F436EA"/>
    <w:rPr>
      <w:rFonts w:ascii="Times New Roman" w:eastAsia="SimSun" w:hAnsi="Times New Roman" w:cs="Times New Roman"/>
      <w:b/>
      <w:kern w:val="0"/>
      <w:szCs w:val="20"/>
      <w:lang w:val="en-GB" w:eastAsia="en-US"/>
    </w:rPr>
  </w:style>
  <w:style w:type="character" w:styleId="a8">
    <w:name w:val="Hyperlink"/>
    <w:uiPriority w:val="99"/>
    <w:qFormat/>
    <w:rsid w:val="006144D3"/>
    <w:rPr>
      <w:color w:val="0000FF"/>
      <w:u w:val="single"/>
    </w:r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basedOn w:val="a2"/>
    <w:link w:val="Char1"/>
    <w:unhideWhenUsed/>
    <w:qFormat/>
    <w:rsid w:val="00D55E99"/>
    <w:pPr>
      <w:tabs>
        <w:tab w:val="center" w:pos="4513"/>
        <w:tab w:val="right" w:pos="9026"/>
      </w:tabs>
      <w:snapToGrid w:val="0"/>
    </w:pPr>
  </w:style>
  <w:style w:type="character" w:customStyle="1" w:styleId="Char1">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3"/>
    <w:link w:val="a9"/>
    <w:rsid w:val="00D55E99"/>
    <w:rPr>
      <w:rFonts w:ascii="Times" w:eastAsia="바탕" w:hAnsi="Times" w:cs="Times New Roman"/>
      <w:kern w:val="0"/>
      <w:szCs w:val="24"/>
      <w:lang w:val="en-GB" w:eastAsia="en-US"/>
    </w:rPr>
  </w:style>
  <w:style w:type="paragraph" w:styleId="aa">
    <w:name w:val="footer"/>
    <w:basedOn w:val="a2"/>
    <w:link w:val="Char2"/>
    <w:uiPriority w:val="99"/>
    <w:unhideWhenUsed/>
    <w:qFormat/>
    <w:rsid w:val="00D55E99"/>
    <w:pPr>
      <w:tabs>
        <w:tab w:val="center" w:pos="4513"/>
        <w:tab w:val="right" w:pos="9026"/>
      </w:tabs>
      <w:snapToGrid w:val="0"/>
    </w:pPr>
  </w:style>
  <w:style w:type="character" w:customStyle="1" w:styleId="Char2">
    <w:name w:val="바닥글 Char"/>
    <w:basedOn w:val="a3"/>
    <w:link w:val="aa"/>
    <w:uiPriority w:val="99"/>
    <w:rsid w:val="00D55E99"/>
    <w:rPr>
      <w:rFonts w:ascii="Times" w:eastAsia="바탕" w:hAnsi="Times" w:cs="Times New Roman"/>
      <w:kern w:val="0"/>
      <w:szCs w:val="24"/>
      <w:lang w:val="en-GB" w:eastAsia="en-US"/>
    </w:rPr>
  </w:style>
  <w:style w:type="character" w:customStyle="1" w:styleId="normaltextrun">
    <w:name w:val="normaltextrun"/>
    <w:qFormat/>
    <w:rsid w:val="00484220"/>
  </w:style>
  <w:style w:type="paragraph" w:styleId="a1">
    <w:name w:val="List Bullet"/>
    <w:basedOn w:val="ab"/>
    <w:qFormat/>
    <w:rsid w:val="00031041"/>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a2"/>
    <w:link w:val="Char3"/>
    <w:rsid w:val="00031041"/>
    <w:pPr>
      <w:spacing w:after="120" w:line="259" w:lineRule="auto"/>
      <w:jc w:val="both"/>
    </w:pPr>
    <w:rPr>
      <w:rFonts w:ascii="Arial" w:eastAsiaTheme="minorHAnsi" w:hAnsi="Arial" w:cstheme="minorBidi"/>
      <w:szCs w:val="22"/>
      <w:lang w:val="en-US" w:eastAsia="zh-CN"/>
    </w:rPr>
  </w:style>
  <w:style w:type="character" w:customStyle="1" w:styleId="Char3">
    <w:name w:val="본문 Char"/>
    <w:aliases w:val="bt Char,Corps de texte Car Char,Corps de texte Car1 Car Char,Corps de texte Car Car Car Char,Corps de texte Car1 Car Car Car Char,Corps de texte Car Car Car Car Car Char,Corps de texte Car1 Car Car Car Car Car Char,bt Car Char,正文文本 Char"/>
    <w:basedOn w:val="a3"/>
    <w:link w:val="ac"/>
    <w:rsid w:val="00031041"/>
    <w:rPr>
      <w:rFonts w:ascii="Arial" w:eastAsiaTheme="minorHAnsi" w:hAnsi="Arial"/>
      <w:kern w:val="0"/>
      <w:lang w:eastAsia="zh-CN"/>
    </w:rPr>
  </w:style>
  <w:style w:type="paragraph" w:styleId="ab">
    <w:name w:val="List"/>
    <w:basedOn w:val="a2"/>
    <w:link w:val="Char4"/>
    <w:unhideWhenUsed/>
    <w:rsid w:val="00031041"/>
    <w:pPr>
      <w:ind w:leftChars="200" w:left="100" w:hangingChars="200" w:hanging="200"/>
      <w:contextualSpacing/>
    </w:pPr>
  </w:style>
  <w:style w:type="paragraph" w:styleId="ad">
    <w:name w:val="Balloon Text"/>
    <w:basedOn w:val="a2"/>
    <w:link w:val="Char5"/>
    <w:uiPriority w:val="99"/>
    <w:unhideWhenUsed/>
    <w:qFormat/>
    <w:rsid w:val="00EB4BBB"/>
    <w:rPr>
      <w:rFonts w:asciiTheme="majorHAnsi" w:eastAsiaTheme="majorEastAsia" w:hAnsiTheme="majorHAnsi" w:cstheme="majorBidi"/>
      <w:sz w:val="18"/>
      <w:szCs w:val="18"/>
    </w:rPr>
  </w:style>
  <w:style w:type="character" w:customStyle="1" w:styleId="Char5">
    <w:name w:val="풍선 도움말 텍스트 Char"/>
    <w:basedOn w:val="a3"/>
    <w:link w:val="ad"/>
    <w:uiPriority w:val="99"/>
    <w:rsid w:val="00EB4BBB"/>
    <w:rPr>
      <w:rFonts w:asciiTheme="majorHAnsi" w:eastAsiaTheme="majorEastAsia" w:hAnsiTheme="majorHAnsi" w:cstheme="majorBidi"/>
      <w:kern w:val="0"/>
      <w:sz w:val="18"/>
      <w:szCs w:val="18"/>
      <w:lang w:val="en-GB" w:eastAsia="en-US"/>
    </w:rPr>
  </w:style>
  <w:style w:type="character" w:styleId="ae">
    <w:name w:val="annotation reference"/>
    <w:basedOn w:val="a3"/>
    <w:unhideWhenUsed/>
    <w:qFormat/>
    <w:rsid w:val="00DC084C"/>
    <w:rPr>
      <w:sz w:val="18"/>
      <w:szCs w:val="18"/>
    </w:rPr>
  </w:style>
  <w:style w:type="paragraph" w:styleId="af">
    <w:name w:val="annotation text"/>
    <w:basedOn w:val="a2"/>
    <w:link w:val="Char6"/>
    <w:unhideWhenUsed/>
    <w:qFormat/>
    <w:rsid w:val="00DC084C"/>
  </w:style>
  <w:style w:type="character" w:customStyle="1" w:styleId="Char6">
    <w:name w:val="메모 텍스트 Char"/>
    <w:basedOn w:val="a3"/>
    <w:link w:val="af"/>
    <w:uiPriority w:val="99"/>
    <w:qFormat/>
    <w:rsid w:val="00DC084C"/>
    <w:rPr>
      <w:rFonts w:ascii="Times" w:eastAsia="바탕" w:hAnsi="Times" w:cs="Times New Roman"/>
      <w:kern w:val="0"/>
      <w:szCs w:val="24"/>
      <w:lang w:val="en-GB" w:eastAsia="en-US"/>
    </w:rPr>
  </w:style>
  <w:style w:type="paragraph" w:styleId="af0">
    <w:name w:val="annotation subject"/>
    <w:basedOn w:val="af"/>
    <w:next w:val="af"/>
    <w:link w:val="Char7"/>
    <w:uiPriority w:val="99"/>
    <w:unhideWhenUsed/>
    <w:qFormat/>
    <w:rsid w:val="00DC084C"/>
    <w:rPr>
      <w:b/>
      <w:bCs/>
    </w:rPr>
  </w:style>
  <w:style w:type="character" w:customStyle="1" w:styleId="Char7">
    <w:name w:val="메모 주제 Char"/>
    <w:basedOn w:val="Char6"/>
    <w:link w:val="af0"/>
    <w:uiPriority w:val="99"/>
    <w:qFormat/>
    <w:rsid w:val="00DC084C"/>
    <w:rPr>
      <w:rFonts w:ascii="Times" w:eastAsia="바탕" w:hAnsi="Times" w:cs="Times New Roman"/>
      <w:b/>
      <w:bCs/>
      <w:kern w:val="0"/>
      <w:szCs w:val="24"/>
      <w:lang w:val="en-GB" w:eastAsia="en-US"/>
    </w:rPr>
  </w:style>
  <w:style w:type="table" w:styleId="af1">
    <w:name w:val="Table Grid"/>
    <w:aliases w:val="TableGrid"/>
    <w:basedOn w:val="a4"/>
    <w:uiPriority w:val="5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2"/>
    <w:qFormat/>
    <w:rsid w:val="00582BCA"/>
    <w:pPr>
      <w:numPr>
        <w:numId w:val="7"/>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a2"/>
    <w:link w:val="B4Char"/>
    <w:qFormat/>
    <w:rsid w:val="004F4714"/>
    <w:pPr>
      <w:spacing w:after="180"/>
      <w:ind w:left="1418" w:hanging="284"/>
    </w:pPr>
    <w:rPr>
      <w:rFonts w:ascii="Times New Roman" w:eastAsia="SimSun" w:hAnsi="Times New Roman"/>
      <w:szCs w:val="20"/>
    </w:rPr>
  </w:style>
  <w:style w:type="paragraph" w:customStyle="1" w:styleId="B5">
    <w:name w:val="B5"/>
    <w:basedOn w:val="a2"/>
    <w:link w:val="B5Char"/>
    <w:qFormat/>
    <w:rsid w:val="004F4714"/>
    <w:pPr>
      <w:spacing w:after="180"/>
      <w:ind w:left="1702" w:hanging="284"/>
    </w:pPr>
    <w:rPr>
      <w:rFonts w:ascii="Times New Roman" w:eastAsia="SimSun" w:hAnsi="Times New Roman"/>
      <w:szCs w:val="20"/>
    </w:rPr>
  </w:style>
  <w:style w:type="character" w:customStyle="1" w:styleId="B4Char">
    <w:name w:val="B4 Char"/>
    <w:link w:val="B4"/>
    <w:qFormat/>
    <w:rsid w:val="004F4714"/>
    <w:rPr>
      <w:rFonts w:ascii="Times New Roman" w:eastAsia="SimSun" w:hAnsi="Times New Roman" w:cs="Times New Roman"/>
      <w:kern w:val="0"/>
      <w:szCs w:val="20"/>
      <w:lang w:val="en-GB" w:eastAsia="en-US"/>
    </w:rPr>
  </w:style>
  <w:style w:type="character" w:customStyle="1" w:styleId="B5Char">
    <w:name w:val="B5 Char"/>
    <w:link w:val="B5"/>
    <w:rsid w:val="004F4714"/>
    <w:rPr>
      <w:rFonts w:ascii="Times New Roman" w:eastAsia="SimSun" w:hAnsi="Times New Roman" w:cs="Times New Roman"/>
      <w:kern w:val="0"/>
      <w:szCs w:val="20"/>
      <w:lang w:val="en-GB" w:eastAsia="en-US"/>
    </w:rPr>
  </w:style>
  <w:style w:type="character" w:styleId="af2">
    <w:name w:val="Placeholder Text"/>
    <w:basedOn w:val="a3"/>
    <w:uiPriority w:val="99"/>
    <w:rsid w:val="00394018"/>
    <w:rPr>
      <w:color w:val="808080"/>
    </w:rPr>
  </w:style>
  <w:style w:type="paragraph" w:customStyle="1" w:styleId="TH">
    <w:name w:val="TH"/>
    <w:basedOn w:val="a2"/>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a2"/>
    <w:link w:val="TACChar"/>
    <w:qFormat/>
    <w:rsid w:val="009C06C1"/>
    <w:pPr>
      <w:keepNext/>
      <w:keepLines/>
      <w:jc w:val="center"/>
    </w:pPr>
    <w:rPr>
      <w:rFonts w:ascii="Arial" w:eastAsia="맑은 고딕" w:hAnsi="Arial"/>
      <w:sz w:val="18"/>
      <w:szCs w:val="20"/>
    </w:rPr>
  </w:style>
  <w:style w:type="character" w:customStyle="1" w:styleId="TACChar">
    <w:name w:val="TAC Char"/>
    <w:link w:val="TAC"/>
    <w:qFormat/>
    <w:rsid w:val="009C06C1"/>
    <w:rPr>
      <w:rFonts w:ascii="Arial" w:eastAsia="맑은 고딕" w:hAnsi="Arial" w:cs="Times New Roman"/>
      <w:kern w:val="0"/>
      <w:sz w:val="18"/>
      <w:szCs w:val="20"/>
      <w:lang w:val="en-GB" w:eastAsia="en-US"/>
    </w:rPr>
  </w:style>
  <w:style w:type="paragraph" w:customStyle="1" w:styleId="TAN">
    <w:name w:val="TAN"/>
    <w:basedOn w:val="a2"/>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af3">
    <w:name w:val="Plain Text"/>
    <w:basedOn w:val="a2"/>
    <w:link w:val="Char8"/>
    <w:uiPriority w:val="99"/>
    <w:unhideWhenUsed/>
    <w:rsid w:val="001B40F2"/>
    <w:rPr>
      <w:rFonts w:ascii="Arial" w:eastAsia="MS Gothic" w:hAnsi="Arial"/>
      <w:color w:val="000000"/>
      <w:szCs w:val="20"/>
      <w:lang w:val="x-none" w:eastAsia="x-none"/>
    </w:rPr>
  </w:style>
  <w:style w:type="character" w:customStyle="1" w:styleId="Char8">
    <w:name w:val="글자만 Char"/>
    <w:basedOn w:val="a3"/>
    <w:link w:val="af3"/>
    <w:uiPriority w:val="99"/>
    <w:rsid w:val="001B40F2"/>
    <w:rPr>
      <w:rFonts w:ascii="Arial" w:eastAsia="MS Gothic" w:hAnsi="Arial" w:cs="Times New Roman"/>
      <w:color w:val="000000"/>
      <w:kern w:val="0"/>
      <w:szCs w:val="20"/>
      <w:lang w:val="x-none" w:eastAsia="x-none"/>
    </w:rPr>
  </w:style>
  <w:style w:type="character" w:styleId="af4">
    <w:name w:val="FollowedHyperlink"/>
    <w:uiPriority w:val="99"/>
    <w:unhideWhenUsed/>
    <w:rsid w:val="001B40F2"/>
    <w:rPr>
      <w:color w:val="954F72"/>
      <w:u w:val="single"/>
    </w:rPr>
  </w:style>
  <w:style w:type="paragraph" w:customStyle="1" w:styleId="References">
    <w:name w:val="References"/>
    <w:basedOn w:val="a2"/>
    <w:rsid w:val="001B40F2"/>
    <w:pPr>
      <w:numPr>
        <w:ilvl w:val="2"/>
        <w:numId w:val="17"/>
      </w:numPr>
    </w:pPr>
    <w:rPr>
      <w:rFonts w:ascii="Times New Roman" w:eastAsia="Times New Roman" w:hAnsi="Times New Roman"/>
      <w:lang w:val="en-US"/>
    </w:rPr>
  </w:style>
  <w:style w:type="paragraph" w:customStyle="1" w:styleId="TdocHeader2">
    <w:name w:val="Tdoc_Header_2"/>
    <w:basedOn w:val="a2"/>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c"/>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a9"/>
    <w:rsid w:val="001B40F2"/>
    <w:pPr>
      <w:tabs>
        <w:tab w:val="clear" w:pos="4513"/>
        <w:tab w:val="clear" w:pos="9026"/>
        <w:tab w:val="center" w:pos="4680"/>
        <w:tab w:val="right" w:pos="9360"/>
      </w:tabs>
      <w:snapToGrid/>
    </w:pPr>
  </w:style>
  <w:style w:type="paragraph" w:styleId="af5">
    <w:name w:val="footnote text"/>
    <w:aliases w:val="footnote text1,footnote text2,footnote text3,footnote text4,footnote text5,footnote text6,footnote text7,footnote text11,footnote text21,footnote text31,footnote text41,footnote text51,footnote text61,footnote text8"/>
    <w:basedOn w:val="a2"/>
    <w:link w:val="Char9"/>
    <w:rsid w:val="001B40F2"/>
    <w:pPr>
      <w:jc w:val="both"/>
    </w:pPr>
    <w:rPr>
      <w:szCs w:val="20"/>
      <w:lang w:val="x-none" w:eastAsia="x-none"/>
    </w:rPr>
  </w:style>
  <w:style w:type="character" w:customStyle="1" w:styleId="Char9">
    <w:name w:val="각주 텍스트 Char"/>
    <w:aliases w:val="footnote text1 Char,footnote text2 Char,footnote text3 Char,footnote text4 Char,footnote text5 Char,footnote text6 Char,footnote text7 Char,footnote text11 Char,footnote text21 Char,footnote text31 Char,footnote text41 Char"/>
    <w:basedOn w:val="a3"/>
    <w:link w:val="af5"/>
    <w:rsid w:val="001B40F2"/>
    <w:rPr>
      <w:rFonts w:ascii="Times" w:eastAsia="바탕" w:hAnsi="Times" w:cs="Times New Roman"/>
      <w:kern w:val="0"/>
      <w:szCs w:val="20"/>
      <w:lang w:val="x-none" w:eastAsia="x-none"/>
    </w:rPr>
  </w:style>
  <w:style w:type="paragraph" w:styleId="af6">
    <w:name w:val="Document Map"/>
    <w:basedOn w:val="a2"/>
    <w:link w:val="Chara"/>
    <w:uiPriority w:val="99"/>
    <w:qFormat/>
    <w:rsid w:val="001B40F2"/>
    <w:pPr>
      <w:shd w:val="clear" w:color="auto" w:fill="000080"/>
    </w:pPr>
    <w:rPr>
      <w:rFonts w:ascii="Tahoma" w:hAnsi="Tahoma"/>
      <w:lang w:eastAsia="x-none"/>
    </w:rPr>
  </w:style>
  <w:style w:type="character" w:customStyle="1" w:styleId="Chara">
    <w:name w:val="문서 구조 Char"/>
    <w:basedOn w:val="a3"/>
    <w:link w:val="af6"/>
    <w:uiPriority w:val="99"/>
    <w:rsid w:val="001B40F2"/>
    <w:rPr>
      <w:rFonts w:ascii="Tahoma" w:eastAsia="바탕" w:hAnsi="Tahoma" w:cs="Times New Roman"/>
      <w:kern w:val="0"/>
      <w:szCs w:val="24"/>
      <w:shd w:val="clear" w:color="auto" w:fill="000080"/>
      <w:lang w:val="en-GB" w:eastAsia="x-none"/>
    </w:rPr>
  </w:style>
  <w:style w:type="paragraph" w:customStyle="1" w:styleId="TdocHeading2">
    <w:name w:val="Tdoc_Heading_2"/>
    <w:basedOn w:val="a2"/>
    <w:rsid w:val="001B40F2"/>
  </w:style>
  <w:style w:type="paragraph" w:customStyle="1" w:styleId="NO">
    <w:name w:val="NO"/>
    <w:basedOn w:val="a2"/>
    <w:link w:val="NOChar"/>
    <w:rsid w:val="001B40F2"/>
    <w:pPr>
      <w:keepLines/>
      <w:ind w:left="1135" w:hanging="851"/>
    </w:pPr>
    <w:rPr>
      <w:rFonts w:ascii="Times New Roman" w:hAnsi="Times New Roman"/>
      <w:sz w:val="24"/>
      <w:szCs w:val="20"/>
    </w:rPr>
  </w:style>
  <w:style w:type="paragraph" w:customStyle="1" w:styleId="h1">
    <w:name w:val="h1"/>
    <w:basedOn w:val="a2"/>
    <w:rsid w:val="001B40F2"/>
  </w:style>
  <w:style w:type="paragraph" w:styleId="af7">
    <w:name w:val="Normal (Web)"/>
    <w:basedOn w:val="a2"/>
    <w:uiPriority w:val="99"/>
    <w:qFormat/>
    <w:rsid w:val="001B40F2"/>
    <w:pPr>
      <w:spacing w:before="100" w:beforeAutospacing="1" w:after="100" w:afterAutospacing="1"/>
    </w:pPr>
    <w:rPr>
      <w:rFonts w:ascii="Arial" w:eastAsia="SimSun" w:hAnsi="Arial" w:cs="Arial"/>
      <w:color w:val="493118"/>
      <w:sz w:val="18"/>
      <w:szCs w:val="18"/>
      <w:lang w:val="en-US" w:eastAsia="zh-CN"/>
    </w:rPr>
  </w:style>
  <w:style w:type="table" w:customStyle="1" w:styleId="TableGrid1">
    <w:name w:val="TableGrid1"/>
    <w:basedOn w:val="a4"/>
    <w:next w:val="af1"/>
    <w:uiPriority w:val="99"/>
    <w:qFormat/>
    <w:rsid w:val="001B40F2"/>
    <w:pPr>
      <w:spacing w:after="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aliases w:val="Observation TOC2"/>
    <w:basedOn w:val="a2"/>
    <w:next w:val="a2"/>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2"/>
    <w:next w:val="a2"/>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2"/>
    <w:next w:val="a2"/>
    <w:autoRedefine/>
    <w:uiPriority w:val="39"/>
    <w:rsid w:val="001B40F2"/>
    <w:pPr>
      <w:tabs>
        <w:tab w:val="left" w:pos="1200"/>
        <w:tab w:val="right" w:leader="dot" w:pos="9631"/>
      </w:tabs>
      <w:ind w:left="403"/>
    </w:pPr>
  </w:style>
  <w:style w:type="paragraph" w:styleId="40">
    <w:name w:val="toc 4"/>
    <w:basedOn w:val="a2"/>
    <w:next w:val="a2"/>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SimSun" w:hAnsi="Arial" w:cs="Arial"/>
      <w:color w:val="0000FF"/>
      <w:szCs w:val="20"/>
      <w:lang w:eastAsia="zh-CN"/>
    </w:rPr>
  </w:style>
  <w:style w:type="paragraph" w:styleId="af8">
    <w:name w:val="Date"/>
    <w:basedOn w:val="a2"/>
    <w:next w:val="a2"/>
    <w:link w:val="Charb"/>
    <w:uiPriority w:val="99"/>
    <w:rsid w:val="001B40F2"/>
    <w:rPr>
      <w:lang w:eastAsia="x-none"/>
    </w:rPr>
  </w:style>
  <w:style w:type="character" w:customStyle="1" w:styleId="Charb">
    <w:name w:val="날짜 Char"/>
    <w:basedOn w:val="a3"/>
    <w:link w:val="af8"/>
    <w:uiPriority w:val="99"/>
    <w:rsid w:val="001B40F2"/>
    <w:rPr>
      <w:rFonts w:ascii="Times" w:eastAsia="바탕"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SimSun" w:hAnsi="Arial" w:cs="Arial"/>
      <w:color w:val="000000"/>
      <w:kern w:val="0"/>
      <w:sz w:val="24"/>
      <w:szCs w:val="24"/>
      <w:lang w:eastAsia="en-US"/>
    </w:rPr>
  </w:style>
  <w:style w:type="paragraph" w:customStyle="1" w:styleId="3GPPNormalText">
    <w:name w:val="3GPP Normal Text"/>
    <w:basedOn w:val="ac"/>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a2"/>
    <w:rsid w:val="001B40F2"/>
    <w:pPr>
      <w:keepNext/>
      <w:ind w:left="601" w:hanging="601"/>
    </w:pPr>
    <w:rPr>
      <w:rFonts w:ascii="Times New Roman" w:hAnsi="Times New Roman"/>
      <w:b/>
      <w:i/>
      <w:lang w:val="en-US" w:eastAsia="ko-KR"/>
    </w:rPr>
  </w:style>
  <w:style w:type="paragraph" w:customStyle="1" w:styleId="B1">
    <w:name w:val="B1"/>
    <w:basedOn w:val="ab"/>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22">
    <w:name w:val="List 2"/>
    <w:basedOn w:val="a2"/>
    <w:link w:val="2Char0"/>
    <w:rsid w:val="001B40F2"/>
    <w:pPr>
      <w:ind w:left="566" w:hanging="283"/>
    </w:pPr>
  </w:style>
  <w:style w:type="paragraph" w:styleId="50">
    <w:name w:val="toc 5"/>
    <w:basedOn w:val="a2"/>
    <w:next w:val="a2"/>
    <w:autoRedefine/>
    <w:uiPriority w:val="39"/>
    <w:rsid w:val="001B40F2"/>
    <w:pPr>
      <w:ind w:left="960"/>
    </w:pPr>
    <w:rPr>
      <w:rFonts w:ascii="Times New Roman" w:eastAsia="MS Mincho" w:hAnsi="Times New Roman"/>
      <w:sz w:val="24"/>
      <w:lang w:eastAsia="ja-JP"/>
    </w:rPr>
  </w:style>
  <w:style w:type="paragraph" w:styleId="60">
    <w:name w:val="toc 6"/>
    <w:basedOn w:val="a2"/>
    <w:next w:val="a2"/>
    <w:autoRedefine/>
    <w:uiPriority w:val="39"/>
    <w:rsid w:val="001B40F2"/>
    <w:pPr>
      <w:ind w:left="1200"/>
    </w:pPr>
    <w:rPr>
      <w:rFonts w:ascii="Times New Roman" w:eastAsia="MS Mincho" w:hAnsi="Times New Roman"/>
      <w:sz w:val="24"/>
      <w:lang w:eastAsia="ja-JP"/>
    </w:rPr>
  </w:style>
  <w:style w:type="paragraph" w:styleId="70">
    <w:name w:val="toc 7"/>
    <w:basedOn w:val="a2"/>
    <w:next w:val="a2"/>
    <w:autoRedefine/>
    <w:uiPriority w:val="39"/>
    <w:rsid w:val="001B40F2"/>
    <w:rPr>
      <w:rFonts w:ascii="Times New Roman" w:eastAsia="MS Mincho" w:hAnsi="Times New Roman"/>
      <w:sz w:val="24"/>
      <w:lang w:eastAsia="ja-JP"/>
    </w:rPr>
  </w:style>
  <w:style w:type="paragraph" w:styleId="80">
    <w:name w:val="toc 8"/>
    <w:basedOn w:val="a2"/>
    <w:next w:val="a2"/>
    <w:autoRedefine/>
    <w:uiPriority w:val="39"/>
    <w:rsid w:val="001B40F2"/>
    <w:pPr>
      <w:ind w:left="1680"/>
    </w:pPr>
    <w:rPr>
      <w:rFonts w:ascii="Times New Roman" w:eastAsia="MS Mincho" w:hAnsi="Times New Roman"/>
      <w:sz w:val="24"/>
      <w:lang w:eastAsia="ja-JP"/>
    </w:rPr>
  </w:style>
  <w:style w:type="paragraph" w:styleId="90">
    <w:name w:val="toc 9"/>
    <w:basedOn w:val="a2"/>
    <w:next w:val="a2"/>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18"/>
      </w:numPr>
    </w:pPr>
  </w:style>
  <w:style w:type="paragraph" w:customStyle="1" w:styleId="EQ">
    <w:name w:val="EQ"/>
    <w:basedOn w:val="a2"/>
    <w:next w:val="a2"/>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2"/>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SimSun" w:hAnsi="Arial" w:cs="Arial"/>
      <w:color w:val="0000FF"/>
      <w:kern w:val="1"/>
      <w:szCs w:val="20"/>
      <w:lang w:eastAsia="ar-SA"/>
    </w:rPr>
  </w:style>
  <w:style w:type="paragraph" w:customStyle="1" w:styleId="ListParagraph1">
    <w:name w:val="List Paragraph1"/>
    <w:basedOn w:val="a2"/>
    <w:uiPriority w:val="34"/>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rsid w:val="001B40F2"/>
    <w:pPr>
      <w:numPr>
        <w:numId w:val="19"/>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SimSun"/>
      <w:lang w:val="en-US" w:eastAsia="en-US" w:bidi="ar-SA"/>
    </w:rPr>
  </w:style>
  <w:style w:type="paragraph" w:customStyle="1" w:styleId="StyleHeading1NMPHeading1H1h11h12h13h14h15h16appheadin">
    <w:name w:val="Style Heading 1NMP Heading 1H1h11h12h13h14h15h16app headin..."/>
    <w:basedOn w:val="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UnresolvedMention">
    <w:name w:val="Unresolved Mention"/>
    <w:uiPriority w:val="99"/>
    <w:unhideWhenUsed/>
    <w:rsid w:val="001B40F2"/>
    <w:rPr>
      <w:color w:val="808080"/>
      <w:shd w:val="clear" w:color="auto" w:fill="E6E6E6"/>
    </w:rPr>
  </w:style>
  <w:style w:type="character" w:styleId="af9">
    <w:name w:val="Emphasis"/>
    <w:uiPriority w:val="20"/>
    <w:qFormat/>
    <w:rsid w:val="001B40F2"/>
    <w:rPr>
      <w:i/>
      <w:iCs/>
    </w:rPr>
  </w:style>
  <w:style w:type="paragraph" w:customStyle="1" w:styleId="Comments">
    <w:name w:val="Comments"/>
    <w:basedOn w:val="a2"/>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1">
    <w:name w:val="(文字) (文字)5"/>
    <w:semiHidden/>
    <w:rsid w:val="001B40F2"/>
    <w:rPr>
      <w:rFonts w:ascii="Times New Roman" w:hAnsi="Times New Roman"/>
      <w:lang w:eastAsia="en-US"/>
    </w:rPr>
  </w:style>
  <w:style w:type="paragraph" w:customStyle="1" w:styleId="TableCell">
    <w:name w:val="TableCell"/>
    <w:basedOn w:val="a2"/>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afa">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a5"/>
    <w:rsid w:val="001B40F2"/>
    <w:pPr>
      <w:numPr>
        <w:numId w:val="23"/>
      </w:numPr>
    </w:pPr>
  </w:style>
  <w:style w:type="paragraph" w:customStyle="1" w:styleId="Doc-text2">
    <w:name w:val="Doc-text2"/>
    <w:basedOn w:val="a2"/>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a2"/>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rsid w:val="001B40F2"/>
    <w:pPr>
      <w:ind w:left="720"/>
      <w:contextualSpacing/>
    </w:pPr>
    <w:rPr>
      <w:rFonts w:ascii="Times New Roman" w:eastAsia="Times New Roman" w:hAnsi="Times New Roman"/>
      <w:sz w:val="24"/>
      <w:lang w:val="en-US" w:eastAsia="zh-CN"/>
    </w:rPr>
  </w:style>
  <w:style w:type="paragraph" w:styleId="11">
    <w:name w:val="index 1"/>
    <w:basedOn w:val="a2"/>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b">
    <w:name w:val="Subtle Emphasis"/>
    <w:uiPriority w:val="19"/>
    <w:qFormat/>
    <w:rsid w:val="001B40F2"/>
    <w:rPr>
      <w:i/>
      <w:iCs/>
      <w:color w:val="404040"/>
    </w:rPr>
  </w:style>
  <w:style w:type="character" w:customStyle="1" w:styleId="5Char0">
    <w:name w:val="标题 5 Char"/>
    <w:aliases w:val="H5 Char1"/>
    <w:link w:val="52"/>
    <w:rsid w:val="001B40F2"/>
    <w:rPr>
      <w:rFonts w:ascii="Arial" w:hAnsi="Arial"/>
    </w:rPr>
  </w:style>
  <w:style w:type="paragraph" w:customStyle="1" w:styleId="52">
    <w:name w:val="标题 5"/>
    <w:aliases w:val="H5"/>
    <w:basedOn w:val="a2"/>
    <w:link w:val="5Char0"/>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
    <w:aliases w:val="Table Heading"/>
    <w:basedOn w:val="a2"/>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
    <w:aliases w:val="Figure Heading,FH"/>
    <w:basedOn w:val="a2"/>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
    <w:basedOn w:val="a2"/>
    <w:rsid w:val="001B40F2"/>
    <w:pPr>
      <w:tabs>
        <w:tab w:val="num" w:pos="1152"/>
      </w:tabs>
    </w:pPr>
    <w:rPr>
      <w:rFonts w:eastAsia="MS PGothic" w:cs="Times"/>
      <w:szCs w:val="20"/>
      <w:lang w:val="en-US" w:eastAsia="ja-JP"/>
    </w:rPr>
  </w:style>
  <w:style w:type="paragraph" w:customStyle="1" w:styleId="71">
    <w:name w:val="标题 7"/>
    <w:basedOn w:val="a2"/>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rsid w:val="001B40F2"/>
    <w:pPr>
      <w:numPr>
        <w:numId w:val="4"/>
      </w:numPr>
    </w:pPr>
    <w:rPr>
      <w:bCs w:val="0"/>
    </w:rPr>
  </w:style>
  <w:style w:type="paragraph" w:customStyle="1" w:styleId="ListParagraph7">
    <w:name w:val="List Paragraph7"/>
    <w:basedOn w:val="a2"/>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2"/>
    <w:rsid w:val="001B40F2"/>
    <w:pPr>
      <w:tabs>
        <w:tab w:val="num" w:pos="1152"/>
      </w:tabs>
    </w:pPr>
    <w:rPr>
      <w:rFonts w:eastAsia="MS PGothic" w:cs="Times"/>
      <w:szCs w:val="20"/>
      <w:lang w:val="en-US" w:eastAsia="ja-JP"/>
    </w:rPr>
  </w:style>
  <w:style w:type="paragraph" w:customStyle="1" w:styleId="ListParagraph8">
    <w:name w:val="List Paragraph8"/>
    <w:basedOn w:val="a2"/>
    <w:qFormat/>
    <w:rsid w:val="001B40F2"/>
    <w:pPr>
      <w:ind w:left="720"/>
      <w:contextualSpacing/>
    </w:pPr>
    <w:rPr>
      <w:rFonts w:ascii="Times New Roman" w:eastAsia="Times New Roman" w:hAnsi="Times New Roman"/>
      <w:sz w:val="24"/>
      <w:lang w:val="en-US" w:eastAsia="zh-CN"/>
    </w:rPr>
  </w:style>
  <w:style w:type="paragraph" w:styleId="afc">
    <w:name w:val="No Spacing"/>
    <w:uiPriority w:val="1"/>
    <w:qFormat/>
    <w:rsid w:val="001B40F2"/>
    <w:pPr>
      <w:spacing w:after="0" w:line="240" w:lineRule="auto"/>
      <w:ind w:left="720" w:hanging="360"/>
      <w:jc w:val="left"/>
    </w:pPr>
    <w:rPr>
      <w:rFonts w:ascii="Calibri" w:eastAsia="SimSun" w:hAnsi="Calibri" w:cs="Times New Roman"/>
      <w:kern w:val="0"/>
      <w:sz w:val="22"/>
      <w:lang w:eastAsia="zh-CN"/>
    </w:rPr>
  </w:style>
  <w:style w:type="paragraph" w:customStyle="1" w:styleId="StyleHeading1H1h1appheading1l1MemoHeading1h11h12h13h">
    <w:name w:val="Style Heading 1H1h1app heading 1l1Memo Heading 1h11h12h13h..."/>
    <w:basedOn w:val="1"/>
    <w:rsid w:val="001B40F2"/>
    <w:pPr>
      <w:numPr>
        <w:numId w:val="20"/>
      </w:numPr>
    </w:pPr>
    <w:rPr>
      <w:rFonts w:ascii="Helvetica" w:eastAsia="Times New Roman" w:hAnsi="Helvetica"/>
      <w:sz w:val="28"/>
      <w:szCs w:val="20"/>
      <w:lang w:val="en-US" w:eastAsia="en-US"/>
    </w:rPr>
  </w:style>
  <w:style w:type="paragraph" w:customStyle="1" w:styleId="710">
    <w:name w:val="标题 71"/>
    <w:basedOn w:val="a2"/>
    <w:rsid w:val="001B40F2"/>
    <w:pPr>
      <w:tabs>
        <w:tab w:val="num" w:pos="1296"/>
      </w:tabs>
    </w:pPr>
    <w:rPr>
      <w:rFonts w:eastAsia="MS PGothic" w:cs="Times"/>
      <w:szCs w:val="20"/>
      <w:lang w:val="en-US" w:eastAsia="ja-JP"/>
    </w:rPr>
  </w:style>
  <w:style w:type="paragraph" w:customStyle="1" w:styleId="tac0">
    <w:name w:val="tac"/>
    <w:basedOn w:val="a2"/>
    <w:rsid w:val="001B40F2"/>
    <w:pPr>
      <w:keepNext/>
      <w:autoSpaceDE w:val="0"/>
      <w:autoSpaceDN w:val="0"/>
      <w:jc w:val="center"/>
    </w:pPr>
    <w:rPr>
      <w:rFonts w:ascii="Arial" w:eastAsia="SimSun" w:hAnsi="Arial" w:cs="Arial"/>
      <w:sz w:val="18"/>
      <w:szCs w:val="18"/>
      <w:lang w:val="en-US" w:eastAsia="zh-CN"/>
    </w:rPr>
  </w:style>
  <w:style w:type="paragraph" w:customStyle="1" w:styleId="th0">
    <w:name w:val="th"/>
    <w:basedOn w:val="a2"/>
    <w:rsid w:val="001B40F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rsid w:val="001B40F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c"/>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rsid w:val="001B40F2"/>
    <w:pPr>
      <w:numPr>
        <w:numId w:val="4"/>
      </w:numPr>
    </w:pPr>
    <w:rPr>
      <w:rFonts w:eastAsia="MS Mincho"/>
      <w:bCs w:val="0"/>
      <w:iCs/>
      <w:color w:val="000000"/>
    </w:rPr>
  </w:style>
  <w:style w:type="character" w:customStyle="1" w:styleId="13">
    <w:name w:val="表 (青) 13 (文字)"/>
    <w:link w:val="-1"/>
    <w:uiPriority w:val="34"/>
    <w:locked/>
    <w:rsid w:val="001B40F2"/>
    <w:rPr>
      <w:rFonts w:eastAsia="MS Gothic"/>
      <w:sz w:val="24"/>
      <w:szCs w:val="24"/>
      <w:lang w:val="en-GB" w:eastAsia="en-US"/>
    </w:rPr>
  </w:style>
  <w:style w:type="table" w:styleId="-1">
    <w:name w:val="Colorful List Accent 1"/>
    <w:basedOn w:val="a4"/>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2"/>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1B40F2"/>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rsid w:val="001B40F2"/>
    <w:pPr>
      <w:numPr>
        <w:numId w:val="3"/>
      </w:numPr>
    </w:pPr>
    <w:rPr>
      <w:bCs w:val="0"/>
      <w:iCs/>
    </w:rPr>
  </w:style>
  <w:style w:type="character" w:customStyle="1" w:styleId="Mention">
    <w:name w:val="Mention"/>
    <w:uiPriority w:val="99"/>
    <w:unhideWhenUsed/>
    <w:rsid w:val="001B40F2"/>
    <w:rPr>
      <w:color w:val="2B579A"/>
      <w:shd w:val="clear" w:color="auto" w:fill="E6E6E6"/>
    </w:rPr>
  </w:style>
  <w:style w:type="paragraph" w:styleId="afd">
    <w:name w:val="Revision"/>
    <w:hidden/>
    <w:uiPriority w:val="99"/>
    <w:semiHidden/>
    <w:rsid w:val="001B40F2"/>
    <w:pPr>
      <w:spacing w:after="0" w:line="240" w:lineRule="auto"/>
      <w:ind w:left="720" w:hanging="360"/>
      <w:jc w:val="left"/>
    </w:pPr>
    <w:rPr>
      <w:rFonts w:ascii="Times" w:eastAsia="바탕" w:hAnsi="Times" w:cs="Times New Roman"/>
      <w:kern w:val="0"/>
      <w:szCs w:val="24"/>
      <w:lang w:val="en-GB" w:eastAsia="en-US"/>
    </w:rPr>
  </w:style>
  <w:style w:type="paragraph" w:customStyle="1" w:styleId="xmsonormal">
    <w:name w:val="x_msonormal"/>
    <w:basedOn w:val="a2"/>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23">
    <w:name w:val="Body Text 2"/>
    <w:basedOn w:val="a2"/>
    <w:link w:val="2Char1"/>
    <w:rsid w:val="001B40F2"/>
    <w:pPr>
      <w:spacing w:after="120" w:line="480" w:lineRule="auto"/>
    </w:pPr>
  </w:style>
  <w:style w:type="character" w:customStyle="1" w:styleId="2Char1">
    <w:name w:val="본문 2 Char"/>
    <w:basedOn w:val="a3"/>
    <w:link w:val="23"/>
    <w:rsid w:val="001B40F2"/>
    <w:rPr>
      <w:rFonts w:ascii="Times" w:eastAsia="바탕" w:hAnsi="Times" w:cs="Times New Roman"/>
      <w:kern w:val="0"/>
      <w:szCs w:val="24"/>
      <w:lang w:val="en-GB" w:eastAsia="en-US"/>
    </w:rPr>
  </w:style>
  <w:style w:type="paragraph" w:customStyle="1" w:styleId="Paragraph">
    <w:name w:val="Paragraph"/>
    <w:basedOn w:val="a2"/>
    <w:link w:val="ParagraphChar"/>
    <w:qFormat/>
    <w:rsid w:val="001B40F2"/>
    <w:pPr>
      <w:spacing w:before="220"/>
    </w:pPr>
    <w:rPr>
      <w:rFonts w:ascii="Times New Roman" w:eastAsia="SimSun" w:hAnsi="Times New Roman"/>
      <w:sz w:val="22"/>
      <w:szCs w:val="20"/>
    </w:rPr>
  </w:style>
  <w:style w:type="character" w:customStyle="1" w:styleId="ParagraphChar">
    <w:name w:val="Paragraph Char"/>
    <w:link w:val="Paragraph"/>
    <w:locked/>
    <w:rsid w:val="001B40F2"/>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a2"/>
    <w:link w:val="maintextChar"/>
    <w:qFormat/>
    <w:rsid w:val="001B40F2"/>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sid w:val="001B40F2"/>
    <w:rPr>
      <w:rFonts w:ascii="Times New Roman" w:eastAsia="맑은 고딕" w:hAnsi="Times New Roman" w:cs="Times New Roman"/>
      <w:kern w:val="0"/>
      <w:szCs w:val="20"/>
      <w:lang w:val="en-GB"/>
    </w:rPr>
  </w:style>
  <w:style w:type="table" w:styleId="4-5">
    <w:name w:val="Grid Table 4 Accent 5"/>
    <w:basedOn w:val="a4"/>
    <w:uiPriority w:val="49"/>
    <w:rsid w:val="001B40F2"/>
    <w:pPr>
      <w:spacing w:after="0" w:line="240" w:lineRule="auto"/>
      <w:jc w:val="left"/>
    </w:pPr>
    <w:rPr>
      <w:rFonts w:ascii="Times New Roman" w:eastAsia="바탕"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a5"/>
    <w:rsid w:val="001B40F2"/>
    <w:pPr>
      <w:numPr>
        <w:numId w:val="21"/>
      </w:numPr>
    </w:pPr>
  </w:style>
  <w:style w:type="numbering" w:customStyle="1" w:styleId="StyleBulletedSymbolsymbolLeft025Hanging0251">
    <w:name w:val="Style Bulleted Symbol (symbol) Left:  0.25&quot; Hanging:  0.25&quot;1"/>
    <w:basedOn w:val="a5"/>
    <w:rsid w:val="001B40F2"/>
    <w:pPr>
      <w:numPr>
        <w:numId w:val="22"/>
      </w:numPr>
    </w:pPr>
  </w:style>
  <w:style w:type="numbering" w:customStyle="1" w:styleId="StyleBulletedSymbolsymbolLeft025Hanging0252">
    <w:name w:val="Style Bulleted Symbol (symbol) Left:  0.25&quot; Hanging:  0.25&quot;2"/>
    <w:basedOn w:val="a5"/>
    <w:rsid w:val="001B40F2"/>
    <w:pPr>
      <w:numPr>
        <w:numId w:val="24"/>
      </w:numPr>
    </w:pPr>
  </w:style>
  <w:style w:type="character" w:customStyle="1" w:styleId="apple-converted-space">
    <w:name w:val="apple-converted-space"/>
    <w:qFormat/>
    <w:rsid w:val="001B40F2"/>
  </w:style>
  <w:style w:type="character" w:customStyle="1" w:styleId="af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바탕" w:hAnsi="Courier New" w:cs="Times New Roman"/>
      <w:kern w:val="0"/>
      <w:sz w:val="16"/>
      <w:szCs w:val="20"/>
      <w:lang w:val="en-GB" w:eastAsia="sv-SE"/>
    </w:rPr>
  </w:style>
  <w:style w:type="character" w:customStyle="1" w:styleId="PLChar">
    <w:name w:val="PL Char"/>
    <w:link w:val="PL"/>
    <w:qFormat/>
    <w:rsid w:val="001B40F2"/>
    <w:rPr>
      <w:rFonts w:ascii="Courier New" w:eastAsia="바탕" w:hAnsi="Courier New" w:cs="Times New Roman"/>
      <w:kern w:val="0"/>
      <w:sz w:val="16"/>
      <w:szCs w:val="20"/>
      <w:shd w:val="clear" w:color="auto" w:fill="E6E6E6"/>
      <w:lang w:val="en-GB" w:eastAsia="sv-SE"/>
    </w:rPr>
  </w:style>
  <w:style w:type="paragraph" w:styleId="20">
    <w:name w:val="List Number 2"/>
    <w:basedOn w:val="a0"/>
    <w:qFormat/>
    <w:rsid w:val="001B40F2"/>
    <w:pPr>
      <w:numPr>
        <w:numId w:val="25"/>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rsid w:val="001B40F2"/>
    <w:pPr>
      <w:numPr>
        <w:numId w:val="16"/>
      </w:numPr>
      <w:contextualSpacing/>
    </w:pPr>
  </w:style>
  <w:style w:type="paragraph" w:customStyle="1" w:styleId="western">
    <w:name w:val="western"/>
    <w:basedOn w:val="a2"/>
    <w:qFormat/>
    <w:rsid w:val="001B40F2"/>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2"/>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a2"/>
    <w:qFormat/>
    <w:rsid w:val="001B40F2"/>
    <w:pPr>
      <w:numPr>
        <w:numId w:val="26"/>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SimSun" w:hAnsi="Times New Roman" w:cs="Times New Roman"/>
      <w:kern w:val="0"/>
      <w:szCs w:val="20"/>
      <w:lang w:eastAsia="en-US"/>
    </w:rPr>
  </w:style>
  <w:style w:type="paragraph" w:styleId="32">
    <w:name w:val="List 3"/>
    <w:basedOn w:val="a2"/>
    <w:link w:val="3Char0"/>
    <w:unhideWhenUsed/>
    <w:rsid w:val="001B40F2"/>
    <w:pPr>
      <w:ind w:leftChars="400" w:left="100" w:hangingChars="200" w:hanging="200"/>
      <w:contextualSpacing/>
    </w:pPr>
  </w:style>
  <w:style w:type="paragraph" w:customStyle="1" w:styleId="discussionpoint">
    <w:name w:val="discussion point"/>
    <w:basedOn w:val="a2"/>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2">
    <w:name w:val="修订1"/>
    <w:hidden/>
    <w:uiPriority w:val="99"/>
    <w:semiHidden/>
    <w:rsid w:val="001B40F2"/>
    <w:pPr>
      <w:spacing w:after="0" w:line="240" w:lineRule="auto"/>
      <w:jc w:val="left"/>
    </w:pPr>
    <w:rPr>
      <w:rFonts w:ascii="Times" w:eastAsia="바탕" w:hAnsi="Times" w:cs="Times New Roman"/>
      <w:kern w:val="0"/>
      <w:szCs w:val="24"/>
      <w:lang w:val="en-GB" w:eastAsia="en-US"/>
    </w:rPr>
  </w:style>
  <w:style w:type="paragraph" w:customStyle="1" w:styleId="3GPPHeader">
    <w:name w:val="3GPP_Header"/>
    <w:basedOn w:val="ac"/>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rsid w:val="001B40F2"/>
    <w:pPr>
      <w:numPr>
        <w:numId w:val="28"/>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sid w:val="001B40F2"/>
    <w:rPr>
      <w:rFonts w:ascii="Times New Roman" w:eastAsia="SimSun" w:hAnsi="Times New Roman" w:cs="Times New Roman"/>
      <w:kern w:val="0"/>
      <w:szCs w:val="20"/>
      <w:lang w:eastAsia="zh-CN"/>
    </w:rPr>
  </w:style>
  <w:style w:type="paragraph" w:styleId="aff">
    <w:name w:val="Subtitle"/>
    <w:basedOn w:val="a2"/>
    <w:next w:val="a2"/>
    <w:link w:val="Charc"/>
    <w:uiPriority w:val="11"/>
    <w:qFormat/>
    <w:rsid w:val="001B40F2"/>
    <w:pPr>
      <w:spacing w:after="180" w:line="259" w:lineRule="auto"/>
      <w:ind w:left="284" w:hanging="284"/>
    </w:pPr>
    <w:rPr>
      <w:rFonts w:ascii="Cambria" w:eastAsia="SimSun" w:hAnsi="Cambria"/>
      <w:i/>
      <w:iCs/>
      <w:color w:val="4F81BD"/>
      <w:spacing w:val="15"/>
      <w:sz w:val="24"/>
      <w:lang w:eastAsia="ja-JP"/>
    </w:rPr>
  </w:style>
  <w:style w:type="character" w:customStyle="1" w:styleId="Charc">
    <w:name w:val="부제 Char"/>
    <w:basedOn w:val="a3"/>
    <w:link w:val="aff"/>
    <w:uiPriority w:val="11"/>
    <w:qFormat/>
    <w:rsid w:val="001B40F2"/>
    <w:rPr>
      <w:rFonts w:ascii="Cambria" w:eastAsia="SimSun" w:hAnsi="Cambria" w:cs="Times New Roman"/>
      <w:i/>
      <w:iCs/>
      <w:color w:val="4F81BD"/>
      <w:spacing w:val="15"/>
      <w:kern w:val="0"/>
      <w:sz w:val="24"/>
      <w:szCs w:val="24"/>
      <w:lang w:val="en-GB" w:eastAsia="ja-JP"/>
    </w:rPr>
  </w:style>
  <w:style w:type="character" w:customStyle="1" w:styleId="B1Char">
    <w:name w:val="B1 Char"/>
    <w:rsid w:val="001B40F2"/>
    <w:rPr>
      <w:rFonts w:eastAsia="MS Mincho"/>
      <w:lang w:val="en-GB"/>
    </w:rPr>
  </w:style>
  <w:style w:type="paragraph" w:customStyle="1" w:styleId="xmsonormal0">
    <w:name w:val="xmsonormal"/>
    <w:basedOn w:val="a2"/>
    <w:rsid w:val="001B40F2"/>
    <w:pPr>
      <w:spacing w:before="100" w:beforeAutospacing="1" w:after="100" w:afterAutospacing="1"/>
    </w:pPr>
    <w:rPr>
      <w:rFonts w:ascii="Calibri" w:eastAsia="맑은 고딕" w:hAnsi="Calibri" w:cs="Calibri"/>
      <w:sz w:val="22"/>
      <w:szCs w:val="22"/>
      <w:lang w:val="en-US" w:eastAsia="ko-KR"/>
    </w:rPr>
  </w:style>
  <w:style w:type="paragraph" w:customStyle="1" w:styleId="510">
    <w:name w:val="标题 51"/>
    <w:basedOn w:val="a2"/>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2"/>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2"/>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rsid w:val="001B40F2"/>
    <w:pPr>
      <w:tabs>
        <w:tab w:val="left" w:pos="1152"/>
      </w:tabs>
    </w:pPr>
    <w:rPr>
      <w:rFonts w:eastAsia="MS PGothic" w:cs="Times"/>
      <w:szCs w:val="20"/>
      <w:lang w:val="en-US" w:eastAsia="ja-JP"/>
    </w:rPr>
  </w:style>
  <w:style w:type="paragraph" w:customStyle="1" w:styleId="72">
    <w:name w:val="标题 72"/>
    <w:basedOn w:val="a2"/>
    <w:rsid w:val="001B40F2"/>
    <w:pPr>
      <w:tabs>
        <w:tab w:val="left" w:pos="1296"/>
      </w:tabs>
    </w:pPr>
    <w:rPr>
      <w:rFonts w:eastAsia="MS PGothic" w:cs="Times"/>
      <w:szCs w:val="20"/>
      <w:lang w:val="en-US" w:eastAsia="ja-JP"/>
    </w:rPr>
  </w:style>
  <w:style w:type="character" w:customStyle="1" w:styleId="aff0">
    <w:name w:val="未处理的提及"/>
    <w:uiPriority w:val="99"/>
    <w:semiHidden/>
    <w:unhideWhenUsed/>
    <w:rsid w:val="001B40F2"/>
    <w:rPr>
      <w:color w:val="605E5C"/>
      <w:shd w:val="clear" w:color="auto" w:fill="E1DFDD"/>
    </w:rPr>
  </w:style>
  <w:style w:type="numbering" w:customStyle="1" w:styleId="14">
    <w:name w:val="목록 없음1"/>
    <w:next w:val="a5"/>
    <w:uiPriority w:val="99"/>
    <w:semiHidden/>
    <w:unhideWhenUsed/>
    <w:rsid w:val="00AD417C"/>
  </w:style>
  <w:style w:type="paragraph" w:customStyle="1" w:styleId="H6">
    <w:name w:val="H6"/>
    <w:basedOn w:val="5"/>
    <w:next w:val="a2"/>
    <w:rsid w:val="00AD417C"/>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SimSun" w:hAnsi="Arial" w:cs="Times New Roman"/>
      <w:noProof/>
      <w:kern w:val="0"/>
      <w:sz w:val="32"/>
      <w:szCs w:val="20"/>
      <w:lang w:val="en-GB" w:eastAsia="en-US"/>
    </w:rPr>
  </w:style>
  <w:style w:type="paragraph" w:customStyle="1" w:styleId="TT">
    <w:name w:val="TT"/>
    <w:basedOn w:val="1"/>
    <w:next w:val="a2"/>
    <w:rsid w:val="00AD417C"/>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AD417C"/>
    <w:pPr>
      <w:keepNext/>
    </w:pPr>
    <w:rPr>
      <w:rFonts w:ascii="Arial" w:eastAsia="SimSun"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SimSun" w:hAnsi="Courier New" w:cs="Times New Roman"/>
      <w:noProof/>
      <w:kern w:val="0"/>
      <w:szCs w:val="20"/>
      <w:lang w:val="en-GB" w:eastAsia="en-US"/>
    </w:rPr>
  </w:style>
  <w:style w:type="paragraph" w:customStyle="1" w:styleId="EX">
    <w:name w:val="EX"/>
    <w:basedOn w:val="a2"/>
    <w:rsid w:val="00AD417C"/>
    <w:pPr>
      <w:keepLines/>
      <w:spacing w:after="180"/>
      <w:ind w:left="1702" w:hanging="1418"/>
    </w:pPr>
    <w:rPr>
      <w:rFonts w:ascii="Times New Roman" w:eastAsia="SimSun" w:hAnsi="Times New Roman"/>
      <w:szCs w:val="20"/>
    </w:rPr>
  </w:style>
  <w:style w:type="paragraph" w:customStyle="1" w:styleId="FP">
    <w:name w:val="FP"/>
    <w:basedOn w:val="a2"/>
    <w:rsid w:val="00AD417C"/>
    <w:rPr>
      <w:rFonts w:ascii="Times New Roman" w:eastAsia="SimSun" w:hAnsi="Times New Roman"/>
      <w:szCs w:val="20"/>
    </w:rPr>
  </w:style>
  <w:style w:type="paragraph" w:customStyle="1" w:styleId="NW">
    <w:name w:val="NW"/>
    <w:basedOn w:val="NO"/>
    <w:rsid w:val="00AD417C"/>
    <w:rPr>
      <w:rFonts w:eastAsia="SimSun"/>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SimSun"/>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SimSun"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SimSun"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SimSun"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SimSun"/>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SimSun"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SimSun"/>
      <w:lang w:eastAsia="en-US"/>
    </w:rPr>
  </w:style>
  <w:style w:type="paragraph" w:customStyle="1" w:styleId="Guidance">
    <w:name w:val="Guidance"/>
    <w:basedOn w:val="a2"/>
    <w:rsid w:val="00AD417C"/>
    <w:pPr>
      <w:spacing w:after="180"/>
    </w:pPr>
    <w:rPr>
      <w:rFonts w:ascii="Times New Roman" w:eastAsia="SimSun" w:hAnsi="Times New Roman"/>
      <w:i/>
      <w:color w:val="0000FF"/>
      <w:szCs w:val="20"/>
    </w:rPr>
  </w:style>
  <w:style w:type="character" w:customStyle="1" w:styleId="B2Car">
    <w:name w:val="B2 Car"/>
    <w:rsid w:val="00AD417C"/>
    <w:rPr>
      <w:lang w:val="en-GB" w:eastAsia="en-US"/>
    </w:rPr>
  </w:style>
  <w:style w:type="paragraph" w:styleId="24">
    <w:name w:val="index 2"/>
    <w:basedOn w:val="11"/>
    <w:rsid w:val="00AD417C"/>
    <w:pPr>
      <w:ind w:left="284"/>
    </w:pPr>
    <w:rPr>
      <w:rFonts w:eastAsia="SimSun"/>
    </w:rPr>
  </w:style>
  <w:style w:type="character" w:styleId="aff1">
    <w:name w:val="footnote reference"/>
    <w:rsid w:val="00AD417C"/>
    <w:rPr>
      <w:b/>
      <w:position w:val="6"/>
      <w:sz w:val="16"/>
    </w:rPr>
  </w:style>
  <w:style w:type="paragraph" w:styleId="25">
    <w:name w:val="List Bullet 2"/>
    <w:aliases w:val="lb2"/>
    <w:basedOn w:val="a1"/>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33">
    <w:name w:val="List Bullet 3"/>
    <w:basedOn w:val="25"/>
    <w:rsid w:val="00AD417C"/>
    <w:pPr>
      <w:ind w:left="1135"/>
    </w:pPr>
  </w:style>
  <w:style w:type="paragraph" w:styleId="41">
    <w:name w:val="List 4"/>
    <w:basedOn w:val="32"/>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53">
    <w:name w:val="List 5"/>
    <w:basedOn w:val="41"/>
    <w:rsid w:val="00AD417C"/>
    <w:pPr>
      <w:ind w:left="1702"/>
    </w:pPr>
  </w:style>
  <w:style w:type="paragraph" w:styleId="42">
    <w:name w:val="List Bullet 4"/>
    <w:basedOn w:val="33"/>
    <w:rsid w:val="00AD417C"/>
    <w:pPr>
      <w:ind w:left="1418"/>
    </w:pPr>
  </w:style>
  <w:style w:type="paragraph" w:styleId="54">
    <w:name w:val="List Bullet 5"/>
    <w:basedOn w:val="42"/>
    <w:rsid w:val="00AD417C"/>
    <w:pPr>
      <w:ind w:left="1702"/>
    </w:pPr>
  </w:style>
  <w:style w:type="paragraph" w:styleId="aff2">
    <w:name w:val="index heading"/>
    <w:basedOn w:val="a2"/>
    <w:next w:val="a2"/>
    <w:rsid w:val="00AD417C"/>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a2"/>
    <w:rsid w:val="00AD417C"/>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rsid w:val="00AD417C"/>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rsid w:val="00AD417C"/>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rsid w:val="00AD417C"/>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rsid w:val="00AD417C"/>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paragraph" w:styleId="26">
    <w:name w:val="Body Text Indent 2"/>
    <w:basedOn w:val="a2"/>
    <w:link w:val="2Char2"/>
    <w:rsid w:val="00AD417C"/>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x-none" w:eastAsia="x-none"/>
    </w:rPr>
  </w:style>
  <w:style w:type="character" w:customStyle="1" w:styleId="2Char2">
    <w:name w:val="본문 들여쓰기 2 Char"/>
    <w:basedOn w:val="a3"/>
    <w:link w:val="26"/>
    <w:rsid w:val="00AD417C"/>
    <w:rPr>
      <w:rFonts w:ascii="Times New Roman" w:eastAsia="SimSun" w:hAnsi="Times New Roman" w:cs="Times New Roman"/>
      <w:szCs w:val="20"/>
      <w:lang w:val="x-none" w:eastAsia="x-none"/>
    </w:rPr>
  </w:style>
  <w:style w:type="paragraph" w:styleId="34">
    <w:name w:val="Body Text Indent 3"/>
    <w:basedOn w:val="a2"/>
    <w:link w:val="3Char1"/>
    <w:rsid w:val="00AD417C"/>
    <w:pPr>
      <w:overflowPunct w:val="0"/>
      <w:autoSpaceDE w:val="0"/>
      <w:autoSpaceDN w:val="0"/>
      <w:adjustRightInd w:val="0"/>
      <w:ind w:left="1080"/>
      <w:textAlignment w:val="baseline"/>
    </w:pPr>
    <w:rPr>
      <w:rFonts w:ascii="Times New Roman" w:eastAsia="SimSun" w:hAnsi="Times New Roman"/>
      <w:szCs w:val="20"/>
      <w:lang w:val="en-US" w:eastAsia="ja-JP"/>
    </w:rPr>
  </w:style>
  <w:style w:type="character" w:customStyle="1" w:styleId="3Char1">
    <w:name w:val="본문 들여쓰기 3 Char"/>
    <w:basedOn w:val="a3"/>
    <w:link w:val="34"/>
    <w:rsid w:val="00AD417C"/>
    <w:rPr>
      <w:rFonts w:ascii="Times New Roman" w:eastAsia="SimSun" w:hAnsi="Times New Roman" w:cs="Times New Roman"/>
      <w:kern w:val="0"/>
      <w:szCs w:val="20"/>
      <w:lang w:eastAsia="ja-JP"/>
    </w:rPr>
  </w:style>
  <w:style w:type="paragraph" w:customStyle="1" w:styleId="numberedlist0">
    <w:name w:val="numbered list"/>
    <w:basedOn w:val="a1"/>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a2"/>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rsid w:val="00AD417C"/>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rsid w:val="00AD417C"/>
    <w:pPr>
      <w:numPr>
        <w:numId w:val="33"/>
      </w:numPr>
      <w:overflowPunct w:val="0"/>
      <w:autoSpaceDE w:val="0"/>
      <w:autoSpaceDN w:val="0"/>
      <w:adjustRightInd w:val="0"/>
      <w:textAlignment w:val="baseline"/>
    </w:pPr>
    <w:rPr>
      <w:lang w:eastAsia="en-GB"/>
    </w:rPr>
  </w:style>
  <w:style w:type="paragraph" w:customStyle="1" w:styleId="berschrift1H1">
    <w:name w:val="Überschrift 1.H1"/>
    <w:basedOn w:val="a2"/>
    <w:next w:val="a2"/>
    <w:rsid w:val="00AD417C"/>
    <w:pPr>
      <w:keepNext/>
      <w:keepLines/>
      <w:numPr>
        <w:numId w:val="32"/>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rsid w:val="00AD417C"/>
    <w:pPr>
      <w:numPr>
        <w:numId w:val="30"/>
      </w:numPr>
      <w:tabs>
        <w:tab w:val="clear" w:pos="1418"/>
      </w:tabs>
      <w:ind w:left="0" w:firstLine="0"/>
    </w:pPr>
  </w:style>
  <w:style w:type="paragraph" w:customStyle="1" w:styleId="textintend3">
    <w:name w:val="text intend 3"/>
    <w:basedOn w:val="text"/>
    <w:rsid w:val="00AD417C"/>
    <w:pPr>
      <w:numPr>
        <w:numId w:val="31"/>
      </w:numPr>
      <w:tabs>
        <w:tab w:val="clear" w:pos="1843"/>
      </w:tabs>
      <w:ind w:left="0" w:firstLine="0"/>
    </w:pPr>
  </w:style>
  <w:style w:type="paragraph" w:customStyle="1" w:styleId="normalpuce">
    <w:name w:val="normal puce"/>
    <w:basedOn w:val="a2"/>
    <w:rsid w:val="00AD417C"/>
    <w:pPr>
      <w:widowControl w:val="0"/>
      <w:numPr>
        <w:numId w:val="34"/>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rsid w:val="00AD417C"/>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a2"/>
    <w:rsid w:val="00AD417C"/>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5">
    <w:name w:val="표 구분선1"/>
    <w:basedOn w:val="a4"/>
    <w:next w:val="af1"/>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rsid w:val="00AD417C"/>
    <w:pPr>
      <w:tabs>
        <w:tab w:val="num"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Char4">
    <w:name w:val="목록 Char"/>
    <w:link w:val="ab"/>
    <w:rsid w:val="00AD417C"/>
    <w:rPr>
      <w:rFonts w:ascii="Times" w:eastAsia="바탕" w:hAnsi="Times" w:cs="Times New Roman"/>
      <w:kern w:val="0"/>
      <w:szCs w:val="24"/>
      <w:lang w:val="en-GB" w:eastAsia="en-US"/>
    </w:rPr>
  </w:style>
  <w:style w:type="character" w:customStyle="1" w:styleId="2Char0">
    <w:name w:val="목록 2 Char"/>
    <w:link w:val="22"/>
    <w:rsid w:val="00AD417C"/>
    <w:rPr>
      <w:rFonts w:ascii="Times" w:eastAsia="바탕" w:hAnsi="Times" w:cs="Times New Roman"/>
      <w:kern w:val="0"/>
      <w:szCs w:val="24"/>
      <w:lang w:val="en-GB" w:eastAsia="en-US"/>
    </w:rPr>
  </w:style>
  <w:style w:type="character" w:customStyle="1" w:styleId="3Char0">
    <w:name w:val="목록 3 Char"/>
    <w:link w:val="32"/>
    <w:rsid w:val="00AD417C"/>
    <w:rPr>
      <w:rFonts w:ascii="Times" w:eastAsia="바탕"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SimSun"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SimSun"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SimSun"/>
      <w:lang w:eastAsia="zh-CN"/>
    </w:rPr>
  </w:style>
  <w:style w:type="character" w:customStyle="1" w:styleId="TableCellChar">
    <w:name w:val="Table Cell Char"/>
    <w:link w:val="TableCell0"/>
    <w:rsid w:val="00AD417C"/>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rsid w:val="00AD417C"/>
    <w:pPr>
      <w:numPr>
        <w:numId w:val="35"/>
      </w:numPr>
      <w:ind w:left="0" w:firstLine="0"/>
    </w:pPr>
  </w:style>
  <w:style w:type="paragraph" w:customStyle="1" w:styleId="bullet2">
    <w:name w:val="bullet2"/>
    <w:basedOn w:val="text"/>
    <w:link w:val="bullet2Char"/>
    <w:qFormat/>
    <w:rsid w:val="00AD417C"/>
    <w:pPr>
      <w:numPr>
        <w:ilvl w:val="1"/>
        <w:numId w:val="35"/>
      </w:numPr>
      <w:ind w:left="0" w:firstLine="0"/>
    </w:pPr>
  </w:style>
  <w:style w:type="character" w:customStyle="1" w:styleId="bullet1Char">
    <w:name w:val="bullet1 Char"/>
    <w:link w:val="bullet1"/>
    <w:rsid w:val="00AD417C"/>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rsid w:val="00AD417C"/>
    <w:pPr>
      <w:numPr>
        <w:ilvl w:val="2"/>
        <w:numId w:val="35"/>
      </w:numPr>
      <w:ind w:left="0" w:firstLine="0"/>
    </w:pPr>
  </w:style>
  <w:style w:type="character" w:customStyle="1" w:styleId="bullet2Char">
    <w:name w:val="bullet2 Char"/>
    <w:link w:val="bullet2"/>
    <w:rsid w:val="00AD417C"/>
    <w:rPr>
      <w:rFonts w:ascii="Times New Roman" w:eastAsia="SimSun" w:hAnsi="Times New Roman" w:cs="Times New Roman"/>
      <w:kern w:val="0"/>
      <w:sz w:val="24"/>
      <w:szCs w:val="20"/>
      <w:lang w:val="en-AU" w:eastAsia="en-GB"/>
    </w:rPr>
  </w:style>
  <w:style w:type="paragraph" w:customStyle="1" w:styleId="bullet4">
    <w:name w:val="bullet4"/>
    <w:basedOn w:val="text"/>
    <w:qFormat/>
    <w:rsid w:val="00AD417C"/>
    <w:pPr>
      <w:numPr>
        <w:ilvl w:val="3"/>
        <w:numId w:val="35"/>
      </w:numPr>
      <w:ind w:left="0" w:firstLine="0"/>
    </w:pPr>
  </w:style>
  <w:style w:type="paragraph" w:customStyle="1" w:styleId="SpecTextNum">
    <w:name w:val="Spec Text Num"/>
    <w:basedOn w:val="a2"/>
    <w:rsid w:val="00AD417C"/>
    <w:pPr>
      <w:numPr>
        <w:numId w:val="36"/>
      </w:numPr>
    </w:pPr>
    <w:rPr>
      <w:rFonts w:ascii="Times New Roman" w:eastAsia="MS Mincho" w:hAnsi="Times New Roman"/>
      <w:sz w:val="24"/>
      <w:lang w:val="en-US" w:eastAsia="ja-JP"/>
    </w:rPr>
  </w:style>
  <w:style w:type="paragraph" w:customStyle="1" w:styleId="bullet">
    <w:name w:val="bullet"/>
    <w:basedOn w:val="a6"/>
    <w:link w:val="bulletChar"/>
    <w:qFormat/>
    <w:rsid w:val="00AD417C"/>
    <w:pPr>
      <w:numPr>
        <w:numId w:val="37"/>
      </w:numPr>
      <w:ind w:left="840" w:firstLine="0"/>
    </w:pPr>
  </w:style>
  <w:style w:type="character" w:customStyle="1" w:styleId="bulletChar">
    <w:name w:val="bullet Char"/>
    <w:link w:val="bullet"/>
    <w:rsid w:val="00AD417C"/>
    <w:rPr>
      <w:rFonts w:ascii="Times" w:eastAsia="바탕" w:hAnsi="Times" w:cs="Times New Roman"/>
      <w:kern w:val="0"/>
      <w:szCs w:val="24"/>
      <w:lang w:val="en-GB" w:eastAsia="x-none"/>
    </w:rPr>
  </w:style>
  <w:style w:type="character" w:customStyle="1" w:styleId="ProposalChar">
    <w:name w:val="Proposal Char"/>
    <w:link w:val="Proposal"/>
    <w:rsid w:val="00AD417C"/>
    <w:rPr>
      <w:rFonts w:ascii="Times New Roman" w:eastAsia="Times New Roman" w:hAnsi="Times New Roman" w:cs="Times New Roman"/>
      <w:b/>
      <w:bCs/>
      <w:kern w:val="0"/>
      <w:szCs w:val="20"/>
      <w:lang w:val="en-GB" w:eastAsia="zh-CN"/>
    </w:rPr>
  </w:style>
  <w:style w:type="character" w:customStyle="1" w:styleId="colour">
    <w:name w:val="colour"/>
    <w:basedOn w:val="a3"/>
    <w:rsid w:val="00AD417C"/>
  </w:style>
  <w:style w:type="character" w:customStyle="1" w:styleId="TFZchn">
    <w:name w:val="TF Zchn"/>
    <w:link w:val="TF"/>
    <w:locked/>
    <w:rsid w:val="00AD417C"/>
    <w:rPr>
      <w:rFonts w:ascii="Arial" w:eastAsia="SimSun" w:hAnsi="Arial" w:cs="Times New Roman"/>
      <w:b/>
      <w:kern w:val="0"/>
      <w:szCs w:val="20"/>
      <w:lang w:val="en-GB" w:eastAsia="en-US"/>
    </w:rPr>
  </w:style>
  <w:style w:type="paragraph" w:customStyle="1" w:styleId="RAN1bullet2">
    <w:name w:val="RAN1 bullet2"/>
    <w:basedOn w:val="a2"/>
    <w:link w:val="RAN1bullet2Char"/>
    <w:qFormat/>
    <w:rsid w:val="00AD417C"/>
    <w:pPr>
      <w:numPr>
        <w:ilvl w:val="1"/>
        <w:numId w:val="38"/>
      </w:numPr>
      <w:tabs>
        <w:tab w:val="left" w:pos="1440"/>
      </w:tabs>
    </w:pPr>
    <w:rPr>
      <w:szCs w:val="20"/>
      <w:lang w:val="en-US"/>
    </w:rPr>
  </w:style>
  <w:style w:type="character" w:customStyle="1" w:styleId="RAN1bullet2Char">
    <w:name w:val="RAN1 bullet2 Char"/>
    <w:link w:val="RAN1bullet2"/>
    <w:qFormat/>
    <w:rsid w:val="00AD417C"/>
    <w:rPr>
      <w:rFonts w:ascii="Times" w:eastAsia="바탕" w:hAnsi="Times" w:cs="Times New Roman"/>
      <w:kern w:val="0"/>
      <w:szCs w:val="20"/>
      <w:lang w:eastAsia="en-US"/>
    </w:rPr>
  </w:style>
  <w:style w:type="paragraph" w:customStyle="1" w:styleId="RAN1bullet1">
    <w:name w:val="RAN1 bullet1"/>
    <w:basedOn w:val="a2"/>
    <w:link w:val="RAN1bullet1Char"/>
    <w:qFormat/>
    <w:rsid w:val="00AD417C"/>
    <w:pPr>
      <w:numPr>
        <w:numId w:val="39"/>
      </w:numPr>
    </w:pPr>
    <w:rPr>
      <w:lang w:eastAsia="x-none"/>
    </w:rPr>
  </w:style>
  <w:style w:type="character" w:customStyle="1" w:styleId="RAN1bullet1Char">
    <w:name w:val="RAN1 bullet1 Char"/>
    <w:link w:val="RAN1bullet1"/>
    <w:rsid w:val="00AD417C"/>
    <w:rPr>
      <w:rFonts w:ascii="Times" w:eastAsia="바탕" w:hAnsi="Times" w:cs="Times New Roman"/>
      <w:kern w:val="0"/>
      <w:szCs w:val="24"/>
      <w:lang w:val="en-GB" w:eastAsia="x-none"/>
    </w:rPr>
  </w:style>
  <w:style w:type="paragraph" w:customStyle="1" w:styleId="RAN1tdoc">
    <w:name w:val="RAN1 tdoc"/>
    <w:basedOn w:val="a2"/>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바탕"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40"/>
      </w:numPr>
    </w:pPr>
  </w:style>
  <w:style w:type="character" w:customStyle="1" w:styleId="RAN1bullet3Char">
    <w:name w:val="RAN1 bullet3 Char"/>
    <w:link w:val="RAN1bullet3"/>
    <w:uiPriority w:val="99"/>
    <w:qFormat/>
    <w:rsid w:val="00AD417C"/>
    <w:rPr>
      <w:rFonts w:ascii="Times" w:eastAsia="바탕" w:hAnsi="Times" w:cs="Times New Roman"/>
      <w:kern w:val="0"/>
      <w:szCs w:val="20"/>
      <w:lang w:eastAsia="en-US"/>
    </w:rPr>
  </w:style>
  <w:style w:type="paragraph" w:styleId="TOC">
    <w:name w:val="TOC Heading"/>
    <w:basedOn w:val="1"/>
    <w:next w:val="a2"/>
    <w:uiPriority w:val="39"/>
    <w:unhideWhenUsed/>
    <w:qFormat/>
    <w:rsid w:val="00AD417C"/>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rsid w:val="00AD417C"/>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sid w:val="00AD417C"/>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rsid w:val="00AD417C"/>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맑은 고딕" w:hAnsi="Times New Roman" w:cs="바탕"/>
      <w:kern w:val="0"/>
      <w:szCs w:val="20"/>
      <w:lang w:val="en-GB" w:eastAsia="en-US"/>
    </w:rPr>
  </w:style>
  <w:style w:type="paragraph" w:customStyle="1" w:styleId="tdoc">
    <w:name w:val="tdoc"/>
    <w:basedOn w:val="a2"/>
    <w:link w:val="tdocChar"/>
    <w:qFormat/>
    <w:rsid w:val="00AD417C"/>
    <w:pPr>
      <w:ind w:left="1440" w:hanging="1440"/>
    </w:pPr>
  </w:style>
  <w:style w:type="character" w:customStyle="1" w:styleId="tdocChar">
    <w:name w:val="tdoc Char"/>
    <w:link w:val="tdoc"/>
    <w:rsid w:val="00AD417C"/>
    <w:rPr>
      <w:rFonts w:ascii="Times" w:eastAsia="바탕"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0">
    <w:name w:val="标题41"/>
    <w:basedOn w:val="a2"/>
    <w:next w:val="aff3"/>
    <w:rsid w:val="00AD417C"/>
    <w:pPr>
      <w:widowControl w:val="0"/>
      <w:ind w:firstLine="420"/>
      <w:jc w:val="both"/>
    </w:pPr>
    <w:rPr>
      <w:rFonts w:ascii="Times New Roman" w:eastAsia="맑은 고딕" w:hAnsi="Times New Roman"/>
      <w:kern w:val="2"/>
      <w:sz w:val="21"/>
      <w:szCs w:val="20"/>
      <w:lang w:val="en-US" w:eastAsia="zh-CN"/>
    </w:rPr>
  </w:style>
  <w:style w:type="paragraph" w:customStyle="1" w:styleId="aff4">
    <w:name w:val="表格文字居左"/>
    <w:basedOn w:val="a2"/>
    <w:next w:val="a2"/>
    <w:rsid w:val="00AD417C"/>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a2"/>
    <w:next w:val="a2"/>
    <w:hidden/>
    <w:uiPriority w:val="99"/>
    <w:unhideWhenUsed/>
    <w:rsid w:val="00AD417C"/>
    <w:pPr>
      <w:pBdr>
        <w:bottom w:val="single" w:sz="6" w:space="1" w:color="auto"/>
      </w:pBdr>
      <w:jc w:val="center"/>
    </w:pPr>
    <w:rPr>
      <w:rFonts w:ascii="Arial" w:eastAsia="맑은 고딕" w:hAnsi="Arial"/>
      <w:vanish/>
      <w:sz w:val="16"/>
      <w:szCs w:val="16"/>
      <w:lang w:val="en-US" w:eastAsia="zh-CN"/>
    </w:rPr>
  </w:style>
  <w:style w:type="character" w:customStyle="1" w:styleId="z-Char">
    <w:name w:val="z-양식의 맨 위 Char"/>
    <w:basedOn w:val="a3"/>
    <w:link w:val="z-"/>
    <w:uiPriority w:val="99"/>
    <w:rsid w:val="00AD417C"/>
    <w:rPr>
      <w:rFonts w:ascii="Arial" w:eastAsia="맑은 고딕" w:hAnsi="Arial"/>
      <w:vanish/>
      <w:sz w:val="16"/>
      <w:szCs w:val="16"/>
      <w:lang w:val="en-US" w:eastAsia="zh-CN"/>
    </w:rPr>
  </w:style>
  <w:style w:type="character" w:customStyle="1" w:styleId="hps">
    <w:name w:val="hps"/>
    <w:basedOn w:val="a3"/>
    <w:rsid w:val="00AD417C"/>
  </w:style>
  <w:style w:type="paragraph" w:customStyle="1" w:styleId="z-10">
    <w:name w:val="z-양식의 맨 아래1"/>
    <w:basedOn w:val="a2"/>
    <w:next w:val="a2"/>
    <w:hidden/>
    <w:uiPriority w:val="99"/>
    <w:unhideWhenUsed/>
    <w:rsid w:val="00AD417C"/>
    <w:pPr>
      <w:pBdr>
        <w:top w:val="single" w:sz="6" w:space="1" w:color="auto"/>
      </w:pBdr>
      <w:jc w:val="center"/>
    </w:pPr>
    <w:rPr>
      <w:rFonts w:ascii="Arial" w:eastAsia="맑은 고딕" w:hAnsi="Arial"/>
      <w:vanish/>
      <w:sz w:val="16"/>
      <w:szCs w:val="16"/>
      <w:lang w:val="en-US" w:eastAsia="zh-CN"/>
    </w:rPr>
  </w:style>
  <w:style w:type="character" w:customStyle="1" w:styleId="z-Char0">
    <w:name w:val="z-양식의 맨 아래 Char"/>
    <w:basedOn w:val="a3"/>
    <w:link w:val="z-0"/>
    <w:uiPriority w:val="99"/>
    <w:rsid w:val="00AD417C"/>
    <w:rPr>
      <w:rFonts w:ascii="Arial" w:eastAsia="맑은 고딕" w:hAnsi="Arial"/>
      <w:vanish/>
      <w:sz w:val="16"/>
      <w:szCs w:val="16"/>
      <w:lang w:val="en-US" w:eastAsia="zh-CN"/>
    </w:rPr>
  </w:style>
  <w:style w:type="paragraph" w:customStyle="1" w:styleId="tablecell1">
    <w:name w:val="tablecell"/>
    <w:basedOn w:val="a2"/>
    <w:qFormat/>
    <w:rsid w:val="00AD417C"/>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a3"/>
    <w:rsid w:val="00AD417C"/>
  </w:style>
  <w:style w:type="paragraph" w:customStyle="1" w:styleId="tableheader">
    <w:name w:val="tableheader"/>
    <w:basedOn w:val="a2"/>
    <w:qFormat/>
    <w:rsid w:val="00AD417C"/>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a3"/>
    <w:rsid w:val="00AD417C"/>
  </w:style>
  <w:style w:type="paragraph" w:customStyle="1" w:styleId="Test">
    <w:name w:val="Test"/>
    <w:basedOn w:val="a2"/>
    <w:rsid w:val="00AD417C"/>
    <w:pPr>
      <w:spacing w:before="60" w:after="60" w:line="280" w:lineRule="atLeast"/>
      <w:ind w:left="2160"/>
      <w:jc w:val="both"/>
    </w:pPr>
    <w:rPr>
      <w:rFonts w:ascii="Times New Roman" w:eastAsia="MS Mincho" w:hAnsi="Times New Roman"/>
      <w:szCs w:val="20"/>
    </w:rPr>
  </w:style>
  <w:style w:type="paragraph" w:customStyle="1" w:styleId="16">
    <w:name w:val="본문 들여쓰기1"/>
    <w:basedOn w:val="a2"/>
    <w:next w:val="aff5"/>
    <w:link w:val="Chard"/>
    <w:uiPriority w:val="99"/>
    <w:unhideWhenUsed/>
    <w:rsid w:val="00AD417C"/>
    <w:pPr>
      <w:spacing w:after="120" w:line="276" w:lineRule="auto"/>
      <w:ind w:left="360"/>
    </w:pPr>
    <w:rPr>
      <w:rFonts w:asciiTheme="minorHAnsi" w:eastAsia="맑은 고딕" w:hAnsiTheme="minorHAnsi" w:cstheme="minorBidi"/>
      <w:kern w:val="2"/>
      <w:szCs w:val="22"/>
      <w:lang w:val="en-US" w:eastAsia="zh-CN"/>
    </w:rPr>
  </w:style>
  <w:style w:type="character" w:customStyle="1" w:styleId="Chard">
    <w:name w:val="본문 들여쓰기 Char"/>
    <w:basedOn w:val="a3"/>
    <w:link w:val="16"/>
    <w:uiPriority w:val="99"/>
    <w:rsid w:val="00AD417C"/>
    <w:rPr>
      <w:rFonts w:eastAsia="맑은 고딕"/>
      <w:lang w:val="en-US" w:eastAsia="zh-CN"/>
    </w:rPr>
  </w:style>
  <w:style w:type="paragraph" w:customStyle="1" w:styleId="ordinary-output">
    <w:name w:val="ordinary-output"/>
    <w:basedOn w:val="a2"/>
    <w:rsid w:val="00AD417C"/>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a3"/>
    <w:rsid w:val="00AD417C"/>
  </w:style>
  <w:style w:type="paragraph" w:styleId="3">
    <w:name w:val="List Number 3"/>
    <w:basedOn w:val="a2"/>
    <w:rsid w:val="00AD417C"/>
    <w:pPr>
      <w:numPr>
        <w:numId w:val="41"/>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7">
    <w:name w:val="网格型1"/>
    <w:basedOn w:val="a4"/>
    <w:next w:val="af1"/>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SimSun" w:hAnsi="Times New Roman" w:cs="Times New Roman"/>
      <w:kern w:val="0"/>
      <w:szCs w:val="20"/>
      <w:lang w:val="en-GB" w:eastAsia="en-GB"/>
    </w:rPr>
  </w:style>
  <w:style w:type="table" w:customStyle="1" w:styleId="TableGridLight1">
    <w:name w:val="Table Grid Light1"/>
    <w:basedOn w:val="a4"/>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AD417C"/>
  </w:style>
  <w:style w:type="paragraph" w:styleId="aff6">
    <w:name w:val="Title"/>
    <w:aliases w:val="Heading 31"/>
    <w:basedOn w:val="a2"/>
    <w:link w:val="Chare"/>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Chare">
    <w:name w:val="제목 Char"/>
    <w:aliases w:val="Heading 31 Char"/>
    <w:basedOn w:val="a3"/>
    <w:link w:val="aff6"/>
    <w:rsid w:val="00AD417C"/>
    <w:rPr>
      <w:rFonts w:ascii="Arial" w:eastAsia="MS Mincho" w:hAnsi="Arial" w:cs="Times New Roman"/>
      <w:b/>
      <w:kern w:val="0"/>
      <w:sz w:val="24"/>
      <w:szCs w:val="20"/>
      <w:lang w:val="de-DE" w:eastAsia="ja-JP"/>
    </w:rPr>
  </w:style>
  <w:style w:type="paragraph" w:customStyle="1" w:styleId="TableText0">
    <w:name w:val="TableText"/>
    <w:basedOn w:val="aff5"/>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9"/>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80"/>
    <w:rsid w:val="00AD417C"/>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1"/>
    <w:next w:val="a2"/>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c"/>
    <w:rsid w:val="00AD417C"/>
  </w:style>
  <w:style w:type="paragraph" w:customStyle="1" w:styleId="BalloonText1">
    <w:name w:val="Balloon Text1"/>
    <w:basedOn w:val="a2"/>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rsid w:val="00AD417C"/>
    <w:pPr>
      <w:spacing w:before="360" w:line="240" w:lineRule="atLeast"/>
      <w:jc w:val="center"/>
    </w:pPr>
    <w:rPr>
      <w:rFonts w:ascii="Times New Roman" w:eastAsia="MS Mincho" w:hAnsi="Times New Roman"/>
      <w:szCs w:val="20"/>
      <w:lang w:val="en-US" w:eastAsia="ja-JP"/>
    </w:rPr>
  </w:style>
  <w:style w:type="paragraph" w:styleId="27">
    <w:name w:val="List Continue 2"/>
    <w:basedOn w:val="a2"/>
    <w:rsid w:val="00AD417C"/>
    <w:pPr>
      <w:spacing w:after="180"/>
      <w:ind w:leftChars="400" w:left="850"/>
    </w:pPr>
    <w:rPr>
      <w:rFonts w:ascii="Times New Roman" w:eastAsia="MS Mincho" w:hAnsi="Times New Roman"/>
      <w:szCs w:val="20"/>
      <w:lang w:eastAsia="ja-JP"/>
    </w:rPr>
  </w:style>
  <w:style w:type="paragraph" w:styleId="aff5">
    <w:name w:val="Body Text Indent"/>
    <w:basedOn w:val="a2"/>
    <w:link w:val="Char10"/>
    <w:uiPriority w:val="99"/>
    <w:semiHidden/>
    <w:unhideWhenUsed/>
    <w:rsid w:val="00AD417C"/>
    <w:pPr>
      <w:spacing w:after="180"/>
      <w:ind w:leftChars="400" w:left="851"/>
    </w:pPr>
  </w:style>
  <w:style w:type="character" w:customStyle="1" w:styleId="Char10">
    <w:name w:val="본문 들여쓰기 Char1"/>
    <w:basedOn w:val="a3"/>
    <w:link w:val="aff5"/>
    <w:uiPriority w:val="99"/>
    <w:semiHidden/>
    <w:rsid w:val="00AD417C"/>
    <w:rPr>
      <w:rFonts w:ascii="Times" w:eastAsia="바탕" w:hAnsi="Times" w:cs="Times New Roman"/>
      <w:kern w:val="0"/>
      <w:szCs w:val="24"/>
      <w:lang w:val="en-GB" w:eastAsia="en-US"/>
    </w:rPr>
  </w:style>
  <w:style w:type="paragraph" w:styleId="28">
    <w:name w:val="Body Text First Indent 2"/>
    <w:basedOn w:val="aff5"/>
    <w:link w:val="2Char3"/>
    <w:rsid w:val="00AD417C"/>
    <w:pPr>
      <w:ind w:firstLineChars="100" w:firstLine="210"/>
    </w:pPr>
    <w:rPr>
      <w:rFonts w:ascii="Times New Roman" w:eastAsia="MS Mincho" w:hAnsi="Times New Roman"/>
      <w:szCs w:val="20"/>
    </w:rPr>
  </w:style>
  <w:style w:type="character" w:customStyle="1" w:styleId="2Char3">
    <w:name w:val="본문 첫 줄 들여쓰기 2 Char"/>
    <w:basedOn w:val="Char10"/>
    <w:link w:val="28"/>
    <w:rsid w:val="00AD417C"/>
    <w:rPr>
      <w:rFonts w:ascii="Times New Roman" w:eastAsia="MS Mincho" w:hAnsi="Times New Roman" w:cs="Times New Roman"/>
      <w:kern w:val="0"/>
      <w:szCs w:val="20"/>
      <w:lang w:val="en-GB" w:eastAsia="en-US"/>
    </w:rPr>
  </w:style>
  <w:style w:type="character" w:styleId="aff7">
    <w:name w:val="page number"/>
    <w:basedOn w:val="a3"/>
    <w:rsid w:val="00AD417C"/>
  </w:style>
  <w:style w:type="paragraph" w:customStyle="1" w:styleId="List1">
    <w:name w:val="List 1"/>
    <w:basedOn w:val="a2"/>
    <w:rsid w:val="00AD417C"/>
    <w:pPr>
      <w:spacing w:after="120"/>
      <w:ind w:left="568" w:hanging="284"/>
    </w:pPr>
    <w:rPr>
      <w:rFonts w:ascii="Arial" w:eastAsia="MS Mincho" w:hAnsi="Arial"/>
      <w:szCs w:val="22"/>
      <w:lang w:eastAsia="ja-JP"/>
    </w:rPr>
  </w:style>
  <w:style w:type="paragraph" w:customStyle="1" w:styleId="assocaitedwith">
    <w:name w:val="assocaited with"/>
    <w:basedOn w:val="a2"/>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바탕" w:hAnsi="Times New Roman" w:cs="Times New Roman"/>
      <w:kern w:val="0"/>
      <w:sz w:val="24"/>
      <w:szCs w:val="20"/>
      <w:lang w:val="en-GB" w:eastAsia="en-US"/>
    </w:rPr>
  </w:style>
  <w:style w:type="table" w:styleId="29">
    <w:name w:val="Table Classic 2"/>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8">
    <w:name w:val="Table Classic 1"/>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4"/>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8">
    <w:name w:val="Table Theme"/>
    <w:basedOn w:val="a4"/>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4"/>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
    <w:name w:val="浅色列表1"/>
    <w:basedOn w:val="a4"/>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4"/>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4"/>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4"/>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4"/>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9">
    <w:name w:val="Table Elegant"/>
    <w:basedOn w:val="a4"/>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2"/>
    <w:rsid w:val="00AD417C"/>
    <w:pPr>
      <w:spacing w:after="220"/>
    </w:pPr>
    <w:rPr>
      <w:rFonts w:ascii="Arial" w:eastAsia="SimSun" w:hAnsi="Arial"/>
      <w:sz w:val="22"/>
      <w:lang w:val="en-US"/>
    </w:rPr>
  </w:style>
  <w:style w:type="paragraph" w:customStyle="1" w:styleId="affa">
    <w:name w:val="样式 正文"/>
    <w:basedOn w:val="a2"/>
    <w:link w:val="Charf"/>
    <w:rsid w:val="00AD417C"/>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f">
    <w:name w:val="样式 正文 Char"/>
    <w:basedOn w:val="a3"/>
    <w:link w:val="affa"/>
    <w:rsid w:val="00AD417C"/>
    <w:rPr>
      <w:rFonts w:ascii="Times New Roman" w:eastAsia="SimSun" w:hAnsi="Times New Roman" w:cs="SimSun"/>
      <w:sz w:val="21"/>
      <w:szCs w:val="20"/>
      <w:lang w:eastAsia="zh-CN"/>
    </w:rPr>
  </w:style>
  <w:style w:type="paragraph" w:customStyle="1" w:styleId="affb">
    <w:name w:val="公式"/>
    <w:basedOn w:val="a2"/>
    <w:rsid w:val="00AD417C"/>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c"/>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a2"/>
    <w:link w:val="Doc-titleChar"/>
    <w:qFormat/>
    <w:rsid w:val="00AD417C"/>
    <w:pPr>
      <w:spacing w:before="60"/>
      <w:ind w:left="1259" w:hanging="1259"/>
    </w:pPr>
    <w:rPr>
      <w:rFonts w:ascii="Arial" w:eastAsia="SimSun" w:hAnsi="Arial" w:cs="Arial"/>
      <w:szCs w:val="20"/>
      <w:lang w:val="en-US" w:eastAsia="zh-CN"/>
    </w:rPr>
  </w:style>
  <w:style w:type="paragraph" w:customStyle="1" w:styleId="Figure">
    <w:name w:val="Figure"/>
    <w:basedOn w:val="a2"/>
    <w:next w:val="a7"/>
    <w:rsid w:val="00AD417C"/>
    <w:pPr>
      <w:keepNext/>
      <w:keepLines/>
      <w:spacing w:before="180" w:after="160" w:line="259" w:lineRule="auto"/>
      <w:jc w:val="center"/>
    </w:pPr>
    <w:rPr>
      <w:rFonts w:ascii="Calibri" w:eastAsia="Calibri" w:hAnsi="Calibri"/>
      <w:sz w:val="22"/>
      <w:szCs w:val="22"/>
      <w:lang w:val="en-US"/>
    </w:rPr>
  </w:style>
  <w:style w:type="paragraph" w:customStyle="1" w:styleId="1a">
    <w:name w:val="그림 목차1"/>
    <w:basedOn w:val="a2"/>
    <w:next w:val="a2"/>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42"/>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43"/>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a2"/>
    <w:rsid w:val="00AD417C"/>
    <w:pPr>
      <w:numPr>
        <w:numId w:val="45"/>
      </w:numPr>
      <w:jc w:val="both"/>
    </w:pPr>
    <w:rPr>
      <w:rFonts w:ascii="Times New Roman" w:eastAsia="MS Mincho" w:hAnsi="Times New Roman"/>
      <w:szCs w:val="20"/>
    </w:rPr>
  </w:style>
  <w:style w:type="paragraph" w:customStyle="1" w:styleId="FigureCaption">
    <w:name w:val="Figure Caption"/>
    <w:aliases w:val="fc Char,Figure Caption Char"/>
    <w:basedOn w:val="a2"/>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autoRedefine/>
    <w:rsid w:val="00AD417C"/>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a2"/>
    <w:rsid w:val="00AD417C"/>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a2"/>
    <w:rsid w:val="00AD417C"/>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a2"/>
    <w:rsid w:val="00AD417C"/>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a2"/>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a2"/>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
    <w:name w:val="HTML Preformatted"/>
    <w:basedOn w:val="a2"/>
    <w:link w:val="HTMLChar"/>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Char">
    <w:name w:val="미리 서식이 지정된 HTML Char"/>
    <w:basedOn w:val="a3"/>
    <w:link w:val="HTML"/>
    <w:rsid w:val="00AD417C"/>
    <w:rPr>
      <w:rFonts w:ascii="Courier New" w:eastAsia="바탕" w:hAnsi="Courier New" w:cs="Courier New"/>
      <w:kern w:val="0"/>
      <w:szCs w:val="20"/>
    </w:rPr>
  </w:style>
  <w:style w:type="paragraph" w:customStyle="1" w:styleId="Bullet0">
    <w:name w:val="Bullet"/>
    <w:basedOn w:val="a2"/>
    <w:rsid w:val="00AD417C"/>
    <w:pPr>
      <w:numPr>
        <w:numId w:val="44"/>
      </w:numPr>
      <w:tabs>
        <w:tab w:val="clear" w:pos="1440"/>
        <w:tab w:val="num" w:pos="360"/>
      </w:tabs>
      <w:ind w:left="0" w:firstLine="0"/>
    </w:pPr>
    <w:rPr>
      <w:rFonts w:ascii="Times New Roman" w:eastAsia="맑은 고딕" w:hAnsi="Times New Roman"/>
      <w:sz w:val="24"/>
      <w:lang w:val="en-US"/>
    </w:rPr>
  </w:style>
  <w:style w:type="paragraph" w:customStyle="1" w:styleId="FigureCentered">
    <w:name w:val="FigureCentered"/>
    <w:basedOn w:val="a2"/>
    <w:next w:val="a2"/>
    <w:rsid w:val="00AD417C"/>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rsid w:val="00AD417C"/>
    <w:rPr>
      <w:rFonts w:ascii="Arial" w:eastAsia="SimSun" w:hAnsi="Arial" w:cs="Arial"/>
      <w:color w:val="0000FF"/>
      <w:kern w:val="2"/>
      <w:sz w:val="22"/>
      <w:lang w:val="en-US" w:eastAsia="en-US" w:bidi="ar-SA"/>
    </w:rPr>
  </w:style>
  <w:style w:type="paragraph" w:customStyle="1" w:styleId="item">
    <w:name w:val="item"/>
    <w:basedOn w:val="a2"/>
    <w:rsid w:val="00AD417C"/>
    <w:pPr>
      <w:numPr>
        <w:numId w:val="46"/>
      </w:numPr>
      <w:jc w:val="both"/>
    </w:pPr>
    <w:rPr>
      <w:rFonts w:ascii="Times New Roman" w:eastAsia="MS Mincho" w:hAnsi="Times New Roman"/>
      <w:szCs w:val="20"/>
    </w:rPr>
  </w:style>
  <w:style w:type="paragraph" w:customStyle="1" w:styleId="PaperTableCell">
    <w:name w:val="PaperTableCell"/>
    <w:basedOn w:val="a2"/>
    <w:rsid w:val="00AD417C"/>
    <w:pPr>
      <w:jc w:val="both"/>
    </w:pPr>
    <w:rPr>
      <w:rFonts w:ascii="Times New Roman" w:eastAsia="맑은 고딕" w:hAnsi="Times New Roman"/>
      <w:sz w:val="16"/>
      <w:lang w:val="en-US"/>
    </w:rPr>
  </w:style>
  <w:style w:type="character" w:styleId="affc">
    <w:name w:val="line number"/>
    <w:rsid w:val="00AD417C"/>
    <w:rPr>
      <w:rFonts w:ascii="Arial" w:eastAsia="SimSun" w:hAnsi="Arial" w:cs="Arial"/>
      <w:color w:val="0000FF"/>
      <w:kern w:val="2"/>
      <w:sz w:val="18"/>
      <w:lang w:val="en-US" w:eastAsia="zh-CN" w:bidi="ar-SA"/>
    </w:rPr>
  </w:style>
  <w:style w:type="paragraph" w:customStyle="1" w:styleId="figure0">
    <w:name w:val="figure"/>
    <w:basedOn w:val="a2"/>
    <w:rsid w:val="00AD417C"/>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rsid w:val="00AD417C"/>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b">
    <w:name w:val="无列表1"/>
    <w:next w:val="a5"/>
    <w:uiPriority w:val="99"/>
    <w:semiHidden/>
    <w:unhideWhenUsed/>
    <w:rsid w:val="00AD417C"/>
  </w:style>
  <w:style w:type="character" w:customStyle="1" w:styleId="opdicttext22">
    <w:name w:val="op_dict_text22"/>
    <w:basedOn w:val="a3"/>
    <w:rsid w:val="00AD417C"/>
  </w:style>
  <w:style w:type="character" w:customStyle="1" w:styleId="def">
    <w:name w:val="def"/>
    <w:basedOn w:val="a3"/>
    <w:rsid w:val="00AD417C"/>
  </w:style>
  <w:style w:type="paragraph" w:customStyle="1" w:styleId="Normalwithindent">
    <w:name w:val="Normal with indent"/>
    <w:basedOn w:val="a2"/>
    <w:link w:val="NormalwithindentChar"/>
    <w:qFormat/>
    <w:rsid w:val="00AD417C"/>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rsid w:val="00AD417C"/>
    <w:rPr>
      <w:rFonts w:ascii="Times New Roman" w:eastAsia="맑은 고딕" w:hAnsi="Times New Roman" w:cs="Times New Roman"/>
      <w:kern w:val="0"/>
      <w:szCs w:val="20"/>
      <w:lang w:val="en-GB" w:eastAsia="zh-CN"/>
    </w:rPr>
  </w:style>
  <w:style w:type="character" w:customStyle="1" w:styleId="high-light-bg4">
    <w:name w:val="high-light-bg4"/>
    <w:basedOn w:val="a3"/>
    <w:rsid w:val="00AD417C"/>
  </w:style>
  <w:style w:type="character" w:customStyle="1" w:styleId="TitleChar2">
    <w:name w:val="Title Char2"/>
    <w:basedOn w:val="a3"/>
    <w:uiPriority w:val="10"/>
    <w:locked/>
    <w:rsid w:val="00AD417C"/>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1"/>
    <w:next w:val="ac"/>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rsid w:val="00AD417C"/>
    <w:pPr>
      <w:spacing w:before="100" w:after="100"/>
      <w:ind w:left="860"/>
    </w:pPr>
    <w:rPr>
      <w:rFonts w:eastAsia="MS Gothic"/>
      <w:sz w:val="24"/>
      <w:szCs w:val="20"/>
      <w:lang w:eastAsia="ja-JP"/>
    </w:rPr>
  </w:style>
  <w:style w:type="paragraph" w:customStyle="1" w:styleId="a">
    <w:name w:val="佐藤２"/>
    <w:basedOn w:val="a2"/>
    <w:rsid w:val="00AD417C"/>
    <w:pPr>
      <w:numPr>
        <w:numId w:val="47"/>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a1"/>
    <w:next w:val="ac"/>
    <w:rsid w:val="00AD417C"/>
    <w:pPr>
      <w:numPr>
        <w:numId w:val="0"/>
      </w:numPr>
      <w:spacing w:after="240" w:line="240" w:lineRule="auto"/>
      <w:ind w:left="714" w:hanging="357"/>
      <w:jc w:val="left"/>
    </w:pPr>
    <w:rPr>
      <w:rFonts w:eastAsia="MS Gothic" w:cs="Times New Roman"/>
      <w:sz w:val="24"/>
      <w:szCs w:val="20"/>
      <w:lang w:val="en-GB"/>
    </w:rPr>
  </w:style>
  <w:style w:type="paragraph" w:styleId="36">
    <w:name w:val="Body Text 3"/>
    <w:basedOn w:val="a2"/>
    <w:link w:val="3Char2"/>
    <w:rsid w:val="00AD417C"/>
    <w:pPr>
      <w:jc w:val="both"/>
    </w:pPr>
    <w:rPr>
      <w:rFonts w:ascii="Times New Roman" w:eastAsia="MS Gothic" w:hAnsi="Times New Roman"/>
      <w:sz w:val="24"/>
      <w:szCs w:val="20"/>
      <w:lang w:eastAsia="ja-JP"/>
    </w:rPr>
  </w:style>
  <w:style w:type="character" w:customStyle="1" w:styleId="3Char2">
    <w:name w:val="본문 3 Char"/>
    <w:basedOn w:val="a3"/>
    <w:link w:val="36"/>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a2"/>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c"/>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ffd">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SimSun"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SimSun"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811">
    <w:name w:val="表 (赤)  81"/>
    <w:basedOn w:val="a2"/>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SimSun" w:hAnsi="Arial" w:cs="Arial"/>
      <w:kern w:val="0"/>
      <w:szCs w:val="20"/>
      <w:lang w:eastAsia="zh-CN"/>
    </w:rPr>
  </w:style>
  <w:style w:type="paragraph" w:customStyle="1" w:styleId="msonormal0">
    <w:name w:val="msonormal"/>
    <w:basedOn w:val="a2"/>
    <w:rsid w:val="00AD417C"/>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rsid w:val="00AD417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rsid w:val="00AD417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rsid w:val="00AD417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rsid w:val="00AD417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rsid w:val="00AD417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rsid w:val="00AD417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rsid w:val="00AD417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rsid w:val="00AD417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a2"/>
    <w:next w:val="a2"/>
    <w:rsid w:val="00AD417C"/>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rsid w:val="00AD417C"/>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60">
    <w:name w:val="Dark List Accent 6"/>
    <w:basedOn w:val="a4"/>
    <w:uiPriority w:val="70"/>
    <w:rsid w:val="00AD417C"/>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e">
    <w:name w:val="テキスト"/>
    <w:basedOn w:val="a2"/>
    <w:link w:val="afff"/>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
    <w:name w:val="テキスト (文字)"/>
    <w:link w:val="affe"/>
    <w:rsid w:val="00AD417C"/>
    <w:rPr>
      <w:rFonts w:ascii="Century" w:eastAsia="MS Mincho" w:hAnsi="Century" w:cs="Times New Roman"/>
      <w:sz w:val="21"/>
      <w:lang w:val="en-GB" w:eastAsia="ja-JP"/>
    </w:rPr>
  </w:style>
  <w:style w:type="paragraph" w:customStyle="1" w:styleId="gmail-msolistparagraph">
    <w:name w:val="gmail-msolistparagraph"/>
    <w:basedOn w:val="a2"/>
    <w:uiPriority w:val="99"/>
    <w:semiHidden/>
    <w:rsid w:val="00AD417C"/>
    <w:pPr>
      <w:spacing w:before="75" w:after="75"/>
    </w:pPr>
    <w:rPr>
      <w:rFonts w:ascii="맑은 고딕" w:eastAsia="맑은 고딕" w:hAnsi="맑은 고딕" w:cs="Calibri"/>
      <w:szCs w:val="20"/>
      <w:lang w:val="sv-SE" w:eastAsia="sv-SE"/>
    </w:rPr>
  </w:style>
  <w:style w:type="paragraph" w:customStyle="1" w:styleId="gmail-b2">
    <w:name w:val="gmail-b2"/>
    <w:basedOn w:val="a2"/>
    <w:uiPriority w:val="99"/>
    <w:semiHidden/>
    <w:rsid w:val="00AD417C"/>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3"/>
    <w:rsid w:val="00AD417C"/>
  </w:style>
  <w:style w:type="paragraph" w:customStyle="1" w:styleId="onecomwebmail-msolistparagraph">
    <w:name w:val="onecomwebmail-msolistparagraph"/>
    <w:basedOn w:val="a2"/>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rsid w:val="00AD417C"/>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rsid w:val="00AD417C"/>
  </w:style>
  <w:style w:type="character" w:customStyle="1" w:styleId="onecomwebmail-size">
    <w:name w:val="onecomwebmail-size"/>
    <w:basedOn w:val="a3"/>
    <w:rsid w:val="00AD417C"/>
  </w:style>
  <w:style w:type="table" w:customStyle="1" w:styleId="TableGrid10">
    <w:name w:val="Table Grid1"/>
    <w:basedOn w:val="a4"/>
    <w:next w:val="af1"/>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rsid w:val="00AD417C"/>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D417C"/>
    <w:rPr>
      <w:rFonts w:ascii="Times New Roman" w:eastAsia="SimSun" w:hAnsi="Times New Roman" w:cs="Times New Roman"/>
      <w:kern w:val="0"/>
      <w:szCs w:val="20"/>
      <w:lang w:eastAsia="zh-CN"/>
    </w:rPr>
  </w:style>
  <w:style w:type="character" w:customStyle="1" w:styleId="fontstyle01">
    <w:name w:val="fontstyle01"/>
    <w:basedOn w:val="a3"/>
    <w:rsid w:val="00AD417C"/>
    <w:rPr>
      <w:rFonts w:ascii="Times New Roman" w:hAnsi="Times New Roman" w:cs="Times New Roman" w:hint="default"/>
      <w:b w:val="0"/>
      <w:bCs w:val="0"/>
      <w:i/>
      <w:iCs/>
      <w:color w:val="000000"/>
      <w:sz w:val="20"/>
      <w:szCs w:val="20"/>
    </w:rPr>
  </w:style>
  <w:style w:type="numbering" w:customStyle="1" w:styleId="NoList1">
    <w:name w:val="No List1"/>
    <w:next w:val="a5"/>
    <w:uiPriority w:val="99"/>
    <w:semiHidden/>
    <w:unhideWhenUsed/>
    <w:rsid w:val="00AD417C"/>
  </w:style>
  <w:style w:type="numbering" w:customStyle="1" w:styleId="110">
    <w:name w:val="无列表11"/>
    <w:next w:val="a5"/>
    <w:uiPriority w:val="99"/>
    <w:semiHidden/>
    <w:unhideWhenUsed/>
    <w:rsid w:val="00AD417C"/>
  </w:style>
  <w:style w:type="character" w:customStyle="1" w:styleId="LGTdocChar">
    <w:name w:val="LGTdoc_본문 Char"/>
    <w:link w:val="LGTdoc"/>
    <w:qFormat/>
    <w:rsid w:val="00AD417C"/>
    <w:rPr>
      <w:rFonts w:ascii="Times New Roman" w:eastAsia="바탕" w:hAnsi="Times New Roman" w:cs="Times New Roman"/>
      <w:sz w:val="22"/>
      <w:szCs w:val="24"/>
      <w:lang w:val="en-GB"/>
    </w:rPr>
  </w:style>
  <w:style w:type="paragraph" w:customStyle="1" w:styleId="0Maintext">
    <w:name w:val="0 Main text"/>
    <w:basedOn w:val="maintext"/>
    <w:link w:val="0MaintextChar"/>
    <w:rsid w:val="00AD417C"/>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rsid w:val="00AD417C"/>
    <w:rPr>
      <w:rFonts w:ascii="Times New Roman" w:eastAsia="맑은 고딕" w:hAnsi="Times New Roman" w:cs="바탕"/>
      <w:kern w:val="0"/>
      <w:szCs w:val="20"/>
      <w:lang w:val="en-GB" w:eastAsia="en-US"/>
    </w:rPr>
  </w:style>
  <w:style w:type="paragraph" w:customStyle="1" w:styleId="b20">
    <w:name w:val="b20"/>
    <w:basedOn w:val="a2"/>
    <w:uiPriority w:val="99"/>
    <w:rsid w:val="00AD417C"/>
    <w:rPr>
      <w:rFonts w:ascii="Calibri" w:eastAsia="Calibri" w:hAnsi="Calibri" w:cs="Calibri"/>
      <w:sz w:val="22"/>
      <w:szCs w:val="22"/>
      <w:lang w:val="en-US"/>
    </w:rPr>
  </w:style>
  <w:style w:type="paragraph" w:styleId="aff3">
    <w:name w:val="Normal Indent"/>
    <w:basedOn w:val="a2"/>
    <w:uiPriority w:val="99"/>
    <w:semiHidden/>
    <w:unhideWhenUsed/>
    <w:rsid w:val="00AD417C"/>
    <w:pPr>
      <w:ind w:leftChars="400" w:left="800"/>
    </w:pPr>
  </w:style>
  <w:style w:type="paragraph" w:styleId="z-">
    <w:name w:val="HTML Top of Form"/>
    <w:basedOn w:val="a2"/>
    <w:next w:val="a2"/>
    <w:link w:val="z-Char"/>
    <w:hidden/>
    <w:uiPriority w:val="99"/>
    <w:semiHidden/>
    <w:unhideWhenUsed/>
    <w:rsid w:val="00AD417C"/>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z-Char1">
    <w:name w:val="z-양식의 맨 위 Char1"/>
    <w:basedOn w:val="a3"/>
    <w:uiPriority w:val="99"/>
    <w:semiHidden/>
    <w:rsid w:val="00AD417C"/>
    <w:rPr>
      <w:rFonts w:ascii="Arial" w:eastAsia="바탕" w:hAnsi="Arial" w:cs="Arial"/>
      <w:vanish/>
      <w:kern w:val="0"/>
      <w:sz w:val="16"/>
      <w:szCs w:val="16"/>
      <w:lang w:val="en-GB" w:eastAsia="en-US"/>
    </w:rPr>
  </w:style>
  <w:style w:type="paragraph" w:styleId="z-0">
    <w:name w:val="HTML Bottom of Form"/>
    <w:basedOn w:val="a2"/>
    <w:next w:val="a2"/>
    <w:link w:val="z-Char0"/>
    <w:hidden/>
    <w:uiPriority w:val="99"/>
    <w:semiHidden/>
    <w:unhideWhenUsed/>
    <w:rsid w:val="00AD417C"/>
    <w:pPr>
      <w:pBdr>
        <w:top w:val="single" w:sz="6" w:space="1" w:color="auto"/>
      </w:pBdr>
      <w:jc w:val="center"/>
    </w:pPr>
    <w:rPr>
      <w:rFonts w:ascii="Arial" w:eastAsia="맑은 고딕" w:hAnsi="Arial" w:cstheme="minorBidi"/>
      <w:vanish/>
      <w:kern w:val="2"/>
      <w:sz w:val="16"/>
      <w:szCs w:val="16"/>
      <w:lang w:val="en-US" w:eastAsia="zh-CN"/>
    </w:rPr>
  </w:style>
  <w:style w:type="character" w:customStyle="1" w:styleId="z-Char10">
    <w:name w:val="z-양식의 맨 아래 Char1"/>
    <w:basedOn w:val="a3"/>
    <w:uiPriority w:val="99"/>
    <w:semiHidden/>
    <w:rsid w:val="00AD417C"/>
    <w:rPr>
      <w:rFonts w:ascii="Arial" w:eastAsia="바탕" w:hAnsi="Arial" w:cs="Arial"/>
      <w:vanish/>
      <w:kern w:val="0"/>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BEBEF-FF01-4B7B-88AC-E5C930AA2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46</Pages>
  <Words>21432</Words>
  <Characters>122167</Characters>
  <Application>Microsoft Office Word</Application>
  <DocSecurity>0</DocSecurity>
  <Lines>1018</Lines>
  <Paragraphs>286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Seonwook Kim</cp:lastModifiedBy>
  <cp:revision>7</cp:revision>
  <dcterms:created xsi:type="dcterms:W3CDTF">2022-02-21T04:45:00Z</dcterms:created>
  <dcterms:modified xsi:type="dcterms:W3CDTF">2022-02-21T09:01:00Z</dcterms:modified>
</cp:coreProperties>
</file>