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w:t>
      </w:r>
      <w:proofErr w:type="gramStart"/>
      <w:r w:rsidR="00D755C3">
        <w:rPr>
          <w:sz w:val="20"/>
          <w:lang w:val="en-US"/>
        </w:rPr>
        <w:t>March,</w:t>
      </w:r>
      <w:proofErr w:type="gramEnd"/>
      <w:r w:rsidR="00D755C3">
        <w:rPr>
          <w:sz w:val="20"/>
          <w:lang w:val="en-US"/>
        </w:rPr>
        <w:t xml:space="preserve">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BodyText"/>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BodyText"/>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Heading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015ADE">
        <w:tc>
          <w:tcPr>
            <w:tcW w:w="1525" w:type="dxa"/>
          </w:tcPr>
          <w:p w14:paraId="2C6F5022" w14:textId="77777777" w:rsidR="001F05D7" w:rsidRPr="001F05D7" w:rsidRDefault="001F05D7" w:rsidP="00015ADE">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015ADE">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1F05D7" w:rsidRPr="001F05D7" w14:paraId="5B4FB746" w14:textId="77777777" w:rsidTr="00015ADE">
        <w:tc>
          <w:tcPr>
            <w:tcW w:w="1525" w:type="dxa"/>
          </w:tcPr>
          <w:p w14:paraId="17A87BA9" w14:textId="4F888F91" w:rsidR="001F05D7" w:rsidRPr="001F05D7" w:rsidRDefault="001F05D7" w:rsidP="00015ADE">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00696643" w:rsidRPr="00AF2B32">
                    <w:rPr>
                      <w:rFonts w:eastAsia="SimSun"/>
                      <w:noProof/>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mso-width-percent:0;mso-height-percent:0;mso-width-percent:0;mso-height-percent:0" o:ole="">
                        <v:imagedata r:id="rId14" o:title=""/>
                      </v:shape>
                      <o:OLEObject Type="Embed" ProgID="Equation.3" ShapeID="_x0000_i1025" DrawAspect="Content" ObjectID="_1707034552"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00696643" w:rsidRPr="00AF2B32">
                    <w:rPr>
                      <w:rFonts w:eastAsia="SimSun"/>
                      <w:noProof/>
                      <w:position w:val="-12"/>
                      <w:sz w:val="20"/>
                      <w:szCs w:val="20"/>
                      <w:lang w:eastAsia="en-US"/>
                    </w:rPr>
                    <w:object w:dxaOrig="900" w:dyaOrig="380" w14:anchorId="7DC22AB8">
                      <v:shape id="_x0000_i1026" type="#_x0000_t75" alt="" style="width:39pt;height:15pt;mso-width-percent:0;mso-height-percent:0;mso-width-percent:0;mso-height-percent:0" o:ole="">
                        <v:imagedata r:id="rId16" o:title=""/>
                      </v:shape>
                      <o:OLEObject Type="Embed" ProgID="Equation.3" ShapeID="_x0000_i1026" DrawAspect="Content" ObjectID="_1707034553"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015ADE">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BodyText"/>
        <w:spacing w:after="0"/>
        <w:jc w:val="left"/>
      </w:pPr>
    </w:p>
    <w:p w14:paraId="43D96698" w14:textId="5A3A2099" w:rsidR="00AF2B32" w:rsidRPr="00BF764B" w:rsidRDefault="00BF764B" w:rsidP="00BF764B">
      <w:pPr>
        <w:pStyle w:val="Heading2"/>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8F013D" w:rsidRDefault="00AF2B32" w:rsidP="00AF2B32">
      <w:pPr>
        <w:pStyle w:val="ListParagraph"/>
        <w:rPr>
          <w:lang w:val="en-US"/>
        </w:rPr>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TableGrid"/>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BodyText"/>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549CEB8C" w:rsidR="00AF2B32" w:rsidRDefault="00441B8E">
            <w:pPr>
              <w:pStyle w:val="BodyText"/>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42952DBB" w14:textId="6F7F6940" w:rsidR="00AF2B32" w:rsidRDefault="00441B8E">
            <w:pPr>
              <w:pStyle w:val="BodyText"/>
              <w:spacing w:after="0"/>
              <w:ind w:right="27"/>
              <w:rPr>
                <w:rFonts w:eastAsia="Times New Roman"/>
                <w:sz w:val="20"/>
                <w:szCs w:val="20"/>
                <w:lang w:eastAsia="en-US"/>
              </w:rPr>
            </w:pPr>
            <w:r>
              <w:rPr>
                <w:rFonts w:eastAsia="Times New Roman"/>
                <w:sz w:val="20"/>
                <w:szCs w:val="20"/>
                <w:lang w:eastAsia="en-US"/>
              </w:rPr>
              <w:t xml:space="preserve">We </w:t>
            </w:r>
            <w:r w:rsidR="005A542C">
              <w:rPr>
                <w:rFonts w:eastAsia="Times New Roman"/>
                <w:sz w:val="20"/>
                <w:szCs w:val="20"/>
                <w:lang w:eastAsia="en-US"/>
              </w:rPr>
              <w:t xml:space="preserve">agree with the FL’s assessment and we </w:t>
            </w:r>
            <w:r>
              <w:rPr>
                <w:rFonts w:eastAsia="Times New Roman"/>
                <w:sz w:val="20"/>
                <w:szCs w:val="20"/>
                <w:lang w:eastAsia="en-US"/>
              </w:rPr>
              <w:t xml:space="preserve">are OK with </w:t>
            </w:r>
            <w:r w:rsidR="005A542C">
              <w:rPr>
                <w:rFonts w:eastAsia="Times New Roman"/>
                <w:sz w:val="20"/>
                <w:szCs w:val="20"/>
                <w:lang w:eastAsia="en-US"/>
              </w:rPr>
              <w:t>TP#1.</w:t>
            </w:r>
            <w:r>
              <w:rPr>
                <w:rFonts w:eastAsia="Times New Roman"/>
                <w:sz w:val="20"/>
                <w:szCs w:val="20"/>
                <w:lang w:eastAsia="en-US"/>
              </w:rPr>
              <w:t xml:space="preserve"> </w:t>
            </w: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12CFD893" w:rsidR="00AF2B32" w:rsidRDefault="008F013D">
            <w:pPr>
              <w:pStyle w:val="BodyText"/>
              <w:spacing w:after="0"/>
              <w:ind w:right="27"/>
              <w:rPr>
                <w:rFonts w:eastAsiaTheme="minorHAnsi"/>
                <w:sz w:val="20"/>
                <w:szCs w:val="20"/>
              </w:rPr>
            </w:pPr>
            <w:r>
              <w:rPr>
                <w:rFonts w:eastAsiaTheme="minorHAnsi"/>
                <w:sz w:val="20"/>
                <w:szCs w:val="20"/>
              </w:rPr>
              <w:t>vivo</w:t>
            </w:r>
          </w:p>
        </w:tc>
        <w:tc>
          <w:tcPr>
            <w:tcW w:w="7560" w:type="dxa"/>
            <w:tcBorders>
              <w:top w:val="single" w:sz="4" w:space="0" w:color="auto"/>
              <w:left w:val="single" w:sz="4" w:space="0" w:color="auto"/>
              <w:bottom w:val="single" w:sz="4" w:space="0" w:color="auto"/>
              <w:right w:val="single" w:sz="4" w:space="0" w:color="auto"/>
            </w:tcBorders>
          </w:tcPr>
          <w:p w14:paraId="29E51EBC" w14:textId="6FED6E76" w:rsidR="00AF2B32" w:rsidRDefault="008F013D">
            <w:pPr>
              <w:pStyle w:val="BodyText"/>
              <w:spacing w:after="0"/>
              <w:ind w:right="27"/>
              <w:rPr>
                <w:rFonts w:eastAsiaTheme="minorEastAsia"/>
                <w:sz w:val="20"/>
                <w:szCs w:val="20"/>
              </w:rPr>
            </w:pPr>
            <w:r>
              <w:rPr>
                <w:rFonts w:eastAsiaTheme="minorEastAsia"/>
                <w:sz w:val="20"/>
                <w:szCs w:val="20"/>
              </w:rPr>
              <w:t>OK with TP.</w:t>
            </w: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5C5B80B3" w:rsidR="00AF2B32" w:rsidRPr="00EE0E9A" w:rsidRDefault="00EE0E9A">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7235FFC4" w14:textId="3D652B12" w:rsidR="00AF2B32" w:rsidRPr="00EE0E9A" w:rsidRDefault="00EE0E9A">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0B8E32C3" w:rsidR="00AF2B32" w:rsidRDefault="008D482D">
            <w:pPr>
              <w:pStyle w:val="BodyText"/>
              <w:spacing w:after="0"/>
              <w:ind w:right="27"/>
              <w:rPr>
                <w:rFonts w:eastAsiaTheme="minorEastAsia"/>
                <w:sz w:val="20"/>
                <w:szCs w:val="20"/>
              </w:rPr>
            </w:pPr>
            <w:r>
              <w:rPr>
                <w:rFonts w:eastAsiaTheme="minorEastAsia"/>
                <w:sz w:val="20"/>
                <w:szCs w:val="20"/>
              </w:rPr>
              <w:t>Apple</w:t>
            </w:r>
          </w:p>
        </w:tc>
        <w:tc>
          <w:tcPr>
            <w:tcW w:w="7560" w:type="dxa"/>
            <w:tcBorders>
              <w:top w:val="single" w:sz="4" w:space="0" w:color="auto"/>
              <w:left w:val="single" w:sz="4" w:space="0" w:color="auto"/>
              <w:bottom w:val="single" w:sz="4" w:space="0" w:color="auto"/>
              <w:right w:val="single" w:sz="4" w:space="0" w:color="auto"/>
            </w:tcBorders>
          </w:tcPr>
          <w:p w14:paraId="0D819176" w14:textId="08720417" w:rsidR="00AF2B32" w:rsidRDefault="008D482D">
            <w:pPr>
              <w:pStyle w:val="BodyText"/>
              <w:spacing w:after="0"/>
              <w:ind w:right="27"/>
              <w:rPr>
                <w:rFonts w:eastAsiaTheme="minorEastAsia"/>
                <w:sz w:val="20"/>
                <w:szCs w:val="20"/>
              </w:rPr>
            </w:pPr>
            <w:r>
              <w:rPr>
                <w:rFonts w:eastAsiaTheme="minorEastAsia"/>
                <w:sz w:val="20"/>
                <w:szCs w:val="20"/>
              </w:rPr>
              <w:t>We are fine with the TP.</w:t>
            </w:r>
          </w:p>
        </w:tc>
      </w:tr>
      <w:tr w:rsidR="00015ADE" w14:paraId="26020840" w14:textId="77777777" w:rsidTr="00AF2B32">
        <w:tc>
          <w:tcPr>
            <w:tcW w:w="1525" w:type="dxa"/>
            <w:tcBorders>
              <w:top w:val="single" w:sz="4" w:space="0" w:color="auto"/>
              <w:left w:val="single" w:sz="4" w:space="0" w:color="auto"/>
              <w:bottom w:val="single" w:sz="4" w:space="0" w:color="auto"/>
              <w:right w:val="single" w:sz="4" w:space="0" w:color="auto"/>
            </w:tcBorders>
          </w:tcPr>
          <w:p w14:paraId="490A7A8F" w14:textId="4029D21E" w:rsidR="00015ADE" w:rsidRPr="00015ADE" w:rsidRDefault="00015ADE">
            <w:pPr>
              <w:pStyle w:val="BodyText"/>
              <w:spacing w:after="0"/>
              <w:ind w:right="27"/>
              <w:rPr>
                <w:rFonts w:eastAsiaTheme="minorEastAsia"/>
                <w:sz w:val="20"/>
                <w:szCs w:val="20"/>
              </w:rPr>
            </w:pPr>
            <w:r w:rsidRPr="00015ADE">
              <w:rPr>
                <w:rFonts w:eastAsiaTheme="minorEastAsia"/>
                <w:sz w:val="20"/>
                <w:szCs w:val="20"/>
              </w:rPr>
              <w:t>Nokia, NSB</w:t>
            </w:r>
          </w:p>
        </w:tc>
        <w:tc>
          <w:tcPr>
            <w:tcW w:w="7560" w:type="dxa"/>
            <w:tcBorders>
              <w:top w:val="single" w:sz="4" w:space="0" w:color="auto"/>
              <w:left w:val="single" w:sz="4" w:space="0" w:color="auto"/>
              <w:bottom w:val="single" w:sz="4" w:space="0" w:color="auto"/>
              <w:right w:val="single" w:sz="4" w:space="0" w:color="auto"/>
            </w:tcBorders>
          </w:tcPr>
          <w:p w14:paraId="320C8974" w14:textId="6EBD000D" w:rsidR="00015ADE" w:rsidRPr="00015ADE" w:rsidRDefault="00015ADE" w:rsidP="00E40D27">
            <w:pPr>
              <w:pStyle w:val="BodyText"/>
              <w:spacing w:after="0"/>
              <w:ind w:right="27"/>
              <w:rPr>
                <w:rFonts w:eastAsiaTheme="minorEastAsia"/>
                <w:sz w:val="20"/>
                <w:szCs w:val="20"/>
              </w:rPr>
            </w:pPr>
            <w:r w:rsidRPr="00015ADE">
              <w:rPr>
                <w:rFonts w:eastAsiaTheme="minorEastAsia"/>
                <w:sz w:val="20"/>
                <w:szCs w:val="20"/>
              </w:rPr>
              <w:t>We agree a correction is needed</w:t>
            </w:r>
            <w:r w:rsidR="00E40D27">
              <w:rPr>
                <w:rFonts w:eastAsiaTheme="minorEastAsia"/>
                <w:sz w:val="20"/>
                <w:szCs w:val="20"/>
              </w:rPr>
              <w:t xml:space="preserve"> and support the TP by the moderator</w:t>
            </w:r>
            <w:r>
              <w:rPr>
                <w:rFonts w:eastAsiaTheme="minorEastAsia"/>
                <w:sz w:val="20"/>
                <w:szCs w:val="20"/>
              </w:rPr>
              <w:t xml:space="preserve">. </w:t>
            </w:r>
          </w:p>
        </w:tc>
      </w:tr>
    </w:tbl>
    <w:p w14:paraId="3A4EFB7A" w14:textId="77777777" w:rsidR="001F05D7" w:rsidRPr="001F05D7" w:rsidRDefault="001F05D7" w:rsidP="001F05D7"/>
    <w:p w14:paraId="15770922" w14:textId="03017EE1" w:rsidR="001F05D7" w:rsidRDefault="001F05D7">
      <w:pPr>
        <w:pStyle w:val="Heading1"/>
      </w:pPr>
      <w:r>
        <w:t>3</w:t>
      </w:r>
      <w:r>
        <w:tab/>
        <w:t>Mapping to Physical Resources</w:t>
      </w:r>
    </w:p>
    <w:p w14:paraId="6A9A46AF" w14:textId="5DE768B6" w:rsidR="00BF764B" w:rsidRPr="00BF764B" w:rsidRDefault="00BF764B" w:rsidP="00BF764B">
      <w:pPr>
        <w:pStyle w:val="Heading2"/>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15ADE">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1F05D7" w:rsidRPr="001F05D7" w14:paraId="5D7FA314" w14:textId="77777777" w:rsidTr="00015ADE">
        <w:tc>
          <w:tcPr>
            <w:tcW w:w="1525" w:type="dxa"/>
          </w:tcPr>
          <w:p w14:paraId="19722FA5" w14:textId="6F014CC6" w:rsidR="001F05D7" w:rsidRPr="001F05D7" w:rsidRDefault="001F05D7" w:rsidP="001F05D7">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1F05D7" w:rsidRPr="001F05D7" w14:paraId="2907A4E4" w14:textId="77777777" w:rsidTr="00015ADE">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00696643" w:rsidRPr="001F05D7">
                    <w:rPr>
                      <w:rFonts w:eastAsia="DengXian"/>
                      <w:noProof/>
                      <w:position w:val="-10"/>
                      <w:sz w:val="20"/>
                      <w:szCs w:val="20"/>
                      <w:lang w:eastAsia="en-US"/>
                    </w:rPr>
                    <w:object w:dxaOrig="420" w:dyaOrig="300" w14:anchorId="13042FFA">
                      <v:shape id="_x0000_i1027" type="#_x0000_t75" alt="" style="width:21pt;height:15pt;mso-width-percent:0;mso-height-percent:0;mso-width-percent:0;mso-height-percent:0" o:ole="">
                        <v:imagedata r:id="rId18" o:title=""/>
                      </v:shape>
                      <o:OLEObject Type="Embed" ProgID="Equation.3" ShapeID="_x0000_i1027" DrawAspect="Content" ObjectID="_1707034554" r:id="rId19"/>
                    </w:object>
                  </w:r>
                  <w:r w:rsidRPr="001F05D7">
                    <w:rPr>
                      <w:rFonts w:eastAsia="DengXian"/>
                      <w:lang w:eastAsia="en-US"/>
                    </w:rPr>
                    <w:t xml:space="preserve"> shall be multiplied with the amplitude scaling factor </w:t>
                  </w:r>
                  <w:r w:rsidR="00696643" w:rsidRPr="001F05D7">
                    <w:rPr>
                      <w:rFonts w:eastAsia="DengXian"/>
                      <w:noProof/>
                      <w:position w:val="-12"/>
                      <w:sz w:val="20"/>
                      <w:szCs w:val="20"/>
                      <w:lang w:eastAsia="en-US"/>
                    </w:rPr>
                    <w:object w:dxaOrig="780" w:dyaOrig="320" w14:anchorId="22B14BE9">
                      <v:shape id="_x0000_i1028" type="#_x0000_t75" alt="" style="width:39pt;height:15pt;mso-width-percent:0;mso-height-percent:0;mso-width-percent:0;mso-height-percent:0" o:ole="">
                        <v:imagedata r:id="rId20" o:title=""/>
                      </v:shape>
                      <o:OLEObject Type="Embed" ProgID="Equation.3" ShapeID="_x0000_i1028" DrawAspect="Content" ObjectID="_1707034555" r:id="rId21"/>
                    </w:object>
                  </w:r>
                  <w:r w:rsidRPr="001F05D7">
                    <w:rPr>
                      <w:rFonts w:eastAsia="DengXian"/>
                      <w:lang w:eastAsia="en-US"/>
                    </w:rPr>
                    <w:t xml:space="preserve"> in order to conform to the transmit power specified in [5, TS 38.213] and mapped in sequence starting with </w:t>
                  </w:r>
                  <w:r w:rsidR="00696643" w:rsidRPr="001F05D7">
                    <w:rPr>
                      <w:rFonts w:eastAsia="DengXian"/>
                      <w:noProof/>
                      <w:position w:val="-10"/>
                      <w:sz w:val="20"/>
                      <w:szCs w:val="20"/>
                      <w:lang w:eastAsia="en-US"/>
                    </w:rPr>
                    <w:object w:dxaOrig="420" w:dyaOrig="300" w14:anchorId="06B9E511">
                      <v:shape id="_x0000_i1029" type="#_x0000_t75" alt="" style="width:21pt;height:15pt;mso-width-percent:0;mso-height-percent:0;mso-width-percent:0;mso-height-percent:0" o:ole="">
                        <v:imagedata r:id="rId18" o:title=""/>
                      </v:shape>
                      <o:OLEObject Type="Embed" ProgID="Equation.3" ShapeID="_x0000_i1029" DrawAspect="Content" ObjectID="_1707034556"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00696643" w:rsidRPr="001F05D7">
                    <w:rPr>
                      <w:rFonts w:eastAsia="DengXian"/>
                      <w:noProof/>
                      <w:position w:val="-6"/>
                      <w:sz w:val="20"/>
                      <w:szCs w:val="20"/>
                      <w:lang w:eastAsia="en-US"/>
                    </w:rPr>
                    <w:object w:dxaOrig="180" w:dyaOrig="260" w14:anchorId="2495723A">
                      <v:shape id="_x0000_i1030" type="#_x0000_t75" alt="" style="width:8.25pt;height:13.5pt;mso-width-percent:0;mso-height-percent:0;mso-width-percent:0;mso-height-percent:0" o:ole="">
                        <v:imagedata r:id="rId23" o:title=""/>
                      </v:shape>
                      <o:OLEObject Type="Embed" ProgID="Equation.3" ShapeID="_x0000_i1030" DrawAspect="Content" ObjectID="_1707034557" r:id="rId24"/>
                    </w:object>
                  </w:r>
                  <w:r w:rsidRPr="001F05D7">
                    <w:rPr>
                      <w:rFonts w:eastAsia="Batang" w:hint="eastAsia"/>
                      <w:lang w:eastAsia="ko-KR"/>
                    </w:rPr>
                    <w:t xml:space="preserve"> over the assigned physical resource block</w:t>
                  </w:r>
                  <w:r w:rsidRPr="001F05D7">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Batang"/>
                      <w:color w:val="FF0000"/>
                      <w:lang w:eastAsia="ko-KR"/>
                    </w:rPr>
                    <w:t xml:space="preserve"> resource blocks</w:t>
                  </w:r>
                  <w:r w:rsidRPr="001F05D7">
                    <w:rPr>
                      <w:rFonts w:eastAsia="Batang"/>
                      <w:lang w:eastAsia="ko-KR"/>
                    </w:rPr>
                    <w:t>,</w:t>
                  </w:r>
                  <w:r w:rsidRPr="001F05D7">
                    <w:rPr>
                      <w:rFonts w:eastAsia="DengXian"/>
                      <w:lang w:eastAsia="en-US"/>
                    </w:rPr>
                    <w:t xml:space="preserve"> and then the index </w:t>
                  </w:r>
                  <w:r w:rsidR="00696643" w:rsidRPr="001F05D7">
                    <w:rPr>
                      <w:rFonts w:eastAsia="DengXian"/>
                      <w:noProof/>
                      <w:position w:val="-6"/>
                      <w:sz w:val="20"/>
                      <w:szCs w:val="20"/>
                      <w:lang w:eastAsia="en-US"/>
                    </w:rPr>
                    <w:object w:dxaOrig="139" w:dyaOrig="260" w14:anchorId="144BE5A1">
                      <v:shape id="_x0000_i1031" type="#_x0000_t75" alt="" style="width:7.5pt;height:13.5pt;mso-width-percent:0;mso-height-percent:0;mso-width-percent:0;mso-height-percent:0" o:ole="">
                        <v:imagedata r:id="rId25" o:title=""/>
                      </v:shape>
                      <o:OLEObject Type="Embed" ProgID="Equation.3" ShapeID="_x0000_i1031" DrawAspect="Content" ObjectID="_1707034558" r:id="rId26"/>
                    </w:object>
                  </w:r>
                  <w:r w:rsidRPr="001F05D7">
                    <w:rPr>
                      <w:rFonts w:eastAsia="DengXian"/>
                      <w:lang w:eastAsia="en-US"/>
                    </w:rPr>
                    <w:t xml:space="preserve"> on antenna port </w:t>
                  </w:r>
                  <w:r w:rsidR="00696643" w:rsidRPr="001F05D7">
                    <w:rPr>
                      <w:rFonts w:eastAsia="DengXian"/>
                      <w:noProof/>
                      <w:position w:val="-10"/>
                      <w:sz w:val="20"/>
                      <w:szCs w:val="20"/>
                      <w:lang w:eastAsia="en-US"/>
                    </w:rPr>
                    <w:object w:dxaOrig="820" w:dyaOrig="279" w14:anchorId="3EB4FAB3">
                      <v:shape id="_x0000_i1032" type="#_x0000_t75" alt="" style="width:41.25pt;height:14.25pt;mso-width-percent:0;mso-height-percent:0;mso-width-percent:0;mso-height-percent:0" o:ole="">
                        <v:imagedata r:id="rId27" o:title=""/>
                      </v:shape>
                      <o:OLEObject Type="Embed" ProgID="Equation.3" ShapeID="_x0000_i1032" DrawAspect="Content" ObjectID="_1707034559"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lastRenderedPageBreak/>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multiplied with the amplitude scaling factor </w:t>
                  </w:r>
                  <w:r w:rsidR="00696643" w:rsidRPr="001F05D7">
                    <w:rPr>
                      <w:rFonts w:eastAsia="DengXian"/>
                      <w:noProof/>
                      <w:position w:val="-12"/>
                      <w:sz w:val="20"/>
                      <w:szCs w:val="20"/>
                      <w:lang w:eastAsia="en-US"/>
                    </w:rPr>
                    <w:object w:dxaOrig="780" w:dyaOrig="320" w14:anchorId="40027B1F">
                      <v:shape id="_x0000_i1033" type="#_x0000_t75" alt="" style="width:39pt;height:15pt;mso-width-percent:0;mso-height-percent:0;mso-width-percent:0;mso-height-percent:0" o:ole="">
                        <v:imagedata r:id="rId29" o:title=""/>
                      </v:shape>
                      <o:OLEObject Type="Embed" ProgID="Equation.3" ShapeID="_x0000_i1033" DrawAspect="Content" ObjectID="_1707034560" r:id="rId30"/>
                    </w:object>
                  </w:r>
                  <w:r w:rsidRPr="001F05D7">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00696643" w:rsidRPr="001F05D7">
                    <w:rPr>
                      <w:rFonts w:eastAsia="DengXian"/>
                      <w:noProof/>
                      <w:position w:val="-6"/>
                      <w:sz w:val="20"/>
                      <w:szCs w:val="20"/>
                      <w:lang w:eastAsia="en-US"/>
                    </w:rPr>
                    <w:object w:dxaOrig="180" w:dyaOrig="260" w14:anchorId="3A3A22CA">
                      <v:shape id="_x0000_i1034" type="#_x0000_t75" alt="" style="width:8.25pt;height:13.5pt;mso-width-percent:0;mso-height-percent:0;mso-width-percent:0;mso-height-percent:0" o:ole="">
                        <v:imagedata r:id="rId23" o:title=""/>
                      </v:shape>
                      <o:OLEObject Type="Embed" ProgID="Equation.3" ShapeID="_x0000_i1034" DrawAspect="Content" ObjectID="_1707034561" r:id="rId31"/>
                    </w:object>
                  </w:r>
                  <w:r w:rsidRPr="001F05D7">
                    <w:rPr>
                      <w:rFonts w:eastAsia="Batang" w:hint="eastAsia"/>
                      <w:lang w:eastAsia="ko-KR"/>
                    </w:rPr>
                    <w:t xml:space="preserve"> over the assigned physical resource blocks</w:t>
                  </w:r>
                  <w:r w:rsidRPr="001F05D7">
                    <w:rPr>
                      <w:rFonts w:eastAsia="Batang"/>
                      <w:lang w:eastAsia="ko-KR"/>
                    </w:rPr>
                    <w:t xml:space="preserve"> </w:t>
                  </w:r>
                  <w:r w:rsidRPr="001F05D7">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Batang"/>
                      <w:color w:val="FF0000"/>
                      <w:lang w:eastAsia="ko-KR"/>
                    </w:rPr>
                    <w:t xml:space="preserve"> resource blocks</w:t>
                  </w:r>
                  <w:r w:rsidRPr="001F05D7">
                    <w:rPr>
                      <w:rFonts w:eastAsia="Batang"/>
                      <w:lang w:eastAsia="ko-KR"/>
                    </w:rPr>
                    <w:t xml:space="preserve"> according to clause</w:t>
                  </w:r>
                  <w:r w:rsidRPr="001F05D7">
                    <w:rPr>
                      <w:rFonts w:eastAsia="DengXian"/>
                      <w:lang w:eastAsia="en-US"/>
                    </w:rPr>
                    <w:t xml:space="preserve"> 9.2.1 of </w:t>
                  </w:r>
                  <w:r w:rsidRPr="001F05D7">
                    <w:rPr>
                      <w:rFonts w:eastAsia="Batang"/>
                      <w:lang w:eastAsia="ko-KR"/>
                    </w:rPr>
                    <w:t>[5, TS 38.213],</w:t>
                  </w:r>
                  <w:r w:rsidRPr="001F05D7">
                    <w:rPr>
                      <w:rFonts w:eastAsia="DengXian"/>
                      <w:lang w:eastAsia="en-US"/>
                    </w:rPr>
                    <w:t xml:space="preserve"> and then the index </w:t>
                  </w:r>
                  <w:r w:rsidR="00696643" w:rsidRPr="001F05D7">
                    <w:rPr>
                      <w:rFonts w:eastAsia="DengXian"/>
                      <w:noProof/>
                      <w:position w:val="-6"/>
                      <w:sz w:val="20"/>
                      <w:szCs w:val="20"/>
                      <w:lang w:eastAsia="en-US"/>
                    </w:rPr>
                    <w:object w:dxaOrig="139" w:dyaOrig="260" w14:anchorId="635560A5">
                      <v:shape id="_x0000_i1035" type="#_x0000_t75" alt="" style="width:7.5pt;height:13.5pt;mso-width-percent:0;mso-height-percent:0;mso-width-percent:0;mso-height-percent:0" o:ole="">
                        <v:imagedata r:id="rId25" o:title=""/>
                      </v:shape>
                      <o:OLEObject Type="Embed" ProgID="Equation.3" ShapeID="_x0000_i1035" DrawAspect="Content" ObjectID="_1707034562" r:id="rId32"/>
                    </w:object>
                  </w:r>
                  <w:r w:rsidRPr="001F05D7">
                    <w:rPr>
                      <w:rFonts w:eastAsia="DengXian"/>
                      <w:lang w:eastAsia="en-US"/>
                    </w:rPr>
                    <w:t xml:space="preserve"> on antenna port </w:t>
                  </w:r>
                  <w:r w:rsidR="00696643" w:rsidRPr="001F05D7">
                    <w:rPr>
                      <w:rFonts w:eastAsia="DengXian"/>
                      <w:noProof/>
                      <w:position w:val="-10"/>
                      <w:sz w:val="20"/>
                      <w:szCs w:val="20"/>
                      <w:lang w:eastAsia="en-US"/>
                    </w:rPr>
                    <w:object w:dxaOrig="820" w:dyaOrig="279" w14:anchorId="5D697BCC">
                      <v:shape id="_x0000_i1036" type="#_x0000_t75" alt="" style="width:40.5pt;height:14.25pt;mso-width-percent:0;mso-height-percent:0;mso-width-percent:0;mso-height-percent:0" o:ole="">
                        <v:imagedata r:id="rId27" o:title=""/>
                      </v:shape>
                      <o:OLEObject Type="Embed" ProgID="Equation.3" ShapeID="_x0000_i1036" DrawAspect="Content" ObjectID="_1707034563"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 xml:space="preserve">This same approach (referring to 38.213) is what is used in all sections of 38.211 that describe the mapping to physical resources, so good to keep that consistency. </w:t>
      </w:r>
      <w:proofErr w:type="gramStart"/>
      <w:r w:rsidR="00311F06">
        <w:t>Otherwise</w:t>
      </w:r>
      <w:proofErr w:type="gramEnd"/>
      <w:r w:rsidR="00311F06">
        <w:t xml:space="preserve"> the text for PF2/3 would need to be changed as well.</w:t>
      </w:r>
    </w:p>
    <w:p w14:paraId="5D8A04EB" w14:textId="77777777" w:rsidR="008E2A7A" w:rsidRDefault="008E2A7A" w:rsidP="008E2A7A">
      <w:pPr>
        <w:pStyle w:val="BodyText"/>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311F06">
        <w:rPr>
          <w:rFonts w:eastAsia="SimSun"/>
          <w:i/>
          <w:lang w:eastAsia="en-US"/>
        </w:rPr>
        <w:t>initialCyclicShift</w:t>
      </w:r>
      <w:proofErr w:type="spellEnd"/>
      <w:r w:rsidRPr="00311F06">
        <w:rPr>
          <w:rFonts w:eastAsia="SimSun"/>
          <w:lang w:val="en-US" w:eastAsia="en-US"/>
        </w:rPr>
        <w:t xml:space="preserve">, </w:t>
      </w:r>
      <w:r w:rsidRPr="00311F06">
        <w:rPr>
          <w:rFonts w:eastAsia="SimSun"/>
          <w:lang w:eastAsia="en-US"/>
        </w:rPr>
        <w:t xml:space="preserve">a number of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xml:space="preserve">,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proofErr w:type="spellStart"/>
      <w:r w:rsidRPr="00311F06">
        <w:rPr>
          <w:rFonts w:eastAsia="SimSun"/>
          <w:i/>
          <w:lang w:eastAsia="en-US"/>
        </w:rPr>
        <w:t>timeDomainOCC</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r w:rsidRPr="00311F06">
        <w:rPr>
          <w:rFonts w:eastAsia="SimSun"/>
          <w:lang w:eastAsia="en-US"/>
        </w:rPr>
        <w:t xml:space="preserve">a number of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proofErr w:type="spellStart"/>
      <w:r w:rsidRPr="00311F06">
        <w:rPr>
          <w:rFonts w:eastAsia="SimSun"/>
          <w:i/>
          <w:lang w:eastAsia="en-US"/>
        </w:rPr>
        <w:t>occ</w:t>
      </w:r>
      <w:proofErr w:type="spellEnd"/>
      <w:r w:rsidRPr="00311F06">
        <w:rPr>
          <w:rFonts w:eastAsia="SimSun"/>
          <w:i/>
          <w:lang w:eastAsia="en-US"/>
        </w:rPr>
        <w:t>-Length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proofErr w:type="spellStart"/>
      <w:r w:rsidRPr="00311F06">
        <w:rPr>
          <w:rFonts w:eastAsia="SimSun"/>
          <w:i/>
          <w:lang w:eastAsia="en-US"/>
        </w:rPr>
        <w:t>occ</w:t>
      </w:r>
      <w:proofErr w:type="spellEnd"/>
      <w:r w:rsidRPr="00311F06">
        <w:rPr>
          <w:rFonts w:eastAsia="SimSun"/>
          <w:i/>
          <w:lang w:eastAsia="en-US"/>
        </w:rPr>
        <w:t>-Index</w:t>
      </w:r>
      <w:r w:rsidRPr="00311F06">
        <w:rPr>
          <w:rFonts w:eastAsia="SimSun"/>
          <w:lang w:val="en-US" w:eastAsia="en-US"/>
        </w:rPr>
        <w:t xml:space="preserve">, and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8F013D" w:rsidRDefault="008B4051" w:rsidP="008B4051">
      <w:pPr>
        <w:pStyle w:val="ListParagraph"/>
        <w:rPr>
          <w:lang w:val="en-US"/>
        </w:rPr>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BodyText"/>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lastRenderedPageBreak/>
        <w:t xml:space="preserve">The sequence </w:t>
      </w:r>
      <w:r w:rsidR="00696643" w:rsidRPr="003F3D38">
        <w:rPr>
          <w:rFonts w:eastAsia="Times New Roman"/>
          <w:noProof/>
          <w:position w:val="-10"/>
          <w:lang w:eastAsia="en-US"/>
        </w:rPr>
        <w:object w:dxaOrig="420" w:dyaOrig="300" w14:anchorId="3DA77B61">
          <v:shape id="_x0000_i1037" type="#_x0000_t75" alt="" style="width:21pt;height:15pt;mso-width-percent:0;mso-height-percent:0;mso-width-percent:0;mso-height-percent:0" o:ole="">
            <v:imagedata r:id="rId18" o:title=""/>
          </v:shape>
          <o:OLEObject Type="Embed" ProgID="Equation.3" ShapeID="_x0000_i1037" DrawAspect="Content" ObjectID="_1707034564" r:id="rId34"/>
        </w:object>
      </w:r>
      <w:r w:rsidRPr="003F3D38">
        <w:rPr>
          <w:rFonts w:eastAsia="Times New Roman"/>
          <w:lang w:eastAsia="en-US"/>
        </w:rPr>
        <w:t xml:space="preserve"> shall be multiplied with the amplitude scaling factor </w:t>
      </w:r>
      <w:r w:rsidR="00696643" w:rsidRPr="003F3D38">
        <w:rPr>
          <w:rFonts w:eastAsia="Times New Roman"/>
          <w:noProof/>
          <w:position w:val="-12"/>
          <w:lang w:eastAsia="en-US"/>
        </w:rPr>
        <w:object w:dxaOrig="780" w:dyaOrig="320" w14:anchorId="5D34FB26">
          <v:shape id="_x0000_i1038" type="#_x0000_t75" alt="" style="width:39pt;height:15pt;mso-width-percent:0;mso-height-percent:0;mso-width-percent:0;mso-height-percent:0" o:ole="">
            <v:imagedata r:id="rId20" o:title=""/>
          </v:shape>
          <o:OLEObject Type="Embed" ProgID="Equation.3" ShapeID="_x0000_i1038" DrawAspect="Content" ObjectID="_1707034565" r:id="rId35"/>
        </w:object>
      </w:r>
      <w:r w:rsidRPr="003F3D38">
        <w:rPr>
          <w:rFonts w:eastAsia="Times New Roman"/>
          <w:lang w:eastAsia="en-US"/>
        </w:rPr>
        <w:t xml:space="preserve"> in order to conform to the transmit power specified in [5, TS 38.213] and mapped in sequence starting with </w:t>
      </w:r>
      <w:r w:rsidR="00696643" w:rsidRPr="003F3D38">
        <w:rPr>
          <w:rFonts w:eastAsia="Times New Roman"/>
          <w:noProof/>
          <w:position w:val="-10"/>
          <w:lang w:eastAsia="en-US"/>
        </w:rPr>
        <w:object w:dxaOrig="420" w:dyaOrig="300" w14:anchorId="5493C283">
          <v:shape id="_x0000_i1039" type="#_x0000_t75" alt="" style="width:21pt;height:15pt;mso-width-percent:0;mso-height-percent:0;mso-width-percent:0;mso-height-percent:0" o:ole="">
            <v:imagedata r:id="rId18" o:title=""/>
          </v:shape>
          <o:OLEObject Type="Embed" ProgID="Equation.3" ShapeID="_x0000_i1039" DrawAspect="Content" ObjectID="_1707034566"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00696643" w:rsidRPr="003F3D38">
        <w:rPr>
          <w:rFonts w:eastAsia="Times New Roman"/>
          <w:noProof/>
          <w:position w:val="-6"/>
          <w:lang w:eastAsia="en-US"/>
        </w:rPr>
        <w:object w:dxaOrig="180" w:dyaOrig="260" w14:anchorId="4399F009">
          <v:shape id="_x0000_i1040" type="#_x0000_t75" alt="" style="width:9pt;height:13.5pt;mso-width-percent:0;mso-height-percent:0;mso-width-percent:0;mso-height-percent:0" o:ole="">
            <v:imagedata r:id="rId23" o:title=""/>
          </v:shape>
          <o:OLEObject Type="Embed" ProgID="Equation.3" ShapeID="_x0000_i1040" DrawAspect="Content" ObjectID="_1707034567" r:id="rId37"/>
        </w:object>
      </w:r>
      <w:r>
        <w:rPr>
          <w:rFonts w:eastAsia="Times New Roman"/>
          <w:lang w:eastAsia="en-US"/>
        </w:rPr>
        <w:t xml:space="preserve"> </w:t>
      </w:r>
      <w:r w:rsidRPr="003F3D38">
        <w:rPr>
          <w:rFonts w:eastAsia="Batang" w:hint="eastAsia"/>
          <w:lang w:eastAsia="ko-KR"/>
        </w:rPr>
        <w:t>over the assigned physical resource block</w:t>
      </w:r>
      <w:r w:rsidR="008E2A7A" w:rsidRPr="003F3D38">
        <w:rPr>
          <w:rFonts w:eastAsia="Batang" w:hint="eastAsia"/>
          <w:color w:val="FF0000"/>
          <w:lang w:eastAsia="ko-KR"/>
        </w:rPr>
        <w:t>s</w:t>
      </w:r>
      <w:r w:rsidR="008E2A7A" w:rsidRPr="003F3D38">
        <w:rPr>
          <w:rFonts w:eastAsia="Batang"/>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Batang"/>
          <w:color w:val="FF0000"/>
          <w:lang w:eastAsia="ko-KR"/>
        </w:rPr>
        <w:t>[5, TS 38.213]</w:t>
      </w:r>
      <w:r w:rsidR="008E2A7A" w:rsidRPr="003F3D38">
        <w:rPr>
          <w:rFonts w:eastAsia="Batang"/>
          <w:lang w:eastAsia="ko-KR"/>
        </w:rPr>
        <w:t>,</w:t>
      </w:r>
      <w:r w:rsidRPr="003F3D38">
        <w:rPr>
          <w:rFonts w:eastAsia="Times New Roman"/>
          <w:lang w:eastAsia="en-US"/>
        </w:rPr>
        <w:t xml:space="preserve"> and then the index </w:t>
      </w:r>
      <w:r w:rsidR="00696643" w:rsidRPr="003F3D38">
        <w:rPr>
          <w:rFonts w:eastAsia="Times New Roman"/>
          <w:noProof/>
          <w:position w:val="-6"/>
          <w:lang w:eastAsia="en-US"/>
        </w:rPr>
        <w:object w:dxaOrig="139" w:dyaOrig="260" w14:anchorId="039A57F3">
          <v:shape id="_x0000_i1041" type="#_x0000_t75" alt="" style="width:7.5pt;height:13.5pt;mso-width-percent:0;mso-height-percent:0;mso-width-percent:0;mso-height-percent:0" o:ole="">
            <v:imagedata r:id="rId25" o:title=""/>
          </v:shape>
          <o:OLEObject Type="Embed" ProgID="Equation.3" ShapeID="_x0000_i1041" DrawAspect="Content" ObjectID="_1707034568" r:id="rId38"/>
        </w:object>
      </w:r>
      <w:r w:rsidRPr="003F3D38">
        <w:rPr>
          <w:rFonts w:eastAsia="Times New Roman"/>
          <w:lang w:eastAsia="en-US"/>
        </w:rPr>
        <w:t xml:space="preserve"> on antenna port </w:t>
      </w:r>
      <w:r w:rsidR="00696643" w:rsidRPr="003F3D38">
        <w:rPr>
          <w:rFonts w:eastAsia="Times New Roman"/>
          <w:noProof/>
          <w:position w:val="-10"/>
          <w:lang w:eastAsia="en-US"/>
        </w:rPr>
        <w:object w:dxaOrig="820" w:dyaOrig="279" w14:anchorId="532CAE1D">
          <v:shape id="_x0000_i1042" type="#_x0000_t75" alt="" style="width:41.25pt;height:14.25pt;mso-width-percent:0;mso-height-percent:0;mso-width-percent:0;mso-height-percent:0" o:ole="">
            <v:imagedata r:id="rId27" o:title=""/>
          </v:shape>
          <o:OLEObject Type="Embed" ProgID="Equation.3" ShapeID="_x0000_i1042" DrawAspect="Content" ObjectID="_1707034569"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Batang"/>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7C19FF" w14:paraId="0BC971D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15ADE">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15ADE">
            <w:pPr>
              <w:pStyle w:val="BodyText"/>
              <w:spacing w:after="0"/>
              <w:ind w:right="27"/>
              <w:rPr>
                <w:b/>
                <w:sz w:val="20"/>
                <w:szCs w:val="20"/>
              </w:rPr>
            </w:pPr>
            <w:r>
              <w:rPr>
                <w:b/>
                <w:sz w:val="20"/>
                <w:szCs w:val="20"/>
              </w:rPr>
              <w:t>View/Position</w:t>
            </w:r>
          </w:p>
        </w:tc>
      </w:tr>
      <w:tr w:rsidR="005A542C" w14:paraId="7DBDDAD4"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4A21B301" w14:textId="55536C45"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9DCFC0B" w14:textId="0A089BDD"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7C19FF" w14:paraId="208FC23F" w14:textId="77777777" w:rsidTr="005A542C">
        <w:tc>
          <w:tcPr>
            <w:tcW w:w="1526" w:type="dxa"/>
            <w:tcBorders>
              <w:top w:val="single" w:sz="4" w:space="0" w:color="auto"/>
              <w:left w:val="single" w:sz="4" w:space="0" w:color="auto"/>
              <w:bottom w:val="single" w:sz="4" w:space="0" w:color="auto"/>
              <w:right w:val="single" w:sz="4" w:space="0" w:color="auto"/>
            </w:tcBorders>
          </w:tcPr>
          <w:p w14:paraId="7780F6FD" w14:textId="15B96581" w:rsidR="007C19FF" w:rsidRDefault="008F013D" w:rsidP="00015ADE">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29905168" w14:textId="1CB22A30" w:rsidR="007C19FF" w:rsidRDefault="008F013D" w:rsidP="00015ADE">
            <w:pPr>
              <w:pStyle w:val="BodyText"/>
              <w:spacing w:after="0"/>
              <w:ind w:right="27"/>
              <w:rPr>
                <w:rFonts w:eastAsiaTheme="minorEastAsia"/>
                <w:sz w:val="20"/>
                <w:szCs w:val="20"/>
              </w:rPr>
            </w:pPr>
            <w:r>
              <w:rPr>
                <w:rFonts w:eastAsiaTheme="minorEastAsia"/>
                <w:sz w:val="20"/>
                <w:szCs w:val="20"/>
              </w:rPr>
              <w:t>OK with TP.</w:t>
            </w:r>
          </w:p>
        </w:tc>
      </w:tr>
      <w:tr w:rsidR="007C19FF" w14:paraId="1F777B56" w14:textId="77777777" w:rsidTr="005A542C">
        <w:tc>
          <w:tcPr>
            <w:tcW w:w="1526" w:type="dxa"/>
            <w:tcBorders>
              <w:top w:val="single" w:sz="4" w:space="0" w:color="auto"/>
              <w:left w:val="single" w:sz="4" w:space="0" w:color="auto"/>
              <w:bottom w:val="single" w:sz="4" w:space="0" w:color="auto"/>
              <w:right w:val="single" w:sz="4" w:space="0" w:color="auto"/>
            </w:tcBorders>
          </w:tcPr>
          <w:p w14:paraId="461BBEF5" w14:textId="6D32156C" w:rsidR="007C19FF" w:rsidRPr="00EE0E9A" w:rsidRDefault="00EE0E9A" w:rsidP="00015ADE">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1798F34" w14:textId="356CBFCE" w:rsidR="007C19FF" w:rsidRPr="00EE0E9A" w:rsidRDefault="00EE0E9A" w:rsidP="00015ADE">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7C19FF" w14:paraId="53338D67" w14:textId="77777777" w:rsidTr="00E40D27">
        <w:trPr>
          <w:trHeight w:val="141"/>
        </w:trPr>
        <w:tc>
          <w:tcPr>
            <w:tcW w:w="1526" w:type="dxa"/>
            <w:tcBorders>
              <w:top w:val="single" w:sz="4" w:space="0" w:color="auto"/>
              <w:left w:val="single" w:sz="4" w:space="0" w:color="auto"/>
              <w:bottom w:val="single" w:sz="4" w:space="0" w:color="auto"/>
              <w:right w:val="single" w:sz="4" w:space="0" w:color="auto"/>
            </w:tcBorders>
          </w:tcPr>
          <w:p w14:paraId="45C3439F" w14:textId="44300AA8" w:rsidR="007C19FF" w:rsidRDefault="008D482D" w:rsidP="00015ADE">
            <w:pPr>
              <w:pStyle w:val="BodyText"/>
              <w:spacing w:after="0"/>
              <w:ind w:right="27"/>
              <w:rPr>
                <w:rFonts w:eastAsiaTheme="minorEastAsia"/>
                <w:sz w:val="20"/>
                <w:szCs w:val="20"/>
              </w:rPr>
            </w:pPr>
            <w:r>
              <w:rPr>
                <w:rFonts w:eastAsiaTheme="minorEastAsia"/>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F05F922" w14:textId="7624DB83" w:rsidR="007C19FF" w:rsidRDefault="008D482D" w:rsidP="00015ADE">
            <w:pPr>
              <w:pStyle w:val="BodyText"/>
              <w:spacing w:after="0"/>
              <w:ind w:right="27"/>
              <w:rPr>
                <w:rFonts w:eastAsiaTheme="minorEastAsia"/>
                <w:sz w:val="20"/>
                <w:szCs w:val="20"/>
              </w:rPr>
            </w:pPr>
            <w:r>
              <w:rPr>
                <w:rFonts w:eastAsiaTheme="minorEastAsia"/>
                <w:sz w:val="20"/>
                <w:szCs w:val="20"/>
              </w:rPr>
              <w:t>We are fine with the TP.</w:t>
            </w:r>
          </w:p>
        </w:tc>
      </w:tr>
      <w:tr w:rsidR="00E40D27" w14:paraId="6BDA1552" w14:textId="77777777" w:rsidTr="00E40D27">
        <w:trPr>
          <w:trHeight w:val="141"/>
        </w:trPr>
        <w:tc>
          <w:tcPr>
            <w:tcW w:w="1526" w:type="dxa"/>
            <w:tcBorders>
              <w:top w:val="single" w:sz="4" w:space="0" w:color="auto"/>
              <w:left w:val="single" w:sz="4" w:space="0" w:color="auto"/>
              <w:bottom w:val="single" w:sz="4" w:space="0" w:color="auto"/>
              <w:right w:val="single" w:sz="4" w:space="0" w:color="auto"/>
            </w:tcBorders>
          </w:tcPr>
          <w:p w14:paraId="5440983B" w14:textId="2870D4D0" w:rsidR="00E40D27" w:rsidRPr="00E40D27" w:rsidRDefault="00E40D27" w:rsidP="00015ADE">
            <w:pPr>
              <w:pStyle w:val="BodyText"/>
              <w:spacing w:after="0"/>
              <w:ind w:right="27"/>
              <w:rPr>
                <w:rFonts w:eastAsiaTheme="minorEastAsia"/>
                <w:sz w:val="20"/>
                <w:szCs w:val="20"/>
              </w:rPr>
            </w:pPr>
            <w:r w:rsidRPr="00015ADE">
              <w:rPr>
                <w:rFonts w:eastAsiaTheme="minorEastAsia"/>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CFB1B" w14:textId="4239388E" w:rsidR="00E40D27" w:rsidRPr="00E40D27" w:rsidRDefault="00E40D27" w:rsidP="00015ADE">
            <w:pPr>
              <w:pStyle w:val="BodyText"/>
              <w:spacing w:after="0"/>
              <w:ind w:right="27"/>
              <w:rPr>
                <w:rFonts w:eastAsiaTheme="minorEastAsia"/>
                <w:sz w:val="20"/>
                <w:szCs w:val="20"/>
              </w:rPr>
            </w:pPr>
            <w:r w:rsidRPr="00E40D27">
              <w:rPr>
                <w:rFonts w:eastAsiaTheme="minorEastAsia"/>
                <w:sz w:val="20"/>
                <w:szCs w:val="20"/>
              </w:rPr>
              <w:t>We support the TP</w:t>
            </w: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Heading2"/>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15ADE">
        <w:tc>
          <w:tcPr>
            <w:tcW w:w="1525" w:type="dxa"/>
          </w:tcPr>
          <w:p w14:paraId="44FF818A" w14:textId="77777777" w:rsidR="00BF764B" w:rsidRPr="001F05D7" w:rsidRDefault="00BF764B" w:rsidP="00015ADE">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15ADE">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BF764B" w:rsidRPr="001F05D7" w14:paraId="015F3056" w14:textId="77777777" w:rsidTr="00015ADE">
        <w:tc>
          <w:tcPr>
            <w:tcW w:w="1525" w:type="dxa"/>
          </w:tcPr>
          <w:p w14:paraId="540EEE13" w14:textId="77777777" w:rsidR="00BF764B" w:rsidRPr="001F05D7" w:rsidRDefault="00BF764B" w:rsidP="00015ADE">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15ADE">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BF764B" w:rsidRPr="001F05D7" w14:paraId="29C2BBCD" w14:textId="77777777" w:rsidTr="00015ADE">
              <w:tc>
                <w:tcPr>
                  <w:tcW w:w="9307" w:type="dxa"/>
                </w:tcPr>
                <w:p w14:paraId="739A8880" w14:textId="77777777" w:rsidR="00BF764B" w:rsidRPr="001F05D7" w:rsidRDefault="00BF764B" w:rsidP="00015ADE">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15ADE">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15ADE">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a number of symbols for a PUCCH transmission provided by </w:t>
                  </w:r>
                  <w:proofErr w:type="spellStart"/>
                  <w:r w:rsidRPr="001F05D7">
                    <w:rPr>
                      <w:rFonts w:eastAsia="SimSun"/>
                      <w:i/>
                      <w:lang w:val="en-US" w:eastAsia="en-US"/>
                    </w:rPr>
                    <w:t>nrofSymbols</w:t>
                  </w:r>
                  <w:proofErr w:type="spellEnd"/>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proofErr w:type="spellStart"/>
                  <w:r w:rsidRPr="001F05D7">
                    <w:rPr>
                      <w:rFonts w:eastAsia="SimSun"/>
                      <w:i/>
                      <w:lang w:val="en-US" w:eastAsia="en-US"/>
                    </w:rPr>
                    <w:t>startingSymbolIndex</w:t>
                  </w:r>
                  <w:proofErr w:type="spellEnd"/>
                  <w:r w:rsidRPr="001F05D7">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proofErr w:type="spellStart"/>
                  <w:r w:rsidRPr="001F05D7">
                    <w:rPr>
                      <w:rFonts w:eastAsia="SimSun"/>
                      <w:i/>
                      <w:lang w:val="en-US" w:eastAsia="en-US"/>
                    </w:rPr>
                    <w:t>nrofPRBs</w:t>
                  </w:r>
                  <w:proofErr w:type="spellEnd"/>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15ADE">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15ADE">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8F013D" w:rsidRDefault="008B4051" w:rsidP="008B4051">
      <w:pPr>
        <w:pStyle w:val="ListParagraph"/>
        <w:rPr>
          <w:lang w:val="en-US"/>
        </w:rPr>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lastRenderedPageBreak/>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r w:rsidRPr="004E67B5">
        <w:rPr>
          <w:rFonts w:eastAsia="SimSun"/>
          <w:lang w:eastAsia="en-US"/>
        </w:rPr>
        <w:t xml:space="preserve">a number of symbols </w:t>
      </w:r>
      <w:r w:rsidRPr="004E67B5">
        <w:rPr>
          <w:rFonts w:eastAsia="SimSun"/>
          <w:lang w:val="en-US" w:eastAsia="en-US"/>
        </w:rPr>
        <w:t xml:space="preserve">for a PUCCH transmission provided by </w:t>
      </w:r>
      <w:proofErr w:type="spellStart"/>
      <w:r w:rsidRPr="004E67B5">
        <w:rPr>
          <w:rFonts w:eastAsia="SimSun"/>
          <w:i/>
          <w:lang w:eastAsia="en-US"/>
        </w:rPr>
        <w:t>nrofSymbols</w:t>
      </w:r>
      <w:proofErr w:type="spellEnd"/>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proofErr w:type="spellStart"/>
      <w:r w:rsidRPr="004E67B5">
        <w:rPr>
          <w:rFonts w:eastAsia="SimSun"/>
          <w:i/>
          <w:lang w:eastAsia="en-US"/>
        </w:rPr>
        <w:t>occ</w:t>
      </w:r>
      <w:proofErr w:type="spellEnd"/>
      <w:r w:rsidRPr="004E67B5">
        <w:rPr>
          <w:rFonts w:eastAsia="SimSun"/>
          <w:i/>
          <w:lang w:eastAsia="en-US"/>
        </w:rPr>
        <w:t>-Length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proofErr w:type="spellStart"/>
      <w:r w:rsidRPr="004E67B5">
        <w:rPr>
          <w:rFonts w:eastAsia="SimSun"/>
          <w:i/>
          <w:lang w:eastAsia="en-US"/>
        </w:rPr>
        <w:t>occ</w:t>
      </w:r>
      <w:proofErr w:type="spellEnd"/>
      <w:r w:rsidRPr="004E67B5">
        <w:rPr>
          <w:rFonts w:eastAsia="SimSun"/>
          <w:i/>
          <w:lang w:eastAsia="en-US"/>
        </w:rPr>
        <w:t>-Index</w:t>
      </w:r>
      <w:r w:rsidRPr="004E67B5">
        <w:rPr>
          <w:rFonts w:eastAsia="SimSun"/>
          <w:lang w:val="en-US" w:eastAsia="en-US"/>
        </w:rPr>
        <w:t xml:space="preserve">, and a first symbol for the PUCCH transmission provided by </w:t>
      </w:r>
      <w:proofErr w:type="spellStart"/>
      <w:r w:rsidRPr="004E67B5">
        <w:rPr>
          <w:rFonts w:eastAsia="SimSun"/>
          <w:i/>
          <w:lang w:eastAsia="en-US"/>
        </w:rPr>
        <w:t>startingSymbolIndex</w:t>
      </w:r>
      <w:proofErr w:type="spellEnd"/>
      <w:r w:rsidRPr="004E67B5">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proofErr w:type="spellStart"/>
      <w:r w:rsidRPr="004E67B5">
        <w:rPr>
          <w:rFonts w:eastAsia="SimSun"/>
          <w:i/>
          <w:lang w:eastAsia="en-US"/>
        </w:rPr>
        <w:t>nrofPRBs</w:t>
      </w:r>
      <w:proofErr w:type="spellEnd"/>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TableGrid"/>
        <w:tblW w:w="9090" w:type="dxa"/>
        <w:tblLayout w:type="fixed"/>
        <w:tblLook w:val="04A0" w:firstRow="1" w:lastRow="0" w:firstColumn="1" w:lastColumn="0" w:noHBand="0" w:noVBand="1"/>
      </w:tblPr>
      <w:tblGrid>
        <w:gridCol w:w="1526"/>
        <w:gridCol w:w="7564"/>
      </w:tblGrid>
      <w:tr w:rsidR="008B4051" w14:paraId="493FA25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15ADE">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15ADE">
            <w:pPr>
              <w:pStyle w:val="BodyText"/>
              <w:spacing w:after="0"/>
              <w:ind w:right="27"/>
              <w:rPr>
                <w:b/>
                <w:sz w:val="20"/>
                <w:szCs w:val="20"/>
              </w:rPr>
            </w:pPr>
            <w:r>
              <w:rPr>
                <w:b/>
                <w:sz w:val="20"/>
                <w:szCs w:val="20"/>
              </w:rPr>
              <w:t>View/Position</w:t>
            </w:r>
          </w:p>
        </w:tc>
      </w:tr>
      <w:tr w:rsidR="005A542C" w14:paraId="48835B31"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29447120" w14:textId="512E5A72"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41B499F6" w14:textId="11A3F046"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8B4051" w14:paraId="3394C944" w14:textId="77777777" w:rsidTr="005A542C">
        <w:tc>
          <w:tcPr>
            <w:tcW w:w="1526" w:type="dxa"/>
            <w:tcBorders>
              <w:top w:val="single" w:sz="4" w:space="0" w:color="auto"/>
              <w:left w:val="single" w:sz="4" w:space="0" w:color="auto"/>
              <w:bottom w:val="single" w:sz="4" w:space="0" w:color="auto"/>
              <w:right w:val="single" w:sz="4" w:space="0" w:color="auto"/>
            </w:tcBorders>
          </w:tcPr>
          <w:p w14:paraId="724E450F" w14:textId="42066C2B" w:rsidR="008B4051" w:rsidRDefault="008F013D" w:rsidP="00015ADE">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3FBC3D9F" w14:textId="1DD94A46" w:rsidR="008B4051" w:rsidRDefault="008F013D" w:rsidP="00015ADE">
            <w:pPr>
              <w:pStyle w:val="BodyText"/>
              <w:spacing w:after="0"/>
              <w:ind w:right="27"/>
              <w:rPr>
                <w:rFonts w:eastAsiaTheme="minorEastAsia"/>
                <w:sz w:val="20"/>
                <w:szCs w:val="20"/>
              </w:rPr>
            </w:pPr>
            <w:r>
              <w:rPr>
                <w:rFonts w:eastAsiaTheme="minorEastAsia"/>
                <w:sz w:val="20"/>
                <w:szCs w:val="20"/>
              </w:rPr>
              <w:t>OK</w:t>
            </w:r>
          </w:p>
        </w:tc>
      </w:tr>
      <w:tr w:rsidR="008B4051" w14:paraId="6D9BF897" w14:textId="77777777" w:rsidTr="005A542C">
        <w:tc>
          <w:tcPr>
            <w:tcW w:w="1526" w:type="dxa"/>
            <w:tcBorders>
              <w:top w:val="single" w:sz="4" w:space="0" w:color="auto"/>
              <w:left w:val="single" w:sz="4" w:space="0" w:color="auto"/>
              <w:bottom w:val="single" w:sz="4" w:space="0" w:color="auto"/>
              <w:right w:val="single" w:sz="4" w:space="0" w:color="auto"/>
            </w:tcBorders>
          </w:tcPr>
          <w:p w14:paraId="6DF9FAA2" w14:textId="28070725" w:rsidR="008B4051" w:rsidRPr="00EE0E9A" w:rsidRDefault="00EE0E9A" w:rsidP="00015ADE">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A111D40" w14:textId="30A9F0F5" w:rsidR="008B4051" w:rsidRPr="00EE0E9A" w:rsidRDefault="00EE0E9A" w:rsidP="00015ADE">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8B4051" w14:paraId="489F91BC" w14:textId="77777777" w:rsidTr="005A542C">
        <w:tc>
          <w:tcPr>
            <w:tcW w:w="1526" w:type="dxa"/>
            <w:tcBorders>
              <w:top w:val="single" w:sz="4" w:space="0" w:color="auto"/>
              <w:left w:val="single" w:sz="4" w:space="0" w:color="auto"/>
              <w:bottom w:val="single" w:sz="4" w:space="0" w:color="auto"/>
              <w:right w:val="single" w:sz="4" w:space="0" w:color="auto"/>
            </w:tcBorders>
          </w:tcPr>
          <w:p w14:paraId="139C989E" w14:textId="305CB91F" w:rsidR="008B4051" w:rsidRDefault="008D482D" w:rsidP="00015ADE">
            <w:pPr>
              <w:pStyle w:val="BodyText"/>
              <w:spacing w:after="0"/>
              <w:ind w:right="27"/>
              <w:rPr>
                <w:rFonts w:eastAsiaTheme="minorEastAsia"/>
                <w:sz w:val="20"/>
                <w:szCs w:val="20"/>
              </w:rPr>
            </w:pPr>
            <w:r>
              <w:rPr>
                <w:rFonts w:eastAsiaTheme="minorEastAsia"/>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79979E44" w14:textId="64C43F54" w:rsidR="008B4051" w:rsidRDefault="008D482D" w:rsidP="00015ADE">
            <w:pPr>
              <w:pStyle w:val="BodyText"/>
              <w:spacing w:after="0"/>
              <w:ind w:right="27"/>
              <w:rPr>
                <w:rFonts w:eastAsiaTheme="minorEastAsia"/>
                <w:sz w:val="20"/>
                <w:szCs w:val="20"/>
              </w:rPr>
            </w:pPr>
            <w:r>
              <w:rPr>
                <w:rFonts w:eastAsiaTheme="minorEastAsia"/>
                <w:sz w:val="20"/>
                <w:szCs w:val="20"/>
              </w:rPr>
              <w:t>We are fine with the TP.</w:t>
            </w:r>
          </w:p>
        </w:tc>
      </w:tr>
      <w:tr w:rsidR="00E40D27" w:rsidRPr="00E40D27" w14:paraId="0299F032" w14:textId="77777777" w:rsidTr="00E40D27">
        <w:trPr>
          <w:trHeight w:val="141"/>
        </w:trPr>
        <w:tc>
          <w:tcPr>
            <w:tcW w:w="1526" w:type="dxa"/>
          </w:tcPr>
          <w:p w14:paraId="3AB0E6C3" w14:textId="77777777" w:rsidR="00E40D27" w:rsidRPr="00E40D27" w:rsidRDefault="00E40D27" w:rsidP="00FC3654">
            <w:pPr>
              <w:pStyle w:val="BodyText"/>
              <w:spacing w:after="0"/>
              <w:ind w:right="27"/>
              <w:rPr>
                <w:rFonts w:eastAsiaTheme="minorEastAsia"/>
                <w:sz w:val="20"/>
                <w:szCs w:val="20"/>
              </w:rPr>
            </w:pPr>
            <w:r w:rsidRPr="00015ADE">
              <w:rPr>
                <w:rFonts w:eastAsiaTheme="minorEastAsia"/>
                <w:sz w:val="20"/>
                <w:szCs w:val="20"/>
              </w:rPr>
              <w:t>Nokia, NSB</w:t>
            </w:r>
          </w:p>
        </w:tc>
        <w:tc>
          <w:tcPr>
            <w:tcW w:w="7564" w:type="dxa"/>
          </w:tcPr>
          <w:p w14:paraId="2F91ACAB" w14:textId="77777777" w:rsidR="00E40D27" w:rsidRPr="00E40D27" w:rsidRDefault="00E40D27" w:rsidP="00FC3654">
            <w:pPr>
              <w:pStyle w:val="BodyText"/>
              <w:spacing w:after="0"/>
              <w:ind w:right="27"/>
              <w:rPr>
                <w:rFonts w:eastAsiaTheme="minorEastAsia"/>
                <w:sz w:val="20"/>
                <w:szCs w:val="20"/>
              </w:rPr>
            </w:pPr>
            <w:r w:rsidRPr="00E40D27">
              <w:rPr>
                <w:rFonts w:eastAsiaTheme="minorEastAsia"/>
                <w:sz w:val="20"/>
                <w:szCs w:val="20"/>
              </w:rPr>
              <w:t>We support the TP</w:t>
            </w: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Heading1"/>
        <w:ind w:left="1170" w:hanging="1170"/>
      </w:pPr>
      <w:r>
        <w:t>4</w:t>
      </w:r>
      <w:r>
        <w:tab/>
      </w:r>
      <w:r w:rsidR="00A83B99">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E40D27">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 xml:space="preserve">Company </w:t>
            </w:r>
            <w:proofErr w:type="spellStart"/>
            <w:r w:rsidRPr="00DA7024">
              <w:rPr>
                <w:rFonts w:ascii="Arial" w:hAnsi="Arial"/>
                <w:b/>
                <w:bCs/>
                <w:sz w:val="20"/>
                <w:szCs w:val="20"/>
                <w:lang w:val="de-DE" w:eastAsia="zh-CN"/>
              </w:rPr>
              <w:t>Proposals</w:t>
            </w:r>
            <w:proofErr w:type="spellEnd"/>
          </w:p>
        </w:tc>
      </w:tr>
      <w:tr w:rsidR="00F40385" w:rsidRPr="00F40385" w14:paraId="2D06DF3B" w14:textId="77777777" w:rsidTr="00E40D27">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Batang"/>
                <w:b/>
                <w:szCs w:val="24"/>
                <w:lang w:eastAsia="en-US"/>
              </w:rPr>
              <w:t>the actual number of RBs used for a PUCCH transmission is equal to N</w:t>
            </w:r>
            <w:r w:rsidRPr="00F40385">
              <w:rPr>
                <w:rFonts w:eastAsia="Batang"/>
                <w:b/>
                <w:szCs w:val="24"/>
                <w:vertAlign w:val="subscript"/>
                <w:lang w:eastAsia="en-US"/>
              </w:rPr>
              <w:t>RB</w:t>
            </w:r>
            <w:r w:rsidRPr="00F40385">
              <w:rPr>
                <w:rFonts w:eastAsia="Batang"/>
                <w:b/>
                <w:szCs w:val="24"/>
                <w:lang w:eastAsia="en-US"/>
              </w:rPr>
              <w:t>, i.e., the actual number of RBs does not vary dynamically based on PUCCH payload.</w:t>
            </w:r>
          </w:p>
        </w:tc>
      </w:tr>
      <w:tr w:rsidR="00F40385" w:rsidRPr="00F40385" w14:paraId="7EC2E21B" w14:textId="77777777" w:rsidTr="00E40D27">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E40D27">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Interdigital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Potential coverage imbalance issue can be handled by gNB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E40D27">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Batang"/>
                <w:szCs w:val="24"/>
                <w:lang w:eastAsia="en-US"/>
              </w:rPr>
            </w:pPr>
            <w:r w:rsidRPr="00A93C2E">
              <w:rPr>
                <w:rFonts w:eastAsia="Batang"/>
                <w:b/>
                <w:szCs w:val="24"/>
                <w:lang w:eastAsia="en-US"/>
              </w:rPr>
              <w:t>Observation 1</w:t>
            </w:r>
            <w:r w:rsidRPr="00A93C2E">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40D27">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lastRenderedPageBreak/>
              <w:t>Moderator</w:t>
            </w:r>
          </w:p>
        </w:tc>
        <w:tc>
          <w:tcPr>
            <w:tcW w:w="7560" w:type="dxa"/>
            <w:shd w:val="clear" w:color="auto" w:fill="auto"/>
          </w:tcPr>
          <w:p w14:paraId="53D992EF" w14:textId="5BBE1400" w:rsidR="00A93C2E" w:rsidRDefault="00A93C2E" w:rsidP="00251455">
            <w:pPr>
              <w:spacing w:after="0"/>
              <w:ind w:right="27"/>
              <w:jc w:val="both"/>
              <w:rPr>
                <w:lang w:val="de-DE"/>
              </w:rPr>
            </w:pPr>
            <w:proofErr w:type="spellStart"/>
            <w:r>
              <w:rPr>
                <w:lang w:val="de-DE"/>
              </w:rPr>
              <w:t>Two</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propose</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enhancements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either</w:t>
            </w:r>
            <w:proofErr w:type="spellEnd"/>
            <w:r>
              <w:rPr>
                <w:lang w:val="de-DE"/>
              </w:rPr>
              <w:t xml:space="preserve"> </w:t>
            </w:r>
            <w:proofErr w:type="spellStart"/>
            <w:r>
              <w:rPr>
                <w:lang w:val="de-DE"/>
              </w:rPr>
              <w:t>the</w:t>
            </w:r>
            <w:proofErr w:type="spellEnd"/>
            <w:r>
              <w:rPr>
                <w:lang w:val="de-DE"/>
              </w:rPr>
              <w:t xml:space="preserve"> PF2/3 </w:t>
            </w:r>
            <w:proofErr w:type="spellStart"/>
            <w:r>
              <w:rPr>
                <w:lang w:val="de-DE"/>
              </w:rPr>
              <w:t>or</w:t>
            </w:r>
            <w:proofErr w:type="spellEnd"/>
            <w:r>
              <w:rPr>
                <w:lang w:val="de-DE"/>
              </w:rPr>
              <w:t xml:space="preserve"> PF4 </w:t>
            </w:r>
            <w:proofErr w:type="spellStart"/>
            <w:r>
              <w:rPr>
                <w:lang w:val="de-DE"/>
              </w:rPr>
              <w:t>designs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address</w:t>
            </w:r>
            <w:proofErr w:type="spellEnd"/>
            <w:r>
              <w:rPr>
                <w:lang w:val="de-DE"/>
              </w:rPr>
              <w:t xml:space="preserve"> a potential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w:t>
            </w:r>
            <w:r w:rsidR="00ED0DB1">
              <w:rPr>
                <w:lang w:val="de-DE"/>
              </w:rPr>
              <w:t xml:space="preserve"> </w:t>
            </w:r>
            <w:proofErr w:type="spellStart"/>
            <w:r>
              <w:rPr>
                <w:lang w:val="de-DE"/>
              </w:rPr>
              <w:t>Two</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propose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current</w:t>
            </w:r>
            <w:proofErr w:type="spellEnd"/>
            <w:r>
              <w:rPr>
                <w:lang w:val="de-DE"/>
              </w:rPr>
              <w:t xml:space="preserve"> design </w:t>
            </w:r>
            <w:proofErr w:type="spellStart"/>
            <w:r>
              <w:rPr>
                <w:lang w:val="de-DE"/>
              </w:rPr>
              <w:t>is</w:t>
            </w:r>
            <w:proofErr w:type="spellEnd"/>
            <w:r>
              <w:rPr>
                <w:lang w:val="de-DE"/>
              </w:rPr>
              <w:t xml:space="preserve"> </w:t>
            </w:r>
            <w:proofErr w:type="spellStart"/>
            <w:r>
              <w:rPr>
                <w:lang w:val="de-DE"/>
              </w:rPr>
              <w:t>left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is</w:t>
            </w:r>
            <w:proofErr w:type="spellEnd"/>
            <w:r>
              <w:rPr>
                <w:lang w:val="de-DE"/>
              </w:rPr>
              <w:t>.</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proofErr w:type="spellStart"/>
            <w:r w:rsidRPr="00251455">
              <w:rPr>
                <w:lang w:val="de-DE"/>
              </w:rPr>
              <w:t>Given</w:t>
            </w:r>
            <w:proofErr w:type="spellEnd"/>
            <w:r w:rsidRPr="00251455">
              <w:rPr>
                <w:lang w:val="de-DE"/>
              </w:rPr>
              <w:t xml:space="preserve"> </w:t>
            </w:r>
            <w:proofErr w:type="spellStart"/>
            <w:r w:rsidRPr="00251455">
              <w:rPr>
                <w:lang w:val="de-DE"/>
              </w:rPr>
              <w:t>that</w:t>
            </w:r>
            <w:proofErr w:type="spellEnd"/>
            <w:r w:rsidRPr="00251455">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has</w:t>
            </w:r>
            <w:proofErr w:type="spellEnd"/>
            <w:r>
              <w:rPr>
                <w:lang w:val="de-DE"/>
              </w:rPr>
              <w:t xml:space="preserve"> </w:t>
            </w:r>
            <w:proofErr w:type="spellStart"/>
            <w:r>
              <w:rPr>
                <w:lang w:val="de-DE"/>
              </w:rPr>
              <w:t>been</w:t>
            </w:r>
            <w:proofErr w:type="spellEnd"/>
            <w:r>
              <w:rPr>
                <w:lang w:val="de-DE"/>
              </w:rPr>
              <w:t xml:space="preserve"> de-</w:t>
            </w:r>
            <w:proofErr w:type="spellStart"/>
            <w:r>
              <w:rPr>
                <w:lang w:val="de-DE"/>
              </w:rPr>
              <w:t>prioritized</w:t>
            </w:r>
            <w:proofErr w:type="spellEnd"/>
            <w:r>
              <w:rPr>
                <w:lang w:val="de-DE"/>
              </w:rPr>
              <w:t xml:space="preserve"> </w:t>
            </w:r>
            <w:proofErr w:type="spellStart"/>
            <w:r>
              <w:rPr>
                <w:lang w:val="de-DE"/>
              </w:rPr>
              <w:t>for</w:t>
            </w:r>
            <w:proofErr w:type="spellEnd"/>
            <w:r>
              <w:rPr>
                <w:lang w:val="de-DE"/>
              </w:rPr>
              <w:t xml:space="preserve"> </w:t>
            </w:r>
            <w:proofErr w:type="spellStart"/>
            <w:r w:rsidR="00A93C2E">
              <w:rPr>
                <w:lang w:val="de-DE"/>
              </w:rPr>
              <w:t>three</w:t>
            </w:r>
            <w:proofErr w:type="spellEnd"/>
            <w:r>
              <w:rPr>
                <w:lang w:val="de-DE"/>
              </w:rPr>
              <w:t xml:space="preserve"> </w:t>
            </w:r>
            <w:proofErr w:type="spellStart"/>
            <w:r>
              <w:rPr>
                <w:lang w:val="de-DE"/>
              </w:rPr>
              <w:t>meetings</w:t>
            </w:r>
            <w:proofErr w:type="spellEnd"/>
            <w:r>
              <w:rPr>
                <w:lang w:val="de-DE"/>
              </w:rPr>
              <w:t xml:space="preserve"> </w:t>
            </w:r>
            <w:proofErr w:type="spellStart"/>
            <w:r>
              <w:rPr>
                <w:lang w:val="de-DE"/>
              </w:rPr>
              <w:t>now</w:t>
            </w:r>
            <w:proofErr w:type="spellEnd"/>
            <w:r>
              <w:rPr>
                <w:lang w:val="de-DE"/>
              </w:rPr>
              <w:t xml:space="preserve"> due </w:t>
            </w:r>
            <w:proofErr w:type="spellStart"/>
            <w:r>
              <w:rPr>
                <w:lang w:val="de-DE"/>
              </w:rPr>
              <w:t>to</w:t>
            </w:r>
            <w:proofErr w:type="spellEnd"/>
            <w:r>
              <w:rPr>
                <w:lang w:val="de-DE"/>
              </w:rPr>
              <w:t xml:space="preserve"> lack </w:t>
            </w:r>
            <w:proofErr w:type="spellStart"/>
            <w:r>
              <w:rPr>
                <w:lang w:val="de-DE"/>
              </w:rPr>
              <w:t>of</w:t>
            </w:r>
            <w:proofErr w:type="spellEnd"/>
            <w:r>
              <w:rPr>
                <w:lang w:val="de-DE"/>
              </w:rPr>
              <w:t xml:space="preserve"> </w:t>
            </w:r>
            <w:proofErr w:type="spellStart"/>
            <w:r w:rsidR="00A93C2E">
              <w:rPr>
                <w:lang w:val="de-DE"/>
              </w:rPr>
              <w:t>company</w:t>
            </w:r>
            <w:proofErr w:type="spellEnd"/>
            <w:r w:rsidR="00A93C2E">
              <w:rPr>
                <w:lang w:val="de-DE"/>
              </w:rPr>
              <w:t xml:space="preserve"> </w:t>
            </w:r>
            <w:proofErr w:type="spellStart"/>
            <w:r>
              <w:rPr>
                <w:lang w:val="de-DE"/>
              </w:rPr>
              <w:t>support</w:t>
            </w:r>
            <w:proofErr w:type="spellEnd"/>
            <w:r>
              <w:rPr>
                <w:lang w:val="de-DE"/>
              </w:rPr>
              <w:t>,</w:t>
            </w:r>
            <w:r w:rsidR="00A93C2E">
              <w:rPr>
                <w:lang w:val="de-DE"/>
              </w:rPr>
              <w:t xml:space="preserve"> </w:t>
            </w:r>
            <w:proofErr w:type="spellStart"/>
            <w:r w:rsidR="00A93C2E">
              <w:rPr>
                <w:lang w:val="de-DE"/>
              </w:rPr>
              <w:t>the</w:t>
            </w:r>
            <w:proofErr w:type="spellEnd"/>
            <w:r w:rsidR="00A93C2E">
              <w:rPr>
                <w:lang w:val="de-DE"/>
              </w:rPr>
              <w:t xml:space="preserve"> </w:t>
            </w:r>
            <w:proofErr w:type="spellStart"/>
            <w:r w:rsidR="00A93C2E">
              <w:rPr>
                <w:lang w:val="de-DE"/>
              </w:rPr>
              <w:t>moderator's</w:t>
            </w:r>
            <w:proofErr w:type="spellEnd"/>
            <w:r w:rsidR="00A93C2E">
              <w:rPr>
                <w:lang w:val="de-DE"/>
              </w:rPr>
              <w:t xml:space="preserve"> </w:t>
            </w:r>
            <w:proofErr w:type="spellStart"/>
            <w:r w:rsidR="00A93C2E">
              <w:rPr>
                <w:lang w:val="de-DE"/>
              </w:rPr>
              <w:t>view</w:t>
            </w:r>
            <w:proofErr w:type="spellEnd"/>
            <w:r w:rsidR="00A93C2E">
              <w:rPr>
                <w:lang w:val="de-DE"/>
              </w:rPr>
              <w:t xml:space="preserve"> </w:t>
            </w:r>
            <w:proofErr w:type="spellStart"/>
            <w:r w:rsidR="00A93C2E">
              <w:rPr>
                <w:lang w:val="de-DE"/>
              </w:rPr>
              <w:t>is</w:t>
            </w:r>
            <w:proofErr w:type="spellEnd"/>
            <w:r w:rsidR="00A93C2E">
              <w:rPr>
                <w:lang w:val="de-DE"/>
              </w:rPr>
              <w:t xml:space="preserve"> </w:t>
            </w:r>
            <w:proofErr w:type="spellStart"/>
            <w:r w:rsidR="00A93C2E">
              <w:rPr>
                <w:lang w:val="de-DE"/>
              </w:rPr>
              <w:t>that</w:t>
            </w:r>
            <w:proofErr w:type="spellEnd"/>
            <w:r w:rsidR="00A93C2E">
              <w:rPr>
                <w:lang w:val="de-DE"/>
              </w:rPr>
              <w:t xml:space="preserve"> </w:t>
            </w:r>
            <w:proofErr w:type="spellStart"/>
            <w:r w:rsidR="00A93C2E">
              <w:rPr>
                <w:lang w:val="de-DE"/>
              </w:rPr>
              <w:t>there</w:t>
            </w:r>
            <w:proofErr w:type="spellEnd"/>
            <w:r w:rsidR="00A93C2E">
              <w:rPr>
                <w:lang w:val="de-DE"/>
              </w:rPr>
              <w:t xml:space="preserve"> </w:t>
            </w:r>
            <w:proofErr w:type="spellStart"/>
            <w:r w:rsidR="00A93C2E">
              <w:rPr>
                <w:lang w:val="de-DE"/>
              </w:rPr>
              <w:t>is</w:t>
            </w:r>
            <w:proofErr w:type="spellEnd"/>
            <w:r w:rsidR="00A93C2E">
              <w:rPr>
                <w:lang w:val="de-DE"/>
              </w:rPr>
              <w:t xml:space="preserve"> not </w:t>
            </w:r>
            <w:proofErr w:type="spellStart"/>
            <w:r w:rsidR="00A93C2E">
              <w:rPr>
                <w:lang w:val="de-DE"/>
              </w:rPr>
              <w:t>much</w:t>
            </w:r>
            <w:proofErr w:type="spellEnd"/>
            <w:r w:rsidR="00A93C2E">
              <w:rPr>
                <w:lang w:val="de-DE"/>
              </w:rPr>
              <w:t xml:space="preserve"> </w:t>
            </w:r>
            <w:proofErr w:type="spellStart"/>
            <w:r w:rsidR="00A93C2E">
              <w:rPr>
                <w:lang w:val="de-DE"/>
              </w:rPr>
              <w:t>chance</w:t>
            </w:r>
            <w:proofErr w:type="spellEnd"/>
            <w:r w:rsidR="00A93C2E">
              <w:rPr>
                <w:lang w:val="de-DE"/>
              </w:rPr>
              <w:t xml:space="preserve"> </w:t>
            </w:r>
            <w:proofErr w:type="spellStart"/>
            <w:r w:rsidR="00A93C2E">
              <w:rPr>
                <w:lang w:val="de-DE"/>
              </w:rPr>
              <w:t>to</w:t>
            </w:r>
            <w:proofErr w:type="spellEnd"/>
            <w:r w:rsidR="00A93C2E">
              <w:rPr>
                <w:lang w:val="de-DE"/>
              </w:rPr>
              <w:t xml:space="preserve"> </w:t>
            </w:r>
            <w:proofErr w:type="spellStart"/>
            <w:r w:rsidR="00CD4ED7">
              <w:rPr>
                <w:lang w:val="de-DE"/>
              </w:rPr>
              <w:t>reach</w:t>
            </w:r>
            <w:proofErr w:type="spellEnd"/>
            <w:r w:rsidR="00CD4ED7">
              <w:rPr>
                <w:lang w:val="de-DE"/>
              </w:rPr>
              <w:t xml:space="preserve"> </w:t>
            </w:r>
            <w:proofErr w:type="spellStart"/>
            <w:r w:rsidR="00CD4ED7">
              <w:rPr>
                <w:lang w:val="de-DE"/>
              </w:rPr>
              <w:t>consensus</w:t>
            </w:r>
            <w:proofErr w:type="spellEnd"/>
            <w:r w:rsidR="00CD4ED7">
              <w:rPr>
                <w:lang w:val="de-DE"/>
              </w:rPr>
              <w:t xml:space="preserve"> on </w:t>
            </w:r>
            <w:proofErr w:type="spellStart"/>
            <w:r w:rsidR="00CD4ED7">
              <w:rPr>
                <w:lang w:val="de-DE"/>
              </w:rPr>
              <w:t>making</w:t>
            </w:r>
            <w:proofErr w:type="spellEnd"/>
            <w:r w:rsidR="00CD4ED7">
              <w:rPr>
                <w:lang w:val="de-DE"/>
              </w:rPr>
              <w:t xml:space="preserve"> </w:t>
            </w:r>
            <w:proofErr w:type="spellStart"/>
            <w:r w:rsidR="00CD4ED7">
              <w:rPr>
                <w:lang w:val="de-DE"/>
              </w:rPr>
              <w:t>any</w:t>
            </w:r>
            <w:proofErr w:type="spellEnd"/>
            <w:r w:rsidR="00CD4ED7">
              <w:rPr>
                <w:lang w:val="de-DE"/>
              </w:rPr>
              <w:t xml:space="preserve"> </w:t>
            </w:r>
            <w:proofErr w:type="spellStart"/>
            <w:r w:rsidR="00CD4ED7">
              <w:rPr>
                <w:lang w:val="de-DE"/>
              </w:rPr>
              <w:t>changes</w:t>
            </w:r>
            <w:proofErr w:type="spellEnd"/>
            <w:r w:rsidR="00A93C2E">
              <w:rPr>
                <w:lang w:val="de-DE"/>
              </w:rPr>
              <w:t xml:space="preserve">. </w:t>
            </w:r>
            <w:proofErr w:type="spellStart"/>
            <w:r w:rsidR="00A93C2E">
              <w:rPr>
                <w:lang w:val="de-DE"/>
              </w:rPr>
              <w:t>However</w:t>
            </w:r>
            <w:proofErr w:type="spellEnd"/>
            <w:r w:rsidR="00A93C2E">
              <w:rPr>
                <w:lang w:val="de-DE"/>
              </w:rPr>
              <w:t xml:space="preserve">, </w:t>
            </w:r>
            <w:proofErr w:type="spellStart"/>
            <w:r w:rsidR="00A93C2E">
              <w:rPr>
                <w:lang w:val="de-DE"/>
              </w:rPr>
              <w:t>let's</w:t>
            </w:r>
            <w:proofErr w:type="spellEnd"/>
            <w:r w:rsidR="00A93C2E">
              <w:rPr>
                <w:lang w:val="de-DE"/>
              </w:rPr>
              <w:t xml:space="preserve"> </w:t>
            </w:r>
            <w:proofErr w:type="spellStart"/>
            <w:r w:rsidR="00A93C2E">
              <w:rPr>
                <w:lang w:val="de-DE"/>
              </w:rPr>
              <w:t>give</w:t>
            </w:r>
            <w:proofErr w:type="spellEnd"/>
            <w:r w:rsidR="00A93C2E">
              <w:rPr>
                <w:lang w:val="de-DE"/>
              </w:rPr>
              <w:t xml:space="preserve"> </w:t>
            </w:r>
            <w:proofErr w:type="spellStart"/>
            <w:r w:rsidR="00A93C2E">
              <w:rPr>
                <w:lang w:val="de-DE"/>
              </w:rPr>
              <w:t>it</w:t>
            </w:r>
            <w:proofErr w:type="spellEnd"/>
            <w:r w:rsidR="00A93C2E">
              <w:rPr>
                <w:lang w:val="de-DE"/>
              </w:rPr>
              <w:t xml:space="preserve"> </w:t>
            </w:r>
            <w:proofErr w:type="spellStart"/>
            <w:r w:rsidR="00A93C2E">
              <w:rPr>
                <w:lang w:val="de-DE"/>
              </w:rPr>
              <w:t>another</w:t>
            </w:r>
            <w:proofErr w:type="spellEnd"/>
            <w:r w:rsidR="00A93C2E">
              <w:rPr>
                <w:lang w:val="de-DE"/>
              </w:rPr>
              <w:t xml:space="preserve"> </w:t>
            </w:r>
            <w:proofErr w:type="spellStart"/>
            <w:r w:rsidR="00A93C2E">
              <w:rPr>
                <w:lang w:val="de-DE"/>
              </w:rPr>
              <w:t>round</w:t>
            </w:r>
            <w:proofErr w:type="spellEnd"/>
            <w:r w:rsidR="00A93C2E">
              <w:rPr>
                <w:lang w:val="de-DE"/>
              </w:rPr>
              <w:t xml:space="preserve"> and </w:t>
            </w:r>
            <w:proofErr w:type="spellStart"/>
            <w:r w:rsidR="00A93C2E">
              <w:rPr>
                <w:lang w:val="de-DE"/>
              </w:rPr>
              <w:t>see</w:t>
            </w:r>
            <w:proofErr w:type="spellEnd"/>
            <w:r w:rsidR="00A93C2E">
              <w:rPr>
                <w:lang w:val="de-DE"/>
              </w:rPr>
              <w:t xml:space="preserve"> </w:t>
            </w:r>
            <w:proofErr w:type="spellStart"/>
            <w:r w:rsidR="00A93C2E">
              <w:rPr>
                <w:lang w:val="de-DE"/>
              </w:rPr>
              <w:t>if</w:t>
            </w:r>
            <w:proofErr w:type="spellEnd"/>
            <w:r w:rsidR="00A93C2E">
              <w:rPr>
                <w:lang w:val="de-DE"/>
              </w:rPr>
              <w:t xml:space="preserve"> </w:t>
            </w:r>
            <w:proofErr w:type="spellStart"/>
            <w:r w:rsidR="00A93C2E">
              <w:rPr>
                <w:lang w:val="de-DE"/>
              </w:rPr>
              <w:t>the</w:t>
            </w:r>
            <w:proofErr w:type="spellEnd"/>
            <w:r w:rsidR="00A93C2E">
              <w:rPr>
                <w:lang w:val="de-DE"/>
              </w:rPr>
              <w:t xml:space="preserve"> </w:t>
            </w:r>
            <w:proofErr w:type="spellStart"/>
            <w:r w:rsidR="00A93C2E">
              <w:rPr>
                <w:lang w:val="de-DE"/>
              </w:rPr>
              <w:t>situation</w:t>
            </w:r>
            <w:proofErr w:type="spellEnd"/>
            <w:r w:rsidR="00A93C2E">
              <w:rPr>
                <w:lang w:val="de-DE"/>
              </w:rPr>
              <w:t xml:space="preserve"> </w:t>
            </w:r>
            <w:proofErr w:type="spellStart"/>
            <w:r w:rsidR="00A93C2E">
              <w:rPr>
                <w:lang w:val="de-DE"/>
              </w:rPr>
              <w:t>has</w:t>
            </w:r>
            <w:proofErr w:type="spellEnd"/>
            <w:r w:rsidR="00A93C2E">
              <w:rPr>
                <w:lang w:val="de-DE"/>
              </w:rPr>
              <w:t xml:space="preserve"> </w:t>
            </w:r>
            <w:proofErr w:type="spellStart"/>
            <w:r w:rsidR="00A93C2E">
              <w:rPr>
                <w:lang w:val="de-DE"/>
              </w:rPr>
              <w:t>changed</w:t>
            </w:r>
            <w:proofErr w:type="spellEnd"/>
            <w:r w:rsidR="00A93C2E">
              <w:rPr>
                <w:lang w:val="de-DE"/>
              </w:rPr>
              <w:t>.</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proofErr w:type="spellStart"/>
            <w:r w:rsidR="00ED0DB1">
              <w:rPr>
                <w:lang w:val="de-DE"/>
              </w:rPr>
              <w:t>Is</w:t>
            </w:r>
            <w:proofErr w:type="spellEnd"/>
            <w:r w:rsidR="00ED0DB1">
              <w:rPr>
                <w:lang w:val="de-DE"/>
              </w:rPr>
              <w:t xml:space="preserve"> </w:t>
            </w:r>
            <w:proofErr w:type="spellStart"/>
            <w:r w:rsidR="00ED0DB1">
              <w:rPr>
                <w:lang w:val="de-DE"/>
              </w:rPr>
              <w:t>there</w:t>
            </w:r>
            <w:proofErr w:type="spellEnd"/>
            <w:r w:rsidR="00ED0DB1">
              <w:rPr>
                <w:lang w:val="de-DE"/>
              </w:rPr>
              <w:t xml:space="preserve"> a </w:t>
            </w:r>
            <w:proofErr w:type="spellStart"/>
            <w:r w:rsidR="00ED0DB1">
              <w:rPr>
                <w:lang w:val="de-DE"/>
              </w:rPr>
              <w:t>need</w:t>
            </w:r>
            <w:proofErr w:type="spellEnd"/>
            <w:r w:rsidR="00ED0DB1">
              <w:rPr>
                <w:lang w:val="de-DE"/>
              </w:rPr>
              <w:t xml:space="preserve"> </w:t>
            </w:r>
            <w:proofErr w:type="spellStart"/>
            <w:r w:rsidR="00ED0DB1">
              <w:rPr>
                <w:lang w:val="de-DE"/>
              </w:rPr>
              <w:t>to</w:t>
            </w:r>
            <w:proofErr w:type="spellEnd"/>
            <w:r w:rsidR="00ED0DB1">
              <w:rPr>
                <w:lang w:val="de-DE"/>
              </w:rPr>
              <w:t xml:space="preserve"> </w:t>
            </w:r>
            <w:proofErr w:type="spellStart"/>
            <w:r w:rsidR="00ED0DB1">
              <w:rPr>
                <w:lang w:val="de-DE"/>
              </w:rPr>
              <w:t>address</w:t>
            </w:r>
            <w:proofErr w:type="spellEnd"/>
            <w:r w:rsidR="00ED0DB1">
              <w:rPr>
                <w:lang w:val="de-DE"/>
              </w:rPr>
              <w:t xml:space="preserve"> a</w:t>
            </w:r>
            <w:r>
              <w:rPr>
                <w:lang w:val="de-DE"/>
              </w:rPr>
              <w:t xml:space="preserve"> potential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 xml:space="preserve"> </w:t>
            </w:r>
            <w:proofErr w:type="spellStart"/>
            <w:r>
              <w:rPr>
                <w:lang w:val="de-DE"/>
              </w:rPr>
              <w:t>between</w:t>
            </w:r>
            <w:proofErr w:type="spellEnd"/>
            <w:r>
              <w:rPr>
                <w:lang w:val="de-DE"/>
              </w:rPr>
              <w:t xml:space="preserve"> PF2/3 and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xml:space="preserve">: </w:t>
            </w:r>
            <w:proofErr w:type="spellStart"/>
            <w:r>
              <w:rPr>
                <w:lang w:val="de-DE"/>
              </w:rPr>
              <w:t>If</w:t>
            </w:r>
            <w:proofErr w:type="spellEnd"/>
            <w:r>
              <w:rPr>
                <w:lang w:val="de-DE"/>
              </w:rPr>
              <w:t xml:space="preserve"> </w:t>
            </w:r>
            <w:proofErr w:type="spellStart"/>
            <w:r>
              <w:rPr>
                <w:lang w:val="de-DE"/>
              </w:rPr>
              <w:t>yes</w:t>
            </w:r>
            <w:proofErr w:type="spellEnd"/>
            <w:r>
              <w:rPr>
                <w:lang w:val="de-DE"/>
              </w:rPr>
              <w:t xml:space="preserve"> </w:t>
            </w:r>
            <w:proofErr w:type="spellStart"/>
            <w:r>
              <w:rPr>
                <w:lang w:val="de-DE"/>
              </w:rPr>
              <w:t>to</w:t>
            </w:r>
            <w:proofErr w:type="spellEnd"/>
            <w:r>
              <w:rPr>
                <w:lang w:val="de-DE"/>
              </w:rPr>
              <w:t xml:space="preserve"> Q1, </w:t>
            </w:r>
            <w:proofErr w:type="spellStart"/>
            <w:r>
              <w:rPr>
                <w:lang w:val="de-DE"/>
              </w:rPr>
              <w:t>how</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addressed</w:t>
            </w:r>
            <w:proofErr w:type="spellEnd"/>
            <w:r w:rsidR="00ED0DB1">
              <w:rPr>
                <w:lang w:val="de-DE"/>
              </w:rPr>
              <w:t>?</w:t>
            </w:r>
          </w:p>
          <w:p w14:paraId="73F48B5B" w14:textId="5F0B985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Alt-1: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PF2/3 in </w:t>
            </w:r>
            <w:r w:rsidRPr="00ED0DB1">
              <w:rPr>
                <w:rFonts w:ascii="Times New Roman" w:hAnsi="Times New Roman"/>
                <w:lang w:val="de-DE"/>
              </w:rPr>
              <w:t xml:space="preserve">FR2-2 </w:t>
            </w:r>
            <w:proofErr w:type="spellStart"/>
            <w:r w:rsidRPr="00ED0DB1">
              <w:rPr>
                <w:rFonts w:ascii="Times New Roman" w:hAnsi="Times New Roman"/>
                <w:lang w:val="de-DE"/>
              </w:rPr>
              <w:t>change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procedure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proofErr w:type="spellStart"/>
            <w:r w:rsidRPr="00ED0DB1">
              <w:rPr>
                <w:rFonts w:ascii="Times New Roman" w:hAnsi="Times New Roman"/>
                <w:lang w:val="de-DE"/>
              </w:rPr>
              <w:t>determining</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of</w:t>
            </w:r>
            <w:proofErr w:type="spellEnd"/>
            <w:r w:rsidRPr="00ED0DB1">
              <w:rPr>
                <w:rFonts w:ascii="Times New Roman" w:hAnsi="Times New Roman"/>
                <w:lang w:val="de-DE"/>
              </w:rPr>
              <w:t xml:space="preserve"> RBs such </w:t>
            </w:r>
            <w:proofErr w:type="spellStart"/>
            <w:r w:rsidRPr="00ED0DB1">
              <w:rPr>
                <w:rFonts w:ascii="Times New Roman" w:hAnsi="Times New Roman"/>
                <w:lang w:val="de-DE"/>
              </w:rPr>
              <w:t>that</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is</w:t>
            </w:r>
            <w:proofErr w:type="spellEnd"/>
            <w:r w:rsidRPr="00ED0DB1">
              <w:rPr>
                <w:rFonts w:ascii="Times New Roman" w:hAnsi="Times New Roman"/>
                <w:lang w:val="de-DE"/>
              </w:rPr>
              <w:t xml:space="preserve"> </w:t>
            </w:r>
            <w:proofErr w:type="spellStart"/>
            <w:r w:rsidRPr="00ED0DB1">
              <w:rPr>
                <w:rFonts w:ascii="Times New Roman" w:hAnsi="Times New Roman"/>
                <w:lang w:val="de-DE"/>
              </w:rPr>
              <w:t>fixed</w:t>
            </w:r>
            <w:proofErr w:type="spellEnd"/>
            <w:r w:rsidRPr="00ED0DB1">
              <w:rPr>
                <w:rFonts w:ascii="Times New Roman" w:hAnsi="Times New Roman"/>
                <w:lang w:val="de-DE"/>
              </w:rPr>
              <w:t xml:space="preserve"> </w:t>
            </w:r>
            <w:proofErr w:type="spellStart"/>
            <w:r w:rsidRPr="00ED0DB1">
              <w:rPr>
                <w:rFonts w:ascii="Times New Roman" w:hAnsi="Times New Roman"/>
                <w:lang w:val="de-DE"/>
              </w:rPr>
              <w:t>rather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w:t>
            </w:r>
            <w:proofErr w:type="spellStart"/>
            <w:r w:rsidRPr="00ED0DB1">
              <w:rPr>
                <w:rFonts w:ascii="Times New Roman" w:hAnsi="Times New Roman"/>
                <w:lang w:val="de-DE"/>
              </w:rPr>
              <w:t>varying</w:t>
            </w:r>
            <w:proofErr w:type="spellEnd"/>
            <w:r w:rsidRPr="00ED0DB1">
              <w:rPr>
                <w:rFonts w:ascii="Times New Roman" w:hAnsi="Times New Roman"/>
                <w:lang w:val="de-DE"/>
              </w:rPr>
              <w:t xml:space="preserve"> </w:t>
            </w:r>
            <w:proofErr w:type="spellStart"/>
            <w:r w:rsidRPr="00ED0DB1">
              <w:rPr>
                <w:rFonts w:ascii="Times New Roman" w:hAnsi="Times New Roman"/>
                <w:lang w:val="de-DE"/>
              </w:rPr>
              <w:t>dynamically</w:t>
            </w:r>
            <w:proofErr w:type="spellEnd"/>
            <w:r w:rsidRPr="00ED0DB1">
              <w:rPr>
                <w:rFonts w:ascii="Times New Roman" w:hAnsi="Times New Roman"/>
                <w:lang w:val="de-DE"/>
              </w:rPr>
              <w:t xml:space="preserve"> </w:t>
            </w:r>
            <w:proofErr w:type="spellStart"/>
            <w:r w:rsidRPr="00ED0DB1">
              <w:rPr>
                <w:rFonts w:ascii="Times New Roman" w:hAnsi="Times New Roman"/>
                <w:lang w:val="de-DE"/>
              </w:rPr>
              <w:t>based</w:t>
            </w:r>
            <w:proofErr w:type="spellEnd"/>
            <w:r w:rsidRPr="00ED0DB1">
              <w:rPr>
                <w:rFonts w:ascii="Times New Roman" w:hAnsi="Times New Roman"/>
                <w:lang w:val="de-DE"/>
              </w:rPr>
              <w:t xml:space="preserve"> on </w:t>
            </w:r>
            <w:proofErr w:type="spellStart"/>
            <w:r w:rsidRPr="00ED0DB1">
              <w:rPr>
                <w:rFonts w:ascii="Times New Roman" w:hAnsi="Times New Roman"/>
                <w:lang w:val="de-DE"/>
              </w:rPr>
              <w:t>payload</w:t>
            </w:r>
            <w:proofErr w:type="spellEnd"/>
            <w:r w:rsidRPr="00ED0DB1">
              <w:rPr>
                <w:rFonts w:ascii="Times New Roman" w:hAnsi="Times New Roman"/>
                <w:lang w:val="de-DE"/>
              </w:rPr>
              <w:t xml:space="preserve"> </w:t>
            </w:r>
            <w:proofErr w:type="spellStart"/>
            <w:r w:rsidRPr="00ED0DB1">
              <w:rPr>
                <w:rFonts w:ascii="Times New Roman" w:hAnsi="Times New Roman"/>
                <w:lang w:val="de-DE"/>
              </w:rPr>
              <w:t>size</w:t>
            </w:r>
            <w:proofErr w:type="spellEnd"/>
          </w:p>
          <w:p w14:paraId="0161B70D" w14:textId="4AC4923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Alt-2: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PF4 in </w:t>
            </w:r>
            <w:r w:rsidRPr="00ED0DB1">
              <w:rPr>
                <w:rFonts w:ascii="Times New Roman" w:hAnsi="Times New Roman"/>
                <w:lang w:val="de-DE"/>
              </w:rPr>
              <w:t xml:space="preserve">FR2-2, </w:t>
            </w:r>
            <w:proofErr w:type="spellStart"/>
            <w:r w:rsidRPr="00ED0DB1">
              <w:rPr>
                <w:rFonts w:ascii="Times New Roman" w:hAnsi="Times New Roman"/>
                <w:lang w:val="de-DE"/>
              </w:rPr>
              <w:t>increase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maximum</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of</w:t>
            </w:r>
            <w:proofErr w:type="spellEnd"/>
            <w:r w:rsidRPr="00ED0DB1">
              <w:rPr>
                <w:rFonts w:ascii="Times New Roman" w:hAnsi="Times New Roman"/>
                <w:lang w:val="de-DE"/>
              </w:rPr>
              <w:t xml:space="preserve"> RBs (</w:t>
            </w:r>
            <w:proofErr w:type="spellStart"/>
            <w:r w:rsidRPr="00ED0DB1">
              <w:rPr>
                <w:rFonts w:ascii="Times New Roman" w:hAnsi="Times New Roman"/>
                <w:lang w:val="de-DE"/>
              </w:rPr>
              <w:t>more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16)</w:t>
            </w:r>
          </w:p>
          <w:p w14:paraId="4EDFCD52" w14:textId="24BFB3F0" w:rsidR="00A93C2E" w:rsidRPr="00ED0DB1" w:rsidRDefault="00A93C2E" w:rsidP="00ED0DB1">
            <w:pPr>
              <w:pStyle w:val="ListParagraph"/>
              <w:numPr>
                <w:ilvl w:val="0"/>
                <w:numId w:val="39"/>
              </w:numPr>
              <w:ind w:right="27"/>
              <w:jc w:val="both"/>
              <w:rPr>
                <w:lang w:val="de-DE"/>
              </w:rPr>
            </w:pPr>
            <w:r w:rsidRPr="00ED0DB1">
              <w:rPr>
                <w:rFonts w:ascii="Times New Roman" w:hAnsi="Times New Roman"/>
                <w:lang w:val="de-DE"/>
              </w:rPr>
              <w:t xml:space="preserve">Alt-3: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PF4 in </w:t>
            </w:r>
            <w:r w:rsidRPr="00ED0DB1">
              <w:rPr>
                <w:rFonts w:ascii="Times New Roman" w:hAnsi="Times New Roman"/>
                <w:lang w:val="de-DE"/>
              </w:rPr>
              <w:t xml:space="preserve">FR2-2, </w:t>
            </w:r>
            <w:proofErr w:type="spellStart"/>
            <w:r w:rsidRPr="00ED0DB1">
              <w:rPr>
                <w:rFonts w:ascii="Times New Roman" w:hAnsi="Times New Roman"/>
                <w:lang w:val="de-DE"/>
              </w:rPr>
              <w:t>change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maximum</w:t>
            </w:r>
            <w:proofErr w:type="spellEnd"/>
            <w:r w:rsidRPr="00ED0DB1">
              <w:rPr>
                <w:rFonts w:ascii="Times New Roman" w:hAnsi="Times New Roman"/>
                <w:lang w:val="de-DE"/>
              </w:rPr>
              <w:t xml:space="preserve"> </w:t>
            </w:r>
            <w:proofErr w:type="spellStart"/>
            <w:r w:rsidRPr="00ED0DB1">
              <w:rPr>
                <w:rFonts w:ascii="Times New Roman" w:hAnsi="Times New Roman"/>
                <w:lang w:val="de-DE"/>
              </w:rPr>
              <w:t>payload</w:t>
            </w:r>
            <w:proofErr w:type="spellEnd"/>
            <w:r w:rsidRPr="00ED0DB1">
              <w:rPr>
                <w:rFonts w:ascii="Times New Roman" w:hAnsi="Times New Roman"/>
                <w:lang w:val="de-DE"/>
              </w:rPr>
              <w:t xml:space="preserve"> </w:t>
            </w:r>
            <w:proofErr w:type="spellStart"/>
            <w:r w:rsidRPr="00ED0DB1">
              <w:rPr>
                <w:rFonts w:ascii="Times New Roman" w:hAnsi="Times New Roman"/>
                <w:lang w:val="de-DE"/>
              </w:rPr>
              <w:t>size</w:t>
            </w:r>
            <w:proofErr w:type="spellEnd"/>
            <w:r w:rsidRPr="00ED0DB1">
              <w:rPr>
                <w:rFonts w:ascii="Times New Roman" w:hAnsi="Times New Roman"/>
                <w:lang w:val="de-DE"/>
              </w:rPr>
              <w:t xml:space="preserve"> </w:t>
            </w:r>
            <w:r w:rsidR="00ED0DB1">
              <w:rPr>
                <w:rFonts w:ascii="Times New Roman" w:hAnsi="Times New Roman"/>
                <w:lang w:val="de-DE"/>
              </w:rPr>
              <w:t>(</w:t>
            </w:r>
            <w:proofErr w:type="spellStart"/>
            <w:r w:rsidRPr="00ED0DB1">
              <w:rPr>
                <w:rFonts w:ascii="Times New Roman" w:hAnsi="Times New Roman"/>
                <w:lang w:val="de-DE"/>
              </w:rPr>
              <w:t>more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115 </w:t>
            </w:r>
            <w:proofErr w:type="spellStart"/>
            <w:r w:rsidRPr="00ED0DB1">
              <w:rPr>
                <w:rFonts w:ascii="Times New Roman" w:hAnsi="Times New Roman"/>
                <w:lang w:val="de-DE"/>
              </w:rPr>
              <w:t>bit</w:t>
            </w:r>
            <w:r w:rsidR="00ED0DB1">
              <w:rPr>
                <w:rFonts w:ascii="Times New Roman" w:hAnsi="Times New Roman"/>
                <w:lang w:val="de-DE"/>
              </w:rPr>
              <w:t>s</w:t>
            </w:r>
            <w:proofErr w:type="spellEnd"/>
            <w:r w:rsidR="00ED0DB1">
              <w:rPr>
                <w:rFonts w:ascii="Times New Roman" w:hAnsi="Times New Roman"/>
                <w:lang w:val="de-DE"/>
              </w:rPr>
              <w:t>)</w:t>
            </w:r>
          </w:p>
        </w:tc>
      </w:tr>
      <w:tr w:rsidR="00251455" w:rsidRPr="00DA7024" w14:paraId="03695BA2" w14:textId="77777777" w:rsidTr="00E40D27">
        <w:tc>
          <w:tcPr>
            <w:tcW w:w="1525" w:type="dxa"/>
          </w:tcPr>
          <w:p w14:paraId="4841ECE7" w14:textId="2143F972" w:rsidR="00251455" w:rsidRPr="00DA7024" w:rsidRDefault="005A542C" w:rsidP="00251455">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42A3CC0" w14:textId="5C5B4095" w:rsidR="00251455" w:rsidRPr="00DA7024" w:rsidRDefault="0002625A" w:rsidP="00251455">
            <w:pPr>
              <w:spacing w:after="0"/>
              <w:ind w:right="27"/>
              <w:jc w:val="both"/>
              <w:rPr>
                <w:rFonts w:ascii="Arial" w:hAnsi="Arial"/>
                <w:sz w:val="20"/>
                <w:szCs w:val="20"/>
                <w:lang w:val="de-DE" w:eastAsia="zh-CN"/>
              </w:rPr>
            </w:pPr>
            <w:r>
              <w:rPr>
                <w:rFonts w:ascii="Arial" w:hAnsi="Arial"/>
                <w:sz w:val="20"/>
                <w:szCs w:val="20"/>
                <w:lang w:val="de-DE" w:eastAsia="zh-CN"/>
              </w:rPr>
              <w:t xml:space="preserve">Q1: </w:t>
            </w:r>
            <w:proofErr w:type="spellStart"/>
            <w:r>
              <w:rPr>
                <w:rFonts w:ascii="Arial" w:hAnsi="Arial"/>
                <w:sz w:val="20"/>
                <w:szCs w:val="20"/>
                <w:lang w:val="de-DE" w:eastAsia="zh-CN"/>
              </w:rPr>
              <w:t>no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need</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address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any</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issue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with</w:t>
            </w:r>
            <w:proofErr w:type="spellEnd"/>
            <w:r>
              <w:rPr>
                <w:rFonts w:ascii="Arial" w:hAnsi="Arial"/>
                <w:sz w:val="20"/>
                <w:szCs w:val="20"/>
                <w:lang w:val="de-DE" w:eastAsia="zh-CN"/>
              </w:rPr>
              <w:t xml:space="preserve"> potential </w:t>
            </w:r>
            <w:proofErr w:type="spellStart"/>
            <w:r>
              <w:rPr>
                <w:rFonts w:ascii="Arial" w:hAnsi="Arial"/>
                <w:sz w:val="20"/>
                <w:szCs w:val="20"/>
                <w:lang w:val="de-DE" w:eastAsia="zh-CN"/>
              </w:rPr>
              <w:t>covereage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imbalance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beteen</w:t>
            </w:r>
            <w:proofErr w:type="spellEnd"/>
            <w:r>
              <w:rPr>
                <w:rFonts w:ascii="Arial" w:hAnsi="Arial"/>
                <w:sz w:val="20"/>
                <w:szCs w:val="20"/>
                <w:lang w:val="de-DE" w:eastAsia="zh-CN"/>
              </w:rPr>
              <w:t xml:space="preserve"> PF2/3. Also </w:t>
            </w:r>
            <w:proofErr w:type="spellStart"/>
            <w:r>
              <w:rPr>
                <w:rFonts w:ascii="Arial" w:hAnsi="Arial"/>
                <w:sz w:val="20"/>
                <w:szCs w:val="20"/>
                <w:lang w:val="de-DE" w:eastAsia="zh-CN"/>
              </w:rPr>
              <w:t>this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is</w:t>
            </w:r>
            <w:proofErr w:type="spellEnd"/>
            <w:r>
              <w:rPr>
                <w:rFonts w:ascii="Arial" w:hAnsi="Arial"/>
                <w:sz w:val="20"/>
                <w:szCs w:val="20"/>
                <w:lang w:val="de-DE" w:eastAsia="zh-CN"/>
              </w:rPr>
              <w:t xml:space="preserve"> out </w:t>
            </w:r>
            <w:proofErr w:type="spellStart"/>
            <w:r>
              <w:rPr>
                <w:rFonts w:ascii="Arial" w:hAnsi="Arial"/>
                <w:sz w:val="20"/>
                <w:szCs w:val="20"/>
                <w:lang w:val="de-DE" w:eastAsia="zh-CN"/>
              </w:rPr>
              <w:t>of</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scope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from</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this</w:t>
            </w:r>
            <w:proofErr w:type="spellEnd"/>
            <w:r>
              <w:rPr>
                <w:rFonts w:ascii="Arial" w:hAnsi="Arial"/>
                <w:sz w:val="20"/>
                <w:szCs w:val="20"/>
                <w:lang w:val="de-DE" w:eastAsia="zh-CN"/>
              </w:rPr>
              <w:t xml:space="preserve"> AI.</w:t>
            </w:r>
          </w:p>
        </w:tc>
      </w:tr>
      <w:tr w:rsidR="00251455" w:rsidRPr="00DA7024" w14:paraId="4640925C" w14:textId="77777777" w:rsidTr="00E40D27">
        <w:tc>
          <w:tcPr>
            <w:tcW w:w="1525" w:type="dxa"/>
          </w:tcPr>
          <w:p w14:paraId="7BED0D12" w14:textId="04128C13"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501B66B8" w14:textId="5F12A5F0"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 xml:space="preserve">Q1: same </w:t>
            </w:r>
            <w:proofErr w:type="spellStart"/>
            <w:r>
              <w:rPr>
                <w:rFonts w:ascii="Arial" w:hAnsi="Arial"/>
                <w:sz w:val="20"/>
                <w:szCs w:val="20"/>
                <w:lang w:val="de-DE" w:eastAsia="zh-CN"/>
              </w:rPr>
              <w:t>view</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as</w:t>
            </w:r>
            <w:proofErr w:type="spellEnd"/>
            <w:r>
              <w:rPr>
                <w:rFonts w:ascii="Arial" w:hAnsi="Arial"/>
                <w:sz w:val="20"/>
                <w:szCs w:val="20"/>
                <w:lang w:val="de-DE" w:eastAsia="zh-CN"/>
              </w:rPr>
              <w:t xml:space="preserve"> Intel.</w:t>
            </w:r>
          </w:p>
        </w:tc>
      </w:tr>
      <w:tr w:rsidR="00251455" w:rsidRPr="00251455" w14:paraId="3490AD0B" w14:textId="77777777" w:rsidTr="00E40D27">
        <w:tc>
          <w:tcPr>
            <w:tcW w:w="1525" w:type="dxa"/>
          </w:tcPr>
          <w:p w14:paraId="4E37B5A8" w14:textId="028DAAAB" w:rsidR="00251455" w:rsidRPr="00EE0E9A" w:rsidRDefault="00EE0E9A" w:rsidP="00251455">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4A40D74E" w14:textId="3B799144" w:rsidR="00251455" w:rsidRPr="00EE0E9A" w:rsidRDefault="00EE0E9A" w:rsidP="00251455">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proofErr w:type="spellStart"/>
            <w:r>
              <w:rPr>
                <w:rFonts w:ascii="Arial" w:eastAsia="Malgun Gothic" w:hAnsi="Arial"/>
                <w:sz w:val="20"/>
                <w:lang w:val="de-DE" w:eastAsia="ko-KR"/>
              </w:rPr>
              <w:t>We</w:t>
            </w:r>
            <w:proofErr w:type="spellEnd"/>
            <w:r>
              <w:rPr>
                <w:rFonts w:ascii="Arial" w:eastAsia="Malgun Gothic" w:hAnsi="Arial"/>
                <w:sz w:val="20"/>
                <w:lang w:val="de-DE" w:eastAsia="ko-KR"/>
              </w:rPr>
              <w:t xml:space="preserve"> </w:t>
            </w:r>
            <w:proofErr w:type="spellStart"/>
            <w:r w:rsidR="008578B3">
              <w:rPr>
                <w:rFonts w:ascii="Arial" w:eastAsia="Malgun Gothic" w:hAnsi="Arial" w:hint="eastAsia"/>
                <w:sz w:val="20"/>
                <w:lang w:val="de-DE" w:eastAsia="ko-KR"/>
              </w:rPr>
              <w:t>share</w:t>
            </w:r>
            <w:proofErr w:type="spellEnd"/>
            <w:r w:rsidR="008578B3">
              <w:rPr>
                <w:rFonts w:ascii="Arial" w:eastAsia="Malgun Gothic" w:hAnsi="Arial" w:hint="eastAsia"/>
                <w:sz w:val="20"/>
                <w:lang w:val="de-DE" w:eastAsia="ko-KR"/>
              </w:rPr>
              <w:t xml:space="preserve"> </w:t>
            </w:r>
            <w:proofErr w:type="spellStart"/>
            <w:r>
              <w:rPr>
                <w:rFonts w:ascii="Arial" w:eastAsia="Malgun Gothic" w:hAnsi="Arial"/>
                <w:sz w:val="20"/>
                <w:lang w:val="de-DE" w:eastAsia="ko-KR"/>
              </w:rPr>
              <w:t>the</w:t>
            </w:r>
            <w:proofErr w:type="spellEnd"/>
            <w:r>
              <w:rPr>
                <w:rFonts w:ascii="Arial" w:eastAsia="Malgun Gothic" w:hAnsi="Arial"/>
                <w:sz w:val="20"/>
                <w:lang w:val="de-DE" w:eastAsia="ko-KR"/>
              </w:rPr>
              <w:t xml:space="preserve"> same </w:t>
            </w:r>
            <w:proofErr w:type="spellStart"/>
            <w:r>
              <w:rPr>
                <w:rFonts w:ascii="Arial" w:eastAsia="Malgun Gothic" w:hAnsi="Arial"/>
                <w:sz w:val="20"/>
                <w:lang w:val="de-DE" w:eastAsia="ko-KR"/>
              </w:rPr>
              <w:t>view</w:t>
            </w:r>
            <w:proofErr w:type="spellEnd"/>
            <w:r>
              <w:rPr>
                <w:rFonts w:ascii="Arial" w:eastAsia="Malgun Gothic" w:hAnsi="Arial"/>
                <w:sz w:val="20"/>
                <w:lang w:val="de-DE" w:eastAsia="ko-KR"/>
              </w:rPr>
              <w:t xml:space="preserve"> </w:t>
            </w:r>
            <w:proofErr w:type="spellStart"/>
            <w:r>
              <w:rPr>
                <w:rFonts w:ascii="Arial" w:eastAsia="Malgun Gothic" w:hAnsi="Arial"/>
                <w:sz w:val="20"/>
                <w:lang w:val="de-DE" w:eastAsia="ko-KR"/>
              </w:rPr>
              <w:t>with</w:t>
            </w:r>
            <w:proofErr w:type="spellEnd"/>
            <w:r>
              <w:rPr>
                <w:rFonts w:ascii="Arial" w:eastAsia="Malgun Gothic" w:hAnsi="Arial"/>
                <w:sz w:val="20"/>
                <w:lang w:val="de-DE" w:eastAsia="ko-KR"/>
              </w:rPr>
              <w:t xml:space="preserve"> Intel.</w:t>
            </w:r>
          </w:p>
        </w:tc>
      </w:tr>
      <w:tr w:rsidR="00ED0DB1" w:rsidRPr="00ED0DB1" w14:paraId="6301EAEB" w14:textId="77777777" w:rsidTr="00E40D27">
        <w:tc>
          <w:tcPr>
            <w:tcW w:w="1525" w:type="dxa"/>
          </w:tcPr>
          <w:p w14:paraId="302419C6" w14:textId="16F57F9F" w:rsidR="00ED0DB1" w:rsidRPr="00ED0DB1" w:rsidRDefault="008D482D" w:rsidP="00251455">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73FD99CB" w14:textId="462C3764" w:rsidR="00ED0DB1" w:rsidRPr="00ED0DB1" w:rsidRDefault="008D482D" w:rsidP="00251455">
            <w:pPr>
              <w:spacing w:after="0"/>
              <w:ind w:right="27"/>
              <w:jc w:val="both"/>
              <w:rPr>
                <w:rFonts w:ascii="Arial" w:hAnsi="Arial"/>
                <w:sz w:val="20"/>
                <w:lang w:val="de-DE" w:eastAsia="zh-CN"/>
              </w:rPr>
            </w:pPr>
            <w:r>
              <w:rPr>
                <w:rFonts w:ascii="Arial" w:hAnsi="Arial"/>
                <w:sz w:val="20"/>
                <w:lang w:val="de-DE" w:eastAsia="zh-CN"/>
              </w:rPr>
              <w:t xml:space="preserve">Q1: </w:t>
            </w:r>
            <w:proofErr w:type="spellStart"/>
            <w:r>
              <w:rPr>
                <w:rFonts w:ascii="Arial" w:hAnsi="Arial"/>
                <w:sz w:val="20"/>
                <w:lang w:val="de-DE" w:eastAsia="zh-CN"/>
              </w:rPr>
              <w:t>identical</w:t>
            </w:r>
            <w:proofErr w:type="spellEnd"/>
            <w:r>
              <w:rPr>
                <w:rFonts w:ascii="Arial" w:hAnsi="Arial"/>
                <w:sz w:val="20"/>
                <w:lang w:val="de-DE" w:eastAsia="zh-CN"/>
              </w:rPr>
              <w:t xml:space="preserve"> </w:t>
            </w:r>
            <w:proofErr w:type="spellStart"/>
            <w:r>
              <w:rPr>
                <w:rFonts w:ascii="Arial" w:hAnsi="Arial"/>
                <w:sz w:val="20"/>
                <w:lang w:val="de-DE" w:eastAsia="zh-CN"/>
              </w:rPr>
              <w:t>view</w:t>
            </w:r>
            <w:proofErr w:type="spellEnd"/>
            <w:r>
              <w:rPr>
                <w:rFonts w:ascii="Arial" w:hAnsi="Arial"/>
                <w:sz w:val="20"/>
                <w:lang w:val="de-DE" w:eastAsia="zh-CN"/>
              </w:rPr>
              <w:t xml:space="preserve"> </w:t>
            </w:r>
            <w:proofErr w:type="spellStart"/>
            <w:r>
              <w:rPr>
                <w:rFonts w:ascii="Arial" w:hAnsi="Arial"/>
                <w:sz w:val="20"/>
                <w:lang w:val="de-DE" w:eastAsia="zh-CN"/>
              </w:rPr>
              <w:t>to</w:t>
            </w:r>
            <w:proofErr w:type="spellEnd"/>
            <w:r>
              <w:rPr>
                <w:rFonts w:ascii="Arial" w:hAnsi="Arial"/>
                <w:sz w:val="20"/>
                <w:lang w:val="de-DE" w:eastAsia="zh-CN"/>
              </w:rPr>
              <w:t xml:space="preserve"> </w:t>
            </w:r>
            <w:proofErr w:type="spellStart"/>
            <w:r>
              <w:rPr>
                <w:rFonts w:ascii="Arial" w:hAnsi="Arial"/>
                <w:sz w:val="20"/>
                <w:lang w:val="de-DE" w:eastAsia="zh-CN"/>
              </w:rPr>
              <w:t>the</w:t>
            </w:r>
            <w:proofErr w:type="spellEnd"/>
            <w:r>
              <w:rPr>
                <w:rFonts w:ascii="Arial" w:hAnsi="Arial"/>
                <w:sz w:val="20"/>
                <w:lang w:val="de-DE" w:eastAsia="zh-CN"/>
              </w:rPr>
              <w:t xml:space="preserve"> </w:t>
            </w:r>
            <w:proofErr w:type="spellStart"/>
            <w:r>
              <w:rPr>
                <w:rFonts w:ascii="Arial" w:hAnsi="Arial"/>
                <w:sz w:val="20"/>
                <w:lang w:val="de-DE" w:eastAsia="zh-CN"/>
              </w:rPr>
              <w:t>previous</w:t>
            </w:r>
            <w:proofErr w:type="spellEnd"/>
            <w:r>
              <w:rPr>
                <w:rFonts w:ascii="Arial" w:hAnsi="Arial"/>
                <w:sz w:val="20"/>
                <w:lang w:val="de-DE" w:eastAsia="zh-CN"/>
              </w:rPr>
              <w:t xml:space="preserve"> </w:t>
            </w:r>
            <w:proofErr w:type="spellStart"/>
            <w:r>
              <w:rPr>
                <w:rFonts w:ascii="Arial" w:hAnsi="Arial"/>
                <w:sz w:val="20"/>
                <w:lang w:val="de-DE" w:eastAsia="zh-CN"/>
              </w:rPr>
              <w:t>companies</w:t>
            </w:r>
            <w:proofErr w:type="spellEnd"/>
          </w:p>
        </w:tc>
      </w:tr>
      <w:tr w:rsidR="00E40D27" w:rsidRPr="00E40D27" w14:paraId="6F2530CB" w14:textId="77777777" w:rsidTr="00E40D27">
        <w:trPr>
          <w:trHeight w:val="141"/>
        </w:trPr>
        <w:tc>
          <w:tcPr>
            <w:tcW w:w="1525" w:type="dxa"/>
          </w:tcPr>
          <w:p w14:paraId="66A059FF" w14:textId="77777777" w:rsidR="00E40D27" w:rsidRPr="00E40D27" w:rsidRDefault="00E40D27" w:rsidP="00FC3654">
            <w:pPr>
              <w:pStyle w:val="BodyText"/>
              <w:spacing w:after="0"/>
              <w:ind w:right="27"/>
              <w:rPr>
                <w:rFonts w:eastAsiaTheme="minorEastAsia"/>
                <w:sz w:val="20"/>
                <w:szCs w:val="20"/>
              </w:rPr>
            </w:pPr>
            <w:r w:rsidRPr="00015ADE">
              <w:rPr>
                <w:rFonts w:eastAsiaTheme="minorEastAsia"/>
                <w:sz w:val="20"/>
                <w:szCs w:val="20"/>
              </w:rPr>
              <w:t>Nokia, NSB</w:t>
            </w:r>
          </w:p>
        </w:tc>
        <w:tc>
          <w:tcPr>
            <w:tcW w:w="7560" w:type="dxa"/>
          </w:tcPr>
          <w:p w14:paraId="30A96F72" w14:textId="74F7DE16" w:rsidR="00E40D27" w:rsidRPr="00E40D27" w:rsidRDefault="00E40D27" w:rsidP="00FC3654">
            <w:pPr>
              <w:pStyle w:val="BodyText"/>
              <w:spacing w:after="0"/>
              <w:ind w:right="27"/>
              <w:rPr>
                <w:rFonts w:eastAsiaTheme="minorEastAsia"/>
                <w:sz w:val="20"/>
                <w:szCs w:val="20"/>
              </w:rPr>
            </w:pPr>
            <w:r>
              <w:rPr>
                <w:rFonts w:eastAsiaTheme="minorEastAsia"/>
                <w:sz w:val="20"/>
                <w:szCs w:val="20"/>
              </w:rPr>
              <w:t>Q1: we see no need to address this.</w:t>
            </w: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34" w:name="_Toc71910541"/>
      <w:bookmarkStart w:id="35" w:name="_Toc79688798"/>
      <w:bookmarkStart w:id="36" w:name="_Toc79688492"/>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7"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7"/>
    </w:p>
    <w:p w14:paraId="735C2192" w14:textId="795A241A" w:rsidR="00DC66F9" w:rsidRDefault="00DC66F9" w:rsidP="00DC66F9">
      <w:pPr>
        <w:pStyle w:val="Reference"/>
        <w:spacing w:after="0" w:line="240" w:lineRule="auto"/>
      </w:pPr>
      <w:bookmarkStart w:id="38" w:name="_Ref95827363"/>
      <w:r w:rsidRPr="00DC66F9">
        <w:t>R1-2200954</w:t>
      </w:r>
      <w:r>
        <w:tab/>
        <w:t>Remaining issues of PUCCH enhancement for 52-71GHz spectrum</w:t>
      </w:r>
      <w:r>
        <w:tab/>
        <w:t xml:space="preserve">Huawei, </w:t>
      </w:r>
      <w:proofErr w:type="spellStart"/>
      <w:r>
        <w:t>HiSilicon</w:t>
      </w:r>
      <w:bookmarkEnd w:id="38"/>
      <w:proofErr w:type="spellEnd"/>
    </w:p>
    <w:p w14:paraId="3080D926" w14:textId="23591EC7" w:rsidR="00DC66F9" w:rsidRDefault="00DC66F9" w:rsidP="00DC66F9">
      <w:pPr>
        <w:pStyle w:val="Reference"/>
        <w:spacing w:after="0" w:line="240" w:lineRule="auto"/>
      </w:pPr>
      <w:bookmarkStart w:id="39" w:name="_Ref95824493"/>
      <w:r w:rsidRPr="00DC66F9">
        <w:t>R1-2201034</w:t>
      </w:r>
      <w:r>
        <w:tab/>
        <w:t>Remaining issues for enhanced PUCCH formats 0/1/4</w:t>
      </w:r>
      <w:r>
        <w:tab/>
        <w:t>InterDigital, Inc.</w:t>
      </w:r>
      <w:bookmarkEnd w:id="39"/>
    </w:p>
    <w:p w14:paraId="5A174B10" w14:textId="392B42B6" w:rsidR="00DC66F9" w:rsidRDefault="00DC66F9" w:rsidP="00DC66F9">
      <w:pPr>
        <w:pStyle w:val="Reference"/>
        <w:spacing w:after="0" w:line="240" w:lineRule="auto"/>
      </w:pPr>
      <w:bookmarkStart w:id="40" w:name="_Ref95823875"/>
      <w:r w:rsidRPr="00DC66F9">
        <w:t>R1-2201267</w:t>
      </w:r>
      <w:r>
        <w:tab/>
        <w:t>Discussion on remaining issue for enhancements for PUCCH format 0/1/4</w:t>
      </w:r>
      <w:r>
        <w:tab/>
        <w:t>OPPO</w:t>
      </w:r>
      <w:bookmarkEnd w:id="40"/>
    </w:p>
    <w:p w14:paraId="4AA790DC" w14:textId="7CB98D10" w:rsidR="00DC66F9" w:rsidRDefault="00DC66F9" w:rsidP="00DC66F9">
      <w:pPr>
        <w:pStyle w:val="Reference"/>
        <w:spacing w:after="0" w:line="240" w:lineRule="auto"/>
      </w:pPr>
      <w:bookmarkStart w:id="41" w:name="_Ref95824166"/>
      <w:r w:rsidRPr="00DC66F9">
        <w:t>R1-2201390</w:t>
      </w:r>
      <w:r>
        <w:tab/>
        <w:t>Remaining issues on the PUCCH enhancements for 52.6 to 71GHz</w:t>
      </w:r>
      <w:r>
        <w:tab/>
        <w:t xml:space="preserve">ZTE, </w:t>
      </w:r>
      <w:proofErr w:type="spellStart"/>
      <w:r>
        <w:t>Sanechips</w:t>
      </w:r>
      <w:bookmarkEnd w:id="41"/>
      <w:proofErr w:type="spellEnd"/>
    </w:p>
    <w:p w14:paraId="196D1EEB" w14:textId="5541DD68" w:rsidR="00DC66F9" w:rsidRDefault="00DC66F9" w:rsidP="00DC66F9">
      <w:pPr>
        <w:pStyle w:val="Reference"/>
        <w:spacing w:after="0" w:line="240" w:lineRule="auto"/>
      </w:pPr>
      <w:bookmarkStart w:id="42" w:name="_Ref95824538"/>
      <w:r w:rsidRPr="00DC66F9">
        <w:t>R1-2201736</w:t>
      </w:r>
      <w:r>
        <w:tab/>
        <w:t>PUCCH enhancements</w:t>
      </w:r>
      <w:r>
        <w:tab/>
        <w:t>Ericsson</w:t>
      </w:r>
      <w:bookmarkEnd w:id="42"/>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DC5F" w14:textId="77777777" w:rsidR="00015ADE" w:rsidRDefault="00015ADE">
      <w:pPr>
        <w:spacing w:after="0" w:line="240" w:lineRule="auto"/>
      </w:pPr>
      <w:r>
        <w:separator/>
      </w:r>
    </w:p>
  </w:endnote>
  <w:endnote w:type="continuationSeparator" w:id="0">
    <w:p w14:paraId="6046F48A" w14:textId="77777777" w:rsidR="00015ADE" w:rsidRDefault="0001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4272" w14:textId="1056624A" w:rsidR="00015ADE" w:rsidRDefault="00015A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A6E18" w14:textId="77777777" w:rsidR="00015ADE" w:rsidRDefault="00015ADE">
      <w:pPr>
        <w:spacing w:after="0" w:line="240" w:lineRule="auto"/>
      </w:pPr>
      <w:r>
        <w:separator/>
      </w:r>
    </w:p>
  </w:footnote>
  <w:footnote w:type="continuationSeparator" w:id="0">
    <w:p w14:paraId="009148EB" w14:textId="77777777" w:rsidR="00015ADE" w:rsidRDefault="0001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4FA4" w14:textId="77777777" w:rsidR="00015ADE" w:rsidRDefault="00015A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68"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aliases w:val="heading 1,NMP Heading 1,H1,h11,h12,h13,h14,h15,h16,app heading 1,l1,Memo Heading 1,Heading 1_a,h17,h111,h121,h131,h141,h151,h161,h18,h112,h122,h132,h142,h152,h162,h19,h113,h123,h133,h143,h153,h163,Alt+1,Alt+11,Alt+12,Alt+13,h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aliases w:val="heading 2,DO NOT USE_h2,h2,h21,2,Header 2,Header2,22,heading2,H2,2nd level,UNDERRUBRIK 1-2,H21,H22,H23,H24,H25,R2,E2,†berschrift 2,õberschrift 2,Head2A,H2 Char,h2 Char"/>
    <w:basedOn w:val="Heading1"/>
    <w:next w:val="Normal"/>
    <w:link w:val="Heading2Char"/>
    <w:qFormat/>
    <w:pPr>
      <w:pBdr>
        <w:top w:val="none" w:sz="0" w:space="0" w:color="auto"/>
      </w:pBdr>
      <w:spacing w:before="180"/>
      <w:outlineLvl w:val="1"/>
    </w:pPr>
    <w:rPr>
      <w:sz w:val="32"/>
    </w:rPr>
  </w:style>
  <w:style w:type="paragraph" w:styleId="Heading3">
    <w:name w:val="heading 3"/>
    <w:aliases w:val="Title,heading 3,h3,Title1,no break,H3,Underrubrik2,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ing 1 Char,NMP Heading 1 Char,H1 Char,h11 Char,h12 Char,h13 Char,h14 Char,h15 Char,h16 Char,app heading 1 Char,l1 Char,Memo Heading 1 Char,Heading 1_a Char,h17 Char,h111 Char,h121 Char,h131 Char,h141 Char,h151 Char,h161 Char,h18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heading 2 Char,DO NOT USE_h2 Char,h2 Char1,h21 Char,2 Char,Header 2 Char,Header2 Char,22 Char,heading2 Char,H2 Char1,2nd level Char,UNDERRUBRIK 1-2 Char,H21 Char,H22 Char,H23 Char,H24 Char,H25 Char,R2 Char,E2 Char,†berschrift 2 Char"/>
    <w:link w:val="Heading2"/>
    <w:qFormat/>
    <w:rPr>
      <w:rFonts w:ascii="Arial" w:hAnsi="Arial"/>
      <w:sz w:val="32"/>
      <w:lang w:eastAsia="ja-JP"/>
    </w:rPr>
  </w:style>
  <w:style w:type="character" w:customStyle="1" w:styleId="Heading3Char">
    <w:name w:val="Heading 3 Char"/>
    <w:aliases w:val="Title Char,heading 3 Char,h3 Char,Title1 Char,no break Char,H3 Char,Underrubrik2 Char,Memo Heading 3 Char,hello Char,Titre 3 Car Char,no break Car Char,H3 Car Char,Underrubrik2 Car Char,h3 Car Char,Memo Heading 3 Car Char,hello Car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
    <w:link w:val="Heading5"/>
    <w:qFormat/>
    <w:rPr>
      <w:rFonts w:ascii="Arial" w:hAnsi="Arial"/>
      <w:sz w:val="22"/>
      <w:lang w:eastAsia="ja-JP"/>
    </w:rPr>
  </w:style>
  <w:style w:type="character" w:customStyle="1" w:styleId="Heading6Char">
    <w:name w:val="Heading 6 Char"/>
    <w:aliases w:val="h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aliases w:val="Figure Heading Char,FH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A546E-352B-4FE8-802B-87319EA1F0B8}">
  <ds:schemaRefs>
    <ds:schemaRef ds:uri="http://schemas.openxmlformats.org/officeDocument/2006/bibliography"/>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TotalTime>
  <Pages>6</Pages>
  <Words>2134</Words>
  <Characters>11964</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2022-02-22T09:10:00Z</dcterms:created>
  <dcterms:modified xsi:type="dcterms:W3CDTF">2022-02-22T09:24:00Z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