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F2BEE" w14:textId="77777777" w:rsidR="00157F7C" w:rsidRDefault="00C74B23">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74F5380D" w14:textId="77777777" w:rsidR="00157F7C" w:rsidRDefault="00C74B23">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Feb 21 – Mar 03, 2022</w:t>
      </w:r>
    </w:p>
    <w:p w14:paraId="7E744ED1" w14:textId="77777777" w:rsidR="00157F7C" w:rsidRDefault="00C74B23">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F00B11E" w14:textId="77777777" w:rsidR="00157F7C" w:rsidRDefault="00C74B23">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6897BC37" w14:textId="77777777" w:rsidR="00157F7C" w:rsidRDefault="00C74B23">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01C6E89" w14:textId="77777777" w:rsidR="00157F7C" w:rsidRDefault="00C74B23">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C94E77" w14:textId="77777777" w:rsidR="00157F7C" w:rsidRDefault="00C74B23">
      <w:pPr>
        <w:pStyle w:val="1"/>
        <w:ind w:left="1140" w:hanging="1140"/>
        <w:jc w:val="both"/>
        <w:rPr>
          <w:rFonts w:cs="Arial"/>
          <w:lang w:val="en-US"/>
        </w:rPr>
      </w:pPr>
      <w:r>
        <w:rPr>
          <w:rFonts w:cs="Arial"/>
          <w:lang w:val="en-US"/>
        </w:rPr>
        <w:t>1 Introduction</w:t>
      </w:r>
    </w:p>
    <w:p w14:paraId="2ED41D1F" w14:textId="77777777" w:rsidR="00157F7C" w:rsidRDefault="00C74B23">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1A6E0BB3" w14:textId="77777777" w:rsidR="00157F7C" w:rsidRDefault="00C74B23">
      <w:pPr>
        <w:pStyle w:val="1"/>
        <w:jc w:val="both"/>
        <w:rPr>
          <w:rFonts w:cs="Arial"/>
          <w:lang w:val="en-US"/>
        </w:rPr>
      </w:pPr>
      <w:r>
        <w:rPr>
          <w:rFonts w:cs="Arial"/>
          <w:lang w:val="en-US"/>
        </w:rPr>
        <w:t>2. Discussion</w:t>
      </w:r>
    </w:p>
    <w:p w14:paraId="0AC398EA" w14:textId="77777777" w:rsidR="00157F7C" w:rsidRDefault="00C74B23">
      <w:pPr>
        <w:pStyle w:val="2"/>
      </w:pPr>
      <w:r>
        <w:t>2.1 Moderator Summary</w:t>
      </w:r>
    </w:p>
    <w:p w14:paraId="0CCDF60B" w14:textId="77777777" w:rsidR="00157F7C" w:rsidRDefault="00C74B23">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w:t>
      </w:r>
      <w:proofErr w:type="gramStart"/>
      <w:r>
        <w:rPr>
          <w:lang w:val="en-US" w:eastAsia="zh-CN"/>
        </w:rPr>
        <w:t>e</w:t>
      </w:r>
      <w:proofErr w:type="gramEnd"/>
    </w:p>
    <w:p w14:paraId="5464BDD7" w14:textId="77777777" w:rsidR="00157F7C" w:rsidRDefault="00C74B23">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7D3C3A3" w14:textId="77777777" w:rsidR="00157F7C" w:rsidRDefault="00C74B23">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2051895" w14:textId="77777777" w:rsidR="00157F7C" w:rsidRDefault="00C74B23">
      <w:pPr>
        <w:pStyle w:val="aff2"/>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288CFA33" w14:textId="77777777" w:rsidR="00157F7C" w:rsidRDefault="00C74B23">
      <w:pPr>
        <w:pStyle w:val="aff2"/>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436749D9" w14:textId="77777777" w:rsidR="00157F7C" w:rsidRDefault="00C74B23">
      <w:pPr>
        <w:pStyle w:val="aff2"/>
        <w:numPr>
          <w:ilvl w:val="1"/>
          <w:numId w:val="3"/>
        </w:numPr>
        <w:tabs>
          <w:tab w:val="left" w:pos="720"/>
          <w:tab w:val="left" w:pos="2160"/>
        </w:tabs>
        <w:rPr>
          <w:lang w:val="en-US" w:eastAsia="zh-CN"/>
        </w:rPr>
      </w:pPr>
      <w:r>
        <w:rPr>
          <w:lang w:val="en-US" w:eastAsia="zh-CN"/>
        </w:rPr>
        <w:t>[2/7,3/7,4/7,5/7,6/7, 1, reserved, reserved] – [6]</w:t>
      </w:r>
    </w:p>
    <w:p w14:paraId="6C88E312" w14:textId="77777777" w:rsidR="00157F7C" w:rsidRDefault="00C74B23">
      <w:pPr>
        <w:pStyle w:val="aff2"/>
        <w:numPr>
          <w:ilvl w:val="1"/>
          <w:numId w:val="3"/>
        </w:numPr>
        <w:tabs>
          <w:tab w:val="left" w:pos="720"/>
          <w:tab w:val="left" w:pos="2160"/>
        </w:tabs>
        <w:rPr>
          <w:lang w:val="en-US" w:eastAsia="zh-CN"/>
        </w:rPr>
      </w:pPr>
      <w:r>
        <w:rPr>
          <w:lang w:val="en-US" w:eastAsia="zh-CN"/>
        </w:rPr>
        <w:t>[1/8,2/8,3/8,4/8,5/8,6/8,7/8, reserved] – [9]</w:t>
      </w:r>
    </w:p>
    <w:p w14:paraId="5A7C1031" w14:textId="77777777" w:rsidR="00157F7C" w:rsidRDefault="00C74B23">
      <w:pPr>
        <w:pStyle w:val="aff2"/>
        <w:numPr>
          <w:ilvl w:val="1"/>
          <w:numId w:val="3"/>
        </w:numPr>
        <w:tabs>
          <w:tab w:val="left" w:pos="720"/>
          <w:tab w:val="left" w:pos="2160"/>
        </w:tabs>
        <w:rPr>
          <w:lang w:val="en-US" w:eastAsia="zh-CN"/>
        </w:rPr>
      </w:pPr>
      <w:r>
        <w:rPr>
          <w:lang w:val="en-US" w:eastAsia="zh-CN"/>
        </w:rPr>
        <w:t>[1/7,2/7,3/7,1/2, 4/7, 9/14, 5/7,6/7] – [11]</w:t>
      </w:r>
    </w:p>
    <w:p w14:paraId="6485FBF1" w14:textId="77777777" w:rsidR="00157F7C" w:rsidRDefault="00C74B23">
      <w:pPr>
        <w:pStyle w:val="aff2"/>
        <w:numPr>
          <w:ilvl w:val="1"/>
          <w:numId w:val="3"/>
        </w:numPr>
        <w:tabs>
          <w:tab w:val="left" w:pos="720"/>
          <w:tab w:val="left" w:pos="2160"/>
        </w:tabs>
        <w:rPr>
          <w:lang w:val="en-US" w:eastAsia="zh-CN"/>
        </w:rPr>
      </w:pPr>
      <w:r>
        <w:rPr>
          <w:lang w:val="en-US" w:eastAsia="zh-CN"/>
        </w:rPr>
        <w:t>[0.15, 0.22, 0.3, 0.43, 0.5, reserved, reserved, reserved] – [12]</w:t>
      </w:r>
    </w:p>
    <w:p w14:paraId="031F4C15" w14:textId="77777777" w:rsidR="00157F7C" w:rsidRDefault="00C74B23">
      <w:pPr>
        <w:pStyle w:val="aff2"/>
        <w:numPr>
          <w:ilvl w:val="1"/>
          <w:numId w:val="3"/>
        </w:numPr>
        <w:tabs>
          <w:tab w:val="left" w:pos="720"/>
          <w:tab w:val="left" w:pos="2160"/>
        </w:tabs>
        <w:rPr>
          <w:lang w:val="en-US" w:eastAsia="zh-CN"/>
        </w:rPr>
      </w:pPr>
      <w:r>
        <w:rPr>
          <w:lang w:val="en-US" w:eastAsia="zh-CN"/>
        </w:rPr>
        <w:t>[2/14, 3/14, 4/14, 5/14, 6/14, 8/14, 10/14, 12/14] – [13]</w:t>
      </w:r>
    </w:p>
    <w:p w14:paraId="62B67AF2" w14:textId="77777777" w:rsidR="00157F7C" w:rsidRDefault="00C74B23">
      <w:pPr>
        <w:pStyle w:val="aff2"/>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0D979466" w14:textId="77777777" w:rsidR="00157F7C" w:rsidRDefault="00C74B23">
      <w:pPr>
        <w:pStyle w:val="aff2"/>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0B24C88D" w14:textId="77777777" w:rsidR="00157F7C" w:rsidRDefault="00C74B23">
      <w:pPr>
        <w:pStyle w:val="aff2"/>
        <w:numPr>
          <w:ilvl w:val="2"/>
          <w:numId w:val="3"/>
        </w:numPr>
        <w:tabs>
          <w:tab w:val="left" w:pos="720"/>
          <w:tab w:val="left" w:pos="2880"/>
        </w:tabs>
        <w:rPr>
          <w:rFonts w:eastAsia="MS Mincho"/>
        </w:rPr>
      </w:pPr>
      <w:r>
        <w:rPr>
          <w:rFonts w:eastAsia="MS Mincho"/>
        </w:rPr>
        <w:t>[2], [6],[10]</w:t>
      </w:r>
    </w:p>
    <w:p w14:paraId="1D2E853E" w14:textId="77777777" w:rsidR="00157F7C" w:rsidRDefault="00C74B23">
      <w:pPr>
        <w:pStyle w:val="aff2"/>
        <w:numPr>
          <w:ilvl w:val="0"/>
          <w:numId w:val="3"/>
        </w:numPr>
        <w:tabs>
          <w:tab w:val="left" w:pos="2160"/>
          <w:tab w:val="left" w:pos="2880"/>
        </w:tabs>
        <w:rPr>
          <w:rFonts w:eastAsia="MS Mincho"/>
        </w:rPr>
      </w:pPr>
      <w:r>
        <w:rPr>
          <w:rFonts w:eastAsia="MS Mincho"/>
        </w:rPr>
        <w:t>Handling of DCI format 2_5 is same as in Rel16 – [3],[4],[5],[7],[15]</w:t>
      </w:r>
    </w:p>
    <w:p w14:paraId="1CBA61F5" w14:textId="77777777" w:rsidR="00157F7C" w:rsidRDefault="00C74B23">
      <w:pPr>
        <w:pStyle w:val="aff2"/>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354CC3F4" w14:textId="77777777" w:rsidR="00157F7C" w:rsidRDefault="00C74B23">
      <w:pPr>
        <w:pStyle w:val="aff2"/>
        <w:numPr>
          <w:ilvl w:val="1"/>
          <w:numId w:val="4"/>
        </w:numPr>
        <w:overflowPunct/>
        <w:autoSpaceDE/>
        <w:adjustRightInd/>
        <w:spacing w:after="160" w:line="256" w:lineRule="auto"/>
        <w:jc w:val="both"/>
        <w:textAlignment w:val="auto"/>
      </w:pPr>
      <w:r>
        <w:rPr>
          <w:lang w:val="en-US" w:eastAsia="zh-CN"/>
        </w:rPr>
        <w:t xml:space="preserve">Note: per RAN1#106bis-e agreement: </w:t>
      </w:r>
      <w:r>
        <w:t>P(S</w:t>
      </w:r>
      <w:proofErr w:type="gramStart"/>
      <w:r>
        <w:t>)Cell</w:t>
      </w:r>
      <w:proofErr w:type="gramEnd"/>
      <w:r>
        <w:t xml:space="preserve"> self-scheduling is counted by applying scaling factor s1 ;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5D063A36" w14:textId="77777777" w:rsidR="00157F7C" w:rsidRDefault="00C74B23">
      <w:pPr>
        <w:pStyle w:val="aff2"/>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52F409E6" w14:textId="77777777" w:rsidR="00157F7C" w:rsidRDefault="00C74B23">
      <w:pPr>
        <w:pStyle w:val="aff2"/>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772CA60D" w14:textId="77777777" w:rsidR="00157F7C" w:rsidRDefault="00C74B23">
      <w:pPr>
        <w:pStyle w:val="aff2"/>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06EB3757" w14:textId="77777777" w:rsidR="00157F7C" w:rsidRDefault="00C74B23">
      <w:pPr>
        <w:pStyle w:val="aff2"/>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08B6A667" w14:textId="77777777" w:rsidR="00157F7C" w:rsidRDefault="00C74B23">
      <w:pPr>
        <w:pStyle w:val="aff2"/>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21A6DD2" w14:textId="77777777" w:rsidR="00157F7C" w:rsidRDefault="00C74B23">
      <w:pPr>
        <w:pStyle w:val="aff2"/>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AF3F82B" w14:textId="77777777" w:rsidR="00157F7C" w:rsidRDefault="00C74B23">
      <w:pPr>
        <w:pStyle w:val="aff2"/>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C844C28" w14:textId="77777777" w:rsidR="00157F7C" w:rsidRDefault="00C74B23">
      <w:pPr>
        <w:pStyle w:val="aff2"/>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A6A7FC3" w14:textId="77777777" w:rsidR="00157F7C" w:rsidRDefault="00C74B23">
      <w:pPr>
        <w:pStyle w:val="aff2"/>
        <w:numPr>
          <w:ilvl w:val="2"/>
          <w:numId w:val="3"/>
        </w:numPr>
        <w:tabs>
          <w:tab w:val="left" w:pos="720"/>
          <w:tab w:val="left" w:pos="2880"/>
        </w:tabs>
        <w:rPr>
          <w:lang w:val="en-US" w:eastAsia="zh-CN"/>
        </w:rPr>
      </w:pPr>
      <w:r>
        <w:rPr>
          <w:lang w:val="en-US" w:eastAsia="zh-CN"/>
        </w:rPr>
        <w:t>otherwise</w:t>
      </w:r>
    </w:p>
    <w:p w14:paraId="52B41E9A" w14:textId="77777777" w:rsidR="00157F7C" w:rsidRDefault="00C74B23">
      <w:pPr>
        <w:pStyle w:val="aff2"/>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306CDB7" w14:textId="77777777" w:rsidR="00157F7C" w:rsidRDefault="00C74B23">
      <w:pPr>
        <w:pStyle w:val="aff2"/>
        <w:numPr>
          <w:ilvl w:val="1"/>
          <w:numId w:val="3"/>
        </w:numPr>
        <w:tabs>
          <w:tab w:val="left" w:pos="720"/>
          <w:tab w:val="left" w:pos="2160"/>
          <w:tab w:val="left" w:pos="2880"/>
        </w:tabs>
        <w:rPr>
          <w:lang w:val="en-US" w:eastAsia="zh-CN"/>
        </w:rPr>
      </w:pPr>
      <w:r>
        <w:rPr>
          <w:rFonts w:eastAsia="MS Mincho"/>
        </w:rPr>
        <w:t>s1=0.5; s2=0.5 based on RRC configuration – [15]</w:t>
      </w:r>
    </w:p>
    <w:p w14:paraId="170EC22B" w14:textId="77777777" w:rsidR="00157F7C" w:rsidRDefault="00C74B23">
      <w:pPr>
        <w:pStyle w:val="aff2"/>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2C3BB98C" w14:textId="77777777" w:rsidR="00157F7C" w:rsidRDefault="00C74B23">
      <w:pPr>
        <w:pStyle w:val="aff2"/>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A4A061B" w14:textId="77777777" w:rsidR="00157F7C" w:rsidRDefault="00C74B23">
      <w:pPr>
        <w:pStyle w:val="aff2"/>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54D8EFE8" w14:textId="77777777" w:rsidR="00157F7C" w:rsidRDefault="00C74B23">
      <w:pPr>
        <w:pStyle w:val="3"/>
        <w:rPr>
          <w:lang w:val="en-US" w:eastAsia="zh-CN"/>
        </w:rPr>
      </w:pPr>
      <w:r>
        <w:rPr>
          <w:lang w:val="en-US" w:eastAsia="zh-CN"/>
        </w:rPr>
        <w:t>2.1.2</w:t>
      </w:r>
      <w:r>
        <w:rPr>
          <w:lang w:val="en-US" w:eastAsia="zh-CN"/>
        </w:rPr>
        <w:tab/>
        <w:t>DCI size matching</w:t>
      </w:r>
    </w:p>
    <w:p w14:paraId="217876AB" w14:textId="77777777" w:rsidR="00157F7C" w:rsidRDefault="00C74B23">
      <w:pPr>
        <w:pStyle w:val="aff2"/>
        <w:numPr>
          <w:ilvl w:val="0"/>
          <w:numId w:val="5"/>
        </w:numPr>
        <w:rPr>
          <w:lang w:val="en-US" w:eastAsia="zh-CN"/>
        </w:rPr>
      </w:pPr>
      <w:r>
        <w:rPr>
          <w:lang w:val="en-US" w:eastAsia="zh-CN"/>
        </w:rPr>
        <w:t>Approaches for DCI size matching</w:t>
      </w:r>
    </w:p>
    <w:p w14:paraId="256D3A5E" w14:textId="77777777" w:rsidR="00157F7C" w:rsidRDefault="00C74B23">
      <w:pPr>
        <w:pStyle w:val="aff2"/>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6A64DD1F" w14:textId="77777777" w:rsidR="00157F7C" w:rsidRDefault="00C74B23">
      <w:pPr>
        <w:pStyle w:val="aff2"/>
        <w:numPr>
          <w:ilvl w:val="2"/>
          <w:numId w:val="5"/>
        </w:numPr>
        <w:tabs>
          <w:tab w:val="left" w:pos="720"/>
        </w:tabs>
        <w:rPr>
          <w:lang w:val="en-US" w:eastAsia="zh-CN"/>
        </w:rPr>
      </w:pPr>
      <w:r>
        <w:rPr>
          <w:lang w:val="en-US" w:eastAsia="zh-CN"/>
        </w:rPr>
        <w:t>[2],[4?],[7],[8],[9],[11],[13],</w:t>
      </w:r>
    </w:p>
    <w:p w14:paraId="3A83D836" w14:textId="77777777" w:rsidR="00157F7C" w:rsidRDefault="00C74B23">
      <w:pPr>
        <w:pStyle w:val="aff2"/>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6F0A634F" w14:textId="77777777" w:rsidR="00157F7C" w:rsidRDefault="00C74B23">
      <w:pPr>
        <w:pStyle w:val="aff2"/>
        <w:numPr>
          <w:ilvl w:val="2"/>
          <w:numId w:val="5"/>
        </w:numPr>
        <w:tabs>
          <w:tab w:val="left" w:pos="720"/>
        </w:tabs>
        <w:rPr>
          <w:lang w:val="en-US" w:eastAsia="zh-CN"/>
        </w:rPr>
      </w:pPr>
      <w:r>
        <w:rPr>
          <w:lang w:val="en-US" w:eastAsia="zh-CN"/>
        </w:rPr>
        <w:t>[3],[4?],[6]</w:t>
      </w:r>
    </w:p>
    <w:p w14:paraId="7C90C9C7" w14:textId="77777777" w:rsidR="00157F7C" w:rsidRDefault="00C74B23">
      <w:pPr>
        <w:pStyle w:val="3"/>
        <w:rPr>
          <w:lang w:val="en-US" w:eastAsia="zh-CN"/>
        </w:rPr>
      </w:pPr>
      <w:r>
        <w:rPr>
          <w:lang w:val="en-US" w:eastAsia="zh-CN"/>
        </w:rPr>
        <w:t>2.1.3</w:t>
      </w:r>
      <w:r>
        <w:rPr>
          <w:lang w:val="en-US" w:eastAsia="zh-CN"/>
        </w:rPr>
        <w:tab/>
        <w:t>Search space configuration</w:t>
      </w:r>
    </w:p>
    <w:p w14:paraId="5999CFB4" w14:textId="77777777" w:rsidR="00157F7C" w:rsidRDefault="00C74B23">
      <w:pPr>
        <w:pStyle w:val="aff2"/>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7CC20254" w14:textId="77777777" w:rsidR="00157F7C" w:rsidRDefault="00C74B23">
      <w:pPr>
        <w:pStyle w:val="aff2"/>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39E05DD5" w14:textId="77777777" w:rsidR="00157F7C" w:rsidRDefault="00C74B23">
      <w:pPr>
        <w:pStyle w:val="aff2"/>
        <w:numPr>
          <w:ilvl w:val="1"/>
          <w:numId w:val="6"/>
        </w:numPr>
        <w:tabs>
          <w:tab w:val="left" w:pos="720"/>
          <w:tab w:val="left" w:pos="2160"/>
        </w:tabs>
        <w:rPr>
          <w:lang w:val="en-US" w:eastAsia="zh-CN"/>
        </w:rPr>
      </w:pPr>
      <w:r>
        <w:rPr>
          <w:lang w:val="en-US" w:eastAsia="zh-CN"/>
        </w:rPr>
        <w:t>Rel-16 procedure for search space linking is fully re-used for DSS – [9]</w:t>
      </w:r>
    </w:p>
    <w:p w14:paraId="6F7C7E08" w14:textId="77777777" w:rsidR="00157F7C" w:rsidRDefault="00C74B23">
      <w:pPr>
        <w:pStyle w:val="aff2"/>
        <w:numPr>
          <w:ilvl w:val="2"/>
          <w:numId w:val="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15FBE7F4" w14:textId="77777777" w:rsidR="00157F7C" w:rsidRDefault="00C74B23">
      <w:pPr>
        <w:pStyle w:val="aff2"/>
        <w:numPr>
          <w:ilvl w:val="0"/>
          <w:numId w:val="6"/>
        </w:numPr>
        <w:tabs>
          <w:tab w:val="left" w:pos="2160"/>
        </w:tabs>
        <w:rPr>
          <w:lang w:val="en-US" w:eastAsia="zh-CN"/>
        </w:rPr>
      </w:pPr>
      <w:r>
        <w:rPr>
          <w:lang w:val="en-US" w:eastAsia="zh-CN"/>
        </w:rPr>
        <w:t>Cross-carrier scheduling configuration can be configured per USS set for P(S)Cell – [7]</w:t>
      </w:r>
    </w:p>
    <w:p w14:paraId="7BFE369B" w14:textId="77777777" w:rsidR="00157F7C" w:rsidRDefault="00C74B23">
      <w:pPr>
        <w:pStyle w:val="aff2"/>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6281D6A3" w14:textId="77777777" w:rsidR="00157F7C" w:rsidRDefault="00C74B23">
      <w:pPr>
        <w:pStyle w:val="aff2"/>
        <w:numPr>
          <w:ilvl w:val="0"/>
          <w:numId w:val="6"/>
        </w:numPr>
        <w:tabs>
          <w:tab w:val="left" w:pos="2160"/>
        </w:tabs>
        <w:rPr>
          <w:lang w:val="en-US" w:eastAsia="zh-CN"/>
        </w:rPr>
      </w:pPr>
      <w:r>
        <w:t xml:space="preserve">Separate </w:t>
      </w:r>
      <w:proofErr w:type="spellStart"/>
      <w:r>
        <w:t>config</w:t>
      </w:r>
      <w:proofErr w:type="spellEnd"/>
      <w:r>
        <w:t xml:space="preserve"> of UL and DL DCI formats – [13]</w:t>
      </w:r>
    </w:p>
    <w:p w14:paraId="2A140EA5" w14:textId="77777777" w:rsidR="00157F7C" w:rsidRDefault="00C74B23">
      <w:pPr>
        <w:pStyle w:val="aff2"/>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82AB34" w14:textId="77777777" w:rsidR="00157F7C" w:rsidRDefault="00C74B23">
      <w:pPr>
        <w:pStyle w:val="3"/>
        <w:rPr>
          <w:lang w:val="en-US" w:eastAsia="zh-CN"/>
        </w:rPr>
      </w:pPr>
      <w:r>
        <w:rPr>
          <w:lang w:val="en-US" w:eastAsia="zh-CN"/>
        </w:rPr>
        <w:t>2.1.4</w:t>
      </w:r>
      <w:r>
        <w:rPr>
          <w:lang w:val="en-US" w:eastAsia="zh-CN"/>
        </w:rPr>
        <w:tab/>
      </w:r>
      <w:proofErr w:type="spellStart"/>
      <w:proofErr w:type="gramStart"/>
      <w:r>
        <w:rPr>
          <w:lang w:val="en-US" w:eastAsia="zh-CN"/>
        </w:rPr>
        <w:t>sSCell</w:t>
      </w:r>
      <w:proofErr w:type="spellEnd"/>
      <w:proofErr w:type="gramEnd"/>
      <w:r>
        <w:rPr>
          <w:lang w:val="en-US" w:eastAsia="zh-CN"/>
        </w:rPr>
        <w:t xml:space="preserve"> deactivation/dormancy </w:t>
      </w:r>
    </w:p>
    <w:p w14:paraId="55EECCDF" w14:textId="77777777" w:rsidR="00157F7C" w:rsidRDefault="00C74B23">
      <w:pPr>
        <w:pStyle w:val="aff2"/>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45365ED4" w14:textId="77777777" w:rsidR="00157F7C" w:rsidRDefault="00C74B23">
      <w:pPr>
        <w:pStyle w:val="aff2"/>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1E0C05C" w14:textId="77777777" w:rsidR="00157F7C" w:rsidRDefault="00C74B23">
      <w:pPr>
        <w:pStyle w:val="aff2"/>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36405EFE" w14:textId="77777777" w:rsidR="00157F7C" w:rsidRDefault="00C74B23">
      <w:pPr>
        <w:pStyle w:val="aff2"/>
        <w:numPr>
          <w:ilvl w:val="1"/>
          <w:numId w:val="7"/>
        </w:numPr>
        <w:tabs>
          <w:tab w:val="left" w:pos="720"/>
        </w:tabs>
        <w:rPr>
          <w:lang w:val="en-US" w:eastAsia="zh-CN"/>
        </w:rPr>
      </w:pPr>
      <w:r>
        <w:rPr>
          <w:rFonts w:cstheme="minorHAnsi"/>
          <w:bCs/>
        </w:rPr>
        <w:t>No additional spec impact needed – [4]</w:t>
      </w:r>
    </w:p>
    <w:p w14:paraId="5E88FA62" w14:textId="77777777" w:rsidR="00157F7C" w:rsidRDefault="00C74B23">
      <w:pPr>
        <w:pStyle w:val="aff2"/>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47FA5FB6" w14:textId="77777777" w:rsidR="00157F7C" w:rsidRDefault="00C74B23">
      <w:pPr>
        <w:pStyle w:val="aff2"/>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6B36A859" w14:textId="77777777" w:rsidR="00157F7C" w:rsidRDefault="00C74B23">
      <w:pPr>
        <w:pStyle w:val="aff2"/>
        <w:numPr>
          <w:ilvl w:val="1"/>
          <w:numId w:val="7"/>
        </w:numPr>
        <w:tabs>
          <w:tab w:val="left" w:pos="720"/>
        </w:tabs>
        <w:rPr>
          <w:lang w:val="en-US" w:eastAsia="zh-CN"/>
        </w:rPr>
      </w:pPr>
      <w:r>
        <w:rPr>
          <w:lang w:val="en-US" w:eastAsia="zh-CN"/>
        </w:rPr>
        <w:t>Fallback USS is monitored on P(S)Cell; ‘restore Rel16 monitoring on P(S)Cell – [2]</w:t>
      </w:r>
    </w:p>
    <w:p w14:paraId="2AE5595E" w14:textId="77777777" w:rsidR="00157F7C" w:rsidRDefault="00C74B23">
      <w:pPr>
        <w:pStyle w:val="aff2"/>
        <w:numPr>
          <w:ilvl w:val="1"/>
          <w:numId w:val="7"/>
        </w:numPr>
        <w:tabs>
          <w:tab w:val="left" w:pos="720"/>
        </w:tabs>
        <w:rPr>
          <w:lang w:val="en-US" w:eastAsia="zh-CN"/>
        </w:rPr>
      </w:pPr>
      <w:r>
        <w:rPr>
          <w:lang w:val="en-US" w:eastAsia="zh-CN"/>
        </w:rPr>
        <w:t>Support mechanism for monitoring non-fallback DCI formats on P(S)Cell – [5],[7],[15]</w:t>
      </w:r>
    </w:p>
    <w:p w14:paraId="3BA22884" w14:textId="77777777" w:rsidR="00157F7C" w:rsidRDefault="00C74B23">
      <w:pPr>
        <w:pStyle w:val="aff2"/>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56F920BA" w14:textId="77777777" w:rsidR="00157F7C" w:rsidRDefault="00C74B23">
      <w:pPr>
        <w:pStyle w:val="aff2"/>
        <w:numPr>
          <w:ilvl w:val="1"/>
          <w:numId w:val="7"/>
        </w:numPr>
        <w:tabs>
          <w:tab w:val="left" w:pos="720"/>
        </w:tabs>
        <w:rPr>
          <w:lang w:val="en-US" w:eastAsia="zh-CN"/>
        </w:rPr>
      </w:pPr>
      <w:r>
        <w:rPr>
          <w:rFonts w:cstheme="minorHAnsi"/>
          <w:bCs/>
        </w:rPr>
        <w:t>No additional spec impact needed – [4]</w:t>
      </w:r>
    </w:p>
    <w:p w14:paraId="2E695211" w14:textId="77777777" w:rsidR="00157F7C" w:rsidRDefault="00C74B23">
      <w:pPr>
        <w:pStyle w:val="aff2"/>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197E2F7E" w14:textId="77777777" w:rsidR="00157F7C" w:rsidRDefault="00C74B23">
      <w:pPr>
        <w:pStyle w:val="aff2"/>
        <w:numPr>
          <w:ilvl w:val="1"/>
          <w:numId w:val="7"/>
        </w:numPr>
        <w:tabs>
          <w:tab w:val="left" w:pos="720"/>
          <w:tab w:val="left" w:pos="2160"/>
        </w:tabs>
        <w:rPr>
          <w:lang w:val="en-US" w:eastAsia="zh-CN"/>
        </w:rPr>
      </w:pPr>
      <w:r>
        <w:rPr>
          <w:rFonts w:cstheme="minorHAnsi"/>
          <w:bCs/>
        </w:rPr>
        <w:t>‘UE follows existing timeline’ – [9]</w:t>
      </w:r>
    </w:p>
    <w:p w14:paraId="18F0BC08" w14:textId="77777777" w:rsidR="00157F7C" w:rsidRDefault="00C74B23">
      <w:pPr>
        <w:pStyle w:val="aff2"/>
        <w:numPr>
          <w:ilvl w:val="1"/>
          <w:numId w:val="7"/>
        </w:numPr>
        <w:tabs>
          <w:tab w:val="left" w:pos="720"/>
          <w:tab w:val="left" w:pos="2160"/>
        </w:tabs>
        <w:rPr>
          <w:lang w:val="en-US" w:eastAsia="zh-CN"/>
        </w:rPr>
      </w:pPr>
      <w:r>
        <w:rPr>
          <w:rFonts w:cstheme="minorHAnsi"/>
          <w:bCs/>
        </w:rPr>
        <w:t>Check with RAN4 – [10]</w:t>
      </w:r>
    </w:p>
    <w:p w14:paraId="666A4EC7" w14:textId="77777777" w:rsidR="00157F7C" w:rsidRDefault="00C74B23">
      <w:pPr>
        <w:pStyle w:val="aff2"/>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175D1A43" w14:textId="77777777" w:rsidR="00157F7C" w:rsidRDefault="00C74B23">
      <w:pPr>
        <w:pStyle w:val="aff2"/>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69C53A61" w14:textId="77777777" w:rsidR="00157F7C" w:rsidRDefault="00C74B23">
      <w:pPr>
        <w:pStyle w:val="aff2"/>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4E5D845D" w14:textId="77777777" w:rsidR="00157F7C" w:rsidRDefault="00C74B23">
      <w:pPr>
        <w:pStyle w:val="3"/>
        <w:rPr>
          <w:lang w:val="en-US" w:eastAsia="zh-CN"/>
        </w:rPr>
      </w:pPr>
      <w:r>
        <w:rPr>
          <w:lang w:val="en-US" w:eastAsia="zh-CN"/>
        </w:rPr>
        <w:t>2.1.5</w:t>
      </w:r>
      <w:r>
        <w:rPr>
          <w:lang w:val="en-US" w:eastAsia="zh-CN"/>
        </w:rPr>
        <w:tab/>
        <w:t>General</w:t>
      </w:r>
    </w:p>
    <w:p w14:paraId="74ABB78D" w14:textId="77777777" w:rsidR="00157F7C" w:rsidRDefault="00C74B23">
      <w:pPr>
        <w:pStyle w:val="aff2"/>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7AAD9F45" w14:textId="77777777" w:rsidR="00157F7C" w:rsidRDefault="00C74B23">
      <w:pPr>
        <w:pStyle w:val="aff2"/>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71C40E6D" w14:textId="77777777" w:rsidR="00157F7C" w:rsidRDefault="00C74B23">
      <w:pPr>
        <w:pStyle w:val="aff2"/>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96A6F40" w14:textId="77777777" w:rsidR="00157F7C" w:rsidRDefault="00C74B23">
      <w:pPr>
        <w:pStyle w:val="aff2"/>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533AA345" w14:textId="77777777" w:rsidR="00157F7C" w:rsidRDefault="00157F7C">
      <w:pPr>
        <w:tabs>
          <w:tab w:val="left" w:pos="2160"/>
        </w:tabs>
        <w:rPr>
          <w:lang w:val="en-US" w:eastAsia="zh-CN"/>
        </w:rPr>
      </w:pPr>
    </w:p>
    <w:p w14:paraId="0B9670AD" w14:textId="77777777" w:rsidR="00157F7C" w:rsidRDefault="00C74B23">
      <w:pPr>
        <w:pStyle w:val="3"/>
        <w:rPr>
          <w:lang w:val="en-US" w:eastAsia="zh-CN"/>
        </w:rPr>
      </w:pPr>
      <w:r>
        <w:rPr>
          <w:lang w:val="en-US" w:eastAsia="zh-CN"/>
        </w:rPr>
        <w:lastRenderedPageBreak/>
        <w:t>2.1.6</w:t>
      </w:r>
      <w:r>
        <w:rPr>
          <w:lang w:val="en-US" w:eastAsia="zh-CN"/>
        </w:rPr>
        <w:tab/>
        <w:t>Spec clarification TPs</w:t>
      </w:r>
    </w:p>
    <w:p w14:paraId="256D51D3" w14:textId="77777777" w:rsidR="00157F7C" w:rsidRDefault="00C74B23">
      <w:pPr>
        <w:pStyle w:val="aff2"/>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6DE8CF3C" w14:textId="77777777" w:rsidR="00157F7C" w:rsidRDefault="00C74B23">
      <w:pPr>
        <w:pStyle w:val="aff2"/>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17632ADC" w14:textId="77777777" w:rsidR="00157F7C" w:rsidRDefault="00C74B23">
      <w:pPr>
        <w:pStyle w:val="aff2"/>
        <w:numPr>
          <w:ilvl w:val="0"/>
          <w:numId w:val="9"/>
        </w:numPr>
        <w:rPr>
          <w:lang w:val="en-US" w:eastAsia="zh-CN"/>
        </w:rPr>
      </w:pPr>
      <w:r>
        <w:rPr>
          <w:lang w:val="en-US" w:eastAsia="zh-CN"/>
        </w:rPr>
        <w:t>38.213: TP proposing to clarify overbooking handling – [11]</w:t>
      </w:r>
    </w:p>
    <w:p w14:paraId="526FE95A" w14:textId="77777777" w:rsidR="00157F7C" w:rsidRDefault="00C74B23">
      <w:pPr>
        <w:pStyle w:val="aff2"/>
        <w:numPr>
          <w:ilvl w:val="0"/>
          <w:numId w:val="9"/>
        </w:numPr>
        <w:rPr>
          <w:lang w:val="en-US" w:eastAsia="zh-CN"/>
        </w:rPr>
      </w:pPr>
      <w:r>
        <w:rPr>
          <w:lang w:val="en-US" w:eastAsia="zh-CN"/>
        </w:rPr>
        <w:t>38.213: TP proposing to capture BD/CCE limits to result as integer values – [13]</w:t>
      </w:r>
    </w:p>
    <w:p w14:paraId="2A57FAB6" w14:textId="77777777" w:rsidR="00157F7C" w:rsidRDefault="00157F7C">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C39E9DE" w14:textId="77777777" w:rsidR="00157F7C" w:rsidRDefault="00C74B23">
      <w:pPr>
        <w:rPr>
          <w:rFonts w:ascii="Arial" w:hAnsi="Arial" w:cs="Arial"/>
          <w:sz w:val="28"/>
          <w:szCs w:val="28"/>
          <w:lang w:val="en-US" w:eastAsia="zh-CN"/>
        </w:rPr>
      </w:pPr>
      <w:r>
        <w:rPr>
          <w:lang w:val="en-US" w:eastAsia="zh-CN"/>
        </w:rPr>
        <w:t>Below are some proposals for discussion</w:t>
      </w:r>
    </w:p>
    <w:p w14:paraId="24CDA3A5" w14:textId="77777777" w:rsidR="00157F7C" w:rsidRDefault="00C74B23">
      <w:pPr>
        <w:pStyle w:val="2"/>
      </w:pPr>
      <w:r>
        <w:t>2.2</w:t>
      </w:r>
      <w:r>
        <w:tab/>
        <w:t>Proposals</w:t>
      </w:r>
    </w:p>
    <w:p w14:paraId="000BBB0D" w14:textId="77777777" w:rsidR="00157F7C" w:rsidRDefault="00C74B23">
      <w:pPr>
        <w:pStyle w:val="a9"/>
        <w:rPr>
          <w:rFonts w:ascii="Arial" w:hAnsi="Arial" w:cs="Arial"/>
          <w:b/>
          <w:bCs/>
          <w:u w:val="single"/>
        </w:rPr>
      </w:pPr>
      <w:r>
        <w:rPr>
          <w:rFonts w:ascii="Arial" w:hAnsi="Arial" w:cs="Arial"/>
          <w:b/>
          <w:bCs/>
          <w:u w:val="single"/>
        </w:rPr>
        <w:t>Proposal 1</w:t>
      </w:r>
    </w:p>
    <w:p w14:paraId="5D13877C" w14:textId="77777777" w:rsidR="00157F7C" w:rsidRDefault="00C74B23">
      <w:pPr>
        <w:pStyle w:val="aff2"/>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1418EDE" w14:textId="77777777" w:rsidR="00157F7C" w:rsidRDefault="00C74B23">
      <w:pPr>
        <w:pStyle w:val="aff2"/>
        <w:numPr>
          <w:ilvl w:val="1"/>
          <w:numId w:val="10"/>
        </w:numPr>
        <w:overflowPunct/>
        <w:autoSpaceDE/>
        <w:autoSpaceDN/>
        <w:adjustRightInd/>
        <w:spacing w:after="160" w:line="259" w:lineRule="auto"/>
        <w:jc w:val="both"/>
        <w:textAlignment w:val="auto"/>
      </w:pPr>
      <w:r>
        <w:t>{1/7, 3/14, 2/7, 3/7, 1/2, 5/7, reserved1, reserved2}</w:t>
      </w:r>
    </w:p>
    <w:p w14:paraId="5B12B490" w14:textId="77777777" w:rsidR="00157F7C" w:rsidRDefault="00C74B23">
      <w:pPr>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5CDFBA6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7A5D0F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4DF5E9" w14:textId="77777777" w:rsidR="00157F7C" w:rsidRDefault="00C74B23">
            <w:pPr>
              <w:spacing w:after="120"/>
              <w:rPr>
                <w:b/>
                <w:bCs/>
                <w:lang w:val="en-US" w:eastAsia="zh-CN"/>
              </w:rPr>
            </w:pPr>
            <w:r>
              <w:rPr>
                <w:b/>
                <w:bCs/>
                <w:lang w:val="en-US" w:eastAsia="zh-CN"/>
              </w:rPr>
              <w:t>Comments (Proposal 1)</w:t>
            </w:r>
          </w:p>
        </w:tc>
      </w:tr>
      <w:tr w:rsidR="00157F7C" w14:paraId="25EA9904" w14:textId="77777777">
        <w:tc>
          <w:tcPr>
            <w:tcW w:w="1414" w:type="dxa"/>
            <w:tcBorders>
              <w:top w:val="single" w:sz="4" w:space="0" w:color="auto"/>
              <w:left w:val="single" w:sz="4" w:space="0" w:color="auto"/>
              <w:bottom w:val="single" w:sz="4" w:space="0" w:color="auto"/>
              <w:right w:val="single" w:sz="4" w:space="0" w:color="auto"/>
            </w:tcBorders>
          </w:tcPr>
          <w:p w14:paraId="0DFE8ADD"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921EF6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1.</w:t>
            </w:r>
          </w:p>
        </w:tc>
      </w:tr>
      <w:tr w:rsidR="00157F7C" w14:paraId="4F8EFA7F" w14:textId="77777777">
        <w:tc>
          <w:tcPr>
            <w:tcW w:w="1414" w:type="dxa"/>
            <w:tcBorders>
              <w:top w:val="single" w:sz="4" w:space="0" w:color="auto"/>
              <w:left w:val="single" w:sz="4" w:space="0" w:color="auto"/>
              <w:bottom w:val="single" w:sz="4" w:space="0" w:color="auto"/>
              <w:right w:val="single" w:sz="4" w:space="0" w:color="auto"/>
            </w:tcBorders>
          </w:tcPr>
          <w:p w14:paraId="33FCEA52"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B62AA7" w14:textId="77777777" w:rsidR="00157F7C" w:rsidRDefault="00C74B23">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157F7C" w14:paraId="5EE52BDC" w14:textId="77777777">
        <w:tc>
          <w:tcPr>
            <w:tcW w:w="1414" w:type="dxa"/>
            <w:tcBorders>
              <w:top w:val="single" w:sz="4" w:space="0" w:color="auto"/>
              <w:left w:val="single" w:sz="4" w:space="0" w:color="auto"/>
              <w:bottom w:val="single" w:sz="4" w:space="0" w:color="auto"/>
              <w:right w:val="single" w:sz="4" w:space="0" w:color="auto"/>
            </w:tcBorders>
          </w:tcPr>
          <w:p w14:paraId="3B2CABF6"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BCDBD55" w14:textId="77777777" w:rsidR="00157F7C" w:rsidRDefault="00C74B23">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157F7C" w14:paraId="0CA16B23" w14:textId="77777777">
        <w:tc>
          <w:tcPr>
            <w:tcW w:w="1414" w:type="dxa"/>
            <w:tcBorders>
              <w:top w:val="single" w:sz="4" w:space="0" w:color="auto"/>
              <w:left w:val="single" w:sz="4" w:space="0" w:color="auto"/>
              <w:bottom w:val="single" w:sz="4" w:space="0" w:color="auto"/>
              <w:right w:val="single" w:sz="4" w:space="0" w:color="auto"/>
            </w:tcBorders>
          </w:tcPr>
          <w:p w14:paraId="18D089CA" w14:textId="77777777" w:rsidR="00157F7C" w:rsidRDefault="00C74B23">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1342CF5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05183477" w14:textId="77777777" w:rsidR="00157F7C" w:rsidRDefault="00C74B23">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157F7C" w14:paraId="022E2EE2" w14:textId="77777777">
        <w:tc>
          <w:tcPr>
            <w:tcW w:w="1414" w:type="dxa"/>
            <w:tcBorders>
              <w:top w:val="single" w:sz="4" w:space="0" w:color="auto"/>
              <w:left w:val="single" w:sz="4" w:space="0" w:color="auto"/>
              <w:bottom w:val="single" w:sz="4" w:space="0" w:color="auto"/>
              <w:right w:val="single" w:sz="4" w:space="0" w:color="auto"/>
            </w:tcBorders>
          </w:tcPr>
          <w:p w14:paraId="2797D025" w14:textId="77777777" w:rsidR="00157F7C" w:rsidRDefault="00C74B23">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618D849"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157F7C" w14:paraId="66633C2A" w14:textId="77777777">
        <w:tc>
          <w:tcPr>
            <w:tcW w:w="1414" w:type="dxa"/>
            <w:tcBorders>
              <w:top w:val="single" w:sz="4" w:space="0" w:color="auto"/>
              <w:left w:val="single" w:sz="4" w:space="0" w:color="auto"/>
              <w:bottom w:val="single" w:sz="4" w:space="0" w:color="auto"/>
              <w:right w:val="single" w:sz="4" w:space="0" w:color="auto"/>
            </w:tcBorders>
          </w:tcPr>
          <w:p w14:paraId="40C936B8"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5078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values. </w:t>
            </w:r>
          </w:p>
          <w:p w14:paraId="2D3F09AF"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157F7C" w14:paraId="13E92761" w14:textId="77777777">
        <w:tc>
          <w:tcPr>
            <w:tcW w:w="1414" w:type="dxa"/>
            <w:tcBorders>
              <w:top w:val="single" w:sz="4" w:space="0" w:color="auto"/>
              <w:left w:val="single" w:sz="4" w:space="0" w:color="auto"/>
              <w:bottom w:val="single" w:sz="4" w:space="0" w:color="auto"/>
              <w:right w:val="single" w:sz="4" w:space="0" w:color="auto"/>
            </w:tcBorders>
          </w:tcPr>
          <w:p w14:paraId="080813F1"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8F1C19E"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2D9DA5AA" w14:textId="77777777" w:rsidR="00157F7C" w:rsidRDefault="00C74B23">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157F7C" w14:paraId="272BEB96" w14:textId="77777777">
        <w:tc>
          <w:tcPr>
            <w:tcW w:w="1414" w:type="dxa"/>
            <w:tcBorders>
              <w:top w:val="single" w:sz="4" w:space="0" w:color="auto"/>
              <w:left w:val="single" w:sz="4" w:space="0" w:color="auto"/>
              <w:bottom w:val="single" w:sz="4" w:space="0" w:color="auto"/>
              <w:right w:val="single" w:sz="4" w:space="0" w:color="auto"/>
            </w:tcBorders>
          </w:tcPr>
          <w:p w14:paraId="729865B0" w14:textId="77777777" w:rsidR="00157F7C" w:rsidRDefault="00C74B23">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B820CA5" w14:textId="77777777" w:rsidR="00157F7C" w:rsidRDefault="00C74B23">
            <w:pPr>
              <w:spacing w:line="240" w:lineRule="auto"/>
              <w:rPr>
                <w:rFonts w:eastAsia="新細明體"/>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157F7C" w14:paraId="36839F27" w14:textId="77777777">
        <w:tc>
          <w:tcPr>
            <w:tcW w:w="1414" w:type="dxa"/>
            <w:tcBorders>
              <w:top w:val="single" w:sz="4" w:space="0" w:color="auto"/>
              <w:left w:val="single" w:sz="4" w:space="0" w:color="auto"/>
              <w:bottom w:val="single" w:sz="4" w:space="0" w:color="auto"/>
              <w:right w:val="single" w:sz="4" w:space="0" w:color="auto"/>
            </w:tcBorders>
          </w:tcPr>
          <w:p w14:paraId="5AF9A492"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362B4F07"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157F7C" w14:paraId="384DEA47" w14:textId="77777777">
        <w:tc>
          <w:tcPr>
            <w:tcW w:w="1414" w:type="dxa"/>
            <w:tcBorders>
              <w:top w:val="single" w:sz="4" w:space="0" w:color="auto"/>
              <w:left w:val="single" w:sz="4" w:space="0" w:color="auto"/>
              <w:bottom w:val="single" w:sz="4" w:space="0" w:color="auto"/>
              <w:right w:val="single" w:sz="4" w:space="0" w:color="auto"/>
            </w:tcBorders>
          </w:tcPr>
          <w:p w14:paraId="727D6C5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0B12E66" w14:textId="77777777" w:rsidR="00157F7C" w:rsidRDefault="00C74B23">
            <w:pPr>
              <w:spacing w:line="240" w:lineRule="auto"/>
              <w:rPr>
                <w:rFonts w:eastAsiaTheme="minorEastAsia"/>
                <w:lang w:val="en-US" w:eastAsia="zh-CN"/>
              </w:rPr>
            </w:pPr>
            <w:r>
              <w:rPr>
                <w:rFonts w:eastAsia="MS Mincho"/>
                <w:lang w:val="en-US" w:eastAsia="ja-JP"/>
              </w:rPr>
              <w:t>We are fine with the proposal.</w:t>
            </w:r>
          </w:p>
        </w:tc>
      </w:tr>
      <w:tr w:rsidR="00157F7C" w14:paraId="3F0D0F1D" w14:textId="77777777">
        <w:tc>
          <w:tcPr>
            <w:tcW w:w="1414" w:type="dxa"/>
            <w:tcBorders>
              <w:top w:val="single" w:sz="4" w:space="0" w:color="auto"/>
              <w:left w:val="single" w:sz="4" w:space="0" w:color="auto"/>
              <w:bottom w:val="single" w:sz="4" w:space="0" w:color="auto"/>
              <w:right w:val="single" w:sz="4" w:space="0" w:color="auto"/>
            </w:tcBorders>
          </w:tcPr>
          <w:p w14:paraId="20217CDD"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FBFE04F"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157F7C" w14:paraId="216E6A98" w14:textId="77777777">
        <w:tc>
          <w:tcPr>
            <w:tcW w:w="1414" w:type="dxa"/>
            <w:tcBorders>
              <w:top w:val="single" w:sz="4" w:space="0" w:color="auto"/>
              <w:left w:val="single" w:sz="4" w:space="0" w:color="auto"/>
              <w:bottom w:val="single" w:sz="4" w:space="0" w:color="auto"/>
              <w:right w:val="single" w:sz="4" w:space="0" w:color="auto"/>
            </w:tcBorders>
          </w:tcPr>
          <w:p w14:paraId="7309B242"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56088F4D"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654A2331" w14:textId="77777777">
        <w:tc>
          <w:tcPr>
            <w:tcW w:w="1414" w:type="dxa"/>
            <w:tcBorders>
              <w:top w:val="single" w:sz="4" w:space="0" w:color="auto"/>
              <w:left w:val="single" w:sz="4" w:space="0" w:color="auto"/>
              <w:bottom w:val="single" w:sz="4" w:space="0" w:color="auto"/>
              <w:right w:val="single" w:sz="4" w:space="0" w:color="auto"/>
            </w:tcBorders>
          </w:tcPr>
          <w:p w14:paraId="23FC1918"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95B7953" w14:textId="77777777" w:rsidR="00157F7C" w:rsidRDefault="00C74B23">
            <w:pPr>
              <w:spacing w:line="240" w:lineRule="auto"/>
              <w:rPr>
                <w:rFonts w:eastAsiaTheme="minorEastAsia"/>
                <w:lang w:val="en-US" w:eastAsia="zh-CN"/>
              </w:rPr>
            </w:pPr>
            <w:r>
              <w:rPr>
                <w:rFonts w:eastAsiaTheme="minorEastAsia"/>
                <w:lang w:val="en-US" w:eastAsia="zh-CN"/>
              </w:rPr>
              <w:t xml:space="preserve">We are OK with the 6 values proposed, but would prefer going all the way and using all 8 </w:t>
            </w:r>
            <w:proofErr w:type="spellStart"/>
            <w:r>
              <w:rPr>
                <w:rFonts w:eastAsiaTheme="minorEastAsia"/>
                <w:lang w:val="en-US" w:eastAsia="zh-CN"/>
              </w:rPr>
              <w:t>codepoints</w:t>
            </w:r>
            <w:proofErr w:type="spellEnd"/>
            <w:r>
              <w:rPr>
                <w:rFonts w:eastAsiaTheme="minorEastAsia"/>
                <w:lang w:val="en-US" w:eastAsia="zh-CN"/>
              </w:rPr>
              <w:t xml:space="preserve"> as proposed by Ericsson</w:t>
            </w:r>
          </w:p>
        </w:tc>
      </w:tr>
      <w:tr w:rsidR="00157F7C" w14:paraId="5D98AB55" w14:textId="77777777">
        <w:tc>
          <w:tcPr>
            <w:tcW w:w="1414" w:type="dxa"/>
            <w:tcBorders>
              <w:top w:val="single" w:sz="4" w:space="0" w:color="auto"/>
              <w:left w:val="single" w:sz="4" w:space="0" w:color="auto"/>
              <w:bottom w:val="single" w:sz="4" w:space="0" w:color="auto"/>
              <w:right w:val="single" w:sz="4" w:space="0" w:color="auto"/>
            </w:tcBorders>
          </w:tcPr>
          <w:p w14:paraId="6834F7EC"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31812DE" w14:textId="77777777" w:rsidR="00157F7C" w:rsidRDefault="00C74B23">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w:t>
            </w:r>
            <w:proofErr w:type="spellStart"/>
            <w:r>
              <w:rPr>
                <w:rFonts w:eastAsiaTheme="minorEastAsia"/>
                <w:lang w:val="en-US" w:eastAsia="zh-CN"/>
              </w:rPr>
              <w:t>codepoint</w:t>
            </w:r>
            <w:proofErr w:type="spellEnd"/>
            <w:r>
              <w:rPr>
                <w:rFonts w:eastAsiaTheme="minorEastAsia"/>
                <w:lang w:val="en-US" w:eastAsia="zh-CN"/>
              </w:rPr>
              <w:t xml:space="preserve"> for it. </w:t>
            </w:r>
          </w:p>
        </w:tc>
      </w:tr>
      <w:tr w:rsidR="00157F7C" w14:paraId="262515C0" w14:textId="77777777">
        <w:tc>
          <w:tcPr>
            <w:tcW w:w="1414" w:type="dxa"/>
            <w:tcBorders>
              <w:top w:val="single" w:sz="4" w:space="0" w:color="auto"/>
              <w:left w:val="single" w:sz="4" w:space="0" w:color="auto"/>
              <w:bottom w:val="single" w:sz="4" w:space="0" w:color="auto"/>
              <w:right w:val="single" w:sz="4" w:space="0" w:color="auto"/>
            </w:tcBorders>
          </w:tcPr>
          <w:p w14:paraId="44F1D02B"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CBD7DE" w14:textId="77777777" w:rsidR="00157F7C" w:rsidRDefault="00C74B23">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157F7C" w14:paraId="42A69252" w14:textId="77777777">
        <w:tc>
          <w:tcPr>
            <w:tcW w:w="1414" w:type="dxa"/>
            <w:tcBorders>
              <w:top w:val="single" w:sz="4" w:space="0" w:color="auto"/>
              <w:left w:val="single" w:sz="4" w:space="0" w:color="auto"/>
              <w:bottom w:val="single" w:sz="4" w:space="0" w:color="auto"/>
              <w:right w:val="single" w:sz="4" w:space="0" w:color="auto"/>
            </w:tcBorders>
          </w:tcPr>
          <w:p w14:paraId="77C01FC4"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08FAB2D" w14:textId="77777777" w:rsidR="00157F7C" w:rsidRDefault="00C74B23">
            <w:pPr>
              <w:spacing w:line="240" w:lineRule="auto"/>
              <w:rPr>
                <w:rFonts w:eastAsiaTheme="minorEastAsia"/>
                <w:lang w:val="en-US" w:eastAsia="zh-CN"/>
              </w:rPr>
            </w:pPr>
            <w:r>
              <w:rPr>
                <w:rFonts w:eastAsiaTheme="minorEastAsia"/>
                <w:lang w:eastAsia="zh-CN"/>
              </w:rPr>
              <w:t xml:space="preserve">We are fine with the proposal. </w:t>
            </w:r>
          </w:p>
        </w:tc>
      </w:tr>
    </w:tbl>
    <w:p w14:paraId="0B483DBE" w14:textId="77777777" w:rsidR="00157F7C" w:rsidRDefault="00157F7C">
      <w:pPr>
        <w:pStyle w:val="a9"/>
      </w:pPr>
    </w:p>
    <w:p w14:paraId="6D754F5A"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Discussion Point 1v2</w:t>
      </w:r>
    </w:p>
    <w:p w14:paraId="48722BC7" w14:textId="77777777" w:rsidR="00157F7C" w:rsidRDefault="00C74B23">
      <w:pPr>
        <w:pStyle w:val="aff2"/>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5F064356" w14:textId="77777777" w:rsidR="00157F7C" w:rsidRDefault="00C74B23">
      <w:pPr>
        <w:pStyle w:val="aff2"/>
        <w:numPr>
          <w:ilvl w:val="1"/>
          <w:numId w:val="10"/>
        </w:numPr>
        <w:overflowPunct/>
        <w:autoSpaceDE/>
        <w:autoSpaceDN/>
        <w:adjustRightInd/>
        <w:spacing w:after="160" w:line="259" w:lineRule="auto"/>
        <w:jc w:val="both"/>
        <w:textAlignment w:val="auto"/>
      </w:pPr>
      <w:r>
        <w:t>Alt1: 4/7, 6/7</w:t>
      </w:r>
    </w:p>
    <w:p w14:paraId="0E52367A" w14:textId="77777777" w:rsidR="00157F7C" w:rsidRDefault="00C74B23">
      <w:pPr>
        <w:pStyle w:val="aff2"/>
        <w:numPr>
          <w:ilvl w:val="1"/>
          <w:numId w:val="10"/>
        </w:numPr>
        <w:overflowPunct/>
        <w:autoSpaceDE/>
        <w:autoSpaceDN/>
        <w:adjustRightInd/>
        <w:spacing w:after="160" w:line="259" w:lineRule="auto"/>
        <w:jc w:val="both"/>
        <w:textAlignment w:val="auto"/>
      </w:pPr>
      <w:r>
        <w:t>Alt2: 4/7, reserved</w:t>
      </w:r>
    </w:p>
    <w:p w14:paraId="03009FF2" w14:textId="77777777" w:rsidR="00157F7C" w:rsidRDefault="00C74B23">
      <w:pPr>
        <w:pStyle w:val="aff2"/>
        <w:numPr>
          <w:ilvl w:val="1"/>
          <w:numId w:val="10"/>
        </w:numPr>
        <w:overflowPunct/>
        <w:autoSpaceDE/>
        <w:autoSpaceDN/>
        <w:adjustRightInd/>
        <w:spacing w:after="160" w:line="259" w:lineRule="auto"/>
        <w:jc w:val="both"/>
        <w:textAlignment w:val="auto"/>
      </w:pPr>
      <w:r>
        <w:t>Alt3: leave both as reserved</w:t>
      </w:r>
    </w:p>
    <w:p w14:paraId="4A04AE2D" w14:textId="77777777" w:rsidR="00157F7C" w:rsidRDefault="00C74B23">
      <w:pPr>
        <w:rPr>
          <w:lang w:val="en-US" w:eastAsia="zh-CN"/>
        </w:rPr>
      </w:pPr>
      <w:r>
        <w:rPr>
          <w:lang w:val="en-US" w:eastAsia="zh-CN"/>
        </w:rPr>
        <w:t>Companies are requested to indicate their view on above alternatives in the Table below</w:t>
      </w:r>
    </w:p>
    <w:tbl>
      <w:tblPr>
        <w:tblStyle w:val="af9"/>
        <w:tblW w:w="9962" w:type="dxa"/>
        <w:tblLook w:val="04A0" w:firstRow="1" w:lastRow="0" w:firstColumn="1" w:lastColumn="0" w:noHBand="0" w:noVBand="1"/>
      </w:tblPr>
      <w:tblGrid>
        <w:gridCol w:w="1136"/>
        <w:gridCol w:w="1394"/>
        <w:gridCol w:w="7432"/>
      </w:tblGrid>
      <w:tr w:rsidR="00157F7C" w14:paraId="59B691A0"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09AD515" w14:textId="77777777" w:rsidR="00157F7C" w:rsidRDefault="00C74B23">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D6437" w14:textId="77777777" w:rsidR="00157F7C" w:rsidRDefault="00C74B23">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342A66CD" w14:textId="77777777" w:rsidR="00157F7C" w:rsidRDefault="00C74B23">
            <w:pPr>
              <w:spacing w:after="120"/>
              <w:rPr>
                <w:b/>
                <w:bCs/>
                <w:lang w:val="en-US" w:eastAsia="zh-CN"/>
              </w:rPr>
            </w:pPr>
            <w:r>
              <w:rPr>
                <w:b/>
                <w:bCs/>
                <w:lang w:val="en-US" w:eastAsia="zh-CN"/>
              </w:rPr>
              <w:t>Comments (Proposal 1v2)</w:t>
            </w:r>
          </w:p>
        </w:tc>
      </w:tr>
      <w:tr w:rsidR="00157F7C" w14:paraId="613DE567" w14:textId="77777777">
        <w:tc>
          <w:tcPr>
            <w:tcW w:w="1136" w:type="dxa"/>
            <w:tcBorders>
              <w:top w:val="single" w:sz="4" w:space="0" w:color="auto"/>
              <w:left w:val="single" w:sz="4" w:space="0" w:color="auto"/>
              <w:bottom w:val="single" w:sz="4" w:space="0" w:color="auto"/>
              <w:right w:val="single" w:sz="4" w:space="0" w:color="auto"/>
            </w:tcBorders>
          </w:tcPr>
          <w:p w14:paraId="4BFD8815"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85A691D"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F7F756C" w14:textId="77777777" w:rsidR="00157F7C" w:rsidRDefault="00C74B23">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77C87BAF" w14:textId="77777777" w:rsidR="00157F7C" w:rsidRDefault="00C74B23">
            <w:pPr>
              <w:spacing w:line="240" w:lineRule="auto"/>
              <w:rPr>
                <w:rFonts w:eastAsia="MS Mincho"/>
                <w:lang w:val="en-US" w:eastAsia="ja-JP"/>
              </w:rPr>
            </w:pPr>
            <w:r>
              <w:rPr>
                <w:noProof/>
                <w:lang w:val="en-US" w:eastAsia="zh-TW"/>
              </w:rPr>
              <w:drawing>
                <wp:inline distT="0" distB="0" distL="0" distR="0" wp14:anchorId="4088A14C" wp14:editId="54A0C4F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rsidR="00157F7C" w14:paraId="6D3A2EF6" w14:textId="77777777">
        <w:tc>
          <w:tcPr>
            <w:tcW w:w="1136" w:type="dxa"/>
            <w:tcBorders>
              <w:top w:val="single" w:sz="4" w:space="0" w:color="auto"/>
              <w:left w:val="single" w:sz="4" w:space="0" w:color="auto"/>
              <w:bottom w:val="single" w:sz="4" w:space="0" w:color="auto"/>
              <w:right w:val="single" w:sz="4" w:space="0" w:color="auto"/>
            </w:tcBorders>
          </w:tcPr>
          <w:p w14:paraId="1E9691F0" w14:textId="77777777" w:rsidR="00157F7C" w:rsidRDefault="00C74B23">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1695EC9"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265FA26" w14:textId="77777777" w:rsidR="00157F7C" w:rsidRDefault="00C74B23">
            <w:pPr>
              <w:spacing w:line="240" w:lineRule="auto"/>
              <w:rPr>
                <w:rFonts w:eastAsia="MS Mincho"/>
                <w:lang w:val="en-US" w:eastAsia="ja-JP"/>
              </w:rPr>
            </w:pPr>
            <w:r>
              <w:rPr>
                <w:rFonts w:eastAsia="MS Mincho"/>
                <w:lang w:val="en-US" w:eastAsia="ja-JP"/>
              </w:rPr>
              <w:t xml:space="preserve">We don’t see a strong necessity for either value. </w:t>
            </w:r>
          </w:p>
        </w:tc>
      </w:tr>
      <w:tr w:rsidR="00157F7C" w14:paraId="2505BA4B" w14:textId="77777777">
        <w:tc>
          <w:tcPr>
            <w:tcW w:w="1136" w:type="dxa"/>
            <w:tcBorders>
              <w:top w:val="single" w:sz="4" w:space="0" w:color="auto"/>
              <w:left w:val="single" w:sz="4" w:space="0" w:color="auto"/>
              <w:bottom w:val="single" w:sz="4" w:space="0" w:color="auto"/>
              <w:right w:val="single" w:sz="4" w:space="0" w:color="auto"/>
            </w:tcBorders>
          </w:tcPr>
          <w:p w14:paraId="6C28852E"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98A329D" w14:textId="77777777" w:rsidR="00157F7C" w:rsidRDefault="00C74B23">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5C4A971" w14:textId="77777777" w:rsidR="00157F7C" w:rsidRDefault="00C74B23">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14A55049" w14:textId="77777777" w:rsidR="00157F7C" w:rsidRDefault="00C74B23">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157F7C" w14:paraId="398E85E1" w14:textId="77777777">
        <w:tc>
          <w:tcPr>
            <w:tcW w:w="1136" w:type="dxa"/>
            <w:tcBorders>
              <w:top w:val="single" w:sz="4" w:space="0" w:color="auto"/>
              <w:left w:val="single" w:sz="4" w:space="0" w:color="auto"/>
              <w:bottom w:val="single" w:sz="4" w:space="0" w:color="auto"/>
              <w:right w:val="single" w:sz="4" w:space="0" w:color="auto"/>
            </w:tcBorders>
          </w:tcPr>
          <w:p w14:paraId="67C88471" w14:textId="77777777" w:rsidR="00157F7C" w:rsidRDefault="00C74B23">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28DE1E8" w14:textId="77777777" w:rsidR="00157F7C" w:rsidRDefault="00C74B23">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6820489C" w14:textId="77777777" w:rsidR="00157F7C" w:rsidRDefault="00C74B23">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157F7C" w14:paraId="79A286CF" w14:textId="77777777">
        <w:tc>
          <w:tcPr>
            <w:tcW w:w="1136" w:type="dxa"/>
            <w:tcBorders>
              <w:top w:val="single" w:sz="4" w:space="0" w:color="auto"/>
              <w:left w:val="single" w:sz="4" w:space="0" w:color="auto"/>
              <w:bottom w:val="single" w:sz="4" w:space="0" w:color="auto"/>
              <w:right w:val="single" w:sz="4" w:space="0" w:color="auto"/>
            </w:tcBorders>
          </w:tcPr>
          <w:p w14:paraId="2BB2D039"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05EAD920"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D985FDE" w14:textId="77777777" w:rsidR="00157F7C" w:rsidRDefault="00C74B23">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57F7C" w14:paraId="2817A51D" w14:textId="77777777">
        <w:tc>
          <w:tcPr>
            <w:tcW w:w="1136" w:type="dxa"/>
            <w:tcBorders>
              <w:top w:val="single" w:sz="4" w:space="0" w:color="auto"/>
              <w:left w:val="single" w:sz="4" w:space="0" w:color="auto"/>
              <w:bottom w:val="single" w:sz="4" w:space="0" w:color="auto"/>
              <w:right w:val="single" w:sz="4" w:space="0" w:color="auto"/>
            </w:tcBorders>
          </w:tcPr>
          <w:p w14:paraId="6B1AB81F" w14:textId="77777777" w:rsidR="00157F7C" w:rsidRDefault="00C74B23">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7B166017" w14:textId="77777777" w:rsidR="00157F7C" w:rsidRDefault="00C74B23">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247142AD" w14:textId="77777777" w:rsidR="00157F7C" w:rsidRDefault="00C74B23">
            <w:pPr>
              <w:spacing w:line="240" w:lineRule="auto"/>
              <w:rPr>
                <w:rFonts w:eastAsiaTheme="minorEastAsia"/>
                <w:lang w:val="en-US" w:eastAsia="zh-CN"/>
              </w:rPr>
            </w:pPr>
            <w:r>
              <w:rPr>
                <w:rFonts w:eastAsia="MS Mincho"/>
                <w:lang w:val="en-US" w:eastAsia="ja-JP"/>
              </w:rPr>
              <w:t>We prefer Alt. 1 or Samsung’s version.</w:t>
            </w:r>
          </w:p>
        </w:tc>
      </w:tr>
      <w:tr w:rsidR="00157F7C" w14:paraId="017A6A61" w14:textId="77777777">
        <w:tc>
          <w:tcPr>
            <w:tcW w:w="1136" w:type="dxa"/>
          </w:tcPr>
          <w:p w14:paraId="2E262134" w14:textId="77777777" w:rsidR="00157F7C" w:rsidRDefault="00C74B23">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1394" w:type="dxa"/>
          </w:tcPr>
          <w:p w14:paraId="07D48F4D" w14:textId="77777777" w:rsidR="00157F7C" w:rsidRDefault="00C74B23">
            <w:pPr>
              <w:spacing w:line="240" w:lineRule="auto"/>
              <w:rPr>
                <w:rFonts w:eastAsia="MS Mincho"/>
                <w:lang w:val="en-US" w:eastAsia="ja-JP"/>
              </w:rPr>
            </w:pPr>
            <w:r>
              <w:t>Alt1</w:t>
            </w:r>
          </w:p>
        </w:tc>
        <w:tc>
          <w:tcPr>
            <w:tcW w:w="7432" w:type="dxa"/>
          </w:tcPr>
          <w:p w14:paraId="008A346C" w14:textId="77777777" w:rsidR="00157F7C" w:rsidRDefault="00C74B23">
            <w:pPr>
              <w:spacing w:line="240" w:lineRule="auto"/>
              <w:rPr>
                <w:rFonts w:eastAsia="DengXian"/>
              </w:rPr>
            </w:pPr>
            <w:r>
              <w:rPr>
                <w:rFonts w:eastAsia="MS Mincho"/>
                <w:lang w:val="en-US" w:eastAsia="ja-JP"/>
              </w:rPr>
              <w:t xml:space="preserve">It is agreed that on </w:t>
            </w:r>
            <w:proofErr w:type="spellStart"/>
            <w:r>
              <w:rPr>
                <w:rFonts w:eastAsia="MS Mincho"/>
                <w:lang w:val="en-US" w:eastAsia="ja-JP"/>
              </w:rPr>
              <w:t>PCell</w:t>
            </w:r>
            <w:proofErr w:type="spellEnd"/>
            <w:r>
              <w:rPr>
                <w:rFonts w:eastAsia="MS Mincho"/>
                <w:lang w:val="en-US" w:eastAsia="ja-JP"/>
              </w:rPr>
              <w:t xml:space="preserve">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MS Mincho"/>
                <w:lang w:val="en-US" w:eastAsia="ja-JP"/>
              </w:rPr>
              <w:t>non-overlapping CCEs</w:t>
            </w:r>
            <w:r>
              <w:rPr>
                <w:rFonts w:eastAsia="DengXian"/>
              </w:rPr>
              <w:t xml:space="preserve"> per P(S</w:t>
            </w:r>
            <w:proofErr w:type="gramStart"/>
            <w:r>
              <w:rPr>
                <w:rFonts w:eastAsia="DengXian"/>
              </w:rPr>
              <w:t>)Cell</w:t>
            </w:r>
            <w:proofErr w:type="gramEnd"/>
            <w:r>
              <w:rPr>
                <w:rFonts w:eastAsia="DengXian"/>
              </w:rPr>
              <w:t xml:space="preserve"> slot. </w:t>
            </w:r>
          </w:p>
          <w:p w14:paraId="5109D698" w14:textId="77777777" w:rsidR="00157F7C" w:rsidRDefault="00C74B23">
            <w:pPr>
              <w:spacing w:line="240" w:lineRule="auto"/>
              <w:rPr>
                <w:rFonts w:eastAsia="MS Mincho"/>
                <w:lang w:val="en-US" w:eastAsia="ja-JP"/>
              </w:rPr>
            </w:pPr>
            <w:proofErr w:type="gramStart"/>
            <w:r>
              <w:rPr>
                <w:rFonts w:eastAsia="DengXian"/>
              </w:rPr>
              <w:t xml:space="preserve">When </w:t>
            </w:r>
            <w:proofErr w:type="gramEnd"/>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introducing more values of  </w:t>
            </w:r>
            <m:oMath>
              <m:r>
                <m:rPr>
                  <m:sty m:val="p"/>
                </m:rPr>
                <w:rPr>
                  <w:rFonts w:ascii="Cambria Math" w:hAnsi="Cambria Math"/>
                </w:rPr>
                <m:t>α</m:t>
              </m:r>
            </m:oMath>
            <w:r>
              <w:rPr>
                <w:rFonts w:eastAsia="DengXian"/>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may not be an integer multiple of 56.</w:t>
            </w:r>
          </w:p>
        </w:tc>
      </w:tr>
      <w:tr w:rsidR="00157F7C" w14:paraId="460DB6E6" w14:textId="77777777">
        <w:tc>
          <w:tcPr>
            <w:tcW w:w="1136" w:type="dxa"/>
            <w:tcBorders>
              <w:top w:val="single" w:sz="4" w:space="0" w:color="auto"/>
              <w:left w:val="single" w:sz="4" w:space="0" w:color="auto"/>
              <w:bottom w:val="single" w:sz="4" w:space="0" w:color="auto"/>
              <w:right w:val="single" w:sz="4" w:space="0" w:color="auto"/>
            </w:tcBorders>
          </w:tcPr>
          <w:p w14:paraId="504FAC0E"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1B88845C"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F4A723F" w14:textId="77777777" w:rsidR="00157F7C" w:rsidRDefault="00C74B23">
            <w:pPr>
              <w:spacing w:line="240" w:lineRule="auto"/>
              <w:rPr>
                <w:rFonts w:eastAsiaTheme="minorEastAsia"/>
                <w:lang w:val="en-US" w:eastAsia="zh-CN"/>
              </w:rPr>
            </w:pPr>
            <w:r>
              <w:rPr>
                <w:rFonts w:eastAsiaTheme="minorEastAsia"/>
                <w:lang w:val="en-US" w:eastAsia="zh-CN"/>
              </w:rPr>
              <w:t>Alt.1 or Samsung’s version.</w:t>
            </w:r>
          </w:p>
        </w:tc>
      </w:tr>
      <w:tr w:rsidR="00157F7C" w14:paraId="79B41652" w14:textId="77777777">
        <w:tc>
          <w:tcPr>
            <w:tcW w:w="1136" w:type="dxa"/>
          </w:tcPr>
          <w:p w14:paraId="172E717F" w14:textId="77777777" w:rsidR="00157F7C" w:rsidRDefault="00C74B23">
            <w:pPr>
              <w:spacing w:after="120"/>
              <w:jc w:val="both"/>
              <w:rPr>
                <w:rFonts w:eastAsiaTheme="minorEastAsia"/>
                <w:lang w:eastAsia="zh-CN"/>
              </w:rPr>
            </w:pPr>
            <w:r>
              <w:rPr>
                <w:rFonts w:eastAsiaTheme="minorEastAsia"/>
                <w:lang w:eastAsia="zh-CN"/>
              </w:rPr>
              <w:t>Nokia, NSB</w:t>
            </w:r>
          </w:p>
        </w:tc>
        <w:tc>
          <w:tcPr>
            <w:tcW w:w="1394" w:type="dxa"/>
          </w:tcPr>
          <w:p w14:paraId="6BC4C3BD" w14:textId="77777777" w:rsidR="00157F7C" w:rsidRDefault="00C74B23">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7696291C" w14:textId="77777777" w:rsidR="00157F7C" w:rsidRDefault="00C74B23">
            <w:pPr>
              <w:spacing w:line="240" w:lineRule="auto"/>
              <w:rPr>
                <w:rFonts w:eastAsia="MS Mincho"/>
                <w:lang w:val="en-US" w:eastAsia="ja-JP"/>
              </w:rPr>
            </w:pPr>
            <w:r>
              <w:rPr>
                <w:rFonts w:eastAsia="MS Mincho"/>
                <w:lang w:val="en-US" w:eastAsia="ja-JP"/>
              </w:rPr>
              <w:t>We prefer Alt. 1 or Samsung’s version.</w:t>
            </w:r>
          </w:p>
        </w:tc>
      </w:tr>
      <w:tr w:rsidR="00157F7C" w14:paraId="21D597D7" w14:textId="77777777">
        <w:tc>
          <w:tcPr>
            <w:tcW w:w="1136" w:type="dxa"/>
          </w:tcPr>
          <w:p w14:paraId="0CC95170" w14:textId="77777777" w:rsidR="00157F7C" w:rsidRDefault="00C74B23">
            <w:pPr>
              <w:spacing w:after="120"/>
              <w:jc w:val="both"/>
              <w:rPr>
                <w:rFonts w:eastAsiaTheme="minorEastAsia"/>
                <w:lang w:eastAsia="zh-CN"/>
              </w:rPr>
            </w:pPr>
            <w:r>
              <w:rPr>
                <w:rFonts w:eastAsiaTheme="minorEastAsia"/>
                <w:lang w:eastAsia="zh-CN"/>
              </w:rPr>
              <w:t>Ericsson2</w:t>
            </w:r>
          </w:p>
        </w:tc>
        <w:tc>
          <w:tcPr>
            <w:tcW w:w="1394" w:type="dxa"/>
          </w:tcPr>
          <w:p w14:paraId="2245DCBA" w14:textId="77777777" w:rsidR="00157F7C" w:rsidRDefault="00C74B23">
            <w:pPr>
              <w:spacing w:line="240" w:lineRule="auto"/>
              <w:rPr>
                <w:rFonts w:eastAsia="MS Mincho"/>
                <w:lang w:val="en-US" w:eastAsia="ja-JP"/>
              </w:rPr>
            </w:pPr>
            <w:r>
              <w:rPr>
                <w:rFonts w:eastAsia="MS Mincho"/>
                <w:lang w:val="en-US" w:eastAsia="ja-JP"/>
              </w:rPr>
              <w:t>Prefer Alt1, OK with Alt2 or Alt3</w:t>
            </w:r>
          </w:p>
        </w:tc>
        <w:tc>
          <w:tcPr>
            <w:tcW w:w="7432" w:type="dxa"/>
          </w:tcPr>
          <w:p w14:paraId="6D319765" w14:textId="77777777" w:rsidR="00157F7C" w:rsidRDefault="00C74B23">
            <w:pPr>
              <w:spacing w:line="240" w:lineRule="auto"/>
              <w:rPr>
                <w:rFonts w:eastAsia="MS Mincho"/>
                <w:lang w:val="en-US" w:eastAsia="ja-JP"/>
              </w:rPr>
            </w:pPr>
            <w:r>
              <w:rPr>
                <w:rFonts w:eastAsia="MS Mincho"/>
                <w:lang w:val="en-US" w:eastAsia="ja-JP"/>
              </w:rPr>
              <w:t xml:space="preserve">If picking 8 values we prefer to have a few with alpha&gt;0.5. </w:t>
            </w:r>
          </w:p>
          <w:p w14:paraId="2289F701" w14:textId="77777777" w:rsidR="00157F7C" w:rsidRDefault="00C74B23">
            <w:pPr>
              <w:spacing w:line="240" w:lineRule="auto"/>
              <w:rPr>
                <w:rFonts w:eastAsia="MS Mincho"/>
                <w:lang w:val="en-US" w:eastAsia="ja-JP"/>
              </w:rPr>
            </w:pPr>
            <w:r>
              <w:rPr>
                <w:rFonts w:eastAsia="MS Mincho"/>
                <w:lang w:val="en-US" w:eastAsia="ja-JP"/>
              </w:rPr>
              <w:t>Considering both CSS and USS on P(S</w:t>
            </w:r>
            <w:proofErr w:type="gramStart"/>
            <w:r>
              <w:rPr>
                <w:rFonts w:eastAsia="MS Mincho"/>
                <w:lang w:val="en-US" w:eastAsia="ja-JP"/>
              </w:rPr>
              <w:t>)Cell</w:t>
            </w:r>
            <w:proofErr w:type="gramEnd"/>
            <w:r>
              <w:rPr>
                <w:rFonts w:eastAsia="MS Mincho"/>
                <w:lang w:val="en-US" w:eastAsia="ja-JP"/>
              </w:rPr>
              <w:t>, it would not be unusual to retain around 10-15 BDs for P(S)Cell self-scheduling. For scenarios with large number of CCs, and UEs indicating only basic BD capability (i.e., 4), the resulting available BDs for P(S</w:t>
            </w:r>
            <w:proofErr w:type="gramStart"/>
            <w:r>
              <w:rPr>
                <w:rFonts w:eastAsia="MS Mincho"/>
                <w:lang w:val="en-US" w:eastAsia="ja-JP"/>
              </w:rPr>
              <w:t>)Cell</w:t>
            </w:r>
            <w:proofErr w:type="gramEnd"/>
            <w:r>
              <w:rPr>
                <w:rFonts w:eastAsia="MS Mincho"/>
                <w:lang w:val="en-US" w:eastAsia="ja-JP"/>
              </w:rPr>
              <w:t xml:space="preserve">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w:t>
            </w:r>
            <w:proofErr w:type="spellStart"/>
            <w:r>
              <w:rPr>
                <w:rFonts w:eastAsia="MS Mincho"/>
                <w:lang w:val="en-US" w:eastAsia="ja-JP"/>
              </w:rPr>
              <w:t>sSCell</w:t>
            </w:r>
            <w:proofErr w:type="spellEnd"/>
            <w:r>
              <w:rPr>
                <w:rFonts w:eastAsia="MS Mincho"/>
                <w:lang w:val="en-US" w:eastAsia="ja-JP"/>
              </w:rPr>
              <w:t xml:space="preserve"> does not automatically correlate with offloading more/less PDCCH load to </w:t>
            </w:r>
            <w:proofErr w:type="spellStart"/>
            <w:r>
              <w:rPr>
                <w:rFonts w:eastAsia="MS Mincho"/>
                <w:lang w:val="en-US" w:eastAsia="ja-JP"/>
              </w:rPr>
              <w:t>sSCell</w:t>
            </w:r>
            <w:proofErr w:type="spellEnd"/>
            <w:r>
              <w:rPr>
                <w:rFonts w:eastAsia="MS Mincho"/>
                <w:lang w:val="en-US" w:eastAsia="ja-JP"/>
              </w:rPr>
              <w:t>. That depends on actual scheduling of PDCCHs.</w:t>
            </w:r>
          </w:p>
        </w:tc>
      </w:tr>
      <w:tr w:rsidR="00157F7C" w14:paraId="6616F9FC" w14:textId="77777777">
        <w:tc>
          <w:tcPr>
            <w:tcW w:w="1136" w:type="dxa"/>
          </w:tcPr>
          <w:p w14:paraId="1A2EC89B" w14:textId="77777777" w:rsidR="00157F7C" w:rsidRDefault="00C74B23">
            <w:pPr>
              <w:spacing w:after="120"/>
              <w:jc w:val="both"/>
              <w:rPr>
                <w:rFonts w:eastAsiaTheme="minorEastAsia"/>
                <w:lang w:eastAsia="zh-CN"/>
              </w:rPr>
            </w:pPr>
            <w:r>
              <w:rPr>
                <w:rFonts w:eastAsiaTheme="minorEastAsia"/>
                <w:lang w:eastAsia="zh-CN"/>
              </w:rPr>
              <w:t>Moderator Notes</w:t>
            </w:r>
          </w:p>
        </w:tc>
        <w:tc>
          <w:tcPr>
            <w:tcW w:w="1394" w:type="dxa"/>
          </w:tcPr>
          <w:p w14:paraId="0FD2B050" w14:textId="77777777" w:rsidR="00157F7C" w:rsidRDefault="00157F7C">
            <w:pPr>
              <w:spacing w:line="240" w:lineRule="auto"/>
              <w:rPr>
                <w:rFonts w:eastAsia="MS Mincho"/>
                <w:lang w:val="en-US" w:eastAsia="ja-JP"/>
              </w:rPr>
            </w:pPr>
          </w:p>
        </w:tc>
        <w:tc>
          <w:tcPr>
            <w:tcW w:w="7432" w:type="dxa"/>
          </w:tcPr>
          <w:p w14:paraId="20C2A3EA" w14:textId="77777777" w:rsidR="00157F7C" w:rsidRDefault="00C74B23">
            <w:pPr>
              <w:spacing w:line="240" w:lineRule="auto"/>
              <w:rPr>
                <w:rFonts w:eastAsia="MS Mincho"/>
                <w:lang w:val="en-US" w:eastAsia="ja-JP"/>
              </w:rPr>
            </w:pPr>
            <w:r>
              <w:rPr>
                <w:rFonts w:eastAsia="MS Mincho"/>
                <w:lang w:val="en-US" w:eastAsia="ja-JP"/>
              </w:rPr>
              <w:t>Please continue discussion using current Table.</w:t>
            </w:r>
          </w:p>
        </w:tc>
      </w:tr>
      <w:tr w:rsidR="00157F7C" w14:paraId="1342A799" w14:textId="77777777">
        <w:tc>
          <w:tcPr>
            <w:tcW w:w="1136" w:type="dxa"/>
          </w:tcPr>
          <w:p w14:paraId="1A81184F" w14:textId="77777777" w:rsidR="00157F7C" w:rsidRDefault="00C74B23">
            <w:pPr>
              <w:spacing w:after="120"/>
              <w:jc w:val="both"/>
              <w:rPr>
                <w:rFonts w:eastAsiaTheme="minorEastAsia"/>
                <w:lang w:eastAsia="zh-CN"/>
              </w:rPr>
            </w:pPr>
            <w:r>
              <w:rPr>
                <w:rFonts w:eastAsiaTheme="minorEastAsia"/>
                <w:lang w:eastAsia="zh-CN"/>
              </w:rPr>
              <w:t>Intel</w:t>
            </w:r>
          </w:p>
        </w:tc>
        <w:tc>
          <w:tcPr>
            <w:tcW w:w="1394" w:type="dxa"/>
          </w:tcPr>
          <w:p w14:paraId="658E476B" w14:textId="77777777" w:rsidR="00157F7C" w:rsidRDefault="00157F7C">
            <w:pPr>
              <w:spacing w:line="240" w:lineRule="auto"/>
              <w:rPr>
                <w:rFonts w:eastAsia="MS Mincho"/>
                <w:lang w:val="en-US" w:eastAsia="ja-JP"/>
              </w:rPr>
            </w:pPr>
          </w:p>
        </w:tc>
        <w:tc>
          <w:tcPr>
            <w:tcW w:w="7432" w:type="dxa"/>
          </w:tcPr>
          <w:p w14:paraId="1E56C0F8" w14:textId="77777777" w:rsidR="00157F7C" w:rsidRDefault="00C74B23">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Type0-CSS on </w:t>
            </w:r>
            <w:proofErr w:type="spellStart"/>
            <w:r>
              <w:rPr>
                <w:rFonts w:eastAsia="MS Mincho"/>
                <w:lang w:val="en-US" w:eastAsia="ja-JP"/>
              </w:rPr>
              <w:t>PCell</w:t>
            </w:r>
            <w:proofErr w:type="spellEnd"/>
            <w:r>
              <w:rPr>
                <w:rFonts w:eastAsia="MS Mincho"/>
                <w:lang w:val="en-US" w:eastAsia="ja-JP"/>
              </w:rPr>
              <w:t>. The number of CCE for Type0-CSS can be up to 28 (32 CCEs for CORESET of 96 PRBs &amp; 2 symbols).</w:t>
            </w:r>
          </w:p>
          <w:p w14:paraId="0135AF8E" w14:textId="77777777" w:rsidR="00157F7C" w:rsidRDefault="00C74B23">
            <w:pPr>
              <w:spacing w:line="240" w:lineRule="auto"/>
              <w:rPr>
                <w:rFonts w:eastAsia="MS Mincho"/>
                <w:lang w:val="en-US" w:eastAsia="ja-JP"/>
              </w:rPr>
            </w:pPr>
            <w:r>
              <w:rPr>
                <w:rFonts w:eastAsia="MS Mincho"/>
                <w:lang w:val="en-US" w:eastAsia="ja-JP"/>
              </w:rPr>
              <w:t xml:space="preserve">Considering the following figure from Huawei, the total number of CCE for </w:t>
            </w:r>
            <w:proofErr w:type="spellStart"/>
            <w:r>
              <w:rPr>
                <w:rFonts w:eastAsia="MS Mincho"/>
                <w:lang w:val="en-US" w:eastAsia="ja-JP"/>
              </w:rPr>
              <w:t>PCell</w:t>
            </w:r>
            <w:proofErr w:type="spellEnd"/>
            <w:r>
              <w:rPr>
                <w:rFonts w:eastAsia="MS Mincho"/>
                <w:lang w:val="en-US" w:eastAsia="ja-JP"/>
              </w:rPr>
              <w:t xml:space="preserve">,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m:t>
                  </m:r>
                  <w:proofErr w:type="gramStart"/>
                  <m:r>
                    <m:rPr>
                      <m:nor/>
                    </m:rPr>
                    <m:t>,slot</m:t>
                  </m:r>
                  <w:proofErr w:type="spellEnd"/>
                  <w:proofErr w:type="gram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039C9CAD" w14:textId="77777777" w:rsidR="00157F7C" w:rsidRDefault="00C74B23">
            <w:pPr>
              <w:spacing w:line="240" w:lineRule="auto"/>
              <w:rPr>
                <w:rFonts w:eastAsia="MS Mincho"/>
                <w:lang w:val="en-US" w:eastAsia="ja-JP"/>
              </w:rPr>
            </w:pPr>
            <w:r>
              <w:rPr>
                <w:noProof/>
                <w:color w:val="000000" w:themeColor="text1"/>
                <w:lang w:val="en-US" w:eastAsia="zh-TW"/>
              </w:rPr>
              <w:drawing>
                <wp:inline distT="0" distB="0" distL="0" distR="0" wp14:anchorId="36B00D58" wp14:editId="1AFCC0DD">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2A335445" w14:textId="77777777" w:rsidR="00157F7C" w:rsidRDefault="00C74B23">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E349B9E" w14:textId="77777777" w:rsidR="00157F7C" w:rsidRDefault="00C74B23">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157F7C" w14:paraId="5749FA33" w14:textId="77777777">
        <w:tc>
          <w:tcPr>
            <w:tcW w:w="1136" w:type="dxa"/>
          </w:tcPr>
          <w:p w14:paraId="7F245455" w14:textId="77777777" w:rsidR="00157F7C" w:rsidRDefault="00C74B23">
            <w:pPr>
              <w:spacing w:after="120"/>
              <w:jc w:val="both"/>
              <w:rPr>
                <w:rFonts w:eastAsiaTheme="minorEastAsia"/>
                <w:lang w:eastAsia="zh-CN"/>
              </w:rPr>
            </w:pPr>
            <w:r>
              <w:rPr>
                <w:rFonts w:eastAsiaTheme="minorEastAsia"/>
                <w:lang w:eastAsia="zh-CN"/>
              </w:rPr>
              <w:lastRenderedPageBreak/>
              <w:t>Qualcomm</w:t>
            </w:r>
          </w:p>
        </w:tc>
        <w:tc>
          <w:tcPr>
            <w:tcW w:w="1394" w:type="dxa"/>
          </w:tcPr>
          <w:p w14:paraId="2FC44ED5" w14:textId="77777777" w:rsidR="00157F7C" w:rsidRDefault="00157F7C">
            <w:pPr>
              <w:spacing w:line="240" w:lineRule="auto"/>
              <w:rPr>
                <w:rFonts w:eastAsia="MS Mincho"/>
                <w:lang w:val="en-US" w:eastAsia="ja-JP"/>
              </w:rPr>
            </w:pPr>
          </w:p>
        </w:tc>
        <w:tc>
          <w:tcPr>
            <w:tcW w:w="7432" w:type="dxa"/>
          </w:tcPr>
          <w:p w14:paraId="19110CAF"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the Ericsson scenario (FR1+FR2 CA with one15kHz CC + one 30kHz CC + eight FR2 CCs and </w:t>
            </w:r>
            <w:proofErr w:type="spellStart"/>
            <w:r>
              <w:rPr>
                <w:rFonts w:eastAsia="MS Mincho"/>
                <w:lang w:val="en-US" w:eastAsia="ja-JP"/>
              </w:rPr>
              <w:t>pdcch-BlindDetectionCA</w:t>
            </w:r>
            <w:proofErr w:type="spellEnd"/>
            <w:r>
              <w:rPr>
                <w:rFonts w:eastAsia="MS Mincho"/>
                <w:lang w:val="en-US" w:eastAsia="ja-JP"/>
              </w:rPr>
              <w:t xml:space="preserve"> = 4), BD/CCE for {P(S)Cell, </w:t>
            </w:r>
            <w:proofErr w:type="spellStart"/>
            <w:r>
              <w:rPr>
                <w:rFonts w:eastAsia="MS Mincho"/>
                <w:lang w:val="en-US" w:eastAsia="ja-JP"/>
              </w:rPr>
              <w:t>sSCell</w:t>
            </w:r>
            <w:proofErr w:type="spellEnd"/>
            <w:r>
              <w:rPr>
                <w:rFonts w:eastAsia="MS Mincho"/>
                <w:lang w:val="en-US" w:eastAsia="ja-JP"/>
              </w:rPr>
              <w:t>} are following:</w:t>
            </w:r>
          </w:p>
          <w:p w14:paraId="3E205E1B"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w:t>
            </w:r>
            <w:proofErr w:type="spellStart"/>
            <w:r>
              <w:rPr>
                <w:rFonts w:eastAsia="MS Mincho"/>
                <w:lang w:val="en-US" w:eastAsia="ja-JP"/>
              </w:rPr>
              <w:t>sSCell</w:t>
            </w:r>
            <w:proofErr w:type="spellEnd"/>
            <w:r>
              <w:rPr>
                <w:rFonts w:eastAsia="MS Mincho"/>
                <w:lang w:val="en-US" w:eastAsia="ja-JP"/>
              </w:rPr>
              <w:t xml:space="preserve"> has 5BDs/6CCEs</w:t>
            </w:r>
          </w:p>
          <w:p w14:paraId="7AC7050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w:t>
            </w:r>
            <w:proofErr w:type="spellStart"/>
            <w:r>
              <w:rPr>
                <w:rFonts w:eastAsia="MS Mincho"/>
                <w:lang w:val="en-US" w:eastAsia="ja-JP"/>
              </w:rPr>
              <w:t>sSCell</w:t>
            </w:r>
            <w:proofErr w:type="spellEnd"/>
            <w:r>
              <w:rPr>
                <w:rFonts w:eastAsia="MS Mincho"/>
                <w:lang w:val="en-US" w:eastAsia="ja-JP"/>
              </w:rPr>
              <w:t xml:space="preserve"> has 2BDs/3CCEs</w:t>
            </w:r>
          </w:p>
          <w:p w14:paraId="4019BC5C" w14:textId="77777777" w:rsidR="00157F7C" w:rsidRDefault="00C74B23">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365BD9FB"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w:t>
            </w:r>
            <w:proofErr w:type="gramStart"/>
            <w:r>
              <w:rPr>
                <w:rFonts w:eastAsia="MS Mincho"/>
                <w:lang w:val="en-US" w:eastAsia="ja-JP"/>
              </w:rPr>
              <w:t>)Cell</w:t>
            </w:r>
            <w:proofErr w:type="gramEnd"/>
            <w:r>
              <w:rPr>
                <w:rFonts w:eastAsia="MS Mincho"/>
                <w:lang w:val="en-US" w:eastAsia="ja-JP"/>
              </w:rPr>
              <w:t xml:space="preserve"> while configuring UE with cross-carrier scheduling from a </w:t>
            </w:r>
            <w:proofErr w:type="spellStart"/>
            <w:r>
              <w:rPr>
                <w:rFonts w:eastAsia="MS Mincho"/>
                <w:lang w:val="en-US" w:eastAsia="ja-JP"/>
              </w:rPr>
              <w:t>SCell</w:t>
            </w:r>
            <w:proofErr w:type="spellEnd"/>
            <w:r>
              <w:rPr>
                <w:rFonts w:eastAsia="MS Mincho"/>
                <w:lang w:val="en-US" w:eastAsia="ja-JP"/>
              </w:rPr>
              <w:t>. It is more reasonable to (1) reduce BDs on P(S)Cell a bit, or (2) simply switch P(S)Cell from the 15kHz DSS CC to the 30kHz CC.</w:t>
            </w:r>
          </w:p>
          <w:p w14:paraId="7CC653BD" w14:textId="77777777" w:rsidR="00157F7C" w:rsidRDefault="00157F7C">
            <w:pPr>
              <w:spacing w:line="240" w:lineRule="auto"/>
              <w:rPr>
                <w:rFonts w:eastAsia="MS Mincho"/>
                <w:lang w:val="en-US" w:eastAsia="ja-JP"/>
              </w:rPr>
            </w:pPr>
          </w:p>
          <w:p w14:paraId="5F87668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Intel’s scenario, we think 5/7 is a reasonable max value. Following does not justify that a UE has to support two scheduling cells for a scheduled cell only for such small numbers of BDs/CCEs on </w:t>
            </w:r>
            <w:proofErr w:type="spellStart"/>
            <w:r>
              <w:rPr>
                <w:rFonts w:eastAsia="MS Mincho"/>
                <w:lang w:val="en-US" w:eastAsia="ja-JP"/>
              </w:rPr>
              <w:t>sSCell</w:t>
            </w:r>
            <w:proofErr w:type="spellEnd"/>
            <w:r>
              <w:rPr>
                <w:rFonts w:eastAsia="MS Mincho"/>
                <w:lang w:val="en-US" w:eastAsia="ja-JP"/>
              </w:rPr>
              <w:t>.</w:t>
            </w:r>
          </w:p>
          <w:p w14:paraId="68754665"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w:t>
            </w:r>
            <w:proofErr w:type="spellStart"/>
            <w:r>
              <w:rPr>
                <w:rFonts w:eastAsia="MS Mincho"/>
                <w:lang w:val="en-US" w:eastAsia="ja-JP"/>
              </w:rPr>
              <w:t>sSCell</w:t>
            </w:r>
            <w:proofErr w:type="spellEnd"/>
            <w:r>
              <w:rPr>
                <w:rFonts w:eastAsia="MS Mincho"/>
                <w:lang w:val="en-US" w:eastAsia="ja-JP"/>
              </w:rPr>
              <w:t xml:space="preserve"> has 9BDs/11CCEs</w:t>
            </w:r>
          </w:p>
          <w:p w14:paraId="761A8C78"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w:t>
            </w:r>
            <w:proofErr w:type="spellStart"/>
            <w:r>
              <w:rPr>
                <w:rFonts w:eastAsia="MS Mincho"/>
                <w:lang w:val="en-US" w:eastAsia="ja-JP"/>
              </w:rPr>
              <w:t>sSCell</w:t>
            </w:r>
            <w:proofErr w:type="spellEnd"/>
            <w:r>
              <w:rPr>
                <w:rFonts w:eastAsia="MS Mincho"/>
                <w:lang w:val="en-US" w:eastAsia="ja-JP"/>
              </w:rPr>
              <w:t xml:space="preserve"> has 4BDs/5CCEs</w:t>
            </w:r>
          </w:p>
          <w:p w14:paraId="738BDA7E" w14:textId="77777777" w:rsidR="00157F7C" w:rsidRDefault="00157F7C">
            <w:pPr>
              <w:spacing w:line="240" w:lineRule="auto"/>
              <w:rPr>
                <w:rFonts w:eastAsia="MS Mincho"/>
                <w:lang w:val="en-US" w:eastAsia="ja-JP"/>
              </w:rPr>
            </w:pPr>
          </w:p>
        </w:tc>
      </w:tr>
      <w:tr w:rsidR="00157F7C" w14:paraId="39431D12" w14:textId="77777777">
        <w:tc>
          <w:tcPr>
            <w:tcW w:w="1136" w:type="dxa"/>
          </w:tcPr>
          <w:p w14:paraId="4C105C0E" w14:textId="77777777" w:rsidR="00157F7C" w:rsidRDefault="00C74B23">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94" w:type="dxa"/>
          </w:tcPr>
          <w:p w14:paraId="2AA863A6" w14:textId="77777777" w:rsidR="00157F7C" w:rsidRDefault="00C74B23">
            <w:pPr>
              <w:spacing w:line="240" w:lineRule="auto"/>
              <w:rPr>
                <w:rFonts w:eastAsia="MS Mincho"/>
                <w:lang w:val="en-US" w:eastAsia="ja-JP"/>
              </w:rPr>
            </w:pPr>
            <w:r>
              <w:t>Alt1</w:t>
            </w:r>
          </w:p>
        </w:tc>
        <w:tc>
          <w:tcPr>
            <w:tcW w:w="7432" w:type="dxa"/>
          </w:tcPr>
          <w:p w14:paraId="190393A0" w14:textId="77777777" w:rsidR="00157F7C" w:rsidRDefault="00C74B23">
            <w:pPr>
              <w:spacing w:line="240" w:lineRule="auto"/>
              <w:rPr>
                <w:rFonts w:eastAsia="MS Mincho"/>
                <w:lang w:val="en-US" w:eastAsia="ja-JP"/>
              </w:rPr>
            </w:pPr>
            <w:r>
              <w:rPr>
                <w:rFonts w:eastAsia="MS Mincho"/>
                <w:lang w:val="en-US" w:eastAsia="ja-JP"/>
              </w:rPr>
              <w:t xml:space="preserve">It is preferred to keep certain level of </w:t>
            </w:r>
            <w:proofErr w:type="spellStart"/>
            <w:r>
              <w:rPr>
                <w:rFonts w:eastAsia="MS Mincho"/>
                <w:lang w:val="en-US" w:eastAsia="ja-JP"/>
              </w:rPr>
              <w:t>PCell</w:t>
            </w:r>
            <w:proofErr w:type="spellEnd"/>
            <w:r>
              <w:rPr>
                <w:rFonts w:eastAsia="MS Mincho"/>
                <w:lang w:val="en-US" w:eastAsia="ja-JP"/>
              </w:rPr>
              <w:t xml:space="preserve"> self-scheduling considering more functions relying on </w:t>
            </w:r>
            <w:proofErr w:type="spellStart"/>
            <w:r>
              <w:rPr>
                <w:rFonts w:eastAsia="MS Mincho"/>
                <w:lang w:val="en-US" w:eastAsia="ja-JP"/>
              </w:rPr>
              <w:t>PCell</w:t>
            </w:r>
            <w:proofErr w:type="spellEnd"/>
            <w:r>
              <w:rPr>
                <w:rFonts w:eastAsia="MS Mincho"/>
                <w:lang w:val="en-US" w:eastAsia="ja-JP"/>
              </w:rPr>
              <w:t xml:space="preserve"> and the lower SCS with higher coverage/reliability. It is not easy from deployment point of view to simply change the </w:t>
            </w:r>
            <w:proofErr w:type="spellStart"/>
            <w:r>
              <w:rPr>
                <w:rFonts w:eastAsia="MS Mincho"/>
                <w:lang w:val="en-US" w:eastAsia="ja-JP"/>
              </w:rPr>
              <w:t>PCell</w:t>
            </w:r>
            <w:proofErr w:type="spellEnd"/>
            <w:r>
              <w:rPr>
                <w:rFonts w:eastAsia="MS Mincho"/>
                <w:lang w:val="en-US" w:eastAsia="ja-JP"/>
              </w:rPr>
              <w:t xml:space="preserve"> from 15khz CC to 30khz CC, otherwise, there is no need for this whole DSS </w:t>
            </w:r>
            <w:proofErr w:type="spellStart"/>
            <w:r>
              <w:rPr>
                <w:rFonts w:eastAsia="MS Mincho"/>
                <w:lang w:val="en-US" w:eastAsia="ja-JP"/>
              </w:rPr>
              <w:t>enh</w:t>
            </w:r>
            <w:proofErr w:type="spellEnd"/>
            <w:r>
              <w:rPr>
                <w:rFonts w:eastAsia="MS Mincho"/>
                <w:lang w:val="en-US" w:eastAsia="ja-JP"/>
              </w:rPr>
              <w:t xml:space="preserve"> WI.</w:t>
            </w:r>
          </w:p>
        </w:tc>
      </w:tr>
      <w:tr w:rsidR="00157F7C" w14:paraId="1AA12720" w14:textId="77777777">
        <w:tc>
          <w:tcPr>
            <w:tcW w:w="1136" w:type="dxa"/>
          </w:tcPr>
          <w:p w14:paraId="5EBEFB00" w14:textId="77777777" w:rsidR="00157F7C" w:rsidRDefault="00C74B23">
            <w:pPr>
              <w:spacing w:after="120"/>
              <w:jc w:val="both"/>
              <w:rPr>
                <w:rFonts w:eastAsiaTheme="minorEastAsia"/>
                <w:lang w:eastAsia="zh-CN"/>
              </w:rPr>
            </w:pPr>
            <w:r>
              <w:rPr>
                <w:rFonts w:eastAsiaTheme="minorEastAsia"/>
                <w:lang w:eastAsia="zh-CN"/>
              </w:rPr>
              <w:t>Samsung</w:t>
            </w:r>
          </w:p>
        </w:tc>
        <w:tc>
          <w:tcPr>
            <w:tcW w:w="1394" w:type="dxa"/>
          </w:tcPr>
          <w:p w14:paraId="5FB0296E" w14:textId="77777777" w:rsidR="00157F7C" w:rsidRDefault="00157F7C">
            <w:pPr>
              <w:spacing w:line="240" w:lineRule="auto"/>
            </w:pPr>
          </w:p>
        </w:tc>
        <w:tc>
          <w:tcPr>
            <w:tcW w:w="7432" w:type="dxa"/>
          </w:tcPr>
          <w:p w14:paraId="04325986" w14:textId="77777777" w:rsidR="00157F7C" w:rsidRDefault="00C74B23">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157F7C" w14:paraId="1B28186F" w14:textId="77777777">
        <w:tc>
          <w:tcPr>
            <w:tcW w:w="1136" w:type="dxa"/>
          </w:tcPr>
          <w:p w14:paraId="3366A801" w14:textId="77777777" w:rsidR="00157F7C" w:rsidRDefault="00C74B23">
            <w:pPr>
              <w:spacing w:after="120"/>
              <w:jc w:val="both"/>
              <w:rPr>
                <w:rFonts w:eastAsiaTheme="minorEastAsia"/>
                <w:lang w:eastAsia="zh-CN"/>
              </w:rPr>
            </w:pPr>
            <w:r>
              <w:rPr>
                <w:rFonts w:eastAsiaTheme="minorEastAsia"/>
                <w:lang w:val="en-US" w:eastAsia="zh-CN"/>
              </w:rPr>
              <w:t>CMCC</w:t>
            </w:r>
          </w:p>
        </w:tc>
        <w:tc>
          <w:tcPr>
            <w:tcW w:w="1394" w:type="dxa"/>
          </w:tcPr>
          <w:p w14:paraId="0447FCBE" w14:textId="77777777" w:rsidR="00157F7C" w:rsidRDefault="00C74B23">
            <w:pPr>
              <w:spacing w:line="240" w:lineRule="auto"/>
            </w:pPr>
            <w:r>
              <w:rPr>
                <w:lang w:val="en-US"/>
              </w:rPr>
              <w:t>Alt 1</w:t>
            </w:r>
          </w:p>
        </w:tc>
        <w:tc>
          <w:tcPr>
            <w:tcW w:w="7432" w:type="dxa"/>
          </w:tcPr>
          <w:p w14:paraId="58B7B859" w14:textId="77777777" w:rsidR="00157F7C" w:rsidRDefault="00C74B23">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w:t>
            </w:r>
            <w:proofErr w:type="spellStart"/>
            <w:r>
              <w:rPr>
                <w:rFonts w:eastAsia="MS Mincho" w:hint="eastAsia"/>
                <w:lang w:val="en-US" w:eastAsia="ja-JP"/>
              </w:rPr>
              <w:t>sSCell</w:t>
            </w:r>
            <w:proofErr w:type="spellEnd"/>
            <w:r>
              <w:rPr>
                <w:rFonts w:eastAsia="MS Mincho" w:hint="eastAsia"/>
                <w:lang w:val="en-US" w:eastAsia="ja-JP"/>
              </w:rPr>
              <w:t xml:space="preserve">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CE1A4E" w14:paraId="0372C627" w14:textId="77777777">
        <w:tc>
          <w:tcPr>
            <w:tcW w:w="1136" w:type="dxa"/>
          </w:tcPr>
          <w:p w14:paraId="48905838" w14:textId="546872C5"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64952E63" w14:textId="77777777" w:rsidR="00CE1A4E" w:rsidRDefault="00CE1A4E">
            <w:pPr>
              <w:spacing w:line="240" w:lineRule="auto"/>
              <w:rPr>
                <w:lang w:val="en-US"/>
              </w:rPr>
            </w:pPr>
          </w:p>
        </w:tc>
        <w:tc>
          <w:tcPr>
            <w:tcW w:w="7432" w:type="dxa"/>
          </w:tcPr>
          <w:p w14:paraId="4A218832" w14:textId="6FD1036B" w:rsidR="00CE1A4E" w:rsidRPr="00CE1A4E" w:rsidRDefault="00CE1A4E">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6F4126" w14:paraId="5FD306B1" w14:textId="77777777">
        <w:tc>
          <w:tcPr>
            <w:tcW w:w="1136" w:type="dxa"/>
          </w:tcPr>
          <w:p w14:paraId="6445AC86" w14:textId="019D93A9" w:rsidR="006F4126" w:rsidRDefault="006F4126">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5FF86CFD" w14:textId="77777777" w:rsidR="006F4126" w:rsidRDefault="006F4126">
            <w:pPr>
              <w:spacing w:line="240" w:lineRule="auto"/>
              <w:rPr>
                <w:lang w:val="en-US"/>
              </w:rPr>
            </w:pPr>
          </w:p>
        </w:tc>
        <w:tc>
          <w:tcPr>
            <w:tcW w:w="7432" w:type="dxa"/>
          </w:tcPr>
          <w:p w14:paraId="587A1DB8" w14:textId="5EE7E06F" w:rsidR="006F4126" w:rsidRDefault="006F4126">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6C3E1597" w14:textId="2DBB8ADA" w:rsidR="00157F7C" w:rsidRDefault="00157F7C">
      <w:pPr>
        <w:pStyle w:val="a9"/>
        <w:rPr>
          <w:lang w:val="en-GB"/>
        </w:rPr>
      </w:pPr>
    </w:p>
    <w:p w14:paraId="493E1992" w14:textId="4A346EF7" w:rsidR="009B44BC" w:rsidRDefault="009B44BC" w:rsidP="009B44BC">
      <w:pPr>
        <w:pStyle w:val="3"/>
      </w:pPr>
      <w:bookmarkStart w:id="4" w:name="_Hlk96946213"/>
      <w:r>
        <w:rPr>
          <w:highlight w:val="yellow"/>
        </w:rPr>
        <w:t>Proposal 1v3</w:t>
      </w:r>
    </w:p>
    <w:p w14:paraId="0ECAAA8F" w14:textId="7D4FC0B9" w:rsidR="004433CB" w:rsidRDefault="009B44BC" w:rsidP="007B750F">
      <w:pPr>
        <w:pStyle w:val="aff2"/>
        <w:numPr>
          <w:ilvl w:val="0"/>
          <w:numId w:val="10"/>
        </w:numPr>
        <w:overflowPunct/>
        <w:autoSpaceDE/>
        <w:autoSpaceDN/>
        <w:adjustRightInd/>
        <w:spacing w:after="160" w:line="259" w:lineRule="auto"/>
        <w:jc w:val="both"/>
        <w:textAlignment w:val="auto"/>
      </w:pPr>
      <w:r w:rsidRPr="009B44BC">
        <w:rPr>
          <w:rFonts w:eastAsia="MS Mincho"/>
          <w:lang w:val="en-US" w:eastAsia="ja-JP"/>
        </w:rPr>
        <w:t xml:space="preserve">Update </w:t>
      </w:r>
      <m:oMath>
        <m:r>
          <m:rPr>
            <m:sty m:val="p"/>
          </m:rPr>
          <w:rPr>
            <w:rFonts w:ascii="Cambria Math" w:hAnsi="Cambria Math"/>
          </w:rPr>
          <m:t>α</m:t>
        </m:r>
      </m:oMath>
      <w:r>
        <w:t xml:space="preserve"> (RRC parameter </w:t>
      </w:r>
      <w:proofErr w:type="spellStart"/>
      <w:r w:rsidRPr="009B44BC">
        <w:rPr>
          <w:i/>
          <w:iCs/>
        </w:rPr>
        <w:t>PCell-CCSscaling</w:t>
      </w:r>
      <w:proofErr w:type="spellEnd"/>
      <w:r w:rsidRPr="009B44BC">
        <w:rPr>
          <w:i/>
          <w:iCs/>
        </w:rPr>
        <w:t xml:space="preserve"> </w:t>
      </w:r>
      <w:r>
        <w:t>in RAN1 specs) value set as below</w:t>
      </w:r>
    </w:p>
    <w:p w14:paraId="63CAB428" w14:textId="19CFA505" w:rsidR="009B44BC" w:rsidRPr="0028701A" w:rsidRDefault="009B44BC" w:rsidP="009B44BC">
      <w:pPr>
        <w:pStyle w:val="aff2"/>
        <w:numPr>
          <w:ilvl w:val="1"/>
          <w:numId w:val="10"/>
        </w:numPr>
        <w:overflowPunct/>
        <w:autoSpaceDE/>
        <w:autoSpaceDN/>
        <w:adjustRightInd/>
        <w:spacing w:after="160" w:line="256" w:lineRule="auto"/>
        <w:jc w:val="both"/>
        <w:textAlignment w:val="auto"/>
        <w:rPr>
          <w:rFonts w:eastAsia="Batang"/>
        </w:rPr>
      </w:pPr>
      <w:r>
        <w:t xml:space="preserve">{1/7, 3/14, 2/7, 3/7, 1/2, 5/7, </w:t>
      </w:r>
      <w:r w:rsidRPr="009B44BC">
        <w:rPr>
          <w:rFonts w:ascii="DengXian" w:eastAsia="DengXian" w:hAnsi="DengXian" w:hint="eastAsia"/>
          <w:strike/>
          <w:color w:val="FF0000"/>
          <w:lang w:eastAsia="zh-CN"/>
        </w:rPr>
        <w:t>[</w:t>
      </w:r>
      <w:r w:rsidRPr="009B44BC">
        <w:rPr>
          <w:strike/>
          <w:color w:val="FF0000"/>
        </w:rPr>
        <w:t>reserved1]</w:t>
      </w:r>
      <w:r>
        <w:t xml:space="preserve"> </w:t>
      </w:r>
      <w:r w:rsidRPr="009B44BC">
        <w:rPr>
          <w:color w:val="FF0000"/>
        </w:rPr>
        <w:t>4/7</w:t>
      </w:r>
      <w:r>
        <w:t xml:space="preserve">, </w:t>
      </w:r>
      <w:r w:rsidRPr="009B44BC">
        <w:rPr>
          <w:strike/>
          <w:color w:val="FF0000"/>
        </w:rPr>
        <w:t>[</w:t>
      </w:r>
      <w:r>
        <w:t>reserved</w:t>
      </w:r>
      <w:r w:rsidRPr="009B44BC">
        <w:rPr>
          <w:strike/>
          <w:color w:val="FF0000"/>
        </w:rPr>
        <w:t>2]</w:t>
      </w:r>
      <w:r>
        <w:t>}</w:t>
      </w:r>
    </w:p>
    <w:tbl>
      <w:tblPr>
        <w:tblStyle w:val="af9"/>
        <w:tblW w:w="9962" w:type="dxa"/>
        <w:tblLook w:val="04A0" w:firstRow="1" w:lastRow="0" w:firstColumn="1" w:lastColumn="0" w:noHBand="0" w:noVBand="1"/>
      </w:tblPr>
      <w:tblGrid>
        <w:gridCol w:w="1242"/>
        <w:gridCol w:w="1453"/>
        <w:gridCol w:w="7267"/>
      </w:tblGrid>
      <w:tr w:rsidR="0028701A" w14:paraId="361BB356" w14:textId="77777777" w:rsidTr="007B750F">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4D80F86" w14:textId="77777777" w:rsidR="0028701A" w:rsidRDefault="0028701A" w:rsidP="007B750F">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7FD86C74" w14:textId="77777777" w:rsidR="0028701A" w:rsidRDefault="0028701A"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2CC5AA1C" w14:textId="2B5D31A1" w:rsidR="0028701A" w:rsidRDefault="0028701A" w:rsidP="007B750F">
            <w:pPr>
              <w:spacing w:after="120"/>
              <w:rPr>
                <w:b/>
                <w:bCs/>
                <w:lang w:val="en-US" w:eastAsia="zh-CN"/>
              </w:rPr>
            </w:pPr>
            <w:r>
              <w:rPr>
                <w:b/>
                <w:bCs/>
                <w:lang w:val="en-US" w:eastAsia="zh-CN"/>
              </w:rPr>
              <w:t>Comments (Proposal 1v3)</w:t>
            </w:r>
          </w:p>
        </w:tc>
      </w:tr>
      <w:tr w:rsidR="0028701A" w14:paraId="7B38D729" w14:textId="77777777" w:rsidTr="007B750F">
        <w:tc>
          <w:tcPr>
            <w:tcW w:w="1242" w:type="dxa"/>
            <w:tcBorders>
              <w:top w:val="single" w:sz="4" w:space="0" w:color="auto"/>
              <w:left w:val="single" w:sz="4" w:space="0" w:color="auto"/>
              <w:bottom w:val="single" w:sz="4" w:space="0" w:color="auto"/>
              <w:right w:val="single" w:sz="4" w:space="0" w:color="auto"/>
            </w:tcBorders>
          </w:tcPr>
          <w:p w14:paraId="5FBBC8CD" w14:textId="77777777" w:rsidR="0028701A" w:rsidRDefault="0028701A" w:rsidP="007B750F">
            <w:pPr>
              <w:spacing w:after="120"/>
              <w:jc w:val="both"/>
              <w:rPr>
                <w:rFonts w:eastAsia="MS Mincho"/>
                <w:lang w:val="en-US" w:eastAsia="ja-JP"/>
              </w:rPr>
            </w:pPr>
            <w:bookmarkStart w:id="5" w:name="_GoBack"/>
            <w:r>
              <w:rPr>
                <w:rFonts w:eastAsia="MS Mincho"/>
                <w:lang w:val="en-US" w:eastAsia="ja-JP"/>
              </w:rPr>
              <w:t>Moderator notes4</w:t>
            </w:r>
            <w:bookmarkEnd w:id="5"/>
          </w:p>
        </w:tc>
        <w:tc>
          <w:tcPr>
            <w:tcW w:w="1453" w:type="dxa"/>
            <w:tcBorders>
              <w:top w:val="single" w:sz="4" w:space="0" w:color="auto"/>
              <w:left w:val="single" w:sz="4" w:space="0" w:color="auto"/>
              <w:bottom w:val="single" w:sz="4" w:space="0" w:color="auto"/>
              <w:right w:val="single" w:sz="4" w:space="0" w:color="auto"/>
            </w:tcBorders>
          </w:tcPr>
          <w:p w14:paraId="42134327" w14:textId="77777777" w:rsidR="0028701A" w:rsidRDefault="0028701A"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F1F34C9" w14:textId="505E1E37" w:rsidR="0028701A" w:rsidRDefault="005460CD" w:rsidP="007B750F">
            <w:pPr>
              <w:spacing w:line="240" w:lineRule="auto"/>
              <w:rPr>
                <w:rFonts w:eastAsia="MS Mincho"/>
                <w:lang w:val="en-US" w:eastAsia="ja-JP"/>
              </w:rPr>
            </w:pPr>
            <w:r>
              <w:rPr>
                <w:rFonts w:eastAsia="MS Mincho"/>
                <w:lang w:val="en-US" w:eastAsia="ja-JP"/>
              </w:rPr>
              <w:t>B</w:t>
            </w:r>
            <w:r w:rsidR="0028701A">
              <w:rPr>
                <w:rFonts w:eastAsia="MS Mincho"/>
                <w:lang w:val="en-US" w:eastAsia="ja-JP"/>
              </w:rPr>
              <w:t>ased on inputs for Discussion point 1v2</w:t>
            </w:r>
            <w:r>
              <w:rPr>
                <w:rFonts w:eastAsia="MS Mincho"/>
                <w:lang w:val="en-US" w:eastAsia="ja-JP"/>
              </w:rPr>
              <w:t>, t</w:t>
            </w:r>
            <w:r w:rsidR="0028701A">
              <w:rPr>
                <w:rFonts w:eastAsia="MS Mincho"/>
                <w:lang w:val="en-US" w:eastAsia="ja-JP"/>
              </w:rPr>
              <w:t>here seem to be</w:t>
            </w:r>
            <w:r w:rsidR="0028701A" w:rsidRPr="0028701A">
              <w:rPr>
                <w:rFonts w:eastAsia="MS Mincho"/>
                <w:lang w:val="en-US" w:eastAsia="ja-JP"/>
              </w:rPr>
              <w:t xml:space="preserve"> </w:t>
            </w:r>
            <w:r>
              <w:rPr>
                <w:rFonts w:eastAsia="MS Mincho"/>
                <w:lang w:val="en-US" w:eastAsia="ja-JP"/>
              </w:rPr>
              <w:t xml:space="preserve">no </w:t>
            </w:r>
            <w:r w:rsidR="0028701A" w:rsidRPr="0028701A">
              <w:rPr>
                <w:rFonts w:eastAsia="MS Mincho"/>
                <w:lang w:val="en-US" w:eastAsia="ja-JP"/>
              </w:rPr>
              <w:t xml:space="preserve">concerns </w:t>
            </w:r>
            <w:r>
              <w:rPr>
                <w:rFonts w:eastAsia="MS Mincho"/>
                <w:lang w:val="en-US" w:eastAsia="ja-JP"/>
              </w:rPr>
              <w:t xml:space="preserve">raised </w:t>
            </w:r>
            <w:r w:rsidR="0028701A" w:rsidRPr="0028701A">
              <w:rPr>
                <w:rFonts w:eastAsia="MS Mincho"/>
                <w:lang w:val="en-US" w:eastAsia="ja-JP"/>
              </w:rPr>
              <w:t>with at least alpha=4/7. Many companies prefer to use all 8 values</w:t>
            </w:r>
            <w:r>
              <w:rPr>
                <w:rFonts w:eastAsia="MS Mincho"/>
                <w:lang w:val="en-US" w:eastAsia="ja-JP"/>
              </w:rPr>
              <w:t>,</w:t>
            </w:r>
            <w:r w:rsidR="0028701A" w:rsidRPr="0028701A">
              <w:rPr>
                <w:rFonts w:eastAsia="MS Mincho"/>
                <w:lang w:val="en-US" w:eastAsia="ja-JP"/>
              </w:rPr>
              <w:t xml:space="preserve"> but given the discussion, having 7 values + 1 reserved </w:t>
            </w:r>
            <w:r>
              <w:rPr>
                <w:rFonts w:eastAsia="MS Mincho"/>
                <w:lang w:val="en-US" w:eastAsia="ja-JP"/>
              </w:rPr>
              <w:t xml:space="preserve">(i.e., Alt2) appears </w:t>
            </w:r>
            <w:r w:rsidR="00FD61C0">
              <w:rPr>
                <w:rFonts w:eastAsia="MS Mincho"/>
                <w:lang w:val="en-US" w:eastAsia="ja-JP"/>
              </w:rPr>
              <w:t>like a possible compromise</w:t>
            </w:r>
            <w:r>
              <w:rPr>
                <w:rFonts w:eastAsia="MS Mincho"/>
                <w:lang w:val="en-US" w:eastAsia="ja-JP"/>
              </w:rPr>
              <w:t>.</w:t>
            </w:r>
          </w:p>
        </w:tc>
      </w:tr>
      <w:tr w:rsidR="0028701A" w14:paraId="28EA060C" w14:textId="77777777" w:rsidTr="007B750F">
        <w:tc>
          <w:tcPr>
            <w:tcW w:w="1242" w:type="dxa"/>
            <w:tcBorders>
              <w:top w:val="single" w:sz="4" w:space="0" w:color="auto"/>
              <w:left w:val="single" w:sz="4" w:space="0" w:color="auto"/>
              <w:bottom w:val="single" w:sz="4" w:space="0" w:color="auto"/>
              <w:right w:val="single" w:sz="4" w:space="0" w:color="auto"/>
            </w:tcBorders>
          </w:tcPr>
          <w:p w14:paraId="4EA33F6C" w14:textId="2B6F7BAA" w:rsidR="0028701A"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67C4F211" w14:textId="77777777" w:rsidR="0028701A" w:rsidRDefault="0028701A"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9875C3B" w14:textId="0598B239" w:rsidR="0028701A" w:rsidRDefault="00C80F5F" w:rsidP="007B750F">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proofErr w:type="spellStart"/>
            <w:r w:rsidRPr="00C80F5F">
              <w:rPr>
                <w:rFonts w:eastAsia="MS Mincho" w:hint="eastAsia"/>
                <w:lang w:val="en-US" w:eastAsia="ja-JP"/>
              </w:rPr>
              <w:t>PCell</w:t>
            </w:r>
            <w:proofErr w:type="spellEnd"/>
            <w:r>
              <w:rPr>
                <w:rFonts w:eastAsia="MS Mincho"/>
                <w:lang w:val="en-US" w:eastAsia="ja-JP"/>
              </w:rPr>
              <w:t xml:space="preserve">, but hurt </w:t>
            </w:r>
            <w:proofErr w:type="spellStart"/>
            <w:r>
              <w:rPr>
                <w:rFonts w:eastAsia="MS Mincho"/>
                <w:lang w:val="en-US" w:eastAsia="ja-JP"/>
              </w:rPr>
              <w:t>sSCell</w:t>
            </w:r>
            <w:proofErr w:type="spellEnd"/>
            <w:r>
              <w:rPr>
                <w:rFonts w:eastAsia="MS Mincho"/>
                <w:lang w:val="en-US" w:eastAsia="ja-JP"/>
              </w:rPr>
              <w:t xml:space="preserve"> PDCCH flexibility too)</w:t>
            </w:r>
          </w:p>
        </w:tc>
      </w:tr>
      <w:tr w:rsidR="00DC6844" w14:paraId="38F62AEA" w14:textId="77777777" w:rsidTr="007B750F">
        <w:tc>
          <w:tcPr>
            <w:tcW w:w="1242" w:type="dxa"/>
            <w:tcBorders>
              <w:top w:val="single" w:sz="4" w:space="0" w:color="auto"/>
              <w:left w:val="single" w:sz="4" w:space="0" w:color="auto"/>
              <w:bottom w:val="single" w:sz="4" w:space="0" w:color="auto"/>
              <w:right w:val="single" w:sz="4" w:space="0" w:color="auto"/>
            </w:tcBorders>
          </w:tcPr>
          <w:p w14:paraId="2675BB80" w14:textId="77777777" w:rsidR="00DC6844" w:rsidRDefault="00DC684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0DA6F0AC" w14:textId="19D2E84C"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86BC1C9" w14:textId="0DB73EA1" w:rsidR="00DC6844" w:rsidRDefault="002A0A95"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C6844" w14:paraId="55FEAE68" w14:textId="77777777" w:rsidTr="007B750F">
        <w:tc>
          <w:tcPr>
            <w:tcW w:w="1242" w:type="dxa"/>
            <w:tcBorders>
              <w:top w:val="single" w:sz="4" w:space="0" w:color="auto"/>
              <w:left w:val="single" w:sz="4" w:space="0" w:color="auto"/>
              <w:bottom w:val="single" w:sz="4" w:space="0" w:color="auto"/>
              <w:right w:val="single" w:sz="4" w:space="0" w:color="auto"/>
            </w:tcBorders>
          </w:tcPr>
          <w:p w14:paraId="036A4F77" w14:textId="4AF446A8" w:rsidR="00DC6844" w:rsidRDefault="007B750F" w:rsidP="007B750F">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20773ABC" w14:textId="77777777"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915021C" w14:textId="09E52EF8" w:rsidR="00DC6844" w:rsidRDefault="007B750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7B750F" w14:paraId="526A16AA" w14:textId="77777777" w:rsidTr="007B750F">
        <w:tc>
          <w:tcPr>
            <w:tcW w:w="1242" w:type="dxa"/>
            <w:tcBorders>
              <w:top w:val="single" w:sz="4" w:space="0" w:color="auto"/>
              <w:left w:val="single" w:sz="4" w:space="0" w:color="auto"/>
              <w:bottom w:val="single" w:sz="4" w:space="0" w:color="auto"/>
              <w:right w:val="single" w:sz="4" w:space="0" w:color="auto"/>
            </w:tcBorders>
          </w:tcPr>
          <w:p w14:paraId="1C9510F5" w14:textId="77777777" w:rsidR="007B750F" w:rsidRDefault="007B750F" w:rsidP="007B750F">
            <w:pPr>
              <w:spacing w:after="120"/>
              <w:jc w:val="both"/>
              <w:rPr>
                <w:rFonts w:eastAsia="MS Mincho"/>
                <w:lang w:val="en-US" w:eastAsia="ja-JP"/>
              </w:rPr>
            </w:pPr>
          </w:p>
        </w:tc>
        <w:tc>
          <w:tcPr>
            <w:tcW w:w="1453" w:type="dxa"/>
            <w:tcBorders>
              <w:top w:val="single" w:sz="4" w:space="0" w:color="auto"/>
              <w:left w:val="single" w:sz="4" w:space="0" w:color="auto"/>
              <w:bottom w:val="single" w:sz="4" w:space="0" w:color="auto"/>
              <w:right w:val="single" w:sz="4" w:space="0" w:color="auto"/>
            </w:tcBorders>
          </w:tcPr>
          <w:p w14:paraId="1DB851A3" w14:textId="77777777" w:rsidR="007B750F" w:rsidRDefault="007B750F"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3208A65" w14:textId="77777777" w:rsidR="007B750F" w:rsidRDefault="007B750F" w:rsidP="007B750F">
            <w:pPr>
              <w:spacing w:line="240" w:lineRule="auto"/>
              <w:jc w:val="both"/>
              <w:rPr>
                <w:rFonts w:eastAsia="MS Mincho"/>
                <w:lang w:val="en-US" w:eastAsia="ja-JP"/>
              </w:rPr>
            </w:pPr>
          </w:p>
        </w:tc>
      </w:tr>
    </w:tbl>
    <w:p w14:paraId="4DFA77A0" w14:textId="77777777" w:rsidR="0028701A" w:rsidRPr="0028701A" w:rsidRDefault="0028701A" w:rsidP="0028701A">
      <w:pPr>
        <w:overflowPunct/>
        <w:autoSpaceDE/>
        <w:autoSpaceDN/>
        <w:adjustRightInd/>
        <w:spacing w:after="160" w:line="256" w:lineRule="auto"/>
        <w:jc w:val="both"/>
        <w:rPr>
          <w:rFonts w:eastAsia="Batang"/>
        </w:rPr>
      </w:pPr>
    </w:p>
    <w:bookmarkEnd w:id="4"/>
    <w:p w14:paraId="77A16F84" w14:textId="77777777" w:rsidR="009B44BC" w:rsidRPr="009B44BC" w:rsidRDefault="009B44BC" w:rsidP="009B44BC">
      <w:pPr>
        <w:pStyle w:val="aff2"/>
        <w:overflowPunct/>
        <w:autoSpaceDE/>
        <w:autoSpaceDN/>
        <w:adjustRightInd/>
        <w:spacing w:after="160" w:line="259" w:lineRule="auto"/>
        <w:ind w:left="1440"/>
        <w:jc w:val="both"/>
        <w:textAlignment w:val="auto"/>
      </w:pPr>
    </w:p>
    <w:p w14:paraId="24CF35B2" w14:textId="77777777" w:rsidR="00157F7C" w:rsidRDefault="00C74B23">
      <w:pPr>
        <w:pStyle w:val="3"/>
      </w:pPr>
      <w:r>
        <w:rPr>
          <w:highlight w:val="yellow"/>
        </w:rPr>
        <w:t>Proposal 2</w:t>
      </w:r>
    </w:p>
    <w:p w14:paraId="3C4BC09C" w14:textId="77777777" w:rsidR="00157F7C" w:rsidRDefault="00C74B23">
      <w:pPr>
        <w:pStyle w:val="aff2"/>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4128FD6F" w14:textId="77777777" w:rsidR="00157F7C" w:rsidRDefault="00C74B23">
      <w:pPr>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3E49B01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F6037"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6B1678" w14:textId="77777777" w:rsidR="00157F7C" w:rsidRDefault="00C74B23">
            <w:pPr>
              <w:spacing w:after="120"/>
              <w:rPr>
                <w:b/>
                <w:bCs/>
                <w:lang w:val="en-US" w:eastAsia="zh-CN"/>
              </w:rPr>
            </w:pPr>
            <w:r>
              <w:rPr>
                <w:b/>
                <w:bCs/>
                <w:lang w:val="en-US" w:eastAsia="zh-CN"/>
              </w:rPr>
              <w:t>Comments (Proposal 2)</w:t>
            </w:r>
          </w:p>
        </w:tc>
      </w:tr>
      <w:tr w:rsidR="00157F7C" w14:paraId="1E963511" w14:textId="77777777">
        <w:tc>
          <w:tcPr>
            <w:tcW w:w="1414" w:type="dxa"/>
            <w:tcBorders>
              <w:top w:val="single" w:sz="4" w:space="0" w:color="auto"/>
              <w:left w:val="single" w:sz="4" w:space="0" w:color="auto"/>
              <w:bottom w:val="single" w:sz="4" w:space="0" w:color="auto"/>
              <w:right w:val="single" w:sz="4" w:space="0" w:color="auto"/>
            </w:tcBorders>
          </w:tcPr>
          <w:p w14:paraId="2BF4580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7E245A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2.1.2</w:t>
            </w:r>
          </w:p>
        </w:tc>
      </w:tr>
      <w:tr w:rsidR="00157F7C" w14:paraId="1B3B952F" w14:textId="77777777">
        <w:tc>
          <w:tcPr>
            <w:tcW w:w="1414" w:type="dxa"/>
            <w:tcBorders>
              <w:top w:val="single" w:sz="4" w:space="0" w:color="auto"/>
              <w:left w:val="single" w:sz="4" w:space="0" w:color="auto"/>
              <w:bottom w:val="single" w:sz="4" w:space="0" w:color="auto"/>
              <w:right w:val="single" w:sz="4" w:space="0" w:color="auto"/>
            </w:tcBorders>
          </w:tcPr>
          <w:p w14:paraId="037E7F28" w14:textId="77777777" w:rsidR="00157F7C" w:rsidRDefault="00C74B23">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26E0DAEE" w14:textId="77777777" w:rsidR="00157F7C" w:rsidRDefault="00C74B23">
            <w:pPr>
              <w:spacing w:line="240" w:lineRule="auto"/>
              <w:rPr>
                <w:rFonts w:eastAsia="MS Mincho"/>
                <w:lang w:val="en-US" w:eastAsia="ja-JP"/>
              </w:rPr>
            </w:pPr>
            <w:r>
              <w:rPr>
                <w:rFonts w:eastAsia="MS Mincho"/>
                <w:lang w:val="en-US" w:eastAsia="ja-JP"/>
              </w:rPr>
              <w:t>Support</w:t>
            </w:r>
          </w:p>
        </w:tc>
      </w:tr>
      <w:tr w:rsidR="00157F7C" w14:paraId="3078797C" w14:textId="77777777">
        <w:tc>
          <w:tcPr>
            <w:tcW w:w="1414" w:type="dxa"/>
            <w:tcBorders>
              <w:top w:val="single" w:sz="4" w:space="0" w:color="auto"/>
              <w:left w:val="single" w:sz="4" w:space="0" w:color="auto"/>
              <w:bottom w:val="single" w:sz="4" w:space="0" w:color="auto"/>
              <w:right w:val="single" w:sz="4" w:space="0" w:color="auto"/>
            </w:tcBorders>
          </w:tcPr>
          <w:p w14:paraId="57D6F2CE" w14:textId="77777777" w:rsidR="00157F7C" w:rsidRDefault="00C74B23">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C2DB4A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45807547" w14:textId="77777777">
        <w:tc>
          <w:tcPr>
            <w:tcW w:w="1414" w:type="dxa"/>
            <w:tcBorders>
              <w:top w:val="single" w:sz="4" w:space="0" w:color="auto"/>
              <w:left w:val="single" w:sz="4" w:space="0" w:color="auto"/>
              <w:bottom w:val="single" w:sz="4" w:space="0" w:color="auto"/>
              <w:right w:val="single" w:sz="4" w:space="0" w:color="auto"/>
            </w:tcBorders>
          </w:tcPr>
          <w:p w14:paraId="18D9459E"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2508162" w14:textId="77777777" w:rsidR="00157F7C" w:rsidRDefault="00C74B23">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157F7C" w14:paraId="3FA1F0FC" w14:textId="77777777">
        <w:tc>
          <w:tcPr>
            <w:tcW w:w="1414" w:type="dxa"/>
            <w:tcBorders>
              <w:top w:val="single" w:sz="4" w:space="0" w:color="auto"/>
              <w:left w:val="single" w:sz="4" w:space="0" w:color="auto"/>
              <w:bottom w:val="single" w:sz="4" w:space="0" w:color="auto"/>
              <w:right w:val="single" w:sz="4" w:space="0" w:color="auto"/>
            </w:tcBorders>
          </w:tcPr>
          <w:p w14:paraId="6C1FF51D"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10B4EF3" w14:textId="77777777" w:rsidR="00157F7C" w:rsidRDefault="00C74B23">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49E08C08" w14:textId="77777777" w:rsidR="00157F7C" w:rsidRDefault="00C74B23">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w:t>
            </w:r>
            <w:proofErr w:type="gramStart"/>
            <w:r>
              <w:rPr>
                <w:rFonts w:eastAsia="MS Mincho"/>
                <w:lang w:val="en-US" w:eastAsia="ja-JP"/>
              </w:rPr>
              <w:t>)Cell</w:t>
            </w:r>
            <w:proofErr w:type="gramEnd"/>
            <w:r>
              <w:rPr>
                <w:rFonts w:eastAsia="MS Mincho"/>
                <w:lang w:val="en-US" w:eastAsia="ja-JP"/>
              </w:rPr>
              <w:t>.</w:t>
            </w:r>
          </w:p>
          <w:p w14:paraId="4668DAE2" w14:textId="77777777" w:rsidR="00157F7C" w:rsidRDefault="00C74B23">
            <w:pPr>
              <w:spacing w:line="240" w:lineRule="auto"/>
              <w:rPr>
                <w:rFonts w:eastAsiaTheme="minorEastAsia"/>
                <w:lang w:val="en-US" w:eastAsia="zh-CN"/>
              </w:rPr>
            </w:pPr>
            <w:r>
              <w:rPr>
                <w:rFonts w:eastAsia="MS Mincho" w:hint="eastAsia"/>
                <w:lang w:val="en-US" w:eastAsia="ja-JP"/>
              </w:rPr>
              <w:lastRenderedPageBreak/>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157F7C" w14:paraId="66C3885D" w14:textId="77777777">
        <w:tc>
          <w:tcPr>
            <w:tcW w:w="1414" w:type="dxa"/>
            <w:tcBorders>
              <w:top w:val="single" w:sz="4" w:space="0" w:color="auto"/>
              <w:left w:val="single" w:sz="4" w:space="0" w:color="auto"/>
              <w:bottom w:val="single" w:sz="4" w:space="0" w:color="auto"/>
              <w:right w:val="single" w:sz="4" w:space="0" w:color="auto"/>
            </w:tcBorders>
          </w:tcPr>
          <w:p w14:paraId="42A6C811"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35609D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157F7C" w14:paraId="388A3F4D" w14:textId="77777777">
        <w:tc>
          <w:tcPr>
            <w:tcW w:w="1414" w:type="dxa"/>
            <w:tcBorders>
              <w:top w:val="single" w:sz="4" w:space="0" w:color="auto"/>
              <w:left w:val="single" w:sz="4" w:space="0" w:color="auto"/>
              <w:bottom w:val="single" w:sz="4" w:space="0" w:color="auto"/>
              <w:right w:val="single" w:sz="4" w:space="0" w:color="auto"/>
            </w:tcBorders>
          </w:tcPr>
          <w:p w14:paraId="76535822"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6691652"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72B25EF" w14:textId="77777777">
        <w:tc>
          <w:tcPr>
            <w:tcW w:w="1414" w:type="dxa"/>
          </w:tcPr>
          <w:p w14:paraId="2AAB3C06"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62A7DDC"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157F7C" w14:paraId="5DC7A10A" w14:textId="77777777">
        <w:tc>
          <w:tcPr>
            <w:tcW w:w="1414" w:type="dxa"/>
          </w:tcPr>
          <w:p w14:paraId="3D5B0077"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72DA95F"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011863C9" w14:textId="77777777">
        <w:tc>
          <w:tcPr>
            <w:tcW w:w="1414" w:type="dxa"/>
          </w:tcPr>
          <w:p w14:paraId="4E79DC51"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405E78B" w14:textId="77777777" w:rsidR="00157F7C" w:rsidRDefault="00C74B23">
            <w:pPr>
              <w:spacing w:line="240" w:lineRule="auto"/>
              <w:rPr>
                <w:rFonts w:eastAsiaTheme="minorEastAsia"/>
                <w:lang w:val="en-US" w:eastAsia="zh-CN"/>
              </w:rPr>
            </w:pPr>
            <w:r>
              <w:rPr>
                <w:rFonts w:eastAsiaTheme="minorEastAsia"/>
                <w:lang w:val="en-US" w:eastAsia="zh-CN"/>
              </w:rPr>
              <w:t>We are fine to support the proposal.</w:t>
            </w:r>
          </w:p>
          <w:p w14:paraId="61908A59" w14:textId="77777777" w:rsidR="00157F7C" w:rsidRDefault="00C74B23">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157F7C" w14:paraId="2D2AE19D" w14:textId="77777777">
        <w:tc>
          <w:tcPr>
            <w:tcW w:w="1414" w:type="dxa"/>
          </w:tcPr>
          <w:p w14:paraId="1FB8B544"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C0EC1BB" w14:textId="77777777" w:rsidR="00157F7C" w:rsidRDefault="00C74B23">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157F7C" w14:paraId="01214A02" w14:textId="77777777">
        <w:tc>
          <w:tcPr>
            <w:tcW w:w="1414" w:type="dxa"/>
          </w:tcPr>
          <w:p w14:paraId="611E087B"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83840F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7BE8E652" w14:textId="77777777">
        <w:tc>
          <w:tcPr>
            <w:tcW w:w="1414" w:type="dxa"/>
          </w:tcPr>
          <w:p w14:paraId="7520CF05"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06B2D7AD" w14:textId="77777777" w:rsidR="00157F7C" w:rsidRDefault="00C74B23">
            <w:pPr>
              <w:spacing w:line="240" w:lineRule="auto"/>
              <w:rPr>
                <w:rFonts w:eastAsiaTheme="minorEastAsia"/>
                <w:lang w:val="en-US" w:eastAsia="zh-CN"/>
              </w:rPr>
            </w:pPr>
            <w:r>
              <w:rPr>
                <w:rFonts w:eastAsiaTheme="minorEastAsia"/>
                <w:lang w:val="en-US" w:eastAsia="zh-CN"/>
              </w:rPr>
              <w:t>Do we need to discuss it together with the following WA?</w:t>
            </w:r>
          </w:p>
          <w:p w14:paraId="1608B33C" w14:textId="77777777" w:rsidR="00157F7C" w:rsidRDefault="00C74B23">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66D0BECA" w14:textId="77777777" w:rsidR="00157F7C" w:rsidRDefault="00C74B23">
            <w:pPr>
              <w:pStyle w:val="aff2"/>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6" w:name="_Hlk87469634"/>
            <w:r>
              <w:rPr>
                <w:rFonts w:eastAsia="Microsoft YaHei UI"/>
                <w:i/>
                <w:iCs/>
                <w:color w:val="000000"/>
              </w:rPr>
              <w:t>non-</w:t>
            </w:r>
            <w:proofErr w:type="spellStart"/>
            <w:r>
              <w:rPr>
                <w:rFonts w:eastAsia="Microsoft YaHei UI"/>
                <w:i/>
                <w:iCs/>
                <w:color w:val="000000"/>
              </w:rPr>
              <w:t>fallback</w:t>
            </w:r>
            <w:proofErr w:type="spellEnd"/>
            <w:r>
              <w:rPr>
                <w:rFonts w:eastAsia="Microsoft YaHei UI"/>
                <w:i/>
                <w:iCs/>
                <w:color w:val="000000"/>
              </w:rPr>
              <w:t xml:space="preserve"> DCI formats on </w:t>
            </w:r>
            <w:bookmarkEnd w:id="6"/>
            <w:r>
              <w:rPr>
                <w:rFonts w:eastAsia="Microsoft YaHei UI"/>
                <w:i/>
                <w:iCs/>
                <w:color w:val="000000"/>
              </w:rPr>
              <w:t>P(S)Cell include same number of CIF bits as the corresponding non-</w:t>
            </w:r>
            <w:proofErr w:type="spellStart"/>
            <w:r>
              <w:rPr>
                <w:rFonts w:eastAsia="Microsoft YaHei UI"/>
                <w:i/>
                <w:iCs/>
                <w:color w:val="000000"/>
              </w:rPr>
              <w:t>fallback</w:t>
            </w:r>
            <w:proofErr w:type="spellEnd"/>
            <w:r>
              <w:rPr>
                <w:rFonts w:eastAsia="Microsoft YaHei UI"/>
                <w:i/>
                <w:iCs/>
                <w:color w:val="000000"/>
              </w:rPr>
              <w:t xml:space="preserve">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71343BD9" w14:textId="77777777" w:rsidR="00157F7C" w:rsidRDefault="00C74B23">
            <w:pPr>
              <w:pStyle w:val="aff2"/>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w:t>
            </w:r>
            <w:proofErr w:type="gramStart"/>
            <w:r>
              <w:rPr>
                <w:color w:val="4472C4"/>
              </w:rPr>
              <w:t>)Cell</w:t>
            </w:r>
            <w:proofErr w:type="gramEnd"/>
            <w:r>
              <w:rPr>
                <w:color w:val="4472C4"/>
              </w:rPr>
              <w:t xml:space="preserve"> scheduling is configured for the UE, cross-carrier scheduling from P(S)Cell to another cell is not allowed. The CIF bits included in non-</w:t>
            </w:r>
            <w:proofErr w:type="spellStart"/>
            <w:r>
              <w:rPr>
                <w:color w:val="4472C4"/>
              </w:rPr>
              <w:t>fallback</w:t>
            </w:r>
            <w:proofErr w:type="spellEnd"/>
            <w:r>
              <w:rPr>
                <w:color w:val="4472C4"/>
              </w:rPr>
              <w:t xml:space="preserve"> DCI formats on P(S</w:t>
            </w:r>
            <w:proofErr w:type="gramStart"/>
            <w:r>
              <w:rPr>
                <w:color w:val="4472C4"/>
              </w:rPr>
              <w:t>)Cell</w:t>
            </w:r>
            <w:proofErr w:type="gramEnd"/>
            <w:r>
              <w:rPr>
                <w:color w:val="4472C4"/>
              </w:rPr>
              <w:t xml:space="preserve"> are considered reserved.</w:t>
            </w:r>
          </w:p>
        </w:tc>
      </w:tr>
      <w:tr w:rsidR="00157F7C" w14:paraId="7441928A" w14:textId="77777777">
        <w:tc>
          <w:tcPr>
            <w:tcW w:w="1414" w:type="dxa"/>
          </w:tcPr>
          <w:p w14:paraId="30D8C69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07481B07"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6B8DA170" w14:textId="77777777">
        <w:tc>
          <w:tcPr>
            <w:tcW w:w="1414" w:type="dxa"/>
          </w:tcPr>
          <w:p w14:paraId="129F9E6A"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108CF9BD"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0B55881A" w14:textId="77777777" w:rsidR="00157F7C" w:rsidRDefault="00C74B23">
            <w:pPr>
              <w:spacing w:line="240" w:lineRule="auto"/>
            </w:pPr>
            <w:r>
              <w:t>As discussed in our contribution, most of the DCI fields would have same size but some fields can be different. For example, DCI fields based on PDCCH-</w:t>
            </w:r>
            <w:proofErr w:type="spellStart"/>
            <w:r>
              <w:t>Config</w:t>
            </w:r>
            <w:proofErr w:type="spellEnd"/>
            <w:r>
              <w:t xml:space="preserve"> of the scheduling cell can have different size/presence based on respective PDCCH-</w:t>
            </w:r>
            <w:proofErr w:type="spellStart"/>
            <w:r>
              <w:t>Config</w:t>
            </w:r>
            <w:proofErr w:type="spellEnd"/>
            <w:r>
              <w:t xml:space="preserve"> of P(S</w:t>
            </w:r>
            <w:proofErr w:type="gramStart"/>
            <w:r>
              <w:t>)Cell</w:t>
            </w:r>
            <w:proofErr w:type="gramEnd"/>
            <w:r>
              <w:t xml:space="preserve"> and </w:t>
            </w:r>
            <w:proofErr w:type="spellStart"/>
            <w:r>
              <w:t>sSCell</w:t>
            </w:r>
            <w:proofErr w:type="spellEnd"/>
            <w:r>
              <w:t xml:space="preserve">. Also considering the new DCI fields being introduced for Rel17 (e.g. the ‘PDCCH monitoring adaptation’ field), we think Proposal 2 is good approach. </w:t>
            </w:r>
          </w:p>
          <w:p w14:paraId="6B530903" w14:textId="77777777" w:rsidR="00157F7C" w:rsidRDefault="00C74B23">
            <w:pPr>
              <w:spacing w:line="240" w:lineRule="auto"/>
              <w:rPr>
                <w:rFonts w:eastAsiaTheme="minorEastAsia"/>
                <w:lang w:val="en-US" w:eastAsia="zh-CN"/>
              </w:rPr>
            </w:pPr>
            <w:r>
              <w:lastRenderedPageBreak/>
              <w:t>With respect to per-field size alignment, some of the DCI fields may have to defined as reserved to avoid the mismatch in RRC configuration/UE capability associated with P(S</w:t>
            </w:r>
            <w:proofErr w:type="gramStart"/>
            <w:r>
              <w:t>)Cell</w:t>
            </w:r>
            <w:proofErr w:type="gramEnd"/>
            <w:r>
              <w:t xml:space="preserve"> and </w:t>
            </w:r>
            <w:proofErr w:type="spellStart"/>
            <w:r>
              <w:t>sSCell</w:t>
            </w:r>
            <w:proofErr w:type="spellEnd"/>
            <w:r>
              <w:t xml:space="preserve"> for each UE. Overall, Proposal 2 seems simpler. </w:t>
            </w:r>
          </w:p>
        </w:tc>
      </w:tr>
      <w:tr w:rsidR="00157F7C" w14:paraId="006192E1" w14:textId="77777777">
        <w:tc>
          <w:tcPr>
            <w:tcW w:w="1414" w:type="dxa"/>
          </w:tcPr>
          <w:p w14:paraId="33772E83" w14:textId="77777777" w:rsidR="00157F7C" w:rsidRDefault="00C74B23">
            <w:pPr>
              <w:spacing w:after="120"/>
              <w:jc w:val="both"/>
              <w:rPr>
                <w:rFonts w:eastAsiaTheme="minorEastAsia"/>
                <w:lang w:eastAsia="zh-CN"/>
              </w:rPr>
            </w:pPr>
            <w:r>
              <w:rPr>
                <w:rFonts w:eastAsiaTheme="minorEastAsia"/>
                <w:lang w:eastAsia="zh-CN"/>
              </w:rPr>
              <w:lastRenderedPageBreak/>
              <w:t>Lenovo</w:t>
            </w:r>
          </w:p>
        </w:tc>
        <w:tc>
          <w:tcPr>
            <w:tcW w:w="7761" w:type="dxa"/>
          </w:tcPr>
          <w:p w14:paraId="7E4035EC" w14:textId="77777777" w:rsidR="00157F7C" w:rsidRDefault="00C74B23">
            <w:pPr>
              <w:spacing w:line="240" w:lineRule="auto"/>
              <w:rPr>
                <w:rFonts w:eastAsiaTheme="minorEastAsia"/>
                <w:lang w:val="en-US" w:eastAsia="zh-CN"/>
              </w:rPr>
            </w:pPr>
            <w:r>
              <w:rPr>
                <w:rFonts w:eastAsiaTheme="minorEastAsia"/>
                <w:lang w:val="en-US" w:eastAsia="zh-CN"/>
              </w:rPr>
              <w:t>Support. Agree with CMCC.</w:t>
            </w:r>
          </w:p>
        </w:tc>
      </w:tr>
      <w:tr w:rsidR="00157F7C" w14:paraId="259F47D0" w14:textId="77777777">
        <w:tc>
          <w:tcPr>
            <w:tcW w:w="1414" w:type="dxa"/>
          </w:tcPr>
          <w:p w14:paraId="3A4C63D5"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1F9EAEA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6B5F3BDE" w14:textId="77777777">
        <w:tc>
          <w:tcPr>
            <w:tcW w:w="1414" w:type="dxa"/>
          </w:tcPr>
          <w:p w14:paraId="6A92B5CD"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19555F01"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B2A618E" w14:textId="77777777" w:rsidR="00157F7C" w:rsidRDefault="00C74B23">
            <w:pPr>
              <w:spacing w:line="240" w:lineRule="auto"/>
              <w:rPr>
                <w:rFonts w:eastAsiaTheme="minorEastAsia"/>
                <w:lang w:eastAsia="zh-CN"/>
              </w:rPr>
            </w:pPr>
            <w:r>
              <w:rPr>
                <w:rFonts w:eastAsiaTheme="minorEastAsia"/>
                <w:lang w:eastAsia="zh-CN"/>
              </w:rPr>
              <w:t>@Qualcomm – “PDCCH monitoring adaptation indication – 0, 1 or 2 bits” in DCI formats 0_1, 0_2</w:t>
            </w:r>
            <w:proofErr w:type="gramStart"/>
            <w:r>
              <w:rPr>
                <w:rFonts w:eastAsiaTheme="minorEastAsia"/>
                <w:lang w:eastAsia="zh-CN"/>
              </w:rPr>
              <w:t>,1</w:t>
            </w:r>
            <w:proofErr w:type="gramEnd"/>
            <w:r>
              <w:rPr>
                <w:rFonts w:eastAsiaTheme="minorEastAsia"/>
                <w:lang w:eastAsia="zh-CN"/>
              </w:rPr>
              <w:t>_1,1_2 is one more field that can result in size mismatch? Also, ‘</w:t>
            </w:r>
            <w:proofErr w:type="spellStart"/>
            <w:r>
              <w:rPr>
                <w:rFonts w:eastAsiaTheme="minorEastAsia"/>
                <w:lang w:eastAsia="zh-CN"/>
              </w:rPr>
              <w:t>SCell</w:t>
            </w:r>
            <w:proofErr w:type="spellEnd"/>
            <w:r>
              <w:rPr>
                <w:rFonts w:eastAsiaTheme="minorEastAsia"/>
                <w:lang w:eastAsia="zh-CN"/>
              </w:rPr>
              <w:t xml:space="preserve"> dormancy Indication’ if Alt1 is chosen in Discussion Point 7.</w:t>
            </w:r>
          </w:p>
          <w:p w14:paraId="23ED8DA2" w14:textId="77777777" w:rsidR="00157F7C" w:rsidRDefault="00C74B23">
            <w:pPr>
              <w:spacing w:line="240" w:lineRule="auto"/>
              <w:rPr>
                <w:rFonts w:eastAsiaTheme="minorEastAsia"/>
                <w:lang w:eastAsia="zh-CN"/>
              </w:rPr>
            </w:pPr>
            <w:r>
              <w:rPr>
                <w:rFonts w:eastAsiaTheme="minorEastAsia"/>
                <w:lang w:eastAsia="zh-CN"/>
              </w:rPr>
              <w:br/>
              <w:t>@</w:t>
            </w:r>
            <w:proofErr w:type="spellStart"/>
            <w:r>
              <w:rPr>
                <w:rFonts w:eastAsiaTheme="minorEastAsia"/>
                <w:lang w:eastAsia="zh-CN"/>
              </w:rPr>
              <w:t>Spreadtum</w:t>
            </w:r>
            <w:proofErr w:type="spellEnd"/>
            <w:r>
              <w:rPr>
                <w:rFonts w:eastAsiaTheme="minorEastAsia"/>
                <w:lang w:eastAsia="zh-CN"/>
              </w:rPr>
              <w:t>, Apple – CIF handling already captured in 38.212 h.0.0 and no change to that is required due to Proposal 2.</w:t>
            </w:r>
          </w:p>
        </w:tc>
      </w:tr>
      <w:tr w:rsidR="00157F7C" w14:paraId="055A935C" w14:textId="77777777">
        <w:tc>
          <w:tcPr>
            <w:tcW w:w="1414" w:type="dxa"/>
          </w:tcPr>
          <w:p w14:paraId="3F88A072" w14:textId="77777777" w:rsidR="00157F7C" w:rsidRDefault="00C74B23">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7780055C" w14:textId="77777777" w:rsidR="00157F7C" w:rsidRDefault="00C74B23">
            <w:pPr>
              <w:spacing w:line="240" w:lineRule="auto"/>
              <w:rPr>
                <w:rFonts w:eastAsiaTheme="minorEastAsia"/>
                <w:lang w:eastAsia="zh-CN"/>
              </w:rPr>
            </w:pPr>
            <w:r>
              <w:rPr>
                <w:rFonts w:eastAsiaTheme="minorEastAsia"/>
                <w:lang w:eastAsia="zh-CN"/>
              </w:rPr>
              <w:t>We can be fine with Proposal 2 for progress</w:t>
            </w:r>
          </w:p>
        </w:tc>
      </w:tr>
      <w:tr w:rsidR="00157F7C" w14:paraId="1B2FB0AE" w14:textId="77777777">
        <w:tc>
          <w:tcPr>
            <w:tcW w:w="1414" w:type="dxa"/>
          </w:tcPr>
          <w:p w14:paraId="7ED3EA7D"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22D7B4D9" w14:textId="77777777" w:rsidR="00157F7C" w:rsidRDefault="00C74B23">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841B0FD" w14:textId="77777777" w:rsidR="00157F7C" w:rsidRDefault="00C74B23">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157F7C" w14:paraId="4290E609" w14:textId="77777777">
        <w:tc>
          <w:tcPr>
            <w:tcW w:w="1414" w:type="dxa"/>
          </w:tcPr>
          <w:p w14:paraId="0F99C3BA"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18F6791C" w14:textId="77777777" w:rsidR="00157F7C" w:rsidRDefault="00C74B23">
            <w:pPr>
              <w:spacing w:line="240" w:lineRule="auto"/>
              <w:rPr>
                <w:rFonts w:eastAsia="MS Mincho"/>
                <w:lang w:eastAsia="ja-JP"/>
              </w:rPr>
            </w:pPr>
            <w:r>
              <w:rPr>
                <w:rFonts w:eastAsiaTheme="minorEastAsia"/>
                <w:lang w:eastAsia="zh-CN"/>
              </w:rPr>
              <w:t>We can be fine with Proposal 2 for progress</w:t>
            </w:r>
          </w:p>
        </w:tc>
      </w:tr>
      <w:tr w:rsidR="00157F7C" w14:paraId="41F4CFAA" w14:textId="77777777">
        <w:tc>
          <w:tcPr>
            <w:tcW w:w="1414" w:type="dxa"/>
          </w:tcPr>
          <w:p w14:paraId="4BD5D052" w14:textId="77777777" w:rsidR="00157F7C" w:rsidRDefault="00C74B23">
            <w:pPr>
              <w:spacing w:after="120"/>
              <w:jc w:val="both"/>
              <w:rPr>
                <w:rFonts w:eastAsiaTheme="minorEastAsia"/>
                <w:lang w:eastAsia="zh-CN"/>
              </w:rPr>
            </w:pPr>
            <w:r>
              <w:rPr>
                <w:rFonts w:eastAsia="MS Mincho"/>
                <w:lang w:eastAsia="ja-JP"/>
              </w:rPr>
              <w:t>MTK</w:t>
            </w:r>
          </w:p>
        </w:tc>
        <w:tc>
          <w:tcPr>
            <w:tcW w:w="7761" w:type="dxa"/>
          </w:tcPr>
          <w:p w14:paraId="64A5A697" w14:textId="77777777" w:rsidR="00157F7C" w:rsidRDefault="00C74B23">
            <w:pPr>
              <w:spacing w:line="240" w:lineRule="auto"/>
              <w:rPr>
                <w:rFonts w:eastAsiaTheme="minorEastAsia"/>
                <w:lang w:eastAsia="zh-CN"/>
              </w:rPr>
            </w:pPr>
            <w:r>
              <w:rPr>
                <w:rFonts w:eastAsia="MS Mincho"/>
                <w:lang w:eastAsia="ja-JP"/>
              </w:rPr>
              <w:t>Support Proposal 2</w:t>
            </w:r>
          </w:p>
        </w:tc>
      </w:tr>
      <w:tr w:rsidR="00157F7C" w14:paraId="7D9A0355" w14:textId="77777777">
        <w:tc>
          <w:tcPr>
            <w:tcW w:w="1414" w:type="dxa"/>
          </w:tcPr>
          <w:p w14:paraId="67CF7A4E" w14:textId="77777777" w:rsidR="00157F7C" w:rsidRDefault="00C74B23">
            <w:pPr>
              <w:spacing w:after="120"/>
              <w:jc w:val="both"/>
              <w:rPr>
                <w:rFonts w:eastAsiaTheme="minorEastAsia"/>
                <w:lang w:eastAsia="zh-CN"/>
              </w:rPr>
            </w:pPr>
            <w:proofErr w:type="spellStart"/>
            <w:r>
              <w:t>Spreadtrum</w:t>
            </w:r>
            <w:proofErr w:type="spellEnd"/>
          </w:p>
        </w:tc>
        <w:tc>
          <w:tcPr>
            <w:tcW w:w="7761" w:type="dxa"/>
          </w:tcPr>
          <w:p w14:paraId="1D940277" w14:textId="77777777" w:rsidR="00157F7C" w:rsidRDefault="00C74B23">
            <w:pPr>
              <w:spacing w:line="240" w:lineRule="auto"/>
            </w:pPr>
            <w:r>
              <w:t>Thanks for clarification.</w:t>
            </w:r>
          </w:p>
          <w:p w14:paraId="522F59EF" w14:textId="77777777" w:rsidR="00157F7C" w:rsidRDefault="00C74B23">
            <w:pPr>
              <w:spacing w:line="240" w:lineRule="auto"/>
              <w:rPr>
                <w:rFonts w:eastAsiaTheme="minorEastAsia"/>
                <w:lang w:eastAsia="zh-CN"/>
              </w:rPr>
            </w:pPr>
            <w:r>
              <w:rPr>
                <w:rFonts w:eastAsiaTheme="minorEastAsia"/>
                <w:lang w:eastAsia="zh-CN"/>
              </w:rPr>
              <w:t>We support the proposal.</w:t>
            </w:r>
          </w:p>
        </w:tc>
      </w:tr>
      <w:tr w:rsidR="00157F7C" w14:paraId="6CA843B9" w14:textId="77777777">
        <w:tc>
          <w:tcPr>
            <w:tcW w:w="1414" w:type="dxa"/>
          </w:tcPr>
          <w:p w14:paraId="187EC818" w14:textId="77777777" w:rsidR="00157F7C" w:rsidRDefault="00C74B23">
            <w:pPr>
              <w:spacing w:after="120"/>
              <w:jc w:val="both"/>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2CF1011" w14:textId="77777777" w:rsidR="00157F7C" w:rsidRDefault="00C74B23">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57F7C" w14:paraId="51246261" w14:textId="77777777">
        <w:tc>
          <w:tcPr>
            <w:tcW w:w="1414" w:type="dxa"/>
          </w:tcPr>
          <w:p w14:paraId="0E3B1176" w14:textId="77777777" w:rsidR="00157F7C" w:rsidRDefault="00C74B23">
            <w:pPr>
              <w:spacing w:after="120"/>
              <w:jc w:val="both"/>
              <w:rPr>
                <w:rFonts w:eastAsiaTheme="minorEastAsia"/>
                <w:lang w:eastAsia="zh-CN"/>
              </w:rPr>
            </w:pPr>
            <w:r>
              <w:rPr>
                <w:rFonts w:eastAsiaTheme="minorEastAsia"/>
                <w:lang w:eastAsia="zh-CN"/>
              </w:rPr>
              <w:t xml:space="preserve">Moderator Notes3 </w:t>
            </w:r>
          </w:p>
        </w:tc>
        <w:tc>
          <w:tcPr>
            <w:tcW w:w="7761" w:type="dxa"/>
          </w:tcPr>
          <w:p w14:paraId="0B199C16" w14:textId="77777777" w:rsidR="00157F7C" w:rsidRDefault="00C74B23">
            <w:pPr>
              <w:spacing w:line="240" w:lineRule="auto"/>
              <w:rPr>
                <w:rFonts w:eastAsiaTheme="minorEastAsia"/>
                <w:lang w:eastAsia="zh-CN"/>
              </w:rPr>
            </w:pPr>
            <w:r>
              <w:rPr>
                <w:rFonts w:eastAsiaTheme="minorEastAsia"/>
                <w:lang w:eastAsia="zh-CN"/>
              </w:rPr>
              <w:t xml:space="preserve">Proposal seems to be stable. </w:t>
            </w:r>
          </w:p>
          <w:p w14:paraId="70859EA7" w14:textId="77777777" w:rsidR="00157F7C" w:rsidRDefault="00C74B23">
            <w:pPr>
              <w:spacing w:line="240" w:lineRule="auto"/>
              <w:rPr>
                <w:rFonts w:eastAsiaTheme="minorEastAsia"/>
                <w:lang w:eastAsia="zh-CN"/>
              </w:rPr>
            </w:pPr>
            <w:r>
              <w:rPr>
                <w:rFonts w:eastAsiaTheme="minorEastAsia"/>
                <w:lang w:eastAsia="zh-CN"/>
              </w:rPr>
              <w:t>Revising CIF agreement does not seem to be necessary.</w:t>
            </w:r>
          </w:p>
        </w:tc>
      </w:tr>
      <w:tr w:rsidR="00157F7C" w14:paraId="3149219C" w14:textId="77777777">
        <w:tc>
          <w:tcPr>
            <w:tcW w:w="1414" w:type="dxa"/>
          </w:tcPr>
          <w:p w14:paraId="7BDF0ADC"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36B0A224" w14:textId="77777777" w:rsidR="00157F7C" w:rsidRDefault="00C74B23">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157F7C" w14:paraId="7457A7B5" w14:textId="77777777">
        <w:tc>
          <w:tcPr>
            <w:tcW w:w="1414" w:type="dxa"/>
          </w:tcPr>
          <w:p w14:paraId="5D9B320A" w14:textId="77777777" w:rsidR="00157F7C" w:rsidRDefault="00C74B23">
            <w:pPr>
              <w:spacing w:after="120"/>
              <w:jc w:val="both"/>
              <w:rPr>
                <w:rFonts w:eastAsiaTheme="minorEastAsia"/>
                <w:lang w:eastAsia="zh-CN"/>
              </w:rPr>
            </w:pPr>
            <w:r>
              <w:rPr>
                <w:rFonts w:eastAsiaTheme="minorEastAsia"/>
                <w:lang w:eastAsia="zh-CN"/>
              </w:rPr>
              <w:t>Samsung</w:t>
            </w:r>
          </w:p>
        </w:tc>
        <w:tc>
          <w:tcPr>
            <w:tcW w:w="7761" w:type="dxa"/>
          </w:tcPr>
          <w:p w14:paraId="25DB97B4" w14:textId="77777777" w:rsidR="00157F7C" w:rsidRDefault="00C74B23">
            <w:pPr>
              <w:spacing w:line="240" w:lineRule="auto"/>
              <w:rPr>
                <w:rFonts w:eastAsiaTheme="minorEastAsia"/>
                <w:lang w:eastAsia="zh-CN"/>
              </w:rPr>
            </w:pPr>
            <w:r>
              <w:rPr>
                <w:rFonts w:eastAsiaTheme="minorEastAsia"/>
                <w:lang w:eastAsia="zh-CN"/>
              </w:rPr>
              <w:t>Support “Moderator Notes3” above.</w:t>
            </w:r>
          </w:p>
        </w:tc>
      </w:tr>
      <w:tr w:rsidR="005E0537" w14:paraId="4D39049D" w14:textId="77777777">
        <w:tc>
          <w:tcPr>
            <w:tcW w:w="1414" w:type="dxa"/>
          </w:tcPr>
          <w:p w14:paraId="238FE4D2" w14:textId="354368BA" w:rsidR="005E0537" w:rsidRDefault="00B53B8A">
            <w:pPr>
              <w:spacing w:after="120"/>
              <w:jc w:val="both"/>
              <w:rPr>
                <w:rFonts w:eastAsiaTheme="minorEastAsia"/>
                <w:lang w:eastAsia="zh-CN"/>
              </w:rPr>
            </w:pPr>
            <w:r>
              <w:rPr>
                <w:rFonts w:eastAsiaTheme="minorEastAsia"/>
                <w:lang w:eastAsia="zh-CN"/>
              </w:rPr>
              <w:t xml:space="preserve">Moderator </w:t>
            </w:r>
            <w:r w:rsidR="000400CC">
              <w:rPr>
                <w:rFonts w:eastAsiaTheme="minorEastAsia"/>
                <w:lang w:eastAsia="zh-CN"/>
              </w:rPr>
              <w:t>notes4</w:t>
            </w:r>
          </w:p>
        </w:tc>
        <w:tc>
          <w:tcPr>
            <w:tcW w:w="7761" w:type="dxa"/>
          </w:tcPr>
          <w:p w14:paraId="7EBF8173" w14:textId="77777777" w:rsidR="00D63E55" w:rsidRDefault="00B53B8A" w:rsidP="00B53B8A">
            <w:pPr>
              <w:spacing w:line="240" w:lineRule="auto"/>
              <w:rPr>
                <w:rFonts w:eastAsiaTheme="minorEastAsia"/>
                <w:lang w:eastAsia="zh-CN"/>
              </w:rPr>
            </w:pPr>
            <w:r>
              <w:rPr>
                <w:rFonts w:eastAsiaTheme="minorEastAsia"/>
                <w:lang w:eastAsia="zh-CN"/>
              </w:rPr>
              <w:t xml:space="preserve">Proposal </w:t>
            </w:r>
            <w:r w:rsidR="00E25EAD">
              <w:rPr>
                <w:rFonts w:eastAsiaTheme="minorEastAsia"/>
                <w:lang w:eastAsia="zh-CN"/>
              </w:rPr>
              <w:t xml:space="preserve">2 </w:t>
            </w:r>
            <w:r>
              <w:rPr>
                <w:rFonts w:eastAsiaTheme="minorEastAsia"/>
                <w:lang w:eastAsia="zh-CN"/>
              </w:rPr>
              <w:t xml:space="preserve">seems to be stable. </w:t>
            </w:r>
          </w:p>
          <w:p w14:paraId="7BA8E512" w14:textId="7A5089B3" w:rsidR="00B53B8A" w:rsidRDefault="00E25EAD" w:rsidP="00B53B8A">
            <w:pPr>
              <w:spacing w:line="240" w:lineRule="auto"/>
              <w:rPr>
                <w:rFonts w:eastAsiaTheme="minorEastAsia"/>
                <w:lang w:eastAsia="zh-CN"/>
              </w:rPr>
            </w:pPr>
            <w:r>
              <w:rPr>
                <w:rFonts w:eastAsiaTheme="minorEastAsia"/>
                <w:lang w:eastAsia="zh-CN"/>
              </w:rPr>
              <w:t xml:space="preserve">Please </w:t>
            </w:r>
            <w:r w:rsidR="00D63E55">
              <w:rPr>
                <w:rFonts w:eastAsiaTheme="minorEastAsia"/>
                <w:lang w:eastAsia="zh-CN"/>
              </w:rPr>
              <w:t xml:space="preserve">provide </w:t>
            </w:r>
            <w:r>
              <w:rPr>
                <w:rFonts w:eastAsiaTheme="minorEastAsia"/>
                <w:lang w:eastAsia="zh-CN"/>
              </w:rPr>
              <w:t xml:space="preserve">any further </w:t>
            </w:r>
            <w:r w:rsidR="00D63E55">
              <w:rPr>
                <w:rFonts w:eastAsiaTheme="minorEastAsia"/>
                <w:lang w:eastAsia="zh-CN"/>
              </w:rPr>
              <w:t>comments on HW/</w:t>
            </w:r>
            <w:proofErr w:type="spellStart"/>
            <w:r w:rsidR="00D63E55">
              <w:rPr>
                <w:rFonts w:eastAsiaTheme="minorEastAsia"/>
                <w:lang w:eastAsia="zh-CN"/>
              </w:rPr>
              <w:t>HiSi</w:t>
            </w:r>
            <w:proofErr w:type="spellEnd"/>
            <w:r w:rsidR="00D63E55">
              <w:rPr>
                <w:rFonts w:eastAsiaTheme="minorEastAsia"/>
                <w:lang w:eastAsia="zh-CN"/>
              </w:rPr>
              <w:t xml:space="preserve"> suggestion </w:t>
            </w:r>
            <w:r>
              <w:rPr>
                <w:rFonts w:eastAsiaTheme="minorEastAsia"/>
                <w:lang w:eastAsia="zh-CN"/>
              </w:rPr>
              <w:t>using current table.</w:t>
            </w:r>
          </w:p>
          <w:p w14:paraId="624A089B" w14:textId="08554A9B" w:rsidR="005E0537" w:rsidRDefault="005E0537" w:rsidP="00CA793F">
            <w:pPr>
              <w:spacing w:line="240" w:lineRule="auto"/>
              <w:rPr>
                <w:rFonts w:eastAsiaTheme="minorEastAsia"/>
                <w:lang w:eastAsia="zh-CN"/>
              </w:rPr>
            </w:pPr>
          </w:p>
        </w:tc>
      </w:tr>
      <w:tr w:rsidR="00E25EAD" w14:paraId="7BB93307" w14:textId="77777777">
        <w:tc>
          <w:tcPr>
            <w:tcW w:w="1414" w:type="dxa"/>
          </w:tcPr>
          <w:p w14:paraId="25EB3735" w14:textId="38479DFC" w:rsidR="00E25EAD" w:rsidRDefault="007B750F">
            <w:pPr>
              <w:spacing w:after="120"/>
              <w:jc w:val="both"/>
              <w:rPr>
                <w:rFonts w:eastAsiaTheme="minorEastAsia"/>
                <w:lang w:eastAsia="zh-CN"/>
              </w:rPr>
            </w:pPr>
            <w:r>
              <w:rPr>
                <w:rFonts w:eastAsiaTheme="minorEastAsia"/>
                <w:lang w:eastAsia="zh-CN"/>
              </w:rPr>
              <w:t>MTK</w:t>
            </w:r>
          </w:p>
        </w:tc>
        <w:tc>
          <w:tcPr>
            <w:tcW w:w="7761" w:type="dxa"/>
          </w:tcPr>
          <w:p w14:paraId="4BB1B6A8" w14:textId="51D83C33" w:rsidR="00E25EAD" w:rsidRDefault="007B750F" w:rsidP="007B750F">
            <w:pPr>
              <w:spacing w:line="240" w:lineRule="auto"/>
              <w:rPr>
                <w:rFonts w:eastAsiaTheme="minorEastAsia"/>
                <w:lang w:eastAsia="zh-CN"/>
              </w:rPr>
            </w:pPr>
            <w:r>
              <w:rPr>
                <w:rFonts w:eastAsiaTheme="minorEastAsia"/>
                <w:lang w:eastAsia="zh-CN"/>
              </w:rPr>
              <w:t xml:space="preserve">We agree with HW’s view. With </w:t>
            </w:r>
            <w:r w:rsidRPr="007B750F">
              <w:rPr>
                <w:rFonts w:eastAsiaTheme="minorEastAsia" w:hint="eastAsia"/>
                <w:lang w:eastAsia="zh-CN"/>
              </w:rPr>
              <w:t xml:space="preserve">Proposal 2 </w:t>
            </w:r>
            <w:r w:rsidRPr="007B750F">
              <w:rPr>
                <w:rFonts w:eastAsiaTheme="minorEastAsia"/>
                <w:lang w:eastAsia="zh-CN"/>
              </w:rPr>
              <w:t>agreed, the previous</w:t>
            </w:r>
            <w:r>
              <w:rPr>
                <w:rFonts w:eastAsiaTheme="minorEastAsia"/>
                <w:lang w:eastAsia="zh-CN"/>
              </w:rPr>
              <w:t xml:space="preserve"> conclusion about CIF seems to become redundant, which makes DCI size alignment a two-step procedure (CIF alignment </w:t>
            </w:r>
            <w:r w:rsidRPr="007B750F">
              <w:rPr>
                <w:rFonts w:eastAsiaTheme="minorEastAsia"/>
                <w:lang w:eastAsia="zh-CN"/>
              </w:rPr>
              <w:sym w:font="Wingdings" w:char="F0E0"/>
            </w:r>
            <w:r>
              <w:rPr>
                <w:rFonts w:eastAsiaTheme="minorEastAsia"/>
                <w:lang w:eastAsia="zh-CN"/>
              </w:rPr>
              <w:t xml:space="preserve"> </w:t>
            </w:r>
            <w:r w:rsidRPr="007B750F">
              <w:rPr>
                <w:rFonts w:eastAsiaTheme="minorEastAsia"/>
                <w:lang w:eastAsia="zh-CN"/>
              </w:rPr>
              <w:t>|X-Y| alignment</w:t>
            </w:r>
            <w:r>
              <w:rPr>
                <w:rFonts w:eastAsiaTheme="minorEastAsia"/>
                <w:lang w:eastAsia="zh-CN"/>
              </w:rPr>
              <w:t>), while actually a simple one step (</w:t>
            </w:r>
            <w:r w:rsidRPr="007B750F">
              <w:rPr>
                <w:rFonts w:eastAsiaTheme="minorEastAsia"/>
                <w:lang w:eastAsia="zh-CN"/>
              </w:rPr>
              <w:t>|X-Y| alignment</w:t>
            </w:r>
            <w:r>
              <w:rPr>
                <w:rFonts w:eastAsiaTheme="minorEastAsia"/>
                <w:lang w:eastAsia="zh-CN"/>
              </w:rPr>
              <w:t>) procedure is enough. Anyway, Proposal 2 is agreed and CIF handling can be a separate discussion.</w:t>
            </w:r>
          </w:p>
        </w:tc>
      </w:tr>
    </w:tbl>
    <w:p w14:paraId="61C9CA5B" w14:textId="77777777" w:rsidR="00157F7C" w:rsidRDefault="00157F7C">
      <w:pPr>
        <w:pStyle w:val="a9"/>
        <w:rPr>
          <w:lang w:val="en-GB"/>
        </w:rPr>
      </w:pPr>
    </w:p>
    <w:p w14:paraId="1564EBCA" w14:textId="77777777" w:rsidR="00157F7C" w:rsidRDefault="00C74B23">
      <w:pPr>
        <w:pStyle w:val="a9"/>
        <w:rPr>
          <w:rFonts w:ascii="Arial" w:hAnsi="Arial" w:cs="Arial"/>
          <w:b/>
          <w:bCs/>
          <w:u w:val="single"/>
        </w:rPr>
      </w:pPr>
      <w:r>
        <w:rPr>
          <w:rFonts w:ascii="Arial" w:hAnsi="Arial" w:cs="Arial"/>
          <w:b/>
          <w:bCs/>
          <w:u w:val="single"/>
        </w:rPr>
        <w:t>Discussion Point 3</w:t>
      </w:r>
    </w:p>
    <w:p w14:paraId="5BB658FB" w14:textId="77777777" w:rsidR="00157F7C" w:rsidRDefault="00C74B23">
      <w:pPr>
        <w:pStyle w:val="aff2"/>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D8082A7" w14:textId="77777777" w:rsidR="00157F7C" w:rsidRDefault="00C74B23">
      <w:pPr>
        <w:pStyle w:val="aff2"/>
        <w:numPr>
          <w:ilvl w:val="1"/>
          <w:numId w:val="11"/>
        </w:numPr>
        <w:tabs>
          <w:tab w:val="left" w:pos="720"/>
        </w:tabs>
        <w:rPr>
          <w:lang w:val="en-US" w:eastAsia="zh-CN"/>
        </w:rPr>
      </w:pPr>
      <w:r>
        <w:rPr>
          <w:lang w:val="en-US" w:eastAsia="zh-CN"/>
        </w:rPr>
        <w:t>Alt1</w:t>
      </w:r>
    </w:p>
    <w:p w14:paraId="462128F8" w14:textId="77777777" w:rsidR="00157F7C" w:rsidRDefault="00C74B23">
      <w:pPr>
        <w:pStyle w:val="aff2"/>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012D85F1" w14:textId="77777777" w:rsidR="00157F7C" w:rsidRDefault="00C74B23">
      <w:pPr>
        <w:pStyle w:val="aff2"/>
        <w:numPr>
          <w:ilvl w:val="1"/>
          <w:numId w:val="11"/>
        </w:numPr>
        <w:tabs>
          <w:tab w:val="left" w:pos="720"/>
        </w:tabs>
        <w:rPr>
          <w:lang w:val="en-US" w:eastAsia="zh-CN"/>
        </w:rPr>
      </w:pPr>
      <w:r>
        <w:rPr>
          <w:lang w:val="en-US" w:eastAsia="zh-CN"/>
        </w:rPr>
        <w:t>Alt2</w:t>
      </w:r>
    </w:p>
    <w:p w14:paraId="4A782BD8" w14:textId="77777777" w:rsidR="00157F7C" w:rsidRDefault="00C74B23">
      <w:pPr>
        <w:pStyle w:val="aff2"/>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7F36C745" w14:textId="77777777" w:rsidR="00157F7C" w:rsidRDefault="00C74B23">
      <w:pPr>
        <w:rPr>
          <w:lang w:val="en-US" w:eastAsia="zh-CN"/>
        </w:rPr>
      </w:pPr>
      <w:r>
        <w:rPr>
          <w:lang w:val="en-US" w:eastAsia="zh-CN"/>
        </w:rPr>
        <w:t>Companies are requested to indicate their view on the above alternatives in the Table below</w:t>
      </w:r>
    </w:p>
    <w:tbl>
      <w:tblPr>
        <w:tblStyle w:val="af9"/>
        <w:tblW w:w="9175" w:type="dxa"/>
        <w:tblLook w:val="04A0" w:firstRow="1" w:lastRow="0" w:firstColumn="1" w:lastColumn="0" w:noHBand="0" w:noVBand="1"/>
      </w:tblPr>
      <w:tblGrid>
        <w:gridCol w:w="1414"/>
        <w:gridCol w:w="7761"/>
      </w:tblGrid>
      <w:tr w:rsidR="00157F7C" w14:paraId="7ADF45F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AA82"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6A53497" w14:textId="77777777" w:rsidR="00157F7C" w:rsidRDefault="00C74B23">
            <w:pPr>
              <w:spacing w:after="120"/>
              <w:rPr>
                <w:b/>
                <w:bCs/>
                <w:lang w:val="en-US" w:eastAsia="zh-CN"/>
              </w:rPr>
            </w:pPr>
            <w:r>
              <w:rPr>
                <w:b/>
                <w:bCs/>
                <w:lang w:val="en-US" w:eastAsia="zh-CN"/>
              </w:rPr>
              <w:t>Comments (Discussion Point 3)</w:t>
            </w:r>
          </w:p>
        </w:tc>
      </w:tr>
      <w:tr w:rsidR="00157F7C" w14:paraId="62DBC229" w14:textId="77777777">
        <w:tc>
          <w:tcPr>
            <w:tcW w:w="1414" w:type="dxa"/>
            <w:tcBorders>
              <w:top w:val="single" w:sz="4" w:space="0" w:color="auto"/>
              <w:left w:val="single" w:sz="4" w:space="0" w:color="auto"/>
              <w:bottom w:val="single" w:sz="4" w:space="0" w:color="auto"/>
              <w:right w:val="single" w:sz="4" w:space="0" w:color="auto"/>
            </w:tcBorders>
          </w:tcPr>
          <w:p w14:paraId="628C0F0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228D0B7" w14:textId="77777777" w:rsidR="00157F7C" w:rsidRDefault="00C74B23">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157F7C" w14:paraId="0A4E34A9" w14:textId="77777777">
        <w:tc>
          <w:tcPr>
            <w:tcW w:w="1414" w:type="dxa"/>
            <w:tcBorders>
              <w:top w:val="single" w:sz="4" w:space="0" w:color="auto"/>
              <w:left w:val="single" w:sz="4" w:space="0" w:color="auto"/>
              <w:bottom w:val="single" w:sz="4" w:space="0" w:color="auto"/>
              <w:right w:val="single" w:sz="4" w:space="0" w:color="auto"/>
            </w:tcBorders>
          </w:tcPr>
          <w:p w14:paraId="23B49C40"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DB18AB" w14:textId="77777777" w:rsidR="00157F7C" w:rsidRDefault="00C74B23">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157F7C" w14:paraId="4D39ACC7" w14:textId="77777777">
        <w:tc>
          <w:tcPr>
            <w:tcW w:w="1414" w:type="dxa"/>
            <w:tcBorders>
              <w:top w:val="single" w:sz="4" w:space="0" w:color="auto"/>
              <w:left w:val="single" w:sz="4" w:space="0" w:color="auto"/>
              <w:bottom w:val="single" w:sz="4" w:space="0" w:color="auto"/>
              <w:right w:val="single" w:sz="4" w:space="0" w:color="auto"/>
            </w:tcBorders>
          </w:tcPr>
          <w:p w14:paraId="7546F761"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E8D4916"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05131F09" w14:textId="77777777">
        <w:tc>
          <w:tcPr>
            <w:tcW w:w="1414" w:type="dxa"/>
            <w:tcBorders>
              <w:top w:val="single" w:sz="4" w:space="0" w:color="auto"/>
              <w:left w:val="single" w:sz="4" w:space="0" w:color="auto"/>
              <w:bottom w:val="single" w:sz="4" w:space="0" w:color="auto"/>
              <w:right w:val="single" w:sz="4" w:space="0" w:color="auto"/>
            </w:tcBorders>
          </w:tcPr>
          <w:p w14:paraId="38A63BB0" w14:textId="77777777" w:rsidR="00157F7C" w:rsidRDefault="00C74B23">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C4CB045" w14:textId="77777777" w:rsidR="00157F7C" w:rsidRDefault="00C74B23">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157F7C" w14:paraId="0E064B11" w14:textId="77777777">
        <w:tc>
          <w:tcPr>
            <w:tcW w:w="1414" w:type="dxa"/>
            <w:tcBorders>
              <w:top w:val="single" w:sz="4" w:space="0" w:color="auto"/>
              <w:left w:val="single" w:sz="4" w:space="0" w:color="auto"/>
              <w:bottom w:val="single" w:sz="4" w:space="0" w:color="auto"/>
              <w:right w:val="single" w:sz="4" w:space="0" w:color="auto"/>
            </w:tcBorders>
          </w:tcPr>
          <w:p w14:paraId="499A5930"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5C53C4" w14:textId="77777777" w:rsidR="00157F7C" w:rsidRDefault="00C74B23">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157F7C" w14:paraId="28EEFB0B" w14:textId="77777777">
        <w:tc>
          <w:tcPr>
            <w:tcW w:w="1414" w:type="dxa"/>
            <w:tcBorders>
              <w:top w:val="single" w:sz="4" w:space="0" w:color="auto"/>
              <w:left w:val="single" w:sz="4" w:space="0" w:color="auto"/>
              <w:bottom w:val="single" w:sz="4" w:space="0" w:color="auto"/>
              <w:right w:val="single" w:sz="4" w:space="0" w:color="auto"/>
            </w:tcBorders>
          </w:tcPr>
          <w:p w14:paraId="227A7BE2"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EF432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157F7C" w14:paraId="3A2BBD57" w14:textId="77777777">
        <w:tc>
          <w:tcPr>
            <w:tcW w:w="1414" w:type="dxa"/>
            <w:tcBorders>
              <w:top w:val="single" w:sz="4" w:space="0" w:color="auto"/>
              <w:left w:val="single" w:sz="4" w:space="0" w:color="auto"/>
              <w:bottom w:val="single" w:sz="4" w:space="0" w:color="auto"/>
              <w:right w:val="single" w:sz="4" w:space="0" w:color="auto"/>
            </w:tcBorders>
          </w:tcPr>
          <w:p w14:paraId="7321955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BC562" w14:textId="77777777" w:rsidR="00157F7C" w:rsidRDefault="00C74B23">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3802E39" w14:textId="77777777" w:rsidR="00157F7C" w:rsidRDefault="00C74B23">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77A1095" w14:textId="77777777" w:rsidR="00157F7C" w:rsidRDefault="00C74B23">
            <w:pPr>
              <w:pStyle w:val="aff2"/>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from our understanding, if a SS set on P(S</w:t>
            </w:r>
            <w:proofErr w:type="gramStart"/>
            <w:r>
              <w:rPr>
                <w:rFonts w:eastAsia="Malgun Gothic"/>
                <w:lang w:val="en-US" w:eastAsia="ko-KR"/>
              </w:rPr>
              <w:t>)Cell</w:t>
            </w:r>
            <w:proofErr w:type="gramEnd"/>
            <w:r>
              <w:rPr>
                <w:rFonts w:eastAsia="Malgun Gothic"/>
                <w:lang w:val="en-US" w:eastAsia="ko-KR"/>
              </w:rPr>
              <w:t xml:space="preserve">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Otherwise, if the index of a SS set configured on P(S</w:t>
            </w:r>
            <w:proofErr w:type="gramStart"/>
            <w:r>
              <w:rPr>
                <w:rFonts w:eastAsia="Malgun Gothic"/>
                <w:lang w:val="en-US" w:eastAsia="ko-KR"/>
              </w:rPr>
              <w:t>)Cell</w:t>
            </w:r>
            <w:proofErr w:type="gramEnd"/>
            <w:r>
              <w:rPr>
                <w:rFonts w:eastAsia="Malgun Gothic"/>
                <w:lang w:val="en-US" w:eastAsia="ko-KR"/>
              </w:rPr>
              <w:t xml:space="preserve">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10DAEFBC" w14:textId="77777777" w:rsidR="00157F7C" w:rsidRDefault="00C74B23">
            <w:pPr>
              <w:pStyle w:val="aff2"/>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157F7C" w14:paraId="0EEC9610" w14:textId="77777777">
        <w:tc>
          <w:tcPr>
            <w:tcW w:w="1414" w:type="dxa"/>
          </w:tcPr>
          <w:p w14:paraId="3B0B755E" w14:textId="77777777" w:rsidR="00157F7C" w:rsidRDefault="00C74B2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41A26AEB"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4EA4335C" w14:textId="77777777">
        <w:tc>
          <w:tcPr>
            <w:tcW w:w="1414" w:type="dxa"/>
          </w:tcPr>
          <w:p w14:paraId="25458B6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800B81D" w14:textId="77777777" w:rsidR="00157F7C" w:rsidRDefault="00C74B23">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157F7C" w14:paraId="00B23666" w14:textId="77777777">
        <w:tc>
          <w:tcPr>
            <w:tcW w:w="1414" w:type="dxa"/>
          </w:tcPr>
          <w:p w14:paraId="0C532FF5"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6E63942E" w14:textId="77777777" w:rsidR="00157F7C" w:rsidRDefault="00C74B23">
            <w:pPr>
              <w:spacing w:line="240" w:lineRule="auto"/>
              <w:rPr>
                <w:rFonts w:eastAsia="MS Mincho"/>
                <w:lang w:val="en-US" w:eastAsia="ja-JP"/>
              </w:rPr>
            </w:pPr>
            <w:r>
              <w:rPr>
                <w:rFonts w:eastAsia="MS Mincho"/>
                <w:lang w:val="en-US" w:eastAsia="ja-JP"/>
              </w:rPr>
              <w:t>We prefer Alt-2. In addition, we propose to update it as:</w:t>
            </w:r>
          </w:p>
          <w:p w14:paraId="7D38A22B" w14:textId="77777777" w:rsidR="00157F7C" w:rsidRDefault="00C74B23">
            <w:pPr>
              <w:spacing w:line="240" w:lineRule="auto"/>
              <w:rPr>
                <w:rFonts w:eastAsiaTheme="minorEastAsia"/>
                <w:lang w:val="en-US" w:eastAsia="zh-CN"/>
              </w:rPr>
            </w:pPr>
            <w:r>
              <w:rPr>
                <w:rFonts w:eastAsia="MS Mincho"/>
                <w:lang w:val="en-US" w:eastAsia="ja-JP"/>
              </w:rPr>
              <w:t>For a SS set on P(S</w:t>
            </w:r>
            <w:proofErr w:type="gramStart"/>
            <w:r>
              <w:rPr>
                <w:rFonts w:eastAsia="MS Mincho"/>
                <w:lang w:val="en-US" w:eastAsia="ja-JP"/>
              </w:rPr>
              <w:t>)Cell</w:t>
            </w:r>
            <w:proofErr w:type="gramEnd"/>
            <w:r>
              <w:rPr>
                <w:rFonts w:eastAsia="MS Mincho"/>
                <w:lang w:val="en-US" w:eastAsia="ja-JP"/>
              </w:rPr>
              <w:t xml:space="preserve">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w:t>
            </w:r>
            <w:proofErr w:type="gramStart"/>
            <w:r>
              <w:rPr>
                <w:rFonts w:eastAsia="MS Mincho"/>
                <w:color w:val="FF0000"/>
                <w:lang w:val="en-US" w:eastAsia="ja-JP"/>
              </w:rPr>
              <w:t>)Cell</w:t>
            </w:r>
            <w:proofErr w:type="gramEnd"/>
            <w:r>
              <w:rPr>
                <w:rFonts w:eastAsia="MS Mincho"/>
                <w:color w:val="FF0000"/>
                <w:lang w:val="en-US" w:eastAsia="ja-JP"/>
              </w:rPr>
              <w:t xml:space="preserve"> self-scheduling.</w:t>
            </w:r>
          </w:p>
        </w:tc>
      </w:tr>
      <w:tr w:rsidR="00157F7C" w14:paraId="46D36A16" w14:textId="77777777">
        <w:tc>
          <w:tcPr>
            <w:tcW w:w="1414" w:type="dxa"/>
          </w:tcPr>
          <w:p w14:paraId="4FDD9463"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2926FB0" w14:textId="77777777" w:rsidR="00157F7C" w:rsidRDefault="00C74B23">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w:t>
            </w:r>
            <w:proofErr w:type="gramStart"/>
            <w:r>
              <w:rPr>
                <w:rFonts w:eastAsia="MS Mincho"/>
                <w:lang w:val="en-US" w:eastAsia="ja-JP"/>
              </w:rPr>
              <w:t>)Cell</w:t>
            </w:r>
            <w:proofErr w:type="gramEnd"/>
            <w:r>
              <w:rPr>
                <w:rFonts w:eastAsia="MS Mincho"/>
                <w:lang w:val="en-US" w:eastAsia="ja-JP"/>
              </w:rPr>
              <w:t xml:space="preserve">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157F7C" w14:paraId="6878DC61" w14:textId="77777777">
        <w:tc>
          <w:tcPr>
            <w:tcW w:w="1414" w:type="dxa"/>
          </w:tcPr>
          <w:p w14:paraId="37999BD9" w14:textId="38C442E2" w:rsidR="00157F7C" w:rsidRDefault="004F0E6D">
            <w:pPr>
              <w:spacing w:after="120"/>
              <w:jc w:val="both"/>
              <w:rPr>
                <w:rFonts w:eastAsia="MS Mincho"/>
                <w:lang w:val="en-US" w:eastAsia="ja-JP"/>
              </w:rPr>
            </w:pPr>
            <w:r>
              <w:rPr>
                <w:rFonts w:eastAsiaTheme="minorEastAsia"/>
                <w:lang w:eastAsia="zh-CN"/>
              </w:rPr>
              <w:t>V</w:t>
            </w:r>
            <w:r w:rsidR="00C74B23">
              <w:rPr>
                <w:rFonts w:eastAsiaTheme="minorEastAsia"/>
                <w:lang w:eastAsia="zh-CN"/>
              </w:rPr>
              <w:t>ivo</w:t>
            </w:r>
          </w:p>
        </w:tc>
        <w:tc>
          <w:tcPr>
            <w:tcW w:w="7761" w:type="dxa"/>
          </w:tcPr>
          <w:p w14:paraId="1AFC93C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66BCDDE7" w14:textId="77777777" w:rsidR="00157F7C" w:rsidRDefault="00C74B23">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w:t>
            </w:r>
            <w:proofErr w:type="gramStart"/>
            <w:r>
              <w:rPr>
                <w:rFonts w:eastAsiaTheme="minorEastAsia"/>
                <w:szCs w:val="22"/>
                <w:lang w:eastAsia="zh-CN"/>
              </w:rPr>
              <w:t>)cell</w:t>
            </w:r>
            <w:proofErr w:type="gramEnd"/>
            <w:r>
              <w:rPr>
                <w:rFonts w:eastAsiaTheme="minorEastAsia"/>
                <w:szCs w:val="22"/>
                <w:lang w:eastAsia="zh-CN"/>
              </w:rPr>
              <w:t xml:space="preserve">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7699C6C0" w14:textId="77777777" w:rsidR="00157F7C" w:rsidRDefault="00C74B23">
            <w:pPr>
              <w:spacing w:line="240" w:lineRule="auto"/>
              <w:jc w:val="center"/>
              <w:rPr>
                <w:rFonts w:eastAsiaTheme="minorEastAsia"/>
                <w:lang w:val="en-US" w:eastAsia="zh-CN"/>
              </w:rPr>
            </w:pPr>
            <w:r>
              <w:rPr>
                <w:rFonts w:eastAsiaTheme="minorEastAsia"/>
                <w:noProof/>
                <w:lang w:val="en-US" w:eastAsia="zh-TW"/>
              </w:rPr>
              <w:drawing>
                <wp:inline distT="0" distB="0" distL="0" distR="0" wp14:anchorId="6D7F943B" wp14:editId="5266933E">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046A99CE" w14:textId="77777777" w:rsidR="00157F7C" w:rsidRDefault="00C74B23">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w:t>
            </w:r>
            <w:proofErr w:type="gramStart"/>
            <w:r>
              <w:rPr>
                <w:rFonts w:eastAsiaTheme="minorEastAsia"/>
                <w:szCs w:val="22"/>
                <w:lang w:eastAsia="zh-CN"/>
              </w:rPr>
              <w:t>)cell</w:t>
            </w:r>
            <w:proofErr w:type="gramEnd"/>
            <w:r>
              <w:rPr>
                <w:rFonts w:eastAsiaTheme="minorEastAsia"/>
                <w:szCs w:val="22"/>
                <w:lang w:eastAsia="zh-CN"/>
              </w:rPr>
              <w:t xml:space="preserve">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089B369A" w14:textId="77777777" w:rsidR="00157F7C" w:rsidRDefault="00C74B23">
            <w:pPr>
              <w:spacing w:line="240" w:lineRule="auto"/>
              <w:jc w:val="center"/>
              <w:rPr>
                <w:rFonts w:eastAsiaTheme="minorEastAsia"/>
                <w:lang w:val="en-US" w:eastAsia="zh-CN"/>
              </w:rPr>
            </w:pPr>
            <w:r>
              <w:rPr>
                <w:rFonts w:eastAsiaTheme="minorEastAsia"/>
                <w:noProof/>
                <w:lang w:val="en-US" w:eastAsia="zh-TW"/>
              </w:rPr>
              <w:lastRenderedPageBreak/>
              <w:drawing>
                <wp:inline distT="0" distB="0" distL="0" distR="0" wp14:anchorId="442B9C72" wp14:editId="581DA2F8">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458A5F5A" w14:textId="77777777" w:rsidR="00157F7C" w:rsidRDefault="00C74B23">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157F7C" w14:paraId="7FBB6B0D" w14:textId="77777777">
        <w:tc>
          <w:tcPr>
            <w:tcW w:w="1414" w:type="dxa"/>
          </w:tcPr>
          <w:p w14:paraId="7FAB6986" w14:textId="77777777" w:rsidR="00157F7C" w:rsidRDefault="00C74B23">
            <w:pPr>
              <w:spacing w:after="120"/>
              <w:jc w:val="both"/>
              <w:rPr>
                <w:rFonts w:eastAsiaTheme="minorEastAsia"/>
                <w:lang w:eastAsia="zh-CN"/>
              </w:rPr>
            </w:pPr>
            <w:r>
              <w:rPr>
                <w:rFonts w:eastAsiaTheme="minorEastAsia"/>
                <w:lang w:eastAsia="zh-CN"/>
              </w:rPr>
              <w:lastRenderedPageBreak/>
              <w:t>Apple</w:t>
            </w:r>
          </w:p>
        </w:tc>
        <w:tc>
          <w:tcPr>
            <w:tcW w:w="7761" w:type="dxa"/>
          </w:tcPr>
          <w:p w14:paraId="6DFC3648" w14:textId="77777777" w:rsidR="00157F7C" w:rsidRDefault="00C74B23">
            <w:pPr>
              <w:spacing w:line="240" w:lineRule="auto"/>
              <w:rPr>
                <w:rFonts w:eastAsiaTheme="minorEastAsia"/>
                <w:lang w:val="en-US" w:eastAsia="zh-CN"/>
              </w:rPr>
            </w:pPr>
            <w:r>
              <w:rPr>
                <w:rFonts w:eastAsiaTheme="minorEastAsia"/>
                <w:lang w:val="en-US" w:eastAsia="zh-CN"/>
              </w:rPr>
              <w:t>Alt 2</w:t>
            </w:r>
          </w:p>
        </w:tc>
      </w:tr>
      <w:tr w:rsidR="00157F7C" w14:paraId="7736B674" w14:textId="77777777">
        <w:tc>
          <w:tcPr>
            <w:tcW w:w="1414" w:type="dxa"/>
          </w:tcPr>
          <w:p w14:paraId="5406DE8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26932D1F" w14:textId="77777777" w:rsidR="00157F7C" w:rsidRDefault="00C74B23">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157F7C" w14:paraId="0FABF8F1" w14:textId="77777777">
        <w:tc>
          <w:tcPr>
            <w:tcW w:w="1414" w:type="dxa"/>
          </w:tcPr>
          <w:p w14:paraId="09028930"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155B275" w14:textId="77777777" w:rsidR="00157F7C" w:rsidRDefault="00C74B23">
            <w:pPr>
              <w:spacing w:line="240" w:lineRule="auto"/>
              <w:rPr>
                <w:rFonts w:eastAsiaTheme="minorEastAsia"/>
                <w:lang w:val="en-US" w:eastAsia="zh-CN"/>
              </w:rPr>
            </w:pPr>
            <w:r>
              <w:rPr>
                <w:rFonts w:eastAsiaTheme="minorEastAsia"/>
                <w:lang w:val="en-US" w:eastAsia="zh-CN"/>
              </w:rPr>
              <w:t xml:space="preserve">Prefer Alt 1. Also OK with Alt 2.  </w:t>
            </w:r>
          </w:p>
        </w:tc>
      </w:tr>
      <w:tr w:rsidR="00157F7C" w14:paraId="048114CE" w14:textId="77777777">
        <w:tc>
          <w:tcPr>
            <w:tcW w:w="1414" w:type="dxa"/>
          </w:tcPr>
          <w:p w14:paraId="5379DF23"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0572144A" w14:textId="77777777" w:rsidR="00157F7C" w:rsidRDefault="00C74B23">
            <w:pPr>
              <w:spacing w:line="240" w:lineRule="auto"/>
              <w:rPr>
                <w:rFonts w:eastAsiaTheme="minorEastAsia"/>
                <w:lang w:val="en-US" w:eastAsia="zh-CN"/>
              </w:rPr>
            </w:pPr>
            <w:r>
              <w:rPr>
                <w:rFonts w:eastAsiaTheme="minorEastAsia"/>
                <w:lang w:eastAsia="zh-CN"/>
              </w:rPr>
              <w:t xml:space="preserve">Alt-2. </w:t>
            </w:r>
          </w:p>
        </w:tc>
      </w:tr>
    </w:tbl>
    <w:p w14:paraId="6707E5F8" w14:textId="77777777" w:rsidR="00157F7C" w:rsidRDefault="00157F7C">
      <w:pPr>
        <w:pStyle w:val="a9"/>
        <w:rPr>
          <w:lang w:val="en-GB"/>
        </w:rPr>
      </w:pPr>
    </w:p>
    <w:p w14:paraId="350E51B5" w14:textId="77777777" w:rsidR="00157F7C" w:rsidRDefault="00C74B23">
      <w:pPr>
        <w:pStyle w:val="a9"/>
        <w:rPr>
          <w:rFonts w:ascii="Arial" w:hAnsi="Arial" w:cs="Arial"/>
          <w:b/>
          <w:bCs/>
          <w:u w:val="single"/>
        </w:rPr>
      </w:pPr>
      <w:r>
        <w:rPr>
          <w:rFonts w:ascii="Arial" w:hAnsi="Arial" w:cs="Arial"/>
          <w:b/>
          <w:bCs/>
          <w:u w:val="single"/>
        </w:rPr>
        <w:t>Discussion Point 3v2</w:t>
      </w:r>
    </w:p>
    <w:p w14:paraId="016154D7" w14:textId="77777777" w:rsidR="00157F7C" w:rsidRDefault="00C74B23">
      <w:pPr>
        <w:pStyle w:val="aff2"/>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0E00658B" w14:textId="77777777" w:rsidR="00157F7C" w:rsidRDefault="00C74B23">
      <w:pPr>
        <w:pStyle w:val="aff2"/>
        <w:numPr>
          <w:ilvl w:val="1"/>
          <w:numId w:val="11"/>
        </w:numPr>
        <w:tabs>
          <w:tab w:val="left" w:pos="720"/>
        </w:tabs>
        <w:rPr>
          <w:lang w:val="en-US" w:eastAsia="zh-CN"/>
        </w:rPr>
      </w:pPr>
      <w:r>
        <w:rPr>
          <w:lang w:val="en-US" w:eastAsia="zh-CN"/>
        </w:rPr>
        <w:t>Alt1</w:t>
      </w:r>
    </w:p>
    <w:p w14:paraId="40444A22" w14:textId="77777777" w:rsidR="00157F7C" w:rsidRDefault="00C74B23">
      <w:pPr>
        <w:pStyle w:val="aff2"/>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16DCC805" w14:textId="77777777" w:rsidR="00157F7C" w:rsidRDefault="00C74B23">
      <w:pPr>
        <w:pStyle w:val="aff2"/>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2EF21287" w14:textId="77777777" w:rsidR="00157F7C" w:rsidRDefault="00C74B23">
      <w:pPr>
        <w:pStyle w:val="aff2"/>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17BD8D0D" w14:textId="77777777" w:rsidR="00157F7C" w:rsidRDefault="00C74B23">
      <w:pPr>
        <w:pStyle w:val="aff2"/>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5DD8F48D" w14:textId="77777777" w:rsidR="00157F7C" w:rsidRDefault="00C74B23">
      <w:pPr>
        <w:pStyle w:val="aff2"/>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672AB457" w14:textId="77777777" w:rsidR="00157F7C" w:rsidRDefault="00C74B23">
      <w:pPr>
        <w:pStyle w:val="aff2"/>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6C5555C1" w14:textId="77777777" w:rsidR="00157F7C" w:rsidRDefault="00C74B23">
      <w:pPr>
        <w:pStyle w:val="aff2"/>
        <w:numPr>
          <w:ilvl w:val="1"/>
          <w:numId w:val="11"/>
        </w:numPr>
        <w:tabs>
          <w:tab w:val="left" w:pos="720"/>
        </w:tabs>
        <w:rPr>
          <w:lang w:val="en-US" w:eastAsia="zh-CN"/>
        </w:rPr>
      </w:pPr>
      <w:r>
        <w:rPr>
          <w:lang w:val="en-US" w:eastAsia="zh-CN"/>
        </w:rPr>
        <w:t>Alt2</w:t>
      </w:r>
    </w:p>
    <w:p w14:paraId="20C7B963" w14:textId="77777777" w:rsidR="00157F7C" w:rsidRDefault="00C74B23">
      <w:pPr>
        <w:pStyle w:val="aff2"/>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291FD093" w14:textId="77777777" w:rsidR="00157F7C" w:rsidRDefault="00C74B23">
      <w:pPr>
        <w:pStyle w:val="aff2"/>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491676D" w14:textId="77777777" w:rsidR="00157F7C" w:rsidRDefault="00C74B23">
      <w:pPr>
        <w:pStyle w:val="aff2"/>
        <w:numPr>
          <w:ilvl w:val="3"/>
          <w:numId w:val="11"/>
        </w:numPr>
        <w:tabs>
          <w:tab w:val="left" w:pos="720"/>
        </w:tabs>
        <w:rPr>
          <w:lang w:val="en-US" w:eastAsia="zh-CN"/>
        </w:rPr>
      </w:pPr>
      <w:proofErr w:type="spellStart"/>
      <w:r>
        <w:rPr>
          <w:lang w:val="en-US" w:eastAsia="zh-CN"/>
        </w:rPr>
        <w:lastRenderedPageBreak/>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that SS set</w:t>
      </w:r>
    </w:p>
    <w:p w14:paraId="19399A24" w14:textId="77777777" w:rsidR="00157F7C" w:rsidRDefault="00157F7C">
      <w:pPr>
        <w:rPr>
          <w:lang w:val="en-US" w:eastAsia="zh-CN"/>
        </w:rPr>
      </w:pPr>
    </w:p>
    <w:tbl>
      <w:tblPr>
        <w:tblStyle w:val="af9"/>
        <w:tblW w:w="9175" w:type="dxa"/>
        <w:tblLook w:val="04A0" w:firstRow="1" w:lastRow="0" w:firstColumn="1" w:lastColumn="0" w:noHBand="0" w:noVBand="1"/>
      </w:tblPr>
      <w:tblGrid>
        <w:gridCol w:w="1414"/>
        <w:gridCol w:w="7761"/>
      </w:tblGrid>
      <w:tr w:rsidR="00157F7C" w14:paraId="52137E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1DB0CE0"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B89D73F" w14:textId="77777777" w:rsidR="00157F7C" w:rsidRDefault="00C74B23">
            <w:pPr>
              <w:spacing w:after="120"/>
              <w:rPr>
                <w:b/>
                <w:bCs/>
                <w:lang w:val="en-US" w:eastAsia="zh-CN"/>
              </w:rPr>
            </w:pPr>
            <w:r>
              <w:rPr>
                <w:b/>
                <w:bCs/>
                <w:lang w:val="en-US" w:eastAsia="zh-CN"/>
              </w:rPr>
              <w:t>Comments (Discussion Point 3v2)</w:t>
            </w:r>
          </w:p>
        </w:tc>
      </w:tr>
      <w:tr w:rsidR="00157F7C" w14:paraId="2E13B4E7" w14:textId="77777777">
        <w:tc>
          <w:tcPr>
            <w:tcW w:w="1414" w:type="dxa"/>
            <w:tcBorders>
              <w:top w:val="single" w:sz="4" w:space="0" w:color="auto"/>
              <w:left w:val="single" w:sz="4" w:space="0" w:color="auto"/>
              <w:bottom w:val="single" w:sz="4" w:space="0" w:color="auto"/>
              <w:right w:val="single" w:sz="4" w:space="0" w:color="auto"/>
            </w:tcBorders>
          </w:tcPr>
          <w:p w14:paraId="50FB16A9"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BA12311" w14:textId="77777777" w:rsidR="00157F7C" w:rsidRDefault="00C74B23">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7FCB1C90" w14:textId="77777777" w:rsidR="00157F7C" w:rsidRDefault="00C74B23">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TW"/>
              </w:rPr>
              <w:drawing>
                <wp:inline distT="0" distB="0" distL="0" distR="0" wp14:anchorId="0401F0F8" wp14:editId="59860AA5">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14:paraId="450FCDAC" w14:textId="77777777" w:rsidR="00157F7C" w:rsidRDefault="00157F7C">
      <w:pPr>
        <w:pStyle w:val="a9"/>
        <w:rPr>
          <w:lang w:val="en-GB"/>
        </w:rPr>
      </w:pPr>
    </w:p>
    <w:p w14:paraId="0A520B77" w14:textId="77777777" w:rsidR="00157F7C" w:rsidRDefault="00C74B23">
      <w:pPr>
        <w:pStyle w:val="a9"/>
        <w:rPr>
          <w:rFonts w:ascii="Arial" w:hAnsi="Arial" w:cs="Arial"/>
          <w:b/>
          <w:bCs/>
          <w:u w:val="single"/>
        </w:rPr>
      </w:pPr>
      <w:r>
        <w:rPr>
          <w:rFonts w:ascii="Arial" w:hAnsi="Arial" w:cs="Arial"/>
          <w:b/>
          <w:bCs/>
          <w:u w:val="single"/>
        </w:rPr>
        <w:t>Proposal 4 (Conclusion?)</w:t>
      </w:r>
    </w:p>
    <w:p w14:paraId="088E8EC1" w14:textId="77777777" w:rsidR="00157F7C" w:rsidRDefault="00C74B23">
      <w:pPr>
        <w:pStyle w:val="aff2"/>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60073044" w14:textId="77777777" w:rsidR="00157F7C" w:rsidRDefault="00C74B23">
      <w:pPr>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2D7A01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ED39CB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2FBD31" w14:textId="77777777" w:rsidR="00157F7C" w:rsidRDefault="00C74B23">
            <w:pPr>
              <w:spacing w:after="120"/>
              <w:rPr>
                <w:b/>
                <w:bCs/>
                <w:lang w:val="en-US" w:eastAsia="zh-CN"/>
              </w:rPr>
            </w:pPr>
            <w:r>
              <w:rPr>
                <w:b/>
                <w:bCs/>
                <w:lang w:val="en-US" w:eastAsia="zh-CN"/>
              </w:rPr>
              <w:t>Comments (Proposal 4)</w:t>
            </w:r>
          </w:p>
        </w:tc>
      </w:tr>
      <w:tr w:rsidR="00157F7C" w14:paraId="70C3A906" w14:textId="77777777">
        <w:tc>
          <w:tcPr>
            <w:tcW w:w="1414" w:type="dxa"/>
            <w:tcBorders>
              <w:top w:val="single" w:sz="4" w:space="0" w:color="auto"/>
              <w:left w:val="single" w:sz="4" w:space="0" w:color="auto"/>
              <w:bottom w:val="single" w:sz="4" w:space="0" w:color="auto"/>
              <w:right w:val="single" w:sz="4" w:space="0" w:color="auto"/>
            </w:tcBorders>
          </w:tcPr>
          <w:p w14:paraId="3C8B14C7"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EA8E771" w14:textId="77777777" w:rsidR="00157F7C" w:rsidRDefault="00C74B23">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157F7C" w14:paraId="053F5187" w14:textId="77777777">
        <w:tc>
          <w:tcPr>
            <w:tcW w:w="1414" w:type="dxa"/>
            <w:tcBorders>
              <w:top w:val="single" w:sz="4" w:space="0" w:color="auto"/>
              <w:left w:val="single" w:sz="4" w:space="0" w:color="auto"/>
              <w:bottom w:val="single" w:sz="4" w:space="0" w:color="auto"/>
              <w:right w:val="single" w:sz="4" w:space="0" w:color="auto"/>
            </w:tcBorders>
          </w:tcPr>
          <w:p w14:paraId="1D38364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8624D2" w14:textId="77777777" w:rsidR="00157F7C" w:rsidRDefault="00C74B23">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157F7C" w14:paraId="266CDA7C" w14:textId="77777777">
        <w:tc>
          <w:tcPr>
            <w:tcW w:w="1414" w:type="dxa"/>
            <w:tcBorders>
              <w:top w:val="single" w:sz="4" w:space="0" w:color="auto"/>
              <w:left w:val="single" w:sz="4" w:space="0" w:color="auto"/>
              <w:bottom w:val="single" w:sz="4" w:space="0" w:color="auto"/>
              <w:right w:val="single" w:sz="4" w:space="0" w:color="auto"/>
            </w:tcBorders>
          </w:tcPr>
          <w:p w14:paraId="69275539"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4FD59DB"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157F7C" w14:paraId="55D966FE" w14:textId="77777777">
        <w:tc>
          <w:tcPr>
            <w:tcW w:w="1414" w:type="dxa"/>
            <w:tcBorders>
              <w:top w:val="single" w:sz="4" w:space="0" w:color="auto"/>
              <w:left w:val="single" w:sz="4" w:space="0" w:color="auto"/>
              <w:bottom w:val="single" w:sz="4" w:space="0" w:color="auto"/>
              <w:right w:val="single" w:sz="4" w:space="0" w:color="auto"/>
            </w:tcBorders>
          </w:tcPr>
          <w:p w14:paraId="39069C2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DA1DE49"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32C5240D" w14:textId="77777777">
        <w:tc>
          <w:tcPr>
            <w:tcW w:w="1414" w:type="dxa"/>
            <w:tcBorders>
              <w:top w:val="single" w:sz="4" w:space="0" w:color="auto"/>
              <w:left w:val="single" w:sz="4" w:space="0" w:color="auto"/>
              <w:bottom w:val="single" w:sz="4" w:space="0" w:color="auto"/>
              <w:right w:val="single" w:sz="4" w:space="0" w:color="auto"/>
            </w:tcBorders>
          </w:tcPr>
          <w:p w14:paraId="1050FB4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DC3FCC7"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5003EDEC" w14:textId="77777777">
        <w:tc>
          <w:tcPr>
            <w:tcW w:w="1414" w:type="dxa"/>
            <w:tcBorders>
              <w:top w:val="single" w:sz="4" w:space="0" w:color="auto"/>
              <w:left w:val="single" w:sz="4" w:space="0" w:color="auto"/>
              <w:bottom w:val="single" w:sz="4" w:space="0" w:color="auto"/>
              <w:right w:val="single" w:sz="4" w:space="0" w:color="auto"/>
            </w:tcBorders>
          </w:tcPr>
          <w:p w14:paraId="5004E4A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6C5DEDF"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46A1FA2C" w14:textId="77777777">
        <w:tc>
          <w:tcPr>
            <w:tcW w:w="1414" w:type="dxa"/>
            <w:tcBorders>
              <w:top w:val="single" w:sz="4" w:space="0" w:color="auto"/>
              <w:left w:val="single" w:sz="4" w:space="0" w:color="auto"/>
              <w:bottom w:val="single" w:sz="4" w:space="0" w:color="auto"/>
              <w:right w:val="single" w:sz="4" w:space="0" w:color="auto"/>
            </w:tcBorders>
          </w:tcPr>
          <w:p w14:paraId="41CB5991"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137D98E" w14:textId="77777777" w:rsidR="00157F7C" w:rsidRDefault="00C74B23">
            <w:pPr>
              <w:spacing w:line="240" w:lineRule="auto"/>
              <w:rPr>
                <w:rFonts w:eastAsiaTheme="minorEastAsia"/>
                <w:lang w:val="en-US" w:eastAsia="zh-CN"/>
              </w:rPr>
            </w:pPr>
            <w:r>
              <w:rPr>
                <w:rFonts w:eastAsia="Malgun Gothic" w:hint="eastAsia"/>
                <w:lang w:val="en-US" w:eastAsia="ko-KR"/>
              </w:rPr>
              <w:t>OK</w:t>
            </w:r>
          </w:p>
        </w:tc>
      </w:tr>
      <w:tr w:rsidR="00157F7C" w14:paraId="1C9ADDDF" w14:textId="77777777">
        <w:tc>
          <w:tcPr>
            <w:tcW w:w="1414" w:type="dxa"/>
            <w:tcBorders>
              <w:top w:val="single" w:sz="4" w:space="0" w:color="auto"/>
              <w:left w:val="single" w:sz="4" w:space="0" w:color="auto"/>
              <w:bottom w:val="single" w:sz="4" w:space="0" w:color="auto"/>
              <w:right w:val="single" w:sz="4" w:space="0" w:color="auto"/>
            </w:tcBorders>
          </w:tcPr>
          <w:p w14:paraId="4F073ECD"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64012FFD"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68B309E" w14:textId="77777777">
        <w:tc>
          <w:tcPr>
            <w:tcW w:w="1414" w:type="dxa"/>
            <w:tcBorders>
              <w:top w:val="single" w:sz="4" w:space="0" w:color="auto"/>
              <w:left w:val="single" w:sz="4" w:space="0" w:color="auto"/>
              <w:bottom w:val="single" w:sz="4" w:space="0" w:color="auto"/>
              <w:right w:val="single" w:sz="4" w:space="0" w:color="auto"/>
            </w:tcBorders>
          </w:tcPr>
          <w:p w14:paraId="7C3E6922"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154353E"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059A8BEF" w14:textId="77777777">
        <w:tc>
          <w:tcPr>
            <w:tcW w:w="1414" w:type="dxa"/>
            <w:tcBorders>
              <w:top w:val="single" w:sz="4" w:space="0" w:color="auto"/>
              <w:left w:val="single" w:sz="4" w:space="0" w:color="auto"/>
              <w:bottom w:val="single" w:sz="4" w:space="0" w:color="auto"/>
              <w:right w:val="single" w:sz="4" w:space="0" w:color="auto"/>
            </w:tcBorders>
          </w:tcPr>
          <w:p w14:paraId="74D4CD80" w14:textId="77777777" w:rsidR="00157F7C" w:rsidRDefault="00C74B23">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22DCA45F" w14:textId="77777777" w:rsidR="00157F7C" w:rsidRDefault="00C74B23">
            <w:pPr>
              <w:spacing w:line="240" w:lineRule="auto"/>
              <w:rPr>
                <w:rFonts w:eastAsiaTheme="minorEastAsia"/>
                <w:lang w:val="en-US" w:eastAsia="zh-CN"/>
              </w:rPr>
            </w:pPr>
            <w:r>
              <w:rPr>
                <w:rFonts w:eastAsiaTheme="minorEastAsia"/>
                <w:lang w:val="en-US" w:eastAsia="zh-CN"/>
              </w:rPr>
              <w:t>We are fine for it.</w:t>
            </w:r>
          </w:p>
        </w:tc>
      </w:tr>
      <w:tr w:rsidR="00157F7C" w14:paraId="2C6FAD09" w14:textId="77777777">
        <w:tc>
          <w:tcPr>
            <w:tcW w:w="1414" w:type="dxa"/>
            <w:tcBorders>
              <w:top w:val="single" w:sz="4" w:space="0" w:color="auto"/>
              <w:left w:val="single" w:sz="4" w:space="0" w:color="auto"/>
              <w:bottom w:val="single" w:sz="4" w:space="0" w:color="auto"/>
              <w:right w:val="single" w:sz="4" w:space="0" w:color="auto"/>
            </w:tcBorders>
          </w:tcPr>
          <w:p w14:paraId="14F704E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382CFED" w14:textId="77777777" w:rsidR="00157F7C" w:rsidRDefault="00C74B23">
            <w:pPr>
              <w:spacing w:line="240" w:lineRule="auto"/>
              <w:rPr>
                <w:rFonts w:eastAsiaTheme="minorEastAsia"/>
                <w:lang w:val="en-US" w:eastAsia="zh-CN"/>
              </w:rPr>
            </w:pPr>
            <w:r>
              <w:rPr>
                <w:rFonts w:eastAsia="MS Mincho"/>
                <w:lang w:val="en-US" w:eastAsia="ja-JP"/>
              </w:rPr>
              <w:t>We are fine with the conclusion.</w:t>
            </w:r>
          </w:p>
        </w:tc>
      </w:tr>
      <w:tr w:rsidR="00157F7C" w14:paraId="68300C53" w14:textId="77777777">
        <w:tc>
          <w:tcPr>
            <w:tcW w:w="1414" w:type="dxa"/>
            <w:tcBorders>
              <w:top w:val="single" w:sz="4" w:space="0" w:color="auto"/>
              <w:left w:val="single" w:sz="4" w:space="0" w:color="auto"/>
              <w:bottom w:val="single" w:sz="4" w:space="0" w:color="auto"/>
              <w:right w:val="single" w:sz="4" w:space="0" w:color="auto"/>
            </w:tcBorders>
          </w:tcPr>
          <w:p w14:paraId="534E085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3A3A64F"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6ED7137E" w14:textId="77777777">
        <w:tc>
          <w:tcPr>
            <w:tcW w:w="1414" w:type="dxa"/>
            <w:tcBorders>
              <w:top w:val="single" w:sz="4" w:space="0" w:color="auto"/>
              <w:left w:val="single" w:sz="4" w:space="0" w:color="auto"/>
              <w:bottom w:val="single" w:sz="4" w:space="0" w:color="auto"/>
              <w:right w:val="single" w:sz="4" w:space="0" w:color="auto"/>
            </w:tcBorders>
          </w:tcPr>
          <w:p w14:paraId="1655AE16"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00444FA"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3A9EACD0" w14:textId="77777777">
        <w:tc>
          <w:tcPr>
            <w:tcW w:w="1414" w:type="dxa"/>
            <w:tcBorders>
              <w:top w:val="single" w:sz="4" w:space="0" w:color="auto"/>
              <w:left w:val="single" w:sz="4" w:space="0" w:color="auto"/>
              <w:bottom w:val="single" w:sz="4" w:space="0" w:color="auto"/>
              <w:right w:val="single" w:sz="4" w:space="0" w:color="auto"/>
            </w:tcBorders>
          </w:tcPr>
          <w:p w14:paraId="4C13BF89"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CA7C0DD" w14:textId="77777777" w:rsidR="00157F7C" w:rsidRDefault="00C74B23">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157F7C" w14:paraId="4B7C85C2" w14:textId="77777777">
        <w:tc>
          <w:tcPr>
            <w:tcW w:w="1414" w:type="dxa"/>
            <w:tcBorders>
              <w:top w:val="single" w:sz="4" w:space="0" w:color="auto"/>
              <w:left w:val="single" w:sz="4" w:space="0" w:color="auto"/>
              <w:bottom w:val="single" w:sz="4" w:space="0" w:color="auto"/>
              <w:right w:val="single" w:sz="4" w:space="0" w:color="auto"/>
            </w:tcBorders>
          </w:tcPr>
          <w:p w14:paraId="745868D2"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EBA488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5F2EB658" w14:textId="77777777">
        <w:tc>
          <w:tcPr>
            <w:tcW w:w="1414" w:type="dxa"/>
            <w:tcBorders>
              <w:top w:val="single" w:sz="4" w:space="0" w:color="auto"/>
              <w:left w:val="single" w:sz="4" w:space="0" w:color="auto"/>
              <w:bottom w:val="single" w:sz="4" w:space="0" w:color="auto"/>
              <w:right w:val="single" w:sz="4" w:space="0" w:color="auto"/>
            </w:tcBorders>
          </w:tcPr>
          <w:p w14:paraId="032437ED"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1F82276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29F1F849" w14:textId="77777777">
        <w:tc>
          <w:tcPr>
            <w:tcW w:w="1414" w:type="dxa"/>
            <w:tcBorders>
              <w:top w:val="single" w:sz="4" w:space="0" w:color="auto"/>
              <w:left w:val="single" w:sz="4" w:space="0" w:color="auto"/>
              <w:bottom w:val="single" w:sz="4" w:space="0" w:color="auto"/>
              <w:right w:val="single" w:sz="4" w:space="0" w:color="auto"/>
            </w:tcBorders>
          </w:tcPr>
          <w:p w14:paraId="1E163E9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66BDA8E" w14:textId="77777777" w:rsidR="00157F7C" w:rsidRDefault="00C74B23">
            <w:pPr>
              <w:spacing w:line="240" w:lineRule="auto"/>
              <w:rPr>
                <w:rFonts w:eastAsiaTheme="minorEastAsia"/>
                <w:lang w:eastAsia="zh-CN"/>
              </w:rPr>
            </w:pPr>
            <w:r>
              <w:rPr>
                <w:rFonts w:eastAsiaTheme="minorEastAsia"/>
                <w:lang w:eastAsia="zh-CN"/>
              </w:rPr>
              <w:t>Following agreed in Tue GTW</w:t>
            </w:r>
          </w:p>
          <w:p w14:paraId="02AC602B" w14:textId="77777777" w:rsidR="00157F7C" w:rsidRDefault="00C74B23">
            <w:pPr>
              <w:spacing w:line="240" w:lineRule="auto"/>
              <w:rPr>
                <w:rFonts w:eastAsiaTheme="minorEastAsia"/>
                <w:lang w:eastAsia="zh-CN"/>
              </w:rPr>
            </w:pPr>
            <w:r>
              <w:rPr>
                <w:noProof/>
                <w:lang w:val="en-US" w:eastAsia="zh-TW"/>
              </w:rPr>
              <w:drawing>
                <wp:inline distT="0" distB="0" distL="0" distR="0" wp14:anchorId="065350C2" wp14:editId="454DDCC5">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14:paraId="42CED7DF" w14:textId="77777777" w:rsidR="00157F7C" w:rsidRDefault="00157F7C">
      <w:pPr>
        <w:pStyle w:val="a9"/>
        <w:rPr>
          <w:lang w:val="en-GB"/>
        </w:rPr>
      </w:pPr>
    </w:p>
    <w:p w14:paraId="143C5E35"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Discussion Point 5</w:t>
      </w:r>
    </w:p>
    <w:p w14:paraId="6AF6C2B6" w14:textId="77777777" w:rsidR="00157F7C" w:rsidRDefault="00C74B23">
      <w:pPr>
        <w:pStyle w:val="aff2"/>
        <w:numPr>
          <w:ilvl w:val="0"/>
          <w:numId w:val="11"/>
        </w:numPr>
        <w:overflowPunct/>
        <w:autoSpaceDE/>
        <w:autoSpaceDN/>
        <w:adjustRightInd/>
        <w:spacing w:after="160" w:line="259" w:lineRule="auto"/>
        <w:jc w:val="both"/>
        <w:textAlignment w:val="auto"/>
        <w:rPr>
          <w:lang w:val="en-US" w:eastAsia="zh-CN"/>
        </w:rPr>
      </w:pPr>
      <w:bookmarkStart w:id="7" w:name="_Hlk96323472"/>
      <w:r>
        <w:t xml:space="preserve">Companies are requested to provide their view on below alternatives for </w:t>
      </w:r>
      <w:bookmarkEnd w:id="7"/>
      <w:r>
        <w:t>BD/CCE handling of Type A UE and Type B UE</w:t>
      </w:r>
    </w:p>
    <w:p w14:paraId="1798A772" w14:textId="77777777" w:rsidR="00157F7C" w:rsidRDefault="00C74B23">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565C8679" w14:textId="77777777" w:rsidR="00157F7C" w:rsidRDefault="00C74B23">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369FA36E" w14:textId="77777777" w:rsidR="00157F7C" w:rsidRDefault="00C74B23">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254D73C7" w14:textId="77777777" w:rsidR="00157F7C" w:rsidRDefault="00C74B23">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275F5157" w14:textId="77777777" w:rsidR="00157F7C" w:rsidRDefault="00C74B23">
      <w:pPr>
        <w:pStyle w:val="aff2"/>
        <w:numPr>
          <w:ilvl w:val="2"/>
          <w:numId w:val="11"/>
        </w:numPr>
        <w:overflowPunct/>
        <w:autoSpaceDE/>
        <w:autoSpaceDN/>
        <w:adjustRightInd/>
        <w:spacing w:after="160" w:line="259" w:lineRule="auto"/>
        <w:jc w:val="both"/>
        <w:textAlignment w:val="auto"/>
        <w:rPr>
          <w:lang w:val="en-US" w:eastAsia="zh-CN"/>
        </w:rPr>
      </w:pPr>
      <w:r>
        <w:t>Alt 2-2</w:t>
      </w:r>
    </w:p>
    <w:p w14:paraId="0EC04B5A" w14:textId="77777777" w:rsidR="00157F7C" w:rsidRDefault="00C74B23">
      <w:pPr>
        <w:pStyle w:val="aff2"/>
        <w:numPr>
          <w:ilvl w:val="3"/>
          <w:numId w:val="11"/>
        </w:numPr>
        <w:overflowPunct/>
        <w:autoSpaceDE/>
        <w:autoSpaceDN/>
        <w:adjustRightInd/>
        <w:spacing w:after="160" w:line="259" w:lineRule="auto"/>
        <w:jc w:val="both"/>
        <w:textAlignment w:val="auto"/>
        <w:rPr>
          <w:lang w:val="en-US" w:eastAsia="zh-CN"/>
        </w:rPr>
      </w:pPr>
      <w:r>
        <w:t>s1=1; s2=1</w:t>
      </w:r>
    </w:p>
    <w:p w14:paraId="02177FE2" w14:textId="77777777" w:rsidR="00157F7C" w:rsidRDefault="00C74B23">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A91BFD1" w14:textId="77777777" w:rsidR="00157F7C" w:rsidRDefault="00C74B23">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2478900B" w14:textId="77777777" w:rsidR="00157F7C" w:rsidRDefault="00C74B23">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403ABBAE" w14:textId="77777777" w:rsidR="00157F7C" w:rsidRDefault="00C74B23">
      <w:pPr>
        <w:pStyle w:val="aff2"/>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283ED934" w14:textId="77777777" w:rsidR="00157F7C" w:rsidRDefault="00C74B23">
      <w:pPr>
        <w:pStyle w:val="aff2"/>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E1F7550" w14:textId="77777777" w:rsidR="00157F7C" w:rsidRDefault="00C74B23">
      <w:pPr>
        <w:pStyle w:val="aff2"/>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7E4343C" w14:textId="77777777" w:rsidR="00157F7C" w:rsidRDefault="00C74B23">
      <w:pPr>
        <w:rPr>
          <w:lang w:val="en-US" w:eastAsia="zh-CN"/>
        </w:rPr>
      </w:pPr>
      <w:r>
        <w:rPr>
          <w:lang w:val="en-US" w:eastAsia="zh-CN"/>
        </w:rPr>
        <w:lastRenderedPageBreak/>
        <w:t>Companies are requested to indicate their view on the above alternatives in the Table below</w:t>
      </w:r>
    </w:p>
    <w:tbl>
      <w:tblPr>
        <w:tblStyle w:val="af9"/>
        <w:tblW w:w="9175" w:type="dxa"/>
        <w:tblLook w:val="04A0" w:firstRow="1" w:lastRow="0" w:firstColumn="1" w:lastColumn="0" w:noHBand="0" w:noVBand="1"/>
      </w:tblPr>
      <w:tblGrid>
        <w:gridCol w:w="1414"/>
        <w:gridCol w:w="7761"/>
      </w:tblGrid>
      <w:tr w:rsidR="00157F7C" w14:paraId="67CF4A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4C82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6F384B" w14:textId="77777777" w:rsidR="00157F7C" w:rsidRDefault="00C74B23">
            <w:pPr>
              <w:spacing w:after="120"/>
              <w:rPr>
                <w:b/>
                <w:bCs/>
                <w:lang w:val="en-US" w:eastAsia="zh-CN"/>
              </w:rPr>
            </w:pPr>
            <w:r>
              <w:rPr>
                <w:b/>
                <w:bCs/>
                <w:lang w:val="en-US" w:eastAsia="zh-CN"/>
              </w:rPr>
              <w:t>Comments (Discussion Point 5)</w:t>
            </w:r>
          </w:p>
        </w:tc>
      </w:tr>
      <w:tr w:rsidR="00157F7C" w14:paraId="3CF90448" w14:textId="77777777">
        <w:tc>
          <w:tcPr>
            <w:tcW w:w="1414" w:type="dxa"/>
            <w:tcBorders>
              <w:top w:val="single" w:sz="4" w:space="0" w:color="auto"/>
              <w:left w:val="single" w:sz="4" w:space="0" w:color="auto"/>
              <w:bottom w:val="single" w:sz="4" w:space="0" w:color="auto"/>
              <w:right w:val="single" w:sz="4" w:space="0" w:color="auto"/>
            </w:tcBorders>
          </w:tcPr>
          <w:p w14:paraId="166D8FA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42C9266" w14:textId="77777777" w:rsidR="00157F7C" w:rsidRDefault="00C74B23">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157F7C" w14:paraId="276A1EA9" w14:textId="77777777">
        <w:tc>
          <w:tcPr>
            <w:tcW w:w="1414" w:type="dxa"/>
            <w:tcBorders>
              <w:top w:val="single" w:sz="4" w:space="0" w:color="auto"/>
              <w:left w:val="single" w:sz="4" w:space="0" w:color="auto"/>
              <w:bottom w:val="single" w:sz="4" w:space="0" w:color="auto"/>
              <w:right w:val="single" w:sz="4" w:space="0" w:color="auto"/>
            </w:tcBorders>
          </w:tcPr>
          <w:p w14:paraId="382624F5"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64ACF0" w14:textId="77777777" w:rsidR="00157F7C" w:rsidRDefault="00C74B23">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34B362C" w14:textId="77777777" w:rsidR="00157F7C" w:rsidRDefault="00C74B23">
            <w:pPr>
              <w:spacing w:line="240" w:lineRule="auto"/>
              <w:jc w:val="both"/>
              <w:rPr>
                <w:rFonts w:eastAsia="MS Mincho"/>
                <w:lang w:val="en-US" w:eastAsia="ja-JP"/>
              </w:rPr>
            </w:pPr>
            <w:r>
              <w:rPr>
                <w:rFonts w:eastAsia="MS Mincho"/>
                <w:lang w:val="en-US" w:eastAsia="ja-JP"/>
              </w:rPr>
              <w:t>Alt-2-4 is not about selection of (s1</w:t>
            </w:r>
            <w:proofErr w:type="gramStart"/>
            <w:r>
              <w:rPr>
                <w:rFonts w:eastAsia="MS Mincho"/>
                <w:lang w:val="en-US" w:eastAsia="ja-JP"/>
              </w:rPr>
              <w:t>,s2</w:t>
            </w:r>
            <w:proofErr w:type="gramEnd"/>
            <w:r>
              <w:rPr>
                <w:rFonts w:eastAsia="MS Mincho"/>
                <w:lang w:val="en-US" w:eastAsia="ja-JP"/>
              </w:rPr>
              <w:t xml:space="preserve">)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157F7C" w14:paraId="49DC0239" w14:textId="77777777">
        <w:tc>
          <w:tcPr>
            <w:tcW w:w="1414" w:type="dxa"/>
            <w:tcBorders>
              <w:top w:val="single" w:sz="4" w:space="0" w:color="auto"/>
              <w:left w:val="single" w:sz="4" w:space="0" w:color="auto"/>
              <w:bottom w:val="single" w:sz="4" w:space="0" w:color="auto"/>
              <w:right w:val="single" w:sz="4" w:space="0" w:color="auto"/>
            </w:tcBorders>
          </w:tcPr>
          <w:p w14:paraId="2D2709CB"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DAF86C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61D1D4C2" w14:textId="77777777" w:rsidR="00157F7C" w:rsidRDefault="00C74B23">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157F7C" w14:paraId="0E3A15A6" w14:textId="77777777">
        <w:tc>
          <w:tcPr>
            <w:tcW w:w="1414" w:type="dxa"/>
            <w:tcBorders>
              <w:top w:val="single" w:sz="4" w:space="0" w:color="auto"/>
              <w:left w:val="single" w:sz="4" w:space="0" w:color="auto"/>
              <w:bottom w:val="single" w:sz="4" w:space="0" w:color="auto"/>
              <w:right w:val="single" w:sz="4" w:space="0" w:color="auto"/>
            </w:tcBorders>
          </w:tcPr>
          <w:p w14:paraId="184E2631"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91BE558"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157F7C" w14:paraId="6403B512" w14:textId="77777777">
        <w:tc>
          <w:tcPr>
            <w:tcW w:w="1414" w:type="dxa"/>
            <w:tcBorders>
              <w:top w:val="single" w:sz="4" w:space="0" w:color="auto"/>
              <w:left w:val="single" w:sz="4" w:space="0" w:color="auto"/>
              <w:bottom w:val="single" w:sz="4" w:space="0" w:color="auto"/>
              <w:right w:val="single" w:sz="4" w:space="0" w:color="auto"/>
            </w:tcBorders>
          </w:tcPr>
          <w:p w14:paraId="655D290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FB62A2" w14:textId="77777777" w:rsidR="00157F7C" w:rsidRDefault="00C74B23">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157F7C" w14:paraId="1D039745" w14:textId="77777777">
        <w:tc>
          <w:tcPr>
            <w:tcW w:w="1414" w:type="dxa"/>
            <w:tcBorders>
              <w:top w:val="single" w:sz="4" w:space="0" w:color="auto"/>
              <w:left w:val="single" w:sz="4" w:space="0" w:color="auto"/>
              <w:bottom w:val="single" w:sz="4" w:space="0" w:color="auto"/>
              <w:right w:val="single" w:sz="4" w:space="0" w:color="auto"/>
            </w:tcBorders>
          </w:tcPr>
          <w:p w14:paraId="7D4653A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E04C90D"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68A1A9FF" w14:textId="77777777" w:rsidR="00157F7C" w:rsidRDefault="00C74B23">
            <w:pPr>
              <w:spacing w:line="240" w:lineRule="auto"/>
              <w:rPr>
                <w:rFonts w:eastAsiaTheme="minorEastAsia"/>
                <w:lang w:val="en-US" w:eastAsia="zh-CN"/>
              </w:rPr>
            </w:pPr>
            <w:r>
              <w:rPr>
                <w:rFonts w:eastAsiaTheme="minorEastAsia"/>
                <w:lang w:val="en-US" w:eastAsia="zh-CN"/>
              </w:rPr>
              <w:t>We already discussed this issue for several meeting. Supporting Alt 1 only results in limited scheduling flexibility for P(S</w:t>
            </w:r>
            <w:proofErr w:type="gramStart"/>
            <w:r>
              <w:rPr>
                <w:rFonts w:eastAsiaTheme="minorEastAsia"/>
                <w:lang w:val="en-US" w:eastAsia="zh-CN"/>
              </w:rPr>
              <w:t>)Cell</w:t>
            </w:r>
            <w:proofErr w:type="gramEnd"/>
            <w:r>
              <w:rPr>
                <w:rFonts w:eastAsiaTheme="minorEastAsia"/>
                <w:lang w:val="en-US" w:eastAsia="zh-CN"/>
              </w:rPr>
              <w:t xml:space="preserve">.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w:t>
            </w:r>
            <w:proofErr w:type="gramStart"/>
            <w:r>
              <w:rPr>
                <w:rFonts w:eastAsiaTheme="minorEastAsia"/>
                <w:lang w:val="en-US" w:eastAsia="zh-CN"/>
              </w:rPr>
              <w:t>)Cell</w:t>
            </w:r>
            <w:proofErr w:type="gram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157F7C" w14:paraId="7605226D" w14:textId="77777777">
        <w:tc>
          <w:tcPr>
            <w:tcW w:w="1414" w:type="dxa"/>
            <w:tcBorders>
              <w:top w:val="single" w:sz="4" w:space="0" w:color="auto"/>
              <w:left w:val="single" w:sz="4" w:space="0" w:color="auto"/>
              <w:bottom w:val="single" w:sz="4" w:space="0" w:color="auto"/>
              <w:right w:val="single" w:sz="4" w:space="0" w:color="auto"/>
            </w:tcBorders>
          </w:tcPr>
          <w:p w14:paraId="2DCF00A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9596859" w14:textId="77777777" w:rsidR="00157F7C" w:rsidRDefault="00C74B23">
            <w:pPr>
              <w:spacing w:line="240" w:lineRule="auto"/>
              <w:rPr>
                <w:rFonts w:eastAsiaTheme="minorEastAsia"/>
                <w:lang w:val="en-US" w:eastAsia="zh-CN"/>
              </w:rPr>
            </w:pPr>
            <w:r>
              <w:rPr>
                <w:rFonts w:eastAsia="Malgun Gothic"/>
                <w:lang w:val="en-US" w:eastAsia="ko-KR"/>
              </w:rPr>
              <w:t xml:space="preserve">In order to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157F7C" w14:paraId="41A9D4D4" w14:textId="77777777">
        <w:tc>
          <w:tcPr>
            <w:tcW w:w="1414" w:type="dxa"/>
          </w:tcPr>
          <w:p w14:paraId="3E06B8CB"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22EC0DB4" w14:textId="77777777" w:rsidR="00157F7C" w:rsidRDefault="00C74B23">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54D67095" w14:textId="77777777" w:rsidR="00157F7C" w:rsidRDefault="00C74B23">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157F7C" w14:paraId="54F218B5" w14:textId="77777777">
        <w:tc>
          <w:tcPr>
            <w:tcW w:w="1414" w:type="dxa"/>
          </w:tcPr>
          <w:p w14:paraId="2B56948C"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338D75EF" w14:textId="77777777" w:rsidR="00157F7C" w:rsidRDefault="00C74B23">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157F7C" w14:paraId="63B7A29E" w14:textId="77777777">
        <w:tc>
          <w:tcPr>
            <w:tcW w:w="1414" w:type="dxa"/>
          </w:tcPr>
          <w:p w14:paraId="66AAAB26"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C74B103" w14:textId="77777777" w:rsidR="00157F7C" w:rsidRDefault="00C74B23">
            <w:pPr>
              <w:spacing w:line="240" w:lineRule="auto"/>
              <w:rPr>
                <w:rFonts w:eastAsia="MS Mincho"/>
                <w:lang w:val="en-US" w:eastAsia="ja-JP"/>
              </w:rPr>
            </w:pPr>
            <w:r>
              <w:rPr>
                <w:rFonts w:eastAsia="MS Mincho"/>
                <w:lang w:val="en-US" w:eastAsia="ja-JP"/>
              </w:rPr>
              <w:t>Same views as ZTE and Qualcomm. We support Alt.1.</w:t>
            </w:r>
          </w:p>
        </w:tc>
      </w:tr>
      <w:tr w:rsidR="00157F7C" w14:paraId="3EC384C5" w14:textId="77777777">
        <w:tc>
          <w:tcPr>
            <w:tcW w:w="1414" w:type="dxa"/>
          </w:tcPr>
          <w:p w14:paraId="16E68222"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241B1A0F" w14:textId="77777777" w:rsidR="00157F7C" w:rsidRDefault="00C74B23">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w:t>
            </w:r>
            <w:proofErr w:type="gramStart"/>
            <w:r>
              <w:rPr>
                <w:rFonts w:hint="eastAsia"/>
                <w:lang w:val="en-US" w:eastAsia="zh-CN"/>
              </w:rPr>
              <w:t>)Cell</w:t>
            </w:r>
            <w:proofErr w:type="gramEnd"/>
            <w:r>
              <w:rPr>
                <w:rFonts w:hint="eastAsia"/>
                <w:lang w:val="en-US" w:eastAsia="zh-CN"/>
              </w:rPr>
              <w:t xml:space="preserve">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w:t>
            </w:r>
            <w:r>
              <w:rPr>
                <w:lang w:val="en-US" w:eastAsia="zh-CN"/>
              </w:rPr>
              <w:lastRenderedPageBreak/>
              <w:t xml:space="preserve">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w:t>
            </w:r>
            <w:proofErr w:type="spellStart"/>
            <w:r>
              <w:rPr>
                <w:lang w:val="en-US" w:eastAsia="zh-CN"/>
              </w:rPr>
              <w:t>sSCell</w:t>
            </w:r>
            <w:proofErr w:type="spellEnd"/>
            <w:r>
              <w:rPr>
                <w:lang w:val="en-US" w:eastAsia="zh-CN"/>
              </w:rPr>
              <w:t xml:space="preserve"> slot on </w:t>
            </w:r>
            <w:proofErr w:type="spellStart"/>
            <w:r>
              <w:rPr>
                <w:lang w:val="en-US" w:eastAsia="zh-CN"/>
              </w:rPr>
              <w:t>sSCell</w:t>
            </w:r>
            <w:proofErr w:type="spellEnd"/>
            <w:r>
              <w:rPr>
                <w:lang w:val="en-US" w:eastAsia="zh-CN"/>
              </w:rPr>
              <w:t xml:space="preserve">” has been agreed, which 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157F7C" w14:paraId="7BDF828D" w14:textId="77777777">
        <w:tc>
          <w:tcPr>
            <w:tcW w:w="1414" w:type="dxa"/>
          </w:tcPr>
          <w:p w14:paraId="6DC952CE" w14:textId="77777777" w:rsidR="00157F7C" w:rsidRDefault="00C74B23">
            <w:pPr>
              <w:spacing w:after="120"/>
              <w:jc w:val="both"/>
              <w:rPr>
                <w:rFonts w:eastAsia="MS Mincho"/>
                <w:lang w:val="en-US" w:eastAsia="ja-JP"/>
              </w:rPr>
            </w:pPr>
            <w:r>
              <w:rPr>
                <w:rFonts w:eastAsiaTheme="minorEastAsia"/>
                <w:lang w:eastAsia="zh-CN"/>
              </w:rPr>
              <w:lastRenderedPageBreak/>
              <w:t>Vivo</w:t>
            </w:r>
          </w:p>
        </w:tc>
        <w:tc>
          <w:tcPr>
            <w:tcW w:w="7761" w:type="dxa"/>
          </w:tcPr>
          <w:p w14:paraId="5F7A8F7C"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57F7C" w14:paraId="361AD52F" w14:textId="77777777">
        <w:tc>
          <w:tcPr>
            <w:tcW w:w="1414" w:type="dxa"/>
          </w:tcPr>
          <w:p w14:paraId="48A05AC0"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AC65795"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2FB3F97F" w14:textId="77777777">
        <w:tc>
          <w:tcPr>
            <w:tcW w:w="1414" w:type="dxa"/>
          </w:tcPr>
          <w:p w14:paraId="3E712EB0"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1718DBC6"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157F7C" w14:paraId="1EC881A5" w14:textId="77777777">
        <w:tc>
          <w:tcPr>
            <w:tcW w:w="1414" w:type="dxa"/>
          </w:tcPr>
          <w:p w14:paraId="26774A5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96ABC59" w14:textId="77777777" w:rsidR="00157F7C" w:rsidRDefault="00C74B23">
            <w:pPr>
              <w:spacing w:line="240" w:lineRule="auto"/>
              <w:rPr>
                <w:rFonts w:eastAsiaTheme="minorEastAsia"/>
                <w:lang w:val="en-US" w:eastAsia="zh-CN"/>
              </w:rPr>
            </w:pPr>
            <w:r>
              <w:rPr>
                <w:rFonts w:eastAsiaTheme="minorEastAsia"/>
                <w:lang w:val="en-US" w:eastAsia="zh-CN"/>
              </w:rPr>
              <w:t xml:space="preserve">OK with Alt 1. </w:t>
            </w:r>
          </w:p>
        </w:tc>
      </w:tr>
      <w:tr w:rsidR="00157F7C" w14:paraId="0B54CCA3" w14:textId="77777777">
        <w:tc>
          <w:tcPr>
            <w:tcW w:w="1414" w:type="dxa"/>
          </w:tcPr>
          <w:p w14:paraId="0D224C38"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77D2B970" w14:textId="77777777" w:rsidR="00157F7C" w:rsidRDefault="00C74B23">
            <w:pPr>
              <w:spacing w:line="240" w:lineRule="auto"/>
              <w:rPr>
                <w:rFonts w:eastAsiaTheme="minorEastAsia"/>
                <w:lang w:eastAsia="zh-CN"/>
              </w:rPr>
            </w:pPr>
            <w:r>
              <w:rPr>
                <w:rFonts w:eastAsiaTheme="minorEastAsia"/>
                <w:lang w:eastAsia="zh-CN"/>
              </w:rPr>
              <w:t xml:space="preserve">Prefer Alt-1. </w:t>
            </w:r>
          </w:p>
          <w:p w14:paraId="6A20E742" w14:textId="77777777" w:rsidR="00157F7C" w:rsidRDefault="00C74B23">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157F7C" w14:paraId="6B505AB4" w14:textId="77777777">
        <w:tc>
          <w:tcPr>
            <w:tcW w:w="1414" w:type="dxa"/>
          </w:tcPr>
          <w:p w14:paraId="4F3B2DC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2C581DB6" w14:textId="77777777" w:rsidR="00157F7C" w:rsidRDefault="00C74B23">
            <w:pPr>
              <w:spacing w:line="240" w:lineRule="auto"/>
              <w:rPr>
                <w:rFonts w:eastAsiaTheme="minorEastAsia"/>
                <w:lang w:eastAsia="zh-CN"/>
              </w:rPr>
            </w:pPr>
            <w:r>
              <w:rPr>
                <w:rFonts w:eastAsiaTheme="minorEastAsia"/>
                <w:lang w:eastAsia="zh-CN"/>
              </w:rPr>
              <w:t>Please continue discussion using current Table.</w:t>
            </w:r>
          </w:p>
          <w:p w14:paraId="4B78909B" w14:textId="77777777" w:rsidR="00157F7C" w:rsidRDefault="00157F7C">
            <w:pPr>
              <w:spacing w:line="240" w:lineRule="auto"/>
              <w:rPr>
                <w:rFonts w:eastAsiaTheme="minorEastAsia"/>
                <w:lang w:eastAsia="zh-CN"/>
              </w:rPr>
            </w:pPr>
          </w:p>
        </w:tc>
      </w:tr>
      <w:tr w:rsidR="00157F7C" w14:paraId="70BF66CB" w14:textId="77777777">
        <w:tc>
          <w:tcPr>
            <w:tcW w:w="1414" w:type="dxa"/>
          </w:tcPr>
          <w:p w14:paraId="04B4A7C7"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21951E7D" w14:textId="77777777" w:rsidR="00157F7C" w:rsidRDefault="00C74B23">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157F7C" w14:paraId="1F296FE4" w14:textId="77777777">
        <w:tc>
          <w:tcPr>
            <w:tcW w:w="1414" w:type="dxa"/>
          </w:tcPr>
          <w:p w14:paraId="79D75B39"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55D3A60C" w14:textId="77777777" w:rsidR="00157F7C" w:rsidRDefault="00C74B23">
            <w:pPr>
              <w:spacing w:line="240" w:lineRule="auto"/>
              <w:rPr>
                <w:rFonts w:eastAsia="MS Mincho"/>
                <w:lang w:val="en-US" w:eastAsia="ja-JP"/>
              </w:rPr>
            </w:pPr>
            <w:r>
              <w:rPr>
                <w:rFonts w:eastAsiaTheme="minorEastAsia"/>
                <w:lang w:eastAsia="zh-CN"/>
              </w:rPr>
              <w:t>There has been no agreement or conclusion that other (s1</w:t>
            </w:r>
            <w:proofErr w:type="gramStart"/>
            <w:r>
              <w:rPr>
                <w:rFonts w:eastAsiaTheme="minorEastAsia"/>
                <w:lang w:eastAsia="zh-CN"/>
              </w:rPr>
              <w:t>,s2</w:t>
            </w:r>
            <w:proofErr w:type="gramEnd"/>
            <w:r>
              <w:rPr>
                <w:rFonts w:eastAsiaTheme="minorEastAsia"/>
                <w:lang w:eastAsia="zh-CN"/>
              </w:rPr>
              <w:t xml:space="preserve">)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3395FC71" w14:textId="1C9B9974" w:rsidR="00157F7C" w:rsidRDefault="004F0E6D">
            <w:pPr>
              <w:spacing w:line="240" w:lineRule="auto"/>
              <w:rPr>
                <w:rFonts w:eastAsiaTheme="minorEastAsia"/>
                <w:lang w:eastAsia="zh-CN"/>
              </w:rPr>
            </w:pPr>
            <w:r>
              <w:rPr>
                <w:lang w:eastAsia="ko-KR"/>
              </w:rPr>
              <w:t>S</w:t>
            </w:r>
            <w:r w:rsidR="00C74B23">
              <w:rPr>
                <w:lang w:eastAsia="ko-KR"/>
              </w:rPr>
              <w:t xml:space="preserve">2 = 0 does not reflect that </w:t>
            </w:r>
            <w:proofErr w:type="spellStart"/>
            <w:r w:rsidR="00C74B23">
              <w:rPr>
                <w:lang w:eastAsia="ko-KR"/>
              </w:rPr>
              <w:t>sSCell</w:t>
            </w:r>
            <w:proofErr w:type="spellEnd"/>
            <w:r w:rsidR="00C74B23">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rsidR="00C74B23">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sidR="00C74B23">
              <w:rPr>
                <w:rFonts w:eastAsiaTheme="minorEastAsia"/>
                <w:lang w:eastAsia="zh-CN"/>
              </w:rPr>
              <w:t xml:space="preserve"> So, combinations with s2 &gt; 0 are preferred.</w:t>
            </w:r>
          </w:p>
          <w:p w14:paraId="1C024BFA" w14:textId="77777777" w:rsidR="00157F7C" w:rsidRDefault="00C74B23">
            <w:pPr>
              <w:spacing w:line="240" w:lineRule="auto"/>
              <w:rPr>
                <w:rFonts w:eastAsiaTheme="minorEastAsia"/>
                <w:lang w:eastAsia="zh-CN"/>
              </w:rPr>
            </w:pPr>
            <w:r>
              <w:rPr>
                <w:rFonts w:eastAsiaTheme="minorEastAsia"/>
                <w:lang w:eastAsia="zh-CN"/>
              </w:rPr>
              <w:t xml:space="preserve">Alt 2-2 maintains the total BD/CCE budget, while adding flexibility for </w:t>
            </w:r>
            <w:proofErr w:type="spellStart"/>
            <w:r>
              <w:rPr>
                <w:rFonts w:eastAsiaTheme="minorEastAsia"/>
                <w:lang w:eastAsia="zh-CN"/>
              </w:rPr>
              <w:t>gNB</w:t>
            </w:r>
            <w:proofErr w:type="spellEnd"/>
            <w:r>
              <w:rPr>
                <w:rFonts w:eastAsiaTheme="minorEastAsia"/>
                <w:lang w:eastAsia="zh-CN"/>
              </w:rPr>
              <w:t xml:space="preserve"> allocation of PDCCH candidates between P(S</w:t>
            </w:r>
            <w:proofErr w:type="gramStart"/>
            <w:r>
              <w:rPr>
                <w:rFonts w:eastAsiaTheme="minorEastAsia"/>
                <w:lang w:eastAsia="zh-CN"/>
              </w:rPr>
              <w:t>)Cell</w:t>
            </w:r>
            <w:proofErr w:type="gram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157F7C" w14:paraId="481F3BEE" w14:textId="77777777">
        <w:tc>
          <w:tcPr>
            <w:tcW w:w="1414" w:type="dxa"/>
          </w:tcPr>
          <w:p w14:paraId="13B64EE7"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53FDBBEC" w14:textId="77777777" w:rsidR="00157F7C" w:rsidRDefault="00C74B23">
            <w:pPr>
              <w:spacing w:line="240" w:lineRule="auto"/>
              <w:rPr>
                <w:rFonts w:eastAsia="MS Mincho"/>
                <w:lang w:eastAsia="ja-JP"/>
              </w:rPr>
            </w:pPr>
            <w:r>
              <w:rPr>
                <w:rFonts w:eastAsia="MS Mincho"/>
                <w:lang w:eastAsia="ja-JP"/>
              </w:rPr>
              <w:t>Considering the current situation, we prefer Alt 1.</w:t>
            </w:r>
          </w:p>
        </w:tc>
      </w:tr>
      <w:tr w:rsidR="00157F7C" w14:paraId="619BB79B" w14:textId="77777777">
        <w:tc>
          <w:tcPr>
            <w:tcW w:w="1414" w:type="dxa"/>
          </w:tcPr>
          <w:p w14:paraId="714AE237"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0D54021" w14:textId="77777777" w:rsidR="00157F7C" w:rsidRDefault="00C74B23">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700A1E68" w14:textId="7895E671" w:rsidR="00157F7C" w:rsidRDefault="00C74B23">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proofErr w:type="spellStart"/>
            <w:r>
              <w:t>P</w:t>
            </w:r>
            <w:r w:rsidR="004F0E6D">
              <w:t>c</w:t>
            </w:r>
            <w:r>
              <w:t>ell</w:t>
            </w:r>
            <w:proofErr w:type="spellEnd"/>
            <w:r>
              <w:t xml:space="preserve"> SCS 15 kHz and </w:t>
            </w:r>
            <w:proofErr w:type="spellStart"/>
            <w:r>
              <w:t>sSCell</w:t>
            </w:r>
            <w:proofErr w:type="spellEnd"/>
            <w:r>
              <w:t xml:space="preserve">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DengXian"/>
                <w:lang w:eastAsia="zh-CN"/>
              </w:rPr>
              <w:t>Cap B-2 UE</w:t>
            </w:r>
            <w:r>
              <w:rPr>
                <w:rFonts w:eastAsia="MS Mincho"/>
                <w:lang w:val="en-US" w:eastAsia="ja-JP"/>
              </w:rPr>
              <w:t xml:space="preserve">) who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15 kHz CC group </w:t>
            </w:r>
            <w:r>
              <w:rPr>
                <w:rFonts w:ascii="Times" w:eastAsia="MS Mincho" w:hAnsi="Times"/>
                <w:lang w:eastAsia="ja-JP"/>
              </w:rPr>
              <w:t xml:space="preserve">for self-scheduling of </w:t>
            </w:r>
            <w:proofErr w:type="spellStart"/>
            <w:r>
              <w:rPr>
                <w:rFonts w:ascii="Times" w:eastAsia="MS Mincho" w:hAnsi="Times"/>
                <w:lang w:eastAsia="ja-JP"/>
              </w:rPr>
              <w:t>P</w:t>
            </w:r>
            <w:r w:rsidR="004F0E6D">
              <w:rPr>
                <w:rFonts w:ascii="Times" w:eastAsia="MS Mincho" w:hAnsi="Times"/>
                <w:lang w:eastAsia="ja-JP"/>
              </w:rPr>
              <w:t>c</w:t>
            </w:r>
            <w:r>
              <w:rPr>
                <w:rFonts w:ascii="Times" w:eastAsia="MS Mincho" w:hAnsi="Times"/>
                <w:lang w:eastAsia="ja-JP"/>
              </w:rPr>
              <w:t>ell</w:t>
            </w:r>
            <w:proofErr w:type="spellEnd"/>
            <w:r>
              <w:rPr>
                <w:rFonts w:ascii="Times" w:eastAsia="MS Mincho" w:hAnsi="Times"/>
                <w:lang w:eastAsia="ja-JP"/>
              </w:rPr>
              <w:t xml:space="preserve"> and </w:t>
            </w:r>
            <w:r>
              <w:rPr>
                <w:rFonts w:ascii="Times" w:eastAsia="MS Mincho" w:hAnsi="Times"/>
                <w:b/>
                <w:i/>
                <w:lang w:eastAsia="ja-JP"/>
              </w:rPr>
              <w:t>additionally/separately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 kHz CC group </w:t>
            </w:r>
            <w:r>
              <w:rPr>
                <w:rFonts w:ascii="Times" w:eastAsia="MS Mincho" w:hAnsi="Times"/>
                <w:lang w:eastAsia="ja-JP"/>
              </w:rPr>
              <w:t xml:space="preserve">for cross-carrier scheduling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w:t>
            </w:r>
            <w:r w:rsidR="004F0E6D">
              <w:rPr>
                <w:rFonts w:ascii="Times" w:eastAsia="MS Mincho" w:hAnsi="Times"/>
                <w:lang w:eastAsia="ja-JP"/>
              </w:rPr>
              <w:t>c</w:t>
            </w:r>
            <w:r>
              <w:rPr>
                <w:rFonts w:ascii="Times" w:eastAsia="MS Mincho" w:hAnsi="Times"/>
                <w:lang w:eastAsia="ja-JP"/>
              </w:rPr>
              <w:t>ell</w:t>
            </w:r>
            <w:proofErr w:type="spellEnd"/>
            <w:r>
              <w:rPr>
                <w:rFonts w:ascii="Times" w:eastAsia="MS Mincho" w:hAnsi="Times"/>
                <w:lang w:eastAsia="ja-JP"/>
              </w:rPr>
              <w:t>.</w:t>
            </w:r>
            <w:r>
              <w:rPr>
                <w:rFonts w:eastAsia="MS Mincho"/>
                <w:lang w:val="en-US" w:eastAsia="ja-JP"/>
              </w:rPr>
              <w:t xml:space="preserve"> </w:t>
            </w:r>
          </w:p>
          <w:p w14:paraId="4F3D759D" w14:textId="77777777" w:rsidR="00157F7C" w:rsidRDefault="00C74B23">
            <w:pPr>
              <w:outlineLvl w:val="2"/>
              <w:rPr>
                <w:rFonts w:eastAsia="MS Mincho"/>
                <w:lang w:val="en-US" w:eastAsia="ja-JP"/>
              </w:rPr>
            </w:pPr>
            <w:r>
              <w:rPr>
                <w:rFonts w:ascii="Times" w:eastAsia="MS Mincho" w:hAnsi="Times"/>
                <w:lang w:eastAsia="ja-JP"/>
              </w:rPr>
              <w:t>An example in our contribution:</w:t>
            </w:r>
          </w:p>
          <w:p w14:paraId="03D5EF5E" w14:textId="57FE8339" w:rsidR="00157F7C" w:rsidRDefault="00C74B23">
            <w:pPr>
              <w:rPr>
                <w:rFonts w:ascii="Times" w:hAnsi="Times"/>
                <w:color w:val="000000" w:themeColor="text1"/>
                <w:lang w:eastAsia="zh-CN"/>
              </w:rPr>
            </w:pPr>
            <w:r>
              <w:rPr>
                <w:color w:val="000000" w:themeColor="text1"/>
                <w:lang w:eastAsia="zh-CN"/>
              </w:rPr>
              <w:lastRenderedPageBreak/>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w:t>
            </w:r>
            <w:r w:rsidR="004F0E6D">
              <w:rPr>
                <w:color w:val="000000" w:themeColor="text1"/>
                <w:lang w:eastAsia="zh-CN"/>
              </w:rPr>
              <w:t>c</w:t>
            </w:r>
            <w:r>
              <w:rPr>
                <w:color w:val="000000" w:themeColor="text1"/>
                <w:lang w:eastAsia="zh-CN"/>
              </w:rPr>
              <w:t>ell</w:t>
            </w:r>
            <w:proofErr w:type="spellEnd"/>
            <w:r>
              <w:rPr>
                <w:color w:val="000000" w:themeColor="text1"/>
                <w:lang w:eastAsia="zh-CN"/>
              </w:rPr>
              <w:t xml:space="preserve">) and 4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w:t>
            </w:r>
            <w:r>
              <w:rPr>
                <w:rFonts w:ascii="Times" w:hAnsi="Times"/>
                <w:color w:val="000000" w:themeColor="text1"/>
                <w:lang w:eastAsia="zh-CN"/>
              </w:rPr>
              <w:t xml:space="preserve">. </w:t>
            </w:r>
          </w:p>
          <w:p w14:paraId="414C88C5" w14:textId="77777777" w:rsidR="00157F7C" w:rsidRDefault="00C74B23">
            <w:pPr>
              <w:jc w:val="center"/>
              <w:rPr>
                <w:rFonts w:ascii="Times" w:hAnsi="Times"/>
                <w:color w:val="000000" w:themeColor="text1"/>
                <w:lang w:eastAsia="zh-CN"/>
              </w:rPr>
            </w:pPr>
            <w:r>
              <w:rPr>
                <w:noProof/>
                <w:color w:val="000000" w:themeColor="text1"/>
                <w:lang w:val="en-US" w:eastAsia="zh-TW"/>
              </w:rPr>
              <w:drawing>
                <wp:inline distT="0" distB="0" distL="0" distR="0" wp14:anchorId="571B578B" wp14:editId="4EFA518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3027BA12" w14:textId="77777777" w:rsidR="00157F7C" w:rsidRDefault="00C74B23">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7F1A0978" w14:textId="77777777" w:rsidR="00157F7C" w:rsidRDefault="00157F7C">
            <w:pPr>
              <w:rPr>
                <w:rFonts w:ascii="Times" w:hAnsi="Times"/>
                <w:lang w:eastAsia="zh-CN"/>
              </w:rPr>
            </w:pPr>
          </w:p>
          <w:p w14:paraId="24EA44FE" w14:textId="77777777" w:rsidR="00157F7C" w:rsidRDefault="00C74B23">
            <w:pPr>
              <w:rPr>
                <w:rFonts w:eastAsia="DengXian"/>
              </w:rPr>
            </w:pPr>
            <w:r>
              <w:rPr>
                <w:rFonts w:ascii="Times" w:hAnsi="Times"/>
                <w:lang w:eastAsia="zh-CN"/>
              </w:rPr>
              <w:t>When</w:t>
            </w:r>
            <w:r>
              <w:rPr>
                <w:rFonts w:eastAsia="DengXian"/>
              </w:rPr>
              <w:t xml:space="preserve"> (s1=1, s2=0) is used </w:t>
            </w:r>
          </w:p>
          <w:p w14:paraId="4A659C9D" w14:textId="77777777" w:rsidR="00157F7C" w:rsidRDefault="007B750F">
            <w:pPr>
              <w:pStyle w:val="aff2"/>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74B23">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m:t>
                  </m:r>
                  <w:proofErr w:type="gramStart"/>
                  <m:r>
                    <m:rPr>
                      <m:nor/>
                    </m:rPr>
                    <m:t>,slot</m:t>
                  </m:r>
                  <w:proofErr w:type="spellEnd"/>
                  <w:proofErr w:type="gramEnd"/>
                  <m:r>
                    <m:rPr>
                      <m:nor/>
                    </m:rPr>
                    <m: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74B23">
              <w:rPr>
                <w:rFonts w:eastAsia="DengXian"/>
              </w:rPr>
              <w:t>.</w:t>
            </w:r>
          </w:p>
          <w:p w14:paraId="373612CB" w14:textId="77777777" w:rsidR="00157F7C" w:rsidRDefault="00157F7C">
            <w:pPr>
              <w:rPr>
                <w:rFonts w:eastAsia="MS Mincho"/>
                <w:lang w:eastAsia="ja-JP"/>
              </w:rPr>
            </w:pPr>
          </w:p>
          <w:p w14:paraId="307BD4D5" w14:textId="5A678EBA" w:rsidR="00157F7C" w:rsidRDefault="00C74B23">
            <w:pPr>
              <w:rPr>
                <w:rFonts w:eastAsia="DengXian"/>
              </w:rPr>
            </w:pPr>
            <w:r>
              <w:rPr>
                <w:rFonts w:eastAsia="MS Mincho"/>
                <w:lang w:eastAsia="ja-JP"/>
              </w:rPr>
              <w:t>According to the agreements that is suitable for Cap B-1 UE, o</w:t>
            </w:r>
            <w:r>
              <w:t xml:space="preserve">n </w:t>
            </w:r>
            <w:proofErr w:type="spellStart"/>
            <w:r>
              <w:t>P</w:t>
            </w:r>
            <w:r w:rsidR="004F0E6D">
              <w:t>c</w:t>
            </w:r>
            <w:r>
              <w:t>ell</w:t>
            </w:r>
            <w:proofErr w:type="spellEnd"/>
            <w:r>
              <w:t xml:space="preserve"> (for self-scheduling)</w:t>
            </w:r>
          </w:p>
          <w:p w14:paraId="19A0B61D" w14:textId="79FF8559" w:rsidR="00157F7C" w:rsidRDefault="00C74B23">
            <w:pPr>
              <w:pStyle w:val="aff2"/>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w:t>
            </w:r>
            <w:r w:rsidR="004F0E6D">
              <w:rPr>
                <w:rFonts w:eastAsia="DengXian"/>
              </w:rPr>
              <w:t>c</w:t>
            </w:r>
            <w:r>
              <w:rPr>
                <w:rFonts w:eastAsia="DengXian"/>
              </w:rPr>
              <w:t xml:space="preserve">ell slot. </w:t>
            </w:r>
            <w:r>
              <w:rPr>
                <w:rFonts w:eastAsia="MS Mincho"/>
                <w:lang w:eastAsia="ja-JP"/>
              </w:rPr>
              <w:t xml:space="preserve">When the target PDCCH offloading ratio is 50%, which means the network aims to keep about 50% BDs for </w:t>
            </w:r>
            <w:proofErr w:type="spellStart"/>
            <w:r>
              <w:rPr>
                <w:rFonts w:eastAsia="MS Mincho"/>
                <w:lang w:eastAsia="ja-JP"/>
              </w:rPr>
              <w:t>P</w:t>
            </w:r>
            <w:r w:rsidR="004F0E6D">
              <w:rPr>
                <w:rFonts w:eastAsia="MS Mincho"/>
                <w:lang w:eastAsia="ja-JP"/>
              </w:rPr>
              <w:t>c</w:t>
            </w:r>
            <w:r>
              <w:rPr>
                <w:rFonts w:eastAsia="MS Mincho"/>
                <w:lang w:eastAsia="ja-JP"/>
              </w:rPr>
              <w:t>ell</w:t>
            </w:r>
            <w:proofErr w:type="spellEnd"/>
            <w:r>
              <w:rPr>
                <w:rFonts w:eastAsia="MS Mincho"/>
                <w:lang w:eastAsia="ja-JP"/>
              </w:rPr>
              <w:t xml:space="preserve"> self-scheduling</w:t>
            </w:r>
            <w:r>
              <w:t xml:space="preserve">, i.e., </w:t>
            </w:r>
            <m:oMath>
              <m:r>
                <m:rPr>
                  <m:sty m:val="p"/>
                </m:rPr>
                <w:rPr>
                  <w:rFonts w:ascii="Cambria Math" w:hAnsi="Cambria Math"/>
                </w:rPr>
                <m:t>α=0.5</m:t>
              </m:r>
            </m:oMath>
          </w:p>
          <w:p w14:paraId="45773BFE" w14:textId="77777777" w:rsidR="00157F7C" w:rsidRDefault="00C74B23">
            <w:pPr>
              <w:pStyle w:val="aff2"/>
              <w:ind w:left="420"/>
              <w:jc w:val="center"/>
              <w:rPr>
                <w:rFonts w:eastAsia="DengXian"/>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A4567BA" w14:textId="77777777" w:rsidR="00157F7C" w:rsidRDefault="00157F7C">
            <w:pPr>
              <w:rPr>
                <w:rFonts w:eastAsia="DengXian"/>
              </w:rPr>
            </w:pPr>
          </w:p>
          <w:p w14:paraId="23A905FE" w14:textId="77777777" w:rsidR="00157F7C" w:rsidRDefault="00C74B23">
            <w:pPr>
              <w:rPr>
                <w:rFonts w:eastAsia="DengXian"/>
                <w:lang w:eastAsia="zh-CN"/>
              </w:rPr>
            </w:pPr>
            <w:r>
              <w:rPr>
                <w:rFonts w:eastAsia="MS Mincho"/>
                <w:lang w:eastAsia="ja-JP"/>
              </w:rPr>
              <w:t xml:space="preserve">According to </w:t>
            </w:r>
            <w:r>
              <w:rPr>
                <w:rFonts w:eastAsia="DengXian"/>
                <w:lang w:eastAsia="zh-CN"/>
              </w:rPr>
              <w:t>Cap B-2 UE implementation</w:t>
            </w:r>
          </w:p>
          <w:p w14:paraId="26579653" w14:textId="56045B1A" w:rsidR="00157F7C" w:rsidRDefault="00C74B23">
            <w:pPr>
              <w:pStyle w:val="aff2"/>
              <w:numPr>
                <w:ilvl w:val="0"/>
                <w:numId w:val="14"/>
              </w:numPr>
              <w:overflowPunct/>
              <w:autoSpaceDE/>
              <w:autoSpaceDN/>
              <w:adjustRightInd/>
              <w:spacing w:after="0" w:line="240" w:lineRule="auto"/>
              <w:contextualSpacing w:val="0"/>
              <w:textAlignment w:val="auto"/>
              <w:rPr>
                <w:rFonts w:eastAsia="DengXian"/>
              </w:rPr>
            </w:pPr>
            <w:r>
              <w:t xml:space="preserve">The BD limit for </w:t>
            </w:r>
            <w:r>
              <w:rPr>
                <w:rFonts w:eastAsia="DengXian"/>
              </w:rPr>
              <w:t>15 kHz CC group</w:t>
            </w:r>
            <w:r>
              <w:t xml:space="preserve"> </w:t>
            </w:r>
            <w:r>
              <w:rPr>
                <w:rFonts w:eastAsia="DengXian"/>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m:t>
                  </m:r>
                  <w:proofErr w:type="gramStart"/>
                  <m:r>
                    <m:rPr>
                      <m:nor/>
                    </m:rPr>
                    <m:t>,slot</m:t>
                  </m:r>
                  <w:proofErr w:type="spellEnd"/>
                  <w:proofErr w:type="gramEnd"/>
                  <m:r>
                    <m:rPr>
                      <m:nor/>
                    </m:rPr>
                    <m: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DengXian"/>
              </w:rPr>
              <w:t>. Since there is only one cell with SCS configuration 15 kHz in this example, i.e., the P</w:t>
            </w:r>
            <w:r w:rsidR="004F0E6D">
              <w:rPr>
                <w:rFonts w:eastAsia="DengXian"/>
              </w:rPr>
              <w:t>c</w:t>
            </w:r>
            <w:r>
              <w:rPr>
                <w:rFonts w:eastAsia="DengXian"/>
              </w:rPr>
              <w:t>ell, Cap B-2 UE reserves 35 BDs</w:t>
            </w:r>
            <w:r>
              <w:t xml:space="preserve"> on </w:t>
            </w:r>
            <w:proofErr w:type="spellStart"/>
            <w:r>
              <w:t>P</w:t>
            </w:r>
            <w:r w:rsidR="004F0E6D">
              <w:t>c</w:t>
            </w:r>
            <w:r>
              <w:t>ell</w:t>
            </w:r>
            <w:proofErr w:type="spellEnd"/>
            <w:r>
              <w:t xml:space="preserve"> </w:t>
            </w:r>
            <w:r>
              <w:rPr>
                <w:rFonts w:eastAsia="DengXian"/>
              </w:rPr>
              <w:t xml:space="preserve">per 15 kHz slot </w:t>
            </w:r>
            <w:r>
              <w:t>for self-scheduling</w:t>
            </w:r>
            <w:r>
              <w:rPr>
                <w:rFonts w:eastAsia="DengXian"/>
              </w:rPr>
              <w:t>.</w:t>
            </w:r>
            <w:r>
              <w:t xml:space="preserve"> </w:t>
            </w:r>
          </w:p>
          <w:p w14:paraId="092EB8B6" w14:textId="77777777" w:rsidR="00157F7C" w:rsidRDefault="00C74B23">
            <w:pPr>
              <w:spacing w:after="160" w:line="259" w:lineRule="auto"/>
              <w:contextualSpacing/>
            </w:pPr>
            <w:r>
              <w:t xml:space="preserve"> </w:t>
            </w:r>
          </w:p>
          <w:p w14:paraId="6070C753" w14:textId="77777777" w:rsidR="00157F7C" w:rsidRDefault="00C74B23">
            <w:pPr>
              <w:spacing w:line="240" w:lineRule="auto"/>
              <w:rPr>
                <w:rFonts w:eastAsiaTheme="minorEastAsia"/>
                <w:lang w:eastAsia="zh-CN"/>
              </w:rPr>
            </w:pPr>
            <w:r>
              <w:rPr>
                <w:rFonts w:eastAsia="DengXian"/>
                <w:lang w:eastAsia="zh-CN"/>
              </w:rPr>
              <w:t xml:space="preserve">Note that when </w:t>
            </w:r>
            <m:oMath>
              <m:r>
                <m:rPr>
                  <m:sty m:val="p"/>
                </m:rPr>
                <w:rPr>
                  <w:rFonts w:ascii="Cambria Math" w:eastAsia="DengXian" w:hAnsi="Cambria Math"/>
                  <w:lang w:eastAsia="zh-CN"/>
                </w:rPr>
                <m:t>α</m:t>
              </m:r>
            </m:oMath>
            <w:r>
              <w:rPr>
                <w:rFonts w:eastAsia="DengXian"/>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DengXian" w:hAnsi="Cambria Math"/>
                  <w:lang w:eastAsia="zh-CN"/>
                </w:rPr>
                <m:t>α</m:t>
              </m:r>
            </m:oMath>
            <w:r>
              <w:rPr>
                <w:rFonts w:eastAsia="DengXian"/>
                <w:lang w:eastAsia="zh-CN"/>
              </w:rPr>
              <w:t xml:space="preserve"> is smaller, the number of wasted BDs will be larger.</w:t>
            </w:r>
          </w:p>
        </w:tc>
      </w:tr>
      <w:tr w:rsidR="00157F7C" w14:paraId="4E4FD0B1" w14:textId="77777777">
        <w:tc>
          <w:tcPr>
            <w:tcW w:w="1414" w:type="dxa"/>
          </w:tcPr>
          <w:p w14:paraId="2DDFAA33" w14:textId="77777777" w:rsidR="00157F7C" w:rsidRDefault="00C74B23">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789127C9"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73B0523D" w14:textId="77777777" w:rsidR="00157F7C" w:rsidRDefault="00157F7C">
            <w:pPr>
              <w:spacing w:line="240" w:lineRule="auto"/>
              <w:rPr>
                <w:rFonts w:eastAsiaTheme="minorEastAsia"/>
                <w:lang w:eastAsia="zh-CN"/>
              </w:rPr>
            </w:pPr>
          </w:p>
        </w:tc>
      </w:tr>
      <w:tr w:rsidR="00157F7C" w14:paraId="390F4586" w14:textId="77777777">
        <w:tc>
          <w:tcPr>
            <w:tcW w:w="1414" w:type="dxa"/>
          </w:tcPr>
          <w:p w14:paraId="6705EABE"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690B700F" w14:textId="77777777" w:rsidR="00157F7C" w:rsidRDefault="00C74B23">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causes strong limitations. Note: the minimum number of CCE that must be reserved on </w:t>
            </w:r>
            <w:proofErr w:type="spellStart"/>
            <w:r>
              <w:rPr>
                <w:rFonts w:eastAsia="MS Mincho"/>
                <w:lang w:val="en-US" w:eastAsia="ja-JP"/>
              </w:rPr>
              <w:t>PCell</w:t>
            </w:r>
            <w:proofErr w:type="spellEnd"/>
            <w:r>
              <w:rPr>
                <w:rFonts w:eastAsia="MS Mincho"/>
                <w:lang w:val="en-US" w:eastAsia="ja-JP"/>
              </w:rPr>
              <w:t xml:space="preserve"> is at least limited by Type0-CSS on </w:t>
            </w:r>
            <w:proofErr w:type="spellStart"/>
            <w:r>
              <w:rPr>
                <w:rFonts w:eastAsia="MS Mincho"/>
                <w:lang w:val="en-US" w:eastAsia="ja-JP"/>
              </w:rPr>
              <w:t>PCell</w:t>
            </w:r>
            <w:proofErr w:type="spellEnd"/>
            <w:r>
              <w:rPr>
                <w:rFonts w:eastAsia="MS Mincho"/>
                <w:lang w:val="en-US" w:eastAsia="ja-JP"/>
              </w:rPr>
              <w:t xml:space="preserve">. The number of CCE for Type0-CSS can be up to 28 (32 CCEs for CORESET of 96 PRBs &amp; 2 symbols). </w:t>
            </w:r>
          </w:p>
          <w:p w14:paraId="76D6E502" w14:textId="110504FF" w:rsidR="00157F7C" w:rsidRDefault="00C74B23">
            <w:pPr>
              <w:spacing w:line="240" w:lineRule="auto"/>
              <w:rPr>
                <w:rFonts w:eastAsia="MS Mincho"/>
                <w:lang w:val="en-US" w:eastAsia="ja-JP"/>
              </w:rPr>
            </w:pPr>
            <w:r>
              <w:rPr>
                <w:rFonts w:eastAsia="MS Mincho"/>
                <w:lang w:val="en-US" w:eastAsia="ja-JP"/>
              </w:rPr>
              <w:lastRenderedPageBreak/>
              <w:t xml:space="preserve">Using Huawei’s example for (s1=1, s2=0), which was already used by many companies including proponent of (s1=1, s2=0), the number of CCE budget for </w:t>
            </w:r>
            <w:proofErr w:type="spellStart"/>
            <w:r>
              <w:rPr>
                <w:rFonts w:eastAsia="MS Mincho"/>
                <w:lang w:val="en-US" w:eastAsia="ja-JP"/>
              </w:rPr>
              <w:t>PCell</w:t>
            </w:r>
            <w:proofErr w:type="spellEnd"/>
            <w:r>
              <w:rPr>
                <w:rFonts w:eastAsia="MS Mincho"/>
                <w:lang w:val="en-US" w:eastAsia="ja-JP"/>
              </w:rPr>
              <w:t xml:space="preserve">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m:t>
                  </m:r>
                  <w:proofErr w:type="gramStart"/>
                  <m:r>
                    <m:rPr>
                      <m:nor/>
                    </m:rPr>
                    <m:t>,slot</m:t>
                  </m:r>
                  <w:proofErr w:type="spellEnd"/>
                  <w:proofErr w:type="gram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w:t>
            </w:r>
            <w:r w:rsidR="004F0E6D">
              <w:rPr>
                <w:color w:val="000000" w:themeColor="text1"/>
                <w:lang w:eastAsia="zh-CN"/>
              </w:rPr>
              <w:t>c</w:t>
            </w:r>
            <w:r>
              <w:rPr>
                <w:color w:val="000000" w:themeColor="text1"/>
                <w:lang w:eastAsia="zh-CN"/>
              </w:rPr>
              <w:t>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2D1C7DB5" w14:textId="77777777" w:rsidR="00157F7C" w:rsidRDefault="00C74B23">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xml:space="preserve">) will be the best from scheduling flexibility point of view. We are supportive to Alt 2-2. To allowed better control for </w:t>
            </w:r>
            <w:proofErr w:type="spellStart"/>
            <w:r>
              <w:rPr>
                <w:rFonts w:eastAsia="MS Mincho"/>
                <w:lang w:val="en-US" w:eastAsia="ja-JP"/>
              </w:rPr>
              <w:t>gNB</w:t>
            </w:r>
            <w:proofErr w:type="spellEnd"/>
            <w:r>
              <w:rPr>
                <w:rFonts w:eastAsia="MS Mincho"/>
                <w:lang w:val="en-US" w:eastAsia="ja-JP"/>
              </w:rPr>
              <w:t xml:space="preserve">, it would be also </w:t>
            </w:r>
            <w:proofErr w:type="spellStart"/>
            <w:r>
              <w:rPr>
                <w:rFonts w:eastAsia="MS Mincho"/>
                <w:lang w:val="en-US" w:eastAsia="ja-JP"/>
              </w:rPr>
              <w:t>preferrable</w:t>
            </w:r>
            <w:proofErr w:type="spellEnd"/>
            <w:r>
              <w:rPr>
                <w:rFonts w:eastAsia="MS Mincho"/>
                <w:lang w:val="en-US" w:eastAsia="ja-JP"/>
              </w:rPr>
              <w:t xml:space="preserve"> to allow other values of (</w:t>
            </w:r>
            <w:r>
              <w:t>s1&lt;=1, s2&lt;=1</w:t>
            </w:r>
            <w:r>
              <w:rPr>
                <w:rFonts w:eastAsia="MS Mincho"/>
                <w:lang w:val="en-US" w:eastAsia="ja-JP"/>
              </w:rPr>
              <w:t>)</w:t>
            </w:r>
          </w:p>
        </w:tc>
      </w:tr>
      <w:tr w:rsidR="00157F7C" w14:paraId="37D3E6E8" w14:textId="77777777">
        <w:tc>
          <w:tcPr>
            <w:tcW w:w="1414" w:type="dxa"/>
          </w:tcPr>
          <w:p w14:paraId="19EAE512" w14:textId="77777777" w:rsidR="00157F7C" w:rsidRDefault="00C74B23">
            <w:pPr>
              <w:spacing w:after="120"/>
              <w:jc w:val="both"/>
              <w:rPr>
                <w:rFonts w:eastAsiaTheme="minorEastAsia"/>
                <w:lang w:eastAsia="zh-CN"/>
              </w:rPr>
            </w:pPr>
            <w:r>
              <w:rPr>
                <w:rFonts w:eastAsiaTheme="minorEastAsia"/>
                <w:lang w:eastAsia="zh-CN"/>
              </w:rPr>
              <w:lastRenderedPageBreak/>
              <w:t>Huawei, HiSilicon3</w:t>
            </w:r>
          </w:p>
        </w:tc>
        <w:tc>
          <w:tcPr>
            <w:tcW w:w="7761" w:type="dxa"/>
          </w:tcPr>
          <w:p w14:paraId="6362B0A3" w14:textId="77777777" w:rsidR="00157F7C" w:rsidRDefault="00C74B23">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5C1F59E5" w14:textId="77777777" w:rsidR="00157F7C" w:rsidRDefault="00C74B23">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157F7C" w14:paraId="4ABB9C38"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8899F" w14:textId="77777777" w:rsidR="00157F7C" w:rsidRDefault="00C74B23">
                  <w:pPr>
                    <w:jc w:val="center"/>
                    <w:rPr>
                      <w:rFonts w:ascii="Times" w:eastAsia="Gulim" w:hAnsi="Times" w:cs="Times"/>
                      <w:b/>
                      <w:bCs/>
                      <w:color w:val="0070C0"/>
                      <w:lang w:val="en-US" w:eastAsia="zh-CN"/>
                    </w:rPr>
                  </w:pPr>
                  <w:r>
                    <w:rPr>
                      <w:b/>
                      <w:bCs/>
                      <w:color w:val="0070C0"/>
                    </w:rPr>
                    <w:t>------------------------------   TP#1: TS 38.214 -----------------------------------</w:t>
                  </w:r>
                </w:p>
                <w:p w14:paraId="5D547406" w14:textId="77777777" w:rsidR="00157F7C" w:rsidRDefault="00C74B23">
                  <w:pPr>
                    <w:jc w:val="center"/>
                    <w:rPr>
                      <w:rFonts w:ascii="Calibri" w:hAnsi="Calibri" w:cs="Calibri"/>
                      <w:sz w:val="22"/>
                      <w:szCs w:val="22"/>
                    </w:rPr>
                  </w:pPr>
                  <w:r>
                    <w:rPr>
                      <w:color w:val="FF0000"/>
                      <w:lang w:eastAsia="zh-CN"/>
                    </w:rPr>
                    <w:t>*** Unchanged text is omitted ***</w:t>
                  </w:r>
                </w:p>
                <w:p w14:paraId="0BF3ED2A" w14:textId="77777777" w:rsidR="00157F7C" w:rsidRDefault="00C74B23">
                  <w:pPr>
                    <w:pStyle w:val="3"/>
                    <w:ind w:left="720" w:hanging="720"/>
                  </w:pPr>
                  <w:r>
                    <w:t>10.1.1</w:t>
                  </w:r>
                  <w:r>
                    <w:tab/>
                    <w:t>Self-carrier and cross-carrier scheduling on the primary cell</w:t>
                  </w:r>
                </w:p>
                <w:p w14:paraId="27DE15B6" w14:textId="77777777" w:rsidR="00157F7C" w:rsidRDefault="00C74B23">
                  <w:pPr>
                    <w:rPr>
                      <w:rFonts w:cs="Times"/>
                    </w:rPr>
                  </w:pPr>
                  <w:r>
                    <w:t>A</w:t>
                  </w:r>
                  <w:r>
                    <w:rPr>
                      <w:lang w:eastAsia="zh-CN"/>
                    </w:rPr>
                    <w:t xml:space="preserve">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proofErr w:type="spellStart"/>
                  <w:r>
                    <w:rPr>
                      <w:i/>
                      <w:iCs/>
                    </w:rPr>
                    <w:t>coresetPoolIndex</w:t>
                  </w:r>
                  <w:proofErr w:type="spellEnd"/>
                  <w:r>
                    <w:t xml:space="preserve"> on the primary cell or on the secondary cell.</w:t>
                  </w:r>
                </w:p>
                <w:p w14:paraId="0DF3BC77" w14:textId="77777777" w:rsidR="00157F7C" w:rsidRDefault="00C74B2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A91D06F" w14:textId="77777777" w:rsidR="00157F7C" w:rsidRDefault="00C74B23">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proofErr w:type="spellStart"/>
                  <w:r>
                    <w:rPr>
                      <w:strike/>
                      <w:color w:val="FF0000"/>
                    </w:rPr>
                    <w:t>including</w:t>
                  </w:r>
                  <w:r>
                    <w:rPr>
                      <w:color w:val="FF0000"/>
                    </w:rPr>
                    <w:t>counting</w:t>
                  </w:r>
                  <w:proofErr w:type="spellEnd"/>
                  <w:r>
                    <w:t xml:space="preserve"> the primary cell </w:t>
                  </w:r>
                  <w:proofErr w:type="spellStart"/>
                  <w:r>
                    <w:rPr>
                      <w:strike/>
                      <w:color w:val="FF0000"/>
                    </w:rPr>
                    <w:t>only</w:t>
                  </w:r>
                  <w:r>
                    <w:rPr>
                      <w:color w:val="FF0000"/>
                    </w:rPr>
                    <w:t>as</w:t>
                  </w:r>
                  <w:proofErr w:type="spellEnd"/>
                  <w:r>
                    <w:rPr>
                      <w:color w:val="FF0000"/>
                    </w:rPr>
                    <w:t xml:space="preserve">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26F61CCD" w14:textId="77777777" w:rsidR="00157F7C" w:rsidRDefault="00C74B23">
                  <w:pPr>
                    <w:jc w:val="center"/>
                    <w:rPr>
                      <w:b/>
                      <w:bCs/>
                    </w:rPr>
                  </w:pPr>
                  <w:r>
                    <w:rPr>
                      <w:color w:val="FF0000"/>
                      <w:lang w:eastAsia="zh-CN"/>
                    </w:rPr>
                    <w:t>*** Unchanged text is omitted ***</w:t>
                  </w:r>
                </w:p>
              </w:tc>
            </w:tr>
          </w:tbl>
          <w:p w14:paraId="1A64EF95" w14:textId="77777777" w:rsidR="00157F7C" w:rsidRDefault="00157F7C">
            <w:pPr>
              <w:spacing w:line="240" w:lineRule="auto"/>
            </w:pPr>
          </w:p>
          <w:p w14:paraId="2D47D57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157F7C" w14:paraId="3C8717DB" w14:textId="77777777">
        <w:tc>
          <w:tcPr>
            <w:tcW w:w="1414" w:type="dxa"/>
          </w:tcPr>
          <w:p w14:paraId="574E151E" w14:textId="77777777" w:rsidR="00157F7C" w:rsidRDefault="00C74B23">
            <w:pPr>
              <w:spacing w:after="120"/>
              <w:jc w:val="both"/>
              <w:rPr>
                <w:rFonts w:eastAsiaTheme="minorEastAsia"/>
                <w:lang w:eastAsia="zh-CN"/>
              </w:rPr>
            </w:pPr>
            <w:r>
              <w:rPr>
                <w:rFonts w:eastAsiaTheme="minorEastAsia"/>
                <w:lang w:eastAsia="zh-CN"/>
              </w:rPr>
              <w:t>Samsung3</w:t>
            </w:r>
          </w:p>
        </w:tc>
        <w:tc>
          <w:tcPr>
            <w:tcW w:w="7761" w:type="dxa"/>
          </w:tcPr>
          <w:p w14:paraId="698CFAA2" w14:textId="77777777" w:rsidR="00157F7C" w:rsidRDefault="00C74B23">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07817C7" w14:textId="77777777" w:rsidR="00157F7C" w:rsidRDefault="00157F7C">
            <w:pPr>
              <w:spacing w:line="240" w:lineRule="auto"/>
              <w:rPr>
                <w:rFonts w:eastAsia="MS Mincho"/>
                <w:lang w:val="en-US" w:eastAsia="ja-JP"/>
              </w:rPr>
            </w:pPr>
          </w:p>
          <w:p w14:paraId="7A3521F4" w14:textId="77777777" w:rsidR="00157F7C" w:rsidRDefault="00C74B23">
            <w:pPr>
              <w:spacing w:line="240" w:lineRule="auto"/>
              <w:ind w:left="720"/>
              <w:rPr>
                <w:rFonts w:eastAsia="MS Mincho"/>
                <w:b/>
              </w:rPr>
            </w:pPr>
            <w:r>
              <w:rPr>
                <w:rFonts w:eastAsia="MS Mincho"/>
                <w:b/>
                <w:lang w:val="en-US" w:eastAsia="ja-JP"/>
              </w:rPr>
              <w:lastRenderedPageBreak/>
              <w:t xml:space="preserve">Proposal: </w:t>
            </w:r>
            <w:bookmarkStart w:id="8" w:name="_Hlk96946423"/>
            <w:r>
              <w:rPr>
                <w:rFonts w:eastAsia="MS Mincho"/>
                <w:b/>
                <w:lang w:val="en-US" w:eastAsia="ja-JP"/>
              </w:rPr>
              <w:t xml:space="preserve">For a UE configured with CCS from </w:t>
            </w:r>
            <w:proofErr w:type="spellStart"/>
            <w:r>
              <w:rPr>
                <w:rFonts w:eastAsia="MS Mincho"/>
                <w:b/>
                <w:lang w:val="en-US" w:eastAsia="ja-JP"/>
              </w:rPr>
              <w:t>sSCell</w:t>
            </w:r>
            <w:proofErr w:type="spellEnd"/>
            <w:r>
              <w:rPr>
                <w:rFonts w:eastAsia="MS Mincho"/>
                <w:b/>
                <w:lang w:val="en-US" w:eastAsia="ja-JP"/>
              </w:rPr>
              <w:t xml:space="preserve">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36486B9" w14:textId="77777777" w:rsidR="00157F7C" w:rsidRDefault="00C74B23">
            <w:pPr>
              <w:pStyle w:val="aff2"/>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2291556E" w14:textId="77777777" w:rsidR="00157F7C" w:rsidRDefault="00C74B23">
            <w:pPr>
              <w:pStyle w:val="aff2"/>
              <w:numPr>
                <w:ilvl w:val="0"/>
                <w:numId w:val="15"/>
              </w:numPr>
              <w:spacing w:line="240" w:lineRule="auto"/>
            </w:pPr>
            <w:r>
              <w:rPr>
                <w:rFonts w:eastAsia="MS Mincho"/>
                <w:b/>
                <w:lang w:val="en-US" w:eastAsia="ja-JP"/>
              </w:rPr>
              <w:t>FFS: whether to define new UE capability for values other than (1</w:t>
            </w:r>
            <w:proofErr w:type="gramStart"/>
            <w:r>
              <w:rPr>
                <w:rFonts w:eastAsia="MS Mincho"/>
                <w:b/>
                <w:lang w:val="en-US" w:eastAsia="ja-JP"/>
              </w:rPr>
              <w:t>,0</w:t>
            </w:r>
            <w:proofErr w:type="gramEnd"/>
            <w:r>
              <w:rPr>
                <w:rFonts w:eastAsia="MS Mincho"/>
                <w:b/>
                <w:lang w:val="en-US" w:eastAsia="ja-JP"/>
              </w:rPr>
              <w:t>).</w:t>
            </w:r>
            <w:bookmarkEnd w:id="8"/>
          </w:p>
        </w:tc>
      </w:tr>
      <w:tr w:rsidR="00157F7C" w14:paraId="1C7B11DD" w14:textId="77777777">
        <w:tc>
          <w:tcPr>
            <w:tcW w:w="1414" w:type="dxa"/>
          </w:tcPr>
          <w:p w14:paraId="25AAFD8F" w14:textId="77777777" w:rsidR="00157F7C" w:rsidRDefault="00C74B23">
            <w:pPr>
              <w:spacing w:after="120"/>
              <w:jc w:val="both"/>
              <w:rPr>
                <w:lang w:eastAsia="ko-KR"/>
              </w:rPr>
            </w:pPr>
            <w:r>
              <w:rPr>
                <w:rFonts w:eastAsia="Malgun Gothic" w:hint="eastAsia"/>
                <w:lang w:eastAsia="ko-KR"/>
              </w:rPr>
              <w:lastRenderedPageBreak/>
              <w:t>L</w:t>
            </w:r>
            <w:r>
              <w:rPr>
                <w:rFonts w:eastAsia="Malgun Gothic"/>
                <w:lang w:eastAsia="ko-KR"/>
              </w:rPr>
              <w:t>G</w:t>
            </w:r>
            <w:r>
              <w:t xml:space="preserve"> Electronics</w:t>
            </w:r>
          </w:p>
        </w:tc>
        <w:tc>
          <w:tcPr>
            <w:tcW w:w="7761" w:type="dxa"/>
          </w:tcPr>
          <w:p w14:paraId="2BCE17FD" w14:textId="77777777" w:rsidR="00157F7C" w:rsidRDefault="00C74B23">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F64219" w14:paraId="13C15E32" w14:textId="77777777">
        <w:tc>
          <w:tcPr>
            <w:tcW w:w="1414" w:type="dxa"/>
          </w:tcPr>
          <w:p w14:paraId="644931F0" w14:textId="53C70504" w:rsidR="00F64219" w:rsidRDefault="00F64219" w:rsidP="00F64219">
            <w:pPr>
              <w:spacing w:after="120"/>
              <w:jc w:val="both"/>
              <w:rPr>
                <w:rFonts w:eastAsia="Malgun Gothic"/>
                <w:lang w:eastAsia="ko-KR"/>
              </w:rPr>
            </w:pPr>
            <w:r>
              <w:rPr>
                <w:rFonts w:eastAsia="Malgun Gothic"/>
                <w:lang w:eastAsia="ko-KR"/>
              </w:rPr>
              <w:t>Nokia, NSB</w:t>
            </w:r>
          </w:p>
        </w:tc>
        <w:tc>
          <w:tcPr>
            <w:tcW w:w="7761" w:type="dxa"/>
          </w:tcPr>
          <w:p w14:paraId="670DB40E" w14:textId="151839F4" w:rsidR="00F64219" w:rsidRDefault="00F64219" w:rsidP="00F64219">
            <w:pPr>
              <w:spacing w:line="240" w:lineRule="auto"/>
            </w:pPr>
            <w:r>
              <w:rPr>
                <w:lang w:eastAsia="zh-CN"/>
              </w:rPr>
              <w:t xml:space="preserve">This should not be a big controversy, at least we can be flexible </w:t>
            </w:r>
            <w:proofErr w:type="gramStart"/>
            <w:r>
              <w:rPr>
                <w:lang w:eastAsia="zh-CN"/>
              </w:rPr>
              <w:t>and  OK</w:t>
            </w:r>
            <w:proofErr w:type="gramEnd"/>
            <w:r>
              <w:rPr>
                <w:lang w:eastAsia="zh-CN"/>
              </w:rPr>
              <w:t xml:space="preserve"> with Alt Samsung proposal, or alt 2-1/2-2/2-3, or stay with Alt1.</w:t>
            </w:r>
          </w:p>
        </w:tc>
      </w:tr>
    </w:tbl>
    <w:p w14:paraId="386913AB" w14:textId="4F591BBF" w:rsidR="00157F7C" w:rsidRDefault="00157F7C">
      <w:pPr>
        <w:pStyle w:val="a9"/>
        <w:rPr>
          <w:lang w:val="en-GB"/>
        </w:rPr>
      </w:pPr>
    </w:p>
    <w:p w14:paraId="5B49B305" w14:textId="4852C46F" w:rsidR="00AC547B" w:rsidRDefault="00AC547B" w:rsidP="00AC547B">
      <w:pPr>
        <w:pStyle w:val="3"/>
      </w:pPr>
      <w:r>
        <w:rPr>
          <w:highlight w:val="yellow"/>
        </w:rPr>
        <w:t>Proposal 5v2</w:t>
      </w:r>
    </w:p>
    <w:p w14:paraId="406080DA" w14:textId="77777777" w:rsidR="00AC547B" w:rsidRPr="00AC547B" w:rsidRDefault="00AC547B" w:rsidP="00AC547B">
      <w:pPr>
        <w:pStyle w:val="aff2"/>
        <w:numPr>
          <w:ilvl w:val="0"/>
          <w:numId w:val="11"/>
        </w:numPr>
        <w:tabs>
          <w:tab w:val="left" w:pos="720"/>
        </w:tabs>
        <w:rPr>
          <w:bCs/>
          <w:lang w:val="en-US" w:eastAsia="zh-CN"/>
        </w:rPr>
      </w:pPr>
      <w:r w:rsidRPr="00AC547B">
        <w:rPr>
          <w:rFonts w:eastAsia="MS Mincho"/>
          <w:bCs/>
          <w:lang w:val="en-US" w:eastAsia="ja-JP"/>
        </w:rPr>
        <w:t xml:space="preserve">For a UE configured with CCS from </w:t>
      </w:r>
      <w:proofErr w:type="spellStart"/>
      <w:r w:rsidRPr="00AC547B">
        <w:rPr>
          <w:rFonts w:eastAsia="MS Mincho"/>
          <w:bCs/>
          <w:lang w:val="en-US" w:eastAsia="ja-JP"/>
        </w:rPr>
        <w:t>sSCell</w:t>
      </w:r>
      <w:proofErr w:type="spellEnd"/>
      <w:r w:rsidRPr="00AC547B">
        <w:rPr>
          <w:rFonts w:eastAsia="MS Mincho"/>
          <w:bCs/>
          <w:lang w:val="en-US" w:eastAsia="ja-JP"/>
        </w:rPr>
        <w:t xml:space="preserve"> to P(S)Cell, </w:t>
      </w:r>
    </w:p>
    <w:p w14:paraId="7D445EAF" w14:textId="0C52FF99" w:rsidR="00AC547B" w:rsidRPr="00AC547B" w:rsidRDefault="00AC547B" w:rsidP="00AC547B">
      <w:pPr>
        <w:pStyle w:val="aff2"/>
        <w:numPr>
          <w:ilvl w:val="1"/>
          <w:numId w:val="11"/>
        </w:numPr>
        <w:tabs>
          <w:tab w:val="left" w:pos="720"/>
        </w:tabs>
        <w:rPr>
          <w:bCs/>
          <w:lang w:val="en-US" w:eastAsia="zh-CN"/>
        </w:rPr>
      </w:pPr>
      <w:r>
        <w:rPr>
          <w:rFonts w:eastAsia="MS Mincho"/>
          <w:bCs/>
          <w:lang w:val="en-US" w:eastAsia="ja-JP"/>
        </w:rPr>
        <w:t>I</w:t>
      </w:r>
      <w:r w:rsidRPr="00AC547B">
        <w:rPr>
          <w:rFonts w:eastAsia="MS Mincho"/>
          <w:bCs/>
          <w:lang w:val="en-US" w:eastAsia="ja-JP"/>
        </w:rPr>
        <w:t>ntroduce an RRC parameter</w:t>
      </w:r>
      <w:r>
        <w:rPr>
          <w:rFonts w:eastAsia="MS Mincho"/>
          <w:bCs/>
          <w:lang w:val="en-US" w:eastAsia="ja-JP"/>
        </w:rPr>
        <w:t>s</w:t>
      </w:r>
      <w:r w:rsidRPr="00AC547B">
        <w:rPr>
          <w:rFonts w:eastAsia="MS Mincho"/>
          <w:bCs/>
          <w:lang w:val="en-US" w:eastAsia="ja-JP"/>
        </w:rPr>
        <w:t xml:space="preserve"> (s1,</w:t>
      </w:r>
      <w:r>
        <w:rPr>
          <w:rFonts w:eastAsia="MS Mincho"/>
          <w:bCs/>
          <w:lang w:val="en-US" w:eastAsia="ja-JP"/>
        </w:rPr>
        <w:t xml:space="preserve"> </w:t>
      </w:r>
      <w:r w:rsidRPr="00AC547B">
        <w:rPr>
          <w:rFonts w:eastAsia="MS Mincho"/>
          <w:bCs/>
          <w:lang w:val="en-US" w:eastAsia="ja-JP"/>
        </w:rPr>
        <w:t>s2) for counting the P(S</w:t>
      </w:r>
      <w:proofErr w:type="gramStart"/>
      <w:r w:rsidRPr="00AC547B">
        <w:rPr>
          <w:rFonts w:eastAsia="MS Mincho"/>
          <w:bCs/>
          <w:lang w:val="en-US" w:eastAsia="ja-JP"/>
        </w:rPr>
        <w:t>)Cell</w:t>
      </w:r>
      <w:proofErr w:type="gramEnd"/>
      <w:r w:rsidRPr="00AC547B">
        <w:rPr>
          <w:rFonts w:eastAsia="MS Mincho"/>
          <w:bCs/>
          <w:lang w:val="en-US" w:eastAsia="ja-JP"/>
        </w:rPr>
        <w:t xml:space="preserve">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sidRPr="00AC547B">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sidRPr="00AC547B">
        <w:rPr>
          <w:rFonts w:eastAsia="MS Mincho"/>
          <w:bCs/>
        </w:rPr>
        <w:t>.</w:t>
      </w:r>
    </w:p>
    <w:p w14:paraId="42F15416" w14:textId="50942E3A" w:rsidR="00AC547B" w:rsidRDefault="00AC547B" w:rsidP="00AC547B">
      <w:pPr>
        <w:pStyle w:val="aff2"/>
        <w:numPr>
          <w:ilvl w:val="2"/>
          <w:numId w:val="11"/>
        </w:numPr>
        <w:spacing w:line="240" w:lineRule="auto"/>
        <w:rPr>
          <w:rFonts w:eastAsia="MS Mincho"/>
          <w:bCs/>
          <w:lang w:val="en-US" w:eastAsia="ja-JP"/>
        </w:rPr>
      </w:pPr>
      <w:r w:rsidRPr="00AC547B">
        <w:rPr>
          <w:rFonts w:eastAsia="MS Mincho"/>
          <w:bCs/>
          <w:lang w:val="en-US" w:eastAsia="ja-JP"/>
        </w:rPr>
        <w:t xml:space="preserve">Candidate values </w:t>
      </w:r>
      <w:r>
        <w:rPr>
          <w:rFonts w:eastAsia="MS Mincho"/>
          <w:bCs/>
          <w:lang w:val="en-US" w:eastAsia="ja-JP"/>
        </w:rPr>
        <w:t>for</w:t>
      </w:r>
      <w:r w:rsidRPr="00AC547B">
        <w:rPr>
          <w:rFonts w:eastAsia="MS Mincho"/>
          <w:bCs/>
          <w:lang w:val="en-US" w:eastAsia="ja-JP"/>
        </w:rPr>
        <w:t xml:space="preserve">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5FBE3751" w14:textId="53BB1F3D" w:rsidR="00AC547B" w:rsidRDefault="00AC547B" w:rsidP="00AC547B">
      <w:pPr>
        <w:pStyle w:val="aff2"/>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044F6474" w14:textId="572218C5" w:rsidR="00AC547B" w:rsidRDefault="00AC547B" w:rsidP="00AC547B">
      <w:pPr>
        <w:pStyle w:val="aff2"/>
        <w:numPr>
          <w:ilvl w:val="1"/>
          <w:numId w:val="11"/>
        </w:numPr>
        <w:spacing w:line="240" w:lineRule="auto"/>
        <w:rPr>
          <w:rFonts w:eastAsia="MS Mincho"/>
          <w:bCs/>
          <w:lang w:val="en-US" w:eastAsia="ja-JP"/>
        </w:rPr>
      </w:pPr>
      <w:r>
        <w:rPr>
          <w:rFonts w:eastAsia="MS Mincho"/>
          <w:bCs/>
          <w:lang w:val="en-US" w:eastAsia="ja-JP"/>
        </w:rPr>
        <w:t>Introduce new UE capability to indicate support for (s1,</w:t>
      </w:r>
      <w:r w:rsidR="007B39F6">
        <w:rPr>
          <w:rFonts w:eastAsia="MS Mincho"/>
          <w:bCs/>
          <w:lang w:val="en-US" w:eastAsia="ja-JP"/>
        </w:rPr>
        <w:t xml:space="preserve"> </w:t>
      </w:r>
      <w:r>
        <w:rPr>
          <w:rFonts w:eastAsia="MS Mincho"/>
          <w:bCs/>
          <w:lang w:val="en-US" w:eastAsia="ja-JP"/>
        </w:rPr>
        <w:t>s2) values other than (s1=1, s2=0)</w:t>
      </w:r>
    </w:p>
    <w:p w14:paraId="49C438C5" w14:textId="07C2A966" w:rsidR="00993DA0" w:rsidRDefault="00993DA0" w:rsidP="00AC547B">
      <w:pPr>
        <w:pStyle w:val="aff2"/>
        <w:spacing w:line="240" w:lineRule="auto"/>
        <w:ind w:left="1440"/>
        <w:rPr>
          <w:rFonts w:eastAsia="MS Mincho"/>
          <w:bCs/>
          <w:lang w:val="en-US" w:eastAsia="ja-JP"/>
        </w:rPr>
      </w:pPr>
    </w:p>
    <w:p w14:paraId="0046FBFB" w14:textId="77777777"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51E95AA3" w14:textId="77777777" w:rsidR="00993DA0" w:rsidRPr="00AC547B" w:rsidRDefault="00993DA0" w:rsidP="00993DA0">
      <w:pPr>
        <w:pStyle w:val="aff2"/>
        <w:spacing w:line="240" w:lineRule="auto"/>
        <w:ind w:left="0"/>
        <w:rPr>
          <w:rFonts w:eastAsia="MS Mincho"/>
          <w:bCs/>
          <w:lang w:val="en-US" w:eastAsia="ja-JP"/>
        </w:rPr>
      </w:pPr>
    </w:p>
    <w:tbl>
      <w:tblPr>
        <w:tblStyle w:val="af9"/>
        <w:tblW w:w="9962" w:type="dxa"/>
        <w:tblLook w:val="04A0" w:firstRow="1" w:lastRow="0" w:firstColumn="1" w:lastColumn="0" w:noHBand="0" w:noVBand="1"/>
      </w:tblPr>
      <w:tblGrid>
        <w:gridCol w:w="1242"/>
        <w:gridCol w:w="1453"/>
        <w:gridCol w:w="7267"/>
      </w:tblGrid>
      <w:tr w:rsidR="00AC547B" w14:paraId="173ED866" w14:textId="77777777" w:rsidTr="00AC547B">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1041AB6D" w14:textId="77777777" w:rsidR="00AC547B" w:rsidRDefault="00AC547B" w:rsidP="007B750F">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653556AE" w14:textId="27AC6AE9" w:rsidR="00AC547B" w:rsidRDefault="00AC547B"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425A24B4" w14:textId="54B6F89F" w:rsidR="00AC547B" w:rsidRDefault="00AC547B" w:rsidP="007B750F">
            <w:pPr>
              <w:spacing w:after="120"/>
              <w:rPr>
                <w:b/>
                <w:bCs/>
                <w:lang w:val="en-US" w:eastAsia="zh-CN"/>
              </w:rPr>
            </w:pPr>
            <w:r>
              <w:rPr>
                <w:b/>
                <w:bCs/>
                <w:lang w:val="en-US" w:eastAsia="zh-CN"/>
              </w:rPr>
              <w:t>Comments (Proposal 5v2)</w:t>
            </w:r>
          </w:p>
        </w:tc>
      </w:tr>
      <w:tr w:rsidR="00AC547B" w14:paraId="3BA8CF9B" w14:textId="77777777" w:rsidTr="00AC547B">
        <w:tc>
          <w:tcPr>
            <w:tcW w:w="1242" w:type="dxa"/>
            <w:tcBorders>
              <w:top w:val="single" w:sz="4" w:space="0" w:color="auto"/>
              <w:left w:val="single" w:sz="4" w:space="0" w:color="auto"/>
              <w:bottom w:val="single" w:sz="4" w:space="0" w:color="auto"/>
              <w:right w:val="single" w:sz="4" w:space="0" w:color="auto"/>
            </w:tcBorders>
          </w:tcPr>
          <w:p w14:paraId="61006DB6" w14:textId="1D143D36" w:rsidR="00AC547B" w:rsidRDefault="00AC547B" w:rsidP="007B750F">
            <w:pPr>
              <w:spacing w:after="120"/>
              <w:jc w:val="both"/>
              <w:rPr>
                <w:rFonts w:eastAsia="MS Mincho"/>
                <w:lang w:val="en-US" w:eastAsia="ja-JP"/>
              </w:rPr>
            </w:pPr>
            <w:r>
              <w:rPr>
                <w:rFonts w:eastAsia="MS Mincho"/>
                <w:lang w:val="en-US" w:eastAsia="ja-JP"/>
              </w:rPr>
              <w:t>Moderator notes</w:t>
            </w:r>
            <w:r w:rsidR="0028701A">
              <w:rPr>
                <w:rFonts w:eastAsia="MS Mincho"/>
                <w:lang w:val="en-US" w:eastAsia="ja-JP"/>
              </w:rPr>
              <w:t>4</w:t>
            </w:r>
          </w:p>
        </w:tc>
        <w:tc>
          <w:tcPr>
            <w:tcW w:w="1453" w:type="dxa"/>
            <w:tcBorders>
              <w:top w:val="single" w:sz="4" w:space="0" w:color="auto"/>
              <w:left w:val="single" w:sz="4" w:space="0" w:color="auto"/>
              <w:bottom w:val="single" w:sz="4" w:space="0" w:color="auto"/>
              <w:right w:val="single" w:sz="4" w:space="0" w:color="auto"/>
            </w:tcBorders>
          </w:tcPr>
          <w:p w14:paraId="40C80302" w14:textId="77777777" w:rsidR="00AC547B" w:rsidRDefault="00AC547B"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3E73EA5A" w14:textId="77777777" w:rsidR="00AC547B" w:rsidRDefault="00AC547B" w:rsidP="007B750F">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687DC2D8" w14:textId="0BE8E621" w:rsidR="00876987" w:rsidRDefault="00876987" w:rsidP="007B750F">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AC547B" w14:paraId="2DD49B79" w14:textId="77777777" w:rsidTr="00AC547B">
        <w:tc>
          <w:tcPr>
            <w:tcW w:w="1242" w:type="dxa"/>
            <w:tcBorders>
              <w:top w:val="single" w:sz="4" w:space="0" w:color="auto"/>
              <w:left w:val="single" w:sz="4" w:space="0" w:color="auto"/>
              <w:bottom w:val="single" w:sz="4" w:space="0" w:color="auto"/>
              <w:right w:val="single" w:sz="4" w:space="0" w:color="auto"/>
            </w:tcBorders>
          </w:tcPr>
          <w:p w14:paraId="56313FCE" w14:textId="05BD5603" w:rsidR="00AC547B"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24E32B77" w14:textId="4B996C95" w:rsidR="00AC547B" w:rsidRDefault="00C80F5F" w:rsidP="007B750F">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3AC07993" w14:textId="77777777" w:rsidR="00C80F5F" w:rsidRDefault="00C80F5F" w:rsidP="007B750F">
            <w:pPr>
              <w:spacing w:line="240" w:lineRule="auto"/>
              <w:jc w:val="both"/>
              <w:rPr>
                <w:rFonts w:eastAsia="MS Mincho"/>
                <w:lang w:val="en-US" w:eastAsia="ja-JP"/>
              </w:rPr>
            </w:pPr>
            <w:r>
              <w:rPr>
                <w:rFonts w:eastAsia="MS Mincho"/>
                <w:lang w:val="en-US" w:eastAsia="ja-JP"/>
              </w:rPr>
              <w:t xml:space="preserve">We support the proposal. </w:t>
            </w:r>
          </w:p>
          <w:p w14:paraId="0071EE6E" w14:textId="5E7DD41F" w:rsidR="00AC547B" w:rsidRDefault="00C80F5F" w:rsidP="007B750F">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w:t>
            </w:r>
            <w:proofErr w:type="spellStart"/>
            <w:r>
              <w:rPr>
                <w:rFonts w:eastAsia="MS Mincho"/>
                <w:lang w:val="en-US" w:eastAsia="ja-JP"/>
              </w:rPr>
              <w:t>PCell</w:t>
            </w:r>
            <w:proofErr w:type="spellEnd"/>
            <w:r>
              <w:rPr>
                <w:rFonts w:eastAsia="MS Mincho"/>
                <w:lang w:val="en-US" w:eastAsia="ja-JP"/>
              </w:rPr>
              <w:t xml:space="preserve">, e.g. up to 28 CCEs, the possible BD/CCE offloaded to </w:t>
            </w:r>
            <w:proofErr w:type="spellStart"/>
            <w:r>
              <w:rPr>
                <w:rFonts w:eastAsia="MS Mincho"/>
                <w:lang w:val="en-US" w:eastAsia="ja-JP"/>
              </w:rPr>
              <w:t>sSCell</w:t>
            </w:r>
            <w:proofErr w:type="spellEnd"/>
            <w:r>
              <w:rPr>
                <w:rFonts w:eastAsia="MS Mincho"/>
                <w:lang w:val="en-US" w:eastAsia="ja-JP"/>
              </w:rPr>
              <w:t xml:space="preserve"> will be quite limited. We don’t believe 3, 4 or 9 CCEs on </w:t>
            </w:r>
            <w:proofErr w:type="spellStart"/>
            <w:r>
              <w:rPr>
                <w:rFonts w:eastAsia="MS Mincho"/>
                <w:lang w:val="en-US" w:eastAsia="ja-JP"/>
              </w:rPr>
              <w:t>sSCell</w:t>
            </w:r>
            <w:proofErr w:type="spellEnd"/>
            <w:r>
              <w:rPr>
                <w:rFonts w:eastAsia="MS Mincho"/>
                <w:lang w:val="en-US" w:eastAsia="ja-JP"/>
              </w:rPr>
              <w:t xml:space="preserve"> can support a flexible PDCCH transmission practically. </w:t>
            </w:r>
          </w:p>
        </w:tc>
      </w:tr>
      <w:tr w:rsidR="0068101F" w14:paraId="12D6A5EC" w14:textId="77777777" w:rsidTr="00AC547B">
        <w:tc>
          <w:tcPr>
            <w:tcW w:w="1242" w:type="dxa"/>
            <w:tcBorders>
              <w:top w:val="single" w:sz="4" w:space="0" w:color="auto"/>
              <w:left w:val="single" w:sz="4" w:space="0" w:color="auto"/>
              <w:bottom w:val="single" w:sz="4" w:space="0" w:color="auto"/>
              <w:right w:val="single" w:sz="4" w:space="0" w:color="auto"/>
            </w:tcBorders>
          </w:tcPr>
          <w:p w14:paraId="765BA701" w14:textId="790AA773" w:rsidR="0068101F" w:rsidRPr="006615D8" w:rsidRDefault="006615D8" w:rsidP="007B750F">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522C727" w14:textId="28C6DCF1"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123EEB54" w14:textId="7016CE42"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A61A7F" w14:paraId="2EF8B7E1" w14:textId="77777777" w:rsidTr="007B750F">
        <w:tc>
          <w:tcPr>
            <w:tcW w:w="1242" w:type="dxa"/>
            <w:tcBorders>
              <w:top w:val="single" w:sz="4" w:space="0" w:color="auto"/>
              <w:left w:val="single" w:sz="4" w:space="0" w:color="auto"/>
              <w:bottom w:val="single" w:sz="4" w:space="0" w:color="auto"/>
              <w:right w:val="single" w:sz="4" w:space="0" w:color="auto"/>
            </w:tcBorders>
          </w:tcPr>
          <w:p w14:paraId="3402BD15" w14:textId="77777777" w:rsidR="00A61A7F" w:rsidRDefault="00A61A7F"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681C9C67" w14:textId="77777777" w:rsidR="00A61A7F" w:rsidRDefault="00A61A7F"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CA90A17" w14:textId="77777777" w:rsidR="00A61A7F" w:rsidRDefault="00A61A7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6BF4D2B2" w14:textId="06257948"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 xml:space="preserve">s we can find the discussion in R1-2200914 (Huawei, </w:t>
            </w:r>
            <w:proofErr w:type="spellStart"/>
            <w:r>
              <w:rPr>
                <w:rFonts w:eastAsia="MS Mincho"/>
                <w:lang w:val="en-US" w:eastAsia="ja-JP"/>
              </w:rPr>
              <w:t>HiSilicon</w:t>
            </w:r>
            <w:proofErr w:type="spellEnd"/>
            <w:r>
              <w:rPr>
                <w:rFonts w:eastAsia="MS Mincho"/>
                <w:lang w:val="en-US" w:eastAsia="ja-JP"/>
              </w:rPr>
              <w:t>), it is understandable that there can be an argument that the UE supporting R16 cross-carrier scheduling from higher-SCS to lower-SCS should be able to support (s1, s2) other than (1, 0). However, we do not think the Proposal 5v2 is complete and clarification is necessary.</w:t>
            </w:r>
          </w:p>
          <w:p w14:paraId="2A43D54D" w14:textId="77777777" w:rsidR="00A61A7F" w:rsidRDefault="00A61A7F" w:rsidP="007B750F">
            <w:pPr>
              <w:spacing w:line="240" w:lineRule="auto"/>
              <w:jc w:val="both"/>
              <w:rPr>
                <w:rFonts w:eastAsia="MS Mincho"/>
                <w:lang w:val="en-US" w:eastAsia="ja-JP"/>
              </w:rPr>
            </w:pPr>
          </w:p>
          <w:p w14:paraId="075AAE56" w14:textId="77777777" w:rsidR="00A61A7F" w:rsidRDefault="00A61A7F" w:rsidP="007B750F">
            <w:pPr>
              <w:pStyle w:val="aff2"/>
              <w:numPr>
                <w:ilvl w:val="0"/>
                <w:numId w:val="45"/>
              </w:numPr>
              <w:spacing w:line="240" w:lineRule="auto"/>
              <w:jc w:val="both"/>
              <w:rPr>
                <w:rFonts w:eastAsia="MS Mincho"/>
                <w:lang w:val="en-US" w:eastAsia="ja-JP"/>
              </w:rPr>
            </w:pPr>
            <w:r>
              <w:rPr>
                <w:rFonts w:eastAsia="MS Mincho"/>
                <w:lang w:val="en-US" w:eastAsia="ja-JP"/>
              </w:rPr>
              <w:t>The candidate set(s) of (s1, s2) other than (1, 0)</w:t>
            </w:r>
            <w:r w:rsidRPr="00B86CC8">
              <w:rPr>
                <w:rFonts w:eastAsia="MS Mincho"/>
                <w:lang w:val="en-US" w:eastAsia="ja-JP"/>
              </w:rPr>
              <w:t xml:space="preserve"> </w:t>
            </w:r>
          </w:p>
          <w:p w14:paraId="3CDED808" w14:textId="77777777" w:rsidR="00A61A7F" w:rsidRDefault="00A61A7F" w:rsidP="007B750F">
            <w:pPr>
              <w:spacing w:line="240" w:lineRule="auto"/>
              <w:jc w:val="both"/>
              <w:rPr>
                <w:rFonts w:eastAsia="MS Mincho"/>
                <w:lang w:val="en-US" w:eastAsia="ja-JP"/>
              </w:rPr>
            </w:pPr>
            <w:r w:rsidRPr="00B86CC8">
              <w:rPr>
                <w:rFonts w:eastAsia="MS Mincho"/>
                <w:lang w:val="en-US" w:eastAsia="ja-JP"/>
              </w:rPr>
              <w:lastRenderedPageBreak/>
              <w:t xml:space="preserve">We think s1 + s2 = 1 is a </w:t>
            </w:r>
            <w:r>
              <w:rPr>
                <w:rFonts w:eastAsia="MS Mincho"/>
                <w:lang w:val="en-US" w:eastAsia="ja-JP"/>
              </w:rPr>
              <w:t xml:space="preserve">necessary </w:t>
            </w:r>
            <w:r w:rsidRPr="00B86CC8">
              <w:rPr>
                <w:rFonts w:eastAsia="MS Mincho"/>
                <w:lang w:val="en-US" w:eastAsia="ja-JP"/>
              </w:rPr>
              <w:t xml:space="preserve">condition. </w:t>
            </w:r>
            <w:r>
              <w:rPr>
                <w:rFonts w:eastAsia="MS Mincho"/>
                <w:lang w:val="en-US" w:eastAsia="ja-JP"/>
              </w:rPr>
              <w:t>s1 + s2 &gt;1 such as (1, 1) reduces/impacts the BD/CCE budget of the irrelevant SCS (e.g., 120kHz) and hence should not be considered.</w:t>
            </w:r>
          </w:p>
          <w:p w14:paraId="37383C27" w14:textId="77777777" w:rsidR="004D51C8" w:rsidRDefault="00A61A7F" w:rsidP="007B750F">
            <w:pPr>
              <w:spacing w:line="240" w:lineRule="auto"/>
              <w:jc w:val="both"/>
              <w:rPr>
                <w:rFonts w:eastAsia="MS Mincho"/>
                <w:lang w:val="en-US" w:eastAsia="ja-JP"/>
              </w:rPr>
            </w:pPr>
            <w:r>
              <w:rPr>
                <w:rFonts w:eastAsia="MS Mincho"/>
                <w:lang w:val="en-US" w:eastAsia="ja-JP"/>
              </w:rPr>
              <w:t>We think (</w:t>
            </w:r>
            <w:r w:rsidRPr="005615F7">
              <w:rPr>
                <w:rFonts w:ascii="Symbol" w:eastAsia="MS Mincho" w:hAnsi="Symbol"/>
                <w:lang w:val="en-US" w:eastAsia="ja-JP"/>
              </w:rPr>
              <w:t></w:t>
            </w:r>
            <w:r>
              <w:rPr>
                <w:rFonts w:eastAsia="MS Mincho"/>
                <w:lang w:val="en-US" w:eastAsia="ja-JP"/>
              </w:rPr>
              <w:t>, 1</w:t>
            </w:r>
            <w:r w:rsidRPr="005615F7">
              <w:rPr>
                <w:rFonts w:ascii="Symbol" w:eastAsia="MS Mincho" w:hAnsi="Symbol"/>
                <w:lang w:val="en-US" w:eastAsia="ja-JP"/>
              </w:rPr>
              <w:t></w:t>
            </w:r>
            <w:r w:rsidRPr="005615F7">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sidRPr="000E6615">
              <w:rPr>
                <w:rFonts w:ascii="Symbol" w:eastAsia="MS Mincho" w:hAnsi="Symbol"/>
                <w:lang w:val="en-US" w:eastAsia="ja-JP"/>
              </w:rPr>
              <w:t></w:t>
            </w:r>
            <w:r>
              <w:rPr>
                <w:rFonts w:eastAsia="MS Mincho"/>
                <w:lang w:val="en-US" w:eastAsia="ja-JP"/>
              </w:rPr>
              <w:t xml:space="preserve"> for both BD/CCE split and (s1, s2) determination. </w:t>
            </w:r>
          </w:p>
          <w:p w14:paraId="4C128CFD" w14:textId="6A612C86" w:rsidR="00A61A7F" w:rsidRDefault="004D51C8" w:rsidP="007B750F">
            <w:pPr>
              <w:spacing w:line="240" w:lineRule="auto"/>
              <w:jc w:val="both"/>
              <w:rPr>
                <w:rFonts w:eastAsia="MS Mincho"/>
                <w:lang w:val="en-US" w:eastAsia="ja-JP"/>
              </w:rPr>
            </w:pPr>
            <w:r>
              <w:rPr>
                <w:rFonts w:eastAsia="MS Mincho"/>
                <w:lang w:val="en-US" w:eastAsia="ja-JP"/>
              </w:rPr>
              <w:t>Therefore, w</w:t>
            </w:r>
            <w:r w:rsidR="00A61A7F">
              <w:rPr>
                <w:rFonts w:eastAsia="MS Mincho"/>
                <w:lang w:val="en-US" w:eastAsia="ja-JP"/>
              </w:rPr>
              <w:t>e</w:t>
            </w:r>
            <w:r>
              <w:rPr>
                <w:rFonts w:eastAsia="MS Mincho"/>
                <w:lang w:val="en-US" w:eastAsia="ja-JP"/>
              </w:rPr>
              <w:t xml:space="preserve"> consider</w:t>
            </w:r>
            <w:r w:rsidR="00A61A7F">
              <w:rPr>
                <w:rFonts w:eastAsia="MS Mincho"/>
                <w:lang w:val="en-US" w:eastAsia="ja-JP"/>
              </w:rPr>
              <w:t xml:space="preserve"> we can focus only on (s1, s2) = (0.5, 0.5) </w:t>
            </w:r>
            <w:r w:rsidR="002A0A95">
              <w:rPr>
                <w:rFonts w:eastAsia="MS Mincho"/>
                <w:lang w:val="en-US" w:eastAsia="ja-JP"/>
              </w:rPr>
              <w:t xml:space="preserve">as additional (s1, s2) </w:t>
            </w:r>
            <w:r w:rsidR="00A61A7F">
              <w:rPr>
                <w:rFonts w:eastAsia="MS Mincho"/>
                <w:lang w:val="en-US" w:eastAsia="ja-JP"/>
              </w:rPr>
              <w:t>for this discussion.</w:t>
            </w:r>
          </w:p>
          <w:p w14:paraId="7EB796D4" w14:textId="77777777" w:rsidR="00A61A7F" w:rsidRPr="004D51C8" w:rsidRDefault="00A61A7F" w:rsidP="007B750F">
            <w:pPr>
              <w:spacing w:line="240" w:lineRule="auto"/>
              <w:jc w:val="both"/>
              <w:rPr>
                <w:rFonts w:eastAsia="MS Mincho"/>
                <w:lang w:val="en-US" w:eastAsia="ja-JP"/>
              </w:rPr>
            </w:pPr>
          </w:p>
          <w:p w14:paraId="642249CF" w14:textId="77777777" w:rsidR="00A61A7F" w:rsidRPr="00B86CC8" w:rsidRDefault="00A61A7F" w:rsidP="007B750F">
            <w:pPr>
              <w:pStyle w:val="aff2"/>
              <w:numPr>
                <w:ilvl w:val="0"/>
                <w:numId w:val="45"/>
              </w:numPr>
              <w:spacing w:line="240" w:lineRule="auto"/>
              <w:jc w:val="both"/>
              <w:rPr>
                <w:rFonts w:eastAsia="MS Mincho"/>
                <w:lang w:val="en-US" w:eastAsia="ja-JP"/>
              </w:rPr>
            </w:pPr>
            <w:r>
              <w:rPr>
                <w:rFonts w:eastAsia="MS Mincho"/>
                <w:lang w:val="en-US" w:eastAsia="ja-JP"/>
              </w:rPr>
              <w:t>Complete proposal</w:t>
            </w:r>
          </w:p>
          <w:p w14:paraId="127681B7" w14:textId="77777777" w:rsidR="00A61A7F" w:rsidRDefault="00A61A7F" w:rsidP="007B750F">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14:paraId="675AF217" w14:textId="77777777" w:rsidR="00A61A7F" w:rsidRPr="00227C48" w:rsidRDefault="00A61A7F" w:rsidP="007B750F">
            <w:pPr>
              <w:pStyle w:val="aff2"/>
              <w:widowControl w:val="0"/>
              <w:numPr>
                <w:ilvl w:val="0"/>
                <w:numId w:val="44"/>
              </w:numPr>
              <w:overflowPunct/>
              <w:autoSpaceDE/>
              <w:autoSpaceDN/>
              <w:adjustRightInd/>
              <w:spacing w:after="160" w:line="259" w:lineRule="auto"/>
              <w:jc w:val="both"/>
              <w:textAlignment w:val="auto"/>
            </w:pPr>
            <w:r w:rsidRPr="00227C48">
              <w:t>On P(S)Cell (for self-scheduling)</w:t>
            </w:r>
          </w:p>
          <w:p w14:paraId="2706476E" w14:textId="77777777" w:rsidR="00A61A7F" w:rsidRPr="00227C48" w:rsidRDefault="00A61A7F" w:rsidP="007B750F">
            <w:pPr>
              <w:pStyle w:val="aff2"/>
              <w:widowControl w:val="0"/>
              <w:numPr>
                <w:ilvl w:val="1"/>
                <w:numId w:val="44"/>
              </w:numPr>
              <w:overflowPunct/>
              <w:autoSpaceDE/>
              <w:autoSpaceDN/>
              <w:adjustRightInd/>
              <w:spacing w:after="160" w:line="259" w:lineRule="auto"/>
              <w:jc w:val="both"/>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227C48">
              <w:rPr>
                <w:rFonts w:eastAsia="DengXian"/>
              </w:rPr>
              <w:t xml:space="preserve"> PDCCH BD candidates per P(S)Cell slot</w:t>
            </w:r>
          </w:p>
          <w:p w14:paraId="36EF1018" w14:textId="77777777" w:rsidR="00A61A7F" w:rsidRPr="00227C48" w:rsidRDefault="00A61A7F" w:rsidP="007B750F">
            <w:pPr>
              <w:pStyle w:val="aff2"/>
              <w:widowControl w:val="0"/>
              <w:numPr>
                <w:ilvl w:val="0"/>
                <w:numId w:val="44"/>
              </w:numPr>
              <w:overflowPunct/>
              <w:autoSpaceDE/>
              <w:autoSpaceDN/>
              <w:adjustRightInd/>
              <w:spacing w:after="160" w:line="259" w:lineRule="auto"/>
              <w:jc w:val="both"/>
              <w:textAlignment w:val="auto"/>
            </w:pPr>
            <w:r w:rsidRPr="00227C48">
              <w:rPr>
                <w:rFonts w:eastAsia="DengXian"/>
              </w:rPr>
              <w:t xml:space="preserve">On </w:t>
            </w:r>
            <w:proofErr w:type="spellStart"/>
            <w:r w:rsidRPr="00227C48">
              <w:rPr>
                <w:rFonts w:eastAsia="DengXian"/>
              </w:rPr>
              <w:t>sSCell</w:t>
            </w:r>
            <w:proofErr w:type="spellEnd"/>
            <w:r w:rsidRPr="00227C48">
              <w:rPr>
                <w:rFonts w:eastAsia="DengXian"/>
              </w:rPr>
              <w:t xml:space="preserve"> (for cross-carrier scheduling to P(S)Cell)</w:t>
            </w:r>
          </w:p>
          <w:p w14:paraId="0C4926FD" w14:textId="77777777" w:rsidR="00A61A7F" w:rsidRPr="00227C48" w:rsidRDefault="00A61A7F" w:rsidP="007B750F">
            <w:pPr>
              <w:pStyle w:val="aff2"/>
              <w:widowControl w:val="0"/>
              <w:numPr>
                <w:ilvl w:val="1"/>
                <w:numId w:val="44"/>
              </w:numPr>
              <w:overflowPunct/>
              <w:autoSpaceDE/>
              <w:autoSpaceDN/>
              <w:adjustRightInd/>
              <w:spacing w:after="160" w:line="259" w:lineRule="auto"/>
              <w:jc w:val="both"/>
              <w:textAlignment w:val="auto"/>
            </w:pPr>
            <w:r w:rsidRPr="00227C48">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227C48">
              <w:rPr>
                <w:rFonts w:eastAsia="DengXia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227C48">
              <w:rPr>
                <w:rFonts w:eastAsia="DengXian"/>
              </w:rPr>
              <w:t>] PDCCH BD candidates per sSCell slot</w:t>
            </w:r>
          </w:p>
          <w:p w14:paraId="6D696936" w14:textId="77777777" w:rsidR="00A61A7F" w:rsidRPr="00227C48" w:rsidRDefault="00A61A7F" w:rsidP="007B750F">
            <w:pPr>
              <w:pStyle w:val="aff2"/>
              <w:widowControl w:val="0"/>
              <w:numPr>
                <w:ilvl w:val="1"/>
                <w:numId w:val="44"/>
              </w:numPr>
              <w:overflowPunct/>
              <w:autoSpaceDE/>
              <w:autoSpaceDN/>
              <w:adjustRightInd/>
              <w:spacing w:after="160" w:line="259" w:lineRule="auto"/>
              <w:jc w:val="both"/>
              <w:textAlignment w:val="auto"/>
            </w:pPr>
            <w:r w:rsidRPr="00227C48">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227C48">
              <w:rPr>
                <w:rFonts w:eastAsia="DengXian"/>
              </w:rPr>
              <w:t xml:space="preserve"> PDCCH BD candidates per P(S)Cell slot</w:t>
            </w:r>
          </w:p>
          <w:p w14:paraId="7FF62A62" w14:textId="77777777" w:rsidR="00A61A7F" w:rsidRPr="00227C48" w:rsidRDefault="00A61A7F" w:rsidP="007B750F">
            <w:pPr>
              <w:pStyle w:val="aff2"/>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0≤α≤1</m:t>
              </m:r>
            </m:oMath>
            <w:r w:rsidRPr="00227C48">
              <w:t xml:space="preserve">  is based on RRC configuration </w:t>
            </w:r>
          </w:p>
          <w:p w14:paraId="21C4F5DA" w14:textId="77777777" w:rsidR="00A61A7F" w:rsidRPr="00227C48" w:rsidRDefault="00A61A7F" w:rsidP="007B750F">
            <w:pPr>
              <w:pStyle w:val="aff2"/>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227C48">
              <w:rPr>
                <w:rFonts w:eastAsia="DengXian"/>
              </w:rPr>
              <w:t xml:space="preserve">  is used for P(S)Cell overbooking procedure</w:t>
            </w:r>
          </w:p>
          <w:p w14:paraId="1C18769A" w14:textId="77777777" w:rsidR="00A61A7F" w:rsidRPr="00416FA6" w:rsidRDefault="00A61A7F" w:rsidP="007B750F">
            <w:pPr>
              <w:pStyle w:val="aff2"/>
              <w:widowControl w:val="0"/>
              <w:numPr>
                <w:ilvl w:val="0"/>
                <w:numId w:val="44"/>
              </w:numPr>
              <w:overflowPunct/>
              <w:autoSpaceDE/>
              <w:autoSpaceDN/>
              <w:adjustRightInd/>
              <w:spacing w:after="160" w:line="259" w:lineRule="auto"/>
              <w:jc w:val="both"/>
              <w:textAlignment w:val="auto"/>
            </w:pPr>
            <w:r w:rsidRPr="00416FA6">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sup>
              </m:sSubSup>
            </m:oMath>
            <w:r w:rsidRPr="00416FA6">
              <w:t xml:space="preserve"> and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r>
                    <m:rPr>
                      <m:sty m:val="p"/>
                    </m:rPr>
                    <w:rPr>
                      <w:rFonts w:ascii="Cambria Math" w:hAnsi="Cambria Math"/>
                    </w:rPr>
                    <m:t>1</m:t>
                  </m:r>
                </m:sup>
              </m:sSubSup>
            </m:oMath>
            <w:r w:rsidRPr="00416FA6">
              <w:t xml:space="preserve"> </w:t>
            </w:r>
          </w:p>
          <w:p w14:paraId="718AB394" w14:textId="77777777" w:rsidR="00A61A7F" w:rsidRPr="00416FA6" w:rsidRDefault="00A61A7F" w:rsidP="007B750F">
            <w:pPr>
              <w:pStyle w:val="aff2"/>
              <w:widowControl w:val="0"/>
              <w:numPr>
                <w:ilvl w:val="1"/>
                <w:numId w:val="44"/>
              </w:numPr>
              <w:overflowPunct/>
              <w:autoSpaceDE/>
              <w:autoSpaceDN/>
              <w:adjustRightInd/>
              <w:spacing w:after="160" w:line="259" w:lineRule="auto"/>
              <w:jc w:val="both"/>
              <w:textAlignment w:val="auto"/>
            </w:pPr>
            <w:r w:rsidRPr="00416FA6">
              <w:t xml:space="preserve">P(S)Cell self-scheduling is counted by applying scaling factor s1 </w:t>
            </w:r>
          </w:p>
          <w:p w14:paraId="71183976" w14:textId="77777777" w:rsidR="00A61A7F" w:rsidRPr="00416FA6" w:rsidRDefault="00A61A7F" w:rsidP="007B750F">
            <w:pPr>
              <w:pStyle w:val="aff2"/>
              <w:widowControl w:val="0"/>
              <w:numPr>
                <w:ilvl w:val="1"/>
                <w:numId w:val="44"/>
              </w:numPr>
              <w:tabs>
                <w:tab w:val="left" w:pos="720"/>
                <w:tab w:val="left" w:pos="1440"/>
                <w:tab w:val="left" w:pos="2160"/>
              </w:tabs>
              <w:overflowPunct/>
              <w:autoSpaceDE/>
              <w:autoSpaceDN/>
              <w:adjustRightInd/>
              <w:spacing w:after="0" w:line="240" w:lineRule="auto"/>
              <w:jc w:val="both"/>
            </w:pPr>
            <w:proofErr w:type="spellStart"/>
            <w:r w:rsidRPr="00416FA6">
              <w:t>sSCell</w:t>
            </w:r>
            <w:proofErr w:type="spellEnd"/>
            <w:r w:rsidRPr="00416FA6">
              <w:t xml:space="preserve"> to P(S)Cell scheduling is counted additionally (assuming SCS of </w:t>
            </w:r>
            <w:proofErr w:type="spellStart"/>
            <w:r w:rsidRPr="00416FA6">
              <w:t>sSCell</w:t>
            </w:r>
            <w:proofErr w:type="spellEnd"/>
            <w:r w:rsidRPr="00416FA6">
              <w:t>) by applying scaling factor s2</w:t>
            </w:r>
          </w:p>
          <w:p w14:paraId="49615815" w14:textId="77777777" w:rsidR="00A61A7F" w:rsidRPr="00416FA6" w:rsidRDefault="00A61A7F" w:rsidP="007B750F">
            <w:pPr>
              <w:pStyle w:val="aff2"/>
              <w:widowControl w:val="0"/>
              <w:numPr>
                <w:ilvl w:val="1"/>
                <w:numId w:val="44"/>
              </w:numPr>
              <w:tabs>
                <w:tab w:val="left" w:pos="720"/>
                <w:tab w:val="left" w:pos="1440"/>
                <w:tab w:val="left" w:pos="2160"/>
              </w:tabs>
              <w:overflowPunct/>
              <w:autoSpaceDE/>
              <w:autoSpaceDN/>
              <w:adjustRightInd/>
              <w:spacing w:after="0" w:line="240" w:lineRule="auto"/>
              <w:jc w:val="both"/>
            </w:pPr>
            <w:r w:rsidRPr="00416FA6">
              <w:t>s1=1 and s2=0</w:t>
            </w:r>
            <w:r w:rsidRPr="00416FA6">
              <w:rPr>
                <w:rFonts w:eastAsia="DengXian"/>
              </w:rPr>
              <w:t>, FFS other s1 and s2</w:t>
            </w:r>
          </w:p>
          <w:p w14:paraId="367CECFB" w14:textId="77777777" w:rsidR="00A61A7F" w:rsidRDefault="00A61A7F" w:rsidP="007B750F">
            <w:pPr>
              <w:spacing w:line="240" w:lineRule="auto"/>
              <w:jc w:val="both"/>
              <w:rPr>
                <w:rFonts w:eastAsia="MS Mincho"/>
                <w:lang w:eastAsia="ja-JP"/>
              </w:rPr>
            </w:pPr>
          </w:p>
          <w:p w14:paraId="719C1A5E" w14:textId="77777777" w:rsidR="00A61A7F" w:rsidRPr="00F90987" w:rsidRDefault="00A61A7F" w:rsidP="007B750F">
            <w:pPr>
              <w:pStyle w:val="aff2"/>
              <w:numPr>
                <w:ilvl w:val="0"/>
                <w:numId w:val="45"/>
              </w:numPr>
              <w:spacing w:line="240" w:lineRule="auto"/>
              <w:jc w:val="both"/>
              <w:rPr>
                <w:rFonts w:eastAsia="MS Mincho"/>
                <w:lang w:eastAsia="ja-JP"/>
              </w:rPr>
            </w:pPr>
            <w:r>
              <w:rPr>
                <w:rFonts w:eastAsia="MS Mincho" w:hint="eastAsia"/>
                <w:lang w:eastAsia="ja-JP"/>
              </w:rPr>
              <w:t>U</w:t>
            </w:r>
            <w:r>
              <w:rPr>
                <w:rFonts w:eastAsia="MS Mincho"/>
                <w:lang w:eastAsia="ja-JP"/>
              </w:rPr>
              <w:t>E capability for (s1, s2) other than (1, 0)</w:t>
            </w:r>
          </w:p>
          <w:p w14:paraId="0CAC8967" w14:textId="77777777"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14:paraId="521FF4A1" w14:textId="77777777" w:rsidR="00A61A7F" w:rsidRDefault="00A61A7F" w:rsidP="007B750F">
            <w:pPr>
              <w:spacing w:line="240" w:lineRule="auto"/>
              <w:jc w:val="both"/>
              <w:rPr>
                <w:rFonts w:eastAsia="MS Mincho"/>
                <w:lang w:val="en-US" w:eastAsia="ja-JP"/>
              </w:rPr>
            </w:pPr>
          </w:p>
        </w:tc>
      </w:tr>
      <w:tr w:rsidR="00A61A7F" w14:paraId="57780FCB" w14:textId="77777777" w:rsidTr="00AC547B">
        <w:tc>
          <w:tcPr>
            <w:tcW w:w="1242" w:type="dxa"/>
            <w:tcBorders>
              <w:top w:val="single" w:sz="4" w:space="0" w:color="auto"/>
              <w:left w:val="single" w:sz="4" w:space="0" w:color="auto"/>
              <w:bottom w:val="single" w:sz="4" w:space="0" w:color="auto"/>
              <w:right w:val="single" w:sz="4" w:space="0" w:color="auto"/>
            </w:tcBorders>
          </w:tcPr>
          <w:p w14:paraId="509429AE" w14:textId="4D65A708" w:rsidR="00A61A7F" w:rsidRPr="00A61A7F" w:rsidRDefault="007B750F" w:rsidP="007B750F">
            <w:pPr>
              <w:spacing w:after="120"/>
              <w:jc w:val="both"/>
              <w:rPr>
                <w:rFonts w:eastAsia="Malgun Gothic"/>
                <w:lang w:val="en-US" w:eastAsia="ko-KR"/>
              </w:rPr>
            </w:pPr>
            <w:r>
              <w:rPr>
                <w:rFonts w:eastAsia="Malgun Gothic"/>
                <w:lang w:val="en-US" w:eastAsia="ko-KR"/>
              </w:rPr>
              <w:lastRenderedPageBreak/>
              <w:t>MTK</w:t>
            </w:r>
          </w:p>
        </w:tc>
        <w:tc>
          <w:tcPr>
            <w:tcW w:w="1453" w:type="dxa"/>
            <w:tcBorders>
              <w:top w:val="single" w:sz="4" w:space="0" w:color="auto"/>
              <w:left w:val="single" w:sz="4" w:space="0" w:color="auto"/>
              <w:bottom w:val="single" w:sz="4" w:space="0" w:color="auto"/>
              <w:right w:val="single" w:sz="4" w:space="0" w:color="auto"/>
            </w:tcBorders>
          </w:tcPr>
          <w:p w14:paraId="5F0FC5E9" w14:textId="77777777" w:rsidR="00A61A7F" w:rsidRDefault="00A61A7F" w:rsidP="007B750F">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0FBB026B" w14:textId="77777777" w:rsidR="00A61A7F" w:rsidRDefault="007B750F" w:rsidP="007B750F">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s2</w:t>
            </w:r>
            <w:proofErr w:type="gramStart"/>
            <w:r>
              <w:rPr>
                <w:rFonts w:eastAsia="MS Mincho"/>
                <w:lang w:val="en-US" w:eastAsia="ja-JP"/>
              </w:rPr>
              <w:t>)=</w:t>
            </w:r>
            <w:proofErr w:type="gramEnd"/>
            <w:r>
              <w:rPr>
                <w:rFonts w:eastAsia="MS Mincho"/>
                <w:lang w:val="en-US" w:eastAsia="ja-JP"/>
              </w:rPr>
              <w:t>(1, 1) imposes more UE computing complexity than (s1, s2)=(0.5, 0.5). Hence, for the following sentence in the proposal:</w:t>
            </w:r>
          </w:p>
          <w:p w14:paraId="213BA117" w14:textId="77777777" w:rsidR="007B750F" w:rsidRDefault="007B750F" w:rsidP="007B750F">
            <w:pPr>
              <w:pStyle w:val="aff2"/>
              <w:numPr>
                <w:ilvl w:val="0"/>
                <w:numId w:val="46"/>
              </w:numPr>
              <w:spacing w:line="240" w:lineRule="auto"/>
              <w:jc w:val="both"/>
              <w:rPr>
                <w:rFonts w:eastAsia="Malgun Gothic"/>
                <w:lang w:val="en-US" w:eastAsia="ko-KR"/>
              </w:rPr>
            </w:pPr>
            <w:r w:rsidRPr="007B750F">
              <w:rPr>
                <w:rFonts w:eastAsia="Malgun Gothic"/>
                <w:lang w:val="en-US" w:eastAsia="ko-KR"/>
              </w:rPr>
              <w:t>Introduce new UE capability to indicate support for (s1, s2) values other than (s1=1, s2=0)</w:t>
            </w:r>
          </w:p>
          <w:p w14:paraId="7B286358" w14:textId="64E87B06" w:rsidR="007B750F" w:rsidRPr="007B750F" w:rsidRDefault="007B750F" w:rsidP="007B750F">
            <w:pPr>
              <w:spacing w:line="240" w:lineRule="auto"/>
              <w:jc w:val="both"/>
              <w:rPr>
                <w:rFonts w:eastAsia="Malgun Gothic"/>
                <w:lang w:val="en-US" w:eastAsia="ko-KR"/>
              </w:rPr>
            </w:pPr>
            <w:r>
              <w:rPr>
                <w:rFonts w:eastAsia="Malgun Gothic"/>
                <w:lang w:val="en-US" w:eastAsia="ko-KR"/>
              </w:rPr>
              <w:t xml:space="preserve">Does it mean </w:t>
            </w:r>
            <w:r w:rsidR="00572F96">
              <w:rPr>
                <w:rFonts w:eastAsia="Malgun Gothic"/>
                <w:lang w:val="en-US" w:eastAsia="ko-KR"/>
              </w:rPr>
              <w:t>for each additional pair of (s1, s2), RAN1 would introduce one additional bit for UE indication?</w:t>
            </w:r>
          </w:p>
        </w:tc>
      </w:tr>
    </w:tbl>
    <w:p w14:paraId="288A436F" w14:textId="145889FB" w:rsidR="00AC547B" w:rsidRDefault="00AC547B">
      <w:pPr>
        <w:pStyle w:val="a9"/>
        <w:rPr>
          <w:lang w:val="en-GB"/>
        </w:rPr>
      </w:pPr>
    </w:p>
    <w:p w14:paraId="32244C6E" w14:textId="77777777" w:rsidR="00157F7C" w:rsidRDefault="00C74B23">
      <w:pPr>
        <w:pStyle w:val="a9"/>
        <w:rPr>
          <w:rFonts w:ascii="Arial" w:hAnsi="Arial" w:cs="Arial"/>
          <w:b/>
          <w:bCs/>
          <w:u w:val="single"/>
        </w:rPr>
      </w:pPr>
      <w:r>
        <w:rPr>
          <w:rFonts w:ascii="Arial" w:hAnsi="Arial" w:cs="Arial"/>
          <w:b/>
          <w:bCs/>
          <w:u w:val="single"/>
        </w:rPr>
        <w:lastRenderedPageBreak/>
        <w:t>Proposal 6-1</w:t>
      </w:r>
    </w:p>
    <w:p w14:paraId="3594F27A"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2E26F5FB" w14:textId="77777777" w:rsidR="00157F7C" w:rsidRDefault="00C74B23">
      <w:pPr>
        <w:pStyle w:val="a9"/>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27B778D9" w14:textId="77777777" w:rsidR="00157F7C" w:rsidRDefault="00C74B23">
      <w:pPr>
        <w:pStyle w:val="a9"/>
        <w:numPr>
          <w:ilvl w:val="2"/>
          <w:numId w:val="16"/>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4A3EE6E" w14:textId="77777777" w:rsidR="00157F7C" w:rsidRDefault="00C74B23">
      <w:pPr>
        <w:pStyle w:val="aff2"/>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5FFEC461" w14:textId="77777777" w:rsidR="00157F7C" w:rsidRDefault="007B750F">
      <w:pPr>
        <w:pStyle w:val="aff2"/>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4BC0B5F3"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3B10F6A8" w14:textId="77777777" w:rsidR="00157F7C" w:rsidRDefault="00C74B23">
      <w:pPr>
        <w:pStyle w:val="a9"/>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D35A88" w14:textId="77777777" w:rsidR="00157F7C" w:rsidRDefault="007B750F">
      <w:pPr>
        <w:pStyle w:val="a9"/>
        <w:numPr>
          <w:ilvl w:val="2"/>
          <w:numId w:val="16"/>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B44E289" w14:textId="77777777" w:rsidR="00157F7C" w:rsidRDefault="00C74B23">
      <w:pPr>
        <w:rPr>
          <w:lang w:val="en-US" w:eastAsia="zh-CN"/>
        </w:rPr>
      </w:pPr>
      <w:r>
        <w:rPr>
          <w:lang w:val="en-US" w:eastAsia="zh-CN"/>
        </w:rPr>
        <w:t>Companies are requested to indicate their view on the above Proposal in the Table below</w:t>
      </w:r>
    </w:p>
    <w:tbl>
      <w:tblPr>
        <w:tblStyle w:val="af9"/>
        <w:tblW w:w="9895" w:type="dxa"/>
        <w:tblLook w:val="04A0" w:firstRow="1" w:lastRow="0" w:firstColumn="1" w:lastColumn="0" w:noHBand="0" w:noVBand="1"/>
      </w:tblPr>
      <w:tblGrid>
        <w:gridCol w:w="1414"/>
        <w:gridCol w:w="8481"/>
      </w:tblGrid>
      <w:tr w:rsidR="00157F7C" w14:paraId="0F2B48F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B34E0D"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2FFA" w14:textId="77777777" w:rsidR="00157F7C" w:rsidRDefault="00C74B23">
            <w:pPr>
              <w:spacing w:after="120"/>
              <w:rPr>
                <w:b/>
                <w:bCs/>
                <w:lang w:val="en-US" w:eastAsia="zh-CN"/>
              </w:rPr>
            </w:pPr>
            <w:r>
              <w:rPr>
                <w:b/>
                <w:bCs/>
                <w:lang w:val="en-US" w:eastAsia="zh-CN"/>
              </w:rPr>
              <w:t>Comments (Proposal 6-1)</w:t>
            </w:r>
          </w:p>
        </w:tc>
      </w:tr>
      <w:tr w:rsidR="00157F7C" w14:paraId="020DADB8" w14:textId="77777777">
        <w:tc>
          <w:tcPr>
            <w:tcW w:w="1414" w:type="dxa"/>
            <w:tcBorders>
              <w:top w:val="single" w:sz="4" w:space="0" w:color="auto"/>
              <w:left w:val="single" w:sz="4" w:space="0" w:color="auto"/>
              <w:bottom w:val="single" w:sz="4" w:space="0" w:color="auto"/>
              <w:right w:val="single" w:sz="4" w:space="0" w:color="auto"/>
            </w:tcBorders>
          </w:tcPr>
          <w:p w14:paraId="0A9BCA1C"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15A5507E"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1</w:t>
            </w:r>
            <w:proofErr w:type="gramStart"/>
            <w:r>
              <w:rPr>
                <w:rFonts w:eastAsia="MS Mincho"/>
                <w:lang w:val="en-US" w:eastAsia="ja-JP"/>
              </w:rPr>
              <w:t>,3</w:t>
            </w:r>
            <w:proofErr w:type="gramEnd"/>
            <w:r>
              <w:rPr>
                <w:rFonts w:eastAsia="MS Mincho"/>
                <w:lang w:val="en-US" w:eastAsia="ja-JP"/>
              </w:rPr>
              <w:t xml:space="preserve"> of section 2.1.4. Intention is to discuss a ‘complete proposal’ based on the provided inputs. Note – this issue was also discussed in RAN1#107-e (Discussion point 9 in [16]).</w:t>
            </w:r>
          </w:p>
        </w:tc>
      </w:tr>
      <w:tr w:rsidR="00157F7C" w14:paraId="036680F2" w14:textId="77777777">
        <w:tc>
          <w:tcPr>
            <w:tcW w:w="1414" w:type="dxa"/>
            <w:tcBorders>
              <w:top w:val="single" w:sz="4" w:space="0" w:color="auto"/>
              <w:left w:val="single" w:sz="4" w:space="0" w:color="auto"/>
              <w:bottom w:val="single" w:sz="4" w:space="0" w:color="auto"/>
              <w:right w:val="single" w:sz="4" w:space="0" w:color="auto"/>
            </w:tcBorders>
          </w:tcPr>
          <w:p w14:paraId="61CE2B4E" w14:textId="77777777" w:rsidR="00157F7C" w:rsidRDefault="00C74B23">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6049C6" w14:textId="77777777" w:rsidR="00157F7C" w:rsidRDefault="00C74B23">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31FAF3C4" w14:textId="77777777" w:rsidR="00157F7C" w:rsidRDefault="00C74B23">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w:t>
            </w:r>
            <w:proofErr w:type="gramStart"/>
            <w:r>
              <w:rPr>
                <w:rFonts w:eastAsia="MS Mincho"/>
                <w:lang w:val="en-US" w:eastAsia="ja-JP"/>
              </w:rPr>
              <w:t>”.</w:t>
            </w:r>
            <w:proofErr w:type="gramEnd"/>
            <w:r>
              <w:rPr>
                <w:rFonts w:eastAsia="MS Mincho"/>
                <w:lang w:val="en-US" w:eastAsia="ja-JP"/>
              </w:rPr>
              <w:t xml:space="preserve"> </w:t>
            </w:r>
          </w:p>
        </w:tc>
      </w:tr>
      <w:tr w:rsidR="00157F7C" w14:paraId="008DB612" w14:textId="77777777">
        <w:tc>
          <w:tcPr>
            <w:tcW w:w="1414" w:type="dxa"/>
            <w:tcBorders>
              <w:top w:val="single" w:sz="4" w:space="0" w:color="auto"/>
              <w:left w:val="single" w:sz="4" w:space="0" w:color="auto"/>
              <w:bottom w:val="single" w:sz="4" w:space="0" w:color="auto"/>
              <w:right w:val="single" w:sz="4" w:space="0" w:color="auto"/>
            </w:tcBorders>
          </w:tcPr>
          <w:p w14:paraId="0E6D761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18592B34" w14:textId="77777777" w:rsidR="00157F7C" w:rsidRDefault="00C74B23">
            <w:pPr>
              <w:spacing w:line="240" w:lineRule="auto"/>
              <w:rPr>
                <w:rFonts w:eastAsiaTheme="minorEastAsia"/>
                <w:lang w:val="en-US" w:eastAsia="zh-CN"/>
              </w:rPr>
            </w:pPr>
            <w:r>
              <w:rPr>
                <w:rFonts w:eastAsiaTheme="minorEastAsia"/>
                <w:lang w:val="en-US" w:eastAsia="zh-CN"/>
              </w:rPr>
              <w:t>Two clarification questions:</w:t>
            </w:r>
          </w:p>
          <w:p w14:paraId="2FDB1640" w14:textId="77777777" w:rsidR="00157F7C" w:rsidRDefault="00C74B23">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02F15D1C" w14:textId="77777777" w:rsidR="00157F7C" w:rsidRDefault="00C74B23">
            <w:pPr>
              <w:spacing w:line="240" w:lineRule="auto"/>
              <w:rPr>
                <w:rFonts w:eastAsia="MS Mincho"/>
                <w:lang w:val="en-US" w:eastAsia="ja-JP"/>
              </w:rPr>
            </w:pPr>
            <w:r>
              <w:rPr>
                <w:rFonts w:eastAsiaTheme="minorEastAsia"/>
                <w:lang w:val="en-US" w:eastAsia="zh-CN"/>
              </w:rPr>
              <w:t xml:space="preserve">Clarfication#2: Regarding to the timeline </w:t>
            </w:r>
            <w:proofErr w:type="gramStart"/>
            <w:r>
              <w:rPr>
                <w:rFonts w:eastAsiaTheme="minorEastAsia"/>
                <w:lang w:val="en-US" w:eastAsia="zh-CN"/>
              </w:rPr>
              <w:t xml:space="preserve">component </w:t>
            </w:r>
            <w:proofErr w:type="gramEnd"/>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For search space group switching, search space groups are pre-configured and UE only need to execute search space </w:t>
            </w:r>
            <w:r>
              <w:rPr>
                <w:rFonts w:eastAsiaTheme="minorEastAsia"/>
                <w:lang w:eastAsia="zh-CN"/>
              </w:rPr>
              <w:lastRenderedPageBreak/>
              <w:t>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157F7C" w14:paraId="130C3762" w14:textId="77777777">
        <w:tc>
          <w:tcPr>
            <w:tcW w:w="1414" w:type="dxa"/>
            <w:tcBorders>
              <w:top w:val="single" w:sz="4" w:space="0" w:color="auto"/>
              <w:left w:val="single" w:sz="4" w:space="0" w:color="auto"/>
              <w:bottom w:val="single" w:sz="4" w:space="0" w:color="auto"/>
              <w:right w:val="single" w:sz="4" w:space="0" w:color="auto"/>
            </w:tcBorders>
          </w:tcPr>
          <w:p w14:paraId="578E7B2D"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018456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2A97BF" w14:textId="77777777" w:rsidR="00157F7C" w:rsidRDefault="00C74B23">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157F7C" w14:paraId="56B45500" w14:textId="77777777">
        <w:tc>
          <w:tcPr>
            <w:tcW w:w="1414" w:type="dxa"/>
            <w:tcBorders>
              <w:top w:val="single" w:sz="4" w:space="0" w:color="auto"/>
              <w:left w:val="single" w:sz="4" w:space="0" w:color="auto"/>
              <w:bottom w:val="single" w:sz="4" w:space="0" w:color="auto"/>
              <w:right w:val="single" w:sz="4" w:space="0" w:color="auto"/>
            </w:tcBorders>
          </w:tcPr>
          <w:p w14:paraId="56B55888"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6124083" w14:textId="77777777" w:rsidR="00157F7C" w:rsidRDefault="00157F7C">
            <w:pPr>
              <w:spacing w:line="240" w:lineRule="auto"/>
              <w:rPr>
                <w:rFonts w:eastAsia="MS Mincho"/>
                <w:lang w:val="en-US" w:eastAsia="ja-JP"/>
              </w:rPr>
            </w:pPr>
          </w:p>
          <w:p w14:paraId="054192AC"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3FA482FD"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541E7B9" w14:textId="77777777" w:rsidR="00157F7C" w:rsidRDefault="00C74B23">
            <w:pPr>
              <w:pStyle w:val="aff2"/>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C636671"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3C5DECC5" w14:textId="77777777" w:rsidR="00157F7C" w:rsidRDefault="00C74B23">
            <w:pPr>
              <w:pStyle w:val="aff2"/>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7A5114CF" w14:textId="77777777" w:rsidR="00157F7C" w:rsidRDefault="00C74B23">
            <w:pPr>
              <w:pStyle w:val="aff2"/>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39841D6"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5322734D"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6BAE3287"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4D551EB" w14:textId="77777777" w:rsidR="00157F7C" w:rsidRDefault="00157F7C">
            <w:pPr>
              <w:spacing w:line="240" w:lineRule="auto"/>
              <w:rPr>
                <w:rFonts w:eastAsiaTheme="minorEastAsia"/>
                <w:lang w:val="en-US" w:eastAsia="zh-CN"/>
              </w:rPr>
            </w:pPr>
          </w:p>
        </w:tc>
      </w:tr>
      <w:tr w:rsidR="00157F7C" w14:paraId="5205515A" w14:textId="77777777">
        <w:tc>
          <w:tcPr>
            <w:tcW w:w="1414" w:type="dxa"/>
            <w:tcBorders>
              <w:top w:val="single" w:sz="4" w:space="0" w:color="auto"/>
              <w:left w:val="single" w:sz="4" w:space="0" w:color="auto"/>
              <w:bottom w:val="single" w:sz="4" w:space="0" w:color="auto"/>
              <w:right w:val="single" w:sz="4" w:space="0" w:color="auto"/>
            </w:tcBorders>
          </w:tcPr>
          <w:p w14:paraId="5F2DB66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77BC0368" w14:textId="77777777" w:rsidR="00157F7C" w:rsidRDefault="00C74B23">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02DB9323" w14:textId="77777777" w:rsidR="00157F7C" w:rsidRDefault="00C74B23">
            <w:pPr>
              <w:pStyle w:val="aff2"/>
              <w:numPr>
                <w:ilvl w:val="0"/>
                <w:numId w:val="18"/>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w:t>
            </w:r>
            <w:proofErr w:type="gramStart"/>
            <w:r>
              <w:rPr>
                <w:rFonts w:eastAsiaTheme="minorEastAsia"/>
                <w:lang w:val="en-US" w:eastAsia="zh-CN"/>
              </w:rPr>
              <w:t xml:space="preserve">, </w:t>
            </w:r>
            <w:proofErr w:type="gramEnd"/>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w:t>
            </w:r>
            <w:proofErr w:type="spellStart"/>
            <w:r>
              <w:rPr>
                <w:rFonts w:eastAsiaTheme="minorEastAsia"/>
              </w:rPr>
              <w:t>ssary</w:t>
            </w:r>
            <w:proofErr w:type="spellEnd"/>
          </w:p>
          <w:p w14:paraId="3CA85DFD" w14:textId="77777777" w:rsidR="00157F7C" w:rsidRDefault="00C74B23">
            <w:pPr>
              <w:pStyle w:val="aff2"/>
              <w:numPr>
                <w:ilvl w:val="0"/>
                <w:numId w:val="18"/>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222A7633" w14:textId="77777777" w:rsidR="00157F7C" w:rsidRDefault="00C74B23">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157F7C" w14:paraId="45196BA1" w14:textId="77777777">
        <w:tc>
          <w:tcPr>
            <w:tcW w:w="1414" w:type="dxa"/>
            <w:tcBorders>
              <w:top w:val="single" w:sz="4" w:space="0" w:color="auto"/>
              <w:left w:val="single" w:sz="4" w:space="0" w:color="auto"/>
              <w:bottom w:val="single" w:sz="4" w:space="0" w:color="auto"/>
              <w:right w:val="single" w:sz="4" w:space="0" w:color="auto"/>
            </w:tcBorders>
          </w:tcPr>
          <w:p w14:paraId="310EC6D5"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EEEAAC1"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15116CC" w14:textId="77777777">
        <w:tc>
          <w:tcPr>
            <w:tcW w:w="1414" w:type="dxa"/>
            <w:tcBorders>
              <w:top w:val="single" w:sz="4" w:space="0" w:color="auto"/>
              <w:left w:val="single" w:sz="4" w:space="0" w:color="auto"/>
              <w:bottom w:val="single" w:sz="4" w:space="0" w:color="auto"/>
              <w:right w:val="single" w:sz="4" w:space="0" w:color="auto"/>
            </w:tcBorders>
          </w:tcPr>
          <w:p w14:paraId="7B42DE32"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4F5314C8" w14:textId="77777777" w:rsidR="00157F7C" w:rsidRDefault="00C74B23">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157F7C" w14:paraId="023424E5" w14:textId="77777777">
        <w:tc>
          <w:tcPr>
            <w:tcW w:w="1414" w:type="dxa"/>
            <w:tcBorders>
              <w:top w:val="single" w:sz="4" w:space="0" w:color="auto"/>
              <w:left w:val="single" w:sz="4" w:space="0" w:color="auto"/>
              <w:bottom w:val="single" w:sz="4" w:space="0" w:color="auto"/>
              <w:right w:val="single" w:sz="4" w:space="0" w:color="auto"/>
            </w:tcBorders>
          </w:tcPr>
          <w:p w14:paraId="5EE4574A" w14:textId="77777777" w:rsidR="00157F7C" w:rsidRDefault="00C74B23">
            <w:pPr>
              <w:spacing w:after="120"/>
              <w:jc w:val="both"/>
              <w:rPr>
                <w:rFonts w:eastAsiaTheme="minorEastAsia"/>
                <w:lang w:val="en-US" w:eastAsia="zh-CN"/>
              </w:rPr>
            </w:pPr>
            <w:r>
              <w:rPr>
                <w:rFonts w:eastAsiaTheme="minorEastAsia"/>
                <w:lang w:val="en-US" w:eastAsia="zh-CN"/>
              </w:rPr>
              <w:lastRenderedPageBreak/>
              <w:t>MTK</w:t>
            </w:r>
          </w:p>
        </w:tc>
        <w:tc>
          <w:tcPr>
            <w:tcW w:w="8481" w:type="dxa"/>
            <w:tcBorders>
              <w:top w:val="single" w:sz="4" w:space="0" w:color="auto"/>
              <w:left w:val="single" w:sz="4" w:space="0" w:color="auto"/>
              <w:bottom w:val="single" w:sz="4" w:space="0" w:color="auto"/>
              <w:right w:val="single" w:sz="4" w:space="0" w:color="auto"/>
            </w:tcBorders>
          </w:tcPr>
          <w:p w14:paraId="78F5A126" w14:textId="77777777" w:rsidR="00157F7C" w:rsidRDefault="00C74B23">
            <w:pPr>
              <w:spacing w:line="240" w:lineRule="auto"/>
              <w:rPr>
                <w:rFonts w:eastAsia="新細明體"/>
                <w:lang w:eastAsia="zh-TW"/>
              </w:rPr>
            </w:pPr>
            <w:r>
              <w:rPr>
                <w:rFonts w:eastAsiaTheme="minorEastAsia"/>
                <w:lang w:eastAsia="zh-CN"/>
              </w:rPr>
              <w:t>We think the timeline should be determined by</w:t>
            </w:r>
            <w:r>
              <w:rPr>
                <w:rFonts w:ascii="新細明體" w:eastAsia="新細明體" w:hAnsi="新細明體" w:hint="eastAsia"/>
                <w:lang w:eastAsia="zh-TW"/>
              </w:rPr>
              <w:t xml:space="preserve"> </w:t>
            </w:r>
            <w:r>
              <w:rPr>
                <w:rFonts w:eastAsia="新細明體" w:hint="eastAsia"/>
                <w:lang w:eastAsia="zh-TW"/>
              </w:rPr>
              <w:t xml:space="preserve">RAN4. </w:t>
            </w:r>
            <w:r>
              <w:rPr>
                <w:rFonts w:eastAsia="新細明體"/>
                <w:lang w:eastAsia="zh-TW"/>
              </w:rPr>
              <w:t xml:space="preserve">RAN1 only has to decide whether to support </w:t>
            </w:r>
            <w:proofErr w:type="gramStart"/>
            <w:r>
              <w:rPr>
                <w:rFonts w:eastAsia="新細明體"/>
                <w:lang w:eastAsia="zh-TW"/>
              </w:rPr>
              <w:t>the α</w:t>
            </w:r>
            <w:proofErr w:type="gramEnd"/>
            <w:r>
              <w:rPr>
                <w:rFonts w:eastAsia="新細明體"/>
                <w:lang w:eastAsia="zh-TW"/>
              </w:rPr>
              <w:t xml:space="preserve">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157F7C" w14:paraId="3F538245" w14:textId="77777777">
        <w:tc>
          <w:tcPr>
            <w:tcW w:w="1414" w:type="dxa"/>
            <w:tcBorders>
              <w:top w:val="single" w:sz="4" w:space="0" w:color="auto"/>
              <w:left w:val="single" w:sz="4" w:space="0" w:color="auto"/>
              <w:bottom w:val="single" w:sz="4" w:space="0" w:color="auto"/>
              <w:right w:val="single" w:sz="4" w:space="0" w:color="auto"/>
            </w:tcBorders>
          </w:tcPr>
          <w:p w14:paraId="257822DC" w14:textId="77777777" w:rsidR="00157F7C" w:rsidRDefault="00C74B23">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CDE1836" w14:textId="77777777" w:rsidR="00157F7C" w:rsidRDefault="00C74B23">
            <w:pPr>
              <w:spacing w:line="240" w:lineRule="auto"/>
              <w:rPr>
                <w:rFonts w:eastAsiaTheme="minorEastAsia"/>
                <w:lang w:val="en-US" w:eastAsia="zh-CN"/>
              </w:rPr>
            </w:pPr>
            <w:r>
              <w:rPr>
                <w:rFonts w:eastAsia="MS Mincho"/>
                <w:lang w:val="en-US" w:eastAsia="ja-JP"/>
              </w:rPr>
              <w:t>We are fine with the proposed timeline.</w:t>
            </w:r>
          </w:p>
        </w:tc>
      </w:tr>
      <w:tr w:rsidR="00157F7C" w14:paraId="59BA18D7" w14:textId="77777777">
        <w:tc>
          <w:tcPr>
            <w:tcW w:w="1414" w:type="dxa"/>
            <w:tcBorders>
              <w:top w:val="single" w:sz="4" w:space="0" w:color="auto"/>
              <w:left w:val="single" w:sz="4" w:space="0" w:color="auto"/>
              <w:bottom w:val="single" w:sz="4" w:space="0" w:color="auto"/>
              <w:right w:val="single" w:sz="4" w:space="0" w:color="auto"/>
            </w:tcBorders>
          </w:tcPr>
          <w:p w14:paraId="01B962D1" w14:textId="77777777" w:rsidR="00157F7C" w:rsidRDefault="00C74B23">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010A5EC"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157F7C" w14:paraId="7016168B" w14:textId="77777777">
        <w:tc>
          <w:tcPr>
            <w:tcW w:w="1414" w:type="dxa"/>
            <w:tcBorders>
              <w:top w:val="single" w:sz="4" w:space="0" w:color="auto"/>
              <w:left w:val="single" w:sz="4" w:space="0" w:color="auto"/>
              <w:bottom w:val="single" w:sz="4" w:space="0" w:color="auto"/>
              <w:right w:val="single" w:sz="4" w:space="0" w:color="auto"/>
            </w:tcBorders>
          </w:tcPr>
          <w:p w14:paraId="5357D33C"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6B4F8A8C" w14:textId="77777777" w:rsidR="00157F7C" w:rsidRDefault="00C74B23">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5831052" w14:textId="77777777" w:rsidR="00157F7C" w:rsidRDefault="00C74B23">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157F7C" w14:paraId="078DC43D" w14:textId="77777777">
        <w:tc>
          <w:tcPr>
            <w:tcW w:w="1414" w:type="dxa"/>
            <w:tcBorders>
              <w:top w:val="single" w:sz="4" w:space="0" w:color="auto"/>
              <w:left w:val="single" w:sz="4" w:space="0" w:color="auto"/>
              <w:bottom w:val="single" w:sz="4" w:space="0" w:color="auto"/>
              <w:right w:val="single" w:sz="4" w:space="0" w:color="auto"/>
            </w:tcBorders>
          </w:tcPr>
          <w:p w14:paraId="1A6BBCE6"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323A7456" w14:textId="77777777" w:rsidR="00157F7C" w:rsidRDefault="00C74B23">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157F7C" w14:paraId="5E556AF2" w14:textId="77777777">
        <w:tc>
          <w:tcPr>
            <w:tcW w:w="1414" w:type="dxa"/>
            <w:tcBorders>
              <w:top w:val="single" w:sz="4" w:space="0" w:color="auto"/>
              <w:left w:val="single" w:sz="4" w:space="0" w:color="auto"/>
              <w:bottom w:val="single" w:sz="4" w:space="0" w:color="auto"/>
              <w:right w:val="single" w:sz="4" w:space="0" w:color="auto"/>
            </w:tcBorders>
          </w:tcPr>
          <w:p w14:paraId="64AE0617"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032C8776"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157F7C" w14:paraId="44B59021" w14:textId="77777777">
        <w:tc>
          <w:tcPr>
            <w:tcW w:w="1414" w:type="dxa"/>
            <w:tcBorders>
              <w:top w:val="single" w:sz="4" w:space="0" w:color="auto"/>
              <w:left w:val="single" w:sz="4" w:space="0" w:color="auto"/>
              <w:bottom w:val="single" w:sz="4" w:space="0" w:color="auto"/>
              <w:right w:val="single" w:sz="4" w:space="0" w:color="auto"/>
            </w:tcBorders>
          </w:tcPr>
          <w:p w14:paraId="0DF49EC9"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C7C3977" w14:textId="1BC55552" w:rsidR="00157F7C" w:rsidRDefault="00C74B23">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w:t>
            </w:r>
            <w:r w:rsidR="004F0E6D">
              <w:rPr>
                <w:rFonts w:eastAsiaTheme="minorEastAsia"/>
              </w:rPr>
              <w:t>c</w:t>
            </w:r>
            <w:r>
              <w:rPr>
                <w:rFonts w:eastAsiaTheme="minorEastAsia"/>
              </w:rPr>
              <w:t>ell</w:t>
            </w:r>
            <w:proofErr w:type="spellEnd"/>
            <w:r>
              <w:rPr>
                <w:rFonts w:eastAsiaTheme="minorEastAsia"/>
              </w:rPr>
              <w:t xml:space="preserve"> perspective.</w:t>
            </w:r>
          </w:p>
        </w:tc>
      </w:tr>
      <w:tr w:rsidR="00157F7C" w14:paraId="384AE112" w14:textId="77777777">
        <w:tc>
          <w:tcPr>
            <w:tcW w:w="1414" w:type="dxa"/>
            <w:tcBorders>
              <w:top w:val="single" w:sz="4" w:space="0" w:color="auto"/>
              <w:left w:val="single" w:sz="4" w:space="0" w:color="auto"/>
              <w:bottom w:val="single" w:sz="4" w:space="0" w:color="auto"/>
              <w:right w:val="single" w:sz="4" w:space="0" w:color="auto"/>
            </w:tcBorders>
          </w:tcPr>
          <w:p w14:paraId="04670C3F" w14:textId="77777777" w:rsidR="00157F7C" w:rsidRDefault="00C74B23">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004D8097" w14:textId="77777777" w:rsidR="00157F7C" w:rsidRDefault="00C74B23">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r w:rsidR="00157F7C" w14:paraId="1669F2E7" w14:textId="77777777">
        <w:tc>
          <w:tcPr>
            <w:tcW w:w="1414" w:type="dxa"/>
            <w:tcBorders>
              <w:top w:val="single" w:sz="4" w:space="0" w:color="auto"/>
              <w:left w:val="single" w:sz="4" w:space="0" w:color="auto"/>
              <w:bottom w:val="single" w:sz="4" w:space="0" w:color="auto"/>
              <w:right w:val="single" w:sz="4" w:space="0" w:color="auto"/>
            </w:tcBorders>
          </w:tcPr>
          <w:p w14:paraId="2BA93C92" w14:textId="77777777" w:rsidR="00157F7C" w:rsidRDefault="00157F7C">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1685646A" w14:textId="77777777" w:rsidR="00157F7C" w:rsidRDefault="00157F7C">
            <w:pPr>
              <w:spacing w:line="240" w:lineRule="auto"/>
              <w:rPr>
                <w:rFonts w:eastAsiaTheme="minorEastAsia"/>
                <w:lang w:eastAsia="zh-CN"/>
              </w:rPr>
            </w:pPr>
          </w:p>
        </w:tc>
      </w:tr>
    </w:tbl>
    <w:p w14:paraId="79984AD3" w14:textId="77777777" w:rsidR="00157F7C" w:rsidRDefault="00157F7C">
      <w:pPr>
        <w:pStyle w:val="a9"/>
        <w:rPr>
          <w:lang w:val="en-GB"/>
        </w:rPr>
      </w:pPr>
    </w:p>
    <w:p w14:paraId="627B88B8" w14:textId="77777777" w:rsidR="00157F7C" w:rsidRDefault="00C74B23">
      <w:pPr>
        <w:pStyle w:val="a9"/>
        <w:rPr>
          <w:rFonts w:ascii="Arial" w:hAnsi="Arial" w:cs="Arial"/>
          <w:b/>
          <w:bCs/>
          <w:u w:val="single"/>
        </w:rPr>
      </w:pPr>
      <w:r>
        <w:rPr>
          <w:rFonts w:ascii="Arial" w:hAnsi="Arial" w:cs="Arial"/>
          <w:b/>
          <w:bCs/>
          <w:u w:val="single"/>
        </w:rPr>
        <w:t>Proposal 6-1v2</w:t>
      </w:r>
    </w:p>
    <w:p w14:paraId="3838F5A7" w14:textId="77777777" w:rsidR="00157F7C" w:rsidRDefault="00C74B23">
      <w:pPr>
        <w:pStyle w:val="a9"/>
        <w:numPr>
          <w:ilvl w:val="0"/>
          <w:numId w:val="16"/>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7C34D657"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20FBD2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0D8F450" w14:textId="77777777" w:rsidR="00157F7C" w:rsidRDefault="00C74B23">
      <w:pPr>
        <w:pStyle w:val="a9"/>
        <w:numPr>
          <w:ilvl w:val="0"/>
          <w:numId w:val="16"/>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E2164CD"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0224C7BF"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9"/>
        <w:tblW w:w="9895" w:type="dxa"/>
        <w:tblLook w:val="04A0" w:firstRow="1" w:lastRow="0" w:firstColumn="1" w:lastColumn="0" w:noHBand="0" w:noVBand="1"/>
      </w:tblPr>
      <w:tblGrid>
        <w:gridCol w:w="1414"/>
        <w:gridCol w:w="8481"/>
      </w:tblGrid>
      <w:tr w:rsidR="00157F7C" w14:paraId="265CFD9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80F9D00"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A06EA72" w14:textId="77777777" w:rsidR="00157F7C" w:rsidRDefault="00C74B23">
            <w:pPr>
              <w:spacing w:after="120"/>
              <w:rPr>
                <w:b/>
                <w:bCs/>
                <w:lang w:val="en-US" w:eastAsia="zh-CN"/>
              </w:rPr>
            </w:pPr>
            <w:r>
              <w:rPr>
                <w:b/>
                <w:bCs/>
                <w:lang w:val="en-US" w:eastAsia="zh-CN"/>
              </w:rPr>
              <w:t>Comments (Proposal 6-1v2)</w:t>
            </w:r>
          </w:p>
        </w:tc>
      </w:tr>
      <w:tr w:rsidR="00157F7C" w14:paraId="7D913BB8" w14:textId="77777777">
        <w:tc>
          <w:tcPr>
            <w:tcW w:w="1414" w:type="dxa"/>
            <w:tcBorders>
              <w:top w:val="single" w:sz="4" w:space="0" w:color="auto"/>
              <w:left w:val="single" w:sz="4" w:space="0" w:color="auto"/>
              <w:bottom w:val="single" w:sz="4" w:space="0" w:color="auto"/>
              <w:right w:val="single" w:sz="4" w:space="0" w:color="auto"/>
            </w:tcBorders>
          </w:tcPr>
          <w:p w14:paraId="587A66F2" w14:textId="77777777" w:rsidR="00157F7C" w:rsidRDefault="00C74B23">
            <w:pPr>
              <w:spacing w:after="120"/>
              <w:jc w:val="both"/>
              <w:rPr>
                <w:rFonts w:eastAsia="MS Mincho"/>
                <w:lang w:val="en-US" w:eastAsia="ja-JP"/>
              </w:rPr>
            </w:pPr>
            <w:r>
              <w:rPr>
                <w:rFonts w:eastAsia="MS Mincho"/>
                <w:lang w:val="en-US" w:eastAsia="ja-JP"/>
              </w:rPr>
              <w:lastRenderedPageBreak/>
              <w:t>Moderator notes2</w:t>
            </w:r>
          </w:p>
        </w:tc>
        <w:tc>
          <w:tcPr>
            <w:tcW w:w="8481" w:type="dxa"/>
            <w:tcBorders>
              <w:top w:val="single" w:sz="4" w:space="0" w:color="auto"/>
              <w:left w:val="single" w:sz="4" w:space="0" w:color="auto"/>
              <w:bottom w:val="single" w:sz="4" w:space="0" w:color="auto"/>
              <w:right w:val="single" w:sz="4" w:space="0" w:color="auto"/>
            </w:tcBorders>
          </w:tcPr>
          <w:p w14:paraId="6ACC35DE"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373B6B54" w14:textId="16037B68" w:rsidR="00157F7C" w:rsidRDefault="00C74B23">
            <w:pPr>
              <w:spacing w:line="240" w:lineRule="auto"/>
              <w:rPr>
                <w:rFonts w:eastAsia="MS Mincho"/>
                <w:lang w:val="en-US" w:eastAsia="ja-JP"/>
              </w:rPr>
            </w:pPr>
            <w:r>
              <w:rPr>
                <w:rFonts w:eastAsia="MS Mincho"/>
                <w:lang w:val="en-US" w:eastAsia="ja-JP"/>
              </w:rPr>
              <w:t xml:space="preserve">@Intel, MTK, vivo – If timing can be determined in RAN1 there is no need for RAN4 input? Note </w:t>
            </w:r>
            <w:r w:rsidR="004F0E6D">
              <w:rPr>
                <w:rFonts w:eastAsia="MS Mincho"/>
                <w:lang w:val="en-US" w:eastAsia="ja-JP"/>
              </w:rPr>
              <w:t>–</w:t>
            </w:r>
            <w:r>
              <w:rPr>
                <w:rFonts w:eastAsia="MS Mincho"/>
                <w:lang w:val="en-US" w:eastAsia="ja-JP"/>
              </w:rPr>
              <w:t xml:space="preserve"> there are no RAN4 TUs for the WI and extra work to RAN4 should be avoided.</w:t>
            </w:r>
          </w:p>
        </w:tc>
      </w:tr>
      <w:tr w:rsidR="00157F7C" w14:paraId="1BE9CB41" w14:textId="77777777">
        <w:tc>
          <w:tcPr>
            <w:tcW w:w="1414" w:type="dxa"/>
            <w:tcBorders>
              <w:top w:val="single" w:sz="4" w:space="0" w:color="auto"/>
              <w:left w:val="single" w:sz="4" w:space="0" w:color="auto"/>
              <w:bottom w:val="single" w:sz="4" w:space="0" w:color="auto"/>
              <w:right w:val="single" w:sz="4" w:space="0" w:color="auto"/>
            </w:tcBorders>
          </w:tcPr>
          <w:p w14:paraId="47AD099D"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456AAF8" w14:textId="77777777" w:rsidR="00157F7C" w:rsidRDefault="00C74B23">
            <w:pPr>
              <w:spacing w:line="240" w:lineRule="auto"/>
              <w:rPr>
                <w:rFonts w:eastAsia="MS Mincho"/>
                <w:lang w:val="en-US" w:eastAsia="ja-JP"/>
              </w:rPr>
            </w:pPr>
            <w:r>
              <w:rPr>
                <w:rFonts w:eastAsia="MS Mincho"/>
                <w:lang w:val="en-US" w:eastAsia="ja-JP"/>
              </w:rPr>
              <w:t xml:space="preserve">We generally support the proposal. 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157F7C" w14:paraId="46880FAA" w14:textId="77777777">
        <w:tc>
          <w:tcPr>
            <w:tcW w:w="1414" w:type="dxa"/>
            <w:tcBorders>
              <w:top w:val="single" w:sz="4" w:space="0" w:color="auto"/>
              <w:left w:val="single" w:sz="4" w:space="0" w:color="auto"/>
              <w:bottom w:val="single" w:sz="4" w:space="0" w:color="auto"/>
              <w:right w:val="single" w:sz="4" w:space="0" w:color="auto"/>
            </w:tcBorders>
          </w:tcPr>
          <w:p w14:paraId="73274A50" w14:textId="77777777" w:rsidR="00157F7C" w:rsidRDefault="00C74B23">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5AC6C3"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580E006C" w14:textId="77777777">
        <w:tc>
          <w:tcPr>
            <w:tcW w:w="1414" w:type="dxa"/>
            <w:tcBorders>
              <w:top w:val="single" w:sz="4" w:space="0" w:color="auto"/>
              <w:left w:val="single" w:sz="4" w:space="0" w:color="auto"/>
              <w:bottom w:val="single" w:sz="4" w:space="0" w:color="auto"/>
              <w:right w:val="single" w:sz="4" w:space="0" w:color="auto"/>
            </w:tcBorders>
          </w:tcPr>
          <w:p w14:paraId="6CCDCB04"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DF245A0"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4265D7A1"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AB284F8" w14:textId="77777777">
        <w:tc>
          <w:tcPr>
            <w:tcW w:w="1414" w:type="dxa"/>
            <w:tcBorders>
              <w:top w:val="single" w:sz="4" w:space="0" w:color="auto"/>
              <w:left w:val="single" w:sz="4" w:space="0" w:color="auto"/>
              <w:bottom w:val="single" w:sz="4" w:space="0" w:color="auto"/>
              <w:right w:val="single" w:sz="4" w:space="0" w:color="auto"/>
            </w:tcBorders>
          </w:tcPr>
          <w:p w14:paraId="2C330D45" w14:textId="77777777" w:rsidR="00157F7C" w:rsidRDefault="00C74B23">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90E855" w14:textId="77777777" w:rsidR="00157F7C" w:rsidRDefault="00C74B23">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7B2DDDAA" w14:textId="77777777" w:rsidR="00157F7C" w:rsidRDefault="00C74B23">
            <w:pPr>
              <w:spacing w:line="240" w:lineRule="auto"/>
              <w:rPr>
                <w:rFonts w:eastAsia="MS Mincho"/>
                <w:lang w:val="en-US" w:eastAsia="ja-JP"/>
              </w:rPr>
            </w:pPr>
            <w:r>
              <w:rPr>
                <w:rFonts w:eastAsia="MS Mincho"/>
                <w:lang w:val="en-US" w:eastAsia="ja-JP"/>
              </w:rPr>
              <w:t xml:space="preserve">But,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299DCC54" w14:textId="77777777" w:rsidR="00157F7C" w:rsidRDefault="00157F7C">
            <w:pPr>
              <w:spacing w:line="240" w:lineRule="auto"/>
              <w:rPr>
                <w:rFonts w:eastAsia="MS Mincho"/>
                <w:lang w:val="en-US" w:eastAsia="ja-JP"/>
              </w:rPr>
            </w:pPr>
          </w:p>
          <w:p w14:paraId="25B478E0" w14:textId="77777777" w:rsidR="00157F7C" w:rsidRDefault="00C74B23">
            <w:pPr>
              <w:pStyle w:val="a9"/>
              <w:numPr>
                <w:ilvl w:val="0"/>
                <w:numId w:val="16"/>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178DF25C"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3B9763C0" w14:textId="77777777" w:rsidR="00157F7C" w:rsidRDefault="00C74B23">
            <w:pPr>
              <w:pStyle w:val="a9"/>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39DA9CA9" w14:textId="77777777" w:rsidR="00157F7C" w:rsidRDefault="00C74B23">
            <w:pPr>
              <w:pStyle w:val="a9"/>
              <w:numPr>
                <w:ilvl w:val="0"/>
                <w:numId w:val="16"/>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2B8C60E"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5592C593" w14:textId="77777777" w:rsidR="00157F7C" w:rsidRDefault="00C74B23">
            <w:pPr>
              <w:pStyle w:val="a9"/>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157F7C" w14:paraId="6E8A3980" w14:textId="77777777">
        <w:tc>
          <w:tcPr>
            <w:tcW w:w="1414" w:type="dxa"/>
            <w:tcBorders>
              <w:top w:val="single" w:sz="4" w:space="0" w:color="auto"/>
              <w:left w:val="single" w:sz="4" w:space="0" w:color="auto"/>
              <w:bottom w:val="single" w:sz="4" w:space="0" w:color="auto"/>
              <w:right w:val="single" w:sz="4" w:space="0" w:color="auto"/>
            </w:tcBorders>
          </w:tcPr>
          <w:p w14:paraId="2DA425DE" w14:textId="77777777" w:rsidR="00157F7C" w:rsidRDefault="00C74B23">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0D4D6E3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157F7C" w14:paraId="188F16CA" w14:textId="77777777">
        <w:tc>
          <w:tcPr>
            <w:tcW w:w="1414" w:type="dxa"/>
            <w:tcBorders>
              <w:top w:val="single" w:sz="4" w:space="0" w:color="auto"/>
              <w:left w:val="single" w:sz="4" w:space="0" w:color="auto"/>
              <w:bottom w:val="single" w:sz="4" w:space="0" w:color="auto"/>
              <w:right w:val="single" w:sz="4" w:space="0" w:color="auto"/>
            </w:tcBorders>
          </w:tcPr>
          <w:p w14:paraId="47CCD790"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8769717"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57F7C" w14:paraId="7B85732B" w14:textId="77777777">
        <w:tc>
          <w:tcPr>
            <w:tcW w:w="1414" w:type="dxa"/>
            <w:tcBorders>
              <w:top w:val="single" w:sz="4" w:space="0" w:color="auto"/>
              <w:left w:val="single" w:sz="4" w:space="0" w:color="auto"/>
              <w:bottom w:val="single" w:sz="4" w:space="0" w:color="auto"/>
              <w:right w:val="single" w:sz="4" w:space="0" w:color="auto"/>
            </w:tcBorders>
          </w:tcPr>
          <w:p w14:paraId="4469F729" w14:textId="77777777" w:rsidR="00157F7C" w:rsidRDefault="00C74B23">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303BA714" w14:textId="77777777" w:rsidR="00157F7C" w:rsidRDefault="00C74B23">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w:t>
            </w:r>
            <w:proofErr w:type="gramStart"/>
            <w:r>
              <w:rPr>
                <w:rFonts w:eastAsia="Malgun Gothic"/>
                <w:lang w:val="en-US" w:eastAsia="ko-KR"/>
              </w:rPr>
              <w:t>)Cell</w:t>
            </w:r>
            <w:proofErr w:type="gramEnd"/>
            <w:r>
              <w:rPr>
                <w:rFonts w:eastAsia="Malgun Gothic"/>
                <w:lang w:val="en-US" w:eastAsia="ko-KR"/>
              </w:rPr>
              <w:t xml:space="preserve"> during </w:t>
            </w:r>
            <w:proofErr w:type="spellStart"/>
            <w:r>
              <w:rPr>
                <w:rFonts w:eastAsia="Malgun Gothic"/>
                <w:lang w:val="en-US" w:eastAsia="ko-KR"/>
              </w:rPr>
              <w:t>SCell</w:t>
            </w:r>
            <w:proofErr w:type="spellEnd"/>
            <w:r>
              <w:rPr>
                <w:rFonts w:eastAsia="Malgun Gothic"/>
                <w:lang w:val="en-US" w:eastAsia="ko-KR"/>
              </w:rPr>
              <w:t xml:space="preserve"> deactivation or </w:t>
            </w:r>
            <w:proofErr w:type="spellStart"/>
            <w:r>
              <w:rPr>
                <w:rFonts w:eastAsia="Malgun Gothic"/>
                <w:lang w:val="en-US" w:eastAsia="ko-KR"/>
              </w:rPr>
              <w:t>SCell</w:t>
            </w:r>
            <w:proofErr w:type="spellEnd"/>
            <w:r>
              <w:rPr>
                <w:rFonts w:eastAsia="Malgun Gothic"/>
                <w:lang w:val="en-US" w:eastAsia="ko-KR"/>
              </w:rPr>
              <w:t xml:space="preserve"> BWP switch time. To our understanding, during these time durations, UE still monitors P(S</w:t>
            </w:r>
            <w:proofErr w:type="gramStart"/>
            <w:r>
              <w:rPr>
                <w:rFonts w:eastAsia="Malgun Gothic"/>
                <w:lang w:val="en-US" w:eastAsia="ko-KR"/>
              </w:rPr>
              <w:t>)Cell</w:t>
            </w:r>
            <w:proofErr w:type="gramEnd"/>
            <w:r>
              <w:rPr>
                <w:rFonts w:eastAsia="Malgun Gothic"/>
                <w:lang w:val="en-US" w:eastAsia="ko-KR"/>
              </w:rPr>
              <w:t xml:space="preserve"> with the α scaling (where α&lt;=1).</w:t>
            </w:r>
          </w:p>
        </w:tc>
      </w:tr>
      <w:tr w:rsidR="00157F7C" w14:paraId="000E0526" w14:textId="77777777">
        <w:tc>
          <w:tcPr>
            <w:tcW w:w="1414" w:type="dxa"/>
            <w:tcBorders>
              <w:top w:val="single" w:sz="4" w:space="0" w:color="auto"/>
              <w:left w:val="single" w:sz="4" w:space="0" w:color="auto"/>
              <w:bottom w:val="single" w:sz="4" w:space="0" w:color="auto"/>
              <w:right w:val="single" w:sz="4" w:space="0" w:color="auto"/>
            </w:tcBorders>
          </w:tcPr>
          <w:p w14:paraId="49A02EB5"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212CB9C9" w14:textId="77777777" w:rsidR="00157F7C" w:rsidRDefault="00C74B23">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w:t>
            </w:r>
            <w:proofErr w:type="spellStart"/>
            <w:r>
              <w:rPr>
                <w:rFonts w:eastAsia="MS Mincho"/>
                <w:lang w:val="en-US" w:eastAsia="ja-JP"/>
              </w:rPr>
              <w:t>SCell</w:t>
            </w:r>
            <w:proofErr w:type="spellEnd"/>
            <w:r>
              <w:rPr>
                <w:rFonts w:eastAsia="MS Mincho"/>
                <w:lang w:val="en-US" w:eastAsia="ja-JP"/>
              </w:rPr>
              <w:t xml:space="preserve"> deactivation/dormancy) and hence we need the separate FGs for this for deactivation/dormancy. </w:t>
            </w:r>
          </w:p>
          <w:p w14:paraId="4BE01A4D" w14:textId="77777777" w:rsidR="00157F7C" w:rsidRDefault="00C74B23">
            <w:pPr>
              <w:spacing w:line="240" w:lineRule="auto"/>
              <w:rPr>
                <w:rFonts w:eastAsia="MS Mincho"/>
                <w:lang w:val="en-US" w:eastAsia="ja-JP"/>
              </w:rPr>
            </w:pPr>
            <w:r>
              <w:rPr>
                <w:rFonts w:eastAsia="MS Mincho" w:hint="eastAsia"/>
                <w:lang w:val="en-US" w:eastAsia="ja-JP"/>
              </w:rPr>
              <w:lastRenderedPageBreak/>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6F5DE458" w14:textId="77777777" w:rsidR="00157F7C" w:rsidRDefault="00C74B23">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157F7C" w14:paraId="63C5B731" w14:textId="77777777">
        <w:tc>
          <w:tcPr>
            <w:tcW w:w="1414" w:type="dxa"/>
            <w:tcBorders>
              <w:top w:val="single" w:sz="4" w:space="0" w:color="auto"/>
              <w:left w:val="single" w:sz="4" w:space="0" w:color="auto"/>
              <w:bottom w:val="single" w:sz="4" w:space="0" w:color="auto"/>
              <w:right w:val="single" w:sz="4" w:space="0" w:color="auto"/>
            </w:tcBorders>
          </w:tcPr>
          <w:p w14:paraId="34E83BFA" w14:textId="77777777" w:rsidR="00157F7C" w:rsidRDefault="00C74B23">
            <w:pPr>
              <w:spacing w:after="120"/>
              <w:jc w:val="both"/>
              <w:rPr>
                <w:rFonts w:eastAsiaTheme="minorEastAsia"/>
                <w:lang w:val="en-US" w:eastAsia="zh-CN"/>
              </w:rPr>
            </w:pPr>
            <w:proofErr w:type="spellStart"/>
            <w:r>
              <w:lastRenderedPageBreak/>
              <w:t>Spreadtrum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4C51B000" w14:textId="77777777" w:rsidR="00157F7C" w:rsidRDefault="00C74B23">
            <w:pPr>
              <w:spacing w:line="240" w:lineRule="auto"/>
            </w:pPr>
            <w:r>
              <w:t>We support the proposal.</w:t>
            </w:r>
          </w:p>
          <w:p w14:paraId="74D9D0BB" w14:textId="77777777" w:rsidR="00157F7C" w:rsidRDefault="00C74B23">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632982E1" w14:textId="77777777" w:rsidR="00157F7C" w:rsidRDefault="00C74B23">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4A8ECFC6" w14:textId="77777777" w:rsidR="00157F7C" w:rsidRDefault="00C74B23">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157F7C" w14:paraId="02802B32" w14:textId="77777777">
        <w:tc>
          <w:tcPr>
            <w:tcW w:w="1414" w:type="dxa"/>
          </w:tcPr>
          <w:p w14:paraId="3311D1F5" w14:textId="77777777" w:rsidR="00157F7C" w:rsidRDefault="00C74B23">
            <w:pPr>
              <w:spacing w:after="120"/>
              <w:jc w:val="both"/>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4DB060D8"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49D0E1DC" w14:textId="77777777">
        <w:tc>
          <w:tcPr>
            <w:tcW w:w="1414" w:type="dxa"/>
          </w:tcPr>
          <w:p w14:paraId="0A05BFC9" w14:textId="77777777" w:rsidR="00157F7C" w:rsidRDefault="00C74B23">
            <w:pPr>
              <w:spacing w:after="120"/>
              <w:jc w:val="both"/>
              <w:rPr>
                <w:rFonts w:eastAsiaTheme="minorEastAsia"/>
                <w:lang w:eastAsia="zh-CN"/>
              </w:rPr>
            </w:pPr>
            <w:r>
              <w:rPr>
                <w:rFonts w:hint="eastAsia"/>
                <w:lang w:eastAsia="zh-CN"/>
              </w:rPr>
              <w:t>X</w:t>
            </w:r>
            <w:r>
              <w:rPr>
                <w:lang w:eastAsia="zh-CN"/>
              </w:rPr>
              <w:t>iaomi</w:t>
            </w:r>
          </w:p>
        </w:tc>
        <w:tc>
          <w:tcPr>
            <w:tcW w:w="8481" w:type="dxa"/>
          </w:tcPr>
          <w:p w14:paraId="199B325A" w14:textId="77777777" w:rsidR="00157F7C" w:rsidRDefault="00C74B23">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71E7773B" w14:textId="77777777" w:rsidR="00157F7C" w:rsidRDefault="00C74B23">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once the </w:t>
            </w:r>
            <w:proofErr w:type="spellStart"/>
            <w:r>
              <w:rPr>
                <w:rFonts w:eastAsia="Malgun Gothic"/>
                <w:lang w:val="en-US" w:eastAsia="ko-KR"/>
              </w:rPr>
              <w:t>sSCell</w:t>
            </w:r>
            <w:proofErr w:type="spellEnd"/>
            <w:r>
              <w:rPr>
                <w:rFonts w:eastAsia="Malgun Gothic"/>
                <w:lang w:val="en-US" w:eastAsia="ko-KR"/>
              </w:rPr>
              <w:t xml:space="preserve">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57D60D81" w14:textId="31CE23B3" w:rsidR="00157F7C" w:rsidRDefault="00C74B23">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But the configuration of search space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is not changed. In the other words, if we want to achieve a target that more BD/CCE can be used for PDCCH monitoring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when </w:t>
            </w:r>
            <w:proofErr w:type="spellStart"/>
            <w:r>
              <w:rPr>
                <w:rFonts w:eastAsiaTheme="minorEastAsia"/>
                <w:lang w:eastAsia="zh-CN"/>
              </w:rPr>
              <w:t>SCell</w:t>
            </w:r>
            <w:proofErr w:type="spellEnd"/>
            <w:r>
              <w:rPr>
                <w:rFonts w:eastAsiaTheme="minorEastAsia"/>
                <w:lang w:eastAsia="zh-CN"/>
              </w:rPr>
              <w:t xml:space="preserve"> is deactivated, the USS configuration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should be large. That is, the configured USS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57F7C" w14:paraId="6461F25F" w14:textId="77777777">
        <w:tc>
          <w:tcPr>
            <w:tcW w:w="1414" w:type="dxa"/>
          </w:tcPr>
          <w:p w14:paraId="6D758026" w14:textId="77777777" w:rsidR="00157F7C" w:rsidRDefault="00C74B23">
            <w:pPr>
              <w:spacing w:after="120"/>
              <w:jc w:val="both"/>
              <w:rPr>
                <w:lang w:eastAsia="zh-CN"/>
              </w:rPr>
            </w:pPr>
            <w:r>
              <w:rPr>
                <w:rFonts w:eastAsia="MS Mincho"/>
                <w:lang w:val="en-US" w:eastAsia="ja-JP"/>
              </w:rPr>
              <w:t>Nokia, NSB</w:t>
            </w:r>
          </w:p>
        </w:tc>
        <w:tc>
          <w:tcPr>
            <w:tcW w:w="8481" w:type="dxa"/>
          </w:tcPr>
          <w:p w14:paraId="4FC219BB" w14:textId="77777777" w:rsidR="00157F7C" w:rsidRDefault="00C74B23">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157F7C" w14:paraId="70F9ACFA" w14:textId="77777777">
        <w:tc>
          <w:tcPr>
            <w:tcW w:w="1414" w:type="dxa"/>
          </w:tcPr>
          <w:p w14:paraId="1C9C25BE" w14:textId="77777777" w:rsidR="00157F7C" w:rsidRDefault="00C74B23">
            <w:pPr>
              <w:spacing w:after="120"/>
              <w:jc w:val="both"/>
              <w:rPr>
                <w:rFonts w:eastAsia="MS Mincho"/>
                <w:lang w:val="en-US" w:eastAsia="ja-JP"/>
              </w:rPr>
            </w:pPr>
            <w:r>
              <w:rPr>
                <w:rFonts w:eastAsia="MS Mincho"/>
                <w:lang w:val="en-US" w:eastAsia="ja-JP"/>
              </w:rPr>
              <w:t>Ericsson2</w:t>
            </w:r>
          </w:p>
        </w:tc>
        <w:tc>
          <w:tcPr>
            <w:tcW w:w="8481" w:type="dxa"/>
          </w:tcPr>
          <w:p w14:paraId="2D60ADD6" w14:textId="77777777" w:rsidR="00157F7C" w:rsidRDefault="00C74B23">
            <w:pPr>
              <w:spacing w:line="240" w:lineRule="auto"/>
              <w:rPr>
                <w:rFonts w:eastAsia="MS Mincho"/>
                <w:lang w:val="en-US" w:eastAsia="ja-JP"/>
              </w:rPr>
            </w:pPr>
            <w:r>
              <w:rPr>
                <w:rFonts w:eastAsia="MS Mincho"/>
                <w:lang w:val="en-US" w:eastAsia="ja-JP"/>
              </w:rPr>
              <w:t xml:space="preserve">Support the proposal. </w:t>
            </w:r>
          </w:p>
        </w:tc>
      </w:tr>
      <w:tr w:rsidR="00157F7C" w14:paraId="208DAA83" w14:textId="77777777">
        <w:tc>
          <w:tcPr>
            <w:tcW w:w="1414" w:type="dxa"/>
          </w:tcPr>
          <w:p w14:paraId="356DE28A"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8481" w:type="dxa"/>
          </w:tcPr>
          <w:p w14:paraId="53989B61" w14:textId="77777777" w:rsidR="00157F7C" w:rsidRDefault="00157F7C">
            <w:pPr>
              <w:spacing w:line="240" w:lineRule="auto"/>
              <w:rPr>
                <w:rFonts w:eastAsia="MS Mincho"/>
                <w:lang w:val="en-US" w:eastAsia="ja-JP"/>
              </w:rPr>
            </w:pPr>
          </w:p>
        </w:tc>
      </w:tr>
    </w:tbl>
    <w:p w14:paraId="75D327FF" w14:textId="77777777" w:rsidR="00157F7C" w:rsidRDefault="00157F7C">
      <w:pPr>
        <w:pStyle w:val="a9"/>
      </w:pPr>
    </w:p>
    <w:p w14:paraId="40B25B9F"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Proposal 6-1v3</w:t>
      </w:r>
    </w:p>
    <w:p w14:paraId="1571B184"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45B3C4C2"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901BF9" w14:textId="77777777" w:rsidR="00157F7C" w:rsidRDefault="00C74B23">
      <w:pPr>
        <w:pStyle w:val="a9"/>
        <w:numPr>
          <w:ilvl w:val="1"/>
          <w:numId w:val="16"/>
        </w:numPr>
        <w:rPr>
          <w:lang w:val="en-GB"/>
        </w:rPr>
      </w:pPr>
      <w:r>
        <w:lastRenderedPageBreak/>
        <w:t xml:space="preserve">Introduce separate FG to indicate UE support for disabling scaling factor </w:t>
      </w:r>
      <m:oMath>
        <m:r>
          <m:rPr>
            <m:sty m:val="p"/>
          </m:rPr>
          <w:rPr>
            <w:rFonts w:ascii="Cambria Math" w:hAnsi="Cambria Math"/>
          </w:rPr>
          <m:t>α</m:t>
        </m:r>
      </m:oMath>
      <w:r>
        <w:t xml:space="preserve"> when sSCell is deactivated</w:t>
      </w:r>
    </w:p>
    <w:p w14:paraId="5F8DDC99"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54BBD0"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2DB5F96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9"/>
        <w:tblW w:w="9962" w:type="dxa"/>
        <w:tblLook w:val="04A0" w:firstRow="1" w:lastRow="0" w:firstColumn="1" w:lastColumn="0" w:noHBand="0" w:noVBand="1"/>
      </w:tblPr>
      <w:tblGrid>
        <w:gridCol w:w="1216"/>
        <w:gridCol w:w="1299"/>
        <w:gridCol w:w="7447"/>
      </w:tblGrid>
      <w:tr w:rsidR="00157F7C" w14:paraId="4BAEA583"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392E7C6D" w14:textId="77777777" w:rsidR="00157F7C" w:rsidRDefault="00C74B23">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768336B" w14:textId="77777777" w:rsidR="00157F7C" w:rsidRDefault="00C74B23">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97734" w14:textId="77777777" w:rsidR="00157F7C" w:rsidRDefault="00C74B23">
            <w:pPr>
              <w:spacing w:after="120"/>
              <w:rPr>
                <w:b/>
                <w:bCs/>
                <w:lang w:val="en-US" w:eastAsia="zh-CN"/>
              </w:rPr>
            </w:pPr>
            <w:r>
              <w:rPr>
                <w:b/>
                <w:bCs/>
                <w:lang w:val="en-US" w:eastAsia="zh-CN"/>
              </w:rPr>
              <w:t>Comments (Proposal 6-1v3)</w:t>
            </w:r>
          </w:p>
        </w:tc>
      </w:tr>
      <w:tr w:rsidR="00157F7C" w14:paraId="2D81FD98" w14:textId="77777777">
        <w:tc>
          <w:tcPr>
            <w:tcW w:w="1216" w:type="dxa"/>
            <w:tcBorders>
              <w:top w:val="single" w:sz="4" w:space="0" w:color="auto"/>
              <w:left w:val="single" w:sz="4" w:space="0" w:color="auto"/>
              <w:bottom w:val="single" w:sz="4" w:space="0" w:color="auto"/>
              <w:right w:val="single" w:sz="4" w:space="0" w:color="auto"/>
            </w:tcBorders>
          </w:tcPr>
          <w:p w14:paraId="06105F18"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3D1CE0A7"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7E344B5" w14:textId="77777777" w:rsidR="00157F7C" w:rsidRDefault="00C74B23">
            <w:pPr>
              <w:spacing w:line="240" w:lineRule="auto"/>
              <w:rPr>
                <w:rFonts w:eastAsia="MS Mincho"/>
                <w:lang w:val="en-US" w:eastAsia="ja-JP"/>
              </w:rPr>
            </w:pPr>
            <w:r>
              <w:rPr>
                <w:rFonts w:eastAsia="MS Mincho"/>
                <w:lang w:val="en-US" w:eastAsia="ja-JP"/>
              </w:rPr>
              <w:t>Updated to v3 attempting to reflect company inputs.</w:t>
            </w:r>
          </w:p>
          <w:p w14:paraId="04CF85A9" w14:textId="77777777" w:rsidR="00157F7C" w:rsidRDefault="00C74B23">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proofErr w:type="spellStart"/>
            <w:r>
              <w:rPr>
                <w:rFonts w:eastAsia="MS Mincho"/>
                <w:lang w:val="en-US" w:eastAsia="ja-JP"/>
              </w:rPr>
              <w:t>sSCell</w:t>
            </w:r>
            <w:proofErr w:type="spellEnd"/>
            <w:r>
              <w:rPr>
                <w:rFonts w:eastAsia="MS Mincho"/>
                <w:lang w:val="en-US" w:eastAsia="ja-JP"/>
              </w:rPr>
              <w:t xml:space="preserve"> deactivation/dormancy.</w:t>
            </w:r>
          </w:p>
          <w:p w14:paraId="284756D3" w14:textId="77777777" w:rsidR="00157F7C" w:rsidRDefault="00C74B23">
            <w:pPr>
              <w:spacing w:line="240" w:lineRule="auto"/>
            </w:pPr>
            <w:r>
              <w:rPr>
                <w:rFonts w:eastAsia="MS Mincho"/>
                <w:lang w:val="en-US" w:eastAsia="ja-JP"/>
              </w:rPr>
              <w:t xml:space="preserve">@Qualcomm, MTK, </w:t>
            </w:r>
            <w:proofErr w:type="spellStart"/>
            <w:r>
              <w:rPr>
                <w:rFonts w:eastAsia="MS Mincho"/>
                <w:lang w:val="en-US" w:eastAsia="ja-JP"/>
              </w:rPr>
              <w:t>Spreadtrum</w:t>
            </w:r>
            <w:proofErr w:type="spellEnd"/>
            <w:r>
              <w:rPr>
                <w:rFonts w:eastAsia="MS Mincho"/>
                <w:lang w:val="en-US" w:eastAsia="ja-JP"/>
              </w:rPr>
              <w:t xml:space="preserve"> – Updated to reflect that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deactivated; otherwise, it is applied.</w:t>
            </w:r>
          </w:p>
          <w:p w14:paraId="53DA997E" w14:textId="77777777" w:rsidR="00157F7C" w:rsidRDefault="00C74B23">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043F6380" w14:textId="77777777" w:rsidR="00157F7C" w:rsidRDefault="00C74B23">
            <w:pPr>
              <w:spacing w:line="240" w:lineRule="auto"/>
            </w:pPr>
            <w:r>
              <w:t>@all – there different views on UE capability but from the comments it appears difficult to agree without introducing separate FGs for this. So, I continue to include in v3.</w:t>
            </w:r>
          </w:p>
          <w:p w14:paraId="0ED8C81F" w14:textId="77777777" w:rsidR="00157F7C" w:rsidRDefault="00157F7C">
            <w:pPr>
              <w:spacing w:line="240" w:lineRule="auto"/>
              <w:rPr>
                <w:rFonts w:eastAsia="MS Mincho"/>
                <w:lang w:val="en-US" w:eastAsia="ja-JP"/>
              </w:rPr>
            </w:pPr>
          </w:p>
        </w:tc>
      </w:tr>
      <w:tr w:rsidR="00157F7C" w14:paraId="2D827E5F" w14:textId="77777777">
        <w:tc>
          <w:tcPr>
            <w:tcW w:w="1216" w:type="dxa"/>
            <w:tcBorders>
              <w:top w:val="single" w:sz="4" w:space="0" w:color="auto"/>
              <w:left w:val="single" w:sz="4" w:space="0" w:color="auto"/>
              <w:bottom w:val="single" w:sz="4" w:space="0" w:color="auto"/>
              <w:right w:val="single" w:sz="4" w:space="0" w:color="auto"/>
            </w:tcBorders>
          </w:tcPr>
          <w:p w14:paraId="6EEA69C3" w14:textId="77777777" w:rsidR="00157F7C" w:rsidRDefault="00C74B23">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1E84ADD" w14:textId="77777777" w:rsidR="00157F7C" w:rsidRDefault="00C74B23">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378CBEDA" w14:textId="77777777" w:rsidR="00157F7C" w:rsidRDefault="00C74B23">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157F7C" w14:paraId="2B4A59B1" w14:textId="77777777">
        <w:tc>
          <w:tcPr>
            <w:tcW w:w="1216" w:type="dxa"/>
            <w:tcBorders>
              <w:top w:val="single" w:sz="4" w:space="0" w:color="auto"/>
              <w:left w:val="single" w:sz="4" w:space="0" w:color="auto"/>
              <w:bottom w:val="single" w:sz="4" w:space="0" w:color="auto"/>
              <w:right w:val="single" w:sz="4" w:space="0" w:color="auto"/>
            </w:tcBorders>
          </w:tcPr>
          <w:p w14:paraId="0236DFCD" w14:textId="77777777" w:rsidR="00157F7C" w:rsidRDefault="00C74B23">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0E34746C"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D630884" w14:textId="77777777" w:rsidR="00157F7C" w:rsidRDefault="00C74B23">
            <w:pPr>
              <w:spacing w:line="240" w:lineRule="auto"/>
              <w:rPr>
                <w:rFonts w:eastAsia="MS Mincho"/>
                <w:lang w:val="en-US" w:eastAsia="zh-TW"/>
              </w:rPr>
            </w:pPr>
            <w:r>
              <w:rPr>
                <w:rFonts w:eastAsia="MS Mincho"/>
                <w:lang w:val="en-US" w:eastAsia="ja-JP"/>
              </w:rPr>
              <w:t xml:space="preserve">We are generally fine but wondering if the </w:t>
            </w:r>
            <w:proofErr w:type="spellStart"/>
            <w:r>
              <w:rPr>
                <w:rFonts w:eastAsia="MS Mincho" w:hint="eastAsia"/>
                <w:lang w:val="en-US" w:eastAsia="ja-JP"/>
              </w:rPr>
              <w:t>SCell</w:t>
            </w:r>
            <w:proofErr w:type="spellEnd"/>
            <w:r>
              <w:rPr>
                <w:rFonts w:eastAsia="MS Mincho"/>
                <w:lang w:val="en-US" w:eastAsia="ja-JP"/>
              </w:rPr>
              <w:t xml:space="preserve"> deactivation is finished earlier than the spec requirement (in the UE side), should UE also disable the scaling factor α earlier? Or there is a hard time instance (spec </w:t>
            </w:r>
            <w:proofErr w:type="spellStart"/>
            <w:r>
              <w:rPr>
                <w:rFonts w:eastAsia="MS Mincho"/>
                <w:lang w:val="en-US" w:eastAsia="ja-JP"/>
              </w:rPr>
              <w:t>SCell</w:t>
            </w:r>
            <w:proofErr w:type="spellEnd"/>
            <w:r>
              <w:rPr>
                <w:rFonts w:eastAsia="MS Mincho"/>
                <w:lang w:val="en-US" w:eastAsia="ja-JP"/>
              </w:rPr>
              <w:t xml:space="preserve"> deactivation time length) that UE disables the scaling factor α?</w:t>
            </w:r>
          </w:p>
        </w:tc>
      </w:tr>
      <w:tr w:rsidR="00157F7C" w14:paraId="0835A1C4" w14:textId="77777777">
        <w:tc>
          <w:tcPr>
            <w:tcW w:w="1216" w:type="dxa"/>
            <w:tcBorders>
              <w:top w:val="single" w:sz="4" w:space="0" w:color="auto"/>
              <w:left w:val="single" w:sz="4" w:space="0" w:color="auto"/>
              <w:bottom w:val="single" w:sz="4" w:space="0" w:color="auto"/>
              <w:right w:val="single" w:sz="4" w:space="0" w:color="auto"/>
            </w:tcBorders>
          </w:tcPr>
          <w:p w14:paraId="5E5F9572"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13F50E75"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B386264" w14:textId="77777777" w:rsidR="00157F7C" w:rsidRDefault="00C74B23">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D235F88" w14:textId="77777777" w:rsidR="00157F7C" w:rsidRDefault="00C74B23">
            <w:pPr>
              <w:pStyle w:val="aff2"/>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5114D001" w14:textId="77777777" w:rsidR="00157F7C" w:rsidRDefault="00C74B23">
            <w:pPr>
              <w:pStyle w:val="aff2"/>
              <w:numPr>
                <w:ilvl w:val="0"/>
                <w:numId w:val="17"/>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267C89E9"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12C3776E" w14:textId="77777777" w:rsidR="00157F7C" w:rsidRDefault="00157F7C">
            <w:pPr>
              <w:spacing w:line="240" w:lineRule="auto"/>
              <w:rPr>
                <w:rFonts w:eastAsia="MS Mincho"/>
                <w:lang w:val="en-US" w:eastAsia="ja-JP"/>
              </w:rPr>
            </w:pPr>
          </w:p>
          <w:p w14:paraId="6FC96AE2" w14:textId="77777777" w:rsidR="00157F7C" w:rsidRDefault="00C74B2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w:t>
            </w:r>
            <w:proofErr w:type="spellStart"/>
            <w:r>
              <w:rPr>
                <w:rFonts w:eastAsia="MS Mincho"/>
                <w:lang w:val="en-US" w:eastAsia="ja-JP"/>
              </w:rPr>
              <w:t>sSCell</w:t>
            </w:r>
            <w:proofErr w:type="spellEnd"/>
            <w:r>
              <w:rPr>
                <w:rFonts w:eastAsia="MS Mincho"/>
                <w:lang w:val="en-US" w:eastAsia="ja-JP"/>
              </w:rPr>
              <w:t xml:space="preserve"> activation/non-dormant cases, we would be more comfortable with the following changes. </w:t>
            </w:r>
          </w:p>
          <w:p w14:paraId="1D165B96" w14:textId="77777777" w:rsidR="00157F7C" w:rsidRDefault="00C74B23">
            <w:pPr>
              <w:pStyle w:val="aff2"/>
              <w:numPr>
                <w:ilvl w:val="0"/>
                <w:numId w:val="17"/>
              </w:numPr>
              <w:spacing w:line="240" w:lineRule="auto"/>
              <w:rPr>
                <w:color w:val="4472C4" w:themeColor="accent1"/>
              </w:rPr>
            </w:pPr>
            <w:r>
              <w:t xml:space="preserve">For </w:t>
            </w:r>
            <w:proofErr w:type="spellStart"/>
            <w:r>
              <w:t>sSCell</w:t>
            </w:r>
            <w:proofErr w:type="spellEnd"/>
            <w:r>
              <w:t xml:space="preserve"> deactivation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7DC44A27" w14:textId="77777777" w:rsidR="00157F7C" w:rsidRDefault="00C74B23">
            <w:pPr>
              <w:pStyle w:val="aff2"/>
              <w:numPr>
                <w:ilvl w:val="0"/>
                <w:numId w:val="17"/>
              </w:numPr>
              <w:spacing w:line="240" w:lineRule="auto"/>
              <w:rPr>
                <w:color w:val="4472C4" w:themeColor="accent1"/>
              </w:rPr>
            </w:pPr>
            <w:r>
              <w:t xml:space="preserve">For </w:t>
            </w:r>
            <w:proofErr w:type="spellStart"/>
            <w:r>
              <w:t>sSCell</w:t>
            </w:r>
            <w:proofErr w:type="spellEnd"/>
            <w:r>
              <w:t xml:space="preserve"> dormant BWP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6E5DB100" w14:textId="77777777" w:rsidR="00157F7C" w:rsidRDefault="00C74B23">
            <w:pPr>
              <w:spacing w:line="240" w:lineRule="auto"/>
              <w:rPr>
                <w:rFonts w:eastAsia="MS Mincho"/>
                <w:lang w:val="en-US" w:eastAsia="ja-JP"/>
              </w:rPr>
            </w:pPr>
            <w:r>
              <w:rPr>
                <w:rFonts w:eastAsia="MS Mincho"/>
                <w:lang w:val="en-US" w:eastAsia="ja-JP"/>
              </w:rPr>
              <w:t xml:space="preserve">Again, our understanding is that there is no timeline requirement for </w:t>
            </w:r>
            <w:proofErr w:type="spellStart"/>
            <w:r>
              <w:rPr>
                <w:rFonts w:eastAsia="MS Mincho"/>
                <w:lang w:val="en-US" w:eastAsia="ja-JP"/>
              </w:rPr>
              <w:t>sSCell</w:t>
            </w:r>
            <w:proofErr w:type="spellEnd"/>
            <w:r>
              <w:rPr>
                <w:rFonts w:eastAsia="MS Mincho"/>
                <w:lang w:val="en-US" w:eastAsia="ja-JP"/>
              </w:rPr>
              <w:t xml:space="preserve"> activation/non-dormant BWP.</w:t>
            </w:r>
          </w:p>
          <w:p w14:paraId="1B5C5080" w14:textId="77777777" w:rsidR="00157F7C" w:rsidRDefault="00157F7C">
            <w:pPr>
              <w:spacing w:line="240" w:lineRule="auto"/>
              <w:rPr>
                <w:rFonts w:eastAsia="MS Mincho"/>
                <w:lang w:val="en-US" w:eastAsia="ja-JP"/>
              </w:rPr>
            </w:pPr>
          </w:p>
          <w:p w14:paraId="3F890FF3"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157F7C" w14:paraId="528C1C07" w14:textId="77777777">
        <w:tc>
          <w:tcPr>
            <w:tcW w:w="1216" w:type="dxa"/>
            <w:tcBorders>
              <w:top w:val="single" w:sz="4" w:space="0" w:color="auto"/>
              <w:left w:val="single" w:sz="4" w:space="0" w:color="auto"/>
              <w:bottom w:val="single" w:sz="4" w:space="0" w:color="auto"/>
              <w:right w:val="single" w:sz="4" w:space="0" w:color="auto"/>
            </w:tcBorders>
          </w:tcPr>
          <w:p w14:paraId="0C8B906E" w14:textId="77777777" w:rsidR="00157F7C" w:rsidRDefault="00C74B23">
            <w:pPr>
              <w:spacing w:after="120"/>
              <w:jc w:val="both"/>
              <w:rPr>
                <w:rFonts w:eastAsia="MS Mincho"/>
                <w:lang w:val="en-US" w:eastAsia="ja-JP"/>
              </w:rPr>
            </w:pPr>
            <w:r>
              <w:rPr>
                <w:rFonts w:eastAsia="MS Mincho"/>
                <w:lang w:val="en-US" w:eastAsia="ja-JP"/>
              </w:rPr>
              <w:lastRenderedPageBreak/>
              <w:t>Huawei, HiSilicon3</w:t>
            </w:r>
          </w:p>
        </w:tc>
        <w:tc>
          <w:tcPr>
            <w:tcW w:w="1299" w:type="dxa"/>
            <w:tcBorders>
              <w:top w:val="single" w:sz="4" w:space="0" w:color="auto"/>
              <w:left w:val="single" w:sz="4" w:space="0" w:color="auto"/>
              <w:bottom w:val="single" w:sz="4" w:space="0" w:color="auto"/>
              <w:right w:val="single" w:sz="4" w:space="0" w:color="auto"/>
            </w:tcBorders>
          </w:tcPr>
          <w:p w14:paraId="61309696"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00DF566" w14:textId="77777777" w:rsidR="00157F7C" w:rsidRDefault="00C74B23">
            <w:pPr>
              <w:spacing w:line="240" w:lineRule="auto"/>
              <w:rPr>
                <w:rFonts w:eastAsia="MS Mincho"/>
                <w:lang w:val="en-US" w:eastAsia="ja-JP"/>
              </w:rPr>
            </w:pPr>
            <w:r>
              <w:rPr>
                <w:rFonts w:eastAsia="MS Mincho"/>
                <w:lang w:val="en-US" w:eastAsia="ja-JP"/>
              </w:rPr>
              <w:t xml:space="preserve">Ok with Qualcomm clarification. </w:t>
            </w:r>
          </w:p>
        </w:tc>
      </w:tr>
      <w:tr w:rsidR="00157F7C" w14:paraId="2987C132" w14:textId="77777777">
        <w:tc>
          <w:tcPr>
            <w:tcW w:w="1216" w:type="dxa"/>
            <w:tcBorders>
              <w:top w:val="single" w:sz="4" w:space="0" w:color="auto"/>
              <w:left w:val="single" w:sz="4" w:space="0" w:color="auto"/>
              <w:bottom w:val="single" w:sz="4" w:space="0" w:color="auto"/>
              <w:right w:val="single" w:sz="4" w:space="0" w:color="auto"/>
            </w:tcBorders>
          </w:tcPr>
          <w:p w14:paraId="641C0771" w14:textId="77777777" w:rsidR="00157F7C" w:rsidRDefault="00C74B23">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22565E2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66F1C8" w14:textId="77777777" w:rsidR="00157F7C" w:rsidRDefault="00C74B23">
            <w:pPr>
              <w:spacing w:line="240" w:lineRule="auto"/>
              <w:rPr>
                <w:rFonts w:eastAsia="MS Mincho"/>
                <w:lang w:val="en-US" w:eastAsia="ja-JP"/>
              </w:rPr>
            </w:pPr>
            <w:r>
              <w:rPr>
                <w:rFonts w:eastAsia="MS Mincho"/>
                <w:lang w:val="en-US" w:eastAsia="ja-JP"/>
              </w:rPr>
              <w:t>We still don’t think a separate FG is needed, but OK for progress.</w:t>
            </w:r>
          </w:p>
          <w:p w14:paraId="165669EA" w14:textId="77777777" w:rsidR="00157F7C" w:rsidRDefault="00C74B23">
            <w:pPr>
              <w:spacing w:line="240" w:lineRule="auto"/>
              <w:rPr>
                <w:rFonts w:eastAsia="MS Mincho"/>
                <w:lang w:val="en-US" w:eastAsia="ja-JP"/>
              </w:rPr>
            </w:pPr>
            <w:r>
              <w:rPr>
                <w:rFonts w:eastAsia="MS Mincho"/>
                <w:lang w:val="en-US" w:eastAsia="ja-JP"/>
              </w:rPr>
              <w:t xml:space="preserve">From </w:t>
            </w:r>
            <w:proofErr w:type="spellStart"/>
            <w:r>
              <w:rPr>
                <w:rFonts w:eastAsia="MS Mincho"/>
                <w:lang w:val="en-US" w:eastAsia="ja-JP"/>
              </w:rPr>
              <w:t>gNB</w:t>
            </w:r>
            <w:proofErr w:type="spellEnd"/>
            <w:r>
              <w:rPr>
                <w:rFonts w:eastAsia="MS Mincho"/>
                <w:lang w:val="en-US" w:eastAsia="ja-JP"/>
              </w:rPr>
              <w:t xml:space="preserve"> perspective for BD/CCE allocation, the timeline captured in RAN1/4 requirements are considered, but this is already clear from the proposal from FL – no change is needed.</w:t>
            </w:r>
          </w:p>
          <w:p w14:paraId="0C29EAD6" w14:textId="77777777" w:rsidR="00157F7C" w:rsidRDefault="00C74B23">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 xml:space="preserve">our understanding is that there is no timeline requirement for </w:t>
            </w:r>
            <w:proofErr w:type="spellStart"/>
            <w:r>
              <w:rPr>
                <w:rFonts w:eastAsia="MS Mincho"/>
                <w:i/>
                <w:lang w:val="en-US" w:eastAsia="ja-JP"/>
              </w:rPr>
              <w:t>sSCell</w:t>
            </w:r>
            <w:proofErr w:type="spellEnd"/>
            <w:r>
              <w:rPr>
                <w:rFonts w:eastAsia="MS Mincho"/>
                <w:i/>
                <w:lang w:val="en-US" w:eastAsia="ja-JP"/>
              </w:rPr>
              <w:t xml:space="preserve"> activation/non-dormant BWP</w:t>
            </w:r>
            <w:r>
              <w:rPr>
                <w:rFonts w:eastAsia="MS Mincho"/>
                <w:lang w:val="en-US" w:eastAsia="ja-JP"/>
              </w:rPr>
              <w:t>”, not sure about intention – TS 38.213 captures the following:</w:t>
            </w:r>
          </w:p>
          <w:p w14:paraId="3F22C964" w14:textId="77777777" w:rsidR="00157F7C" w:rsidRDefault="00C74B23">
            <w:pPr>
              <w:pStyle w:val="2"/>
              <w:spacing w:after="0"/>
              <w:ind w:left="1570" w:hanging="850"/>
            </w:pPr>
            <w:bookmarkStart w:id="9" w:name="_Toc92093804"/>
            <w:bookmarkStart w:id="10" w:name="_Toc29899526"/>
            <w:bookmarkStart w:id="11" w:name="_Toc20311553"/>
            <w:bookmarkStart w:id="12" w:name="_Toc29917263"/>
            <w:bookmarkStart w:id="13" w:name="_Toc36498137"/>
            <w:bookmarkStart w:id="14" w:name="_Toc12021441"/>
            <w:bookmarkStart w:id="15" w:name="_Toc26719378"/>
            <w:bookmarkStart w:id="16" w:name="_Toc29899108"/>
            <w:bookmarkStart w:id="17" w:name="_Toc45699163"/>
            <w:bookmarkStart w:id="18" w:name="_Toc29894809"/>
            <w:r>
              <w:t>4.3</w:t>
            </w:r>
            <w:r>
              <w:tab/>
            </w:r>
            <w:r>
              <w:rPr>
                <w:sz w:val="24"/>
              </w:rPr>
              <w:t>Timing for secondary cell activation / deactivation</w:t>
            </w:r>
            <w:bookmarkEnd w:id="9"/>
            <w:bookmarkEnd w:id="10"/>
            <w:bookmarkEnd w:id="11"/>
            <w:bookmarkEnd w:id="12"/>
            <w:bookmarkEnd w:id="13"/>
            <w:bookmarkEnd w:id="14"/>
            <w:bookmarkEnd w:id="15"/>
            <w:bookmarkEnd w:id="16"/>
            <w:bookmarkEnd w:id="17"/>
            <w:bookmarkEnd w:id="18"/>
          </w:p>
          <w:p w14:paraId="3494DD44" w14:textId="77777777" w:rsidR="00157F7C" w:rsidRDefault="00C74B23">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TW"/>
              </w:rPr>
              <w:drawing>
                <wp:inline distT="0" distB="0" distL="0" distR="0" wp14:anchorId="74158BD1" wp14:editId="79A1B57A">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DF94EAC" w14:textId="77777777" w:rsidR="00157F7C" w:rsidRDefault="00C74B23">
            <w:pPr>
              <w:pStyle w:val="B1"/>
              <w:ind w:left="1288"/>
              <w:rPr>
                <w:lang w:val="en-US" w:eastAsia="ja-JP"/>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t>
            </w:r>
            <w:r>
              <w:rPr>
                <w:lang w:val="en-US"/>
              </w:rPr>
              <w:t>that</w:t>
            </w:r>
            <w:r w:rsidRPr="00CE1A4E">
              <w:rPr>
                <w:lang w:val="en-US"/>
              </w:rPr>
              <w:t xml:space="preserve"> is active</w:t>
            </w:r>
            <w:r w:rsidRPr="00CE1A4E">
              <w:rPr>
                <w:rFonts w:hint="eastAsia"/>
                <w:lang w:val="en-US"/>
              </w:rPr>
              <w:t xml:space="preserve"> in slot </w:t>
            </w:r>
            <w:r>
              <w:rPr>
                <w:noProof/>
                <w:position w:val="-6"/>
                <w:lang w:val="en-US" w:eastAsia="zh-TW"/>
              </w:rPr>
              <w:drawing>
                <wp:inline distT="0" distB="0" distL="0" distR="0" wp14:anchorId="4BBC0088" wp14:editId="066D3AF3">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04BF592" w14:textId="77777777" w:rsidR="00157F7C" w:rsidRPr="00CE1A4E" w:rsidRDefault="00C74B23">
            <w:pPr>
              <w:pStyle w:val="B1"/>
              <w:ind w:left="1288"/>
              <w:rPr>
                <w:lang w:val="en-US"/>
              </w:rPr>
            </w:pPr>
            <w:r w:rsidRPr="00CE1A4E">
              <w:rPr>
                <w:lang w:val="en-US" w:eastAsia="ja-JP"/>
              </w:rPr>
              <w:t>-</w:t>
            </w:r>
            <w:r w:rsidRPr="00CE1A4E">
              <w:rPr>
                <w:lang w:val="en-US" w:eastAsia="ja-JP"/>
              </w:rPr>
              <w:tab/>
            </w:r>
            <w:r w:rsidRPr="00CE1A4E">
              <w:rPr>
                <w:rFonts w:hint="eastAsia"/>
                <w:lang w:val="en-US" w:eastAsia="ja-JP"/>
              </w:rPr>
              <w:t>the actions related to</w:t>
            </w:r>
            <w:r w:rsidRPr="00CE1A4E">
              <w:rPr>
                <w:lang w:val="en-US" w:eastAsia="ja-JP"/>
              </w:rPr>
              <w:t xml:space="preserve"> the</w:t>
            </w:r>
            <w:r w:rsidRPr="00CE1A4E">
              <w:rPr>
                <w:rFonts w:hint="eastAsia"/>
                <w:lang w:val="en-US" w:eastAsia="ja-JP"/>
              </w:rPr>
              <w:t xml:space="preserve"> </w:t>
            </w:r>
            <w:proofErr w:type="spellStart"/>
            <w:r w:rsidRPr="00CE1A4E">
              <w:rPr>
                <w:i/>
                <w:lang w:val="en-US" w:eastAsia="ja-JP"/>
              </w:rPr>
              <w:t>sCellDeactivationTimer</w:t>
            </w:r>
            <w:proofErr w:type="spellEnd"/>
            <w:r w:rsidRPr="00CE1A4E">
              <w:rPr>
                <w:rFonts w:hint="eastAsia"/>
                <w:lang w:val="en-US" w:eastAsia="ja-JP"/>
              </w:rPr>
              <w:t xml:space="preserve"> </w:t>
            </w:r>
            <w:r w:rsidRPr="00CE1A4E">
              <w:rPr>
                <w:lang w:val="en-US" w:eastAsia="ja-JP"/>
              </w:rPr>
              <w:t xml:space="preserve">associated with the secondary cell </w:t>
            </w:r>
            <w:r w:rsidRPr="00CE1A4E">
              <w:rPr>
                <w:rFonts w:hint="eastAsia"/>
                <w:lang w:val="en-US" w:eastAsia="ja-JP"/>
              </w:rPr>
              <w:t>[</w:t>
            </w:r>
            <w:r w:rsidRPr="00CE1A4E">
              <w:rPr>
                <w:lang w:val="en-US"/>
              </w:rPr>
              <w:t>1</w:t>
            </w:r>
            <w:r>
              <w:rPr>
                <w:lang w:val="en-US"/>
              </w:rPr>
              <w:t>1</w:t>
            </w:r>
            <w:r w:rsidRPr="00CE1A4E">
              <w:rPr>
                <w:lang w:val="en-US"/>
              </w:rPr>
              <w:t>, TS 38.3</w:t>
            </w:r>
            <w:r>
              <w:rPr>
                <w:lang w:val="en-US"/>
              </w:rPr>
              <w:t>2</w:t>
            </w:r>
            <w:r w:rsidRPr="00CE1A4E">
              <w:rPr>
                <w:lang w:val="en-US"/>
              </w:rPr>
              <w:t>1</w:t>
            </w:r>
            <w:r w:rsidRPr="00CE1A4E">
              <w:rPr>
                <w:rFonts w:hint="eastAsia"/>
                <w:lang w:val="en-US" w:eastAsia="ja-JP"/>
              </w:rPr>
              <w:t>]</w:t>
            </w:r>
            <w:r w:rsidRPr="00CE1A4E">
              <w:rPr>
                <w:lang w:val="en-US"/>
              </w:rPr>
              <w:t xml:space="preserve"> </w:t>
            </w:r>
            <w:r>
              <w:rPr>
                <w:lang w:val="en-US"/>
              </w:rPr>
              <w:t>t</w:t>
            </w:r>
            <w:r w:rsidRPr="00CE1A4E">
              <w:rPr>
                <w:lang w:val="en-US"/>
              </w:rPr>
              <w:t xml:space="preserve">hat the </w:t>
            </w:r>
            <w:r>
              <w:rPr>
                <w:lang w:val="en-US"/>
              </w:rPr>
              <w:t>UE</w:t>
            </w:r>
            <w:r w:rsidRPr="00CE1A4E">
              <w:rPr>
                <w:lang w:val="en-US"/>
              </w:rPr>
              <w:t xml:space="preserve"> applies in slot </w:t>
            </w:r>
            <w:r>
              <w:rPr>
                <w:noProof/>
                <w:position w:val="-6"/>
                <w:lang w:val="en-US" w:eastAsia="zh-TW"/>
              </w:rPr>
              <w:drawing>
                <wp:inline distT="0" distB="0" distL="0" distR="0" wp14:anchorId="277B3214" wp14:editId="3C3CECC7">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D18E11E" w14:textId="77777777" w:rsidR="00157F7C" w:rsidRPr="00CE1A4E" w:rsidRDefault="00C74B23">
            <w:pPr>
              <w:pStyle w:val="B1"/>
              <w:ind w:left="1288"/>
              <w:rPr>
                <w:lang w:val="en-US" w:eastAsia="zh-CN"/>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which is </w:t>
            </w:r>
            <w:r w:rsidRPr="00CE1A4E">
              <w:rPr>
                <w:rFonts w:hint="eastAsia"/>
                <w:lang w:val="en-US"/>
              </w:rPr>
              <w:t>not</w:t>
            </w:r>
            <w:r w:rsidRPr="00CE1A4E">
              <w:rPr>
                <w:lang w:val="en-US"/>
              </w:rPr>
              <w:t xml:space="preserve"> active</w:t>
            </w:r>
            <w:r w:rsidRPr="00CE1A4E">
              <w:rPr>
                <w:rFonts w:hint="eastAsia"/>
                <w:lang w:val="en-US"/>
              </w:rPr>
              <w:t xml:space="preserve"> in </w:t>
            </w:r>
            <w:r>
              <w:rPr>
                <w:lang w:val="en-US"/>
              </w:rPr>
              <w:t>slot</w:t>
            </w:r>
            <w:r w:rsidRPr="00CE1A4E">
              <w:rPr>
                <w:rFonts w:hint="eastAsia"/>
                <w:lang w:val="en-US"/>
              </w:rPr>
              <w:t xml:space="preserve"> </w:t>
            </w:r>
            <w:r>
              <w:rPr>
                <w:noProof/>
                <w:position w:val="-6"/>
                <w:lang w:val="en-US" w:eastAsia="zh-TW"/>
              </w:rPr>
              <w:drawing>
                <wp:inline distT="0" distB="0" distL="0" distR="0" wp14:anchorId="08545B06" wp14:editId="2734A8A8">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sidRPr="00CE1A4E">
              <w:rPr>
                <w:rFonts w:hint="eastAsia"/>
                <w:lang w:val="en-US" w:eastAsia="zh-CN"/>
              </w:rPr>
              <w:t xml:space="preserve"> applie</w:t>
            </w:r>
            <w:r>
              <w:rPr>
                <w:lang w:val="en-US" w:eastAsia="zh-CN"/>
              </w:rPr>
              <w:t>s</w:t>
            </w:r>
            <w:r w:rsidRPr="00CE1A4E">
              <w:rPr>
                <w:rFonts w:hint="eastAsia"/>
                <w:lang w:val="en-US" w:eastAsia="zh-CN"/>
              </w:rPr>
              <w:t xml:space="preserve"> </w:t>
            </w:r>
            <w:r w:rsidRPr="00CE1A4E">
              <w:rPr>
                <w:lang w:val="en-US" w:eastAsia="zh-CN"/>
              </w:rPr>
              <w:t xml:space="preserve">in the earliest slot after </w:t>
            </w:r>
            <w:r>
              <w:rPr>
                <w:noProof/>
                <w:position w:val="-6"/>
                <w:lang w:val="en-US" w:eastAsia="zh-TW"/>
              </w:rPr>
              <w:drawing>
                <wp:inline distT="0" distB="0" distL="0" distR="0" wp14:anchorId="2A3706B4" wp14:editId="1C0900C8">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sidRPr="00CE1A4E">
              <w:rPr>
                <w:lang w:val="en-US" w:eastAsia="zh-CN"/>
              </w:rPr>
              <w:t xml:space="preserve"> in which the serving cell is active.</w:t>
            </w:r>
          </w:p>
          <w:p w14:paraId="2E811823" w14:textId="77777777" w:rsidR="00157F7C" w:rsidRDefault="00C74B23">
            <w:pPr>
              <w:spacing w:line="240" w:lineRule="auto"/>
              <w:ind w:left="720"/>
              <w:rPr>
                <w:rFonts w:eastAsia="MS Mincho"/>
                <w:lang w:val="en-US" w:eastAsia="ja-JP"/>
              </w:rPr>
            </w:pPr>
            <w:r>
              <w:t xml:space="preserve">The value of </w:t>
            </w:r>
            <w:r>
              <w:rPr>
                <w:noProof/>
                <w:position w:val="-6"/>
                <w:lang w:val="en-US" w:eastAsia="zh-TW"/>
              </w:rPr>
              <w:drawing>
                <wp:inline distT="0" distB="0" distL="0" distR="0" wp14:anchorId="206FC6E2" wp14:editId="7B2D97DA">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E95414">
              <w:rPr>
                <w:position w:val="-5"/>
              </w:rPr>
              <w:pict w14:anchorId="1F27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2.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TW"/>
              </w:rPr>
              <w:drawing>
                <wp:inline distT="0" distB="0" distL="0" distR="0" wp14:anchorId="484800CD" wp14:editId="0D539AEF">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Pr>
                <w:noProof/>
                <w:position w:val="-10"/>
                <w:lang w:val="en-US" w:eastAsia="zh-TW"/>
              </w:rPr>
              <w:drawing>
                <wp:inline distT="0" distB="0" distL="0" distR="0" wp14:anchorId="5B6B69DC" wp14:editId="42C90F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157F7C" w14:paraId="07123DFD" w14:textId="77777777">
        <w:tc>
          <w:tcPr>
            <w:tcW w:w="1216" w:type="dxa"/>
            <w:tcBorders>
              <w:top w:val="single" w:sz="4" w:space="0" w:color="auto"/>
              <w:left w:val="single" w:sz="4" w:space="0" w:color="auto"/>
              <w:bottom w:val="single" w:sz="4" w:space="0" w:color="auto"/>
              <w:right w:val="single" w:sz="4" w:space="0" w:color="auto"/>
            </w:tcBorders>
          </w:tcPr>
          <w:p w14:paraId="580B63C5" w14:textId="77777777" w:rsidR="00157F7C" w:rsidRDefault="00C74B23">
            <w:pPr>
              <w:spacing w:after="120"/>
              <w:jc w:val="both"/>
              <w:rPr>
                <w:rFonts w:eastAsia="MS Mincho"/>
                <w:lang w:val="en-US" w:eastAsia="ja-JP"/>
              </w:rPr>
            </w:pPr>
            <w:r>
              <w:rPr>
                <w:rFonts w:eastAsia="MS Mincho"/>
                <w:lang w:val="en-US" w:eastAsia="ja-JP"/>
              </w:rPr>
              <w:t>CMCC</w:t>
            </w:r>
          </w:p>
        </w:tc>
        <w:tc>
          <w:tcPr>
            <w:tcW w:w="1299" w:type="dxa"/>
            <w:tcBorders>
              <w:top w:val="single" w:sz="4" w:space="0" w:color="auto"/>
              <w:left w:val="single" w:sz="4" w:space="0" w:color="auto"/>
              <w:bottom w:val="single" w:sz="4" w:space="0" w:color="auto"/>
              <w:right w:val="single" w:sz="4" w:space="0" w:color="auto"/>
            </w:tcBorders>
          </w:tcPr>
          <w:p w14:paraId="47FF56C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B104CF" w14:textId="77777777" w:rsidR="00157F7C" w:rsidRDefault="00C74B23">
            <w:pPr>
              <w:spacing w:line="240" w:lineRule="auto"/>
              <w:rPr>
                <w:lang w:val="en-US"/>
              </w:rPr>
            </w:pPr>
            <w:r>
              <w:rPr>
                <w:rFonts w:eastAsia="MS Mincho"/>
                <w:lang w:val="en-US" w:eastAsia="ja-JP"/>
              </w:rPr>
              <w:t>We are fine with the proposal.</w:t>
            </w:r>
          </w:p>
        </w:tc>
      </w:tr>
      <w:tr w:rsidR="00CE1A4E" w14:paraId="6A0410C9" w14:textId="77777777">
        <w:tc>
          <w:tcPr>
            <w:tcW w:w="1216" w:type="dxa"/>
            <w:tcBorders>
              <w:top w:val="single" w:sz="4" w:space="0" w:color="auto"/>
              <w:left w:val="single" w:sz="4" w:space="0" w:color="auto"/>
              <w:bottom w:val="single" w:sz="4" w:space="0" w:color="auto"/>
              <w:right w:val="single" w:sz="4" w:space="0" w:color="auto"/>
            </w:tcBorders>
          </w:tcPr>
          <w:p w14:paraId="70213E09" w14:textId="4A231B5D" w:rsidR="00CE1A4E" w:rsidRPr="00CE1A4E" w:rsidRDefault="00CE1A4E">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4655D80E" w14:textId="77777777" w:rsidR="00CE1A4E" w:rsidRDefault="00CE1A4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4E6EF8" w14:textId="306C4336" w:rsidR="00CE1A4E" w:rsidRP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51E24" w14:paraId="75BE44C0" w14:textId="77777777">
        <w:tc>
          <w:tcPr>
            <w:tcW w:w="1216" w:type="dxa"/>
            <w:tcBorders>
              <w:top w:val="single" w:sz="4" w:space="0" w:color="auto"/>
              <w:left w:val="single" w:sz="4" w:space="0" w:color="auto"/>
              <w:bottom w:val="single" w:sz="4" w:space="0" w:color="auto"/>
              <w:right w:val="single" w:sz="4" w:space="0" w:color="auto"/>
            </w:tcBorders>
          </w:tcPr>
          <w:p w14:paraId="53886227" w14:textId="50C0CAFE" w:rsidR="00C51E24" w:rsidRDefault="00C51E2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322A4650" w14:textId="77777777" w:rsidR="00C51E24" w:rsidRDefault="00C51E2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AD8443B" w14:textId="733E2E36" w:rsidR="00C51E24" w:rsidRDefault="00C51E24">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26746C" w14:paraId="4F6DECEB" w14:textId="77777777" w:rsidTr="007B750F">
        <w:tc>
          <w:tcPr>
            <w:tcW w:w="1216" w:type="dxa"/>
            <w:tcBorders>
              <w:top w:val="single" w:sz="4" w:space="0" w:color="auto"/>
              <w:left w:val="single" w:sz="4" w:space="0" w:color="auto"/>
              <w:bottom w:val="single" w:sz="4" w:space="0" w:color="auto"/>
              <w:right w:val="single" w:sz="4" w:space="0" w:color="auto"/>
            </w:tcBorders>
          </w:tcPr>
          <w:p w14:paraId="26E4A431" w14:textId="60C7AF8E" w:rsidR="0026746C" w:rsidRDefault="0026746C" w:rsidP="007B750F">
            <w:pPr>
              <w:spacing w:after="120"/>
              <w:jc w:val="both"/>
              <w:rPr>
                <w:rFonts w:eastAsiaTheme="minorEastAsia"/>
                <w:lang w:val="en-US" w:eastAsia="zh-CN"/>
              </w:rPr>
            </w:pPr>
            <w:r w:rsidRPr="0026746C">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C7BBE99" w14:textId="77777777" w:rsidR="0026746C" w:rsidRDefault="0026746C"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BE13C3" w14:textId="77777777" w:rsidR="0026746C" w:rsidRPr="005B430F" w:rsidRDefault="0026746C" w:rsidP="0026746C">
            <w:pPr>
              <w:spacing w:line="240" w:lineRule="auto"/>
            </w:pPr>
            <w:r>
              <w:rPr>
                <w:lang w:val="en-US" w:eastAsia="ja-JP"/>
              </w:rPr>
              <w:t>In our understanding, t</w:t>
            </w:r>
            <w:r w:rsidRPr="005B430F">
              <w:t xml:space="preserve">he timing for disabling scaling factor α </w:t>
            </w:r>
            <w:r>
              <w:t>is not clear</w:t>
            </w:r>
            <w:r w:rsidRPr="005B430F">
              <w:t xml:space="preserve">. </w:t>
            </w:r>
            <w:r w:rsidRPr="005B7AF9">
              <w:t xml:space="preserve">We suggest that it can be clarified which of the following </w:t>
            </w:r>
            <w:r w:rsidRPr="005B430F">
              <w:t>alternatives</w:t>
            </w:r>
            <w:r w:rsidRPr="005B7AF9">
              <w:t xml:space="preserve"> is used here</w:t>
            </w:r>
            <w:r>
              <w:t>:</w:t>
            </w:r>
          </w:p>
          <w:p w14:paraId="6A091001" w14:textId="77777777" w:rsidR="0026746C" w:rsidRPr="005B430F" w:rsidRDefault="0026746C" w:rsidP="0026746C">
            <w:pPr>
              <w:pStyle w:val="aff2"/>
              <w:numPr>
                <w:ilvl w:val="0"/>
                <w:numId w:val="17"/>
              </w:numPr>
              <w:spacing w:line="240" w:lineRule="auto"/>
            </w:pPr>
            <w:r w:rsidRPr="005B430F">
              <w:t xml:space="preserve">Alt1: UE shall disable it at the timing </w:t>
            </w:r>
            <w:r>
              <w:t xml:space="preserve">when sSCell is deactivated </w:t>
            </w:r>
            <w:r w:rsidRPr="005B430F">
              <w:t>according to 38.213</w:t>
            </w:r>
            <w:r>
              <w:t xml:space="preserve">, </w:t>
            </w:r>
            <w:r>
              <w:rPr>
                <w:rFonts w:hint="eastAsia"/>
                <w:lang w:eastAsia="zh-CN"/>
              </w:rPr>
              <w:t>i</w:t>
            </w:r>
            <w:r>
              <w:rPr>
                <w:lang w:eastAsia="zh-CN"/>
              </w:rPr>
              <w:t xml:space="preserve">.e.,  </w:t>
            </w:r>
            <w:r>
              <w:t xml:space="preserve">slot </w:t>
            </w:r>
            <w:r>
              <w:rPr>
                <w:noProof/>
                <w:position w:val="-6"/>
                <w:lang w:val="en-US" w:eastAsia="zh-TW"/>
              </w:rPr>
              <w:drawing>
                <wp:inline distT="0" distB="0" distL="0" distR="0" wp14:anchorId="4EF59C94" wp14:editId="3F84BB2C">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8B7F36A" w14:textId="77777777" w:rsidR="0026746C" w:rsidRPr="005B430F" w:rsidRDefault="0026746C" w:rsidP="0026746C">
            <w:pPr>
              <w:pStyle w:val="aff2"/>
              <w:numPr>
                <w:ilvl w:val="0"/>
                <w:numId w:val="17"/>
              </w:numPr>
              <w:spacing w:line="240" w:lineRule="auto"/>
            </w:pPr>
            <w:r w:rsidRPr="005B430F">
              <w:t>Alt2: UE shall disable it</w:t>
            </w:r>
            <w:r>
              <w:t xml:space="preserve"> </w:t>
            </w:r>
            <w:r>
              <w:rPr>
                <w:rFonts w:eastAsia="MS Mincho"/>
                <w:lang w:val="en-US" w:eastAsia="ja-JP"/>
              </w:rPr>
              <w:t>no later than</w:t>
            </w:r>
            <w:r>
              <w:t xml:space="preserve"> the </w:t>
            </w:r>
            <w:r w:rsidRPr="005B430F">
              <w:t>minimum requirement defined in TS 38.133</w:t>
            </w:r>
          </w:p>
          <w:p w14:paraId="44022FC8" w14:textId="66C63FEB" w:rsidR="0026746C" w:rsidRDefault="0026746C" w:rsidP="0026746C">
            <w:pPr>
              <w:pStyle w:val="aff2"/>
              <w:numPr>
                <w:ilvl w:val="0"/>
                <w:numId w:val="17"/>
              </w:numPr>
              <w:spacing w:line="240" w:lineRule="auto"/>
            </w:pPr>
            <w:r w:rsidRPr="005B430F">
              <w:t xml:space="preserve">Alt3: UE shall disable it no later than the minimum requirement defined in TS 38.133 (clause 8.3.2) and no earlier than slot </w:t>
            </w:r>
            <w:r>
              <w:rPr>
                <w:noProof/>
                <w:position w:val="-6"/>
                <w:lang w:val="en-US" w:eastAsia="zh-TW"/>
              </w:rPr>
              <w:drawing>
                <wp:inline distT="0" distB="0" distL="0" distR="0" wp14:anchorId="620D65EB" wp14:editId="370BC788">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2EFD251" w14:textId="1B864A7E" w:rsidR="0026746C" w:rsidRDefault="0026746C" w:rsidP="0026746C">
            <w:pPr>
              <w:spacing w:line="240" w:lineRule="auto"/>
            </w:pPr>
            <w:r>
              <w:t xml:space="preserve">We prefer Alt3 to reuse </w:t>
            </w:r>
            <w:r>
              <w:rPr>
                <w:rFonts w:eastAsia="MS Mincho"/>
                <w:lang w:val="en-US" w:eastAsia="ja-JP"/>
              </w:rPr>
              <w:t>existing timeline in RAN1/4.</w:t>
            </w:r>
          </w:p>
          <w:p w14:paraId="224BC269" w14:textId="65642BEA" w:rsidR="0026746C" w:rsidRDefault="0026746C" w:rsidP="0026746C">
            <w:pPr>
              <w:spacing w:line="240" w:lineRule="auto"/>
              <w:rPr>
                <w:rFonts w:eastAsiaTheme="minorEastAsia"/>
                <w:lang w:val="en-US" w:eastAsia="zh-CN"/>
              </w:rPr>
            </w:pPr>
            <w:r>
              <w:rPr>
                <w:rFonts w:eastAsia="MS Mincho"/>
                <w:lang w:val="en-US" w:eastAsia="ja-JP"/>
              </w:rPr>
              <w:t xml:space="preserve">Regarding MTK’s question, we think </w:t>
            </w:r>
            <w:r w:rsidRPr="002C2AF3">
              <w:t xml:space="preserve">SCell deactivation </w:t>
            </w:r>
            <w:r w:rsidRPr="002C2AF3">
              <w:rPr>
                <w:rFonts w:eastAsia="MS Mincho"/>
                <w:lang w:val="en-US" w:eastAsia="ja-JP"/>
              </w:rPr>
              <w:t>is finished</w:t>
            </w:r>
            <w:r w:rsidRPr="002C2AF3">
              <w:t xml:space="preserve"> </w:t>
            </w:r>
            <w:r>
              <w:t xml:space="preserve">no </w:t>
            </w:r>
            <w:r w:rsidRPr="002C2AF3">
              <w:t>earlier than the specification requires</w:t>
            </w:r>
            <w:r>
              <w:rPr>
                <w:rFonts w:eastAsia="MS Mincho"/>
                <w:lang w:val="en-US" w:eastAsia="ja-JP"/>
              </w:rPr>
              <w:t xml:space="preserve"> (in the UE side)</w:t>
            </w:r>
            <w:r w:rsidRPr="002C2AF3">
              <w:t>, then the UE cannot disable the scaling factor α earlier because the behavior of the UE and gNB needs to be consistent</w:t>
            </w:r>
            <w:r>
              <w:t>.</w:t>
            </w:r>
          </w:p>
        </w:tc>
      </w:tr>
      <w:tr w:rsidR="00F64219" w14:paraId="440DB52C" w14:textId="77777777" w:rsidTr="007B750F">
        <w:tc>
          <w:tcPr>
            <w:tcW w:w="1216" w:type="dxa"/>
            <w:tcBorders>
              <w:top w:val="single" w:sz="4" w:space="0" w:color="auto"/>
              <w:left w:val="single" w:sz="4" w:space="0" w:color="auto"/>
              <w:bottom w:val="single" w:sz="4" w:space="0" w:color="auto"/>
              <w:right w:val="single" w:sz="4" w:space="0" w:color="auto"/>
            </w:tcBorders>
          </w:tcPr>
          <w:p w14:paraId="40CA2402" w14:textId="69CD0885" w:rsidR="00F64219" w:rsidRPr="0026746C" w:rsidRDefault="00F64219" w:rsidP="00F64219">
            <w:pPr>
              <w:spacing w:after="120"/>
              <w:jc w:val="both"/>
              <w:rPr>
                <w:rFonts w:eastAsiaTheme="minorEastAsia"/>
                <w:lang w:val="en-US" w:eastAsia="zh-CN"/>
              </w:rPr>
            </w:pPr>
            <w:r>
              <w:rPr>
                <w:rFonts w:eastAsiaTheme="minorEastAsia"/>
                <w:lang w:val="en-US" w:eastAsia="zh-CN"/>
              </w:rPr>
              <w:t>Nokia, NSB</w:t>
            </w:r>
          </w:p>
        </w:tc>
        <w:tc>
          <w:tcPr>
            <w:tcW w:w="1299" w:type="dxa"/>
            <w:tcBorders>
              <w:top w:val="single" w:sz="4" w:space="0" w:color="auto"/>
              <w:left w:val="single" w:sz="4" w:space="0" w:color="auto"/>
              <w:bottom w:val="single" w:sz="4" w:space="0" w:color="auto"/>
              <w:right w:val="single" w:sz="4" w:space="0" w:color="auto"/>
            </w:tcBorders>
          </w:tcPr>
          <w:p w14:paraId="25D4315A" w14:textId="77777777" w:rsidR="00F64219" w:rsidRDefault="00F64219"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8760E41" w14:textId="79CCC030" w:rsidR="00F64219" w:rsidRDefault="00F64219" w:rsidP="00F64219">
            <w:pPr>
              <w:spacing w:line="240" w:lineRule="auto"/>
              <w:rPr>
                <w:lang w:val="en-US" w:eastAsia="ja-JP"/>
              </w:rPr>
            </w:pPr>
            <w:r>
              <w:rPr>
                <w:rFonts w:eastAsiaTheme="minorEastAsia"/>
                <w:lang w:val="en-US" w:eastAsia="zh-CN"/>
              </w:rPr>
              <w:t>We support the proposal. OK with the Qualcomm clarification.</w:t>
            </w:r>
          </w:p>
        </w:tc>
      </w:tr>
      <w:tr w:rsidR="00075C0D" w14:paraId="7F190FAD" w14:textId="77777777" w:rsidTr="007B750F">
        <w:tc>
          <w:tcPr>
            <w:tcW w:w="1216" w:type="dxa"/>
            <w:tcBorders>
              <w:top w:val="single" w:sz="4" w:space="0" w:color="auto"/>
              <w:left w:val="single" w:sz="4" w:space="0" w:color="auto"/>
              <w:bottom w:val="single" w:sz="4" w:space="0" w:color="auto"/>
              <w:right w:val="single" w:sz="4" w:space="0" w:color="auto"/>
            </w:tcBorders>
          </w:tcPr>
          <w:p w14:paraId="387440B6" w14:textId="2D38B442" w:rsidR="00075C0D" w:rsidRDefault="00075C0D" w:rsidP="00F64219">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EE3693F" w14:textId="77777777" w:rsidR="00075C0D" w:rsidRDefault="00075C0D"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9B24CF2" w14:textId="77777777" w:rsidR="00BE0948" w:rsidRDefault="00075C0D" w:rsidP="00F64219">
            <w:pPr>
              <w:spacing w:line="240" w:lineRule="auto"/>
              <w:rPr>
                <w:rFonts w:eastAsiaTheme="minorEastAsia"/>
                <w:lang w:val="en-US" w:eastAsia="zh-CN"/>
              </w:rPr>
            </w:pPr>
            <w:r>
              <w:rPr>
                <w:rFonts w:eastAsiaTheme="minorEastAsia"/>
                <w:lang w:val="en-US" w:eastAsia="zh-CN"/>
              </w:rPr>
              <w:t>Support the proposa</w:t>
            </w:r>
            <w:r w:rsidR="00BE0948">
              <w:rPr>
                <w:rFonts w:eastAsiaTheme="minorEastAsia"/>
                <w:lang w:val="en-US" w:eastAsia="zh-CN"/>
              </w:rPr>
              <w:t xml:space="preserve">l. </w:t>
            </w:r>
            <w:r>
              <w:rPr>
                <w:rFonts w:eastAsiaTheme="minorEastAsia"/>
                <w:lang w:val="en-US" w:eastAsia="zh-CN"/>
              </w:rPr>
              <w:t xml:space="preserve"> </w:t>
            </w:r>
          </w:p>
          <w:p w14:paraId="255A655A" w14:textId="74C28B05" w:rsidR="00BE0948" w:rsidRDefault="00BE0948" w:rsidP="00F64219">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613E0663" w14:textId="0BA9E4A8" w:rsidR="00075C0D" w:rsidRDefault="00BE0948" w:rsidP="00F64219">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14:paraId="55497BA3" w14:textId="18621EB9" w:rsidR="00914351" w:rsidRPr="00914351" w:rsidRDefault="00BE0948" w:rsidP="00914351">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sidRPr="00BE0948">
              <w:rPr>
                <w:i/>
                <w:iCs/>
                <w:color w:val="FF0000"/>
                <w:u w:val="single"/>
              </w:rPr>
              <w:t xml:space="preserve">i.e. </w:t>
            </w:r>
            <w:r w:rsidRPr="00BE0948">
              <w:rPr>
                <w:rFonts w:eastAsia="MS Mincho"/>
                <w:i/>
                <w:iCs/>
                <w:color w:val="FF0000"/>
                <w:u w:val="single"/>
                <w:lang w:eastAsia="ja-JP"/>
              </w:rPr>
              <w:t>the UE shall disable alpha no later than the minimum requirement for sSCell deactivation delay according to 38.133/38.213.</w:t>
            </w:r>
            <w:r w:rsidRPr="00BE0948">
              <w:rPr>
                <w:rFonts w:eastAsia="MS Mincho"/>
                <w:i/>
                <w:iCs/>
                <w:color w:val="FF0000"/>
                <w:lang w:eastAsia="ja-JP"/>
              </w:rPr>
              <w:t xml:space="preserve"> </w:t>
            </w:r>
          </w:p>
        </w:tc>
      </w:tr>
    </w:tbl>
    <w:p w14:paraId="61E0BCA5" w14:textId="4590C97F" w:rsidR="00157F7C" w:rsidRDefault="00157F7C">
      <w:pPr>
        <w:pStyle w:val="a9"/>
      </w:pPr>
    </w:p>
    <w:p w14:paraId="2B4B55FA" w14:textId="77E469CC" w:rsidR="00876987" w:rsidRDefault="00876987" w:rsidP="00876987">
      <w:pPr>
        <w:pStyle w:val="3"/>
      </w:pPr>
      <w:r>
        <w:rPr>
          <w:highlight w:val="yellow"/>
        </w:rPr>
        <w:t>Proposal 6-1v4</w:t>
      </w:r>
    </w:p>
    <w:p w14:paraId="042E20BB" w14:textId="6A266C20" w:rsidR="00876987" w:rsidRPr="0028701A" w:rsidRDefault="00876987" w:rsidP="00876987">
      <w:pPr>
        <w:pStyle w:val="a9"/>
        <w:numPr>
          <w:ilvl w:val="0"/>
          <w:numId w:val="16"/>
        </w:numPr>
        <w:rPr>
          <w:lang w:val="en-GB"/>
        </w:rPr>
      </w:pPr>
      <w:r w:rsidRPr="0028701A">
        <w:t xml:space="preserve">For a UE configured for CCS from sSCell to P(S)Cell, scaling factor </w:t>
      </w:r>
      <m:oMath>
        <m:r>
          <m:rPr>
            <m:sty m:val="p"/>
          </m:rPr>
          <w:rPr>
            <w:rFonts w:ascii="Cambria Math" w:hAnsi="Cambria Math"/>
          </w:rPr>
          <m:t>α</m:t>
        </m:r>
      </m:oMath>
      <w:r w:rsidRPr="0028701A">
        <w:t xml:space="preserve"> is not applied for PDCCH overbooking/BD/CCE limit computation when sSCell is deactivated</w:t>
      </w:r>
      <w:r w:rsidR="00091760" w:rsidRPr="0028701A">
        <w:t>, or when an activated sSCell is switched to dormant BWP</w:t>
      </w:r>
      <w:r w:rsidRPr="0028701A">
        <w:t xml:space="preserve">; otherwise scaling factor </w:t>
      </w:r>
      <m:oMath>
        <m:r>
          <m:rPr>
            <m:sty m:val="p"/>
          </m:rPr>
          <w:rPr>
            <w:rFonts w:ascii="Cambria Math" w:hAnsi="Cambria Math"/>
          </w:rPr>
          <m:t>α</m:t>
        </m:r>
      </m:oMath>
      <w:r w:rsidRPr="0028701A">
        <w:t xml:space="preserve"> is applied</w:t>
      </w:r>
    </w:p>
    <w:p w14:paraId="78AA4F4A" w14:textId="595DEBA0" w:rsidR="00876987" w:rsidRPr="0028701A" w:rsidRDefault="00876987" w:rsidP="00876987">
      <w:pPr>
        <w:pStyle w:val="a9"/>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w:t>
      </w:r>
      <w:r w:rsidR="0028701A" w:rsidRPr="0028701A">
        <w:t xml:space="preserve">when sSCell is deactivated </w:t>
      </w:r>
      <w:r w:rsidRPr="0028701A">
        <w:t>follows sSCell deactivation timing in current specifications, i.e.,</w:t>
      </w:r>
      <w:r w:rsidR="0028701A">
        <w:t xml:space="preserve"> </w:t>
      </w:r>
      <w:r w:rsidRPr="0028701A">
        <w:t>no later than the minimum requirement defined in TS 38.133</w:t>
      </w:r>
      <w:r w:rsidR="0028701A">
        <w:t xml:space="preserve"> as captured in 38.213 subclause 4.3</w:t>
      </w:r>
    </w:p>
    <w:p w14:paraId="27AA9726" w14:textId="14DBC8B6" w:rsidR="00876987" w:rsidRPr="0028701A" w:rsidRDefault="00876987" w:rsidP="00876987">
      <w:pPr>
        <w:pStyle w:val="a9"/>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follows the non-dormant to dormant BWP switching delay in current specifications</w:t>
      </w:r>
      <w:r w:rsidR="0028701A">
        <w:t xml:space="preserve"> </w:t>
      </w:r>
      <w:r w:rsidR="007A4AC0">
        <w:t>(</w:t>
      </w:r>
      <w:r w:rsidR="0028701A" w:rsidRPr="0028701A">
        <w:t xml:space="preserve"> TS 38.133</w:t>
      </w:r>
      <w:r w:rsidR="007A4AC0">
        <w:t>)</w:t>
      </w:r>
      <w:r w:rsidR="0028701A">
        <w:t>.</w:t>
      </w:r>
    </w:p>
    <w:p w14:paraId="464C0055" w14:textId="77777777" w:rsidR="0028701A" w:rsidRPr="0028701A" w:rsidRDefault="0028701A" w:rsidP="0028701A">
      <w:pPr>
        <w:pStyle w:val="a9"/>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sSCell is deactivated</w:t>
      </w:r>
    </w:p>
    <w:p w14:paraId="567563A5" w14:textId="6563604C" w:rsidR="00876987" w:rsidRPr="00993DA0" w:rsidRDefault="00876987" w:rsidP="00876987">
      <w:pPr>
        <w:pStyle w:val="a9"/>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w:t>
      </w:r>
      <w:r w:rsidR="0028701A" w:rsidRPr="0028701A">
        <w:t xml:space="preserve">activated </w:t>
      </w:r>
      <w:r w:rsidRPr="0028701A">
        <w:t>sSCell is switched to dormant BWP</w:t>
      </w:r>
    </w:p>
    <w:p w14:paraId="30721EF3" w14:textId="2A8FAC76" w:rsidR="00993DA0" w:rsidRPr="00993DA0" w:rsidRDefault="00993DA0" w:rsidP="00993DA0">
      <w:pPr>
        <w:overflowPunct/>
        <w:autoSpaceDE/>
        <w:autoSpaceDN/>
        <w:adjustRightInd/>
        <w:spacing w:after="160" w:line="259" w:lineRule="auto"/>
        <w:jc w:val="both"/>
        <w:rPr>
          <w:lang w:val="en-US" w:eastAsia="zh-CN"/>
        </w:rPr>
      </w:pPr>
      <w:r w:rsidRPr="00993DA0">
        <w:rPr>
          <w:lang w:val="en-US" w:eastAsia="zh-CN"/>
        </w:rPr>
        <w:lastRenderedPageBreak/>
        <w:t>Companies are requested to indicate their view on the above proposal in the Table below</w:t>
      </w:r>
    </w:p>
    <w:tbl>
      <w:tblPr>
        <w:tblStyle w:val="af9"/>
        <w:tblW w:w="9962" w:type="dxa"/>
        <w:tblLook w:val="04A0" w:firstRow="1" w:lastRow="0" w:firstColumn="1" w:lastColumn="0" w:noHBand="0" w:noVBand="1"/>
      </w:tblPr>
      <w:tblGrid>
        <w:gridCol w:w="1216"/>
        <w:gridCol w:w="1299"/>
        <w:gridCol w:w="7447"/>
      </w:tblGrid>
      <w:tr w:rsidR="0028701A" w14:paraId="3F0A9315"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534280A4" w14:textId="77777777" w:rsidR="0028701A" w:rsidRDefault="0028701A"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394DFF1A" w14:textId="77777777" w:rsidR="0028701A" w:rsidRDefault="0028701A"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0405507" w14:textId="72906285" w:rsidR="0028701A" w:rsidRDefault="0028701A" w:rsidP="007B750F">
            <w:pPr>
              <w:spacing w:after="120"/>
              <w:rPr>
                <w:b/>
                <w:bCs/>
                <w:lang w:val="en-US" w:eastAsia="zh-CN"/>
              </w:rPr>
            </w:pPr>
            <w:r>
              <w:rPr>
                <w:b/>
                <w:bCs/>
                <w:lang w:val="en-US" w:eastAsia="zh-CN"/>
              </w:rPr>
              <w:t>Comments (Proposal 6-1v4)</w:t>
            </w:r>
          </w:p>
        </w:tc>
      </w:tr>
      <w:tr w:rsidR="0028701A" w14:paraId="5690E44B" w14:textId="77777777" w:rsidTr="007B750F">
        <w:tc>
          <w:tcPr>
            <w:tcW w:w="1216" w:type="dxa"/>
            <w:tcBorders>
              <w:top w:val="single" w:sz="4" w:space="0" w:color="auto"/>
              <w:left w:val="single" w:sz="4" w:space="0" w:color="auto"/>
              <w:bottom w:val="single" w:sz="4" w:space="0" w:color="auto"/>
              <w:right w:val="single" w:sz="4" w:space="0" w:color="auto"/>
            </w:tcBorders>
          </w:tcPr>
          <w:p w14:paraId="13B9668C" w14:textId="5042DB6B" w:rsidR="0028701A" w:rsidRDefault="0028701A"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4A9FC986" w14:textId="77777777" w:rsidR="0028701A" w:rsidRDefault="0028701A"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02EA26" w14:textId="26E534A5" w:rsidR="0028701A" w:rsidRDefault="0028701A" w:rsidP="007B750F">
            <w:pPr>
              <w:spacing w:line="240" w:lineRule="auto"/>
              <w:rPr>
                <w:rFonts w:eastAsia="MS Mincho"/>
                <w:lang w:val="en-US" w:eastAsia="ja-JP"/>
              </w:rPr>
            </w:pPr>
            <w:r>
              <w:rPr>
                <w:rFonts w:eastAsia="MS Mincho"/>
                <w:lang w:val="en-US" w:eastAsia="ja-JP"/>
              </w:rPr>
              <w:t>Updated to v4 attempting to reflect company inputs for v3.</w:t>
            </w:r>
            <w:r w:rsidR="00E25EAD">
              <w:rPr>
                <w:rFonts w:eastAsia="MS Mincho"/>
                <w:lang w:val="en-US" w:eastAsia="ja-JP"/>
              </w:rPr>
              <w:t xml:space="preserve"> </w:t>
            </w:r>
          </w:p>
          <w:p w14:paraId="40B0B808" w14:textId="77777777" w:rsidR="0028701A" w:rsidRDefault="0028701A" w:rsidP="0028701A">
            <w:pPr>
              <w:spacing w:line="240" w:lineRule="auto"/>
              <w:rPr>
                <w:rFonts w:eastAsia="MS Mincho"/>
                <w:lang w:val="en-US" w:eastAsia="ja-JP"/>
              </w:rPr>
            </w:pPr>
          </w:p>
        </w:tc>
      </w:tr>
      <w:tr w:rsidR="0028701A" w14:paraId="6D27B47C" w14:textId="77777777" w:rsidTr="007B750F">
        <w:tc>
          <w:tcPr>
            <w:tcW w:w="1216" w:type="dxa"/>
            <w:tcBorders>
              <w:top w:val="single" w:sz="4" w:space="0" w:color="auto"/>
              <w:left w:val="single" w:sz="4" w:space="0" w:color="auto"/>
              <w:bottom w:val="single" w:sz="4" w:space="0" w:color="auto"/>
              <w:right w:val="single" w:sz="4" w:space="0" w:color="auto"/>
            </w:tcBorders>
          </w:tcPr>
          <w:p w14:paraId="356565C3" w14:textId="1C8F8B74" w:rsidR="0028701A" w:rsidRDefault="00C80F5F"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0DFDBA17" w14:textId="49E59909" w:rsidR="0028701A" w:rsidRDefault="00C80F5F"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59D8CC6F" w14:textId="77777777" w:rsidR="0028701A" w:rsidRDefault="0028701A" w:rsidP="007B750F">
            <w:pPr>
              <w:spacing w:line="240" w:lineRule="auto"/>
              <w:rPr>
                <w:rFonts w:eastAsia="MS Mincho"/>
                <w:lang w:val="en-US" w:eastAsia="ja-JP"/>
              </w:rPr>
            </w:pPr>
          </w:p>
        </w:tc>
      </w:tr>
      <w:tr w:rsidR="00A115D2" w14:paraId="61C82EC1" w14:textId="77777777" w:rsidTr="007B750F">
        <w:tc>
          <w:tcPr>
            <w:tcW w:w="1216" w:type="dxa"/>
            <w:tcBorders>
              <w:top w:val="single" w:sz="4" w:space="0" w:color="auto"/>
              <w:left w:val="single" w:sz="4" w:space="0" w:color="auto"/>
              <w:bottom w:val="single" w:sz="4" w:space="0" w:color="auto"/>
              <w:right w:val="single" w:sz="4" w:space="0" w:color="auto"/>
            </w:tcBorders>
          </w:tcPr>
          <w:p w14:paraId="746AB1A7" w14:textId="77777777" w:rsidR="00A115D2" w:rsidRDefault="00A115D2"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3C2E45DC"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63ADBDE" w14:textId="77777777" w:rsidR="00A115D2" w:rsidRDefault="00A115D2" w:rsidP="007B750F">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sidRPr="003A2F34">
              <w:rPr>
                <w:rFonts w:ascii="Symbol" w:eastAsia="MS Mincho" w:hAnsi="Symbol"/>
                <w:lang w:val="en-US" w:eastAsia="ja-JP"/>
              </w:rPr>
              <w:t></w:t>
            </w:r>
            <w:r>
              <w:rPr>
                <w:rFonts w:eastAsia="MS Mincho"/>
                <w:lang w:val="en-US" w:eastAsia="ja-JP"/>
              </w:rPr>
              <w:t xml:space="preserve">. </w:t>
            </w:r>
          </w:p>
          <w:p w14:paraId="2B11B069" w14:textId="77777777" w:rsidR="00A115D2" w:rsidRDefault="00A115D2" w:rsidP="007B750F">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sidRPr="00290B8F">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sidRPr="004A15AA">
              <w:rPr>
                <w:rFonts w:ascii="Symbol" w:eastAsia="MS Mincho" w:hAnsi="Symbol"/>
                <w:lang w:val="en-US" w:eastAsia="ja-JP"/>
              </w:rPr>
              <w:t></w:t>
            </w:r>
            <w:r>
              <w:rPr>
                <w:rFonts w:eastAsia="MS Mincho"/>
                <w:lang w:val="en-US" w:eastAsia="ja-JP"/>
              </w:rPr>
              <w:t xml:space="preserve"> until the exact timing that sSCell activation is completed.</w:t>
            </w:r>
          </w:p>
          <w:p w14:paraId="60A98109" w14:textId="1743E425" w:rsidR="00A115D2" w:rsidRDefault="00047EC3" w:rsidP="007B750F">
            <w:pPr>
              <w:spacing w:line="240" w:lineRule="auto"/>
              <w:rPr>
                <w:rFonts w:eastAsia="MS Mincho"/>
                <w:lang w:val="en-US" w:eastAsia="ja-JP"/>
              </w:rPr>
            </w:pPr>
            <w:r>
              <w:rPr>
                <w:rFonts w:eastAsia="MS Mincho" w:hint="eastAsia"/>
                <w:lang w:val="en-US" w:eastAsia="ja-JP"/>
              </w:rPr>
              <w:t>O</w:t>
            </w:r>
            <w:r>
              <w:rPr>
                <w:rFonts w:eastAsia="MS Mincho"/>
                <w:lang w:val="en-US" w:eastAsia="ja-JP"/>
              </w:rPr>
              <w:t>ther than this clarification on the sSCell activation procedure, we do not have an issue on the current Proposal 6-1v4.</w:t>
            </w:r>
          </w:p>
        </w:tc>
      </w:tr>
      <w:tr w:rsidR="00A115D2" w14:paraId="45088F35" w14:textId="77777777" w:rsidTr="007B750F">
        <w:tc>
          <w:tcPr>
            <w:tcW w:w="1216" w:type="dxa"/>
            <w:tcBorders>
              <w:top w:val="single" w:sz="4" w:space="0" w:color="auto"/>
              <w:left w:val="single" w:sz="4" w:space="0" w:color="auto"/>
              <w:bottom w:val="single" w:sz="4" w:space="0" w:color="auto"/>
              <w:right w:val="single" w:sz="4" w:space="0" w:color="auto"/>
            </w:tcBorders>
          </w:tcPr>
          <w:p w14:paraId="72767293" w14:textId="407956B3" w:rsidR="00A115D2" w:rsidRPr="00A115D2" w:rsidRDefault="00E57CBB" w:rsidP="007B750F">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5166218"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01781EA" w14:textId="63BEFE09" w:rsidR="00A115D2" w:rsidRDefault="00E57CBB" w:rsidP="007B750F">
            <w:pPr>
              <w:spacing w:line="240" w:lineRule="auto"/>
              <w:rPr>
                <w:rFonts w:eastAsia="MS Mincho"/>
                <w:lang w:val="en-US" w:eastAsia="ja-JP"/>
              </w:rPr>
            </w:pPr>
            <w:r>
              <w:rPr>
                <w:rFonts w:eastAsia="MS Mincho"/>
                <w:lang w:val="en-US" w:eastAsia="ja-JP"/>
              </w:rPr>
              <w:t>Similar concern as QC. In another way, would it be possible to add:</w:t>
            </w:r>
          </w:p>
          <w:p w14:paraId="1C9BDC37" w14:textId="77777777" w:rsidR="00E57CBB" w:rsidRDefault="00E57CBB" w:rsidP="00E57CBB">
            <w:pPr>
              <w:pStyle w:val="aff2"/>
              <w:numPr>
                <w:ilvl w:val="0"/>
                <w:numId w:val="46"/>
              </w:numPr>
              <w:spacing w:line="240" w:lineRule="auto"/>
              <w:rPr>
                <w:rFonts w:eastAsia="MS Mincho"/>
                <w:lang w:val="en-US" w:eastAsia="ja-JP"/>
              </w:rPr>
            </w:pPr>
            <w:r>
              <w:rPr>
                <w:rFonts w:eastAsia="MS Mincho"/>
                <w:lang w:val="en-US" w:eastAsia="ja-JP"/>
              </w:rPr>
              <w:t xml:space="preserve">It is up to UE implementation whether to apply the scaling factor α during </w:t>
            </w:r>
            <w:proofErr w:type="spellStart"/>
            <w:r>
              <w:rPr>
                <w:rFonts w:eastAsia="MS Mincho"/>
                <w:lang w:val="en-US" w:eastAsia="ja-JP"/>
              </w:rPr>
              <w:t>sSCell</w:t>
            </w:r>
            <w:proofErr w:type="spellEnd"/>
            <w:r>
              <w:rPr>
                <w:rFonts w:eastAsia="MS Mincho"/>
                <w:lang w:val="en-US" w:eastAsia="ja-JP"/>
              </w:rPr>
              <w:t xml:space="preserve"> activation/deactivation and during </w:t>
            </w:r>
            <w:proofErr w:type="spellStart"/>
            <w:r>
              <w:rPr>
                <w:rFonts w:eastAsia="MS Mincho"/>
                <w:lang w:val="en-US" w:eastAsia="ja-JP"/>
              </w:rPr>
              <w:t>sSCell</w:t>
            </w:r>
            <w:proofErr w:type="spellEnd"/>
            <w:r>
              <w:rPr>
                <w:rFonts w:eastAsia="MS Mincho"/>
                <w:lang w:val="en-US" w:eastAsia="ja-JP"/>
              </w:rPr>
              <w:t xml:space="preserve"> </w:t>
            </w:r>
            <w:r w:rsidR="00572F96">
              <w:rPr>
                <w:rFonts w:eastAsia="MS Mincho"/>
                <w:lang w:val="en-US" w:eastAsia="ja-JP"/>
              </w:rPr>
              <w:t>dormant/non-dormant BWP switch</w:t>
            </w:r>
          </w:p>
          <w:p w14:paraId="06BE13C1" w14:textId="1C2D8A8E" w:rsidR="00572F96" w:rsidRPr="00572F96" w:rsidRDefault="00572F96" w:rsidP="00572F96">
            <w:pPr>
              <w:spacing w:line="240" w:lineRule="auto"/>
              <w:rPr>
                <w:rFonts w:eastAsia="MS Mincho"/>
                <w:lang w:val="en-US" w:eastAsia="ja-JP"/>
              </w:rPr>
            </w:pPr>
            <w:proofErr w:type="gramStart"/>
            <w:r>
              <w:rPr>
                <w:rFonts w:eastAsia="MS Mincho"/>
                <w:lang w:val="en-US" w:eastAsia="ja-JP"/>
              </w:rPr>
              <w:t>for</w:t>
            </w:r>
            <w:proofErr w:type="gramEnd"/>
            <w:r>
              <w:rPr>
                <w:rFonts w:eastAsia="MS Mincho"/>
                <w:lang w:val="en-US" w:eastAsia="ja-JP"/>
              </w:rPr>
              <w:t xml:space="preserve"> clarification?</w:t>
            </w:r>
          </w:p>
        </w:tc>
      </w:tr>
    </w:tbl>
    <w:p w14:paraId="5E8EE746" w14:textId="225BE1CE" w:rsidR="00876987" w:rsidRPr="0026746C" w:rsidRDefault="00876987">
      <w:pPr>
        <w:pStyle w:val="a9"/>
      </w:pPr>
    </w:p>
    <w:p w14:paraId="05B1E674" w14:textId="77777777" w:rsidR="00157F7C" w:rsidRDefault="00C74B23">
      <w:pPr>
        <w:pStyle w:val="a9"/>
        <w:rPr>
          <w:rFonts w:ascii="Arial" w:hAnsi="Arial" w:cs="Arial"/>
          <w:b/>
          <w:bCs/>
          <w:u w:val="single"/>
        </w:rPr>
      </w:pPr>
      <w:r>
        <w:rPr>
          <w:rFonts w:ascii="Arial" w:hAnsi="Arial" w:cs="Arial"/>
          <w:b/>
          <w:bCs/>
          <w:u w:val="single"/>
        </w:rPr>
        <w:t>Proposal 6-2</w:t>
      </w:r>
    </w:p>
    <w:p w14:paraId="14E2A1D2"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5566B92C" w14:textId="77777777" w:rsidR="00157F7C" w:rsidRDefault="00C74B23">
      <w:pPr>
        <w:pStyle w:val="a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60DABC8D" w14:textId="77777777" w:rsidR="00157F7C" w:rsidRDefault="00C74B23">
      <w:pPr>
        <w:pStyle w:val="a9"/>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28058D2" w14:textId="77777777" w:rsidR="00157F7C" w:rsidRDefault="00C74B23">
      <w:pPr>
        <w:pStyle w:val="aff2"/>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0DC43D5" w14:textId="77777777" w:rsidR="00157F7C" w:rsidRDefault="007B750F">
      <w:pPr>
        <w:pStyle w:val="aff2"/>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2D233086"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A095EF8" w14:textId="77777777" w:rsidR="00157F7C" w:rsidRDefault="00C74B23">
      <w:pPr>
        <w:pStyle w:val="a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8D2537" w14:textId="77777777" w:rsidR="00157F7C" w:rsidRDefault="007B750F">
      <w:pPr>
        <w:pStyle w:val="a9"/>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5D96FA6" w14:textId="77777777" w:rsidR="00157F7C" w:rsidRDefault="00C74B23">
      <w:pPr>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2F3DB39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DD6B"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7087E" w14:textId="77777777" w:rsidR="00157F7C" w:rsidRDefault="00C74B23">
            <w:pPr>
              <w:spacing w:after="120"/>
              <w:rPr>
                <w:b/>
                <w:bCs/>
                <w:lang w:val="en-US" w:eastAsia="zh-CN"/>
              </w:rPr>
            </w:pPr>
            <w:r>
              <w:rPr>
                <w:b/>
                <w:bCs/>
                <w:lang w:val="en-US" w:eastAsia="zh-CN"/>
              </w:rPr>
              <w:t>Comments (Proposal 6-2)</w:t>
            </w:r>
          </w:p>
        </w:tc>
      </w:tr>
      <w:tr w:rsidR="00157F7C" w14:paraId="35758405" w14:textId="77777777">
        <w:tc>
          <w:tcPr>
            <w:tcW w:w="1414" w:type="dxa"/>
            <w:tcBorders>
              <w:top w:val="single" w:sz="4" w:space="0" w:color="auto"/>
              <w:left w:val="single" w:sz="4" w:space="0" w:color="auto"/>
              <w:bottom w:val="single" w:sz="4" w:space="0" w:color="auto"/>
              <w:right w:val="single" w:sz="4" w:space="0" w:color="auto"/>
            </w:tcBorders>
          </w:tcPr>
          <w:p w14:paraId="6D1EDF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478B2F0"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157F7C" w14:paraId="31856490" w14:textId="77777777">
        <w:tc>
          <w:tcPr>
            <w:tcW w:w="1414" w:type="dxa"/>
            <w:tcBorders>
              <w:top w:val="single" w:sz="4" w:space="0" w:color="auto"/>
              <w:left w:val="single" w:sz="4" w:space="0" w:color="auto"/>
              <w:bottom w:val="single" w:sz="4" w:space="0" w:color="auto"/>
              <w:right w:val="single" w:sz="4" w:space="0" w:color="auto"/>
            </w:tcBorders>
          </w:tcPr>
          <w:p w14:paraId="78567DB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920F340" w14:textId="77777777" w:rsidR="00157F7C" w:rsidRDefault="00C74B23">
            <w:pPr>
              <w:spacing w:line="240" w:lineRule="auto"/>
              <w:rPr>
                <w:rFonts w:eastAsia="MS Mincho"/>
                <w:lang w:val="en-US" w:eastAsia="ja-JP"/>
              </w:rPr>
            </w:pPr>
            <w:r>
              <w:rPr>
                <w:rFonts w:eastAsia="MS Mincho"/>
                <w:lang w:val="en-US" w:eastAsia="ja-JP"/>
              </w:rPr>
              <w:t>Not needed.</w:t>
            </w:r>
          </w:p>
          <w:p w14:paraId="7020B324" w14:textId="77777777" w:rsidR="00157F7C" w:rsidRDefault="00C74B23">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157F7C" w14:paraId="7F1C0678" w14:textId="77777777">
        <w:tc>
          <w:tcPr>
            <w:tcW w:w="1414" w:type="dxa"/>
            <w:tcBorders>
              <w:top w:val="single" w:sz="4" w:space="0" w:color="auto"/>
              <w:left w:val="single" w:sz="4" w:space="0" w:color="auto"/>
              <w:bottom w:val="single" w:sz="4" w:space="0" w:color="auto"/>
              <w:right w:val="single" w:sz="4" w:space="0" w:color="auto"/>
            </w:tcBorders>
          </w:tcPr>
          <w:p w14:paraId="656FC52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BEB1EAC" w14:textId="77777777" w:rsidR="00157F7C" w:rsidRDefault="00C74B23">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604541F" w14:textId="77777777" w:rsidR="00157F7C" w:rsidRDefault="00C74B23">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157F7C" w14:paraId="7DCA68F4" w14:textId="77777777">
        <w:tc>
          <w:tcPr>
            <w:tcW w:w="1414" w:type="dxa"/>
            <w:tcBorders>
              <w:top w:val="single" w:sz="4" w:space="0" w:color="auto"/>
              <w:left w:val="single" w:sz="4" w:space="0" w:color="auto"/>
              <w:bottom w:val="single" w:sz="4" w:space="0" w:color="auto"/>
              <w:right w:val="single" w:sz="4" w:space="0" w:color="auto"/>
            </w:tcBorders>
          </w:tcPr>
          <w:p w14:paraId="7131284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5E3CB7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F00942E" w14:textId="77777777" w:rsidR="00157F7C" w:rsidRDefault="00C74B23">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2441724B"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157F7C" w14:paraId="1C879925" w14:textId="77777777">
        <w:tc>
          <w:tcPr>
            <w:tcW w:w="1414" w:type="dxa"/>
            <w:tcBorders>
              <w:top w:val="single" w:sz="4" w:space="0" w:color="auto"/>
              <w:left w:val="single" w:sz="4" w:space="0" w:color="auto"/>
              <w:bottom w:val="single" w:sz="4" w:space="0" w:color="auto"/>
              <w:right w:val="single" w:sz="4" w:space="0" w:color="auto"/>
            </w:tcBorders>
          </w:tcPr>
          <w:p w14:paraId="5929644E"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F9F45B" w14:textId="77777777" w:rsidR="00157F7C" w:rsidRDefault="00C74B23">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47200FBD"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3408A6D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AF5767F"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45CFD1A9"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AB0CF8" w14:textId="77777777" w:rsidR="00157F7C" w:rsidRDefault="00C74B23">
            <w:pPr>
              <w:pStyle w:val="aff2"/>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D1D785C"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7E9F3B55" w14:textId="77777777" w:rsidR="00157F7C" w:rsidRDefault="00C74B23">
            <w:pPr>
              <w:pStyle w:val="aff2"/>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3DB42AE2" w14:textId="77777777" w:rsidR="00157F7C" w:rsidRDefault="00C74B23">
            <w:pPr>
              <w:pStyle w:val="aff2"/>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w:t>
            </w:r>
            <w:r>
              <w:rPr>
                <w:rFonts w:eastAsia="MS Mincho"/>
                <w:lang w:val="en-US" w:eastAsia="ja-JP"/>
              </w:rPr>
              <w:lastRenderedPageBreak/>
              <w:t xml:space="preserve">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43DDF572"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51DEBFC"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57F2E6A8" w14:textId="77777777" w:rsidR="00157F7C" w:rsidRDefault="00C74B23">
            <w:pPr>
              <w:pStyle w:val="aff2"/>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157F7C" w14:paraId="34EC3784" w14:textId="77777777">
        <w:tc>
          <w:tcPr>
            <w:tcW w:w="1414" w:type="dxa"/>
            <w:tcBorders>
              <w:top w:val="single" w:sz="4" w:space="0" w:color="auto"/>
              <w:left w:val="single" w:sz="4" w:space="0" w:color="auto"/>
              <w:bottom w:val="single" w:sz="4" w:space="0" w:color="auto"/>
              <w:right w:val="single" w:sz="4" w:space="0" w:color="auto"/>
            </w:tcBorders>
          </w:tcPr>
          <w:p w14:paraId="190AD951"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503FA6B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157F7C" w14:paraId="117F8AD5" w14:textId="77777777">
        <w:tc>
          <w:tcPr>
            <w:tcW w:w="1414" w:type="dxa"/>
            <w:tcBorders>
              <w:top w:val="single" w:sz="4" w:space="0" w:color="auto"/>
              <w:left w:val="single" w:sz="4" w:space="0" w:color="auto"/>
              <w:bottom w:val="single" w:sz="4" w:space="0" w:color="auto"/>
              <w:right w:val="single" w:sz="4" w:space="0" w:color="auto"/>
            </w:tcBorders>
          </w:tcPr>
          <w:p w14:paraId="651A85CA"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8B711F"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C7BF4A9" w14:textId="77777777">
        <w:tc>
          <w:tcPr>
            <w:tcW w:w="1414" w:type="dxa"/>
            <w:tcBorders>
              <w:top w:val="single" w:sz="4" w:space="0" w:color="auto"/>
              <w:left w:val="single" w:sz="4" w:space="0" w:color="auto"/>
              <w:bottom w:val="single" w:sz="4" w:space="0" w:color="auto"/>
              <w:right w:val="single" w:sz="4" w:space="0" w:color="auto"/>
            </w:tcBorders>
          </w:tcPr>
          <w:p w14:paraId="64FDB550"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7421B725" w14:textId="77777777" w:rsidR="00157F7C" w:rsidRDefault="00C74B23">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157F7C" w14:paraId="46847E0D" w14:textId="77777777">
        <w:tc>
          <w:tcPr>
            <w:tcW w:w="1414" w:type="dxa"/>
            <w:tcBorders>
              <w:top w:val="single" w:sz="4" w:space="0" w:color="auto"/>
              <w:left w:val="single" w:sz="4" w:space="0" w:color="auto"/>
              <w:bottom w:val="single" w:sz="4" w:space="0" w:color="auto"/>
              <w:right w:val="single" w:sz="4" w:space="0" w:color="auto"/>
            </w:tcBorders>
          </w:tcPr>
          <w:p w14:paraId="4A65D8BA" w14:textId="77777777" w:rsidR="00157F7C" w:rsidRDefault="00C74B23">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0382F89" w14:textId="77777777" w:rsidR="00157F7C" w:rsidRDefault="00C74B23">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157F7C" w14:paraId="3E00DC32" w14:textId="77777777">
        <w:tc>
          <w:tcPr>
            <w:tcW w:w="1414" w:type="dxa"/>
            <w:tcBorders>
              <w:top w:val="single" w:sz="4" w:space="0" w:color="auto"/>
              <w:left w:val="single" w:sz="4" w:space="0" w:color="auto"/>
              <w:bottom w:val="single" w:sz="4" w:space="0" w:color="auto"/>
              <w:right w:val="single" w:sz="4" w:space="0" w:color="auto"/>
            </w:tcBorders>
          </w:tcPr>
          <w:p w14:paraId="63E4860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0F76595"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157F7C" w14:paraId="26C3BEF2" w14:textId="77777777">
        <w:tc>
          <w:tcPr>
            <w:tcW w:w="1414" w:type="dxa"/>
            <w:tcBorders>
              <w:top w:val="single" w:sz="4" w:space="0" w:color="auto"/>
              <w:left w:val="single" w:sz="4" w:space="0" w:color="auto"/>
              <w:bottom w:val="single" w:sz="4" w:space="0" w:color="auto"/>
              <w:right w:val="single" w:sz="4" w:space="0" w:color="auto"/>
            </w:tcBorders>
          </w:tcPr>
          <w:p w14:paraId="420C468D"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BFB67A3" w14:textId="77777777" w:rsidR="00157F7C" w:rsidRDefault="00C74B23">
            <w:pPr>
              <w:spacing w:line="240" w:lineRule="auto"/>
              <w:rPr>
                <w:rFonts w:eastAsiaTheme="minorEastAsia"/>
                <w:lang w:eastAsia="zh-CN"/>
              </w:rPr>
            </w:pPr>
            <w:r>
              <w:rPr>
                <w:rFonts w:eastAsiaTheme="minorEastAsia"/>
                <w:lang w:eastAsia="zh-CN"/>
              </w:rPr>
              <w:t xml:space="preserve">We do not need both 6-1 and 6-2, to be honest </w:t>
            </w:r>
          </w:p>
        </w:tc>
      </w:tr>
      <w:tr w:rsidR="00157F7C" w14:paraId="12D951E0" w14:textId="77777777">
        <w:tc>
          <w:tcPr>
            <w:tcW w:w="1414" w:type="dxa"/>
            <w:tcBorders>
              <w:top w:val="single" w:sz="4" w:space="0" w:color="auto"/>
              <w:left w:val="single" w:sz="4" w:space="0" w:color="auto"/>
              <w:bottom w:val="single" w:sz="4" w:space="0" w:color="auto"/>
              <w:right w:val="single" w:sz="4" w:space="0" w:color="auto"/>
            </w:tcBorders>
          </w:tcPr>
          <w:p w14:paraId="3E80FE97"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5B3B4EE" w14:textId="4085D337" w:rsidR="00157F7C" w:rsidRDefault="00C74B23">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w:t>
            </w:r>
            <w:r w:rsidR="004F0E6D">
              <w:rPr>
                <w:rFonts w:eastAsiaTheme="minorEastAsia"/>
                <w:lang w:eastAsia="zh-CN"/>
              </w:rPr>
              <w:t>c</w:t>
            </w:r>
            <w:r>
              <w:rPr>
                <w:rFonts w:eastAsiaTheme="minorEastAsia"/>
                <w:lang w:eastAsia="zh-CN"/>
              </w:rPr>
              <w:t>ell when the sSCell goes inactive/dormant.</w:t>
            </w:r>
          </w:p>
          <w:p w14:paraId="0A30F2A5" w14:textId="77777777" w:rsidR="00157F7C" w:rsidRDefault="00C74B23">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157F7C" w14:paraId="1DD959B0" w14:textId="77777777">
        <w:tc>
          <w:tcPr>
            <w:tcW w:w="1414" w:type="dxa"/>
          </w:tcPr>
          <w:p w14:paraId="3626BF1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Pr>
          <w:p w14:paraId="077E92FB"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34AAF644" w14:textId="77777777">
        <w:tc>
          <w:tcPr>
            <w:tcW w:w="1414" w:type="dxa"/>
          </w:tcPr>
          <w:p w14:paraId="365278C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Pr>
          <w:p w14:paraId="14EF1FFD" w14:textId="77777777" w:rsidR="00157F7C" w:rsidRDefault="00C74B23">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1DB661E0" w14:textId="77777777" w:rsidR="00157F7C" w:rsidRDefault="00157F7C">
      <w:pPr>
        <w:pStyle w:val="a9"/>
        <w:rPr>
          <w:highlight w:val="yellow"/>
        </w:rPr>
      </w:pPr>
    </w:p>
    <w:p w14:paraId="78D599AD" w14:textId="77777777" w:rsidR="00157F7C" w:rsidRDefault="00C74B23">
      <w:pPr>
        <w:pStyle w:val="3"/>
      </w:pPr>
      <w:r>
        <w:rPr>
          <w:highlight w:val="yellow"/>
        </w:rPr>
        <w:t>Proposal 6-2v2</w:t>
      </w:r>
    </w:p>
    <w:p w14:paraId="357570BE" w14:textId="77777777" w:rsidR="00157F7C" w:rsidRDefault="00C74B23">
      <w:pPr>
        <w:pStyle w:val="a9"/>
        <w:numPr>
          <w:ilvl w:val="0"/>
          <w:numId w:val="11"/>
        </w:numPr>
        <w:rPr>
          <w:lang w:val="en-GB"/>
        </w:rPr>
      </w:pPr>
      <w:r>
        <w:rPr>
          <w:lang w:val="en-GB"/>
        </w:rPr>
        <w:t>UE monitors ‘additional SS set(s)’ on P(S)Cell when sSCell is deactivated</w:t>
      </w:r>
    </w:p>
    <w:p w14:paraId="7572FC44" w14:textId="77777777" w:rsidR="00157F7C" w:rsidRDefault="00C74B23">
      <w:pPr>
        <w:pStyle w:val="a9"/>
        <w:numPr>
          <w:ilvl w:val="1"/>
          <w:numId w:val="11"/>
        </w:numPr>
        <w:rPr>
          <w:lang w:val="en-GB"/>
        </w:rPr>
      </w:pPr>
      <w:r>
        <w:t>The Timing for monitoring additional SS sets follows sSCell deactivation timing in current specifications</w:t>
      </w:r>
    </w:p>
    <w:p w14:paraId="5744B556"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1ED8F2B" w14:textId="77777777" w:rsidR="00157F7C" w:rsidRDefault="00C74B23">
      <w:pPr>
        <w:pStyle w:val="a9"/>
        <w:numPr>
          <w:ilvl w:val="1"/>
          <w:numId w:val="11"/>
        </w:numPr>
        <w:rPr>
          <w:lang w:val="en-GB"/>
        </w:rPr>
      </w:pPr>
      <w:r>
        <w:lastRenderedPageBreak/>
        <w:t>Introduce separate FG to indicate UE support for monitoring ‘additional SS set(s)’ on P(S)Cell when sSCell is deactivated</w:t>
      </w:r>
    </w:p>
    <w:p w14:paraId="119A1FD1"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60C35B6F" w14:textId="77777777" w:rsidR="00157F7C" w:rsidRDefault="00C74B23">
      <w:pPr>
        <w:pStyle w:val="a9"/>
        <w:numPr>
          <w:ilvl w:val="1"/>
          <w:numId w:val="16"/>
        </w:numPr>
        <w:rPr>
          <w:lang w:val="en-GB"/>
        </w:rPr>
      </w:pPr>
      <w:r>
        <w:t>Timing for monitoring additional SS sets follows follows the non-dormant to dormant BWP switching delay in current specifications</w:t>
      </w:r>
    </w:p>
    <w:p w14:paraId="41979F3F"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70C4F945"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4F9BAD8C" w14:textId="77777777" w:rsidR="00157F7C" w:rsidRDefault="00C74B23">
      <w:pPr>
        <w:rPr>
          <w:lang w:val="en-US" w:eastAsia="zh-CN"/>
        </w:rPr>
      </w:pPr>
      <w:r>
        <w:rPr>
          <w:lang w:val="en-US" w:eastAsia="zh-CN"/>
        </w:rPr>
        <w:t>Companies are requested to indicate their view on the above Proposal in the Table below</w:t>
      </w:r>
    </w:p>
    <w:tbl>
      <w:tblPr>
        <w:tblStyle w:val="af9"/>
        <w:tblW w:w="9895" w:type="dxa"/>
        <w:tblLook w:val="04A0" w:firstRow="1" w:lastRow="0" w:firstColumn="1" w:lastColumn="0" w:noHBand="0" w:noVBand="1"/>
      </w:tblPr>
      <w:tblGrid>
        <w:gridCol w:w="1414"/>
        <w:gridCol w:w="8481"/>
      </w:tblGrid>
      <w:tr w:rsidR="00157F7C" w14:paraId="5ABB17B4"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DB9D7"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AF28C1" w14:textId="77777777" w:rsidR="00157F7C" w:rsidRDefault="00C74B23">
            <w:pPr>
              <w:spacing w:after="120"/>
              <w:rPr>
                <w:b/>
                <w:bCs/>
                <w:lang w:val="en-US" w:eastAsia="zh-CN"/>
              </w:rPr>
            </w:pPr>
            <w:r>
              <w:rPr>
                <w:b/>
                <w:bCs/>
                <w:lang w:val="en-US" w:eastAsia="zh-CN"/>
              </w:rPr>
              <w:t>Comments (Proposal 6-2v2)</w:t>
            </w:r>
          </w:p>
        </w:tc>
      </w:tr>
      <w:tr w:rsidR="00157F7C" w14:paraId="51505105" w14:textId="77777777">
        <w:tc>
          <w:tcPr>
            <w:tcW w:w="1414" w:type="dxa"/>
            <w:tcBorders>
              <w:top w:val="single" w:sz="4" w:space="0" w:color="auto"/>
              <w:left w:val="single" w:sz="4" w:space="0" w:color="auto"/>
              <w:bottom w:val="single" w:sz="4" w:space="0" w:color="auto"/>
              <w:right w:val="single" w:sz="4" w:space="0" w:color="auto"/>
            </w:tcBorders>
          </w:tcPr>
          <w:p w14:paraId="568938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95A7813"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4EBD5AC7" w14:textId="77777777" w:rsidR="00157F7C" w:rsidRDefault="00C74B23">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157F7C" w14:paraId="561D9CE1" w14:textId="77777777">
        <w:tc>
          <w:tcPr>
            <w:tcW w:w="1414" w:type="dxa"/>
            <w:tcBorders>
              <w:top w:val="single" w:sz="4" w:space="0" w:color="auto"/>
              <w:left w:val="single" w:sz="4" w:space="0" w:color="auto"/>
              <w:bottom w:val="single" w:sz="4" w:space="0" w:color="auto"/>
              <w:right w:val="single" w:sz="4" w:space="0" w:color="auto"/>
            </w:tcBorders>
          </w:tcPr>
          <w:p w14:paraId="114106A9"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6A92CB5" w14:textId="77777777" w:rsidR="00157F7C" w:rsidRDefault="00C74B23">
            <w:pPr>
              <w:spacing w:line="240" w:lineRule="auto"/>
              <w:rPr>
                <w:rFonts w:eastAsia="MS Mincho"/>
              </w:rPr>
            </w:pPr>
            <w:r>
              <w:rPr>
                <w:rFonts w:eastAsia="MS Mincho"/>
                <w:lang w:val="en-US" w:eastAsia="ja-JP"/>
              </w:rPr>
              <w:t xml:space="preserve">We generally support the proposal. </w:t>
            </w:r>
          </w:p>
          <w:p w14:paraId="2324CEC8" w14:textId="77777777" w:rsidR="00157F7C" w:rsidRDefault="00C74B2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157F7C" w14:paraId="05DD2EA8" w14:textId="77777777">
        <w:tc>
          <w:tcPr>
            <w:tcW w:w="1414" w:type="dxa"/>
            <w:tcBorders>
              <w:top w:val="single" w:sz="4" w:space="0" w:color="auto"/>
              <w:left w:val="single" w:sz="4" w:space="0" w:color="auto"/>
              <w:bottom w:val="single" w:sz="4" w:space="0" w:color="auto"/>
              <w:right w:val="single" w:sz="4" w:space="0" w:color="auto"/>
            </w:tcBorders>
          </w:tcPr>
          <w:p w14:paraId="491855DB" w14:textId="77777777" w:rsidR="00157F7C" w:rsidRDefault="00C74B23">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A27E89" w14:textId="77777777" w:rsidR="00157F7C" w:rsidRDefault="00C74B23">
            <w:pPr>
              <w:spacing w:line="240" w:lineRule="auto"/>
              <w:rPr>
                <w:rFonts w:eastAsia="MS Mincho"/>
                <w:lang w:val="en-US" w:eastAsia="ja-JP"/>
              </w:rPr>
            </w:pPr>
            <w:r>
              <w:rPr>
                <w:rFonts w:eastAsia="Malgun Gothic" w:hint="eastAsia"/>
                <w:lang w:val="en-US" w:eastAsia="ko-KR"/>
              </w:rPr>
              <w:t>Support</w:t>
            </w:r>
          </w:p>
        </w:tc>
      </w:tr>
      <w:tr w:rsidR="00157F7C" w14:paraId="5C3EDE13" w14:textId="77777777">
        <w:tc>
          <w:tcPr>
            <w:tcW w:w="1414" w:type="dxa"/>
            <w:tcBorders>
              <w:top w:val="single" w:sz="4" w:space="0" w:color="auto"/>
              <w:left w:val="single" w:sz="4" w:space="0" w:color="auto"/>
              <w:bottom w:val="single" w:sz="4" w:space="0" w:color="auto"/>
              <w:right w:val="single" w:sz="4" w:space="0" w:color="auto"/>
            </w:tcBorders>
          </w:tcPr>
          <w:p w14:paraId="11539131"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DF5B414"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660A54B4" w14:textId="77777777" w:rsidR="00157F7C" w:rsidRDefault="00C74B23">
            <w:pPr>
              <w:pStyle w:val="aff2"/>
              <w:numPr>
                <w:ilvl w:val="0"/>
                <w:numId w:val="19"/>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5607DBE" w14:textId="77777777" w:rsidR="00157F7C" w:rsidRDefault="00C74B23">
            <w:pPr>
              <w:pStyle w:val="aff2"/>
              <w:numPr>
                <w:ilvl w:val="0"/>
                <w:numId w:val="19"/>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51C4C1A2" w14:textId="77777777" w:rsidR="00157F7C" w:rsidRDefault="00C74B23">
            <w:pPr>
              <w:pStyle w:val="aff2"/>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04453501"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E0F0FF9" w14:textId="77777777" w:rsidR="00157F7C" w:rsidRDefault="00C74B23">
            <w:pPr>
              <w:pStyle w:val="a9"/>
              <w:numPr>
                <w:ilvl w:val="0"/>
                <w:numId w:val="11"/>
              </w:numPr>
              <w:rPr>
                <w:lang w:val="en-GB"/>
              </w:rPr>
            </w:pPr>
            <w:r>
              <w:rPr>
                <w:lang w:val="en-GB"/>
              </w:rPr>
              <w:t>UE monitors ‘additional SS set(s)’ on P(S)Cell when sSCell is deactivated</w:t>
            </w:r>
          </w:p>
          <w:p w14:paraId="52E4AE87" w14:textId="77777777" w:rsidR="00157F7C" w:rsidRDefault="00C74B23">
            <w:pPr>
              <w:pStyle w:val="a9"/>
              <w:numPr>
                <w:ilvl w:val="1"/>
                <w:numId w:val="11"/>
              </w:numPr>
              <w:rPr>
                <w:lang w:val="en-GB"/>
              </w:rPr>
            </w:pPr>
            <w:r>
              <w:lastRenderedPageBreak/>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2A08609D"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1E6F2C45"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2A02269D"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2F901CD1" w14:textId="77777777" w:rsidR="00157F7C" w:rsidRDefault="00C74B23">
            <w:pPr>
              <w:pStyle w:val="a9"/>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46AE5837"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97B0B1A"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7065A51B" w14:textId="77777777" w:rsidR="00157F7C" w:rsidRDefault="00157F7C">
            <w:pPr>
              <w:spacing w:line="240" w:lineRule="auto"/>
              <w:rPr>
                <w:rFonts w:eastAsia="MS Mincho"/>
                <w:lang w:eastAsia="ja-JP"/>
              </w:rPr>
            </w:pPr>
          </w:p>
          <w:p w14:paraId="067BF3A6" w14:textId="77777777" w:rsidR="00157F7C" w:rsidRDefault="00C74B23">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47E53C7" w14:textId="77777777">
        <w:tc>
          <w:tcPr>
            <w:tcW w:w="1414" w:type="dxa"/>
            <w:tcBorders>
              <w:top w:val="single" w:sz="4" w:space="0" w:color="auto"/>
              <w:left w:val="single" w:sz="4" w:space="0" w:color="auto"/>
              <w:bottom w:val="single" w:sz="4" w:space="0" w:color="auto"/>
              <w:right w:val="single" w:sz="4" w:space="0" w:color="auto"/>
            </w:tcBorders>
          </w:tcPr>
          <w:p w14:paraId="72DA76A3" w14:textId="77777777" w:rsidR="00157F7C" w:rsidRDefault="00C74B23">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42062F18" w14:textId="77777777" w:rsidR="00157F7C" w:rsidRDefault="00C74B23">
            <w:pPr>
              <w:spacing w:line="240" w:lineRule="auto"/>
              <w:rPr>
                <w:rFonts w:eastAsia="MS Mincho"/>
                <w:lang w:val="en-US" w:eastAsia="ja-JP"/>
              </w:rPr>
            </w:pPr>
            <w:r>
              <w:rPr>
                <w:rFonts w:eastAsia="MS Mincho"/>
                <w:lang w:val="en-US" w:eastAsia="ja-JP"/>
              </w:rPr>
              <w:t>Not needed. No reason to re-design what is already supported in NR.</w:t>
            </w:r>
          </w:p>
          <w:p w14:paraId="02498A82" w14:textId="77777777" w:rsidR="00157F7C" w:rsidRDefault="00C74B23">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5A534816" w14:textId="77777777" w:rsidR="00157F7C" w:rsidRDefault="00C74B23">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80149F0" w14:textId="77777777" w:rsidR="00157F7C" w:rsidRDefault="00C74B23">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rsidR="00157F7C" w14:paraId="28ADFBA8" w14:textId="77777777">
        <w:tc>
          <w:tcPr>
            <w:tcW w:w="1414" w:type="dxa"/>
            <w:tcBorders>
              <w:top w:val="single" w:sz="4" w:space="0" w:color="auto"/>
              <w:left w:val="single" w:sz="4" w:space="0" w:color="auto"/>
              <w:bottom w:val="single" w:sz="4" w:space="0" w:color="auto"/>
              <w:right w:val="single" w:sz="4" w:space="0" w:color="auto"/>
            </w:tcBorders>
          </w:tcPr>
          <w:p w14:paraId="2D60E019" w14:textId="77777777" w:rsidR="00157F7C" w:rsidRDefault="00C74B23">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7881DAA6" w14:textId="77777777" w:rsidR="00157F7C" w:rsidRDefault="00C74B23">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57F7C" w14:paraId="421BC1B1" w14:textId="77777777">
        <w:tc>
          <w:tcPr>
            <w:tcW w:w="1414" w:type="dxa"/>
            <w:tcBorders>
              <w:top w:val="single" w:sz="4" w:space="0" w:color="auto"/>
              <w:left w:val="single" w:sz="4" w:space="0" w:color="auto"/>
              <w:bottom w:val="single" w:sz="4" w:space="0" w:color="auto"/>
              <w:right w:val="single" w:sz="4" w:space="0" w:color="auto"/>
            </w:tcBorders>
          </w:tcPr>
          <w:p w14:paraId="359C1E7E" w14:textId="77777777" w:rsidR="00157F7C" w:rsidRDefault="00C74B23">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414AA609" w14:textId="77777777" w:rsidR="00157F7C" w:rsidRDefault="00C74B23">
            <w:pPr>
              <w:spacing w:line="240" w:lineRule="auto"/>
              <w:rPr>
                <w:rFonts w:eastAsia="Malgun Gothic"/>
                <w:lang w:val="en-US" w:eastAsia="ko-KR"/>
              </w:rPr>
            </w:pPr>
            <w:r>
              <w:rPr>
                <w:rFonts w:eastAsia="Malgun Gothic"/>
                <w:lang w:val="en-US" w:eastAsia="ko-KR"/>
              </w:rPr>
              <w:t xml:space="preserve">We support the proposal. </w:t>
            </w:r>
          </w:p>
          <w:p w14:paraId="67D06E13" w14:textId="77777777" w:rsidR="00157F7C" w:rsidRDefault="00C74B23">
            <w:pPr>
              <w:spacing w:line="240" w:lineRule="auto"/>
              <w:rPr>
                <w:rFonts w:eastAsia="Malgun Gothic"/>
                <w:lang w:val="en-US" w:eastAsia="ko-KR"/>
              </w:rPr>
            </w:pPr>
            <w:r>
              <w:rPr>
                <w:rFonts w:eastAsia="Malgun Gothic"/>
                <w:lang w:val="en-US" w:eastAsia="ko-KR"/>
              </w:rPr>
              <w:t>Same comments for timing of disable the ‘additional SS set(s)’.</w:t>
            </w:r>
          </w:p>
        </w:tc>
      </w:tr>
      <w:tr w:rsidR="00157F7C" w14:paraId="036A4AD6" w14:textId="77777777">
        <w:tc>
          <w:tcPr>
            <w:tcW w:w="1414" w:type="dxa"/>
          </w:tcPr>
          <w:p w14:paraId="3DE287A1" w14:textId="77777777" w:rsidR="00157F7C" w:rsidRDefault="00C74B23">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367A0DA5" w14:textId="77777777" w:rsidR="00157F7C" w:rsidRDefault="00C74B23">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157F7C" w14:paraId="4654D63C" w14:textId="77777777">
        <w:tc>
          <w:tcPr>
            <w:tcW w:w="1414" w:type="dxa"/>
          </w:tcPr>
          <w:p w14:paraId="1FC5A9B1" w14:textId="77777777" w:rsidR="00157F7C" w:rsidRDefault="00C74B23">
            <w:pPr>
              <w:spacing w:after="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481" w:type="dxa"/>
          </w:tcPr>
          <w:p w14:paraId="7D0BBCBF" w14:textId="77777777" w:rsidR="00157F7C" w:rsidRDefault="00C74B23">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157F7C" w14:paraId="7FF0578A" w14:textId="77777777">
        <w:tc>
          <w:tcPr>
            <w:tcW w:w="1414" w:type="dxa"/>
          </w:tcPr>
          <w:p w14:paraId="3FAB9689" w14:textId="77777777" w:rsidR="00157F7C" w:rsidRDefault="00C74B23">
            <w:pPr>
              <w:spacing w:after="120"/>
              <w:jc w:val="both"/>
              <w:rPr>
                <w:rFonts w:eastAsiaTheme="minorEastAsia"/>
                <w:lang w:eastAsia="zh-CN"/>
              </w:rPr>
            </w:pPr>
            <w:r>
              <w:rPr>
                <w:rFonts w:eastAsiaTheme="minorEastAsia"/>
                <w:lang w:eastAsia="zh-CN"/>
              </w:rPr>
              <w:t>Nokia, NSB</w:t>
            </w:r>
          </w:p>
        </w:tc>
        <w:tc>
          <w:tcPr>
            <w:tcW w:w="8481" w:type="dxa"/>
          </w:tcPr>
          <w:p w14:paraId="34BADE56" w14:textId="77777777" w:rsidR="00157F7C" w:rsidRDefault="00C74B23">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157F7C" w14:paraId="33D11705" w14:textId="77777777">
        <w:tc>
          <w:tcPr>
            <w:tcW w:w="1414" w:type="dxa"/>
          </w:tcPr>
          <w:p w14:paraId="425B423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8481" w:type="dxa"/>
          </w:tcPr>
          <w:p w14:paraId="42082633"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4DAE53C9" w14:textId="77777777" w:rsidR="00157F7C" w:rsidRDefault="00157F7C">
            <w:pPr>
              <w:spacing w:line="240" w:lineRule="auto"/>
              <w:rPr>
                <w:rFonts w:eastAsiaTheme="minorEastAsia"/>
                <w:lang w:val="en-US" w:eastAsia="zh-CN"/>
              </w:rPr>
            </w:pPr>
          </w:p>
        </w:tc>
      </w:tr>
      <w:tr w:rsidR="00157F7C" w14:paraId="7C07969B" w14:textId="77777777">
        <w:tc>
          <w:tcPr>
            <w:tcW w:w="1414" w:type="dxa"/>
          </w:tcPr>
          <w:p w14:paraId="776CDBDA" w14:textId="77777777" w:rsidR="00157F7C" w:rsidRDefault="00C74B23">
            <w:pPr>
              <w:spacing w:after="120"/>
              <w:jc w:val="both"/>
              <w:rPr>
                <w:rFonts w:eastAsiaTheme="minorEastAsia"/>
                <w:lang w:eastAsia="zh-CN"/>
              </w:rPr>
            </w:pPr>
            <w:r>
              <w:rPr>
                <w:rFonts w:eastAsiaTheme="minorEastAsia"/>
                <w:lang w:eastAsia="zh-CN"/>
              </w:rPr>
              <w:t>Intel</w:t>
            </w:r>
          </w:p>
        </w:tc>
        <w:tc>
          <w:tcPr>
            <w:tcW w:w="8481" w:type="dxa"/>
          </w:tcPr>
          <w:p w14:paraId="263B2D83" w14:textId="77777777" w:rsidR="00157F7C" w:rsidRDefault="00C74B23">
            <w:pPr>
              <w:spacing w:line="240" w:lineRule="auto"/>
              <w:rPr>
                <w:rFonts w:eastAsiaTheme="minorEastAsia"/>
                <w:lang w:eastAsia="zh-CN"/>
              </w:rPr>
            </w:pPr>
            <w:r>
              <w:rPr>
                <w:rFonts w:eastAsiaTheme="minorEastAsia"/>
                <w:lang w:eastAsia="zh-CN"/>
              </w:rPr>
              <w:t>It seems companies have different view on the second sub-bullet</w:t>
            </w:r>
          </w:p>
          <w:p w14:paraId="474DC30C"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D406FA4" w14:textId="77777777" w:rsidR="00157F7C" w:rsidRDefault="00C74B23">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157F7C" w14:paraId="3C81C48C" w14:textId="77777777">
        <w:tc>
          <w:tcPr>
            <w:tcW w:w="1414" w:type="dxa"/>
          </w:tcPr>
          <w:p w14:paraId="4A29A2B5"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8481" w:type="dxa"/>
          </w:tcPr>
          <w:p w14:paraId="3A53D0E5" w14:textId="77777777" w:rsidR="00157F7C" w:rsidRDefault="00C74B23">
            <w:pPr>
              <w:spacing w:line="240" w:lineRule="auto"/>
              <w:rPr>
                <w:rFonts w:eastAsiaTheme="minorEastAsia"/>
                <w:lang w:eastAsia="zh-CN"/>
              </w:rPr>
            </w:pPr>
            <w:r>
              <w:rPr>
                <w:rFonts w:eastAsiaTheme="minorEastAsia"/>
                <w:lang w:eastAsia="zh-CN"/>
              </w:rPr>
              <w:t xml:space="preserve">We continue support the intention. </w:t>
            </w:r>
          </w:p>
        </w:tc>
      </w:tr>
      <w:tr w:rsidR="00157F7C" w14:paraId="0947EC83" w14:textId="77777777">
        <w:tc>
          <w:tcPr>
            <w:tcW w:w="1414" w:type="dxa"/>
          </w:tcPr>
          <w:p w14:paraId="595E0327" w14:textId="77777777" w:rsidR="00157F7C" w:rsidRDefault="00C74B23">
            <w:pPr>
              <w:spacing w:after="120"/>
              <w:jc w:val="both"/>
              <w:rPr>
                <w:rFonts w:eastAsiaTheme="minorEastAsia"/>
                <w:lang w:eastAsia="zh-CN"/>
              </w:rPr>
            </w:pPr>
            <w:r>
              <w:rPr>
                <w:rFonts w:eastAsiaTheme="minorEastAsia"/>
                <w:lang w:val="en-US" w:eastAsia="zh-CN"/>
              </w:rPr>
              <w:t>CMCC</w:t>
            </w:r>
          </w:p>
        </w:tc>
        <w:tc>
          <w:tcPr>
            <w:tcW w:w="8481" w:type="dxa"/>
          </w:tcPr>
          <w:p w14:paraId="06ABD646" w14:textId="77777777" w:rsidR="00157F7C" w:rsidRDefault="00C74B23">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CE1A4E" w14:paraId="4B8103A2" w14:textId="77777777">
        <w:tc>
          <w:tcPr>
            <w:tcW w:w="1414" w:type="dxa"/>
          </w:tcPr>
          <w:p w14:paraId="63A3E205" w14:textId="7302D386" w:rsidR="00CE1A4E" w:rsidRDefault="004F0E6D">
            <w:pPr>
              <w:spacing w:after="120"/>
              <w:jc w:val="both"/>
              <w:rPr>
                <w:rFonts w:eastAsiaTheme="minorEastAsia"/>
                <w:lang w:val="en-US" w:eastAsia="zh-CN"/>
              </w:rPr>
            </w:pPr>
            <w:r>
              <w:rPr>
                <w:rFonts w:eastAsiaTheme="minorEastAsia"/>
                <w:lang w:val="en-US" w:eastAsia="zh-CN"/>
              </w:rPr>
              <w:t>V</w:t>
            </w:r>
            <w:r w:rsidR="00CE1A4E">
              <w:rPr>
                <w:rFonts w:eastAsiaTheme="minorEastAsia"/>
                <w:lang w:val="en-US" w:eastAsia="zh-CN"/>
              </w:rPr>
              <w:t>ivo</w:t>
            </w:r>
          </w:p>
        </w:tc>
        <w:tc>
          <w:tcPr>
            <w:tcW w:w="8481" w:type="dxa"/>
          </w:tcPr>
          <w:p w14:paraId="0F838B2C" w14:textId="77777777" w:rsid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0C934DD" w14:textId="77777777" w:rsidR="00CE1A4E" w:rsidRDefault="00AD3778">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2122B4DB" w14:textId="05C36E31" w:rsidR="00AD3778" w:rsidRDefault="00AD377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4F0E6D" w14:paraId="5BDF902B" w14:textId="77777777">
        <w:tc>
          <w:tcPr>
            <w:tcW w:w="1414" w:type="dxa"/>
          </w:tcPr>
          <w:p w14:paraId="0DCCFA95" w14:textId="27CF2727" w:rsidR="004F0E6D" w:rsidRDefault="004F0E6D">
            <w:pPr>
              <w:spacing w:after="120"/>
              <w:jc w:val="both"/>
              <w:rPr>
                <w:rFonts w:eastAsiaTheme="minorEastAsia"/>
                <w:lang w:val="en-US" w:eastAsia="zh-CN"/>
              </w:rPr>
            </w:pPr>
            <w:r>
              <w:rPr>
                <w:rFonts w:eastAsiaTheme="minorEastAsia"/>
                <w:lang w:val="en-US" w:eastAsia="zh-CN"/>
              </w:rPr>
              <w:t xml:space="preserve">Moderator </w:t>
            </w:r>
            <w:r w:rsidR="00F7399B">
              <w:rPr>
                <w:rFonts w:eastAsiaTheme="minorEastAsia"/>
                <w:lang w:val="en-US" w:eastAsia="zh-CN"/>
              </w:rPr>
              <w:t>n</w:t>
            </w:r>
            <w:r w:rsidR="000400CC">
              <w:rPr>
                <w:rFonts w:eastAsiaTheme="minorEastAsia"/>
                <w:lang w:val="en-US" w:eastAsia="zh-CN"/>
              </w:rPr>
              <w:t>otes4</w:t>
            </w:r>
          </w:p>
        </w:tc>
        <w:tc>
          <w:tcPr>
            <w:tcW w:w="8481" w:type="dxa"/>
          </w:tcPr>
          <w:p w14:paraId="6A8601AC" w14:textId="77777777" w:rsidR="004F0E6D" w:rsidRDefault="004F0E6D" w:rsidP="004F0E6D">
            <w:pPr>
              <w:spacing w:line="240" w:lineRule="auto"/>
              <w:rPr>
                <w:rFonts w:eastAsiaTheme="minorEastAsia"/>
                <w:lang w:eastAsia="zh-CN"/>
              </w:rPr>
            </w:pPr>
            <w:r>
              <w:rPr>
                <w:rFonts w:eastAsiaTheme="minorEastAsia"/>
                <w:lang w:eastAsia="zh-CN"/>
              </w:rPr>
              <w:t xml:space="preserve">Please continue discussion using current Table. </w:t>
            </w:r>
          </w:p>
          <w:p w14:paraId="0BB5E359" w14:textId="77777777" w:rsidR="004F0E6D" w:rsidRDefault="004F0E6D">
            <w:pPr>
              <w:spacing w:line="240" w:lineRule="auto"/>
              <w:rPr>
                <w:rFonts w:eastAsiaTheme="minorEastAsia"/>
                <w:lang w:val="en-US" w:eastAsia="zh-CN"/>
              </w:rPr>
            </w:pPr>
          </w:p>
        </w:tc>
      </w:tr>
      <w:tr w:rsidR="00940D5F" w14:paraId="5E67D5DF" w14:textId="77777777">
        <w:tc>
          <w:tcPr>
            <w:tcW w:w="1414" w:type="dxa"/>
          </w:tcPr>
          <w:p w14:paraId="2C3EFAD5" w14:textId="53BE60B1" w:rsidR="00940D5F" w:rsidRDefault="00940D5F">
            <w:pPr>
              <w:spacing w:after="120"/>
              <w:jc w:val="both"/>
              <w:rPr>
                <w:rFonts w:eastAsiaTheme="minorEastAsia"/>
                <w:lang w:val="en-US" w:eastAsia="zh-CN"/>
              </w:rPr>
            </w:pPr>
            <w:r>
              <w:rPr>
                <w:rFonts w:eastAsiaTheme="minorEastAsia"/>
                <w:lang w:val="en-US" w:eastAsia="zh-CN"/>
              </w:rPr>
              <w:t>Intel</w:t>
            </w:r>
          </w:p>
        </w:tc>
        <w:tc>
          <w:tcPr>
            <w:tcW w:w="8481" w:type="dxa"/>
          </w:tcPr>
          <w:p w14:paraId="46FD813F" w14:textId="77777777" w:rsidR="00940D5F" w:rsidRDefault="00940D5F" w:rsidP="004F0E6D">
            <w:pPr>
              <w:spacing w:line="240" w:lineRule="auto"/>
              <w:rPr>
                <w:rFonts w:eastAsiaTheme="minorEastAsia"/>
                <w:lang w:eastAsia="zh-CN"/>
              </w:rPr>
            </w:pPr>
            <w:r>
              <w:rPr>
                <w:rFonts w:eastAsiaTheme="minorEastAsia"/>
                <w:lang w:eastAsia="zh-CN"/>
              </w:rPr>
              <w:t>By observing the discussions, we understood essentially 3 options are proposed</w:t>
            </w:r>
          </w:p>
          <w:p w14:paraId="5C1C2623" w14:textId="77777777" w:rsidR="00940D5F" w:rsidRDefault="00940D5F" w:rsidP="004F0E6D">
            <w:pPr>
              <w:spacing w:line="240" w:lineRule="auto"/>
              <w:rPr>
                <w:rFonts w:eastAsiaTheme="minorEastAsia"/>
                <w:lang w:eastAsia="zh-CN"/>
              </w:rPr>
            </w:pPr>
            <w:r>
              <w:rPr>
                <w:rFonts w:eastAsiaTheme="minorEastAsia"/>
                <w:lang w:eastAsia="zh-CN"/>
              </w:rPr>
              <w:t>Option 1: relying on PDCCH overbooking on P(S)Cell</w:t>
            </w:r>
          </w:p>
          <w:p w14:paraId="3FFF45AC" w14:textId="16DD3102" w:rsidR="00940D5F" w:rsidRDefault="00940D5F" w:rsidP="004F0E6D">
            <w:pPr>
              <w:spacing w:line="240" w:lineRule="auto"/>
              <w:rPr>
                <w:rFonts w:eastAsiaTheme="minorEastAsia"/>
                <w:lang w:eastAsia="zh-CN"/>
              </w:rPr>
            </w:pPr>
            <w:r>
              <w:rPr>
                <w:rFonts w:eastAsiaTheme="minorEastAsia"/>
                <w:lang w:eastAsia="zh-CN"/>
              </w:rPr>
              <w:t>Option 2: relying on SSSG switching</w:t>
            </w:r>
          </w:p>
          <w:p w14:paraId="3EADDA64" w14:textId="4F76613D" w:rsidR="00940D5F" w:rsidRPr="00940D5F" w:rsidRDefault="00940D5F" w:rsidP="00940D5F">
            <w:pPr>
              <w:pStyle w:val="aff2"/>
              <w:numPr>
                <w:ilvl w:val="0"/>
                <w:numId w:val="43"/>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80CFB05" w14:textId="77777777" w:rsidR="00940D5F" w:rsidRDefault="00940D5F" w:rsidP="004F0E6D">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14:paraId="23E9F97B" w14:textId="77777777" w:rsidR="00940D5F" w:rsidRDefault="00940D5F" w:rsidP="00940D5F">
            <w:pPr>
              <w:pStyle w:val="aff2"/>
              <w:numPr>
                <w:ilvl w:val="0"/>
                <w:numId w:val="42"/>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4EC92598" w14:textId="77777777" w:rsidR="00940D5F" w:rsidRDefault="00940D5F" w:rsidP="00940D5F">
            <w:pPr>
              <w:pStyle w:val="aff2"/>
              <w:spacing w:line="240" w:lineRule="auto"/>
              <w:ind w:left="0"/>
              <w:rPr>
                <w:rFonts w:eastAsiaTheme="minorEastAsia"/>
                <w:lang w:eastAsia="zh-CN"/>
              </w:rPr>
            </w:pPr>
          </w:p>
          <w:p w14:paraId="202C311E" w14:textId="717796FA" w:rsidR="00940D5F" w:rsidRDefault="00940D5F" w:rsidP="00940D5F">
            <w:pPr>
              <w:pStyle w:val="aff2"/>
              <w:spacing w:line="240" w:lineRule="auto"/>
              <w:ind w:left="0"/>
              <w:rPr>
                <w:rFonts w:eastAsiaTheme="minorEastAsia"/>
                <w:lang w:val="en-US" w:eastAsia="zh-CN"/>
              </w:rPr>
            </w:pPr>
            <w:r>
              <w:rPr>
                <w:rFonts w:eastAsiaTheme="minorEastAsia"/>
                <w:lang w:eastAsia="zh-CN"/>
              </w:rPr>
              <w:lastRenderedPageBreak/>
              <w:t xml:space="preserve">In our view, Option 3 is effectively SSSG switching with </w:t>
            </w:r>
            <w:r>
              <w:rPr>
                <w:rFonts w:eastAsiaTheme="minorEastAsia"/>
                <w:lang w:val="en-US" w:eastAsia="zh-CN"/>
              </w:rPr>
              <w:t xml:space="preserve">overbooking/SS dropping defined per SSSG. Since SSSG switching is defined in other WI, it may </w:t>
            </w:r>
            <w:r w:rsidR="009C5F52">
              <w:rPr>
                <w:rFonts w:eastAsiaTheme="minorEastAsia"/>
                <w:lang w:val="en-US" w:eastAsia="zh-CN"/>
              </w:rPr>
              <w:t xml:space="preserve">not </w:t>
            </w:r>
            <w:r>
              <w:rPr>
                <w:rFonts w:eastAsiaTheme="minorEastAsia"/>
                <w:lang w:val="en-US" w:eastAsia="zh-CN"/>
              </w:rPr>
              <w:t xml:space="preserve">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w:t>
            </w:r>
            <w:r w:rsidR="008F6D3D">
              <w:rPr>
                <w:rFonts w:eastAsiaTheme="minorEastAsia"/>
                <w:lang w:val="en-US" w:eastAsia="zh-CN"/>
              </w:rPr>
              <w:t xml:space="preserve"> for its least specification impact</w:t>
            </w:r>
            <w:r>
              <w:rPr>
                <w:rFonts w:eastAsiaTheme="minorEastAsia"/>
                <w:lang w:val="en-US" w:eastAsia="zh-CN"/>
              </w:rPr>
              <w:t xml:space="preserve">. </w:t>
            </w:r>
          </w:p>
          <w:p w14:paraId="2F9442C1" w14:textId="32BB1C60" w:rsidR="008F6D3D" w:rsidRDefault="008F6D3D" w:rsidP="008F6D3D">
            <w:pPr>
              <w:pStyle w:val="aff2"/>
              <w:numPr>
                <w:ilvl w:val="0"/>
                <w:numId w:val="42"/>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072981DE" w14:textId="3BE76F43" w:rsidR="008F6D3D" w:rsidRPr="008F6D3D" w:rsidRDefault="008F6D3D" w:rsidP="008F6D3D">
            <w:pPr>
              <w:pStyle w:val="aff2"/>
              <w:numPr>
                <w:ilvl w:val="0"/>
                <w:numId w:val="42"/>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rsidR="00AB64BA" w14:paraId="7340A348" w14:textId="77777777" w:rsidTr="007B750F">
        <w:tc>
          <w:tcPr>
            <w:tcW w:w="1414" w:type="dxa"/>
          </w:tcPr>
          <w:p w14:paraId="0819A94D" w14:textId="77777777" w:rsidR="00AB64BA" w:rsidRPr="008F10F0" w:rsidRDefault="00AB64BA" w:rsidP="007B750F">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81" w:type="dxa"/>
          </w:tcPr>
          <w:p w14:paraId="5B80B22F" w14:textId="77777777" w:rsidR="00AB64BA" w:rsidRPr="008F10F0" w:rsidRDefault="00AB64BA" w:rsidP="007B750F">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r w:rsidRPr="008F10F0">
              <w:rPr>
                <w:rFonts w:eastAsia="MS Mincho"/>
                <w:i/>
                <w:iCs/>
                <w:lang w:eastAsia="ja-JP"/>
              </w:rPr>
              <w:t>P</w:t>
            </w:r>
            <w:r w:rsidRPr="008F10F0">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sidRPr="00DA61B8">
              <w:rPr>
                <w:rFonts w:ascii="Symbol" w:eastAsia="MS Mincho" w:hAnsi="Symbol"/>
                <w:lang w:eastAsia="ja-JP"/>
              </w:rPr>
              <w:t></w:t>
            </w:r>
            <w:r>
              <w:rPr>
                <w:rFonts w:eastAsia="MS Mincho"/>
                <w:lang w:eastAsia="ja-JP"/>
              </w:rPr>
              <w:t xml:space="preserve"> is a fixed value while # of BDs/CCEs changes slot-by-slot.</w:t>
            </w:r>
          </w:p>
        </w:tc>
      </w:tr>
      <w:tr w:rsidR="00AB64BA" w14:paraId="0272C5C4" w14:textId="77777777">
        <w:tc>
          <w:tcPr>
            <w:tcW w:w="1414" w:type="dxa"/>
          </w:tcPr>
          <w:p w14:paraId="758F4E95" w14:textId="31248C24" w:rsidR="00AB64BA" w:rsidRPr="00AB64BA" w:rsidRDefault="00E57CBB">
            <w:pPr>
              <w:spacing w:after="120"/>
              <w:jc w:val="both"/>
              <w:rPr>
                <w:rFonts w:eastAsiaTheme="minorEastAsia"/>
                <w:lang w:eastAsia="zh-CN"/>
              </w:rPr>
            </w:pPr>
            <w:r>
              <w:rPr>
                <w:rFonts w:eastAsiaTheme="minorEastAsia"/>
                <w:lang w:eastAsia="zh-CN"/>
              </w:rPr>
              <w:t>MTK</w:t>
            </w:r>
          </w:p>
        </w:tc>
        <w:tc>
          <w:tcPr>
            <w:tcW w:w="8481" w:type="dxa"/>
          </w:tcPr>
          <w:p w14:paraId="15C6B0A1" w14:textId="1A293378" w:rsidR="00AB64BA" w:rsidRDefault="00E57CBB" w:rsidP="00572F96">
            <w:pPr>
              <w:spacing w:line="240" w:lineRule="auto"/>
              <w:rPr>
                <w:rFonts w:eastAsiaTheme="minorEastAsia"/>
                <w:lang w:eastAsia="zh-CN"/>
              </w:rPr>
            </w:pPr>
            <w:r>
              <w:rPr>
                <w:rFonts w:eastAsiaTheme="minorEastAsia"/>
                <w:lang w:eastAsia="zh-CN"/>
              </w:rPr>
              <w:t xml:space="preserve">We are still kind of wondering the </w:t>
            </w:r>
            <w:r w:rsidRPr="00E57CBB">
              <w:rPr>
                <w:rFonts w:eastAsiaTheme="minorEastAsia"/>
                <w:lang w:eastAsia="zh-CN"/>
              </w:rPr>
              <w:t>achievable benefits compared to overbooking and SSSG in current spec</w:t>
            </w:r>
            <w:r>
              <w:rPr>
                <w:rFonts w:eastAsiaTheme="minorEastAsia"/>
                <w:lang w:eastAsia="zh-CN"/>
              </w:rPr>
              <w:t>, but we can be open to the proposal if majority of companies desire this enhancement.</w:t>
            </w:r>
          </w:p>
        </w:tc>
      </w:tr>
    </w:tbl>
    <w:p w14:paraId="27491018" w14:textId="77777777" w:rsidR="00157F7C" w:rsidRDefault="00157F7C">
      <w:pPr>
        <w:pStyle w:val="a9"/>
        <w:rPr>
          <w:highlight w:val="yellow"/>
        </w:rPr>
      </w:pPr>
    </w:p>
    <w:p w14:paraId="38FB2C88" w14:textId="77777777" w:rsidR="00157F7C" w:rsidRDefault="00C74B23">
      <w:pPr>
        <w:pStyle w:val="3"/>
      </w:pPr>
      <w:r>
        <w:rPr>
          <w:highlight w:val="yellow"/>
        </w:rPr>
        <w:t>Discussion Point 7</w:t>
      </w:r>
    </w:p>
    <w:p w14:paraId="16E81FA5" w14:textId="77777777" w:rsidR="00157F7C" w:rsidRDefault="00C74B23">
      <w:pPr>
        <w:pStyle w:val="a9"/>
        <w:numPr>
          <w:ilvl w:val="0"/>
          <w:numId w:val="20"/>
        </w:numPr>
        <w:rPr>
          <w:lang w:val="en-GB"/>
        </w:rPr>
      </w:pPr>
      <w:r>
        <w:rPr>
          <w:lang w:val="en-GB"/>
        </w:rPr>
        <w:t>Companies are requested to provide their view on below alternatives for handling Scell dormancy indication when UE is configured for CCS from sSCell to P(S)Cell</w:t>
      </w:r>
    </w:p>
    <w:p w14:paraId="6212C64B" w14:textId="77777777" w:rsidR="00157F7C" w:rsidRDefault="00C74B23">
      <w:pPr>
        <w:pStyle w:val="a9"/>
        <w:numPr>
          <w:ilvl w:val="1"/>
          <w:numId w:val="20"/>
        </w:numPr>
        <w:rPr>
          <w:lang w:val="en-GB"/>
        </w:rPr>
      </w:pPr>
      <w:r>
        <w:rPr>
          <w:lang w:val="en-GB"/>
        </w:rPr>
        <w:t>Alt1</w:t>
      </w:r>
    </w:p>
    <w:p w14:paraId="054E24C9" w14:textId="77777777" w:rsidR="00157F7C" w:rsidRDefault="00C74B23">
      <w:pPr>
        <w:pStyle w:val="a9"/>
        <w:numPr>
          <w:ilvl w:val="2"/>
          <w:numId w:val="20"/>
        </w:numPr>
        <w:rPr>
          <w:lang w:val="en-GB"/>
        </w:rPr>
      </w:pPr>
      <w:r>
        <w:rPr>
          <w:lang w:val="en-GB"/>
        </w:rPr>
        <w:t>No change from Rel16. Scell dormancy indication is sent only on P(S)Cell</w:t>
      </w:r>
    </w:p>
    <w:p w14:paraId="21E5D7F6" w14:textId="77777777" w:rsidR="00157F7C" w:rsidRDefault="00C74B23">
      <w:pPr>
        <w:pStyle w:val="a9"/>
        <w:numPr>
          <w:ilvl w:val="1"/>
          <w:numId w:val="20"/>
        </w:numPr>
        <w:rPr>
          <w:lang w:val="en-GB"/>
        </w:rPr>
      </w:pPr>
      <w:r>
        <w:rPr>
          <w:lang w:val="en-GB"/>
        </w:rPr>
        <w:t>Alt2</w:t>
      </w:r>
    </w:p>
    <w:p w14:paraId="099AC0E7" w14:textId="77777777" w:rsidR="00157F7C" w:rsidRDefault="00C74B23">
      <w:pPr>
        <w:pStyle w:val="a9"/>
        <w:numPr>
          <w:ilvl w:val="2"/>
          <w:numId w:val="20"/>
        </w:numPr>
        <w:rPr>
          <w:lang w:val="en-GB"/>
        </w:rPr>
      </w:pPr>
      <w:r>
        <w:rPr>
          <w:lang w:val="en-GB"/>
        </w:rPr>
        <w:t>Scell dormancy indication (Case 1 and Case 2) is supported when DCI format 0_1 or 1_1 is carried by PDCCH for the primary cell on either sSCell or P(S)Cell</w:t>
      </w:r>
    </w:p>
    <w:p w14:paraId="10E70ACE" w14:textId="77777777" w:rsidR="00157F7C" w:rsidRDefault="00C74B23">
      <w:pPr>
        <w:rPr>
          <w:lang w:val="en-US" w:eastAsia="zh-CN"/>
        </w:rPr>
      </w:pPr>
      <w:r>
        <w:rPr>
          <w:lang w:val="en-US" w:eastAsia="zh-CN"/>
        </w:rPr>
        <w:t>Companies are requested to indicate their view on the above alternatives in the Table below</w:t>
      </w:r>
    </w:p>
    <w:tbl>
      <w:tblPr>
        <w:tblStyle w:val="af9"/>
        <w:tblW w:w="9175" w:type="dxa"/>
        <w:tblLook w:val="04A0" w:firstRow="1" w:lastRow="0" w:firstColumn="1" w:lastColumn="0" w:noHBand="0" w:noVBand="1"/>
      </w:tblPr>
      <w:tblGrid>
        <w:gridCol w:w="1414"/>
        <w:gridCol w:w="7761"/>
      </w:tblGrid>
      <w:tr w:rsidR="00157F7C" w14:paraId="204AE8B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A962CBF"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3F5FCC" w14:textId="77777777" w:rsidR="00157F7C" w:rsidRDefault="00C74B23">
            <w:pPr>
              <w:spacing w:after="120"/>
              <w:rPr>
                <w:b/>
                <w:bCs/>
                <w:lang w:val="en-US" w:eastAsia="zh-CN"/>
              </w:rPr>
            </w:pPr>
            <w:r>
              <w:rPr>
                <w:b/>
                <w:bCs/>
                <w:lang w:val="en-US" w:eastAsia="zh-CN"/>
              </w:rPr>
              <w:t>Comments (Discussion Point 7)</w:t>
            </w:r>
          </w:p>
        </w:tc>
      </w:tr>
      <w:tr w:rsidR="00157F7C" w14:paraId="46DCBDAB" w14:textId="77777777">
        <w:tc>
          <w:tcPr>
            <w:tcW w:w="1414" w:type="dxa"/>
            <w:tcBorders>
              <w:top w:val="single" w:sz="4" w:space="0" w:color="auto"/>
              <w:left w:val="single" w:sz="4" w:space="0" w:color="auto"/>
              <w:bottom w:val="single" w:sz="4" w:space="0" w:color="auto"/>
              <w:right w:val="single" w:sz="4" w:space="0" w:color="auto"/>
            </w:tcBorders>
          </w:tcPr>
          <w:p w14:paraId="74CF1CAE"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C3BBE" w14:textId="77777777" w:rsidR="00157F7C" w:rsidRDefault="00C74B23">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157F7C" w14:paraId="1C672190" w14:textId="77777777">
        <w:tc>
          <w:tcPr>
            <w:tcW w:w="1414" w:type="dxa"/>
            <w:tcBorders>
              <w:top w:val="single" w:sz="4" w:space="0" w:color="auto"/>
              <w:left w:val="single" w:sz="4" w:space="0" w:color="auto"/>
              <w:bottom w:val="single" w:sz="4" w:space="0" w:color="auto"/>
              <w:right w:val="single" w:sz="4" w:space="0" w:color="auto"/>
            </w:tcBorders>
          </w:tcPr>
          <w:p w14:paraId="1D65143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9C4C284" w14:textId="77777777" w:rsidR="00157F7C" w:rsidRDefault="00C74B23">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157F7C" w14:paraId="5C2C7E2D" w14:textId="77777777">
        <w:tc>
          <w:tcPr>
            <w:tcW w:w="1414" w:type="dxa"/>
            <w:tcBorders>
              <w:top w:val="single" w:sz="4" w:space="0" w:color="auto"/>
              <w:left w:val="single" w:sz="4" w:space="0" w:color="auto"/>
              <w:bottom w:val="single" w:sz="4" w:space="0" w:color="auto"/>
              <w:right w:val="single" w:sz="4" w:space="0" w:color="auto"/>
            </w:tcBorders>
          </w:tcPr>
          <w:p w14:paraId="3B7F627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F117D8" w14:textId="77777777" w:rsidR="00157F7C" w:rsidRDefault="00C74B23">
            <w:pPr>
              <w:spacing w:line="240" w:lineRule="auto"/>
              <w:rPr>
                <w:rFonts w:eastAsia="MS Mincho"/>
                <w:lang w:val="en-US" w:eastAsia="ja-JP"/>
              </w:rPr>
            </w:pPr>
            <w:r>
              <w:rPr>
                <w:rFonts w:eastAsiaTheme="minorEastAsia"/>
                <w:lang w:val="en-US" w:eastAsia="zh-CN"/>
              </w:rPr>
              <w:t>Alt 1 is sufficient.</w:t>
            </w:r>
          </w:p>
        </w:tc>
      </w:tr>
      <w:tr w:rsidR="00157F7C" w14:paraId="7C301D22" w14:textId="77777777">
        <w:tc>
          <w:tcPr>
            <w:tcW w:w="1414" w:type="dxa"/>
            <w:tcBorders>
              <w:top w:val="single" w:sz="4" w:space="0" w:color="auto"/>
              <w:left w:val="single" w:sz="4" w:space="0" w:color="auto"/>
              <w:bottom w:val="single" w:sz="4" w:space="0" w:color="auto"/>
              <w:right w:val="single" w:sz="4" w:space="0" w:color="auto"/>
            </w:tcBorders>
          </w:tcPr>
          <w:p w14:paraId="31F173D8"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6F5E3BD"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22E7AF6" w14:textId="77777777" w:rsidR="00157F7C" w:rsidRDefault="00C74B23">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157F7C" w14:paraId="38927155" w14:textId="77777777">
        <w:tc>
          <w:tcPr>
            <w:tcW w:w="1414" w:type="dxa"/>
            <w:tcBorders>
              <w:top w:val="single" w:sz="4" w:space="0" w:color="auto"/>
              <w:left w:val="single" w:sz="4" w:space="0" w:color="auto"/>
              <w:bottom w:val="single" w:sz="4" w:space="0" w:color="auto"/>
              <w:right w:val="single" w:sz="4" w:space="0" w:color="auto"/>
            </w:tcBorders>
          </w:tcPr>
          <w:p w14:paraId="5CDAA59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0FCF59"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157F7C" w14:paraId="0B1EC1C9" w14:textId="77777777">
        <w:tc>
          <w:tcPr>
            <w:tcW w:w="1414" w:type="dxa"/>
            <w:tcBorders>
              <w:top w:val="single" w:sz="4" w:space="0" w:color="auto"/>
              <w:left w:val="single" w:sz="4" w:space="0" w:color="auto"/>
              <w:bottom w:val="single" w:sz="4" w:space="0" w:color="auto"/>
              <w:right w:val="single" w:sz="4" w:space="0" w:color="auto"/>
            </w:tcBorders>
          </w:tcPr>
          <w:p w14:paraId="6512A83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7CC13C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157F7C" w14:paraId="16E054BD" w14:textId="77777777">
        <w:tc>
          <w:tcPr>
            <w:tcW w:w="1414" w:type="dxa"/>
            <w:tcBorders>
              <w:top w:val="single" w:sz="4" w:space="0" w:color="auto"/>
              <w:left w:val="single" w:sz="4" w:space="0" w:color="auto"/>
              <w:bottom w:val="single" w:sz="4" w:space="0" w:color="auto"/>
              <w:right w:val="single" w:sz="4" w:space="0" w:color="auto"/>
            </w:tcBorders>
          </w:tcPr>
          <w:p w14:paraId="35FCFA5C" w14:textId="77777777" w:rsidR="00157F7C" w:rsidRDefault="00C74B23">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451D7A0E" w14:textId="77777777" w:rsidR="00157F7C" w:rsidRDefault="00C74B23">
            <w:pPr>
              <w:spacing w:line="240" w:lineRule="auto"/>
              <w:rPr>
                <w:rFonts w:eastAsiaTheme="minorEastAsia"/>
                <w:lang w:val="en-US" w:eastAsia="zh-CN"/>
              </w:rPr>
            </w:pPr>
            <w:r>
              <w:rPr>
                <w:rFonts w:eastAsia="Malgun Gothic" w:hint="eastAsia"/>
                <w:lang w:val="en-US" w:eastAsia="ko-KR"/>
              </w:rPr>
              <w:t>Alt 1</w:t>
            </w:r>
          </w:p>
        </w:tc>
      </w:tr>
      <w:tr w:rsidR="00157F7C" w14:paraId="21A4D704" w14:textId="77777777">
        <w:tc>
          <w:tcPr>
            <w:tcW w:w="1414" w:type="dxa"/>
          </w:tcPr>
          <w:p w14:paraId="371F8E7C"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0A9EAE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157F7C" w14:paraId="3CF5B3FB" w14:textId="77777777">
        <w:tc>
          <w:tcPr>
            <w:tcW w:w="1414" w:type="dxa"/>
          </w:tcPr>
          <w:p w14:paraId="4BD9720B"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FF8F5AC" w14:textId="77777777" w:rsidR="00157F7C" w:rsidRDefault="00C74B23">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157F7C" w14:paraId="7DA53CB5" w14:textId="77777777">
        <w:tc>
          <w:tcPr>
            <w:tcW w:w="1414" w:type="dxa"/>
          </w:tcPr>
          <w:p w14:paraId="39067E9F" w14:textId="77777777" w:rsidR="00157F7C" w:rsidRDefault="00C74B23">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49347CD1"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157F7C" w14:paraId="5E311FCF" w14:textId="77777777">
        <w:tc>
          <w:tcPr>
            <w:tcW w:w="1414" w:type="dxa"/>
          </w:tcPr>
          <w:p w14:paraId="4716E357"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Pr>
          <w:p w14:paraId="541C568C" w14:textId="77777777" w:rsidR="00157F7C" w:rsidRDefault="00C74B23">
            <w:pPr>
              <w:spacing w:line="240" w:lineRule="auto"/>
              <w:rPr>
                <w:rFonts w:eastAsia="MS Mincho"/>
                <w:lang w:val="en-US" w:eastAsia="ja-JP"/>
              </w:rPr>
            </w:pPr>
            <w:r>
              <w:rPr>
                <w:rFonts w:eastAsia="MS Mincho"/>
                <w:lang w:val="en-US" w:eastAsia="ja-JP"/>
              </w:rPr>
              <w:t>We prefer Alt 1.</w:t>
            </w:r>
          </w:p>
        </w:tc>
      </w:tr>
      <w:tr w:rsidR="00157F7C" w14:paraId="12724495" w14:textId="77777777">
        <w:tc>
          <w:tcPr>
            <w:tcW w:w="1414" w:type="dxa"/>
          </w:tcPr>
          <w:p w14:paraId="1D9E3812"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9D9C548" w14:textId="77777777" w:rsidR="00157F7C" w:rsidRDefault="00C74B23">
            <w:pPr>
              <w:spacing w:line="240" w:lineRule="auto"/>
              <w:rPr>
                <w:rFonts w:eastAsia="MS Mincho"/>
                <w:lang w:val="en-US" w:eastAsia="ja-JP"/>
              </w:rPr>
            </w:pPr>
            <w:r>
              <w:rPr>
                <w:rFonts w:eastAsiaTheme="minorEastAsia"/>
                <w:lang w:val="en-US" w:eastAsia="zh-CN"/>
              </w:rPr>
              <w:t>No strong view and we are open to discuss Alt. 2</w:t>
            </w:r>
          </w:p>
        </w:tc>
      </w:tr>
      <w:tr w:rsidR="00157F7C" w14:paraId="3BFDA6C2" w14:textId="77777777">
        <w:tc>
          <w:tcPr>
            <w:tcW w:w="1414" w:type="dxa"/>
          </w:tcPr>
          <w:p w14:paraId="44BDD169"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1177559"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01608547" w14:textId="77777777">
        <w:tc>
          <w:tcPr>
            <w:tcW w:w="1414" w:type="dxa"/>
          </w:tcPr>
          <w:p w14:paraId="0CF328A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676AA59E" w14:textId="77777777" w:rsidR="00157F7C" w:rsidRDefault="00C74B23">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157F7C" w14:paraId="6F24CBAF" w14:textId="77777777">
        <w:tc>
          <w:tcPr>
            <w:tcW w:w="1414" w:type="dxa"/>
          </w:tcPr>
          <w:p w14:paraId="6EE5B754"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7DB6F6BE" w14:textId="77777777" w:rsidR="00157F7C" w:rsidRDefault="00C74B23">
            <w:pPr>
              <w:spacing w:line="240" w:lineRule="auto"/>
              <w:rPr>
                <w:rFonts w:eastAsiaTheme="minorEastAsia"/>
                <w:lang w:val="en-US" w:eastAsia="zh-CN"/>
              </w:rPr>
            </w:pPr>
            <w:r>
              <w:rPr>
                <w:rFonts w:eastAsiaTheme="minorEastAsia"/>
                <w:lang w:val="en-US" w:eastAsia="zh-CN"/>
              </w:rPr>
              <w:t>Support Alt 2.</w:t>
            </w:r>
          </w:p>
        </w:tc>
      </w:tr>
      <w:tr w:rsidR="00157F7C" w14:paraId="5939CA58" w14:textId="77777777">
        <w:tc>
          <w:tcPr>
            <w:tcW w:w="1414" w:type="dxa"/>
          </w:tcPr>
          <w:p w14:paraId="71A6F1BB"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2C948833" w14:textId="77777777" w:rsidR="00157F7C" w:rsidRDefault="00C74B23">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157F7C" w14:paraId="4644FF9A" w14:textId="77777777">
        <w:tc>
          <w:tcPr>
            <w:tcW w:w="1414" w:type="dxa"/>
          </w:tcPr>
          <w:p w14:paraId="19146631"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3EA11F92"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157F7C" w14:paraId="46CA3D27" w14:textId="77777777">
        <w:tc>
          <w:tcPr>
            <w:tcW w:w="1414" w:type="dxa"/>
          </w:tcPr>
          <w:p w14:paraId="600E8F6F"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29A18305" w14:textId="77777777" w:rsidR="00157F7C" w:rsidRDefault="00C74B23">
            <w:pPr>
              <w:spacing w:line="240" w:lineRule="auto"/>
              <w:rPr>
                <w:rFonts w:eastAsiaTheme="minorEastAsia"/>
                <w:lang w:val="en-US" w:eastAsia="zh-CN"/>
              </w:rPr>
            </w:pPr>
            <w:r>
              <w:rPr>
                <w:rFonts w:eastAsiaTheme="minorEastAsia"/>
                <w:lang w:val="en-US" w:eastAsia="zh-CN"/>
              </w:rPr>
              <w:t>Continue to Support Alt-1.</w:t>
            </w:r>
          </w:p>
          <w:p w14:paraId="342C2DA9" w14:textId="77777777" w:rsidR="00157F7C" w:rsidRDefault="00C74B23">
            <w:pPr>
              <w:pStyle w:val="aff2"/>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1DE073E1" w14:textId="77777777" w:rsidR="00157F7C" w:rsidRDefault="00C74B23">
            <w:pPr>
              <w:pStyle w:val="aff2"/>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157F7C" w14:paraId="0835EC48" w14:textId="77777777">
        <w:tc>
          <w:tcPr>
            <w:tcW w:w="1414" w:type="dxa"/>
          </w:tcPr>
          <w:p w14:paraId="5798E6C5"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FD9F91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157F7C" w14:paraId="4775E3B1" w14:textId="77777777">
        <w:tc>
          <w:tcPr>
            <w:tcW w:w="1414" w:type="dxa"/>
          </w:tcPr>
          <w:p w14:paraId="17B6427A"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4620FE43" w14:textId="77777777" w:rsidR="00157F7C" w:rsidRDefault="00C74B23">
            <w:pPr>
              <w:spacing w:line="240" w:lineRule="auto"/>
              <w:rPr>
                <w:rFonts w:eastAsiaTheme="minorEastAsia"/>
                <w:lang w:val="en-US" w:eastAsia="zh-CN"/>
              </w:rPr>
            </w:pPr>
            <w:r>
              <w:rPr>
                <w:rFonts w:eastAsiaTheme="minorEastAsia"/>
                <w:lang w:val="en-US" w:eastAsia="zh-CN"/>
              </w:rPr>
              <w:t xml:space="preserve">Support Alt 2. </w:t>
            </w:r>
          </w:p>
          <w:p w14:paraId="7AC7362A" w14:textId="77777777" w:rsidR="00157F7C" w:rsidRDefault="00C74B23">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157F7C" w14:paraId="6A7E3B06" w14:textId="77777777">
        <w:tc>
          <w:tcPr>
            <w:tcW w:w="1414" w:type="dxa"/>
          </w:tcPr>
          <w:p w14:paraId="10ACCFA6"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50A6DEAF"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2CB9AF13" w14:textId="77777777" w:rsidR="00157F7C" w:rsidRDefault="00157F7C">
            <w:pPr>
              <w:spacing w:line="240" w:lineRule="auto"/>
              <w:rPr>
                <w:rFonts w:eastAsiaTheme="minorEastAsia"/>
                <w:lang w:val="en-US" w:eastAsia="zh-CN"/>
              </w:rPr>
            </w:pPr>
          </w:p>
        </w:tc>
      </w:tr>
      <w:tr w:rsidR="008340A0" w14:paraId="3E296290" w14:textId="77777777">
        <w:tc>
          <w:tcPr>
            <w:tcW w:w="1414" w:type="dxa"/>
          </w:tcPr>
          <w:p w14:paraId="5DE92C8E" w14:textId="32F4E33A" w:rsidR="008340A0" w:rsidRDefault="008340A0">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5F255E" w14:textId="53239B88" w:rsidR="008340A0" w:rsidRDefault="008340A0">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5C0F77" w14:paraId="45C1D758" w14:textId="77777777" w:rsidTr="007B750F">
        <w:tc>
          <w:tcPr>
            <w:tcW w:w="1414" w:type="dxa"/>
          </w:tcPr>
          <w:p w14:paraId="2C0AAE1A" w14:textId="7F08462D" w:rsidR="005C0F77" w:rsidRDefault="005C0F77" w:rsidP="007B750F">
            <w:pPr>
              <w:spacing w:after="120"/>
              <w:jc w:val="both"/>
              <w:rPr>
                <w:rFonts w:eastAsiaTheme="minorEastAsia"/>
                <w:lang w:eastAsia="zh-CN"/>
              </w:rPr>
            </w:pPr>
            <w:r>
              <w:rPr>
                <w:rFonts w:eastAsiaTheme="minorEastAsia"/>
                <w:lang w:eastAsia="zh-CN"/>
              </w:rPr>
              <w:t xml:space="preserve">Moderator </w:t>
            </w:r>
            <w:r w:rsidR="00F7399B">
              <w:rPr>
                <w:rFonts w:eastAsiaTheme="minorEastAsia"/>
                <w:lang w:eastAsia="zh-CN"/>
              </w:rPr>
              <w:t>n</w:t>
            </w:r>
            <w:r w:rsidR="000400CC">
              <w:rPr>
                <w:rFonts w:eastAsiaTheme="minorEastAsia"/>
                <w:lang w:eastAsia="zh-CN"/>
              </w:rPr>
              <w:t>otes4</w:t>
            </w:r>
          </w:p>
        </w:tc>
        <w:tc>
          <w:tcPr>
            <w:tcW w:w="7761" w:type="dxa"/>
          </w:tcPr>
          <w:p w14:paraId="30C5EDA5" w14:textId="77777777" w:rsidR="005C0F77" w:rsidRDefault="005C0F77" w:rsidP="007B750F">
            <w:pPr>
              <w:spacing w:line="240" w:lineRule="auto"/>
              <w:rPr>
                <w:rFonts w:eastAsiaTheme="minorEastAsia"/>
                <w:lang w:eastAsia="zh-CN"/>
              </w:rPr>
            </w:pPr>
            <w:r>
              <w:rPr>
                <w:rFonts w:eastAsiaTheme="minorEastAsia"/>
                <w:lang w:eastAsia="zh-CN"/>
              </w:rPr>
              <w:t xml:space="preserve">Please continue discussion using current Table. </w:t>
            </w:r>
          </w:p>
          <w:p w14:paraId="343A9062" w14:textId="77777777" w:rsidR="005C0F77" w:rsidRDefault="005C0F77" w:rsidP="007B750F">
            <w:pPr>
              <w:spacing w:line="240" w:lineRule="auto"/>
              <w:rPr>
                <w:rFonts w:eastAsiaTheme="minorEastAsia"/>
                <w:lang w:val="en-US" w:eastAsia="zh-CN"/>
              </w:rPr>
            </w:pPr>
          </w:p>
        </w:tc>
      </w:tr>
      <w:tr w:rsidR="005C0F77" w14:paraId="5382A1D2" w14:textId="77777777" w:rsidTr="007B750F">
        <w:tc>
          <w:tcPr>
            <w:tcW w:w="1414" w:type="dxa"/>
          </w:tcPr>
          <w:p w14:paraId="2DC747DD" w14:textId="77777777" w:rsidR="005C0F77" w:rsidRDefault="005C0F77" w:rsidP="007B750F">
            <w:pPr>
              <w:spacing w:after="120"/>
              <w:jc w:val="both"/>
              <w:rPr>
                <w:rFonts w:eastAsiaTheme="minorEastAsia"/>
                <w:lang w:eastAsia="zh-CN"/>
              </w:rPr>
            </w:pPr>
          </w:p>
        </w:tc>
        <w:tc>
          <w:tcPr>
            <w:tcW w:w="7761" w:type="dxa"/>
          </w:tcPr>
          <w:p w14:paraId="511CA8C0" w14:textId="77777777" w:rsidR="005C0F77" w:rsidRDefault="005C0F77" w:rsidP="007B750F">
            <w:pPr>
              <w:spacing w:line="240" w:lineRule="auto"/>
              <w:rPr>
                <w:rFonts w:eastAsiaTheme="minorEastAsia"/>
                <w:lang w:eastAsia="zh-CN"/>
              </w:rPr>
            </w:pPr>
          </w:p>
        </w:tc>
      </w:tr>
    </w:tbl>
    <w:p w14:paraId="07AB4E31" w14:textId="77777777" w:rsidR="00157F7C" w:rsidRDefault="00157F7C">
      <w:pPr>
        <w:pStyle w:val="a9"/>
      </w:pPr>
    </w:p>
    <w:p w14:paraId="51E36EB0" w14:textId="77777777" w:rsidR="00157F7C" w:rsidRDefault="00C74B23">
      <w:pPr>
        <w:pStyle w:val="3"/>
      </w:pPr>
      <w:r>
        <w:rPr>
          <w:highlight w:val="yellow"/>
        </w:rPr>
        <w:t>Proposal 8 (Conclusion)</w:t>
      </w:r>
    </w:p>
    <w:p w14:paraId="1D1A3B51" w14:textId="77777777" w:rsidR="00157F7C" w:rsidRDefault="00C74B23">
      <w:pPr>
        <w:pStyle w:val="aff2"/>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1262630D" w14:textId="77777777" w:rsidR="00157F7C" w:rsidRDefault="00157F7C">
      <w:pPr>
        <w:pStyle w:val="aff2"/>
        <w:ind w:left="0"/>
        <w:rPr>
          <w:lang w:val="en-US" w:eastAsia="zh-CN"/>
        </w:rPr>
      </w:pPr>
    </w:p>
    <w:p w14:paraId="637EAE48" w14:textId="77777777" w:rsidR="00157F7C" w:rsidRDefault="00C74B23">
      <w:pPr>
        <w:pStyle w:val="aff2"/>
        <w:ind w:left="0"/>
        <w:rPr>
          <w:lang w:val="en-US" w:eastAsia="zh-CN"/>
        </w:rPr>
      </w:pPr>
      <w:r>
        <w:rPr>
          <w:lang w:val="en-US" w:eastAsia="zh-CN"/>
        </w:rPr>
        <w:t>Companies are requested to indicate their view on the above proposal in the Table below</w:t>
      </w:r>
    </w:p>
    <w:p w14:paraId="0DF0E1B7" w14:textId="77777777" w:rsidR="00157F7C" w:rsidRDefault="00157F7C">
      <w:pPr>
        <w:pStyle w:val="aff2"/>
        <w:overflowPunct/>
        <w:autoSpaceDE/>
        <w:autoSpaceDN/>
        <w:adjustRightInd/>
        <w:spacing w:after="0" w:line="256" w:lineRule="auto"/>
        <w:ind w:left="-360"/>
        <w:rPr>
          <w:rFonts w:ascii="Times" w:eastAsia="Batang" w:hAnsi="Times" w:cs="Times"/>
          <w:szCs w:val="22"/>
          <w:lang w:eastAsia="zh-CN"/>
        </w:rPr>
      </w:pPr>
    </w:p>
    <w:tbl>
      <w:tblPr>
        <w:tblStyle w:val="af9"/>
        <w:tblW w:w="9175" w:type="dxa"/>
        <w:tblLook w:val="04A0" w:firstRow="1" w:lastRow="0" w:firstColumn="1" w:lastColumn="0" w:noHBand="0" w:noVBand="1"/>
      </w:tblPr>
      <w:tblGrid>
        <w:gridCol w:w="1414"/>
        <w:gridCol w:w="7761"/>
      </w:tblGrid>
      <w:tr w:rsidR="00157F7C" w14:paraId="3B11FA7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D0FEFF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93D4" w14:textId="77777777" w:rsidR="00157F7C" w:rsidRDefault="00C74B23">
            <w:pPr>
              <w:spacing w:after="120"/>
              <w:rPr>
                <w:b/>
                <w:bCs/>
                <w:lang w:val="en-US" w:eastAsia="zh-CN"/>
              </w:rPr>
            </w:pPr>
            <w:r>
              <w:rPr>
                <w:b/>
                <w:bCs/>
                <w:lang w:val="en-US" w:eastAsia="zh-CN"/>
              </w:rPr>
              <w:t>Comments (Proposal 8)</w:t>
            </w:r>
          </w:p>
        </w:tc>
      </w:tr>
      <w:tr w:rsidR="00157F7C" w14:paraId="344BD20F" w14:textId="77777777">
        <w:tc>
          <w:tcPr>
            <w:tcW w:w="1414" w:type="dxa"/>
            <w:tcBorders>
              <w:top w:val="single" w:sz="4" w:space="0" w:color="auto"/>
              <w:left w:val="single" w:sz="4" w:space="0" w:color="auto"/>
              <w:bottom w:val="single" w:sz="4" w:space="0" w:color="auto"/>
              <w:right w:val="single" w:sz="4" w:space="0" w:color="auto"/>
            </w:tcBorders>
          </w:tcPr>
          <w:p w14:paraId="3BC287E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0E3F57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3.</w:t>
            </w:r>
          </w:p>
        </w:tc>
      </w:tr>
      <w:tr w:rsidR="00157F7C" w14:paraId="0FCC7328" w14:textId="77777777">
        <w:tc>
          <w:tcPr>
            <w:tcW w:w="1414" w:type="dxa"/>
            <w:tcBorders>
              <w:top w:val="single" w:sz="4" w:space="0" w:color="auto"/>
              <w:left w:val="single" w:sz="4" w:space="0" w:color="auto"/>
              <w:bottom w:val="single" w:sz="4" w:space="0" w:color="auto"/>
              <w:right w:val="single" w:sz="4" w:space="0" w:color="auto"/>
            </w:tcBorders>
          </w:tcPr>
          <w:p w14:paraId="5BC65367"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7A7AF8" w14:textId="77777777" w:rsidR="00157F7C" w:rsidRDefault="00C74B23">
            <w:pPr>
              <w:spacing w:line="240" w:lineRule="auto"/>
              <w:rPr>
                <w:rFonts w:eastAsia="MS Mincho"/>
                <w:lang w:val="en-US" w:eastAsia="ja-JP"/>
              </w:rPr>
            </w:pPr>
            <w:r>
              <w:rPr>
                <w:rFonts w:eastAsia="MS Mincho"/>
                <w:lang w:val="en-US" w:eastAsia="ja-JP"/>
              </w:rPr>
              <w:t>OK</w:t>
            </w:r>
          </w:p>
        </w:tc>
      </w:tr>
      <w:tr w:rsidR="00157F7C" w14:paraId="568CD059" w14:textId="77777777">
        <w:tc>
          <w:tcPr>
            <w:tcW w:w="1414" w:type="dxa"/>
            <w:tcBorders>
              <w:top w:val="single" w:sz="4" w:space="0" w:color="auto"/>
              <w:left w:val="single" w:sz="4" w:space="0" w:color="auto"/>
              <w:bottom w:val="single" w:sz="4" w:space="0" w:color="auto"/>
              <w:right w:val="single" w:sz="4" w:space="0" w:color="auto"/>
            </w:tcBorders>
          </w:tcPr>
          <w:p w14:paraId="316A910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4BC9E2" w14:textId="77777777" w:rsidR="00157F7C" w:rsidRDefault="00C74B23">
            <w:pPr>
              <w:spacing w:line="240" w:lineRule="auto"/>
              <w:rPr>
                <w:rFonts w:eastAsia="MS Mincho"/>
                <w:lang w:val="en-US" w:eastAsia="ja-JP"/>
              </w:rPr>
            </w:pPr>
            <w:r>
              <w:rPr>
                <w:rFonts w:eastAsiaTheme="minorEastAsia"/>
                <w:lang w:val="en-US" w:eastAsia="zh-CN"/>
              </w:rPr>
              <w:t>Support.</w:t>
            </w:r>
          </w:p>
        </w:tc>
      </w:tr>
      <w:tr w:rsidR="00157F7C" w14:paraId="576158D3" w14:textId="77777777">
        <w:tc>
          <w:tcPr>
            <w:tcW w:w="1414" w:type="dxa"/>
            <w:tcBorders>
              <w:top w:val="single" w:sz="4" w:space="0" w:color="auto"/>
              <w:left w:val="single" w:sz="4" w:space="0" w:color="auto"/>
              <w:bottom w:val="single" w:sz="4" w:space="0" w:color="auto"/>
              <w:right w:val="single" w:sz="4" w:space="0" w:color="auto"/>
            </w:tcBorders>
          </w:tcPr>
          <w:p w14:paraId="7321B9B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FDEF4C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228F1DAE" w14:textId="77777777">
        <w:tc>
          <w:tcPr>
            <w:tcW w:w="1414" w:type="dxa"/>
            <w:tcBorders>
              <w:top w:val="single" w:sz="4" w:space="0" w:color="auto"/>
              <w:left w:val="single" w:sz="4" w:space="0" w:color="auto"/>
              <w:bottom w:val="single" w:sz="4" w:space="0" w:color="auto"/>
              <w:right w:val="single" w:sz="4" w:space="0" w:color="auto"/>
            </w:tcBorders>
          </w:tcPr>
          <w:p w14:paraId="4C996B1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4AE6CC2" w14:textId="77777777" w:rsidR="00157F7C" w:rsidRDefault="00C74B23">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157F7C" w14:paraId="0CE6D065" w14:textId="77777777">
        <w:tc>
          <w:tcPr>
            <w:tcW w:w="1414" w:type="dxa"/>
            <w:tcBorders>
              <w:top w:val="single" w:sz="4" w:space="0" w:color="auto"/>
              <w:left w:val="single" w:sz="4" w:space="0" w:color="auto"/>
              <w:bottom w:val="single" w:sz="4" w:space="0" w:color="auto"/>
              <w:right w:val="single" w:sz="4" w:space="0" w:color="auto"/>
            </w:tcBorders>
          </w:tcPr>
          <w:p w14:paraId="67724F7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75F4500"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522323A" w14:textId="77777777">
        <w:tc>
          <w:tcPr>
            <w:tcW w:w="1414" w:type="dxa"/>
            <w:tcBorders>
              <w:top w:val="single" w:sz="4" w:space="0" w:color="auto"/>
              <w:left w:val="single" w:sz="4" w:space="0" w:color="auto"/>
              <w:bottom w:val="single" w:sz="4" w:space="0" w:color="auto"/>
              <w:right w:val="single" w:sz="4" w:space="0" w:color="auto"/>
            </w:tcBorders>
          </w:tcPr>
          <w:p w14:paraId="0DD5596F"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CD4A747"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B44B0B8" w14:textId="77777777">
        <w:tc>
          <w:tcPr>
            <w:tcW w:w="1414" w:type="dxa"/>
            <w:tcBorders>
              <w:top w:val="single" w:sz="4" w:space="0" w:color="auto"/>
              <w:left w:val="single" w:sz="4" w:space="0" w:color="auto"/>
              <w:bottom w:val="single" w:sz="4" w:space="0" w:color="auto"/>
              <w:right w:val="single" w:sz="4" w:space="0" w:color="auto"/>
            </w:tcBorders>
          </w:tcPr>
          <w:p w14:paraId="5BED8FF8"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43B90013"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BB6B3D6" w14:textId="77777777">
        <w:tc>
          <w:tcPr>
            <w:tcW w:w="1414" w:type="dxa"/>
            <w:tcBorders>
              <w:top w:val="single" w:sz="4" w:space="0" w:color="auto"/>
              <w:left w:val="single" w:sz="4" w:space="0" w:color="auto"/>
              <w:bottom w:val="single" w:sz="4" w:space="0" w:color="auto"/>
              <w:right w:val="single" w:sz="4" w:space="0" w:color="auto"/>
            </w:tcBorders>
          </w:tcPr>
          <w:p w14:paraId="053C5831"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0FFF0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6E8F0285" w14:textId="77777777">
        <w:tc>
          <w:tcPr>
            <w:tcW w:w="1414" w:type="dxa"/>
            <w:tcBorders>
              <w:top w:val="single" w:sz="4" w:space="0" w:color="auto"/>
              <w:left w:val="single" w:sz="4" w:space="0" w:color="auto"/>
              <w:bottom w:val="single" w:sz="4" w:space="0" w:color="auto"/>
              <w:right w:val="single" w:sz="4" w:space="0" w:color="auto"/>
            </w:tcBorders>
          </w:tcPr>
          <w:p w14:paraId="6B1DF6ED"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7796C84C"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1F5675C" w14:textId="77777777">
        <w:tc>
          <w:tcPr>
            <w:tcW w:w="1414" w:type="dxa"/>
            <w:tcBorders>
              <w:top w:val="single" w:sz="4" w:space="0" w:color="auto"/>
              <w:left w:val="single" w:sz="4" w:space="0" w:color="auto"/>
              <w:bottom w:val="single" w:sz="4" w:space="0" w:color="auto"/>
              <w:right w:val="single" w:sz="4" w:space="0" w:color="auto"/>
            </w:tcBorders>
          </w:tcPr>
          <w:p w14:paraId="7F608C58"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5F4F8B1" w14:textId="77777777" w:rsidR="00157F7C" w:rsidRDefault="00C74B23">
            <w:pPr>
              <w:spacing w:line="240" w:lineRule="auto"/>
              <w:rPr>
                <w:rFonts w:eastAsiaTheme="minorEastAsia"/>
                <w:lang w:val="en-US" w:eastAsia="zh-CN"/>
              </w:rPr>
            </w:pPr>
            <w:r>
              <w:rPr>
                <w:rFonts w:eastAsia="MS Mincho"/>
                <w:lang w:val="en-US" w:eastAsia="ja-JP"/>
              </w:rPr>
              <w:t>Support</w:t>
            </w:r>
          </w:p>
        </w:tc>
      </w:tr>
      <w:tr w:rsidR="00157F7C" w14:paraId="48BA86E2" w14:textId="77777777">
        <w:tc>
          <w:tcPr>
            <w:tcW w:w="1414" w:type="dxa"/>
            <w:tcBorders>
              <w:top w:val="single" w:sz="4" w:space="0" w:color="auto"/>
              <w:left w:val="single" w:sz="4" w:space="0" w:color="auto"/>
              <w:bottom w:val="single" w:sz="4" w:space="0" w:color="auto"/>
              <w:right w:val="single" w:sz="4" w:space="0" w:color="auto"/>
            </w:tcBorders>
          </w:tcPr>
          <w:p w14:paraId="0E8AEBB9" w14:textId="77777777" w:rsidR="00157F7C" w:rsidRDefault="00C74B23">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0281CDA3"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4A675976" w14:textId="77777777">
        <w:tc>
          <w:tcPr>
            <w:tcW w:w="1414" w:type="dxa"/>
            <w:tcBorders>
              <w:top w:val="single" w:sz="4" w:space="0" w:color="auto"/>
              <w:left w:val="single" w:sz="4" w:space="0" w:color="auto"/>
              <w:bottom w:val="single" w:sz="4" w:space="0" w:color="auto"/>
              <w:right w:val="single" w:sz="4" w:space="0" w:color="auto"/>
            </w:tcBorders>
          </w:tcPr>
          <w:p w14:paraId="36D56D70"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34D42A4B"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0D6ABA32" w14:textId="77777777">
        <w:tc>
          <w:tcPr>
            <w:tcW w:w="1414" w:type="dxa"/>
            <w:tcBorders>
              <w:top w:val="single" w:sz="4" w:space="0" w:color="auto"/>
              <w:left w:val="single" w:sz="4" w:space="0" w:color="auto"/>
              <w:bottom w:val="single" w:sz="4" w:space="0" w:color="auto"/>
              <w:right w:val="single" w:sz="4" w:space="0" w:color="auto"/>
            </w:tcBorders>
          </w:tcPr>
          <w:p w14:paraId="79DFD204"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A88CE9A"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26BAFC93" w14:textId="77777777">
        <w:tc>
          <w:tcPr>
            <w:tcW w:w="1414" w:type="dxa"/>
            <w:tcBorders>
              <w:top w:val="single" w:sz="4" w:space="0" w:color="auto"/>
              <w:left w:val="single" w:sz="4" w:space="0" w:color="auto"/>
              <w:bottom w:val="single" w:sz="4" w:space="0" w:color="auto"/>
              <w:right w:val="single" w:sz="4" w:space="0" w:color="auto"/>
            </w:tcBorders>
          </w:tcPr>
          <w:p w14:paraId="5275D83F"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DF5B8B0"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3606342" w14:textId="77777777">
        <w:tc>
          <w:tcPr>
            <w:tcW w:w="1414" w:type="dxa"/>
            <w:tcBorders>
              <w:top w:val="single" w:sz="4" w:space="0" w:color="auto"/>
              <w:left w:val="single" w:sz="4" w:space="0" w:color="auto"/>
              <w:bottom w:val="single" w:sz="4" w:space="0" w:color="auto"/>
              <w:right w:val="single" w:sz="4" w:space="0" w:color="auto"/>
            </w:tcBorders>
          </w:tcPr>
          <w:p w14:paraId="6E785590"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19775E1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994A973" w14:textId="77777777">
        <w:tc>
          <w:tcPr>
            <w:tcW w:w="1414" w:type="dxa"/>
            <w:tcBorders>
              <w:top w:val="single" w:sz="4" w:space="0" w:color="auto"/>
              <w:left w:val="single" w:sz="4" w:space="0" w:color="auto"/>
              <w:bottom w:val="single" w:sz="4" w:space="0" w:color="auto"/>
              <w:right w:val="single" w:sz="4" w:space="0" w:color="auto"/>
            </w:tcBorders>
          </w:tcPr>
          <w:p w14:paraId="73CC8D7A"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5C6B7F" w14:textId="77777777" w:rsidR="00157F7C" w:rsidRDefault="00C74B23">
            <w:pPr>
              <w:spacing w:line="240" w:lineRule="auto"/>
              <w:rPr>
                <w:rFonts w:eastAsiaTheme="minorEastAsia"/>
                <w:lang w:eastAsia="zh-CN"/>
              </w:rPr>
            </w:pPr>
            <w:r>
              <w:rPr>
                <w:rFonts w:eastAsiaTheme="minorEastAsia"/>
                <w:lang w:eastAsia="zh-CN"/>
              </w:rPr>
              <w:t>OK</w:t>
            </w:r>
          </w:p>
        </w:tc>
      </w:tr>
      <w:tr w:rsidR="00157F7C" w14:paraId="674BF0D0" w14:textId="77777777">
        <w:tc>
          <w:tcPr>
            <w:tcW w:w="1414" w:type="dxa"/>
            <w:tcBorders>
              <w:top w:val="single" w:sz="4" w:space="0" w:color="auto"/>
              <w:left w:val="single" w:sz="4" w:space="0" w:color="auto"/>
              <w:bottom w:val="single" w:sz="4" w:space="0" w:color="auto"/>
              <w:right w:val="single" w:sz="4" w:space="0" w:color="auto"/>
            </w:tcBorders>
          </w:tcPr>
          <w:p w14:paraId="1735711A"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840C17E" w14:textId="77777777" w:rsidR="00157F7C" w:rsidRDefault="00C74B23">
            <w:pPr>
              <w:spacing w:line="240" w:lineRule="auto"/>
              <w:rPr>
                <w:rFonts w:eastAsiaTheme="minorEastAsia"/>
                <w:lang w:eastAsia="zh-CN"/>
              </w:rPr>
            </w:pPr>
            <w:r>
              <w:rPr>
                <w:rFonts w:eastAsiaTheme="minorEastAsia"/>
                <w:lang w:eastAsia="zh-CN"/>
              </w:rPr>
              <w:t>Proposal seems to be stable</w:t>
            </w:r>
          </w:p>
        </w:tc>
      </w:tr>
    </w:tbl>
    <w:p w14:paraId="67624715" w14:textId="77777777" w:rsidR="00157F7C" w:rsidRDefault="00157F7C">
      <w:pPr>
        <w:pStyle w:val="a9"/>
        <w:rPr>
          <w:lang w:val="en-GB"/>
        </w:rPr>
      </w:pPr>
    </w:p>
    <w:p w14:paraId="404DE392" w14:textId="77777777" w:rsidR="00157F7C" w:rsidRPr="00E25EAD" w:rsidRDefault="00C74B23" w:rsidP="00E25EAD">
      <w:pPr>
        <w:pStyle w:val="a9"/>
        <w:rPr>
          <w:rFonts w:ascii="Arial" w:hAnsi="Arial" w:cs="Arial"/>
          <w:b/>
          <w:bCs/>
          <w:u w:val="single"/>
        </w:rPr>
      </w:pPr>
      <w:r w:rsidRPr="00E25EAD">
        <w:rPr>
          <w:rFonts w:ascii="Arial" w:hAnsi="Arial" w:cs="Arial"/>
          <w:b/>
          <w:bCs/>
          <w:u w:val="single"/>
        </w:rPr>
        <w:t>Discussion Point TP-1</w:t>
      </w:r>
    </w:p>
    <w:p w14:paraId="072023F2" w14:textId="77777777" w:rsidR="00157F7C" w:rsidRDefault="00C74B23">
      <w:pPr>
        <w:pStyle w:val="aff2"/>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770FAE76" w14:textId="77777777" w:rsidR="00157F7C" w:rsidRDefault="00C74B23">
      <w:pPr>
        <w:pStyle w:val="aff2"/>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afe"/>
            <w:lang w:val="en-US" w:eastAsia="zh-CN"/>
          </w:rPr>
          <w:t>R1-2201720</w:t>
        </w:r>
      </w:hyperlink>
      <w:r>
        <w:rPr>
          <w:lang w:val="en-US" w:eastAsia="zh-CN"/>
        </w:rPr>
        <w:t xml:space="preserve"> or TP in Proposal 4 of </w:t>
      </w:r>
      <w:hyperlink r:id="rId22" w:history="1">
        <w:r>
          <w:rPr>
            <w:rStyle w:val="afe"/>
            <w:lang w:val="en-US" w:eastAsia="zh-CN"/>
          </w:rPr>
          <w:t>R1-2202163</w:t>
        </w:r>
      </w:hyperlink>
    </w:p>
    <w:p w14:paraId="2FA4E3DF"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76B32B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C6B75A"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974F3A0" w14:textId="77777777" w:rsidR="00157F7C" w:rsidRDefault="00C74B23">
            <w:pPr>
              <w:spacing w:after="120"/>
              <w:rPr>
                <w:b/>
                <w:bCs/>
                <w:lang w:val="en-US" w:eastAsia="zh-CN"/>
              </w:rPr>
            </w:pPr>
            <w:r>
              <w:rPr>
                <w:b/>
                <w:bCs/>
                <w:lang w:val="en-US" w:eastAsia="zh-CN"/>
              </w:rPr>
              <w:t>Comments (Discussion Point TP-1)</w:t>
            </w:r>
          </w:p>
        </w:tc>
      </w:tr>
      <w:tr w:rsidR="00157F7C" w14:paraId="3E804770" w14:textId="77777777">
        <w:tc>
          <w:tcPr>
            <w:tcW w:w="1414" w:type="dxa"/>
            <w:tcBorders>
              <w:top w:val="single" w:sz="4" w:space="0" w:color="auto"/>
              <w:left w:val="single" w:sz="4" w:space="0" w:color="auto"/>
              <w:bottom w:val="single" w:sz="4" w:space="0" w:color="auto"/>
              <w:right w:val="single" w:sz="4" w:space="0" w:color="auto"/>
            </w:tcBorders>
          </w:tcPr>
          <w:p w14:paraId="529C6AB1"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B5E78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1.</w:t>
            </w:r>
          </w:p>
        </w:tc>
      </w:tr>
      <w:tr w:rsidR="00157F7C" w14:paraId="5B8AFCA8" w14:textId="77777777">
        <w:tc>
          <w:tcPr>
            <w:tcW w:w="1414" w:type="dxa"/>
            <w:tcBorders>
              <w:top w:val="single" w:sz="4" w:space="0" w:color="auto"/>
              <w:left w:val="single" w:sz="4" w:space="0" w:color="auto"/>
              <w:bottom w:val="single" w:sz="4" w:space="0" w:color="auto"/>
              <w:right w:val="single" w:sz="4" w:space="0" w:color="auto"/>
            </w:tcBorders>
          </w:tcPr>
          <w:p w14:paraId="5A41774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C8954E8" w14:textId="77777777" w:rsidR="00157F7C" w:rsidRDefault="00C74B23">
            <w:pPr>
              <w:spacing w:line="240" w:lineRule="auto"/>
              <w:rPr>
                <w:rFonts w:eastAsia="MS Mincho"/>
                <w:lang w:val="en-US" w:eastAsia="ja-JP"/>
              </w:rPr>
            </w:pPr>
            <w:r>
              <w:rPr>
                <w:rFonts w:eastAsia="MS Mincho"/>
                <w:lang w:val="en-US" w:eastAsia="ja-JP"/>
              </w:rPr>
              <w:t>OK with the “TP in Proposal 4 of x2163”</w:t>
            </w:r>
          </w:p>
        </w:tc>
      </w:tr>
      <w:tr w:rsidR="00157F7C" w14:paraId="750D78E5" w14:textId="77777777">
        <w:tc>
          <w:tcPr>
            <w:tcW w:w="1414" w:type="dxa"/>
            <w:tcBorders>
              <w:top w:val="single" w:sz="4" w:space="0" w:color="auto"/>
              <w:left w:val="single" w:sz="4" w:space="0" w:color="auto"/>
              <w:bottom w:val="single" w:sz="4" w:space="0" w:color="auto"/>
              <w:right w:val="single" w:sz="4" w:space="0" w:color="auto"/>
            </w:tcBorders>
          </w:tcPr>
          <w:p w14:paraId="7E0B919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CDD68E2" w14:textId="77777777" w:rsidR="00157F7C" w:rsidRDefault="00C74B23">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157F7C" w14:paraId="35029040" w14:textId="77777777">
        <w:tc>
          <w:tcPr>
            <w:tcW w:w="1414" w:type="dxa"/>
            <w:tcBorders>
              <w:top w:val="single" w:sz="4" w:space="0" w:color="auto"/>
              <w:left w:val="single" w:sz="4" w:space="0" w:color="auto"/>
              <w:bottom w:val="single" w:sz="4" w:space="0" w:color="auto"/>
              <w:right w:val="single" w:sz="4" w:space="0" w:color="auto"/>
            </w:tcBorders>
          </w:tcPr>
          <w:p w14:paraId="20E3DE62"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0D70C5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157F7C" w14:paraId="20458C68" w14:textId="77777777">
        <w:tc>
          <w:tcPr>
            <w:tcW w:w="1414" w:type="dxa"/>
            <w:tcBorders>
              <w:top w:val="single" w:sz="4" w:space="0" w:color="auto"/>
              <w:left w:val="single" w:sz="4" w:space="0" w:color="auto"/>
              <w:bottom w:val="single" w:sz="4" w:space="0" w:color="auto"/>
              <w:right w:val="single" w:sz="4" w:space="0" w:color="auto"/>
            </w:tcBorders>
          </w:tcPr>
          <w:p w14:paraId="3E64A4C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11D1EA"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64AEC843" w14:textId="77777777" w:rsidR="00157F7C" w:rsidRDefault="00C74B23">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157F7C" w14:paraId="7524C85B" w14:textId="77777777">
        <w:tc>
          <w:tcPr>
            <w:tcW w:w="1414" w:type="dxa"/>
            <w:tcBorders>
              <w:top w:val="single" w:sz="4" w:space="0" w:color="auto"/>
              <w:left w:val="single" w:sz="4" w:space="0" w:color="auto"/>
              <w:bottom w:val="single" w:sz="4" w:space="0" w:color="auto"/>
              <w:right w:val="single" w:sz="4" w:space="0" w:color="auto"/>
            </w:tcBorders>
          </w:tcPr>
          <w:p w14:paraId="272831F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12D0AA"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afe"/>
                  <w:lang w:val="en-US" w:eastAsia="zh-CN"/>
                </w:rPr>
                <w:t>R1-2202163</w:t>
              </w:r>
            </w:hyperlink>
            <w:r>
              <w:rPr>
                <w:rStyle w:val="afe"/>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08DBD91C" w14:textId="77777777" w:rsidR="00157F7C" w:rsidRDefault="00C74B23">
            <w:pPr>
              <w:spacing w:line="240" w:lineRule="auto"/>
              <w:rPr>
                <w:rFonts w:eastAsiaTheme="minorEastAsia"/>
                <w:lang w:val="en-US" w:eastAsia="zh-CN"/>
              </w:rPr>
            </w:pPr>
            <w:r>
              <w:object w:dxaOrig="5570" w:dyaOrig="2780" w14:anchorId="36559E7B">
                <v:shape id="_x0000_i1026" type="#_x0000_t75" style="width:278pt;height:139.7pt" o:ole="">
                  <v:imagedata r:id="rId25" o:title=""/>
                </v:shape>
                <o:OLEObject Type="Embed" ProgID="Visio.Drawing.15" ShapeID="_x0000_i1026" DrawAspect="Content" ObjectID="_1707668653" r:id="rId26"/>
              </w:object>
            </w:r>
          </w:p>
        </w:tc>
      </w:tr>
      <w:tr w:rsidR="00157F7C" w14:paraId="0BE2DC30" w14:textId="77777777">
        <w:tc>
          <w:tcPr>
            <w:tcW w:w="1414" w:type="dxa"/>
            <w:tcBorders>
              <w:top w:val="single" w:sz="4" w:space="0" w:color="auto"/>
              <w:left w:val="single" w:sz="4" w:space="0" w:color="auto"/>
              <w:bottom w:val="single" w:sz="4" w:space="0" w:color="auto"/>
              <w:right w:val="single" w:sz="4" w:space="0" w:color="auto"/>
            </w:tcBorders>
          </w:tcPr>
          <w:p w14:paraId="1F274C5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1A75947" w14:textId="77777777" w:rsidR="00157F7C" w:rsidRDefault="00C74B23">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C18C5D2" w14:textId="77777777" w:rsidR="00157F7C" w:rsidRDefault="00157F7C">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157F7C" w14:paraId="4F73B8E3"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9D8A3" w14:textId="77777777" w:rsidR="00157F7C" w:rsidRDefault="00C74B23">
                  <w:pPr>
                    <w:jc w:val="center"/>
                    <w:rPr>
                      <w:rFonts w:ascii="Times" w:eastAsia="Gulim" w:hAnsi="Times" w:cs="Times"/>
                      <w:b/>
                      <w:bCs/>
                      <w:color w:val="0070C0"/>
                      <w:lang w:val="en-US" w:eastAsia="zh-CN"/>
                    </w:rPr>
                  </w:pPr>
                  <w:bookmarkStart w:id="19" w:name="_Hlk96949516"/>
                  <w:r>
                    <w:rPr>
                      <w:b/>
                      <w:bCs/>
                      <w:color w:val="0070C0"/>
                    </w:rPr>
                    <w:t>------------------------------   TP#1: TS 38.214 -----------------------------------</w:t>
                  </w:r>
                </w:p>
                <w:p w14:paraId="10A8CCC5" w14:textId="77777777" w:rsidR="00157F7C" w:rsidRDefault="00C74B23">
                  <w:pPr>
                    <w:jc w:val="center"/>
                    <w:rPr>
                      <w:rFonts w:ascii="Calibri" w:hAnsi="Calibri" w:cs="Calibri"/>
                      <w:sz w:val="22"/>
                      <w:szCs w:val="22"/>
                    </w:rPr>
                  </w:pPr>
                  <w:r>
                    <w:rPr>
                      <w:color w:val="FF0000"/>
                      <w:lang w:eastAsia="zh-CN"/>
                    </w:rPr>
                    <w:lastRenderedPageBreak/>
                    <w:t>*** Unchanged text is omitted ***</w:t>
                  </w:r>
                </w:p>
                <w:p w14:paraId="36C4563E" w14:textId="77777777" w:rsidR="00157F7C" w:rsidRDefault="00C74B23">
                  <w:pPr>
                    <w:pStyle w:val="2"/>
                    <w:rPr>
                      <w:b/>
                      <w:bCs/>
                      <w:color w:val="000000"/>
                      <w:lang w:eastAsia="en-US"/>
                    </w:rPr>
                  </w:pPr>
                  <w:bookmarkStart w:id="20" w:name="_Toc20317970"/>
                  <w:bookmarkStart w:id="21" w:name="_Toc83310127"/>
                  <w:bookmarkStart w:id="22" w:name="_Toc29673274"/>
                  <w:bookmarkStart w:id="23" w:name="_Toc45810542"/>
                  <w:bookmarkStart w:id="24" w:name="_Toc27299868"/>
                  <w:bookmarkStart w:id="25" w:name="_Toc29673133"/>
                  <w:bookmarkStart w:id="26" w:name="_Toc36645497"/>
                  <w:bookmarkStart w:id="27" w:name="_Toc29674267"/>
                  <w:bookmarkStart w:id="28" w:name="_Toc11352080"/>
                  <w:bookmarkEnd w:id="20"/>
                  <w:bookmarkEnd w:id="21"/>
                  <w:bookmarkEnd w:id="22"/>
                  <w:bookmarkEnd w:id="23"/>
                  <w:bookmarkEnd w:id="24"/>
                  <w:bookmarkEnd w:id="25"/>
                  <w:bookmarkEnd w:id="26"/>
                  <w:bookmarkEnd w:id="27"/>
                  <w:bookmarkEnd w:id="28"/>
                  <w:r>
                    <w:rPr>
                      <w:rFonts w:hint="eastAsia"/>
                      <w:b/>
                      <w:bCs/>
                      <w:color w:val="000000"/>
                      <w:lang w:eastAsia="en-US"/>
                    </w:rPr>
                    <w:t>5.1      UE procedure for receiving the physical downlink shared channel</w:t>
                  </w:r>
                </w:p>
                <w:p w14:paraId="252D569A" w14:textId="77777777" w:rsidR="00157F7C" w:rsidRDefault="00C74B23">
                  <w:pPr>
                    <w:jc w:val="center"/>
                    <w:rPr>
                      <w:b/>
                      <w:bCs/>
                    </w:rPr>
                  </w:pPr>
                  <w:r>
                    <w:rPr>
                      <w:color w:val="FF0000"/>
                      <w:lang w:eastAsia="zh-CN"/>
                    </w:rPr>
                    <w:t>*** Unchanged text is omitted ***</w:t>
                  </w:r>
                </w:p>
                <w:p w14:paraId="57600FC3" w14:textId="77777777" w:rsidR="00157F7C" w:rsidRDefault="00C74B23">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B498010" w14:textId="77777777" w:rsidR="00157F7C" w:rsidRDefault="00C74B23">
                  <w:pPr>
                    <w:jc w:val="center"/>
                    <w:rPr>
                      <w:b/>
                      <w:bCs/>
                    </w:rPr>
                  </w:pPr>
                  <w:r>
                    <w:rPr>
                      <w:color w:val="FF0000"/>
                      <w:lang w:eastAsia="zh-CN"/>
                    </w:rPr>
                    <w:t>*** Unchanged text is omitted ***</w:t>
                  </w:r>
                </w:p>
                <w:p w14:paraId="6DC29F94" w14:textId="77777777" w:rsidR="00157F7C" w:rsidRDefault="00C74B23">
                  <w:pPr>
                    <w:pStyle w:val="2"/>
                    <w:rPr>
                      <w:b/>
                      <w:bCs/>
                      <w:color w:val="000000"/>
                      <w:lang w:eastAsia="en-US"/>
                    </w:rPr>
                  </w:pPr>
                  <w:bookmarkStart w:id="29" w:name="_Toc27299926"/>
                  <w:bookmarkStart w:id="30" w:name="_Toc29673199"/>
                  <w:bookmarkStart w:id="31" w:name="_Toc11352138"/>
                  <w:bookmarkStart w:id="32" w:name="_Toc29674333"/>
                  <w:bookmarkStart w:id="33" w:name="_Toc83310193"/>
                  <w:bookmarkStart w:id="34" w:name="_Toc20318028"/>
                  <w:bookmarkStart w:id="35" w:name="_Toc45810608"/>
                  <w:bookmarkStart w:id="36" w:name="_Toc29673340"/>
                  <w:bookmarkStart w:id="37" w:name="_Toc36645563"/>
                  <w:bookmarkEnd w:id="29"/>
                  <w:bookmarkEnd w:id="30"/>
                  <w:bookmarkEnd w:id="31"/>
                  <w:bookmarkEnd w:id="32"/>
                  <w:bookmarkEnd w:id="33"/>
                  <w:bookmarkEnd w:id="34"/>
                  <w:bookmarkEnd w:id="35"/>
                  <w:bookmarkEnd w:id="36"/>
                  <w:bookmarkEnd w:id="37"/>
                  <w:r>
                    <w:rPr>
                      <w:rFonts w:hint="eastAsia"/>
                      <w:b/>
                      <w:bCs/>
                      <w:color w:val="000000"/>
                      <w:lang w:eastAsia="en-US"/>
                    </w:rPr>
                    <w:t>6.1      UE procedure for transmitting the physical uplink shared channel</w:t>
                  </w:r>
                </w:p>
                <w:p w14:paraId="5E70F2B1" w14:textId="77777777" w:rsidR="00157F7C" w:rsidRDefault="00C74B23">
                  <w:pPr>
                    <w:jc w:val="center"/>
                    <w:rPr>
                      <w:b/>
                      <w:bCs/>
                    </w:rPr>
                  </w:pPr>
                  <w:r>
                    <w:rPr>
                      <w:color w:val="FF0000"/>
                      <w:lang w:eastAsia="zh-CN"/>
                    </w:rPr>
                    <w:t>*** Unchanged text is omitted ***</w:t>
                  </w:r>
                </w:p>
                <w:p w14:paraId="2E1B48F1" w14:textId="77777777" w:rsidR="00157F7C" w:rsidRDefault="00157F7C">
                  <w:pPr>
                    <w:rPr>
                      <w:lang w:eastAsia="zh-CN"/>
                    </w:rPr>
                  </w:pPr>
                </w:p>
                <w:p w14:paraId="67CA1AD1" w14:textId="77777777" w:rsidR="00157F7C" w:rsidRDefault="00C74B23">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19"/>
          </w:tbl>
          <w:p w14:paraId="2588CB10" w14:textId="77777777" w:rsidR="00157F7C" w:rsidRDefault="00157F7C">
            <w:pPr>
              <w:spacing w:line="240" w:lineRule="auto"/>
              <w:rPr>
                <w:rFonts w:eastAsiaTheme="minorEastAsia"/>
                <w:lang w:val="en-US" w:eastAsia="zh-CN"/>
              </w:rPr>
            </w:pPr>
          </w:p>
        </w:tc>
      </w:tr>
      <w:tr w:rsidR="00157F7C" w14:paraId="1078684E" w14:textId="77777777">
        <w:tc>
          <w:tcPr>
            <w:tcW w:w="1414" w:type="dxa"/>
          </w:tcPr>
          <w:p w14:paraId="1925D9D5" w14:textId="77777777" w:rsidR="00157F7C" w:rsidRDefault="00C74B2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5C22834A" w14:textId="77777777" w:rsidR="00157F7C" w:rsidRDefault="00C74B23">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33138F97" w14:textId="77777777" w:rsidR="00157F7C" w:rsidRDefault="00157F7C">
            <w:pPr>
              <w:spacing w:line="240" w:lineRule="auto"/>
              <w:rPr>
                <w:rFonts w:eastAsiaTheme="minorEastAsia"/>
                <w:lang w:val="en-US" w:eastAsia="zh-CN"/>
              </w:rPr>
            </w:pPr>
          </w:p>
        </w:tc>
      </w:tr>
      <w:tr w:rsidR="00157F7C" w14:paraId="1279E18E" w14:textId="77777777">
        <w:tc>
          <w:tcPr>
            <w:tcW w:w="1414" w:type="dxa"/>
          </w:tcPr>
          <w:p w14:paraId="764620A5"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B5F4F80" w14:textId="77777777" w:rsidR="00157F7C" w:rsidRDefault="00C74B23">
            <w:pPr>
              <w:spacing w:line="240" w:lineRule="auto"/>
              <w:rPr>
                <w:rFonts w:eastAsiaTheme="minorEastAsia"/>
                <w:lang w:val="en-US" w:eastAsia="zh-CN"/>
              </w:rPr>
            </w:pPr>
            <w:r>
              <w:rPr>
                <w:rFonts w:eastAsiaTheme="minorEastAsia"/>
                <w:lang w:val="en-US" w:eastAsia="zh-CN"/>
              </w:rPr>
              <w:t>We slightly prefer TP1 in Proposal 7 of R1-2201720</w:t>
            </w:r>
          </w:p>
        </w:tc>
      </w:tr>
      <w:tr w:rsidR="00157F7C" w14:paraId="49ED0D9A" w14:textId="77777777">
        <w:tc>
          <w:tcPr>
            <w:tcW w:w="1414" w:type="dxa"/>
          </w:tcPr>
          <w:p w14:paraId="68CEC865" w14:textId="77777777" w:rsidR="00157F7C" w:rsidRDefault="00C74B23">
            <w:pPr>
              <w:spacing w:after="120"/>
              <w:jc w:val="both"/>
              <w:rPr>
                <w:rFonts w:eastAsiaTheme="minorEastAsia"/>
                <w:lang w:eastAsia="zh-CN"/>
              </w:rPr>
            </w:pPr>
            <w:r>
              <w:rPr>
                <w:rFonts w:eastAsia="MS Mincho"/>
                <w:lang w:val="en-US" w:eastAsia="ja-JP"/>
              </w:rPr>
              <w:t>CMCC</w:t>
            </w:r>
          </w:p>
        </w:tc>
        <w:tc>
          <w:tcPr>
            <w:tcW w:w="7761" w:type="dxa"/>
          </w:tcPr>
          <w:p w14:paraId="5FEAB34A" w14:textId="77777777" w:rsidR="00157F7C" w:rsidRDefault="00C74B23">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afe"/>
                  <w:color w:val="auto"/>
                  <w:u w:val="none"/>
                  <w:lang w:val="en-US" w:eastAsia="zh-CN"/>
                </w:rPr>
                <w:t>R1-2202163</w:t>
              </w:r>
            </w:hyperlink>
            <w:r>
              <w:rPr>
                <w:rStyle w:val="afe"/>
                <w:color w:val="auto"/>
                <w:u w:val="none"/>
                <w:lang w:val="en-US" w:eastAsia="zh-CN"/>
              </w:rPr>
              <w:t xml:space="preserve">. </w:t>
            </w:r>
          </w:p>
        </w:tc>
      </w:tr>
      <w:tr w:rsidR="00157F7C" w14:paraId="05DD156D" w14:textId="77777777">
        <w:tc>
          <w:tcPr>
            <w:tcW w:w="1414" w:type="dxa"/>
          </w:tcPr>
          <w:p w14:paraId="262FA01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0C1E6A34"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57F7C" w14:paraId="7005B669" w14:textId="77777777">
        <w:tc>
          <w:tcPr>
            <w:tcW w:w="1414" w:type="dxa"/>
          </w:tcPr>
          <w:p w14:paraId="0D8BA37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410B77F5" w14:textId="77777777" w:rsidR="00157F7C" w:rsidRDefault="00C74B23">
            <w:pPr>
              <w:spacing w:line="240" w:lineRule="auto"/>
              <w:rPr>
                <w:rFonts w:eastAsiaTheme="minorEastAsia"/>
                <w:lang w:val="en-US" w:eastAsia="zh-CN"/>
              </w:rPr>
            </w:pPr>
            <w:r>
              <w:rPr>
                <w:rFonts w:eastAsiaTheme="minorEastAsia"/>
                <w:lang w:val="en-US" w:eastAsia="zh-CN"/>
              </w:rPr>
              <w:t>We’d be OK to clarify the issue in the spec.</w:t>
            </w:r>
          </w:p>
        </w:tc>
      </w:tr>
      <w:tr w:rsidR="00157F7C" w14:paraId="01515CD5" w14:textId="77777777">
        <w:tc>
          <w:tcPr>
            <w:tcW w:w="1414" w:type="dxa"/>
          </w:tcPr>
          <w:p w14:paraId="2633D42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2D5DC4BD" w14:textId="77777777" w:rsidR="00157F7C" w:rsidRDefault="00C74B23">
            <w:pPr>
              <w:spacing w:line="240" w:lineRule="auto"/>
              <w:rPr>
                <w:rFonts w:eastAsiaTheme="minorEastAsia"/>
                <w:lang w:val="en-US" w:eastAsia="zh-CN"/>
              </w:rPr>
            </w:pPr>
            <w:r>
              <w:rPr>
                <w:rFonts w:eastAsiaTheme="minorEastAsia"/>
                <w:lang w:val="en-US" w:eastAsia="zh-CN"/>
              </w:rPr>
              <w:t>OK to clarify in the spec.</w:t>
            </w:r>
          </w:p>
        </w:tc>
      </w:tr>
      <w:tr w:rsidR="00157F7C" w14:paraId="580CCFAA" w14:textId="77777777">
        <w:tc>
          <w:tcPr>
            <w:tcW w:w="1414" w:type="dxa"/>
          </w:tcPr>
          <w:p w14:paraId="29630683" w14:textId="77777777" w:rsidR="00157F7C" w:rsidRDefault="00C74B23">
            <w:pPr>
              <w:spacing w:after="120"/>
              <w:jc w:val="both"/>
              <w:rPr>
                <w:rFonts w:eastAsiaTheme="minorEastAsia"/>
                <w:lang w:eastAsia="zh-CN"/>
              </w:rPr>
            </w:pPr>
            <w:r>
              <w:rPr>
                <w:rFonts w:eastAsiaTheme="minorEastAsia"/>
                <w:lang w:eastAsia="zh-CN"/>
              </w:rPr>
              <w:lastRenderedPageBreak/>
              <w:t>Moderator Notes2</w:t>
            </w:r>
          </w:p>
        </w:tc>
        <w:tc>
          <w:tcPr>
            <w:tcW w:w="7761" w:type="dxa"/>
          </w:tcPr>
          <w:p w14:paraId="56FD8CBB"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157F7C" w14:paraId="2F7EA9CA" w14:textId="77777777">
        <w:tc>
          <w:tcPr>
            <w:tcW w:w="1414" w:type="dxa"/>
          </w:tcPr>
          <w:p w14:paraId="7E879A4D"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33376B3E" w14:textId="77777777" w:rsidR="00157F7C" w:rsidRDefault="00C74B23">
            <w:pPr>
              <w:spacing w:line="240" w:lineRule="auto"/>
              <w:rPr>
                <w:rFonts w:eastAsiaTheme="minorEastAsia"/>
                <w:lang w:val="en-US" w:eastAsia="zh-CN"/>
              </w:rPr>
            </w:pPr>
            <w:r>
              <w:rPr>
                <w:rFonts w:eastAsiaTheme="minorEastAsia"/>
                <w:lang w:val="en-US" w:eastAsia="zh-CN"/>
              </w:rPr>
              <w:t>OK with the revised TP from LGE.</w:t>
            </w:r>
          </w:p>
          <w:p w14:paraId="7019F952" w14:textId="77777777" w:rsidR="00157F7C" w:rsidRDefault="00C74B23">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157F7C" w14:paraId="409858A4" w14:textId="77777777">
        <w:tc>
          <w:tcPr>
            <w:tcW w:w="1414" w:type="dxa"/>
          </w:tcPr>
          <w:p w14:paraId="29446C8C"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4104F93F" w14:textId="77777777" w:rsidR="00157F7C" w:rsidRDefault="00C74B23">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76DABD2D" w14:textId="77777777" w:rsidR="00157F7C" w:rsidRDefault="00C74B23">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157F7C" w14:paraId="77832961" w14:textId="77777777">
        <w:tc>
          <w:tcPr>
            <w:tcW w:w="1414" w:type="dxa"/>
          </w:tcPr>
          <w:p w14:paraId="2F8D57A2" w14:textId="77777777" w:rsidR="00157F7C" w:rsidRDefault="00C74B23">
            <w:pPr>
              <w:spacing w:after="120"/>
              <w:jc w:val="both"/>
              <w:rPr>
                <w:rFonts w:eastAsiaTheme="minorEastAsia"/>
                <w:lang w:eastAsia="zh-CN"/>
              </w:rPr>
            </w:pPr>
            <w:r>
              <w:rPr>
                <w:rFonts w:eastAsiaTheme="minorEastAsia"/>
                <w:lang w:eastAsia="zh-CN"/>
              </w:rPr>
              <w:t>Ericsson2</w:t>
            </w:r>
          </w:p>
        </w:tc>
        <w:tc>
          <w:tcPr>
            <w:tcW w:w="7761" w:type="dxa"/>
          </w:tcPr>
          <w:p w14:paraId="5C67A356" w14:textId="77777777" w:rsidR="00157F7C" w:rsidRDefault="00C74B23">
            <w:pPr>
              <w:spacing w:line="240" w:lineRule="auto"/>
              <w:rPr>
                <w:rStyle w:val="afe"/>
              </w:rPr>
            </w:pPr>
            <w:r>
              <w:rPr>
                <w:rFonts w:eastAsiaTheme="minorEastAsia"/>
                <w:lang w:val="en-US" w:eastAsia="zh-CN"/>
              </w:rPr>
              <w:t xml:space="preserve">Agree with Intel comment about the TP in </w:t>
            </w:r>
            <w:r>
              <w:rPr>
                <w:lang w:val="en-US" w:eastAsia="zh-CN"/>
              </w:rPr>
              <w:t>Proposal 4 of R1-2202163</w:t>
            </w:r>
            <w:r>
              <w:rPr>
                <w:rStyle w:val="afe"/>
                <w:u w:val="none"/>
                <w:lang w:val="en-US" w:eastAsia="zh-CN"/>
              </w:rPr>
              <w:t>.</w:t>
            </w:r>
          </w:p>
          <w:p w14:paraId="0EF21102" w14:textId="77777777" w:rsidR="00157F7C" w:rsidRDefault="00C74B23">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157F7C" w14:paraId="6B8D95DE" w14:textId="77777777">
        <w:tc>
          <w:tcPr>
            <w:tcW w:w="1414" w:type="dxa"/>
          </w:tcPr>
          <w:p w14:paraId="7DD75C2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49F7565A"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30B8A339" w14:textId="77777777" w:rsidR="00157F7C" w:rsidRDefault="00C74B23">
            <w:pPr>
              <w:pStyle w:val="aff2"/>
              <w:numPr>
                <w:ilvl w:val="0"/>
                <w:numId w:val="23"/>
              </w:numPr>
              <w:spacing w:line="240" w:lineRule="auto"/>
              <w:rPr>
                <w:rStyle w:val="afe"/>
                <w:rFonts w:eastAsiaTheme="minorEastAsia"/>
                <w:color w:val="auto"/>
                <w:u w:val="none"/>
                <w:lang w:val="en-US" w:eastAsia="zh-CN"/>
              </w:rPr>
            </w:pPr>
            <w:r>
              <w:rPr>
                <w:lang w:val="en-US" w:eastAsia="zh-CN"/>
              </w:rPr>
              <w:t>TP1 in Proposal 7 of R1-2201720</w:t>
            </w:r>
          </w:p>
          <w:p w14:paraId="365A8418" w14:textId="77777777" w:rsidR="00157F7C" w:rsidRDefault="00C74B23">
            <w:pPr>
              <w:pStyle w:val="aff2"/>
              <w:numPr>
                <w:ilvl w:val="0"/>
                <w:numId w:val="23"/>
              </w:numPr>
              <w:spacing w:line="240" w:lineRule="auto"/>
              <w:rPr>
                <w:rStyle w:val="afe"/>
                <w:rFonts w:eastAsiaTheme="minorEastAsia"/>
                <w:color w:val="auto"/>
                <w:u w:val="none"/>
                <w:lang w:val="en-US" w:eastAsia="zh-CN"/>
              </w:rPr>
            </w:pPr>
            <w:r>
              <w:rPr>
                <w:lang w:val="en-US" w:eastAsia="zh-CN"/>
              </w:rPr>
              <w:t>TP in Proposal 4 of R1-2202163</w:t>
            </w:r>
          </w:p>
          <w:p w14:paraId="498A6403" w14:textId="77777777" w:rsidR="00157F7C" w:rsidRDefault="00C74B23">
            <w:pPr>
              <w:pStyle w:val="aff2"/>
              <w:numPr>
                <w:ilvl w:val="0"/>
                <w:numId w:val="23"/>
              </w:numPr>
              <w:spacing w:line="240" w:lineRule="auto"/>
              <w:rPr>
                <w:rFonts w:eastAsiaTheme="minorEastAsia"/>
                <w:lang w:val="en-US" w:eastAsia="zh-CN"/>
              </w:rPr>
            </w:pPr>
            <w:r>
              <w:rPr>
                <w:lang w:val="en-US" w:eastAsia="zh-CN"/>
              </w:rPr>
              <w:t>Updated TP suggested by LGE</w:t>
            </w:r>
          </w:p>
          <w:p w14:paraId="5D2B9204" w14:textId="77777777" w:rsidR="00157F7C" w:rsidRDefault="00C74B23">
            <w:pPr>
              <w:pStyle w:val="aff2"/>
              <w:numPr>
                <w:ilvl w:val="0"/>
                <w:numId w:val="23"/>
              </w:numPr>
              <w:spacing w:line="240" w:lineRule="auto"/>
              <w:rPr>
                <w:rFonts w:eastAsiaTheme="minorEastAsia"/>
                <w:lang w:val="en-US" w:eastAsia="zh-CN"/>
              </w:rPr>
            </w:pPr>
            <w:r>
              <w:rPr>
                <w:lang w:val="en-US" w:eastAsia="zh-CN"/>
              </w:rPr>
              <w:t>Updated TP suggested by ZTE</w:t>
            </w:r>
          </w:p>
        </w:tc>
      </w:tr>
      <w:tr w:rsidR="00157F7C" w14:paraId="0DC18AE5" w14:textId="77777777">
        <w:tc>
          <w:tcPr>
            <w:tcW w:w="1414" w:type="dxa"/>
          </w:tcPr>
          <w:p w14:paraId="31BB4D80"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7998F80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7C70C84F" w14:textId="77777777" w:rsidR="00157F7C" w:rsidRDefault="00C74B23">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157F7C" w14:paraId="3076B872" w14:textId="77777777">
        <w:tc>
          <w:tcPr>
            <w:tcW w:w="1414" w:type="dxa"/>
          </w:tcPr>
          <w:p w14:paraId="54FA20F9"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1ACFC9A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157F7C" w14:paraId="7235786C" w14:textId="77777777">
        <w:tc>
          <w:tcPr>
            <w:tcW w:w="1414" w:type="dxa"/>
          </w:tcPr>
          <w:p w14:paraId="558EC587"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3CBD42"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157F7C" w14:paraId="5ADF0534" w14:textId="77777777">
        <w:tc>
          <w:tcPr>
            <w:tcW w:w="1414" w:type="dxa"/>
          </w:tcPr>
          <w:p w14:paraId="0859B336" w14:textId="77777777" w:rsidR="00157F7C" w:rsidRDefault="00C74B23">
            <w:pPr>
              <w:spacing w:after="120"/>
              <w:jc w:val="both"/>
              <w:rPr>
                <w:rFonts w:eastAsia="MS Mincho"/>
                <w:lang w:eastAsia="ja-JP"/>
              </w:rPr>
            </w:pPr>
            <w:r>
              <w:rPr>
                <w:rFonts w:eastAsia="MS Mincho"/>
                <w:lang w:eastAsia="ja-JP"/>
              </w:rPr>
              <w:t>Samsung3</w:t>
            </w:r>
          </w:p>
        </w:tc>
        <w:tc>
          <w:tcPr>
            <w:tcW w:w="7761" w:type="dxa"/>
          </w:tcPr>
          <w:p w14:paraId="743CC859" w14:textId="77777777" w:rsidR="00157F7C" w:rsidRDefault="00C74B23">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AD3778" w14:paraId="55144779" w14:textId="77777777">
        <w:tc>
          <w:tcPr>
            <w:tcW w:w="1414" w:type="dxa"/>
          </w:tcPr>
          <w:p w14:paraId="75BC72D8" w14:textId="631440D8" w:rsidR="00AD3778" w:rsidRPr="00AD3778" w:rsidRDefault="00AD3778">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598EC479" w14:textId="3343F2FE" w:rsidR="00AD3778" w:rsidRPr="00AD3778" w:rsidRDefault="00AD377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4762A1">
              <w:rPr>
                <w:rFonts w:eastAsiaTheme="minorEastAsia"/>
                <w:lang w:val="en-US" w:eastAsia="zh-CN"/>
              </w:rPr>
              <w:t>are fine with 1), 3) and 4). All of them have same meaning. Based on this, we prefer the simplest TP, i.e. 3) .</w:t>
            </w:r>
          </w:p>
        </w:tc>
      </w:tr>
      <w:tr w:rsidR="00CB07DF" w14:paraId="5E8B6D8F" w14:textId="77777777">
        <w:tc>
          <w:tcPr>
            <w:tcW w:w="1414" w:type="dxa"/>
          </w:tcPr>
          <w:p w14:paraId="557332CC" w14:textId="329D34A0" w:rsidR="00CB07DF" w:rsidRDefault="00CB07DF">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3F709EDD" w14:textId="391D2BD6" w:rsidR="00CB07DF" w:rsidRDefault="00CB07DF">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26746C" w14:paraId="0ADB9563" w14:textId="77777777" w:rsidTr="007B750F">
        <w:tc>
          <w:tcPr>
            <w:tcW w:w="1414" w:type="dxa"/>
          </w:tcPr>
          <w:p w14:paraId="659F4A47" w14:textId="765D5471" w:rsidR="0026746C" w:rsidRDefault="0026746C" w:rsidP="0026746C">
            <w:pPr>
              <w:spacing w:after="120"/>
              <w:jc w:val="both"/>
              <w:rPr>
                <w:rFonts w:eastAsiaTheme="minorEastAsia"/>
                <w:lang w:eastAsia="zh-CN"/>
              </w:rPr>
            </w:pPr>
            <w:r>
              <w:rPr>
                <w:rFonts w:eastAsiaTheme="minorEastAsia"/>
                <w:lang w:eastAsia="zh-CN"/>
              </w:rPr>
              <w:t>Spreadtrum</w:t>
            </w:r>
          </w:p>
        </w:tc>
        <w:tc>
          <w:tcPr>
            <w:tcW w:w="7761" w:type="dxa"/>
          </w:tcPr>
          <w:p w14:paraId="2AF16C7C" w14:textId="11844AB0" w:rsidR="0026746C" w:rsidRDefault="0026746C" w:rsidP="0026746C">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F64219" w14:paraId="59EA17D4" w14:textId="77777777" w:rsidTr="007B750F">
        <w:tc>
          <w:tcPr>
            <w:tcW w:w="1414" w:type="dxa"/>
          </w:tcPr>
          <w:p w14:paraId="738EF7C5" w14:textId="30E58F0B"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Pr>
          <w:p w14:paraId="4EC44078" w14:textId="71AD7335" w:rsidR="00F64219" w:rsidRDefault="00F64219" w:rsidP="00F64219">
            <w:pPr>
              <w:spacing w:line="240" w:lineRule="auto"/>
              <w:rPr>
                <w:rFonts w:eastAsiaTheme="minorEastAsia"/>
                <w:lang w:val="en-US" w:eastAsia="zh-CN"/>
              </w:rPr>
            </w:pPr>
            <w:r>
              <w:rPr>
                <w:rFonts w:eastAsiaTheme="minorEastAsia"/>
                <w:lang w:val="en-US" w:eastAsia="zh-CN"/>
              </w:rPr>
              <w:t>Prefer the LGE version</w:t>
            </w:r>
          </w:p>
        </w:tc>
      </w:tr>
      <w:tr w:rsidR="00E10891" w14:paraId="1EE92BA4" w14:textId="77777777" w:rsidTr="007B750F">
        <w:tc>
          <w:tcPr>
            <w:tcW w:w="1414" w:type="dxa"/>
          </w:tcPr>
          <w:p w14:paraId="6A91F07C" w14:textId="5138C629" w:rsidR="00E10891" w:rsidRDefault="00E10891" w:rsidP="00F64219">
            <w:pPr>
              <w:spacing w:after="120"/>
              <w:jc w:val="both"/>
              <w:rPr>
                <w:rFonts w:eastAsiaTheme="minorEastAsia"/>
                <w:lang w:eastAsia="zh-CN"/>
              </w:rPr>
            </w:pPr>
            <w:r>
              <w:rPr>
                <w:rFonts w:eastAsiaTheme="minorEastAsia"/>
                <w:lang w:eastAsia="zh-CN"/>
              </w:rPr>
              <w:t>Ericsson3</w:t>
            </w:r>
          </w:p>
        </w:tc>
        <w:tc>
          <w:tcPr>
            <w:tcW w:w="7761" w:type="dxa"/>
          </w:tcPr>
          <w:p w14:paraId="7BC3BAFB" w14:textId="7DB9E6E0" w:rsidR="00E10891" w:rsidRDefault="00E10891" w:rsidP="00F64219">
            <w:pPr>
              <w:spacing w:line="240" w:lineRule="auto"/>
              <w:rPr>
                <w:rFonts w:eastAsiaTheme="minorEastAsia"/>
                <w:lang w:val="en-US" w:eastAsia="zh-CN"/>
              </w:rPr>
            </w:pPr>
            <w:r>
              <w:rPr>
                <w:rFonts w:eastAsiaTheme="minorEastAsia"/>
                <w:lang w:val="en-US" w:eastAsia="zh-CN"/>
              </w:rPr>
              <w:t xml:space="preserve">Prefer </w:t>
            </w:r>
            <w:r w:rsidR="00861E20">
              <w:rPr>
                <w:rFonts w:eastAsiaTheme="minorEastAsia"/>
                <w:lang w:val="en-US" w:eastAsia="zh-CN"/>
              </w:rPr>
              <w:t xml:space="preserve">to clarify that PDCCH can be on any cell (PCell/sSCell) to avoid future confusion, but </w:t>
            </w:r>
            <w:r>
              <w:rPr>
                <w:rFonts w:eastAsiaTheme="minorEastAsia"/>
                <w:lang w:val="en-US" w:eastAsia="zh-CN"/>
              </w:rPr>
              <w:t xml:space="preserve">OK to go with majority. </w:t>
            </w:r>
          </w:p>
        </w:tc>
      </w:tr>
    </w:tbl>
    <w:p w14:paraId="38D773EF" w14:textId="6E6BCD14" w:rsidR="00157F7C" w:rsidRDefault="00157F7C">
      <w:pPr>
        <w:pStyle w:val="a9"/>
      </w:pPr>
    </w:p>
    <w:p w14:paraId="0991FEB1" w14:textId="2E74DA3B" w:rsidR="0000151C" w:rsidRDefault="0000151C" w:rsidP="0000151C">
      <w:pPr>
        <w:pStyle w:val="3"/>
      </w:pPr>
      <w:r>
        <w:rPr>
          <w:highlight w:val="yellow"/>
        </w:rPr>
        <w:lastRenderedPageBreak/>
        <w:t xml:space="preserve">Proposal </w:t>
      </w:r>
      <w:r w:rsidRPr="0000151C">
        <w:rPr>
          <w:highlight w:val="yellow"/>
        </w:rPr>
        <w:t>TP-1v2</w:t>
      </w:r>
    </w:p>
    <w:p w14:paraId="40E48865" w14:textId="02425CF5" w:rsidR="0000151C" w:rsidRDefault="0000151C" w:rsidP="0000151C">
      <w:pPr>
        <w:pStyle w:val="aff2"/>
        <w:numPr>
          <w:ilvl w:val="0"/>
          <w:numId w:val="10"/>
        </w:numPr>
        <w:overflowPunct/>
        <w:autoSpaceDE/>
        <w:autoSpaceDN/>
        <w:adjustRightInd/>
        <w:spacing w:after="160" w:line="259" w:lineRule="auto"/>
        <w:jc w:val="both"/>
        <w:textAlignment w:val="auto"/>
        <w:rPr>
          <w:lang w:val="en-US" w:eastAsia="zh-CN"/>
        </w:rPr>
      </w:pPr>
      <w:r>
        <w:t>Agree to below TP</w:t>
      </w:r>
      <w:r w:rsidR="00E25EAD">
        <w:t xml:space="preserve"> </w:t>
      </w:r>
      <w:r>
        <w:t>for 38.214 sub clause 5.1 and 6.1</w:t>
      </w:r>
      <w:r w:rsidR="00E25EAD">
        <w:t>.</w:t>
      </w:r>
    </w:p>
    <w:tbl>
      <w:tblPr>
        <w:tblW w:w="0" w:type="auto"/>
        <w:tblInd w:w="800" w:type="dxa"/>
        <w:tblCellMar>
          <w:left w:w="0" w:type="dxa"/>
          <w:right w:w="0" w:type="dxa"/>
        </w:tblCellMar>
        <w:tblLook w:val="04A0" w:firstRow="1" w:lastRow="0" w:firstColumn="1" w:lastColumn="0" w:noHBand="0" w:noVBand="1"/>
      </w:tblPr>
      <w:tblGrid>
        <w:gridCol w:w="9119"/>
      </w:tblGrid>
      <w:tr w:rsidR="0000151C" w14:paraId="27290AA0" w14:textId="77777777" w:rsidTr="0000151C">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246D7" w14:textId="77777777" w:rsidR="0000151C" w:rsidRDefault="0000151C" w:rsidP="007B750F">
            <w:pPr>
              <w:jc w:val="center"/>
              <w:rPr>
                <w:rFonts w:ascii="Calibri" w:hAnsi="Calibri" w:cs="Calibri"/>
                <w:sz w:val="22"/>
                <w:szCs w:val="22"/>
              </w:rPr>
            </w:pPr>
            <w:r>
              <w:rPr>
                <w:color w:val="FF0000"/>
                <w:lang w:eastAsia="zh-CN"/>
              </w:rPr>
              <w:t>*** Unchanged text is omitted ***</w:t>
            </w:r>
          </w:p>
          <w:p w14:paraId="415478E7" w14:textId="77777777" w:rsidR="0000151C" w:rsidRDefault="0000151C" w:rsidP="007B750F">
            <w:pPr>
              <w:pStyle w:val="2"/>
              <w:rPr>
                <w:b/>
                <w:bCs/>
                <w:color w:val="000000"/>
                <w:lang w:eastAsia="en-US"/>
              </w:rPr>
            </w:pPr>
            <w:r>
              <w:rPr>
                <w:rFonts w:hint="eastAsia"/>
                <w:b/>
                <w:bCs/>
                <w:color w:val="000000"/>
                <w:lang w:eastAsia="en-US"/>
              </w:rPr>
              <w:t>5.1      UE procedure for receiving the physical downlink shared channel</w:t>
            </w:r>
          </w:p>
          <w:p w14:paraId="60AF04BE" w14:textId="77777777" w:rsidR="0000151C" w:rsidRDefault="0000151C" w:rsidP="007B750F">
            <w:pPr>
              <w:jc w:val="center"/>
              <w:rPr>
                <w:b/>
                <w:bCs/>
              </w:rPr>
            </w:pPr>
            <w:r>
              <w:rPr>
                <w:color w:val="FF0000"/>
                <w:lang w:eastAsia="zh-CN"/>
              </w:rPr>
              <w:t>*** Unchanged text is omitted ***</w:t>
            </w:r>
          </w:p>
          <w:p w14:paraId="3759BB6A" w14:textId="08E5F9D4" w:rsidR="0000151C" w:rsidRDefault="0000151C" w:rsidP="007B750F">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rPr>
                <w:iCs/>
                <w:color w:val="FF0000"/>
                <w:u w:val="single"/>
              </w:rPr>
              <w:t xml:space="preserve"> of the scheduling cell</w:t>
            </w:r>
          </w:p>
          <w:p w14:paraId="37395844" w14:textId="77777777" w:rsidR="0000151C" w:rsidRDefault="0000151C" w:rsidP="007B750F">
            <w:pPr>
              <w:jc w:val="center"/>
              <w:rPr>
                <w:b/>
                <w:bCs/>
              </w:rPr>
            </w:pPr>
            <w:r>
              <w:rPr>
                <w:color w:val="FF0000"/>
                <w:lang w:eastAsia="zh-CN"/>
              </w:rPr>
              <w:t>*** Unchanged text is omitted ***</w:t>
            </w:r>
          </w:p>
          <w:p w14:paraId="2DFC0C95" w14:textId="77777777" w:rsidR="0000151C" w:rsidRDefault="0000151C" w:rsidP="007B750F">
            <w:pPr>
              <w:pStyle w:val="2"/>
              <w:rPr>
                <w:b/>
                <w:bCs/>
                <w:color w:val="000000"/>
                <w:lang w:eastAsia="en-US"/>
              </w:rPr>
            </w:pPr>
            <w:r>
              <w:rPr>
                <w:rFonts w:hint="eastAsia"/>
                <w:b/>
                <w:bCs/>
                <w:color w:val="000000"/>
                <w:lang w:eastAsia="en-US"/>
              </w:rPr>
              <w:t>6.1      UE procedure for transmitting the physical uplink shared channel</w:t>
            </w:r>
          </w:p>
          <w:p w14:paraId="397B8ED7" w14:textId="77777777" w:rsidR="0000151C" w:rsidRDefault="0000151C" w:rsidP="007B750F">
            <w:pPr>
              <w:jc w:val="center"/>
              <w:rPr>
                <w:b/>
                <w:bCs/>
              </w:rPr>
            </w:pPr>
            <w:r>
              <w:rPr>
                <w:color w:val="FF0000"/>
                <w:lang w:eastAsia="zh-CN"/>
              </w:rPr>
              <w:t>*** Unchanged text is omitted ***</w:t>
            </w:r>
          </w:p>
          <w:p w14:paraId="5423985C" w14:textId="77777777" w:rsidR="0000151C" w:rsidRDefault="0000151C" w:rsidP="007B750F">
            <w:pPr>
              <w:rPr>
                <w:lang w:eastAsia="zh-CN"/>
              </w:rPr>
            </w:pPr>
          </w:p>
          <w:p w14:paraId="1FE7532C" w14:textId="54C90073" w:rsidR="0000151C" w:rsidRDefault="0000151C" w:rsidP="007B750F">
            <w:r>
              <w:t xml:space="preserve">For any two HARQ process IDs in a given scheduled cell, if the UE is scheduled to start a first PUSCH transmission starting in symbol </w:t>
            </w:r>
            <w:r>
              <w:rPr>
                <w:i/>
                <w:iCs/>
              </w:rPr>
              <w:t>j</w:t>
            </w:r>
            <w:r>
              <w:t xml:space="preserve"> by a PDCCH ending in symbol </w:t>
            </w:r>
            <w:r>
              <w:rPr>
                <w:i/>
              </w:rPr>
              <w:t>i</w:t>
            </w:r>
            <w:r w:rsidRPr="0000151C">
              <w:rPr>
                <w:iCs/>
                <w:color w:val="FF0000"/>
              </w:rPr>
              <w:t xml:space="preserve"> </w:t>
            </w:r>
            <w:r w:rsidRPr="0000151C">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w:t>
            </w:r>
            <w:r w:rsidR="00A35A1B">
              <w:t xml:space="preserve">symbol </w:t>
            </w:r>
            <w:r w:rsidR="00A35A1B">
              <w:rPr>
                <w:i/>
              </w:rPr>
              <w:t>i</w:t>
            </w:r>
            <w:r w:rsidR="00A35A1B" w:rsidRPr="0000151C">
              <w:rPr>
                <w:iCs/>
                <w:color w:val="FF0000"/>
              </w:rPr>
              <w:t xml:space="preserve"> </w:t>
            </w:r>
            <w:r w:rsidRPr="0000151C">
              <w:rPr>
                <w:color w:val="FF0000"/>
                <w:u w:val="single"/>
              </w:rPr>
              <w:t>of the scheduling cell</w:t>
            </w:r>
            <w:r>
              <w:t>.</w:t>
            </w:r>
          </w:p>
          <w:p w14:paraId="7498DB7C" w14:textId="7E96C9C4" w:rsidR="0000151C" w:rsidRPr="00993DA0" w:rsidRDefault="00993DA0" w:rsidP="00993DA0">
            <w:pPr>
              <w:jc w:val="center"/>
              <w:rPr>
                <w:b/>
                <w:bCs/>
              </w:rPr>
            </w:pPr>
            <w:r>
              <w:rPr>
                <w:color w:val="FF0000"/>
                <w:lang w:eastAsia="zh-CN"/>
              </w:rPr>
              <w:t>*** Unchanged text is omitted ***</w:t>
            </w:r>
          </w:p>
        </w:tc>
      </w:tr>
    </w:tbl>
    <w:p w14:paraId="38A769C8" w14:textId="6F6FC006" w:rsidR="0000151C" w:rsidRDefault="0000151C">
      <w:pPr>
        <w:pStyle w:val="a9"/>
      </w:pPr>
    </w:p>
    <w:p w14:paraId="2D269B4B" w14:textId="1E6F31E0"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9"/>
        <w:tblW w:w="9962" w:type="dxa"/>
        <w:tblLook w:val="04A0" w:firstRow="1" w:lastRow="0" w:firstColumn="1" w:lastColumn="0" w:noHBand="0" w:noVBand="1"/>
      </w:tblPr>
      <w:tblGrid>
        <w:gridCol w:w="1216"/>
        <w:gridCol w:w="1299"/>
        <w:gridCol w:w="7447"/>
      </w:tblGrid>
      <w:tr w:rsidR="00993DA0" w14:paraId="65662D3D"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6BA67324" w14:textId="77777777" w:rsidR="00993DA0" w:rsidRDefault="00993DA0"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B9C0B76" w14:textId="77777777" w:rsidR="00993DA0" w:rsidRDefault="00993DA0"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C70908C" w14:textId="7C384B9E" w:rsidR="00993DA0" w:rsidRDefault="00993DA0" w:rsidP="007B750F">
            <w:pPr>
              <w:spacing w:after="120"/>
              <w:rPr>
                <w:b/>
                <w:bCs/>
                <w:lang w:val="en-US" w:eastAsia="zh-CN"/>
              </w:rPr>
            </w:pPr>
            <w:r>
              <w:rPr>
                <w:b/>
                <w:bCs/>
                <w:lang w:val="en-US" w:eastAsia="zh-CN"/>
              </w:rPr>
              <w:t>Comments (Proposal TP1v2)</w:t>
            </w:r>
          </w:p>
        </w:tc>
      </w:tr>
      <w:tr w:rsidR="00993DA0" w14:paraId="62132E0D" w14:textId="77777777" w:rsidTr="007B750F">
        <w:tc>
          <w:tcPr>
            <w:tcW w:w="1216" w:type="dxa"/>
            <w:tcBorders>
              <w:top w:val="single" w:sz="4" w:space="0" w:color="auto"/>
              <w:left w:val="single" w:sz="4" w:space="0" w:color="auto"/>
              <w:bottom w:val="single" w:sz="4" w:space="0" w:color="auto"/>
              <w:right w:val="single" w:sz="4" w:space="0" w:color="auto"/>
            </w:tcBorders>
          </w:tcPr>
          <w:p w14:paraId="1BE269F5" w14:textId="77777777" w:rsidR="00993DA0" w:rsidRDefault="00993DA0"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5807ABF4" w14:textId="77777777" w:rsidR="00993DA0" w:rsidRDefault="00993DA0"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95C8236" w14:textId="5B31FFAA" w:rsidR="00993DA0" w:rsidRDefault="00993DA0" w:rsidP="007B750F">
            <w:pPr>
              <w:spacing w:line="240" w:lineRule="auto"/>
              <w:rPr>
                <w:rFonts w:eastAsia="MS Mincho"/>
                <w:lang w:val="en-US" w:eastAsia="ja-JP"/>
              </w:rPr>
            </w:pPr>
            <w:r>
              <w:rPr>
                <w:rFonts w:eastAsia="MS Mincho"/>
                <w:lang w:val="en-US" w:eastAsia="ja-JP"/>
              </w:rPr>
              <w:t xml:space="preserve">Updated to TP1v2 reflecting comments received for </w:t>
            </w:r>
            <w:r w:rsidRPr="00993DA0">
              <w:rPr>
                <w:rFonts w:eastAsia="MS Mincho"/>
                <w:lang w:val="en-US" w:eastAsia="ja-JP"/>
              </w:rPr>
              <w:t>Discussion Point TP-1</w:t>
            </w:r>
            <w:r>
              <w:rPr>
                <w:rFonts w:eastAsia="MS Mincho"/>
                <w:lang w:val="en-US" w:eastAsia="ja-JP"/>
              </w:rPr>
              <w:t>. The Proposal from LGE seems to be OK with most companies.</w:t>
            </w:r>
          </w:p>
          <w:p w14:paraId="2CFC31E7" w14:textId="77777777" w:rsidR="00993DA0" w:rsidRDefault="00993DA0" w:rsidP="007B750F">
            <w:pPr>
              <w:spacing w:line="240" w:lineRule="auto"/>
              <w:rPr>
                <w:rFonts w:eastAsia="MS Mincho"/>
                <w:lang w:val="en-US" w:eastAsia="ja-JP"/>
              </w:rPr>
            </w:pPr>
          </w:p>
        </w:tc>
      </w:tr>
      <w:tr w:rsidR="00993DA0" w14:paraId="439A9646" w14:textId="77777777" w:rsidTr="007B750F">
        <w:tc>
          <w:tcPr>
            <w:tcW w:w="1216" w:type="dxa"/>
            <w:tcBorders>
              <w:top w:val="single" w:sz="4" w:space="0" w:color="auto"/>
              <w:left w:val="single" w:sz="4" w:space="0" w:color="auto"/>
              <w:bottom w:val="single" w:sz="4" w:space="0" w:color="auto"/>
              <w:right w:val="single" w:sz="4" w:space="0" w:color="auto"/>
            </w:tcBorders>
          </w:tcPr>
          <w:p w14:paraId="14DA9F56" w14:textId="25648FF8" w:rsidR="00993DA0" w:rsidRDefault="004B0C3C"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21F6E53" w14:textId="1DF3E1CE" w:rsidR="00993DA0" w:rsidRDefault="004B0C3C"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2AD835F4" w14:textId="77777777" w:rsidR="00993DA0" w:rsidRDefault="00993DA0" w:rsidP="007B750F">
            <w:pPr>
              <w:spacing w:line="240" w:lineRule="auto"/>
              <w:rPr>
                <w:rFonts w:eastAsia="MS Mincho"/>
                <w:lang w:val="en-US" w:eastAsia="ja-JP"/>
              </w:rPr>
            </w:pPr>
          </w:p>
        </w:tc>
      </w:tr>
      <w:tr w:rsidR="006615D8" w14:paraId="25ECC8CE" w14:textId="77777777" w:rsidTr="007B750F">
        <w:tc>
          <w:tcPr>
            <w:tcW w:w="1216" w:type="dxa"/>
            <w:tcBorders>
              <w:top w:val="single" w:sz="4" w:space="0" w:color="auto"/>
              <w:left w:val="single" w:sz="4" w:space="0" w:color="auto"/>
              <w:bottom w:val="single" w:sz="4" w:space="0" w:color="auto"/>
              <w:right w:val="single" w:sz="4" w:space="0" w:color="auto"/>
            </w:tcBorders>
          </w:tcPr>
          <w:p w14:paraId="28A01BA4" w14:textId="07E05F8E" w:rsidR="006615D8" w:rsidRPr="006615D8" w:rsidRDefault="006615D8" w:rsidP="007B750F">
            <w:pPr>
              <w:spacing w:after="120"/>
              <w:jc w:val="both"/>
              <w:rPr>
                <w:rFonts w:eastAsia="Malgun Gothic"/>
                <w:lang w:val="en-US" w:eastAsia="ko-KR"/>
              </w:rPr>
            </w:pPr>
            <w:r>
              <w:rPr>
                <w:rFonts w:eastAsia="Malgun Gothic" w:hint="eastAsia"/>
                <w:lang w:val="en-US" w:eastAsia="ko-KR"/>
              </w:rPr>
              <w:lastRenderedPageBreak/>
              <w:t>LG Electronics</w:t>
            </w:r>
          </w:p>
        </w:tc>
        <w:tc>
          <w:tcPr>
            <w:tcW w:w="1299" w:type="dxa"/>
            <w:tcBorders>
              <w:top w:val="single" w:sz="4" w:space="0" w:color="auto"/>
              <w:left w:val="single" w:sz="4" w:space="0" w:color="auto"/>
              <w:bottom w:val="single" w:sz="4" w:space="0" w:color="auto"/>
              <w:right w:val="single" w:sz="4" w:space="0" w:color="auto"/>
            </w:tcBorders>
          </w:tcPr>
          <w:p w14:paraId="21511827" w14:textId="45BE8076" w:rsidR="006615D8" w:rsidRPr="006615D8" w:rsidRDefault="006615D8" w:rsidP="007B750F">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3F186523" w14:textId="77777777" w:rsidR="006615D8" w:rsidRDefault="006615D8" w:rsidP="007B750F">
            <w:pPr>
              <w:spacing w:line="240" w:lineRule="auto"/>
              <w:rPr>
                <w:rFonts w:eastAsia="MS Mincho"/>
                <w:lang w:val="en-US" w:eastAsia="ja-JP"/>
              </w:rPr>
            </w:pPr>
          </w:p>
        </w:tc>
      </w:tr>
      <w:tr w:rsidR="00090C54" w14:paraId="785941A1" w14:textId="77777777" w:rsidTr="007B750F">
        <w:tc>
          <w:tcPr>
            <w:tcW w:w="1216" w:type="dxa"/>
            <w:tcBorders>
              <w:top w:val="single" w:sz="4" w:space="0" w:color="auto"/>
              <w:left w:val="single" w:sz="4" w:space="0" w:color="auto"/>
              <w:bottom w:val="single" w:sz="4" w:space="0" w:color="auto"/>
              <w:right w:val="single" w:sz="4" w:space="0" w:color="auto"/>
            </w:tcBorders>
          </w:tcPr>
          <w:p w14:paraId="4A6AC781" w14:textId="77777777" w:rsidR="00090C54" w:rsidRDefault="00090C5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D74713B" w14:textId="77777777" w:rsidR="00090C54" w:rsidRDefault="00090C54"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728EEAC" w14:textId="77777777" w:rsidR="00090C54" w:rsidRDefault="00090C54" w:rsidP="007B750F">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090C54" w14:paraId="5ED271F6" w14:textId="77777777" w:rsidTr="007B750F">
        <w:tc>
          <w:tcPr>
            <w:tcW w:w="1216" w:type="dxa"/>
            <w:tcBorders>
              <w:top w:val="single" w:sz="4" w:space="0" w:color="auto"/>
              <w:left w:val="single" w:sz="4" w:space="0" w:color="auto"/>
              <w:bottom w:val="single" w:sz="4" w:space="0" w:color="auto"/>
              <w:right w:val="single" w:sz="4" w:space="0" w:color="auto"/>
            </w:tcBorders>
          </w:tcPr>
          <w:p w14:paraId="6714C4D8" w14:textId="42859D3B" w:rsidR="00090C54" w:rsidRPr="00090C54" w:rsidRDefault="00572F96" w:rsidP="007B750F">
            <w:pPr>
              <w:spacing w:after="120"/>
              <w:jc w:val="both"/>
              <w:rPr>
                <w:rFonts w:eastAsia="Malgun Gothic"/>
                <w:lang w:eastAsia="ko-KR"/>
              </w:rPr>
            </w:pPr>
            <w:r>
              <w:rPr>
                <w:rFonts w:eastAsia="Malgun Gothic"/>
                <w:lang w:eastAsia="ko-KR"/>
              </w:rPr>
              <w:t>MTK</w:t>
            </w:r>
          </w:p>
        </w:tc>
        <w:tc>
          <w:tcPr>
            <w:tcW w:w="1299" w:type="dxa"/>
            <w:tcBorders>
              <w:top w:val="single" w:sz="4" w:space="0" w:color="auto"/>
              <w:left w:val="single" w:sz="4" w:space="0" w:color="auto"/>
              <w:bottom w:val="single" w:sz="4" w:space="0" w:color="auto"/>
              <w:right w:val="single" w:sz="4" w:space="0" w:color="auto"/>
            </w:tcBorders>
          </w:tcPr>
          <w:p w14:paraId="22D0864F" w14:textId="77777777" w:rsidR="00090C54" w:rsidRDefault="00090C54" w:rsidP="007B750F">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4BD577F" w14:textId="74A184C1" w:rsidR="00090C54" w:rsidRDefault="00572F96" w:rsidP="007B750F">
            <w:pPr>
              <w:spacing w:line="240" w:lineRule="auto"/>
              <w:rPr>
                <w:rFonts w:eastAsia="MS Mincho"/>
                <w:lang w:val="en-US" w:eastAsia="ja-JP"/>
              </w:rPr>
            </w:pPr>
            <w:r>
              <w:rPr>
                <w:rFonts w:eastAsia="MS Mincho"/>
                <w:lang w:val="en-US" w:eastAsia="ja-JP"/>
              </w:rPr>
              <w:t>We still prefer ZTE’s version but would also be fine with the moderator proposal.</w:t>
            </w:r>
          </w:p>
        </w:tc>
      </w:tr>
    </w:tbl>
    <w:p w14:paraId="103ECB61" w14:textId="77777777" w:rsidR="0000151C" w:rsidRDefault="0000151C">
      <w:pPr>
        <w:pStyle w:val="a9"/>
      </w:pPr>
    </w:p>
    <w:p w14:paraId="3C875BB6" w14:textId="77777777" w:rsidR="00157F7C" w:rsidRDefault="00C74B23">
      <w:pPr>
        <w:pStyle w:val="3"/>
      </w:pPr>
      <w:r>
        <w:rPr>
          <w:highlight w:val="yellow"/>
        </w:rPr>
        <w:t>Discussion Point TP-2</w:t>
      </w:r>
    </w:p>
    <w:p w14:paraId="2FD61E53" w14:textId="77777777" w:rsidR="00157F7C" w:rsidRDefault="00C74B23">
      <w:pPr>
        <w:pStyle w:val="aff2"/>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afe"/>
          </w:rPr>
          <w:t>R1-2201118</w:t>
        </w:r>
      </w:hyperlink>
    </w:p>
    <w:p w14:paraId="44561B63"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6CBA73C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65788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DCD015E" w14:textId="77777777" w:rsidR="00157F7C" w:rsidRDefault="00C74B23">
            <w:pPr>
              <w:spacing w:after="120"/>
              <w:rPr>
                <w:b/>
                <w:bCs/>
                <w:lang w:val="en-US" w:eastAsia="zh-CN"/>
              </w:rPr>
            </w:pPr>
            <w:r>
              <w:rPr>
                <w:b/>
                <w:bCs/>
                <w:lang w:val="en-US" w:eastAsia="zh-CN"/>
              </w:rPr>
              <w:t>Comments (Discussion Point TP-2)</w:t>
            </w:r>
          </w:p>
        </w:tc>
      </w:tr>
      <w:tr w:rsidR="00157F7C" w14:paraId="6D30F755" w14:textId="77777777">
        <w:tc>
          <w:tcPr>
            <w:tcW w:w="1414" w:type="dxa"/>
            <w:tcBorders>
              <w:top w:val="single" w:sz="4" w:space="0" w:color="auto"/>
              <w:left w:val="single" w:sz="4" w:space="0" w:color="auto"/>
              <w:bottom w:val="single" w:sz="4" w:space="0" w:color="auto"/>
              <w:right w:val="single" w:sz="4" w:space="0" w:color="auto"/>
            </w:tcBorders>
          </w:tcPr>
          <w:p w14:paraId="47F954A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331EBD4"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2.</w:t>
            </w:r>
          </w:p>
        </w:tc>
      </w:tr>
      <w:tr w:rsidR="00157F7C" w14:paraId="1F09E71C" w14:textId="77777777">
        <w:tc>
          <w:tcPr>
            <w:tcW w:w="1414" w:type="dxa"/>
            <w:tcBorders>
              <w:top w:val="single" w:sz="4" w:space="0" w:color="auto"/>
              <w:left w:val="single" w:sz="4" w:space="0" w:color="auto"/>
              <w:bottom w:val="single" w:sz="4" w:space="0" w:color="auto"/>
              <w:right w:val="single" w:sz="4" w:space="0" w:color="auto"/>
            </w:tcBorders>
          </w:tcPr>
          <w:p w14:paraId="0A8D777C"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2D9068" w14:textId="77777777" w:rsidR="00157F7C" w:rsidRDefault="00C74B23">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157F7C" w14:paraId="19C52059" w14:textId="77777777">
        <w:tc>
          <w:tcPr>
            <w:tcW w:w="1414" w:type="dxa"/>
            <w:tcBorders>
              <w:top w:val="single" w:sz="4" w:space="0" w:color="auto"/>
              <w:left w:val="single" w:sz="4" w:space="0" w:color="auto"/>
              <w:bottom w:val="single" w:sz="4" w:space="0" w:color="auto"/>
              <w:right w:val="single" w:sz="4" w:space="0" w:color="auto"/>
            </w:tcBorders>
          </w:tcPr>
          <w:p w14:paraId="59F3E46D"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C8F1FD5"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157F7C" w14:paraId="3FDD6FE0" w14:textId="77777777">
        <w:tc>
          <w:tcPr>
            <w:tcW w:w="1414" w:type="dxa"/>
            <w:tcBorders>
              <w:top w:val="single" w:sz="4" w:space="0" w:color="auto"/>
              <w:left w:val="single" w:sz="4" w:space="0" w:color="auto"/>
              <w:bottom w:val="single" w:sz="4" w:space="0" w:color="auto"/>
              <w:right w:val="single" w:sz="4" w:space="0" w:color="auto"/>
            </w:tcBorders>
          </w:tcPr>
          <w:p w14:paraId="3A76B473"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6F56981"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157F7C" w14:paraId="329CB43F" w14:textId="77777777">
        <w:tc>
          <w:tcPr>
            <w:tcW w:w="1414" w:type="dxa"/>
            <w:tcBorders>
              <w:top w:val="single" w:sz="4" w:space="0" w:color="auto"/>
              <w:left w:val="single" w:sz="4" w:space="0" w:color="auto"/>
              <w:bottom w:val="single" w:sz="4" w:space="0" w:color="auto"/>
              <w:right w:val="single" w:sz="4" w:space="0" w:color="auto"/>
            </w:tcBorders>
          </w:tcPr>
          <w:p w14:paraId="2D19C1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18FF6"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157F7C" w14:paraId="37D6F1CF" w14:textId="77777777">
        <w:tc>
          <w:tcPr>
            <w:tcW w:w="1414" w:type="dxa"/>
            <w:tcBorders>
              <w:top w:val="single" w:sz="4" w:space="0" w:color="auto"/>
              <w:left w:val="single" w:sz="4" w:space="0" w:color="auto"/>
              <w:bottom w:val="single" w:sz="4" w:space="0" w:color="auto"/>
              <w:right w:val="single" w:sz="4" w:space="0" w:color="auto"/>
            </w:tcBorders>
          </w:tcPr>
          <w:p w14:paraId="40BBB399"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E5BED5"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157F7C" w14:paraId="5A5D1FE6" w14:textId="77777777">
        <w:tc>
          <w:tcPr>
            <w:tcW w:w="1414" w:type="dxa"/>
            <w:tcBorders>
              <w:top w:val="single" w:sz="4" w:space="0" w:color="auto"/>
              <w:left w:val="single" w:sz="4" w:space="0" w:color="auto"/>
              <w:bottom w:val="single" w:sz="4" w:space="0" w:color="auto"/>
              <w:right w:val="single" w:sz="4" w:space="0" w:color="auto"/>
            </w:tcBorders>
          </w:tcPr>
          <w:p w14:paraId="4C07529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FF73946" w14:textId="77777777" w:rsidR="00157F7C" w:rsidRDefault="00C74B23">
            <w:pPr>
              <w:spacing w:line="240" w:lineRule="auto"/>
              <w:rPr>
                <w:rFonts w:eastAsiaTheme="minorEastAsia"/>
                <w:lang w:val="en-US" w:eastAsia="zh-CN"/>
              </w:rPr>
            </w:pPr>
            <w:r>
              <w:rPr>
                <w:rFonts w:eastAsia="Malgun Gothic" w:hint="eastAsia"/>
                <w:lang w:val="en-US" w:eastAsia="ko-KR"/>
              </w:rPr>
              <w:t>We share the view with Samsung.</w:t>
            </w:r>
          </w:p>
        </w:tc>
      </w:tr>
      <w:tr w:rsidR="00157F7C" w14:paraId="048D7614" w14:textId="77777777">
        <w:tc>
          <w:tcPr>
            <w:tcW w:w="1414" w:type="dxa"/>
            <w:tcBorders>
              <w:top w:val="single" w:sz="4" w:space="0" w:color="auto"/>
              <w:left w:val="single" w:sz="4" w:space="0" w:color="auto"/>
              <w:bottom w:val="single" w:sz="4" w:space="0" w:color="auto"/>
              <w:right w:val="single" w:sz="4" w:space="0" w:color="auto"/>
            </w:tcBorders>
          </w:tcPr>
          <w:p w14:paraId="419DA2DB"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577D7F67" w14:textId="77777777" w:rsidR="00157F7C" w:rsidRDefault="00C74B23">
            <w:pPr>
              <w:spacing w:line="240" w:lineRule="auto"/>
              <w:rPr>
                <w:rFonts w:eastAsia="Malgun Gothic"/>
                <w:lang w:val="en-US" w:eastAsia="ko-KR"/>
              </w:rPr>
            </w:pPr>
            <w:r>
              <w:rPr>
                <w:rFonts w:eastAsia="Malgun Gothic"/>
                <w:lang w:val="en-US" w:eastAsia="ko-KR"/>
              </w:rPr>
              <w:t>We share the view with ZTE</w:t>
            </w:r>
          </w:p>
        </w:tc>
      </w:tr>
      <w:tr w:rsidR="00157F7C" w14:paraId="6BF6F373" w14:textId="77777777">
        <w:tc>
          <w:tcPr>
            <w:tcW w:w="1414" w:type="dxa"/>
            <w:tcBorders>
              <w:top w:val="single" w:sz="4" w:space="0" w:color="auto"/>
              <w:left w:val="single" w:sz="4" w:space="0" w:color="auto"/>
              <w:bottom w:val="single" w:sz="4" w:space="0" w:color="auto"/>
              <w:right w:val="single" w:sz="4" w:space="0" w:color="auto"/>
            </w:tcBorders>
          </w:tcPr>
          <w:p w14:paraId="41F780B5" w14:textId="77777777" w:rsidR="00157F7C" w:rsidRDefault="00C74B2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11765F" w14:textId="77777777" w:rsidR="00157F7C" w:rsidRDefault="00C74B23">
            <w:pPr>
              <w:spacing w:line="240" w:lineRule="auto"/>
              <w:rPr>
                <w:rFonts w:eastAsia="Malgun Gothic"/>
                <w:lang w:val="en-US" w:eastAsia="ko-KR"/>
              </w:rPr>
            </w:pPr>
            <w:r>
              <w:rPr>
                <w:rFonts w:eastAsiaTheme="minorEastAsia"/>
                <w:lang w:val="en-US" w:eastAsia="zh-CN"/>
              </w:rPr>
              <w:t>Same view as Samsung.</w:t>
            </w:r>
          </w:p>
        </w:tc>
      </w:tr>
      <w:tr w:rsidR="00157F7C" w14:paraId="57864EBD" w14:textId="77777777">
        <w:tc>
          <w:tcPr>
            <w:tcW w:w="1414" w:type="dxa"/>
            <w:tcBorders>
              <w:top w:val="single" w:sz="4" w:space="0" w:color="auto"/>
              <w:left w:val="single" w:sz="4" w:space="0" w:color="auto"/>
              <w:bottom w:val="single" w:sz="4" w:space="0" w:color="auto"/>
              <w:right w:val="single" w:sz="4" w:space="0" w:color="auto"/>
            </w:tcBorders>
          </w:tcPr>
          <w:p w14:paraId="7BE673EA"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2F9E300" w14:textId="77777777" w:rsidR="00157F7C" w:rsidRDefault="00C74B23">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157F7C" w14:paraId="26055EAB" w14:textId="77777777">
        <w:tc>
          <w:tcPr>
            <w:tcW w:w="1414" w:type="dxa"/>
            <w:tcBorders>
              <w:top w:val="single" w:sz="4" w:space="0" w:color="auto"/>
              <w:left w:val="single" w:sz="4" w:space="0" w:color="auto"/>
              <w:bottom w:val="single" w:sz="4" w:space="0" w:color="auto"/>
              <w:right w:val="single" w:sz="4" w:space="0" w:color="auto"/>
            </w:tcBorders>
          </w:tcPr>
          <w:p w14:paraId="56879D66"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BAE2BB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53D1021F" w14:textId="77777777" w:rsidR="00157F7C" w:rsidRDefault="00C74B23">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144B40E5" w14:textId="77777777" w:rsidR="00157F7C" w:rsidRDefault="007B750F">
            <w:pPr>
              <w:pStyle w:val="aff2"/>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74B23">
              <w:t xml:space="preserve"> is the carrier indicator field value if the UE is configured with a carrier indicator field by </w:t>
            </w:r>
            <w:r w:rsidR="00C74B23">
              <w:rPr>
                <w:i/>
              </w:rPr>
              <w:t>CrossCarrierSchedulingConfig</w:t>
            </w:r>
            <w:r w:rsidR="00C74B2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74B23">
              <w:t>;</w:t>
            </w:r>
          </w:p>
        </w:tc>
      </w:tr>
      <w:tr w:rsidR="00157F7C" w14:paraId="474EE14D" w14:textId="77777777">
        <w:tc>
          <w:tcPr>
            <w:tcW w:w="1414" w:type="dxa"/>
            <w:tcBorders>
              <w:top w:val="single" w:sz="4" w:space="0" w:color="auto"/>
              <w:left w:val="single" w:sz="4" w:space="0" w:color="auto"/>
              <w:bottom w:val="single" w:sz="4" w:space="0" w:color="auto"/>
              <w:right w:val="single" w:sz="4" w:space="0" w:color="auto"/>
            </w:tcBorders>
          </w:tcPr>
          <w:p w14:paraId="370D98EB" w14:textId="77777777" w:rsidR="00157F7C" w:rsidRDefault="00C74B23">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1FB03E33" w14:textId="77777777" w:rsidR="00157F7C" w:rsidRDefault="00C74B23">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157F7C" w14:paraId="7019228A" w14:textId="77777777">
        <w:tc>
          <w:tcPr>
            <w:tcW w:w="1414" w:type="dxa"/>
            <w:tcBorders>
              <w:top w:val="single" w:sz="4" w:space="0" w:color="auto"/>
              <w:left w:val="single" w:sz="4" w:space="0" w:color="auto"/>
              <w:bottom w:val="single" w:sz="4" w:space="0" w:color="auto"/>
              <w:right w:val="single" w:sz="4" w:space="0" w:color="auto"/>
            </w:tcBorders>
          </w:tcPr>
          <w:p w14:paraId="38261858"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880CBDA" w14:textId="77777777" w:rsidR="00157F7C" w:rsidRDefault="00C74B23">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157F7C" w14:paraId="01006D04" w14:textId="77777777">
        <w:tc>
          <w:tcPr>
            <w:tcW w:w="1414" w:type="dxa"/>
            <w:tcBorders>
              <w:top w:val="single" w:sz="4" w:space="0" w:color="auto"/>
              <w:left w:val="single" w:sz="4" w:space="0" w:color="auto"/>
              <w:bottom w:val="single" w:sz="4" w:space="0" w:color="auto"/>
              <w:right w:val="single" w:sz="4" w:space="0" w:color="auto"/>
            </w:tcBorders>
          </w:tcPr>
          <w:p w14:paraId="0F4EF8C1"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3A9B7E3" w14:textId="77777777" w:rsidR="00157F7C" w:rsidRDefault="00C74B23">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157F7C" w14:paraId="47A45AF4" w14:textId="77777777">
        <w:tc>
          <w:tcPr>
            <w:tcW w:w="1414" w:type="dxa"/>
            <w:tcBorders>
              <w:top w:val="single" w:sz="4" w:space="0" w:color="auto"/>
              <w:left w:val="single" w:sz="4" w:space="0" w:color="auto"/>
              <w:bottom w:val="single" w:sz="4" w:space="0" w:color="auto"/>
              <w:right w:val="single" w:sz="4" w:space="0" w:color="auto"/>
            </w:tcBorders>
          </w:tcPr>
          <w:p w14:paraId="0862D500"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2920A5C"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w:t>
            </w:r>
          </w:p>
        </w:tc>
      </w:tr>
    </w:tbl>
    <w:p w14:paraId="0742179D" w14:textId="77777777" w:rsidR="00157F7C" w:rsidRDefault="00157F7C">
      <w:pPr>
        <w:pStyle w:val="a9"/>
      </w:pPr>
    </w:p>
    <w:p w14:paraId="0D9094C4" w14:textId="77777777" w:rsidR="00157F7C" w:rsidRDefault="00C74B23">
      <w:pPr>
        <w:pStyle w:val="3"/>
      </w:pPr>
      <w:r>
        <w:rPr>
          <w:highlight w:val="yellow"/>
        </w:rPr>
        <w:t>Discussion Point TP-3</w:t>
      </w:r>
    </w:p>
    <w:p w14:paraId="7EA7D58D" w14:textId="77777777" w:rsidR="00157F7C" w:rsidRDefault="00C74B23">
      <w:pPr>
        <w:pStyle w:val="aff2"/>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afe"/>
          </w:rPr>
          <w:t>R1-2202052</w:t>
        </w:r>
      </w:hyperlink>
    </w:p>
    <w:p w14:paraId="07B884D4"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1654601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CCC5D35"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2089D4" w14:textId="77777777" w:rsidR="00157F7C" w:rsidRDefault="00C74B23">
            <w:pPr>
              <w:spacing w:after="120"/>
              <w:rPr>
                <w:b/>
                <w:bCs/>
                <w:lang w:val="en-US" w:eastAsia="zh-CN"/>
              </w:rPr>
            </w:pPr>
            <w:r>
              <w:rPr>
                <w:b/>
                <w:bCs/>
                <w:lang w:val="en-US" w:eastAsia="zh-CN"/>
              </w:rPr>
              <w:t>Comments (Discussion Point TP-3)</w:t>
            </w:r>
          </w:p>
        </w:tc>
      </w:tr>
      <w:tr w:rsidR="00157F7C" w14:paraId="206F9CBE" w14:textId="77777777">
        <w:tc>
          <w:tcPr>
            <w:tcW w:w="1414" w:type="dxa"/>
            <w:tcBorders>
              <w:top w:val="single" w:sz="4" w:space="0" w:color="auto"/>
              <w:left w:val="single" w:sz="4" w:space="0" w:color="auto"/>
              <w:bottom w:val="single" w:sz="4" w:space="0" w:color="auto"/>
              <w:right w:val="single" w:sz="4" w:space="0" w:color="auto"/>
            </w:tcBorders>
          </w:tcPr>
          <w:p w14:paraId="3DF7E0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973F44A"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3.</w:t>
            </w:r>
          </w:p>
        </w:tc>
      </w:tr>
      <w:tr w:rsidR="00157F7C" w14:paraId="45EC30E9" w14:textId="77777777">
        <w:tc>
          <w:tcPr>
            <w:tcW w:w="1414" w:type="dxa"/>
            <w:tcBorders>
              <w:top w:val="single" w:sz="4" w:space="0" w:color="auto"/>
              <w:left w:val="single" w:sz="4" w:space="0" w:color="auto"/>
              <w:bottom w:val="single" w:sz="4" w:space="0" w:color="auto"/>
              <w:right w:val="single" w:sz="4" w:space="0" w:color="auto"/>
            </w:tcBorders>
          </w:tcPr>
          <w:p w14:paraId="74DCE10A"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2296D" w14:textId="77777777" w:rsidR="00157F7C" w:rsidRDefault="00C74B23">
            <w:pPr>
              <w:spacing w:line="240" w:lineRule="auto"/>
              <w:rPr>
                <w:rFonts w:eastAsia="MS Mincho"/>
                <w:lang w:val="en-US" w:eastAsia="ja-JP"/>
              </w:rPr>
            </w:pPr>
            <w:r>
              <w:rPr>
                <w:rFonts w:eastAsia="MS Mincho"/>
                <w:lang w:val="en-US" w:eastAsia="ja-JP"/>
              </w:rPr>
              <w:t xml:space="preserve">Not needed. Already captured in TS 38.213 </w:t>
            </w:r>
          </w:p>
        </w:tc>
      </w:tr>
      <w:tr w:rsidR="00157F7C" w14:paraId="21582ED7" w14:textId="77777777">
        <w:tc>
          <w:tcPr>
            <w:tcW w:w="1414" w:type="dxa"/>
            <w:tcBorders>
              <w:top w:val="single" w:sz="4" w:space="0" w:color="auto"/>
              <w:left w:val="single" w:sz="4" w:space="0" w:color="auto"/>
              <w:bottom w:val="single" w:sz="4" w:space="0" w:color="auto"/>
              <w:right w:val="single" w:sz="4" w:space="0" w:color="auto"/>
            </w:tcBorders>
          </w:tcPr>
          <w:p w14:paraId="111D2D3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5C7744"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617941E0" w14:textId="77777777">
        <w:tc>
          <w:tcPr>
            <w:tcW w:w="1414" w:type="dxa"/>
            <w:tcBorders>
              <w:top w:val="single" w:sz="4" w:space="0" w:color="auto"/>
              <w:left w:val="single" w:sz="4" w:space="0" w:color="auto"/>
              <w:bottom w:val="single" w:sz="4" w:space="0" w:color="auto"/>
              <w:right w:val="single" w:sz="4" w:space="0" w:color="auto"/>
            </w:tcBorders>
          </w:tcPr>
          <w:p w14:paraId="4F09BE5A"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3D87124"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157F7C" w14:paraId="5D9A5405" w14:textId="77777777">
        <w:tc>
          <w:tcPr>
            <w:tcW w:w="1414" w:type="dxa"/>
            <w:tcBorders>
              <w:top w:val="single" w:sz="4" w:space="0" w:color="auto"/>
              <w:left w:val="single" w:sz="4" w:space="0" w:color="auto"/>
              <w:bottom w:val="single" w:sz="4" w:space="0" w:color="auto"/>
              <w:right w:val="single" w:sz="4" w:space="0" w:color="auto"/>
            </w:tcBorders>
          </w:tcPr>
          <w:p w14:paraId="03E11960"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D973A09" w14:textId="77777777" w:rsidR="00157F7C" w:rsidRDefault="00C74B23">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157F7C" w14:paraId="6321A147" w14:textId="77777777">
        <w:tc>
          <w:tcPr>
            <w:tcW w:w="1414" w:type="dxa"/>
            <w:tcBorders>
              <w:top w:val="single" w:sz="4" w:space="0" w:color="auto"/>
              <w:left w:val="single" w:sz="4" w:space="0" w:color="auto"/>
              <w:bottom w:val="single" w:sz="4" w:space="0" w:color="auto"/>
              <w:right w:val="single" w:sz="4" w:space="0" w:color="auto"/>
            </w:tcBorders>
          </w:tcPr>
          <w:p w14:paraId="04961B43"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DA08BD8" w14:textId="77777777" w:rsidR="00157F7C" w:rsidRDefault="00C74B23">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157F7C" w14:paraId="1D846C88" w14:textId="77777777">
        <w:tc>
          <w:tcPr>
            <w:tcW w:w="1414" w:type="dxa"/>
            <w:tcBorders>
              <w:top w:val="single" w:sz="4" w:space="0" w:color="auto"/>
              <w:left w:val="single" w:sz="4" w:space="0" w:color="auto"/>
              <w:bottom w:val="single" w:sz="4" w:space="0" w:color="auto"/>
              <w:right w:val="single" w:sz="4" w:space="0" w:color="auto"/>
            </w:tcBorders>
          </w:tcPr>
          <w:p w14:paraId="1C350965"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9B6310C" w14:textId="77777777" w:rsidR="00157F7C" w:rsidRDefault="00C74B23">
            <w:pPr>
              <w:spacing w:line="240" w:lineRule="auto"/>
              <w:rPr>
                <w:rFonts w:eastAsiaTheme="minorEastAsia"/>
                <w:lang w:val="en-US" w:eastAsia="zh-CN"/>
              </w:rPr>
            </w:pPr>
            <w:r>
              <w:rPr>
                <w:rFonts w:eastAsiaTheme="minorEastAsia"/>
                <w:lang w:val="en-US" w:eastAsia="zh-CN"/>
              </w:rPr>
              <w:t>We are fine with the TP.</w:t>
            </w:r>
          </w:p>
        </w:tc>
      </w:tr>
      <w:tr w:rsidR="00157F7C" w14:paraId="1544718E" w14:textId="77777777">
        <w:tc>
          <w:tcPr>
            <w:tcW w:w="1414" w:type="dxa"/>
            <w:tcBorders>
              <w:top w:val="single" w:sz="4" w:space="0" w:color="auto"/>
              <w:left w:val="single" w:sz="4" w:space="0" w:color="auto"/>
              <w:bottom w:val="single" w:sz="4" w:space="0" w:color="auto"/>
              <w:right w:val="single" w:sz="4" w:space="0" w:color="auto"/>
            </w:tcBorders>
          </w:tcPr>
          <w:p w14:paraId="7C4468B5"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771D6A5" w14:textId="77777777" w:rsidR="00157F7C" w:rsidRDefault="00C74B23">
            <w:pPr>
              <w:spacing w:line="240" w:lineRule="auto"/>
              <w:rPr>
                <w:rFonts w:eastAsiaTheme="minorEastAsia"/>
                <w:lang w:val="en-US" w:eastAsia="zh-CN"/>
              </w:rPr>
            </w:pPr>
            <w:r>
              <w:rPr>
                <w:rFonts w:eastAsia="MS Mincho"/>
                <w:lang w:val="en-US" w:eastAsia="ja-JP"/>
              </w:rPr>
              <w:t>We are fine with the TP.</w:t>
            </w:r>
          </w:p>
        </w:tc>
      </w:tr>
      <w:tr w:rsidR="00157F7C" w14:paraId="5EA3EA8D" w14:textId="77777777">
        <w:tc>
          <w:tcPr>
            <w:tcW w:w="1414" w:type="dxa"/>
            <w:tcBorders>
              <w:top w:val="single" w:sz="4" w:space="0" w:color="auto"/>
              <w:left w:val="single" w:sz="4" w:space="0" w:color="auto"/>
              <w:bottom w:val="single" w:sz="4" w:space="0" w:color="auto"/>
              <w:right w:val="single" w:sz="4" w:space="0" w:color="auto"/>
            </w:tcBorders>
          </w:tcPr>
          <w:p w14:paraId="7DC5007E"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09B0CC8D" w14:textId="77777777" w:rsidR="00157F7C" w:rsidRDefault="00C74B23">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57F7C" w14:paraId="7C841677" w14:textId="77777777">
        <w:tc>
          <w:tcPr>
            <w:tcW w:w="1414" w:type="dxa"/>
            <w:tcBorders>
              <w:top w:val="single" w:sz="4" w:space="0" w:color="auto"/>
              <w:left w:val="single" w:sz="4" w:space="0" w:color="auto"/>
              <w:bottom w:val="single" w:sz="4" w:space="0" w:color="auto"/>
              <w:right w:val="single" w:sz="4" w:space="0" w:color="auto"/>
            </w:tcBorders>
          </w:tcPr>
          <w:p w14:paraId="516A1F4E"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F3FC561" w14:textId="77777777" w:rsidR="00157F7C" w:rsidRDefault="00C74B23">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157F7C" w14:paraId="3E5020CA" w14:textId="77777777">
        <w:tc>
          <w:tcPr>
            <w:tcW w:w="1414" w:type="dxa"/>
            <w:tcBorders>
              <w:top w:val="single" w:sz="4" w:space="0" w:color="auto"/>
              <w:left w:val="single" w:sz="4" w:space="0" w:color="auto"/>
              <w:bottom w:val="single" w:sz="4" w:space="0" w:color="auto"/>
              <w:right w:val="single" w:sz="4" w:space="0" w:color="auto"/>
            </w:tcBorders>
          </w:tcPr>
          <w:p w14:paraId="725ED9B9"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BD39035" w14:textId="77777777" w:rsidR="00157F7C" w:rsidRDefault="00C74B23">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157F7C" w14:paraId="1258527B" w14:textId="77777777">
        <w:tc>
          <w:tcPr>
            <w:tcW w:w="1414" w:type="dxa"/>
            <w:tcBorders>
              <w:top w:val="single" w:sz="4" w:space="0" w:color="auto"/>
              <w:left w:val="single" w:sz="4" w:space="0" w:color="auto"/>
              <w:bottom w:val="single" w:sz="4" w:space="0" w:color="auto"/>
              <w:right w:val="single" w:sz="4" w:space="0" w:color="auto"/>
            </w:tcBorders>
          </w:tcPr>
          <w:p w14:paraId="2306AF9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289FA68" w14:textId="77777777" w:rsidR="00157F7C" w:rsidRDefault="00C74B23">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157F7C" w14:paraId="154A3955" w14:textId="77777777">
        <w:tc>
          <w:tcPr>
            <w:tcW w:w="1414" w:type="dxa"/>
            <w:tcBorders>
              <w:top w:val="single" w:sz="4" w:space="0" w:color="auto"/>
              <w:left w:val="single" w:sz="4" w:space="0" w:color="auto"/>
              <w:bottom w:val="single" w:sz="4" w:space="0" w:color="auto"/>
              <w:right w:val="single" w:sz="4" w:space="0" w:color="auto"/>
            </w:tcBorders>
          </w:tcPr>
          <w:p w14:paraId="61610555" w14:textId="77777777" w:rsidR="00157F7C" w:rsidRDefault="00C74B23">
            <w:pPr>
              <w:spacing w:after="120"/>
              <w:jc w:val="both"/>
              <w:rPr>
                <w:rFonts w:eastAsiaTheme="minorEastAsia"/>
                <w:lang w:eastAsia="zh-CN"/>
              </w:rPr>
            </w:pPr>
            <w:r>
              <w:rPr>
                <w:rFonts w:eastAsiaTheme="minorEastAsia"/>
                <w:lang w:eastAsia="zh-CN"/>
              </w:rPr>
              <w:lastRenderedPageBreak/>
              <w:t>Moderator Notes2</w:t>
            </w:r>
          </w:p>
        </w:tc>
        <w:tc>
          <w:tcPr>
            <w:tcW w:w="7761" w:type="dxa"/>
            <w:tcBorders>
              <w:top w:val="single" w:sz="4" w:space="0" w:color="auto"/>
              <w:left w:val="single" w:sz="4" w:space="0" w:color="auto"/>
              <w:bottom w:val="single" w:sz="4" w:space="0" w:color="auto"/>
              <w:right w:val="single" w:sz="4" w:space="0" w:color="auto"/>
            </w:tcBorders>
          </w:tcPr>
          <w:p w14:paraId="6216871C" w14:textId="77777777" w:rsidR="00157F7C" w:rsidRDefault="00C74B23">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157F7C" w14:paraId="7E707E47" w14:textId="77777777">
        <w:tc>
          <w:tcPr>
            <w:tcW w:w="1414" w:type="dxa"/>
            <w:tcBorders>
              <w:top w:val="single" w:sz="4" w:space="0" w:color="auto"/>
              <w:left w:val="single" w:sz="4" w:space="0" w:color="auto"/>
              <w:bottom w:val="single" w:sz="4" w:space="0" w:color="auto"/>
              <w:right w:val="single" w:sz="4" w:space="0" w:color="auto"/>
            </w:tcBorders>
          </w:tcPr>
          <w:p w14:paraId="5B862487"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4344727" w14:textId="77777777" w:rsidR="00157F7C" w:rsidRDefault="00C74B23">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DengXian" w:hAnsi="Cambria Math"/>
                  <w:szCs w:val="18"/>
                </w:rPr>
                <m:t>α</m:t>
              </m:r>
            </m:oMath>
            <w:r>
              <w:rPr>
                <w:rFonts w:eastAsiaTheme="minorEastAsia"/>
                <w:lang w:val="en-US" w:eastAsia="zh-CN"/>
              </w:rPr>
              <w:t xml:space="preserve"> scaling factor. </w:t>
            </w:r>
          </w:p>
          <w:p w14:paraId="249A8387" w14:textId="77777777" w:rsidR="00157F7C" w:rsidRDefault="00C74B23">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56B49C25" w14:textId="77777777" w:rsidR="00157F7C" w:rsidRDefault="00157F7C">
            <w:pPr>
              <w:spacing w:line="240" w:lineRule="auto"/>
              <w:rPr>
                <w:rFonts w:eastAsiaTheme="minorEastAsia"/>
                <w:lang w:val="en-US" w:eastAsia="zh-CN"/>
              </w:rPr>
            </w:pPr>
          </w:p>
          <w:p w14:paraId="69D729EE" w14:textId="77777777" w:rsidR="00157F7C" w:rsidRDefault="00C74B23">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157F7C" w14:paraId="4E89CB80" w14:textId="77777777">
        <w:tc>
          <w:tcPr>
            <w:tcW w:w="1414" w:type="dxa"/>
            <w:tcBorders>
              <w:top w:val="single" w:sz="4" w:space="0" w:color="auto"/>
              <w:left w:val="single" w:sz="4" w:space="0" w:color="auto"/>
              <w:bottom w:val="single" w:sz="4" w:space="0" w:color="auto"/>
              <w:right w:val="single" w:sz="4" w:space="0" w:color="auto"/>
            </w:tcBorders>
          </w:tcPr>
          <w:p w14:paraId="3CA95C6F"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484BE4DE" w14:textId="77777777" w:rsidR="00157F7C" w:rsidRDefault="00C74B23">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TW"/>
              </w:rPr>
              <w:drawing>
                <wp:inline distT="0" distB="0" distL="0" distR="0" wp14:anchorId="0DADB173" wp14:editId="5B7D374E">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2297EA9F" w14:textId="77777777" w:rsidR="00157F7C" w:rsidRDefault="00C74B23">
            <w:pPr>
              <w:pStyle w:val="aff2"/>
              <w:numPr>
                <w:ilvl w:val="0"/>
                <w:numId w:val="25"/>
              </w:numPr>
              <w:overflowPunct/>
              <w:autoSpaceDE/>
              <w:autoSpaceDN/>
              <w:adjustRightInd/>
              <w:spacing w:after="0" w:line="240" w:lineRule="auto"/>
              <w:contextualSpacing w:val="0"/>
              <w:textAlignment w:val="auto"/>
            </w:pPr>
            <w:r>
              <w:t xml:space="preserve">Denote by </w:t>
            </w:r>
            <w:r>
              <w:rPr>
                <w:noProof/>
                <w:position w:val="-14"/>
                <w:lang w:val="en-US" w:eastAsia="zh-TW"/>
              </w:rPr>
              <w:drawing>
                <wp:inline distT="0" distB="0" distL="0" distR="0" wp14:anchorId="6DBFA3D1" wp14:editId="6BFC8C1F">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TW"/>
              </w:rPr>
              <w:drawing>
                <wp:inline distT="0" distB="0" distL="0" distR="0" wp14:anchorId="52988390" wp14:editId="3FFC005B">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TW"/>
              </w:rPr>
              <w:drawing>
                <wp:inline distT="0" distB="0" distL="0" distR="0" wp14:anchorId="41A6831E" wp14:editId="2C00EA7E">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TW"/>
              </w:rPr>
              <w:drawing>
                <wp:inline distT="0" distB="0" distL="0" distR="0" wp14:anchorId="3A30C063" wp14:editId="7B515CEB">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TW"/>
              </w:rPr>
              <w:drawing>
                <wp:inline distT="0" distB="0" distL="0" distR="0" wp14:anchorId="7B66A418" wp14:editId="2BB22F52">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TW"/>
              </w:rPr>
              <w:drawing>
                <wp:inline distT="0" distB="0" distL="0" distR="0" wp14:anchorId="6DCE2757" wp14:editId="18C82A8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3910A4A9" w14:textId="77777777" w:rsidR="00157F7C" w:rsidRDefault="00C74B23">
            <w:pPr>
              <w:spacing w:line="240" w:lineRule="auto"/>
              <w:rPr>
                <w:rFonts w:eastAsiaTheme="minorEastAsia"/>
                <w:lang w:val="en-US" w:eastAsia="zh-CN"/>
              </w:rPr>
            </w:pPr>
            <w:r>
              <w:rPr>
                <w:rFonts w:eastAsia="新細明體"/>
                <w:lang w:eastAsia="zh-TW"/>
              </w:rPr>
              <w:t>However, if most companies think</w:t>
            </w:r>
            <w:r>
              <w:rPr>
                <w:rFonts w:eastAsiaTheme="minorEastAsia"/>
                <w:lang w:val="en-US" w:eastAsia="zh-CN"/>
              </w:rPr>
              <w:t xml:space="preserve"> </w:t>
            </w:r>
            <w:r>
              <w:rPr>
                <w:noProof/>
                <w:position w:val="-14"/>
                <w:lang w:val="en-US" w:eastAsia="zh-TW"/>
              </w:rPr>
              <w:drawing>
                <wp:inline distT="0" distB="0" distL="0" distR="0" wp14:anchorId="5214ECBD" wp14:editId="07CAEB2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157F7C" w14:paraId="561FCD8D" w14:textId="77777777">
        <w:tc>
          <w:tcPr>
            <w:tcW w:w="1414" w:type="dxa"/>
            <w:tcBorders>
              <w:top w:val="single" w:sz="4" w:space="0" w:color="auto"/>
              <w:left w:val="single" w:sz="4" w:space="0" w:color="auto"/>
              <w:bottom w:val="single" w:sz="4" w:space="0" w:color="auto"/>
              <w:right w:val="single" w:sz="4" w:space="0" w:color="auto"/>
            </w:tcBorders>
          </w:tcPr>
          <w:p w14:paraId="1750BAC1"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F193C02" w14:textId="77777777" w:rsidR="00157F7C" w:rsidRDefault="00C74B23">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157F7C" w14:paraId="568E7C44" w14:textId="77777777">
        <w:tc>
          <w:tcPr>
            <w:tcW w:w="1414" w:type="dxa"/>
            <w:tcBorders>
              <w:top w:val="single" w:sz="4" w:space="0" w:color="auto"/>
              <w:left w:val="single" w:sz="4" w:space="0" w:color="auto"/>
              <w:bottom w:val="single" w:sz="4" w:space="0" w:color="auto"/>
              <w:right w:val="single" w:sz="4" w:space="0" w:color="auto"/>
            </w:tcBorders>
          </w:tcPr>
          <w:p w14:paraId="1D1D763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E4DB7BD" w14:textId="77777777" w:rsidR="00157F7C" w:rsidRDefault="00C74B23">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TW"/>
              </w:rPr>
              <w:drawing>
                <wp:inline distT="0" distB="0" distL="0" distR="0" wp14:anchorId="0EAAE3A6" wp14:editId="4CEC138C">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TW"/>
              </w:rPr>
              <w:drawing>
                <wp:inline distT="0" distB="0" distL="0" distR="0" wp14:anchorId="17B6BD33" wp14:editId="5885111D">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F64219" w14:paraId="4C040BDB" w14:textId="77777777">
        <w:tc>
          <w:tcPr>
            <w:tcW w:w="1414" w:type="dxa"/>
            <w:tcBorders>
              <w:top w:val="single" w:sz="4" w:space="0" w:color="auto"/>
              <w:left w:val="single" w:sz="4" w:space="0" w:color="auto"/>
              <w:bottom w:val="single" w:sz="4" w:space="0" w:color="auto"/>
              <w:right w:val="single" w:sz="4" w:space="0" w:color="auto"/>
            </w:tcBorders>
          </w:tcPr>
          <w:p w14:paraId="4F2A1AAA" w14:textId="7FB37167"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D4DC826" w14:textId="22127FD8" w:rsidR="00F64219" w:rsidRDefault="00F64219" w:rsidP="00F64219">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B5278D" w14:paraId="12603B11" w14:textId="77777777">
        <w:tc>
          <w:tcPr>
            <w:tcW w:w="1414" w:type="dxa"/>
            <w:tcBorders>
              <w:top w:val="single" w:sz="4" w:space="0" w:color="auto"/>
              <w:left w:val="single" w:sz="4" w:space="0" w:color="auto"/>
              <w:bottom w:val="single" w:sz="4" w:space="0" w:color="auto"/>
              <w:right w:val="single" w:sz="4" w:space="0" w:color="auto"/>
            </w:tcBorders>
          </w:tcPr>
          <w:p w14:paraId="4E6A1D35" w14:textId="59B29EA8" w:rsidR="00B5278D" w:rsidRDefault="00B5278D" w:rsidP="00F64219">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57EF4CC0" w14:textId="05A5AE6D" w:rsidR="00B5278D" w:rsidRDefault="00B5278D" w:rsidP="00F64219">
            <w:pPr>
              <w:spacing w:line="240" w:lineRule="auto"/>
              <w:rPr>
                <w:rFonts w:eastAsiaTheme="minorEastAsia"/>
                <w:lang w:eastAsia="zh-CN"/>
              </w:rPr>
            </w:pPr>
            <w:r>
              <w:rPr>
                <w:rFonts w:eastAsiaTheme="minorEastAsia"/>
                <w:lang w:eastAsia="zh-CN"/>
              </w:rPr>
              <w:t>Please continue further discussion using current table.</w:t>
            </w:r>
          </w:p>
        </w:tc>
      </w:tr>
      <w:tr w:rsidR="00572F96" w14:paraId="0AC54303" w14:textId="77777777">
        <w:tc>
          <w:tcPr>
            <w:tcW w:w="1414" w:type="dxa"/>
            <w:tcBorders>
              <w:top w:val="single" w:sz="4" w:space="0" w:color="auto"/>
              <w:left w:val="single" w:sz="4" w:space="0" w:color="auto"/>
              <w:bottom w:val="single" w:sz="4" w:space="0" w:color="auto"/>
              <w:right w:val="single" w:sz="4" w:space="0" w:color="auto"/>
            </w:tcBorders>
          </w:tcPr>
          <w:p w14:paraId="45125665" w14:textId="4CA8880E" w:rsidR="00572F96" w:rsidRDefault="00572F96" w:rsidP="00F6421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6B893BBA" w14:textId="0954D85A" w:rsidR="00572F96" w:rsidRDefault="00572F96" w:rsidP="00572F96">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14:paraId="334215CB" w14:textId="77777777" w:rsidR="00157F7C" w:rsidRDefault="00157F7C">
      <w:pPr>
        <w:pStyle w:val="a9"/>
      </w:pPr>
    </w:p>
    <w:p w14:paraId="094AE577" w14:textId="77777777" w:rsidR="00157F7C" w:rsidRPr="00B5278D" w:rsidRDefault="00C74B23" w:rsidP="00B5278D">
      <w:pPr>
        <w:pStyle w:val="a9"/>
        <w:rPr>
          <w:rFonts w:ascii="Arial" w:hAnsi="Arial" w:cs="Arial"/>
          <w:b/>
          <w:bCs/>
          <w:u w:val="single"/>
        </w:rPr>
      </w:pPr>
      <w:r w:rsidRPr="00B5278D">
        <w:rPr>
          <w:rFonts w:ascii="Arial" w:hAnsi="Arial" w:cs="Arial"/>
          <w:b/>
          <w:bCs/>
          <w:u w:val="single"/>
        </w:rPr>
        <w:t>Discussion Point TP-4</w:t>
      </w:r>
    </w:p>
    <w:p w14:paraId="1951BC1B" w14:textId="77777777" w:rsidR="00157F7C" w:rsidRDefault="00C74B23">
      <w:pPr>
        <w:pStyle w:val="aff2"/>
        <w:numPr>
          <w:ilvl w:val="0"/>
          <w:numId w:val="10"/>
        </w:numPr>
        <w:overflowPunct/>
        <w:autoSpaceDE/>
        <w:autoSpaceDN/>
        <w:adjustRightInd/>
        <w:spacing w:after="160" w:line="259" w:lineRule="auto"/>
        <w:jc w:val="both"/>
        <w:textAlignment w:val="auto"/>
        <w:rPr>
          <w:lang w:val="en-US" w:eastAsia="zh-CN"/>
        </w:rPr>
      </w:pPr>
      <w:r>
        <w:lastRenderedPageBreak/>
        <w:t xml:space="preserve">For 38.213 sub clause 10.1.1, is it OK to capture BD/CCE limits for P(S)Cell self-scheduling and sSCell to P(S)Cell scheduling as proposed in Proposal 2 and TP of Annex A of </w:t>
      </w:r>
      <w:hyperlink r:id="rId36" w:history="1">
        <w:r>
          <w:rPr>
            <w:rStyle w:val="afe"/>
          </w:rPr>
          <w:t>R1-2202221</w:t>
        </w:r>
      </w:hyperlink>
    </w:p>
    <w:p w14:paraId="6FAA2249"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9"/>
        <w:tblW w:w="9175" w:type="dxa"/>
        <w:tblLook w:val="04A0" w:firstRow="1" w:lastRow="0" w:firstColumn="1" w:lastColumn="0" w:noHBand="0" w:noVBand="1"/>
      </w:tblPr>
      <w:tblGrid>
        <w:gridCol w:w="1414"/>
        <w:gridCol w:w="7761"/>
      </w:tblGrid>
      <w:tr w:rsidR="00157F7C" w14:paraId="0B028A3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F2397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4AB3" w14:textId="77777777" w:rsidR="00157F7C" w:rsidRDefault="00C74B23">
            <w:pPr>
              <w:spacing w:after="120"/>
              <w:rPr>
                <w:b/>
                <w:bCs/>
                <w:lang w:val="en-US" w:eastAsia="zh-CN"/>
              </w:rPr>
            </w:pPr>
            <w:r>
              <w:rPr>
                <w:b/>
                <w:bCs/>
                <w:lang w:val="en-US" w:eastAsia="zh-CN"/>
              </w:rPr>
              <w:t>Comments (Discussion Point TP-4)</w:t>
            </w:r>
          </w:p>
        </w:tc>
      </w:tr>
      <w:tr w:rsidR="00157F7C" w14:paraId="69560970" w14:textId="77777777">
        <w:tc>
          <w:tcPr>
            <w:tcW w:w="1414" w:type="dxa"/>
            <w:tcBorders>
              <w:top w:val="single" w:sz="4" w:space="0" w:color="auto"/>
              <w:left w:val="single" w:sz="4" w:space="0" w:color="auto"/>
              <w:bottom w:val="single" w:sz="4" w:space="0" w:color="auto"/>
              <w:right w:val="single" w:sz="4" w:space="0" w:color="auto"/>
            </w:tcBorders>
          </w:tcPr>
          <w:p w14:paraId="7B7D745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E4F9F6"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4.</w:t>
            </w:r>
          </w:p>
        </w:tc>
      </w:tr>
      <w:tr w:rsidR="00157F7C" w14:paraId="28C3228E" w14:textId="77777777">
        <w:tc>
          <w:tcPr>
            <w:tcW w:w="1414" w:type="dxa"/>
            <w:tcBorders>
              <w:top w:val="single" w:sz="4" w:space="0" w:color="auto"/>
              <w:left w:val="single" w:sz="4" w:space="0" w:color="auto"/>
              <w:bottom w:val="single" w:sz="4" w:space="0" w:color="auto"/>
              <w:right w:val="single" w:sz="4" w:space="0" w:color="auto"/>
            </w:tcBorders>
          </w:tcPr>
          <w:p w14:paraId="24B4FAEF"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E0B7638" w14:textId="77777777" w:rsidR="00157F7C" w:rsidRDefault="00C74B23">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157F7C" w14:paraId="171521C2" w14:textId="77777777">
        <w:tc>
          <w:tcPr>
            <w:tcW w:w="1414" w:type="dxa"/>
            <w:tcBorders>
              <w:top w:val="single" w:sz="4" w:space="0" w:color="auto"/>
              <w:left w:val="single" w:sz="4" w:space="0" w:color="auto"/>
              <w:bottom w:val="single" w:sz="4" w:space="0" w:color="auto"/>
              <w:right w:val="single" w:sz="4" w:space="0" w:color="auto"/>
            </w:tcBorders>
          </w:tcPr>
          <w:p w14:paraId="61115DC0"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46897B"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125C2FDC" w14:textId="77777777">
        <w:tc>
          <w:tcPr>
            <w:tcW w:w="1414" w:type="dxa"/>
            <w:tcBorders>
              <w:top w:val="single" w:sz="4" w:space="0" w:color="auto"/>
              <w:left w:val="single" w:sz="4" w:space="0" w:color="auto"/>
              <w:bottom w:val="single" w:sz="4" w:space="0" w:color="auto"/>
              <w:right w:val="single" w:sz="4" w:space="0" w:color="auto"/>
            </w:tcBorders>
          </w:tcPr>
          <w:p w14:paraId="20BCBC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98A770"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6EC52704" w14:textId="77777777">
        <w:tc>
          <w:tcPr>
            <w:tcW w:w="1414" w:type="dxa"/>
            <w:tcBorders>
              <w:top w:val="single" w:sz="4" w:space="0" w:color="auto"/>
              <w:left w:val="single" w:sz="4" w:space="0" w:color="auto"/>
              <w:bottom w:val="single" w:sz="4" w:space="0" w:color="auto"/>
              <w:right w:val="single" w:sz="4" w:space="0" w:color="auto"/>
            </w:tcBorders>
          </w:tcPr>
          <w:p w14:paraId="75A4B8ED"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B574A2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157F7C" w14:paraId="702A5D77" w14:textId="77777777">
        <w:tc>
          <w:tcPr>
            <w:tcW w:w="1414" w:type="dxa"/>
            <w:tcBorders>
              <w:top w:val="single" w:sz="4" w:space="0" w:color="auto"/>
              <w:left w:val="single" w:sz="4" w:space="0" w:color="auto"/>
              <w:bottom w:val="single" w:sz="4" w:space="0" w:color="auto"/>
              <w:right w:val="single" w:sz="4" w:space="0" w:color="auto"/>
            </w:tcBorders>
          </w:tcPr>
          <w:p w14:paraId="1C76A4AA" w14:textId="77777777" w:rsidR="00157F7C" w:rsidRDefault="00C74B23">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0E97C9EE" w14:textId="77777777" w:rsidR="00157F7C" w:rsidRDefault="00C74B23">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157F7C" w14:paraId="7F5CAB5A" w14:textId="77777777">
        <w:tc>
          <w:tcPr>
            <w:tcW w:w="1414" w:type="dxa"/>
            <w:tcBorders>
              <w:top w:val="single" w:sz="4" w:space="0" w:color="auto"/>
              <w:left w:val="single" w:sz="4" w:space="0" w:color="auto"/>
              <w:bottom w:val="single" w:sz="4" w:space="0" w:color="auto"/>
              <w:right w:val="single" w:sz="4" w:space="0" w:color="auto"/>
            </w:tcBorders>
          </w:tcPr>
          <w:p w14:paraId="24508C4D"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123395E"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24C29DA6" w14:textId="77777777">
        <w:tc>
          <w:tcPr>
            <w:tcW w:w="1414" w:type="dxa"/>
            <w:tcBorders>
              <w:top w:val="single" w:sz="4" w:space="0" w:color="auto"/>
              <w:left w:val="single" w:sz="4" w:space="0" w:color="auto"/>
              <w:bottom w:val="single" w:sz="4" w:space="0" w:color="auto"/>
              <w:right w:val="single" w:sz="4" w:space="0" w:color="auto"/>
            </w:tcBorders>
          </w:tcPr>
          <w:p w14:paraId="2126A497"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285094C"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157F7C" w14:paraId="19E25974" w14:textId="77777777">
        <w:tc>
          <w:tcPr>
            <w:tcW w:w="1414" w:type="dxa"/>
            <w:tcBorders>
              <w:top w:val="single" w:sz="4" w:space="0" w:color="auto"/>
              <w:left w:val="single" w:sz="4" w:space="0" w:color="auto"/>
              <w:bottom w:val="single" w:sz="4" w:space="0" w:color="auto"/>
              <w:right w:val="single" w:sz="4" w:space="0" w:color="auto"/>
            </w:tcBorders>
          </w:tcPr>
          <w:p w14:paraId="5926B881"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D81067A" w14:textId="77777777" w:rsidR="00157F7C" w:rsidRDefault="00C74B23">
            <w:pPr>
              <w:spacing w:line="240" w:lineRule="auto"/>
              <w:rPr>
                <w:rFonts w:eastAsia="MS Mincho"/>
                <w:lang w:val="en-US" w:eastAsia="ja-JP"/>
              </w:rPr>
            </w:pPr>
            <w:r>
              <w:rPr>
                <w:rFonts w:eastAsia="MS Mincho"/>
                <w:lang w:val="en-US" w:eastAsia="ja-JP"/>
              </w:rPr>
              <w:t>We are fine with the TP.</w:t>
            </w:r>
          </w:p>
        </w:tc>
      </w:tr>
      <w:tr w:rsidR="00157F7C" w14:paraId="3CFAAD8B" w14:textId="77777777">
        <w:tc>
          <w:tcPr>
            <w:tcW w:w="1414" w:type="dxa"/>
            <w:tcBorders>
              <w:top w:val="single" w:sz="4" w:space="0" w:color="auto"/>
              <w:left w:val="single" w:sz="4" w:space="0" w:color="auto"/>
              <w:bottom w:val="single" w:sz="4" w:space="0" w:color="auto"/>
              <w:right w:val="single" w:sz="4" w:space="0" w:color="auto"/>
            </w:tcBorders>
          </w:tcPr>
          <w:p w14:paraId="1B8E7688"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3660C82"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157F7C" w14:paraId="03683F8E" w14:textId="77777777">
        <w:tc>
          <w:tcPr>
            <w:tcW w:w="1414" w:type="dxa"/>
            <w:tcBorders>
              <w:top w:val="single" w:sz="4" w:space="0" w:color="auto"/>
              <w:left w:val="single" w:sz="4" w:space="0" w:color="auto"/>
              <w:bottom w:val="single" w:sz="4" w:space="0" w:color="auto"/>
              <w:right w:val="single" w:sz="4" w:space="0" w:color="auto"/>
            </w:tcBorders>
          </w:tcPr>
          <w:p w14:paraId="77E090EC"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D24AF5B"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3610E5F2" w14:textId="77777777">
        <w:tc>
          <w:tcPr>
            <w:tcW w:w="1414" w:type="dxa"/>
            <w:tcBorders>
              <w:top w:val="single" w:sz="4" w:space="0" w:color="auto"/>
              <w:left w:val="single" w:sz="4" w:space="0" w:color="auto"/>
              <w:bottom w:val="single" w:sz="4" w:space="0" w:color="auto"/>
              <w:right w:val="single" w:sz="4" w:space="0" w:color="auto"/>
            </w:tcBorders>
          </w:tcPr>
          <w:p w14:paraId="515AEA0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7D1C8CB" w14:textId="77777777" w:rsidR="00157F7C" w:rsidRDefault="00C74B23">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157F7C" w14:paraId="28591AD9" w14:textId="77777777">
        <w:tc>
          <w:tcPr>
            <w:tcW w:w="1414" w:type="dxa"/>
            <w:tcBorders>
              <w:top w:val="single" w:sz="4" w:space="0" w:color="auto"/>
              <w:left w:val="single" w:sz="4" w:space="0" w:color="auto"/>
              <w:bottom w:val="single" w:sz="4" w:space="0" w:color="auto"/>
              <w:right w:val="single" w:sz="4" w:space="0" w:color="auto"/>
            </w:tcBorders>
          </w:tcPr>
          <w:p w14:paraId="4152325B"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62A4CE"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157F7C" w14:paraId="212D8C24" w14:textId="77777777">
        <w:tc>
          <w:tcPr>
            <w:tcW w:w="1414" w:type="dxa"/>
            <w:tcBorders>
              <w:top w:val="single" w:sz="4" w:space="0" w:color="auto"/>
              <w:left w:val="single" w:sz="4" w:space="0" w:color="auto"/>
              <w:bottom w:val="single" w:sz="4" w:space="0" w:color="auto"/>
              <w:right w:val="single" w:sz="4" w:space="0" w:color="auto"/>
            </w:tcBorders>
          </w:tcPr>
          <w:p w14:paraId="7D67D08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12B7686B" w14:textId="77777777" w:rsidR="00157F7C" w:rsidRDefault="00C74B23">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157F7C" w14:paraId="23D1EE81" w14:textId="77777777">
        <w:tc>
          <w:tcPr>
            <w:tcW w:w="1414" w:type="dxa"/>
            <w:tcBorders>
              <w:top w:val="single" w:sz="4" w:space="0" w:color="auto"/>
              <w:left w:val="single" w:sz="4" w:space="0" w:color="auto"/>
              <w:bottom w:val="single" w:sz="4" w:space="0" w:color="auto"/>
              <w:right w:val="single" w:sz="4" w:space="0" w:color="auto"/>
            </w:tcBorders>
          </w:tcPr>
          <w:p w14:paraId="6B660E8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45493062" w14:textId="77777777" w:rsidR="00157F7C" w:rsidRDefault="00C74B2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157F7C" w14:paraId="16C4A535" w14:textId="77777777">
        <w:tc>
          <w:tcPr>
            <w:tcW w:w="1414" w:type="dxa"/>
            <w:tcBorders>
              <w:top w:val="single" w:sz="4" w:space="0" w:color="auto"/>
              <w:left w:val="single" w:sz="4" w:space="0" w:color="auto"/>
              <w:bottom w:val="single" w:sz="4" w:space="0" w:color="auto"/>
              <w:right w:val="single" w:sz="4" w:space="0" w:color="auto"/>
            </w:tcBorders>
          </w:tcPr>
          <w:p w14:paraId="47B7889B"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67006F8F" w14:textId="77777777" w:rsidR="00157F7C" w:rsidRDefault="00C74B23">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157F7C" w14:paraId="37DF9DBB" w14:textId="77777777">
        <w:tc>
          <w:tcPr>
            <w:tcW w:w="1414" w:type="dxa"/>
            <w:tcBorders>
              <w:top w:val="single" w:sz="4" w:space="0" w:color="auto"/>
              <w:left w:val="single" w:sz="4" w:space="0" w:color="auto"/>
              <w:bottom w:val="single" w:sz="4" w:space="0" w:color="auto"/>
              <w:right w:val="single" w:sz="4" w:space="0" w:color="auto"/>
            </w:tcBorders>
          </w:tcPr>
          <w:p w14:paraId="11029715"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2B6AB64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157F7C" w14:paraId="5A009B71" w14:textId="77777777">
        <w:tc>
          <w:tcPr>
            <w:tcW w:w="1414" w:type="dxa"/>
            <w:tcBorders>
              <w:top w:val="single" w:sz="4" w:space="0" w:color="auto"/>
              <w:left w:val="single" w:sz="4" w:space="0" w:color="auto"/>
              <w:bottom w:val="single" w:sz="4" w:space="0" w:color="auto"/>
              <w:right w:val="single" w:sz="4" w:space="0" w:color="auto"/>
            </w:tcBorders>
          </w:tcPr>
          <w:p w14:paraId="18B2E3E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21DDEE03" w14:textId="77777777" w:rsidR="00157F7C" w:rsidRDefault="00C74B23">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581A49" w14:textId="400C1FA3" w:rsidR="00157F7C" w:rsidRDefault="00157F7C">
      <w:pPr>
        <w:pStyle w:val="a9"/>
        <w:rPr>
          <w:lang w:val="en-GB"/>
        </w:rPr>
      </w:pPr>
    </w:p>
    <w:p w14:paraId="0948C9E0" w14:textId="4CA11B29" w:rsidR="006B02D7" w:rsidRDefault="006B02D7" w:rsidP="006B02D7">
      <w:pPr>
        <w:pStyle w:val="3"/>
      </w:pPr>
      <w:r>
        <w:rPr>
          <w:highlight w:val="yellow"/>
        </w:rPr>
        <w:t>Proposal TP-</w:t>
      </w:r>
      <w:r w:rsidRPr="0039602C">
        <w:rPr>
          <w:highlight w:val="yellow"/>
        </w:rPr>
        <w:t>4v2</w:t>
      </w:r>
    </w:p>
    <w:p w14:paraId="48755949" w14:textId="77777777" w:rsidR="006B02D7" w:rsidRPr="006B02D7" w:rsidRDefault="006B02D7" w:rsidP="006B02D7">
      <w:pPr>
        <w:pStyle w:val="a9"/>
        <w:numPr>
          <w:ilvl w:val="0"/>
          <w:numId w:val="41"/>
        </w:numPr>
        <w:rPr>
          <w:lang w:val="en-GB"/>
        </w:rPr>
      </w:pPr>
      <w:r>
        <w:rPr>
          <w:rFonts w:eastAsia="Times New Roman"/>
          <w:lang w:eastAsia="en-US"/>
        </w:rPr>
        <w:t xml:space="preserve">Agree to TP in </w:t>
      </w:r>
      <w:r>
        <w:rPr>
          <w:rFonts w:eastAsia="Times New Roman"/>
        </w:rPr>
        <w:t>Annex A of R1-2202221</w:t>
      </w:r>
    </w:p>
    <w:tbl>
      <w:tblPr>
        <w:tblStyle w:val="af9"/>
        <w:tblW w:w="9175" w:type="dxa"/>
        <w:tblLook w:val="04A0" w:firstRow="1" w:lastRow="0" w:firstColumn="1" w:lastColumn="0" w:noHBand="0" w:noVBand="1"/>
      </w:tblPr>
      <w:tblGrid>
        <w:gridCol w:w="1414"/>
        <w:gridCol w:w="7761"/>
      </w:tblGrid>
      <w:tr w:rsidR="00B5278D" w14:paraId="55408B47" w14:textId="77777777" w:rsidTr="007B750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940C5A4" w14:textId="77777777" w:rsidR="00B5278D" w:rsidRDefault="00B5278D" w:rsidP="007B750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EAF832" w14:textId="272A1EF7" w:rsidR="00B5278D" w:rsidRDefault="00B5278D" w:rsidP="007B750F">
            <w:pPr>
              <w:spacing w:after="120"/>
              <w:rPr>
                <w:b/>
                <w:bCs/>
                <w:lang w:val="en-US" w:eastAsia="zh-CN"/>
              </w:rPr>
            </w:pPr>
            <w:r>
              <w:rPr>
                <w:b/>
                <w:bCs/>
                <w:lang w:val="en-US" w:eastAsia="zh-CN"/>
              </w:rPr>
              <w:t>Comments (</w:t>
            </w:r>
            <w:r w:rsidRPr="00B5278D">
              <w:rPr>
                <w:b/>
                <w:bCs/>
                <w:lang w:val="en-US" w:eastAsia="zh-CN"/>
              </w:rPr>
              <w:t>Proposal TP-4v2</w:t>
            </w:r>
            <w:r>
              <w:rPr>
                <w:b/>
                <w:bCs/>
                <w:lang w:val="en-US" w:eastAsia="zh-CN"/>
              </w:rPr>
              <w:t>)</w:t>
            </w:r>
          </w:p>
        </w:tc>
      </w:tr>
      <w:tr w:rsidR="00B5278D" w14:paraId="65453D6D" w14:textId="77777777" w:rsidTr="007B750F">
        <w:tc>
          <w:tcPr>
            <w:tcW w:w="1414" w:type="dxa"/>
            <w:tcBorders>
              <w:top w:val="single" w:sz="4" w:space="0" w:color="auto"/>
              <w:left w:val="single" w:sz="4" w:space="0" w:color="auto"/>
              <w:bottom w:val="single" w:sz="4" w:space="0" w:color="auto"/>
              <w:right w:val="single" w:sz="4" w:space="0" w:color="auto"/>
            </w:tcBorders>
          </w:tcPr>
          <w:p w14:paraId="282BF8F6" w14:textId="1B48C09B" w:rsidR="00B5278D" w:rsidRDefault="00B5278D" w:rsidP="007B750F">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5D431BBE" w14:textId="74E8757E" w:rsidR="00B5278D" w:rsidRDefault="00B5278D" w:rsidP="007B750F">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39FACADC" w14:textId="2D136CD6" w:rsidR="00B5278D" w:rsidRDefault="00B5278D" w:rsidP="007B750F">
            <w:pPr>
              <w:spacing w:line="240" w:lineRule="auto"/>
              <w:rPr>
                <w:rFonts w:eastAsia="MS Mincho"/>
                <w:lang w:val="en-US" w:eastAsia="ja-JP"/>
              </w:rPr>
            </w:pPr>
          </w:p>
        </w:tc>
      </w:tr>
    </w:tbl>
    <w:p w14:paraId="478E87ED" w14:textId="77777777" w:rsidR="006B02D7" w:rsidRDefault="006B02D7" w:rsidP="006B02D7">
      <w:pPr>
        <w:pStyle w:val="a9"/>
        <w:ind w:left="720"/>
        <w:rPr>
          <w:lang w:val="en-GB"/>
        </w:rPr>
      </w:pPr>
    </w:p>
    <w:p w14:paraId="22F5535D" w14:textId="77777777" w:rsidR="00157F7C" w:rsidRDefault="00C74B23">
      <w:pPr>
        <w:pStyle w:val="3"/>
      </w:pPr>
      <w:r>
        <w:t>Discussion Point (General)</w:t>
      </w:r>
    </w:p>
    <w:p w14:paraId="388BDF64" w14:textId="77777777" w:rsidR="00157F7C" w:rsidRDefault="00C74B23">
      <w:pPr>
        <w:rPr>
          <w:lang w:val="en-US" w:eastAsia="zh-CN"/>
        </w:rPr>
      </w:pPr>
      <w:r>
        <w:rPr>
          <w:lang w:val="en-US" w:eastAsia="zh-CN"/>
        </w:rPr>
        <w:t xml:space="preserve">Please use table below to provide any general/additional comments </w:t>
      </w:r>
    </w:p>
    <w:tbl>
      <w:tblPr>
        <w:tblStyle w:val="af9"/>
        <w:tblW w:w="10075" w:type="dxa"/>
        <w:tblLook w:val="04A0" w:firstRow="1" w:lastRow="0" w:firstColumn="1" w:lastColumn="0" w:noHBand="0" w:noVBand="1"/>
      </w:tblPr>
      <w:tblGrid>
        <w:gridCol w:w="1795"/>
        <w:gridCol w:w="8280"/>
      </w:tblGrid>
      <w:tr w:rsidR="00157F7C" w14:paraId="2235E017"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905D98A" w14:textId="77777777" w:rsidR="00157F7C" w:rsidRDefault="00C74B23">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7777A6" w14:textId="77777777" w:rsidR="00157F7C" w:rsidRDefault="00C74B23">
            <w:pPr>
              <w:spacing w:after="120"/>
              <w:rPr>
                <w:b/>
                <w:bCs/>
                <w:lang w:val="en-US" w:eastAsia="zh-CN"/>
              </w:rPr>
            </w:pPr>
            <w:r>
              <w:rPr>
                <w:b/>
                <w:bCs/>
                <w:lang w:val="en-US" w:eastAsia="zh-CN"/>
              </w:rPr>
              <w:t>General/additional Comments</w:t>
            </w:r>
          </w:p>
        </w:tc>
      </w:tr>
      <w:tr w:rsidR="00157F7C" w14:paraId="537AE458" w14:textId="77777777">
        <w:tc>
          <w:tcPr>
            <w:tcW w:w="1795" w:type="dxa"/>
            <w:tcBorders>
              <w:top w:val="single" w:sz="4" w:space="0" w:color="auto"/>
              <w:left w:val="single" w:sz="4" w:space="0" w:color="auto"/>
              <w:bottom w:val="single" w:sz="4" w:space="0" w:color="auto"/>
              <w:right w:val="single" w:sz="4" w:space="0" w:color="auto"/>
            </w:tcBorders>
          </w:tcPr>
          <w:p w14:paraId="07E2A275"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1C7F1CA7" w14:textId="77777777" w:rsidR="00157F7C" w:rsidRDefault="00157F7C">
            <w:pPr>
              <w:spacing w:before="180" w:line="288" w:lineRule="auto"/>
              <w:jc w:val="both"/>
              <w:rPr>
                <w:rFonts w:eastAsia="MS Mincho"/>
                <w:lang w:val="en-US" w:eastAsia="ja-JP"/>
              </w:rPr>
            </w:pPr>
          </w:p>
        </w:tc>
      </w:tr>
      <w:tr w:rsidR="00157F7C" w14:paraId="18B81D76" w14:textId="77777777">
        <w:tc>
          <w:tcPr>
            <w:tcW w:w="1795" w:type="dxa"/>
            <w:tcBorders>
              <w:top w:val="single" w:sz="4" w:space="0" w:color="auto"/>
              <w:left w:val="single" w:sz="4" w:space="0" w:color="auto"/>
              <w:bottom w:val="single" w:sz="4" w:space="0" w:color="auto"/>
              <w:right w:val="single" w:sz="4" w:space="0" w:color="auto"/>
            </w:tcBorders>
          </w:tcPr>
          <w:p w14:paraId="2C96EE38"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53DA38D" w14:textId="77777777" w:rsidR="00157F7C" w:rsidRDefault="00157F7C">
            <w:pPr>
              <w:spacing w:line="240" w:lineRule="auto"/>
              <w:rPr>
                <w:rFonts w:eastAsia="MS Mincho"/>
                <w:lang w:val="en-US" w:eastAsia="ja-JP"/>
              </w:rPr>
            </w:pPr>
          </w:p>
        </w:tc>
      </w:tr>
    </w:tbl>
    <w:p w14:paraId="6A4EE50C" w14:textId="77777777" w:rsidR="00157F7C" w:rsidRDefault="00157F7C">
      <w:pPr>
        <w:pStyle w:val="a9"/>
      </w:pPr>
    </w:p>
    <w:p w14:paraId="6FB5EB80" w14:textId="77777777" w:rsidR="00157F7C" w:rsidRDefault="00C74B23">
      <w:pPr>
        <w:pStyle w:val="1"/>
        <w:pBdr>
          <w:top w:val="single" w:sz="12" w:space="4" w:color="auto"/>
        </w:pBdr>
        <w:ind w:left="0" w:firstLine="0"/>
        <w:jc w:val="both"/>
        <w:rPr>
          <w:rFonts w:cs="Arial"/>
          <w:lang w:val="en-US"/>
        </w:rPr>
      </w:pPr>
      <w:r>
        <w:rPr>
          <w:rFonts w:cs="Arial"/>
          <w:lang w:val="en-US"/>
        </w:rPr>
        <w:t>3 Conclusions</w:t>
      </w:r>
    </w:p>
    <w:p w14:paraId="31188E27" w14:textId="77777777" w:rsidR="00157F7C" w:rsidRDefault="00C74B23">
      <w:pPr>
        <w:rPr>
          <w:lang w:val="en-US" w:eastAsia="zh-CN"/>
        </w:rPr>
      </w:pPr>
      <w:r>
        <w:rPr>
          <w:highlight w:val="yellow"/>
          <w:lang w:val="en-US" w:eastAsia="zh-CN"/>
        </w:rPr>
        <w:t>TBD</w:t>
      </w:r>
    </w:p>
    <w:p w14:paraId="1612435D" w14:textId="77777777" w:rsidR="00157F7C" w:rsidRDefault="00157F7C">
      <w:pPr>
        <w:rPr>
          <w:lang w:val="en-US" w:eastAsia="zh-CN"/>
        </w:rPr>
      </w:pPr>
    </w:p>
    <w:p w14:paraId="55AF0E6A" w14:textId="77777777" w:rsidR="00157F7C" w:rsidRDefault="00C74B23">
      <w:pPr>
        <w:pStyle w:val="1"/>
        <w:pBdr>
          <w:top w:val="single" w:sz="12" w:space="4" w:color="auto"/>
        </w:pBdr>
        <w:ind w:left="0" w:firstLine="0"/>
        <w:jc w:val="both"/>
        <w:rPr>
          <w:rFonts w:cs="Arial"/>
          <w:lang w:val="en-US"/>
        </w:rPr>
      </w:pPr>
      <w:r>
        <w:rPr>
          <w:rFonts w:cs="Arial"/>
          <w:lang w:val="en-US"/>
        </w:rPr>
        <w:t>4 References</w:t>
      </w:r>
    </w:p>
    <w:p w14:paraId="37C8EB39" w14:textId="77777777" w:rsidR="00157F7C" w:rsidRDefault="00C74B23">
      <w:pPr>
        <w:pStyle w:val="aff2"/>
        <w:numPr>
          <w:ilvl w:val="0"/>
          <w:numId w:val="26"/>
        </w:numPr>
      </w:pPr>
      <w:r>
        <w:t>R1-2200914</w:t>
      </w:r>
      <w:r>
        <w:tab/>
        <w:t>Discussion on PDCCH scheduling from Scell</w:t>
      </w:r>
      <w:r>
        <w:tab/>
        <w:t>Huawei, HiSilicon</w:t>
      </w:r>
    </w:p>
    <w:p w14:paraId="31F4C712" w14:textId="77777777" w:rsidR="00157F7C" w:rsidRDefault="00C74B23">
      <w:pPr>
        <w:pStyle w:val="aff2"/>
        <w:numPr>
          <w:ilvl w:val="0"/>
          <w:numId w:val="26"/>
        </w:numPr>
      </w:pPr>
      <w:r>
        <w:t>R1-2201118</w:t>
      </w:r>
      <w:r>
        <w:tab/>
        <w:t>Remaining issues on Scell scheduling Pcell</w:t>
      </w:r>
      <w:r>
        <w:tab/>
        <w:t>vivo</w:t>
      </w:r>
    </w:p>
    <w:p w14:paraId="1685BD75" w14:textId="77777777" w:rsidR="00157F7C" w:rsidRDefault="00C74B23">
      <w:pPr>
        <w:pStyle w:val="aff2"/>
        <w:numPr>
          <w:ilvl w:val="0"/>
          <w:numId w:val="26"/>
        </w:numPr>
      </w:pPr>
      <w:r>
        <w:t>R1-2201174</w:t>
      </w:r>
      <w:r>
        <w:tab/>
        <w:t>Maintenance of  Cross-Carrier Scheduling from SCell to PCell</w:t>
      </w:r>
      <w:r>
        <w:tab/>
        <w:t xml:space="preserve"> ZTE</w:t>
      </w:r>
    </w:p>
    <w:p w14:paraId="23C1E2A9" w14:textId="77777777" w:rsidR="00157F7C" w:rsidRDefault="00C74B23">
      <w:pPr>
        <w:pStyle w:val="aff2"/>
        <w:numPr>
          <w:ilvl w:val="0"/>
          <w:numId w:val="26"/>
        </w:numPr>
      </w:pPr>
      <w:r>
        <w:t>R1-2201298</w:t>
      </w:r>
      <w:r>
        <w:tab/>
        <w:t>Discussion on cross-carrier scheduling from SCell to PCell</w:t>
      </w:r>
      <w:r>
        <w:tab/>
        <w:t>OPPO</w:t>
      </w:r>
    </w:p>
    <w:p w14:paraId="602126DD" w14:textId="77777777" w:rsidR="00157F7C" w:rsidRDefault="00C74B23">
      <w:pPr>
        <w:pStyle w:val="aff2"/>
        <w:numPr>
          <w:ilvl w:val="0"/>
          <w:numId w:val="26"/>
        </w:numPr>
      </w:pPr>
      <w:r>
        <w:t>R1-2201499</w:t>
      </w:r>
      <w:r>
        <w:tab/>
        <w:t>Remaining issues on cross-carrier scheduling enhancements for NR DSS NTT DOCOMO, INC.</w:t>
      </w:r>
    </w:p>
    <w:p w14:paraId="72DCD256" w14:textId="77777777" w:rsidR="00157F7C" w:rsidRDefault="00C74B23">
      <w:pPr>
        <w:pStyle w:val="aff2"/>
        <w:numPr>
          <w:ilvl w:val="0"/>
          <w:numId w:val="26"/>
        </w:numPr>
      </w:pPr>
      <w:r>
        <w:t>R1-2201720</w:t>
      </w:r>
      <w:r>
        <w:tab/>
        <w:t>On SCell scheduling PCell transmissions</w:t>
      </w:r>
      <w:r>
        <w:tab/>
        <w:t>Intel Corporation</w:t>
      </w:r>
    </w:p>
    <w:p w14:paraId="1C7E1638" w14:textId="77777777" w:rsidR="00157F7C" w:rsidRDefault="00C74B23">
      <w:pPr>
        <w:pStyle w:val="aff2"/>
        <w:numPr>
          <w:ilvl w:val="0"/>
          <w:numId w:val="26"/>
        </w:numPr>
      </w:pPr>
      <w:r>
        <w:t>R1-2201879</w:t>
      </w:r>
      <w:r>
        <w:tab/>
        <w:t>Remaining issues on cross-carrier scheduling from SCell to PCell</w:t>
      </w:r>
      <w:r>
        <w:tab/>
        <w:t>CMCC</w:t>
      </w:r>
    </w:p>
    <w:p w14:paraId="2C272841" w14:textId="77777777" w:rsidR="00157F7C" w:rsidRDefault="00C74B23">
      <w:pPr>
        <w:pStyle w:val="aff2"/>
        <w:numPr>
          <w:ilvl w:val="0"/>
          <w:numId w:val="26"/>
        </w:numPr>
      </w:pPr>
      <w:r>
        <w:t>R1-2201935</w:t>
      </w:r>
      <w:r>
        <w:tab/>
        <w:t>Remaining issues on cross-carrier scheduling from SCell to PCell</w:t>
      </w:r>
      <w:r>
        <w:tab/>
        <w:t>Xiaomi</w:t>
      </w:r>
    </w:p>
    <w:p w14:paraId="75400B25" w14:textId="77777777" w:rsidR="00157F7C" w:rsidRDefault="00C74B23">
      <w:pPr>
        <w:pStyle w:val="aff2"/>
        <w:numPr>
          <w:ilvl w:val="0"/>
          <w:numId w:val="26"/>
        </w:numPr>
      </w:pPr>
      <w:r>
        <w:t>R1-2202037</w:t>
      </w:r>
      <w:r>
        <w:tab/>
        <w:t>Remaining details of cross-carrier scheduling from SCell to PCell</w:t>
      </w:r>
      <w:r>
        <w:tab/>
        <w:t>Samsung</w:t>
      </w:r>
    </w:p>
    <w:p w14:paraId="34F879DC" w14:textId="77777777" w:rsidR="00157F7C" w:rsidRDefault="00C74B23">
      <w:pPr>
        <w:pStyle w:val="aff2"/>
        <w:numPr>
          <w:ilvl w:val="0"/>
          <w:numId w:val="26"/>
        </w:numPr>
      </w:pPr>
      <w:r>
        <w:t>R1-2202052</w:t>
      </w:r>
      <w:r>
        <w:tab/>
        <w:t>On Cross-Carrier Scheduling from sSCell to P(S)Cell</w:t>
      </w:r>
      <w:r>
        <w:tab/>
        <w:t>MediaTek Inc.</w:t>
      </w:r>
    </w:p>
    <w:p w14:paraId="3B67CAA8" w14:textId="77777777" w:rsidR="00157F7C" w:rsidRDefault="00C74B23">
      <w:pPr>
        <w:pStyle w:val="aff2"/>
        <w:numPr>
          <w:ilvl w:val="0"/>
          <w:numId w:val="26"/>
        </w:numPr>
      </w:pPr>
      <w:r>
        <w:t>R1-2202091</w:t>
      </w:r>
      <w:r>
        <w:tab/>
        <w:t>Cross-carrier scheduling (from Scell to Pcell)</w:t>
      </w:r>
      <w:r>
        <w:tab/>
        <w:t>Lenovo</w:t>
      </w:r>
    </w:p>
    <w:p w14:paraId="17D671CA" w14:textId="77777777" w:rsidR="00157F7C" w:rsidRDefault="00C74B23">
      <w:pPr>
        <w:pStyle w:val="aff2"/>
        <w:numPr>
          <w:ilvl w:val="0"/>
          <w:numId w:val="26"/>
        </w:numPr>
      </w:pPr>
      <w:r>
        <w:t>R1-2202163</w:t>
      </w:r>
      <w:r>
        <w:tab/>
        <w:t>Cross-carrier scheduling from an SCell to the PCell/PSCell</w:t>
      </w:r>
      <w:r>
        <w:tab/>
        <w:t>Qualcomm Incorporated</w:t>
      </w:r>
    </w:p>
    <w:p w14:paraId="18D8154C" w14:textId="77777777" w:rsidR="00157F7C" w:rsidRDefault="00C74B23">
      <w:pPr>
        <w:pStyle w:val="aff2"/>
        <w:numPr>
          <w:ilvl w:val="0"/>
          <w:numId w:val="26"/>
        </w:numPr>
      </w:pPr>
      <w:r>
        <w:lastRenderedPageBreak/>
        <w:t>R1-2202221</w:t>
      </w:r>
      <w:r>
        <w:tab/>
        <w:t>Maintenance of enhanced cross-carrier scheduling for DSS</w:t>
      </w:r>
      <w:r>
        <w:tab/>
        <w:t>Ericsson</w:t>
      </w:r>
    </w:p>
    <w:p w14:paraId="34B5BFF4" w14:textId="77777777" w:rsidR="00157F7C" w:rsidRDefault="00C74B23">
      <w:pPr>
        <w:pStyle w:val="aff2"/>
        <w:numPr>
          <w:ilvl w:val="0"/>
          <w:numId w:val="26"/>
        </w:numPr>
      </w:pPr>
      <w:r>
        <w:t>R1-2202270</w:t>
      </w:r>
      <w:r>
        <w:tab/>
        <w:t>Remining issues on sSCell to Pcell scheduling</w:t>
      </w:r>
      <w:r>
        <w:tab/>
        <w:t>Nokia, Nokia Shanghai Bell</w:t>
      </w:r>
    </w:p>
    <w:p w14:paraId="3B91C816" w14:textId="77777777" w:rsidR="00157F7C" w:rsidRDefault="00C74B23">
      <w:pPr>
        <w:pStyle w:val="aff2"/>
        <w:numPr>
          <w:ilvl w:val="0"/>
          <w:numId w:val="26"/>
        </w:numPr>
      </w:pPr>
      <w:r>
        <w:t>R1-2202353</w:t>
      </w:r>
      <w:r>
        <w:tab/>
        <w:t>Discussion on cross-carrier scheduling from SCell to Pcell</w:t>
      </w:r>
      <w:r>
        <w:tab/>
        <w:t>LG Electronics</w:t>
      </w:r>
    </w:p>
    <w:p w14:paraId="62B5C2AA" w14:textId="77777777" w:rsidR="00157F7C" w:rsidRDefault="00C74B23">
      <w:pPr>
        <w:pStyle w:val="aff2"/>
        <w:numPr>
          <w:ilvl w:val="0"/>
          <w:numId w:val="26"/>
        </w:numPr>
      </w:pPr>
      <w:r>
        <w:t xml:space="preserve"> R1-2112884</w:t>
      </w:r>
      <w:r>
        <w:tab/>
        <w:t>Summary#5 of Email discussion [107-e-NR-DSS-01]</w:t>
      </w:r>
      <w:r>
        <w:tab/>
      </w:r>
      <w:r>
        <w:tab/>
        <w:t>Moderator (Ericsson)</w:t>
      </w:r>
    </w:p>
    <w:p w14:paraId="71F9E951" w14:textId="77777777" w:rsidR="00157F7C" w:rsidRDefault="00C74B23">
      <w:pPr>
        <w:pStyle w:val="1"/>
        <w:pBdr>
          <w:top w:val="single" w:sz="12" w:space="4" w:color="auto"/>
        </w:pBdr>
        <w:ind w:left="0" w:firstLine="0"/>
        <w:jc w:val="both"/>
        <w:rPr>
          <w:rFonts w:cs="Arial"/>
          <w:lang w:val="en-US"/>
        </w:rPr>
      </w:pPr>
      <w:r>
        <w:rPr>
          <w:rFonts w:cs="Arial"/>
          <w:lang w:val="en-US"/>
        </w:rPr>
        <w:t>5 Annex A – Agreements from previous meetings</w:t>
      </w:r>
    </w:p>
    <w:p w14:paraId="1B78C868" w14:textId="77777777" w:rsidR="00157F7C" w:rsidRDefault="00C74B23">
      <w:pPr>
        <w:pStyle w:val="2"/>
      </w:pPr>
      <w:r>
        <w:t>Agreements from RAN1#102-e</w:t>
      </w:r>
    </w:p>
    <w:p w14:paraId="03ACFA8D" w14:textId="77777777" w:rsidR="00157F7C" w:rsidRDefault="00C74B23">
      <w:pPr>
        <w:ind w:left="360"/>
        <w:rPr>
          <w:highlight w:val="green"/>
        </w:rPr>
      </w:pPr>
      <w:r>
        <w:rPr>
          <w:highlight w:val="green"/>
        </w:rPr>
        <w:t>Agreements:</w:t>
      </w:r>
    </w:p>
    <w:p w14:paraId="1E14B29D"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B14FE24"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PCell/PSCell is allowed</w:t>
      </w:r>
    </w:p>
    <w:p w14:paraId="0F665B0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14:paraId="64BF2556"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14:paraId="14082F82"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19134AD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42B184A"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44F7DDD" w14:textId="77777777" w:rsidR="00157F7C" w:rsidRDefault="00C74B23">
      <w:pPr>
        <w:ind w:left="360"/>
        <w:rPr>
          <w:lang w:eastAsia="zh-CN"/>
        </w:rPr>
      </w:pPr>
      <w:r>
        <w:rPr>
          <w:lang w:eastAsia="zh-CN"/>
        </w:rPr>
        <w:t> </w:t>
      </w:r>
    </w:p>
    <w:p w14:paraId="089C5CDB" w14:textId="77777777" w:rsidR="00157F7C" w:rsidRDefault="00C74B23">
      <w:pPr>
        <w:ind w:left="360"/>
        <w:rPr>
          <w:highlight w:val="green"/>
          <w:lang w:eastAsia="zh-CN"/>
        </w:rPr>
      </w:pPr>
      <w:r>
        <w:rPr>
          <w:highlight w:val="green"/>
          <w:lang w:eastAsia="zh-CN"/>
        </w:rPr>
        <w:t>Agreements:</w:t>
      </w:r>
    </w:p>
    <w:p w14:paraId="71A301AA" w14:textId="77777777" w:rsidR="00157F7C" w:rsidRDefault="00C74B23">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583DB3C" w14:textId="77777777" w:rsidR="00157F7C" w:rsidRDefault="00157F7C">
      <w:pPr>
        <w:overflowPunct/>
        <w:autoSpaceDE/>
        <w:autoSpaceDN/>
        <w:adjustRightInd/>
        <w:spacing w:after="160" w:line="259" w:lineRule="auto"/>
        <w:rPr>
          <w:rFonts w:ascii="Arial" w:hAnsi="Arial" w:cs="Arial"/>
          <w:sz w:val="36"/>
          <w:lang w:val="en-US"/>
        </w:rPr>
      </w:pPr>
    </w:p>
    <w:p w14:paraId="7E7E45AA" w14:textId="77777777" w:rsidR="00157F7C" w:rsidRDefault="00C74B23">
      <w:pPr>
        <w:pStyle w:val="2"/>
      </w:pPr>
      <w:r>
        <w:t>Agreements from RAN1#103-e</w:t>
      </w:r>
    </w:p>
    <w:p w14:paraId="4D4385CA" w14:textId="77777777" w:rsidR="00157F7C" w:rsidRDefault="00C74B23">
      <w:pPr>
        <w:pStyle w:val="aff2"/>
        <w:ind w:left="360"/>
        <w:rPr>
          <w:b/>
          <w:bCs/>
          <w:u w:val="single"/>
          <w:lang w:eastAsia="zh-CN"/>
        </w:rPr>
      </w:pPr>
      <w:r>
        <w:rPr>
          <w:b/>
          <w:bCs/>
          <w:u w:val="single"/>
          <w:lang w:eastAsia="zh-CN"/>
        </w:rPr>
        <w:t>Conclusion</w:t>
      </w:r>
    </w:p>
    <w:p w14:paraId="32707A1D" w14:textId="77777777" w:rsidR="00157F7C" w:rsidRDefault="00C74B23">
      <w:pPr>
        <w:pStyle w:val="aff2"/>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20097B4F" w14:textId="77777777" w:rsidR="00157F7C" w:rsidRDefault="00C74B23">
      <w:pPr>
        <w:pStyle w:val="aff2"/>
        <w:numPr>
          <w:ilvl w:val="1"/>
          <w:numId w:val="22"/>
        </w:numPr>
        <w:adjustRightInd/>
        <w:ind w:left="1800"/>
        <w:textAlignment w:val="auto"/>
        <w:rPr>
          <w:lang w:eastAsia="zh-CN"/>
        </w:rPr>
      </w:pPr>
      <w:r>
        <w:rPr>
          <w:rFonts w:hint="eastAsia"/>
          <w:lang w:eastAsia="zh-CN"/>
        </w:rPr>
        <w:t>FFS: DCI format 2_5 and DCI Format 2_6 handling</w:t>
      </w:r>
    </w:p>
    <w:p w14:paraId="26CC5832" w14:textId="77777777" w:rsidR="00157F7C" w:rsidRDefault="00C74B23">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14:paraId="08604F7B" w14:textId="77777777" w:rsidR="00157F7C" w:rsidRDefault="00157F7C">
      <w:pPr>
        <w:rPr>
          <w:lang w:val="en-US" w:eastAsia="zh-CN"/>
        </w:rPr>
      </w:pPr>
    </w:p>
    <w:p w14:paraId="71D5E8F0" w14:textId="77777777" w:rsidR="00157F7C" w:rsidRDefault="00C74B23">
      <w:pPr>
        <w:pStyle w:val="aff2"/>
        <w:ind w:left="360"/>
        <w:rPr>
          <w:b/>
          <w:bCs/>
          <w:u w:val="single"/>
          <w:lang w:eastAsia="zh-CN"/>
        </w:rPr>
      </w:pPr>
      <w:r>
        <w:rPr>
          <w:b/>
          <w:bCs/>
          <w:u w:val="single"/>
          <w:lang w:eastAsia="zh-CN"/>
        </w:rPr>
        <w:t>Conclusion</w:t>
      </w:r>
    </w:p>
    <w:p w14:paraId="3656356D" w14:textId="77777777" w:rsidR="00157F7C" w:rsidRDefault="00C74B23">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4C625A" w14:textId="77777777" w:rsidR="00157F7C" w:rsidRDefault="00157F7C">
      <w:pPr>
        <w:ind w:left="360"/>
        <w:rPr>
          <w:highlight w:val="green"/>
        </w:rPr>
      </w:pPr>
    </w:p>
    <w:p w14:paraId="2165E2AD" w14:textId="77777777" w:rsidR="00157F7C" w:rsidRDefault="00C74B23">
      <w:pPr>
        <w:ind w:left="360"/>
        <w:rPr>
          <w:highlight w:val="green"/>
        </w:rPr>
      </w:pPr>
      <w:r>
        <w:rPr>
          <w:highlight w:val="green"/>
        </w:rPr>
        <w:lastRenderedPageBreak/>
        <w:t>Agreements:</w:t>
      </w:r>
    </w:p>
    <w:p w14:paraId="5CB5C15D" w14:textId="77777777" w:rsidR="00157F7C" w:rsidRDefault="00C74B23">
      <w:pPr>
        <w:pStyle w:val="aff2"/>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3C807AB" w14:textId="77777777" w:rsidR="00157F7C" w:rsidRDefault="00C74B23">
      <w:pPr>
        <w:pStyle w:val="aff2"/>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6BDB00C3" w14:textId="77777777" w:rsidR="00157F7C" w:rsidRDefault="00C74B23">
      <w:pPr>
        <w:ind w:left="360"/>
        <w:rPr>
          <w:highlight w:val="green"/>
        </w:rPr>
      </w:pPr>
      <w:r>
        <w:rPr>
          <w:highlight w:val="green"/>
        </w:rPr>
        <w:t>Agreements:</w:t>
      </w:r>
    </w:p>
    <w:p w14:paraId="4BB92A48" w14:textId="77777777" w:rsidR="00157F7C" w:rsidRDefault="00C74B23">
      <w:pPr>
        <w:numPr>
          <w:ilvl w:val="0"/>
          <w:numId w:val="29"/>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997E64C" w14:textId="77777777" w:rsidR="00157F7C" w:rsidRDefault="00C74B23">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14:paraId="736AB8CA" w14:textId="77777777" w:rsidR="00157F7C" w:rsidRDefault="00C74B23">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8" w:name="_Hlk72981840"/>
      <w:r>
        <w:rPr>
          <w:lang w:eastAsia="zh-CN"/>
        </w:rPr>
        <w:t xml:space="preserve">UE cannot be configured to monitor </w:t>
      </w:r>
      <w:bookmarkStart w:id="39" w:name="_Hlk72859933"/>
      <w:r>
        <w:rPr>
          <w:lang w:eastAsia="zh-CN"/>
        </w:rPr>
        <w:t xml:space="preserve">DCI formats 0_1,1_1,0_2,1_2 </w:t>
      </w:r>
      <w:bookmarkEnd w:id="39"/>
      <w:r>
        <w:rPr>
          <w:lang w:eastAsia="zh-CN"/>
        </w:rPr>
        <w:t>on PCell/PSCell USS set(s), and can be configured to monitor them only on the sSCell USS set(s)</w:t>
      </w:r>
      <w:bookmarkEnd w:id="38"/>
    </w:p>
    <w:p w14:paraId="60400CA6" w14:textId="77777777" w:rsidR="00157F7C" w:rsidRDefault="00C74B23">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14323278" w14:textId="77777777" w:rsidR="00157F7C" w:rsidRDefault="00C74B23">
      <w:pPr>
        <w:numPr>
          <w:ilvl w:val="2"/>
          <w:numId w:val="29"/>
        </w:numPr>
        <w:adjustRightInd/>
        <w:spacing w:after="0"/>
        <w:ind w:left="2520"/>
        <w:rPr>
          <w:lang w:eastAsia="zh-CN"/>
        </w:rPr>
      </w:pPr>
      <w:r>
        <w:rPr>
          <w:lang w:eastAsia="zh-CN"/>
        </w:rPr>
        <w:t xml:space="preserve">Alt 2-1: </w:t>
      </w:r>
    </w:p>
    <w:p w14:paraId="64C6EA3A" w14:textId="77777777" w:rsidR="00157F7C" w:rsidRDefault="00C74B23">
      <w:pPr>
        <w:numPr>
          <w:ilvl w:val="3"/>
          <w:numId w:val="29"/>
        </w:numPr>
        <w:adjustRightInd/>
        <w:spacing w:after="0"/>
        <w:ind w:left="3240"/>
        <w:rPr>
          <w:lang w:eastAsia="zh-CN"/>
        </w:rPr>
      </w:pPr>
      <w:bookmarkStart w:id="40" w:name="_Hlk72302031"/>
      <w:bookmarkStart w:id="41" w:name="_Hlk72859368"/>
      <w:r>
        <w:rPr>
          <w:lang w:eastAsia="zh-CN"/>
        </w:rPr>
        <w:t xml:space="preserve">UE can monitor DCI formats 0_1,1_1,0_2,1_2 on both PCell USS set(s) and sSCell USS sets </w:t>
      </w:r>
      <w:bookmarkEnd w:id="40"/>
      <w:r>
        <w:rPr>
          <w:lang w:eastAsia="zh-CN"/>
        </w:rPr>
        <w:t>simultaneously</w:t>
      </w:r>
    </w:p>
    <w:bookmarkEnd w:id="41"/>
    <w:p w14:paraId="3E149B99" w14:textId="77777777" w:rsidR="00157F7C" w:rsidRDefault="00C74B23">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14:paraId="37A1FEF8" w14:textId="77777777" w:rsidR="00157F7C" w:rsidRDefault="00C74B23">
      <w:pPr>
        <w:numPr>
          <w:ilvl w:val="2"/>
          <w:numId w:val="29"/>
        </w:numPr>
        <w:adjustRightInd/>
        <w:spacing w:after="0"/>
        <w:ind w:left="2520"/>
        <w:rPr>
          <w:lang w:eastAsia="zh-CN"/>
        </w:rPr>
      </w:pPr>
      <w:r>
        <w:rPr>
          <w:lang w:eastAsia="zh-CN"/>
        </w:rPr>
        <w:t xml:space="preserve">Alt 2-2: </w:t>
      </w:r>
    </w:p>
    <w:p w14:paraId="5CBF4762" w14:textId="77777777" w:rsidR="00157F7C" w:rsidRDefault="00C74B23">
      <w:pPr>
        <w:numPr>
          <w:ilvl w:val="3"/>
          <w:numId w:val="29"/>
        </w:numPr>
        <w:adjustRightInd/>
        <w:spacing w:after="0"/>
        <w:ind w:left="3240"/>
        <w:rPr>
          <w:lang w:eastAsia="zh-CN"/>
        </w:rPr>
      </w:pPr>
      <w:bookmarkStart w:id="42" w:name="_Hlk72302558"/>
      <w:r>
        <w:rPr>
          <w:lang w:eastAsia="zh-CN"/>
        </w:rPr>
        <w:t>Dynamic switching of PDCCH monitoring of DCI formats 0_1,1_1,0_2,1_2 between monitoring on PCell/PSCell USS sets and monitoring on sSCell USS sets is supported</w:t>
      </w:r>
    </w:p>
    <w:bookmarkEnd w:id="42"/>
    <w:p w14:paraId="31226BE5" w14:textId="77777777" w:rsidR="00157F7C" w:rsidRDefault="00C74B23">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1091FC3F" w14:textId="77777777" w:rsidR="00157F7C" w:rsidRDefault="00C74B23">
      <w:pPr>
        <w:numPr>
          <w:ilvl w:val="3"/>
          <w:numId w:val="29"/>
        </w:numPr>
        <w:adjustRightInd/>
        <w:spacing w:after="0"/>
        <w:ind w:left="3240"/>
        <w:rPr>
          <w:lang w:eastAsia="zh-CN"/>
        </w:rPr>
      </w:pPr>
      <w:r>
        <w:rPr>
          <w:lang w:eastAsia="zh-CN"/>
        </w:rPr>
        <w:t>UE does not monitor DCI formats 0_1,1_1,0_2,1_2 on both PCell USS set(s) and sSCell USS sets simultaneously</w:t>
      </w:r>
    </w:p>
    <w:p w14:paraId="4B86BE60" w14:textId="77777777" w:rsidR="00157F7C" w:rsidRDefault="00C74B23">
      <w:pPr>
        <w:numPr>
          <w:ilvl w:val="2"/>
          <w:numId w:val="29"/>
        </w:numPr>
        <w:adjustRightInd/>
        <w:spacing w:after="0"/>
        <w:ind w:left="2520"/>
        <w:rPr>
          <w:lang w:eastAsia="zh-CN"/>
        </w:rPr>
      </w:pPr>
      <w:r>
        <w:rPr>
          <w:lang w:eastAsia="zh-CN"/>
        </w:rPr>
        <w:t xml:space="preserve">Alt 2-3: </w:t>
      </w:r>
    </w:p>
    <w:p w14:paraId="0B423947" w14:textId="77777777" w:rsidR="00157F7C" w:rsidRDefault="00C74B23">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69C0874" w14:textId="77777777" w:rsidR="00157F7C" w:rsidRDefault="00C74B23">
      <w:pPr>
        <w:numPr>
          <w:ilvl w:val="2"/>
          <w:numId w:val="29"/>
        </w:numPr>
        <w:adjustRightInd/>
        <w:spacing w:after="0"/>
        <w:ind w:left="2520"/>
        <w:rPr>
          <w:color w:val="ED7D31"/>
          <w:lang w:eastAsia="zh-CN"/>
        </w:rPr>
      </w:pPr>
      <w:r>
        <w:rPr>
          <w:color w:val="ED7D31"/>
          <w:lang w:eastAsia="zh-CN"/>
        </w:rPr>
        <w:t xml:space="preserve">Alt 2-4: </w:t>
      </w:r>
    </w:p>
    <w:p w14:paraId="2AFCEB56" w14:textId="77777777" w:rsidR="00157F7C" w:rsidRDefault="00C74B23">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3DD07A0" w14:textId="77777777" w:rsidR="00157F7C" w:rsidRDefault="00C74B23">
      <w:pPr>
        <w:numPr>
          <w:ilvl w:val="0"/>
          <w:numId w:val="29"/>
        </w:numPr>
        <w:adjustRightInd/>
        <w:spacing w:after="0"/>
        <w:ind w:left="1080"/>
        <w:rPr>
          <w:lang w:eastAsia="zh-CN"/>
        </w:rPr>
      </w:pPr>
      <w:r>
        <w:rPr>
          <w:lang w:eastAsia="zh-CN"/>
        </w:rPr>
        <w:lastRenderedPageBreak/>
        <w:t>FFS following aspects</w:t>
      </w:r>
    </w:p>
    <w:p w14:paraId="117A669C" w14:textId="77777777" w:rsidR="00157F7C" w:rsidRDefault="00C74B23">
      <w:pPr>
        <w:numPr>
          <w:ilvl w:val="1"/>
          <w:numId w:val="29"/>
        </w:numPr>
        <w:adjustRightInd/>
        <w:spacing w:after="0"/>
        <w:ind w:left="1800"/>
        <w:rPr>
          <w:lang w:eastAsia="zh-CN"/>
        </w:rPr>
      </w:pPr>
      <w:r>
        <w:rPr>
          <w:lang w:eastAsia="zh-CN"/>
        </w:rPr>
        <w:t>Impact of sSCell activation/deactivation and sSCell dormancy</w:t>
      </w:r>
    </w:p>
    <w:p w14:paraId="1FBF2E37" w14:textId="77777777" w:rsidR="00157F7C" w:rsidRDefault="00C74B23">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045CA8A9" w14:textId="77777777" w:rsidR="00157F7C" w:rsidRDefault="00C74B23">
      <w:pPr>
        <w:numPr>
          <w:ilvl w:val="1"/>
          <w:numId w:val="29"/>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71BF031B" w14:textId="77777777" w:rsidR="00157F7C" w:rsidRDefault="00C74B23">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14:paraId="47E706FD" w14:textId="77777777" w:rsidR="00157F7C" w:rsidRDefault="00C74B23">
      <w:pPr>
        <w:numPr>
          <w:ilvl w:val="1"/>
          <w:numId w:val="29"/>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503EC35" w14:textId="77777777" w:rsidR="00157F7C" w:rsidRDefault="00C74B23">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02896DFF" w14:textId="77777777" w:rsidR="00157F7C" w:rsidRDefault="00157F7C">
      <w:pPr>
        <w:rPr>
          <w:lang w:val="en-US" w:eastAsia="zh-CN"/>
        </w:rPr>
      </w:pPr>
    </w:p>
    <w:p w14:paraId="6D4D80B6" w14:textId="77777777" w:rsidR="00157F7C" w:rsidRDefault="00C74B23">
      <w:pPr>
        <w:pStyle w:val="2"/>
      </w:pPr>
      <w:r>
        <w:t>Agreements from RAN1#104-e</w:t>
      </w:r>
    </w:p>
    <w:p w14:paraId="514FC559"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7C52C237" w14:textId="77777777" w:rsidR="00157F7C" w:rsidRDefault="00C74B23">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DF1C4D9"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F197EE5"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025C44C"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3E87ECA" w14:textId="77777777" w:rsidR="00157F7C" w:rsidRDefault="00157F7C">
      <w:pPr>
        <w:overflowPunct/>
        <w:autoSpaceDE/>
        <w:autoSpaceDN/>
        <w:adjustRightInd/>
        <w:spacing w:after="0" w:line="240" w:lineRule="auto"/>
        <w:ind w:left="720"/>
        <w:rPr>
          <w:rFonts w:ascii="Times" w:eastAsia="Batang" w:hAnsi="Times"/>
          <w:szCs w:val="24"/>
        </w:rPr>
      </w:pPr>
    </w:p>
    <w:p w14:paraId="2954C36E" w14:textId="77777777" w:rsidR="00157F7C" w:rsidRDefault="00C74B23">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3DA27B5" w14:textId="77777777" w:rsidR="00157F7C" w:rsidRDefault="00C74B23">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53320EF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4273F244"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7521F5D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2E027F8" w14:textId="77777777" w:rsidR="00157F7C" w:rsidRDefault="00C74B23">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C6A353A" w14:textId="77777777" w:rsidR="00157F7C" w:rsidRDefault="00157F7C">
      <w:pPr>
        <w:ind w:left="720"/>
        <w:rPr>
          <w:lang w:val="en-US" w:eastAsia="zh-CN"/>
        </w:rPr>
      </w:pPr>
    </w:p>
    <w:p w14:paraId="7188CDA1"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8459858"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F22F61" w14:textId="77777777" w:rsidR="00157F7C" w:rsidRDefault="00157F7C">
      <w:pPr>
        <w:ind w:left="720"/>
        <w:rPr>
          <w:lang w:val="en-US" w:eastAsia="zh-CN"/>
        </w:rPr>
      </w:pPr>
    </w:p>
    <w:p w14:paraId="361053B0" w14:textId="77777777" w:rsidR="00157F7C" w:rsidRDefault="00C74B23">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2B674A4D"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49A2AC3"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19675CEC"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D649AA9"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078DFF78" w14:textId="77777777" w:rsidR="00157F7C" w:rsidRDefault="00157F7C">
      <w:pPr>
        <w:overflowPunct/>
        <w:autoSpaceDE/>
        <w:autoSpaceDN/>
        <w:adjustRightInd/>
        <w:spacing w:after="0" w:line="240" w:lineRule="auto"/>
        <w:ind w:left="720"/>
        <w:rPr>
          <w:rFonts w:ascii="Times" w:eastAsia="Batang" w:hAnsi="Times"/>
          <w:szCs w:val="24"/>
        </w:rPr>
      </w:pPr>
    </w:p>
    <w:p w14:paraId="6D8E494D"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69EFD59"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lastRenderedPageBreak/>
        <w:t>When CCS from sSCell to PCell/PSCell is configured, UE monitors ‘DCI formats 0_0 and 1_0 in CSS that schedule PDSCH/PUSCH on PCell/PSCell’ only on the PCell/PSCell and not on the sSCell</w:t>
      </w:r>
    </w:p>
    <w:p w14:paraId="1C69E1E0" w14:textId="77777777" w:rsidR="00157F7C" w:rsidRDefault="00157F7C">
      <w:pPr>
        <w:rPr>
          <w:lang w:val="en-US" w:eastAsia="zh-CN"/>
        </w:rPr>
      </w:pPr>
    </w:p>
    <w:p w14:paraId="250B1E1A" w14:textId="77777777" w:rsidR="00157F7C" w:rsidRDefault="00C74B23">
      <w:pPr>
        <w:pStyle w:val="2"/>
      </w:pPr>
      <w:r>
        <w:t>Agreements from RAN1#104b-e</w:t>
      </w:r>
    </w:p>
    <w:p w14:paraId="368E891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52EE3D2"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42E6B14D" w14:textId="77777777" w:rsidR="00157F7C" w:rsidRDefault="00C74B23">
      <w:pPr>
        <w:numPr>
          <w:ilvl w:val="1"/>
          <w:numId w:val="30"/>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272CB1CA" w14:textId="77777777" w:rsidR="00157F7C" w:rsidRDefault="00157F7C">
      <w:pPr>
        <w:rPr>
          <w:lang w:val="en-US" w:eastAsia="zh-CN"/>
        </w:rPr>
      </w:pPr>
    </w:p>
    <w:p w14:paraId="78AD4B8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B3850C4" w14:textId="77777777" w:rsidR="00157F7C" w:rsidRDefault="00C74B23">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A7F4273" w14:textId="77777777" w:rsidR="00157F7C" w:rsidRDefault="00157F7C">
      <w:pPr>
        <w:rPr>
          <w:lang w:val="en-US" w:eastAsia="zh-CN"/>
        </w:rPr>
      </w:pPr>
    </w:p>
    <w:p w14:paraId="6F25080C" w14:textId="77777777" w:rsidR="00157F7C" w:rsidRDefault="00C74B23">
      <w:pPr>
        <w:rPr>
          <w:lang w:val="en-US" w:eastAsia="zh-CN"/>
        </w:rPr>
      </w:pPr>
      <w:r>
        <w:rPr>
          <w:lang w:val="en-US" w:eastAsia="zh-CN"/>
        </w:rPr>
        <w:t xml:space="preserve">Following was captured in RAN1 Chairman notes </w:t>
      </w:r>
    </w:p>
    <w:p w14:paraId="7AB29F21" w14:textId="77777777" w:rsidR="00157F7C" w:rsidRDefault="00C74B23">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318FAF0C" w14:textId="77777777" w:rsidR="00157F7C" w:rsidRDefault="00C74B23">
      <w:pPr>
        <w:numPr>
          <w:ilvl w:val="0"/>
          <w:numId w:val="31"/>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03B3526" w14:textId="77777777" w:rsidR="00157F7C" w:rsidRDefault="00C74B23">
      <w:pPr>
        <w:numPr>
          <w:ilvl w:val="1"/>
          <w:numId w:val="31"/>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2A72F2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16C1C6D3"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2F546A6"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36A418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0494045"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53385E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44A421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7AF4C6A"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B1368E8"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42AC636C"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6F09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CFBA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C252AE7"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8EBDDB9"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BA5DB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4D50B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C2A379B"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A4256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63BB01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lastRenderedPageBreak/>
        <w:t xml:space="preserve">FFS signalling details on how the limit Z2 is realized </w:t>
      </w:r>
    </w:p>
    <w:p w14:paraId="6ADE593C"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F1243B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ABC9322"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F653620"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8DA3B0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7162C84"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8B6A2A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418B1E0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110B3328"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75B645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C9E7D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73E1ADC"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bookmarkStart w:id="43" w:name="_Hlk72304823"/>
      <w:r>
        <w:rPr>
          <w:rFonts w:ascii="Times" w:eastAsia="Times New Roman" w:hAnsi="Times" w:hint="eastAsia"/>
          <w:szCs w:val="24"/>
          <w:lang w:eastAsia="ja-JP"/>
        </w:rPr>
        <w:t>Note</w:t>
      </w:r>
    </w:p>
    <w:p w14:paraId="44992B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431A8BEE"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C770BD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E0E23E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F8424DD"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p w14:paraId="3B872B38"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bookmarkEnd w:id="43"/>
    <w:p w14:paraId="4B91E3C7" w14:textId="77777777" w:rsidR="00157F7C" w:rsidRDefault="00C74B23">
      <w:pPr>
        <w:pStyle w:val="2"/>
      </w:pPr>
      <w:r>
        <w:t>Agreements from RAN1#105-e</w:t>
      </w:r>
    </w:p>
    <w:p w14:paraId="36DC1A5E" w14:textId="77777777" w:rsidR="00157F7C" w:rsidRDefault="00C74B23">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4EC5028" w14:textId="77777777" w:rsidR="00157F7C" w:rsidRDefault="00C74B23">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68CBD75C"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F11D38A"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bookmarkStart w:id="44" w:name="_Hlk96290009"/>
      <w:r>
        <w:rPr>
          <w:rFonts w:ascii="Times" w:eastAsia="Calibri" w:hAnsi="Times" w:cs="Times"/>
          <w:szCs w:val="22"/>
          <w:lang w:eastAsia="zh-CN"/>
        </w:rPr>
        <w:t xml:space="preserve">At least following </w:t>
      </w:r>
      <w:bookmarkStart w:id="45"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4"/>
    <w:p w14:paraId="19ED3D49"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5"/>
      <w:r>
        <w:rPr>
          <w:rFonts w:ascii="Times" w:eastAsia="Calibri" w:hAnsi="Times" w:cs="Times"/>
          <w:szCs w:val="22"/>
          <w:lang w:eastAsia="zh-CN"/>
        </w:rPr>
        <w:t xml:space="preserve"> </w:t>
      </w:r>
    </w:p>
    <w:p w14:paraId="3D54DF94"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7C12043B"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5A3958F9"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1726F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443DC7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1123BC5"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38BB3A9"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1780BA0"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1562B99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775AB3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83752D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D731DB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446B9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3E0E63"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7FBADE01" w14:textId="77777777" w:rsidR="00157F7C" w:rsidRDefault="00C74B23">
      <w:pPr>
        <w:numPr>
          <w:ilvl w:val="2"/>
          <w:numId w:val="32"/>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lastRenderedPageBreak/>
        <w:t>Alt 2-1 is adopted</w:t>
      </w:r>
    </w:p>
    <w:p w14:paraId="3EE3B7E3" w14:textId="77777777" w:rsidR="00157F7C" w:rsidRDefault="00C74B23">
      <w:pPr>
        <w:numPr>
          <w:ilvl w:val="1"/>
          <w:numId w:val="32"/>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41124C1E"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FEEDC4"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FF4745C" w14:textId="77777777" w:rsidR="00157F7C" w:rsidRDefault="00C74B23">
      <w:pPr>
        <w:numPr>
          <w:ilvl w:val="1"/>
          <w:numId w:val="32"/>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7020C682"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346C684E"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EA5493"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1BB55E1" w14:textId="77777777" w:rsidR="00157F7C" w:rsidRDefault="00157F7C">
      <w:pPr>
        <w:overflowPunct/>
        <w:autoSpaceDE/>
        <w:autoSpaceDN/>
        <w:adjustRightInd/>
        <w:spacing w:after="0" w:line="240" w:lineRule="auto"/>
        <w:ind w:left="720"/>
        <w:rPr>
          <w:rFonts w:ascii="Times" w:eastAsia="Batang" w:hAnsi="Times"/>
          <w:szCs w:val="24"/>
          <w:lang w:eastAsia="zh-CN"/>
        </w:rPr>
      </w:pPr>
    </w:p>
    <w:p w14:paraId="6ADA87B4" w14:textId="77777777" w:rsidR="00157F7C" w:rsidRDefault="00C74B23">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C9504F7" w14:textId="77777777" w:rsidR="00157F7C" w:rsidRDefault="00C74B23">
      <w:pPr>
        <w:numPr>
          <w:ilvl w:val="0"/>
          <w:numId w:val="32"/>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BEC6C3E"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80171AC"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0A72A39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AFA6BA2"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4002442"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47BBBF0"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9E5B65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C91CEE6" w14:textId="77777777" w:rsidR="00157F7C" w:rsidRDefault="007B750F">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10BB217A"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6000994"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A7C5ECF"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04E28B5"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217C64D3"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C34A78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B0CAF34" w14:textId="77777777" w:rsidR="00157F7C" w:rsidRDefault="007B750F">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 </w:t>
      </w:r>
    </w:p>
    <w:p w14:paraId="40AA35B5"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5CDB3619"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60B732A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F1EF4C6"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1A15468"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52FD2A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6B1255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4F237FA"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B5A1C3B"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3AF9D5EE"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D90E4C7"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A56D8C"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7688A19"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lastRenderedPageBreak/>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086ACB0"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99B99FA"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16EF4F3" w14:textId="77777777" w:rsidR="00157F7C" w:rsidRDefault="007B750F">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74B23">
        <w:rPr>
          <w:rFonts w:ascii="Times" w:eastAsia="Malgun Gothic" w:hAnsi="Times"/>
          <w:szCs w:val="24"/>
          <w:lang w:eastAsia="zh-CN"/>
        </w:rPr>
        <w:t xml:space="preserve"> PDCCH BD candidates per P(S)Cell slot </w:t>
      </w:r>
    </w:p>
    <w:p w14:paraId="68B7BBAF"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BA80542" w14:textId="77777777" w:rsidR="00157F7C" w:rsidRDefault="007B750F">
      <w:pPr>
        <w:numPr>
          <w:ilvl w:val="5"/>
          <w:numId w:val="32"/>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27DEA944"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4106BF3" w14:textId="77777777" w:rsidR="00157F7C" w:rsidRDefault="00C74B23">
      <w:pPr>
        <w:numPr>
          <w:ilvl w:val="1"/>
          <w:numId w:val="32"/>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2509FF61" w14:textId="77777777" w:rsidR="00157F7C" w:rsidRDefault="00157F7C">
      <w:pPr>
        <w:overflowPunct/>
        <w:autoSpaceDE/>
        <w:autoSpaceDN/>
        <w:adjustRightInd/>
        <w:spacing w:after="160" w:line="259" w:lineRule="auto"/>
        <w:contextualSpacing/>
        <w:rPr>
          <w:rFonts w:ascii="Times" w:eastAsia="Calibri" w:hAnsi="Times"/>
          <w:color w:val="5B9BD5"/>
          <w:szCs w:val="24"/>
          <w:lang w:eastAsia="zh-CN"/>
        </w:rPr>
      </w:pPr>
    </w:p>
    <w:p w14:paraId="0B96E543" w14:textId="77777777" w:rsidR="00157F7C" w:rsidRDefault="00C74B23">
      <w:pPr>
        <w:pStyle w:val="2"/>
      </w:pPr>
      <w:r>
        <w:t>Agreements from RAN1#106-e</w:t>
      </w:r>
    </w:p>
    <w:p w14:paraId="36E5F795"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F57EA78"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ACAC12E" w14:textId="77777777" w:rsidR="00157F7C" w:rsidRDefault="00157F7C">
      <w:pPr>
        <w:overflowPunct/>
        <w:autoSpaceDE/>
        <w:autoSpaceDN/>
        <w:adjustRightInd/>
        <w:spacing w:after="0" w:line="240" w:lineRule="auto"/>
        <w:ind w:left="720"/>
        <w:rPr>
          <w:rFonts w:ascii="Times" w:eastAsia="Batang" w:hAnsi="Times"/>
          <w:szCs w:val="24"/>
        </w:rPr>
      </w:pPr>
    </w:p>
    <w:p w14:paraId="2F61D568"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5744CC80" w14:textId="77777777" w:rsidR="00157F7C" w:rsidRDefault="00C74B23">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05661C8D"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961FCBA"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7F294B8D" w14:textId="77777777" w:rsidR="00157F7C" w:rsidRDefault="00157F7C">
      <w:pPr>
        <w:overflowPunct/>
        <w:autoSpaceDE/>
        <w:autoSpaceDN/>
        <w:adjustRightInd/>
        <w:spacing w:after="0" w:line="240" w:lineRule="auto"/>
        <w:ind w:left="720"/>
      </w:pPr>
    </w:p>
    <w:p w14:paraId="6E445436"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4E5F7C59"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0324F5A" w14:textId="77777777" w:rsidR="00157F7C" w:rsidRDefault="00C74B23">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651B148C"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AF02B6E"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4ABEFC5E"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1BE4811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2838E1CA"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293AD016"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04D9D54" w14:textId="77777777" w:rsidR="00157F7C" w:rsidRDefault="00C74B23">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4C998857" w14:textId="77777777" w:rsidR="00157F7C" w:rsidRDefault="00C74B23">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39104FDE" w14:textId="77777777" w:rsidR="00157F7C" w:rsidRDefault="00C74B23">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41D4BE75"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199B5AEF"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lastRenderedPageBreak/>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77FC40C9"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234E678A"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11E6F12D"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3BF0F3B" w14:textId="77777777" w:rsidR="00157F7C" w:rsidRDefault="00C74B23">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33B83A01" w14:textId="77777777" w:rsidR="00157F7C" w:rsidRDefault="00C74B23">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3D95FD99" w14:textId="77777777" w:rsidR="00157F7C" w:rsidRDefault="00C74B23">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3E2EAA21" w14:textId="77777777" w:rsidR="00157F7C" w:rsidRDefault="00C74B23">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1F417BC6"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2E360EDB"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6AE4BCAD"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64271FDF"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4BFEA4EC"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0309D5B1"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B57A69E"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5C9FC188"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7D06FD8"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25FB1D3" w14:textId="77777777" w:rsidR="00157F7C" w:rsidRDefault="00C74B23">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7C35A4F8" w14:textId="77777777" w:rsidR="00157F7C" w:rsidRDefault="00C74B23">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3106BC93" w14:textId="77777777" w:rsidR="00157F7C" w:rsidRDefault="00C74B23">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A7D1E41" w14:textId="77777777" w:rsidR="00157F7C" w:rsidRDefault="00157F7C">
      <w:pPr>
        <w:overflowPunct/>
        <w:autoSpaceDE/>
        <w:autoSpaceDN/>
        <w:adjustRightInd/>
        <w:spacing w:after="160" w:line="259" w:lineRule="auto"/>
        <w:ind w:left="3600"/>
        <w:contextualSpacing/>
        <w:rPr>
          <w:rFonts w:ascii="Times" w:eastAsia="DengXian" w:hAnsi="Times"/>
          <w:color w:val="4472C4"/>
          <w:szCs w:val="24"/>
        </w:rPr>
      </w:pPr>
    </w:p>
    <w:p w14:paraId="5CFE8F0F" w14:textId="77777777" w:rsidR="00157F7C" w:rsidRDefault="00C74B23">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2CC31E6C"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472E542"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56D1EE84" w14:textId="77777777" w:rsidR="00157F7C" w:rsidRDefault="00157F7C">
      <w:pPr>
        <w:rPr>
          <w:lang w:val="en-US" w:eastAsia="zh-CN"/>
        </w:rPr>
      </w:pPr>
    </w:p>
    <w:p w14:paraId="4EB81A1D"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7CEB46A"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1FEBECE0"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38EB00DA" w14:textId="77777777" w:rsidR="00157F7C" w:rsidRDefault="00157F7C">
      <w:pPr>
        <w:spacing w:after="0"/>
        <w:ind w:left="1080"/>
        <w:contextualSpacing/>
        <w:textAlignment w:val="baseline"/>
        <w:rPr>
          <w:rFonts w:ascii="Times" w:eastAsia="DengXian" w:hAnsi="Times" w:cs="Times"/>
          <w:szCs w:val="24"/>
          <w:lang w:val="en-US" w:eastAsia="zh-CN"/>
        </w:rPr>
      </w:pPr>
    </w:p>
    <w:p w14:paraId="2A8C7CD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6A9F2A09" w14:textId="77777777" w:rsidR="00157F7C" w:rsidRDefault="00C74B23">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1C8FDB" w14:textId="77777777" w:rsidR="00157F7C" w:rsidRDefault="00C74B23">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lastRenderedPageBreak/>
        <w:t>Cross-carrier scheduling with the Carrier Indicator Field (CIF) allows the PDCCH of a serving cell to schedule resources on another serving cell but with the following restrictions:</w:t>
      </w:r>
    </w:p>
    <w:p w14:paraId="1DC7B6AD"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1B7D6E7" w14:textId="77777777" w:rsidR="00157F7C" w:rsidRDefault="00C74B23">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4BC1D68"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4FC0EF2E"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37A48DBB"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3EDE067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66ABD528" w14:textId="77777777" w:rsidR="00157F7C" w:rsidRDefault="00157F7C">
      <w:pPr>
        <w:rPr>
          <w:lang w:val="en-US" w:eastAsia="zh-CN"/>
        </w:rPr>
      </w:pPr>
    </w:p>
    <w:p w14:paraId="691D4103"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2253F5FF" w14:textId="77777777" w:rsidR="00157F7C" w:rsidRDefault="00157F7C">
      <w:pPr>
        <w:overflowPunct/>
        <w:autoSpaceDE/>
        <w:autoSpaceDN/>
        <w:adjustRightInd/>
        <w:spacing w:after="0" w:line="240" w:lineRule="auto"/>
        <w:rPr>
          <w:rFonts w:ascii="Times" w:eastAsia="Batang" w:hAnsi="Times"/>
          <w:szCs w:val="24"/>
          <w:highlight w:val="green"/>
        </w:rPr>
      </w:pPr>
    </w:p>
    <w:p w14:paraId="0A10EC51"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46468723" w14:textId="77777777" w:rsidR="00157F7C" w:rsidRDefault="00157F7C">
      <w:pPr>
        <w:rPr>
          <w:lang w:val="en-US" w:eastAsia="zh-CN"/>
        </w:rPr>
      </w:pPr>
    </w:p>
    <w:p w14:paraId="1ABB2DE6" w14:textId="77777777" w:rsidR="00157F7C" w:rsidRDefault="00C74B23">
      <w:pPr>
        <w:pStyle w:val="2"/>
      </w:pPr>
      <w:r>
        <w:t>Agreements from RAN1#106b-e</w:t>
      </w:r>
    </w:p>
    <w:p w14:paraId="19DC7E6A" w14:textId="77777777" w:rsidR="00157F7C" w:rsidRDefault="00C74B23">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AEA6247" w14:textId="77777777" w:rsidR="00157F7C" w:rsidRDefault="00C74B23">
      <w:pPr>
        <w:ind w:left="720"/>
        <w:rPr>
          <w:rFonts w:eastAsia="DengXian"/>
          <w:lang w:val="en-US" w:eastAsia="zh-CN"/>
        </w:rPr>
      </w:pPr>
      <w:r>
        <w:rPr>
          <w:rFonts w:eastAsia="DengXian"/>
          <w:lang w:val="en-US" w:eastAsia="zh-CN"/>
        </w:rPr>
        <w:t>Option A is supported in Rel-17</w:t>
      </w:r>
    </w:p>
    <w:p w14:paraId="4CC9195B" w14:textId="77777777" w:rsidR="00157F7C" w:rsidRDefault="00C74B23">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59DE908C" w14:textId="77777777" w:rsidR="00157F7C" w:rsidRDefault="00C74B23">
      <w:pPr>
        <w:numPr>
          <w:ilvl w:val="1"/>
          <w:numId w:val="4"/>
        </w:numPr>
        <w:overflowPunct/>
        <w:autoSpaceDE/>
        <w:adjustRightInd/>
        <w:spacing w:after="0" w:line="256" w:lineRule="auto"/>
        <w:ind w:left="2160"/>
        <w:contextualSpacing/>
      </w:pPr>
      <w:r>
        <w:t>Option A</w:t>
      </w:r>
    </w:p>
    <w:p w14:paraId="4A5C388E" w14:textId="77777777" w:rsidR="00157F7C" w:rsidRDefault="00C74B23">
      <w:pPr>
        <w:pStyle w:val="aff2"/>
        <w:numPr>
          <w:ilvl w:val="2"/>
          <w:numId w:val="4"/>
        </w:numPr>
        <w:overflowPunct/>
        <w:autoSpaceDE/>
        <w:adjustRightInd/>
        <w:spacing w:after="160" w:line="256" w:lineRule="auto"/>
        <w:ind w:left="2880"/>
        <w:jc w:val="both"/>
        <w:textAlignment w:val="auto"/>
      </w:pPr>
      <w:r>
        <w:t>On P(S)Cell (for self-scheduling)</w:t>
      </w:r>
    </w:p>
    <w:p w14:paraId="4EF2766D" w14:textId="77777777" w:rsidR="00157F7C" w:rsidRDefault="00C74B23">
      <w:pPr>
        <w:pStyle w:val="aff2"/>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46B62171" w14:textId="77777777" w:rsidR="00157F7C" w:rsidRDefault="00C74B23">
      <w:pPr>
        <w:pStyle w:val="aff2"/>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14:paraId="542DD0D4" w14:textId="77777777" w:rsidR="00157F7C" w:rsidRDefault="00C74B23">
      <w:pPr>
        <w:pStyle w:val="aff2"/>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7CB13A9D" w14:textId="77777777" w:rsidR="00157F7C" w:rsidRDefault="00C74B23">
      <w:pPr>
        <w:pStyle w:val="aff2"/>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622A4ED" w14:textId="77777777" w:rsidR="00157F7C" w:rsidRDefault="00C74B23">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6A1DF6BB" w14:textId="77777777" w:rsidR="00157F7C" w:rsidRDefault="00C74B23">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1A8F4D96" w14:textId="77777777" w:rsidR="00157F7C" w:rsidRDefault="00C74B23">
      <w:pPr>
        <w:pStyle w:val="aff2"/>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06A02B51" w14:textId="77777777" w:rsidR="00157F7C" w:rsidRDefault="00C74B23">
      <w:pPr>
        <w:pStyle w:val="aff2"/>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49AA8244" w14:textId="77777777" w:rsidR="00157F7C" w:rsidRDefault="00C74B23">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D543B41" w14:textId="77777777" w:rsidR="00157F7C" w:rsidRDefault="00C74B23">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1371EA35" w14:textId="77777777" w:rsidR="00157F7C" w:rsidRDefault="00C74B23">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432B292" w14:textId="77777777" w:rsidR="00157F7C" w:rsidRDefault="00C74B23">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77F9512B" w14:textId="77777777" w:rsidR="00157F7C" w:rsidRDefault="00C74B23">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2ABDF6D" w14:textId="77777777" w:rsidR="00157F7C" w:rsidRDefault="00C74B23">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06A7155E" w14:textId="77777777" w:rsidR="00157F7C" w:rsidRDefault="00C74B23">
      <w:pPr>
        <w:numPr>
          <w:ilvl w:val="3"/>
          <w:numId w:val="4"/>
        </w:numPr>
        <w:overflowPunct/>
        <w:autoSpaceDE/>
        <w:adjustRightInd/>
        <w:spacing w:after="0" w:line="256" w:lineRule="auto"/>
        <w:ind w:left="3600"/>
        <w:contextualSpacing/>
        <w:jc w:val="both"/>
      </w:pPr>
      <w:r>
        <w:lastRenderedPageBreak/>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52EB7689" w14:textId="77777777" w:rsidR="00157F7C" w:rsidRDefault="00C74B23">
      <w:pPr>
        <w:numPr>
          <w:ilvl w:val="2"/>
          <w:numId w:val="4"/>
        </w:numPr>
        <w:overflowPunct/>
        <w:autoSpaceDE/>
        <w:adjustRightInd/>
        <w:spacing w:after="0" w:line="256" w:lineRule="auto"/>
        <w:ind w:left="2880"/>
        <w:contextualSpacing/>
        <w:jc w:val="both"/>
      </w:pPr>
      <w:r>
        <w:t>Same approach as above is used for CCE limits</w:t>
      </w:r>
    </w:p>
    <w:p w14:paraId="2E2F593C" w14:textId="77777777" w:rsidR="00157F7C" w:rsidRDefault="00C74B23">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97F291D" w14:textId="77777777" w:rsidR="00157F7C" w:rsidRDefault="00C74B23">
      <w:pPr>
        <w:numPr>
          <w:ilvl w:val="0"/>
          <w:numId w:val="34"/>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E5920F7" w14:textId="77777777" w:rsidR="00157F7C" w:rsidRDefault="00157F7C">
      <w:pPr>
        <w:overflowPunct/>
        <w:autoSpaceDE/>
        <w:adjustRightInd/>
        <w:spacing w:line="256" w:lineRule="auto"/>
        <w:contextualSpacing/>
        <w:jc w:val="both"/>
        <w:rPr>
          <w:rFonts w:eastAsia="DengXian"/>
          <w:lang w:eastAsia="zh-CN"/>
        </w:rPr>
      </w:pPr>
    </w:p>
    <w:p w14:paraId="4C527EFE"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13DEB942" w14:textId="77777777" w:rsidR="00157F7C" w:rsidRDefault="00C74B23">
      <w:pPr>
        <w:numPr>
          <w:ilvl w:val="0"/>
          <w:numId w:val="3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6275CA6D" w14:textId="77777777" w:rsidR="00157F7C" w:rsidRDefault="00C74B23">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BE3B34E"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9628CE7" w14:textId="77777777" w:rsidR="00157F7C" w:rsidRDefault="00C74B23">
      <w:pPr>
        <w:numPr>
          <w:ilvl w:val="0"/>
          <w:numId w:val="3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64C46464"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D4C2E70"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4E9E5DEC"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2C85FB68" w14:textId="77777777" w:rsidR="00157F7C" w:rsidRDefault="00C74B23">
      <w:pPr>
        <w:numPr>
          <w:ilvl w:val="1"/>
          <w:numId w:val="3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2B0A8200"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4D29FCD6"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ED5787B"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BDF40" w14:textId="77777777" w:rsidR="00157F7C" w:rsidRDefault="00C74B23">
      <w:pPr>
        <w:numPr>
          <w:ilvl w:val="0"/>
          <w:numId w:val="3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3130688D" w14:textId="77777777" w:rsidR="00157F7C" w:rsidRDefault="00C74B23">
      <w:pPr>
        <w:numPr>
          <w:ilvl w:val="1"/>
          <w:numId w:val="38"/>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927BBF2" w14:textId="77777777" w:rsidR="00157F7C" w:rsidRDefault="00157F7C">
      <w:pPr>
        <w:pStyle w:val="a9"/>
        <w:ind w:left="720"/>
        <w:rPr>
          <w:rFonts w:ascii="Arial" w:hAnsi="Arial" w:cs="Arial"/>
          <w:u w:val="single"/>
        </w:rPr>
      </w:pPr>
    </w:p>
    <w:p w14:paraId="7461FAC4" w14:textId="77777777" w:rsidR="00157F7C" w:rsidRDefault="00C74B23">
      <w:pPr>
        <w:pStyle w:val="a9"/>
        <w:ind w:left="720"/>
        <w:rPr>
          <w:rFonts w:ascii="Arial" w:hAnsi="Arial" w:cs="Arial"/>
          <w:u w:val="single"/>
        </w:rPr>
      </w:pPr>
      <w:r>
        <w:rPr>
          <w:rFonts w:ascii="Arial" w:hAnsi="Arial" w:cs="Arial"/>
          <w:u w:val="single"/>
        </w:rPr>
        <w:t>Agreements from “UE features for DSS” Agenda Item</w:t>
      </w:r>
    </w:p>
    <w:p w14:paraId="6DDE38D2" w14:textId="77777777" w:rsidR="00157F7C" w:rsidRDefault="00C74B23">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0136C7CE" w14:textId="77777777" w:rsidR="00157F7C" w:rsidRDefault="00C74B23">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2D9BD286" w14:textId="77777777" w:rsidR="00157F7C" w:rsidRDefault="00157F7C">
      <w:pPr>
        <w:overflowPunct/>
        <w:autoSpaceDE/>
        <w:adjustRightInd/>
        <w:spacing w:after="0" w:line="240" w:lineRule="auto"/>
        <w:rPr>
          <w:rFonts w:ascii="Times" w:eastAsia="Batang" w:hAnsi="Times"/>
          <w:iCs/>
          <w:szCs w:val="24"/>
          <w:lang w:eastAsia="zh-CN"/>
        </w:rPr>
      </w:pPr>
    </w:p>
    <w:p w14:paraId="4DE82A5C" w14:textId="77777777" w:rsidR="00157F7C" w:rsidRDefault="00C74B23">
      <w:pPr>
        <w:pStyle w:val="2"/>
      </w:pPr>
      <w:r>
        <w:t>Agreements from RAN1#107-e</w:t>
      </w:r>
    </w:p>
    <w:p w14:paraId="5EADDBEE"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EDB2D26" w14:textId="77777777" w:rsidR="00157F7C" w:rsidRDefault="00C74B23">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495FF607"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16E419D"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7DD7DA0E"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5CD549DD" w14:textId="77777777" w:rsidR="00157F7C" w:rsidRDefault="00C74B23">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lastRenderedPageBreak/>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7D7F958C"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2991C24"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6D9435A"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37F9CF54"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0593981F"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A3F7F22"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40FCF2B9"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42F885F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33817A4"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29EFD049"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701654F6"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23C65668"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0AEDA322" w14:textId="77777777" w:rsidR="00157F7C" w:rsidRDefault="00C74B23">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998108A" w14:textId="77777777" w:rsidR="00157F7C" w:rsidRDefault="00C74B23">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9BF5906" w14:textId="77777777" w:rsidR="00157F7C" w:rsidRDefault="00C74B23">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7CC6FB51"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8A43ED8"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500BDE60"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725EF717"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03A34FA"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40F2BF8"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5169812"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ED4AF3F"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053F361"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FACB4DE"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7FA38063"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3E814AB4"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11BB53C"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F046A1C"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7676734"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24EEE942"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C773D03"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056C8ED9"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30B0C22C"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815D353" w14:textId="77777777" w:rsidR="00157F7C" w:rsidRDefault="00157F7C">
      <w:pPr>
        <w:rPr>
          <w:lang w:val="en-US" w:eastAsia="zh-CN"/>
        </w:rPr>
      </w:pPr>
    </w:p>
    <w:p w14:paraId="4858D99D" w14:textId="77777777" w:rsidR="00157F7C" w:rsidRDefault="00C74B23">
      <w:pPr>
        <w:pStyle w:val="2"/>
      </w:pPr>
      <w:r>
        <w:t>Agreements from RAN1#107b-e</w:t>
      </w:r>
    </w:p>
    <w:p w14:paraId="13A13A4C" w14:textId="77777777" w:rsidR="00157F7C" w:rsidRDefault="00C74B23">
      <w:pPr>
        <w:rPr>
          <w:lang w:val="en-US" w:eastAsia="zh-CN"/>
        </w:rPr>
      </w:pPr>
      <w:r>
        <w:rPr>
          <w:lang w:val="en-US" w:eastAsia="zh-CN"/>
        </w:rPr>
        <w:t>Topic not included in agenda for this meeting</w:t>
      </w:r>
    </w:p>
    <w:p w14:paraId="2B463C6B" w14:textId="77777777" w:rsidR="00157F7C" w:rsidRDefault="00157F7C">
      <w:pPr>
        <w:rPr>
          <w:lang w:val="en-US" w:eastAsia="zh-CN"/>
        </w:rPr>
      </w:pPr>
    </w:p>
    <w:sectPr w:rsidR="00157F7C">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B7D33" w14:textId="77777777" w:rsidR="00133BFF" w:rsidRDefault="00133BFF">
      <w:pPr>
        <w:spacing w:line="240" w:lineRule="auto"/>
      </w:pPr>
      <w:r>
        <w:separator/>
      </w:r>
    </w:p>
  </w:endnote>
  <w:endnote w:type="continuationSeparator" w:id="0">
    <w:p w14:paraId="77FB67EA" w14:textId="77777777" w:rsidR="00133BFF" w:rsidRDefault="00133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iTi_GB2312">
    <w:altName w:val="SimHei"/>
    <w:charset w:val="86"/>
    <w:family w:val="modern"/>
    <w:pitch w:val="default"/>
    <w:sig w:usb0="00000000" w:usb1="0000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06B5" w14:textId="77777777" w:rsidR="007B750F" w:rsidRDefault="007B750F">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DD44737" w14:textId="77777777" w:rsidR="007B750F" w:rsidRDefault="007B750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048F3" w14:textId="3F8E4B7A" w:rsidR="007B750F" w:rsidRDefault="007B750F">
    <w:pPr>
      <w:pStyle w:val="af1"/>
      <w:ind w:right="360"/>
    </w:pPr>
    <w:r>
      <w:rPr>
        <w:rStyle w:val="afb"/>
      </w:rPr>
      <w:fldChar w:fldCharType="begin"/>
    </w:r>
    <w:r>
      <w:rPr>
        <w:rStyle w:val="afb"/>
      </w:rPr>
      <w:instrText xml:space="preserve"> PAGE </w:instrText>
    </w:r>
    <w:r>
      <w:rPr>
        <w:rStyle w:val="afb"/>
      </w:rPr>
      <w:fldChar w:fldCharType="separate"/>
    </w:r>
    <w:r w:rsidR="00572F96">
      <w:rPr>
        <w:rStyle w:val="afb"/>
        <w:noProof/>
      </w:rPr>
      <w:t>20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72F96">
      <w:rPr>
        <w:rStyle w:val="afb"/>
        <w:noProof/>
      </w:rPr>
      <w:t>59</w:t>
    </w:r>
    <w:r>
      <w:rPr>
        <w:rStyle w:val="af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95798" w14:textId="77777777" w:rsidR="00133BFF" w:rsidRDefault="00133BFF">
      <w:pPr>
        <w:spacing w:after="0"/>
      </w:pPr>
      <w:r>
        <w:separator/>
      </w:r>
    </w:p>
  </w:footnote>
  <w:footnote w:type="continuationSeparator" w:id="0">
    <w:p w14:paraId="5E2727EA" w14:textId="77777777" w:rsidR="00133BFF" w:rsidRDefault="00133B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2462" w14:textId="77777777" w:rsidR="007B750F" w:rsidRDefault="007B75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hybridMultilevel"/>
    <w:tmpl w:val="72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hybridMultilevel"/>
    <w:tmpl w:val="D1CE48C4"/>
    <w:lvl w:ilvl="0" w:tplc="06F4F9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9F4AFE"/>
    <w:multiLevelType w:val="hybridMultilevel"/>
    <w:tmpl w:val="5C6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F5A12B2"/>
    <w:multiLevelType w:val="hybridMultilevel"/>
    <w:tmpl w:val="3FC24A4E"/>
    <w:lvl w:ilvl="0" w:tplc="22A2F346">
      <w:start w:val="8"/>
      <w:numFmt w:val="bullet"/>
      <w:lvlText w:val=""/>
      <w:lvlJc w:val="left"/>
      <w:pPr>
        <w:ind w:left="420" w:hanging="420"/>
      </w:pPr>
      <w:rPr>
        <w:rFonts w:ascii="Symbol" w:eastAsia="Calibri" w:hAnsi="Symbol" w:cs="Times New Roman" w:hint="default"/>
        <w:lang w:val="en-US"/>
      </w:rPr>
    </w:lvl>
    <w:lvl w:ilvl="1" w:tplc="08090003">
      <w:start w:val="1"/>
      <w:numFmt w:val="bullet"/>
      <w:lvlText w:val="o"/>
      <w:lvlJc w:val="left"/>
      <w:pPr>
        <w:ind w:left="1015" w:hanging="360"/>
      </w:pPr>
      <w:rPr>
        <w:rFonts w:ascii="Courier New" w:hAnsi="Courier New" w:cs="Courier New" w:hint="default"/>
      </w:rPr>
    </w:lvl>
    <w:lvl w:ilvl="2" w:tplc="08090005">
      <w:start w:val="1"/>
      <w:numFmt w:val="bullet"/>
      <w:lvlText w:val=""/>
      <w:lvlJc w:val="left"/>
      <w:pPr>
        <w:ind w:left="1735" w:hanging="360"/>
      </w:pPr>
      <w:rPr>
        <w:rFonts w:ascii="Wingdings" w:hAnsi="Wingdings" w:hint="default"/>
      </w:rPr>
    </w:lvl>
    <w:lvl w:ilvl="3" w:tplc="08090001">
      <w:start w:val="1"/>
      <w:numFmt w:val="bullet"/>
      <w:lvlText w:val=""/>
      <w:lvlJc w:val="left"/>
      <w:pPr>
        <w:ind w:left="2455" w:hanging="360"/>
      </w:pPr>
      <w:rPr>
        <w:rFonts w:ascii="Symbol" w:hAnsi="Symbol" w:hint="default"/>
      </w:rPr>
    </w:lvl>
    <w:lvl w:ilvl="4" w:tplc="08090003">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8"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E8297F"/>
    <w:multiLevelType w:val="hybridMultilevel"/>
    <w:tmpl w:val="5F8A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605A1"/>
    <w:multiLevelType w:val="hybridMultilevel"/>
    <w:tmpl w:val="B4C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0"/>
  </w:num>
  <w:num w:numId="2">
    <w:abstractNumId w:val="15"/>
  </w:num>
  <w:num w:numId="3">
    <w:abstractNumId w:val="42"/>
  </w:num>
  <w:num w:numId="4">
    <w:abstractNumId w:val="24"/>
  </w:num>
  <w:num w:numId="5">
    <w:abstractNumId w:val="13"/>
  </w:num>
  <w:num w:numId="6">
    <w:abstractNumId w:val="43"/>
  </w:num>
  <w:num w:numId="7">
    <w:abstractNumId w:val="39"/>
  </w:num>
  <w:num w:numId="8">
    <w:abstractNumId w:val="19"/>
  </w:num>
  <w:num w:numId="9">
    <w:abstractNumId w:val="23"/>
  </w:num>
  <w:num w:numId="10">
    <w:abstractNumId w:val="35"/>
  </w:num>
  <w:num w:numId="11">
    <w:abstractNumId w:val="30"/>
  </w:num>
  <w:num w:numId="12">
    <w:abstractNumId w:val="11"/>
  </w:num>
  <w:num w:numId="13">
    <w:abstractNumId w:val="44"/>
  </w:num>
  <w:num w:numId="14">
    <w:abstractNumId w:val="7"/>
  </w:num>
  <w:num w:numId="15">
    <w:abstractNumId w:val="12"/>
  </w:num>
  <w:num w:numId="16">
    <w:abstractNumId w:val="9"/>
  </w:num>
  <w:num w:numId="17">
    <w:abstractNumId w:val="25"/>
  </w:num>
  <w:num w:numId="18">
    <w:abstractNumId w:val="17"/>
  </w:num>
  <w:num w:numId="19">
    <w:abstractNumId w:val="38"/>
  </w:num>
  <w:num w:numId="20">
    <w:abstractNumId w:val="0"/>
  </w:num>
  <w:num w:numId="21">
    <w:abstractNumId w:val="5"/>
  </w:num>
  <w:num w:numId="22">
    <w:abstractNumId w:val="3"/>
  </w:num>
  <w:num w:numId="23">
    <w:abstractNumId w:val="4"/>
  </w:num>
  <w:num w:numId="24">
    <w:abstractNumId w:val="8"/>
  </w:num>
  <w:num w:numId="25">
    <w:abstractNumId w:val="31"/>
  </w:num>
  <w:num w:numId="26">
    <w:abstractNumId w:val="10"/>
  </w:num>
  <w:num w:numId="27">
    <w:abstractNumId w:val="6"/>
  </w:num>
  <w:num w:numId="28">
    <w:abstractNumId w:val="37"/>
  </w:num>
  <w:num w:numId="29">
    <w:abstractNumId w:val="41"/>
  </w:num>
  <w:num w:numId="30">
    <w:abstractNumId w:val="1"/>
  </w:num>
  <w:num w:numId="31">
    <w:abstractNumId w:val="29"/>
  </w:num>
  <w:num w:numId="32">
    <w:abstractNumId w:val="2"/>
  </w:num>
  <w:num w:numId="33">
    <w:abstractNumId w:val="36"/>
  </w:num>
  <w:num w:numId="34">
    <w:abstractNumId w:val="22"/>
  </w:num>
  <w:num w:numId="35">
    <w:abstractNumId w:val="18"/>
  </w:num>
  <w:num w:numId="36">
    <w:abstractNumId w:val="32"/>
  </w:num>
  <w:num w:numId="37">
    <w:abstractNumId w:val="26"/>
  </w:num>
  <w:num w:numId="38">
    <w:abstractNumId w:val="14"/>
  </w:num>
  <w:num w:numId="39">
    <w:abstractNumId w:val="28"/>
  </w:num>
  <w:num w:numId="40">
    <w:abstractNumId w:val="35"/>
  </w:num>
  <w:num w:numId="41">
    <w:abstractNumId w:val="33"/>
  </w:num>
  <w:num w:numId="42">
    <w:abstractNumId w:val="34"/>
  </w:num>
  <w:num w:numId="43">
    <w:abstractNumId w:val="21"/>
  </w:num>
  <w:num w:numId="44">
    <w:abstractNumId w:val="27"/>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51C"/>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D87"/>
    <w:rsid w:val="0056742F"/>
    <w:rsid w:val="0057150E"/>
    <w:rsid w:val="00572CFD"/>
    <w:rsid w:val="00572F96"/>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1A7F"/>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14"/>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96A2D"/>
  <w15:docId w15:val="{738F2284-323D-4FE0-AE72-0B70409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47B"/>
    <w:pPr>
      <w:overflowPunct w:val="0"/>
      <w:autoSpaceDE w:val="0"/>
      <w:autoSpaceDN w:val="0"/>
      <w:adjustRightInd w:val="0"/>
      <w:spacing w:after="180" w:line="360" w:lineRule="auto"/>
    </w:pPr>
    <w:rPr>
      <w:rFonts w:eastAsia="SimSu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40" w:lineRule="auto"/>
      <w:textAlignment w:val="baseline"/>
    </w:pPr>
    <w:rPr>
      <w:rFonts w:asciiTheme="minorHAnsi" w:eastAsiaTheme="minorEastAsia" w:hAnsiTheme="minorHAnsi" w:cstheme="minorBidi"/>
      <w:sz w:val="22"/>
      <w:szCs w:val="22"/>
    </w:rPr>
  </w:style>
  <w:style w:type="paragraph" w:styleId="a5">
    <w:name w:val="Document Map"/>
    <w:basedOn w:val="a"/>
    <w:link w:val="a6"/>
    <w:semiHidden/>
    <w:qFormat/>
    <w:pPr>
      <w:shd w:val="clear" w:color="auto" w:fill="000080"/>
      <w:overflowPunct/>
      <w:autoSpaceDE/>
      <w:autoSpaceDN/>
      <w:adjustRightInd/>
      <w:spacing w:after="0"/>
    </w:pPr>
    <w:rPr>
      <w:rFonts w:eastAsia="Times New Roman"/>
      <w:szCs w:val="24"/>
      <w:lang w:val="en-US"/>
    </w:rPr>
  </w:style>
  <w:style w:type="paragraph" w:styleId="a7">
    <w:name w:val="annotation text"/>
    <w:basedOn w:val="a"/>
    <w:link w:val="a8"/>
    <w:uiPriority w:val="99"/>
    <w:unhideWhenUsed/>
    <w:qFormat/>
    <w:pPr>
      <w:spacing w:line="240" w:lineRule="auto"/>
    </w:pPr>
  </w:style>
  <w:style w:type="paragraph" w:styleId="a9">
    <w:name w:val="Body Text"/>
    <w:basedOn w:val="a"/>
    <w:link w:val="aa"/>
    <w:qFormat/>
    <w:pPr>
      <w:overflowPunct/>
      <w:autoSpaceDE/>
      <w:autoSpaceDN/>
      <w:adjustRightInd/>
      <w:spacing w:after="120"/>
      <w:jc w:val="both"/>
    </w:pPr>
    <w:rPr>
      <w:rFonts w:eastAsiaTheme="minorEastAsia"/>
      <w:lang w:val="en-US" w:eastAsia="zh-CN"/>
    </w:rPr>
  </w:style>
  <w:style w:type="paragraph" w:styleId="ab">
    <w:name w:val="Body Text Indent"/>
    <w:basedOn w:val="a"/>
    <w:link w:val="ac"/>
    <w:qFormat/>
    <w:pPr>
      <w:spacing w:before="240" w:line="240" w:lineRule="exact"/>
      <w:ind w:firstLineChars="400" w:firstLine="960"/>
      <w:textAlignment w:val="baseline"/>
    </w:pPr>
    <w:rPr>
      <w:rFonts w:eastAsia="KaiTi_GB2312"/>
      <w:sz w:val="24"/>
    </w:rPr>
  </w:style>
  <w:style w:type="paragraph" w:styleId="ad">
    <w:name w:val="endnote text"/>
    <w:basedOn w:val="a"/>
    <w:link w:val="ae"/>
    <w:uiPriority w:val="99"/>
    <w:semiHidden/>
    <w:unhideWhenUsed/>
    <w:qFormat/>
    <w:pPr>
      <w:spacing w:after="0" w:line="240" w:lineRule="auto"/>
    </w:pPr>
  </w:style>
  <w:style w:type="paragraph" w:styleId="af">
    <w:name w:val="Balloon Text"/>
    <w:basedOn w:val="a"/>
    <w:link w:val="af0"/>
    <w:uiPriority w:val="99"/>
    <w:semiHidden/>
    <w:unhideWhenUsed/>
    <w:qFormat/>
    <w:pPr>
      <w:spacing w:after="0"/>
    </w:pPr>
    <w:rPr>
      <w:rFonts w:ascii="Segoe UI" w:hAnsi="Segoe UI" w:cs="Segoe UI"/>
      <w:sz w:val="18"/>
      <w:szCs w:val="18"/>
    </w:rPr>
  </w:style>
  <w:style w:type="paragraph" w:styleId="af1">
    <w:name w:val="footer"/>
    <w:basedOn w:val="af2"/>
    <w:link w:val="af3"/>
    <w:uiPriority w:val="99"/>
    <w:qFormat/>
    <w:pPr>
      <w:widowControl w:val="0"/>
      <w:jc w:val="center"/>
    </w:pPr>
    <w:rPr>
      <w:rFonts w:ascii="Arial" w:hAnsi="Arial"/>
      <w:b/>
      <w:i/>
      <w:sz w:val="18"/>
    </w:rPr>
  </w:style>
  <w:style w:type="paragraph" w:styleId="af2">
    <w:name w:val="header"/>
    <w:basedOn w:val="a"/>
    <w:link w:val="af4"/>
    <w:uiPriority w:val="99"/>
    <w:unhideWhenUsed/>
    <w:qFormat/>
    <w:pPr>
      <w:tabs>
        <w:tab w:val="center" w:pos="4680"/>
        <w:tab w:val="right" w:pos="9360"/>
      </w:tabs>
      <w:spacing w:after="0"/>
      <w:textAlignment w:val="baseline"/>
    </w:pPr>
  </w:style>
  <w:style w:type="paragraph" w:styleId="af5">
    <w:name w:val="footnote text"/>
    <w:basedOn w:val="a"/>
    <w:link w:val="af6"/>
    <w:uiPriority w:val="99"/>
    <w:semiHidden/>
    <w:unhideWhenUsed/>
    <w:qFormat/>
    <w:pPr>
      <w:spacing w:after="0" w:line="240" w:lineRule="auto"/>
      <w:textAlignment w:val="baseline"/>
    </w:pPr>
  </w:style>
  <w:style w:type="paragraph" w:styleId="Web">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paragraph" w:styleId="af7">
    <w:name w:val="annotation subject"/>
    <w:basedOn w:val="a7"/>
    <w:next w:val="a7"/>
    <w:link w:val="af8"/>
    <w:uiPriority w:val="99"/>
    <w:semiHidden/>
    <w:unhideWhenUsed/>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ndnote reference"/>
    <w:basedOn w:val="a0"/>
    <w:uiPriority w:val="99"/>
    <w:semiHidden/>
    <w:unhideWhenUsed/>
    <w:qFormat/>
    <w:rPr>
      <w:vertAlign w:val="superscript"/>
    </w:rPr>
  </w:style>
  <w:style w:type="character" w:styleId="afb">
    <w:name w:val="page number"/>
    <w:basedOn w:val="a0"/>
    <w:qFormat/>
  </w:style>
  <w:style w:type="character" w:styleId="afc">
    <w:name w:val="FollowedHyperlink"/>
    <w:basedOn w:val="a0"/>
    <w:uiPriority w:val="99"/>
    <w:semiHidden/>
    <w:unhideWhenUsed/>
    <w:qFormat/>
    <w:rPr>
      <w:color w:val="954F72" w:themeColor="followedHyperlink"/>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basedOn w:val="a0"/>
    <w:uiPriority w:val="99"/>
    <w:semiHidden/>
    <w:unhideWhenUsed/>
    <w:qFormat/>
    <w:rPr>
      <w:sz w:val="16"/>
      <w:szCs w:val="16"/>
    </w:rPr>
  </w:style>
  <w:style w:type="character" w:styleId="aff0">
    <w:name w:val="footnote reference"/>
    <w:basedOn w:val="a0"/>
    <w:uiPriority w:val="99"/>
    <w:semiHidden/>
    <w:unhideWhenUsed/>
    <w:qFormat/>
    <w:rPr>
      <w:vertAlign w:val="superscript"/>
    </w:r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3">
    <w:name w:val="頁尾 字元"/>
    <w:basedOn w:val="a0"/>
    <w:link w:val="af1"/>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4">
    <w:name w:val="頁首 字元"/>
    <w:basedOn w:val="a0"/>
    <w:link w:val="af2"/>
    <w:uiPriority w:val="99"/>
    <w:qFormat/>
    <w:rPr>
      <w:rFonts w:ascii="Times New Roman" w:eastAsia="SimSun" w:hAnsi="Times New Roman" w:cs="Times New Roman"/>
      <w:sz w:val="20"/>
      <w:szCs w:val="20"/>
      <w:lang w:val="en-GB" w:eastAsia="en-US"/>
    </w:r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f3"/>
    <w:uiPriority w:val="34"/>
    <w:qFormat/>
    <w:pPr>
      <w:ind w:left="720"/>
      <w:contextualSpacing/>
      <w:textAlignment w:val="baseline"/>
    </w:pPr>
  </w:style>
  <w:style w:type="character" w:customStyle="1" w:styleId="20">
    <w:name w:val="標題 2 字元"/>
    <w:basedOn w:val="a0"/>
    <w:link w:val="2"/>
    <w:qFormat/>
    <w:rPr>
      <w:rFonts w:ascii="Arial" w:eastAsia="SimSun" w:hAnsi="Arial" w:cs="Arial"/>
      <w:sz w:val="28"/>
      <w:szCs w:val="28"/>
    </w:rPr>
  </w:style>
  <w:style w:type="character" w:customStyle="1" w:styleId="af0">
    <w:name w:val="註解方塊文字 字元"/>
    <w:basedOn w:val="a0"/>
    <w:link w:val="af"/>
    <w:uiPriority w:val="99"/>
    <w:semiHidden/>
    <w:qFormat/>
    <w:rPr>
      <w:rFonts w:ascii="Segoe UI" w:eastAsia="SimSun" w:hAnsi="Segoe UI" w:cs="Segoe UI"/>
      <w:sz w:val="18"/>
      <w:szCs w:val="18"/>
      <w:lang w:val="en-GB" w:eastAsia="en-US"/>
    </w:rPr>
  </w:style>
  <w:style w:type="character" w:customStyle="1" w:styleId="aff3">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2"/>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a">
    <w:name w:val="本文 字元"/>
    <w:basedOn w:val="a0"/>
    <w:link w:val="a9"/>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SimSun"/>
      <w:lang w:val="en-GB" w:eastAsia="en-US"/>
    </w:rPr>
  </w:style>
  <w:style w:type="character" w:customStyle="1" w:styleId="a6">
    <w:name w:val="文件引導模式 字元"/>
    <w:basedOn w:val="a0"/>
    <w:link w:val="a5"/>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4">
    <w:name w:val="標號 字元"/>
    <w:link w:val="a3"/>
    <w:qFormat/>
    <w:rPr>
      <w:lang w:val="en-GB" w:eastAsia="en-US"/>
    </w:rPr>
  </w:style>
  <w:style w:type="character" w:customStyle="1" w:styleId="ae">
    <w:name w:val="章節附註文字 字元"/>
    <w:basedOn w:val="a0"/>
    <w:link w:val="ad"/>
    <w:uiPriority w:val="99"/>
    <w:semiHidden/>
    <w:qFormat/>
    <w:rPr>
      <w:rFonts w:ascii="Times New Roman" w:eastAsia="SimSun" w:hAnsi="Times New Roman" w:cs="Times New Roman"/>
      <w:sz w:val="20"/>
      <w:szCs w:val="20"/>
      <w:lang w:val="en-GB" w:eastAsia="en-US"/>
    </w:rPr>
  </w:style>
  <w:style w:type="character" w:customStyle="1" w:styleId="af6">
    <w:name w:val="註腳文字 字元"/>
    <w:basedOn w:val="a0"/>
    <w:link w:val="af5"/>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註解文字 字元"/>
    <w:basedOn w:val="a0"/>
    <w:link w:val="a7"/>
    <w:uiPriority w:val="99"/>
    <w:qFormat/>
    <w:rPr>
      <w:rFonts w:ascii="Times New Roman" w:eastAsia="SimSun" w:hAnsi="Times New Roman" w:cs="Times New Roman"/>
      <w:sz w:val="20"/>
      <w:szCs w:val="20"/>
      <w:lang w:val="en-GB" w:eastAsia="en-US"/>
    </w:rPr>
  </w:style>
  <w:style w:type="character" w:customStyle="1" w:styleId="af8">
    <w:name w:val="註解主旨 字元"/>
    <w:basedOn w:val="a8"/>
    <w:link w:val="af7"/>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c">
    <w:name w:val="本文縮排 字元"/>
    <w:basedOn w:val="a0"/>
    <w:link w:val="ab"/>
    <w:qFormat/>
    <w:rPr>
      <w:rFonts w:ascii="Times New Roman" w:eastAsia="KaiTi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52210">
      <w:bodyDiv w:val="1"/>
      <w:marLeft w:val="0"/>
      <w:marRight w:val="0"/>
      <w:marTop w:val="0"/>
      <w:marBottom w:val="0"/>
      <w:divBdr>
        <w:top w:val="none" w:sz="0" w:space="0" w:color="auto"/>
        <w:left w:val="none" w:sz="0" w:space="0" w:color="auto"/>
        <w:bottom w:val="none" w:sz="0" w:space="0" w:color="auto"/>
        <w:right w:val="none" w:sz="0" w:space="0" w:color="auto"/>
      </w:divBdr>
    </w:div>
    <w:div w:id="1151217317">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Drawing111.vsdx"/><Relationship Id="rId39" Type="http://schemas.openxmlformats.org/officeDocument/2006/relationships/header" Target="header1.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E436A-A84B-49F5-A846-29077100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59</Pages>
  <Words>19460</Words>
  <Characters>110926</Characters>
  <Application>Microsoft Office Word</Application>
  <DocSecurity>0</DocSecurity>
  <Lines>924</Lines>
  <Paragraphs>260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CH Hsieh (謝其軒)</cp:lastModifiedBy>
  <cp:revision>3</cp:revision>
  <dcterms:created xsi:type="dcterms:W3CDTF">2022-03-01T09:19:00Z</dcterms:created>
  <dcterms:modified xsi:type="dcterms:W3CDTF">2022-03-01T11:37:00Z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