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DengXian"/>
          <w:b/>
          <w:sz w:val="24"/>
        </w:rPr>
      </w:pPr>
      <w:r w:rsidRPr="001820A8">
        <w:rPr>
          <w:rFonts w:eastAsia="DengXian"/>
          <w:b/>
          <w:noProof/>
          <w:sz w:val="24"/>
          <w:lang w:eastAsia="zh-CN"/>
        </w:rPr>
        <mc:AlternateContent>
          <mc:Choice Requires="wps">
            <w:drawing>
              <wp:anchor distT="0" distB="0" distL="114300" distR="114300" simplePos="0" relativeHeight="251659264"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BE5A52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820A8">
        <w:rPr>
          <w:rFonts w:eastAsia="DengXian"/>
          <w:b/>
          <w:sz w:val="24"/>
        </w:rPr>
        <w:t>Agenda item:</w:t>
      </w:r>
      <w:r w:rsidRPr="001820A8">
        <w:rPr>
          <w:rFonts w:eastAsia="DengXian"/>
          <w:b/>
          <w:sz w:val="24"/>
        </w:rPr>
        <w:tab/>
      </w:r>
      <w:r w:rsidRPr="001820A8">
        <w:rPr>
          <w:rFonts w:eastAsia="DengXian"/>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DengXian"/>
          <w:sz w:val="24"/>
          <w:lang w:eastAsia="zh-CN"/>
        </w:rPr>
      </w:pPr>
      <w:r w:rsidRPr="001820A8">
        <w:rPr>
          <w:rFonts w:eastAsia="DengXian"/>
          <w:b/>
          <w:sz w:val="24"/>
        </w:rPr>
        <w:t xml:space="preserve">Source: </w:t>
      </w:r>
      <w:r w:rsidRPr="001820A8">
        <w:rPr>
          <w:rFonts w:eastAsia="DengXian"/>
          <w:b/>
          <w:sz w:val="24"/>
        </w:rPr>
        <w:tab/>
      </w:r>
      <w:r w:rsidRPr="001820A8">
        <w:rPr>
          <w:rFonts w:eastAsia="DengXian"/>
          <w:b/>
          <w:sz w:val="24"/>
        </w:rPr>
        <w:tab/>
      </w:r>
      <w:r w:rsidRPr="001820A8">
        <w:rPr>
          <w:rFonts w:eastAsia="DengXian"/>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DengXian"/>
          <w:sz w:val="32"/>
          <w:lang w:eastAsia="zh-CN"/>
        </w:rPr>
      </w:pPr>
      <w:r w:rsidRPr="001820A8">
        <w:rPr>
          <w:rFonts w:eastAsia="DengXian"/>
          <w:b/>
          <w:sz w:val="24"/>
        </w:rPr>
        <w:t>Title:</w:t>
      </w:r>
      <w:r w:rsidRPr="001820A8">
        <w:rPr>
          <w:rFonts w:eastAsia="DengXian"/>
          <w:sz w:val="24"/>
        </w:rPr>
        <w:t xml:space="preserve"> </w:t>
      </w:r>
      <w:r w:rsidRPr="001820A8">
        <w:rPr>
          <w:rFonts w:eastAsia="DengXian"/>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DengXian"/>
          <w:sz w:val="24"/>
          <w:lang w:eastAsia="ja-JP"/>
        </w:rPr>
      </w:pPr>
      <w:r w:rsidRPr="001820A8">
        <w:rPr>
          <w:rFonts w:eastAsia="DengXian"/>
          <w:b/>
          <w:sz w:val="24"/>
        </w:rPr>
        <w:t>Document for:</w:t>
      </w:r>
      <w:r w:rsidRPr="001820A8">
        <w:rPr>
          <w:rFonts w:eastAsia="DengXian"/>
          <w:sz w:val="24"/>
        </w:rPr>
        <w:tab/>
        <w:t>Discussion/decision</w:t>
      </w:r>
    </w:p>
    <w:p w14:paraId="7FD2114F" w14:textId="77777777" w:rsidR="00F96ED9" w:rsidRPr="001820A8" w:rsidRDefault="000A713B">
      <w:pPr>
        <w:pStyle w:val="Heading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If possible, please try to provide your replies within 24h. Moderator will try to update the proposals based on companies’ inputs on a daily basis.</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Heading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Heading2"/>
        <w:ind w:left="578" w:hanging="578"/>
        <w:rPr>
          <w:lang w:val="en-US"/>
        </w:rPr>
      </w:pPr>
      <w:r w:rsidRPr="001820A8">
        <w:rPr>
          <w:lang w:val="en-US"/>
        </w:rPr>
        <w:t>Background and submitted proposal</w:t>
      </w:r>
    </w:p>
    <w:p w14:paraId="54E78811" w14:textId="7E9768C1" w:rsidR="00F96ED9" w:rsidRPr="001820A8" w:rsidRDefault="000A713B">
      <w:pPr>
        <w:pStyle w:val="Heading3"/>
        <w:rPr>
          <w:b w:val="0"/>
        </w:rPr>
      </w:pPr>
      <w:r w:rsidRPr="001820A8">
        <w:t>Issue#1-</w:t>
      </w:r>
      <w:r w:rsidR="003B1073" w:rsidRPr="001820A8">
        <w:t>1</w:t>
      </w:r>
      <w:r w:rsidRPr="001820A8">
        <w:t>) Support of CA for multicast</w:t>
      </w:r>
    </w:p>
    <w:tbl>
      <w:tblPr>
        <w:tblStyle w:val="TableGrid"/>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SCell in addition to PCell or receiving on more than on SCell.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FB204B">
            <w:pPr>
              <w:pStyle w:val="ListParagraph"/>
              <w:numPr>
                <w:ilvl w:val="0"/>
                <w:numId w:val="18"/>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Caption"/>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If UE supports carrier aggregation for unicast, multicast reception on an activated SCell with self-scheduling is supported subject to UE capability in Rel-17.</w:t>
            </w:r>
            <w:bookmarkEnd w:id="4"/>
          </w:p>
          <w:p w14:paraId="35C5A8E5" w14:textId="77777777" w:rsidR="00F96ED9" w:rsidRPr="001820A8" w:rsidRDefault="000A713B" w:rsidP="00FB204B">
            <w:pPr>
              <w:pStyle w:val="ListParagraph"/>
              <w:numPr>
                <w:ilvl w:val="0"/>
                <w:numId w:val="19"/>
              </w:numPr>
              <w:shd w:val="clear" w:color="auto" w:fill="FFFFFF"/>
              <w:spacing w:after="120"/>
              <w:rPr>
                <w:b/>
                <w:color w:val="000000"/>
                <w:szCs w:val="20"/>
                <w:lang w:val="en-GB"/>
              </w:rPr>
            </w:pPr>
            <w:r w:rsidRPr="001820A8">
              <w:rPr>
                <w:b/>
                <w:color w:val="000000"/>
                <w:szCs w:val="20"/>
                <w:lang w:val="en-GB"/>
              </w:rPr>
              <w:t>UE is not expected to be configured simultaneously with P(S)Cell and SCell or more than one component carrier for multicast reception.</w:t>
            </w:r>
          </w:p>
          <w:p w14:paraId="7AED2816" w14:textId="77777777" w:rsidR="00F96ED9" w:rsidRPr="001820A8" w:rsidRDefault="000A713B" w:rsidP="00FB204B">
            <w:pPr>
              <w:pStyle w:val="ListParagraph"/>
              <w:numPr>
                <w:ilvl w:val="0"/>
                <w:numId w:val="19"/>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lang w:val="en-GB"/>
              </w:rPr>
            </w:pPr>
            <w:r w:rsidRPr="001820A8">
              <w:rPr>
                <w:b/>
                <w:iCs/>
                <w:szCs w:val="21"/>
              </w:rPr>
              <w:t xml:space="preserve">Multicast reception on </w:t>
            </w:r>
            <w:r w:rsidRPr="001820A8">
              <w:rPr>
                <w:b/>
                <w:iCs/>
                <w:szCs w:val="21"/>
                <w:lang w:val="en-GB"/>
              </w:rPr>
              <w:t>SCell with self-scheduling or cross-carrier scheduling.</w:t>
            </w:r>
          </w:p>
          <w:p w14:paraId="37D254F6"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rPr>
            </w:pPr>
            <w:r w:rsidRPr="001820A8">
              <w:rPr>
                <w:b/>
                <w:iCs/>
                <w:szCs w:val="21"/>
              </w:rPr>
              <w:t>Multicast reception on PCell and SCell or more than one SCell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Heading5"/>
                    <w:ind w:left="200"/>
                    <w:outlineLvl w:val="4"/>
                    <w:rPr>
                      <w:lang w:val="en-US" w:eastAsia="zh-CN"/>
                    </w:rPr>
                  </w:pPr>
                  <w:r w:rsidRPr="001820A8">
                    <w:rPr>
                      <w:lang w:val="en-US" w:eastAsia="zh-CN"/>
                    </w:rPr>
                    <w:t>TS 38.212</w:t>
                  </w:r>
                </w:p>
                <w:p w14:paraId="7979D0E0" w14:textId="77777777" w:rsidR="00F96ED9" w:rsidRPr="001820A8" w:rsidRDefault="000A713B">
                  <w:pPr>
                    <w:pStyle w:val="Heading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Heading5"/>
                    <w:ind w:left="200"/>
                    <w:outlineLvl w:val="4"/>
                    <w:rPr>
                      <w:lang w:val="en-US" w:eastAsia="zh-CN"/>
                    </w:rPr>
                  </w:pPr>
                  <w:r w:rsidRPr="001820A8">
                    <w:rPr>
                      <w:lang w:val="en-US" w:eastAsia="zh-CN"/>
                    </w:rPr>
                    <w:t>TS 38.213</w:t>
                  </w:r>
                </w:p>
                <w:p w14:paraId="017E2F9C" w14:textId="77777777" w:rsidR="00F96ED9" w:rsidRPr="001820A8" w:rsidRDefault="000A713B">
                  <w:pPr>
                    <w:pStyle w:val="Heading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r w:rsidRPr="001820A8">
                    <w:rPr>
                      <w:i/>
                      <w:iCs/>
                      <w:szCs w:val="21"/>
                    </w:rPr>
                    <w:t>SearchSpace</w:t>
                  </w:r>
                  <w:r w:rsidRPr="001820A8">
                    <w:rPr>
                      <w:szCs w:val="21"/>
                    </w:rPr>
                    <w:t xml:space="preserve"> in </w:t>
                  </w:r>
                  <w:r w:rsidRPr="001820A8">
                    <w:rPr>
                      <w:i/>
                      <w:iCs/>
                      <w:szCs w:val="21"/>
                    </w:rPr>
                    <w:t>PDCCH-Config</w:t>
                  </w:r>
                  <w:r w:rsidRPr="001820A8">
                    <w:rPr>
                      <w:szCs w:val="21"/>
                    </w:rPr>
                    <w:t xml:space="preserve"> with </w:t>
                  </w:r>
                  <w:r w:rsidRPr="001820A8">
                    <w:rPr>
                      <w:i/>
                      <w:iCs/>
                      <w:szCs w:val="21"/>
                    </w:rPr>
                    <w:t>searchSpaceType</w:t>
                  </w:r>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r w:rsidRPr="001820A8">
                    <w:rPr>
                      <w:i/>
                      <w:iCs/>
                      <w:color w:val="FF0000"/>
                      <w:szCs w:val="21"/>
                      <w:u w:val="single"/>
                    </w:rPr>
                    <w:t>SearchSpace-Multicast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r w:rsidRPr="001820A8">
                    <w:rPr>
                      <w:i/>
                      <w:iCs/>
                      <w:strike/>
                      <w:color w:val="FF0000"/>
                      <w:szCs w:val="21"/>
                    </w:rPr>
                    <w:t>SearchSpace-Multicast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Proposal 1: Support multicast reception on SCell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FB204B">
            <w:pPr>
              <w:pStyle w:val="ListParagraph"/>
              <w:numPr>
                <w:ilvl w:val="0"/>
                <w:numId w:val="21"/>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an activated S</w:t>
            </w:r>
            <w:r w:rsidRPr="001820A8">
              <w:rPr>
                <w:b/>
                <w:bCs/>
                <w:color w:val="000000"/>
              </w:rPr>
              <w:t>Cell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Proposal 1. If UE supports carrier aggregation for unicast, multicast reception on an activated SCell with self-scheduling is supported subject to UE capability in Rel-17.</w:t>
            </w:r>
          </w:p>
          <w:p w14:paraId="7E5BE0FB" w14:textId="77777777" w:rsidR="00F96ED9" w:rsidRPr="001820A8" w:rsidRDefault="000A713B" w:rsidP="00FB204B">
            <w:pPr>
              <w:pStyle w:val="ListParagraph"/>
              <w:numPr>
                <w:ilvl w:val="0"/>
                <w:numId w:val="22"/>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FB204B">
            <w:pPr>
              <w:pStyle w:val="ListParagraph"/>
              <w:numPr>
                <w:ilvl w:val="0"/>
                <w:numId w:val="22"/>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FB204B">
            <w:pPr>
              <w:pStyle w:val="ListParagraph"/>
              <w:numPr>
                <w:ilvl w:val="0"/>
                <w:numId w:val="22"/>
              </w:numPr>
              <w:rPr>
                <w:b/>
                <w:bCs/>
                <w:lang w:eastAsia="zh-CN"/>
              </w:rPr>
            </w:pPr>
            <w:r w:rsidRPr="001820A8">
              <w:rPr>
                <w:b/>
                <w:bCs/>
                <w:lang w:eastAsia="zh-CN"/>
              </w:rPr>
              <w:t>The capability of supporting MBS multicast on SCell is a separate capability from the CA capability for unicast.</w:t>
            </w:r>
          </w:p>
          <w:p w14:paraId="74FAA760" w14:textId="77777777" w:rsidR="00F96ED9" w:rsidRPr="001820A8" w:rsidRDefault="000A713B" w:rsidP="00FB204B">
            <w:pPr>
              <w:pStyle w:val="ListParagraph"/>
              <w:numPr>
                <w:ilvl w:val="1"/>
                <w:numId w:val="22"/>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Observation 1: MBS multicast reception on Scell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4: Considering multicast reception on Scell is out of Rel-17 MBS scope and some objectives within the Rel-17 MBS scope have been deprioritized, the reason and motivation for supporting multicast reception on Scell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Observation 5: RAN2 workload is needed to check the feasibility of multicast reception on SCell.</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Observation 6: The procedure of UE retunes its RF for multicast reception on Scell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Proposal 1: Multicast reception on Scell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BodyText"/>
              <w:rPr>
                <w:rFonts w:ascii="Times New Roman" w:hAnsi="Times New Roman"/>
                <w:b/>
                <w:iCs/>
              </w:rPr>
            </w:pPr>
            <w:r w:rsidRPr="001820A8">
              <w:rPr>
                <w:rFonts w:ascii="Times New Roman" w:hAnsi="Times New Roman"/>
                <w:b/>
                <w:iCs/>
              </w:rPr>
              <w:t>Proposal 11: If UE supports carrier aggregation for unicast, multicast reception on a single SCell with self-scheduling is supported subject to UE capability in Rel-17.</w:t>
            </w:r>
          </w:p>
          <w:p w14:paraId="6AA2C686" w14:textId="77777777" w:rsidR="00F96ED9" w:rsidRPr="001820A8" w:rsidRDefault="000A713B" w:rsidP="00FB204B">
            <w:pPr>
              <w:numPr>
                <w:ilvl w:val="0"/>
                <w:numId w:val="23"/>
              </w:numPr>
              <w:shd w:val="clear" w:color="auto" w:fill="FFFFFF"/>
              <w:overflowPunct/>
              <w:autoSpaceDE/>
              <w:autoSpaceDN/>
              <w:adjustRightInd/>
              <w:spacing w:line="300" w:lineRule="atLeast"/>
              <w:textAlignment w:val="auto"/>
              <w:rPr>
                <w:rFonts w:eastAsia="DengXian"/>
                <w:b/>
                <w:bCs/>
                <w:iCs/>
                <w:color w:val="000000" w:themeColor="text1"/>
              </w:rPr>
            </w:pPr>
            <w:r w:rsidRPr="001820A8">
              <w:rPr>
                <w:rFonts w:eastAsia="DengXian"/>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BodyText"/>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Proposal 1: Support MBS multicast reception on an activated SCell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2"/>
              <w:ind w:leftChars="0" w:left="0"/>
              <w:rPr>
                <w:i w:val="0"/>
                <w:iCs/>
                <w:sz w:val="20"/>
                <w:szCs w:val="20"/>
              </w:rPr>
            </w:pPr>
            <w:r w:rsidRPr="001820A8">
              <w:rPr>
                <w:i w:val="0"/>
                <w:iCs/>
                <w:sz w:val="20"/>
                <w:szCs w:val="20"/>
              </w:rPr>
              <w:t>Proposal 13: UE configured with SCell can support reception of multicast transmission on SCell depending on UE capability.</w:t>
            </w:r>
          </w:p>
          <w:p w14:paraId="31BA3BAD" w14:textId="77777777" w:rsidR="00F96ED9" w:rsidRPr="001820A8" w:rsidRDefault="000A713B">
            <w:pPr>
              <w:pStyle w:val="12"/>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2"/>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2"/>
              <w:ind w:leftChars="0" w:left="0"/>
              <w:rPr>
                <w:i w:val="0"/>
                <w:iCs/>
                <w:sz w:val="20"/>
                <w:szCs w:val="20"/>
              </w:rPr>
            </w:pPr>
            <w:r w:rsidRPr="001820A8">
              <w:rPr>
                <w:i w:val="0"/>
                <w:iCs/>
                <w:sz w:val="20"/>
                <w:szCs w:val="20"/>
              </w:rPr>
              <w:t>Proposal 16: PTM transmission on SCell is not supported if UE is configured with CCS for unicast and the SCell is scheduled by the other cell for unicast transmission.</w:t>
            </w:r>
          </w:p>
          <w:p w14:paraId="3EBDF595" w14:textId="77777777" w:rsidR="00F96ED9" w:rsidRPr="001820A8" w:rsidRDefault="000A713B">
            <w:pPr>
              <w:pStyle w:val="12"/>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2"/>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2"/>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2"/>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Heading3"/>
        <w:rPr>
          <w:b w:val="0"/>
        </w:rPr>
      </w:pPr>
      <w:r w:rsidRPr="001820A8">
        <w:t>Issue#1-</w:t>
      </w:r>
      <w:r w:rsidR="00556573" w:rsidRPr="001820A8">
        <w:t>2</w:t>
      </w:r>
      <w:r w:rsidRPr="001820A8">
        <w:t>) BWP timer related issues</w:t>
      </w:r>
    </w:p>
    <w:tbl>
      <w:tblPr>
        <w:tblStyle w:val="TableGrid"/>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Caption"/>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FB204B">
            <w:pPr>
              <w:pStyle w:val="ListParagraph"/>
              <w:numPr>
                <w:ilvl w:val="0"/>
                <w:numId w:val="24"/>
              </w:numPr>
              <w:spacing w:after="120"/>
              <w:rPr>
                <w:b/>
                <w:szCs w:val="24"/>
                <w:lang w:val="en-GB"/>
              </w:rPr>
            </w:pPr>
            <w:r w:rsidRPr="001820A8">
              <w:rPr>
                <w:b/>
                <w:szCs w:val="24"/>
                <w:lang w:val="en-GB"/>
              </w:rPr>
              <w:t>It is RRC configurable that whether UE will start or restart BWP-InactivityTimer when it successfully decodes a GC-PDCCH addressed to group-common RNTI (e.g., G-RNTI or G-CS-RNTI) for multicast.</w:t>
            </w:r>
          </w:p>
          <w:p w14:paraId="0E287964" w14:textId="77777777" w:rsidR="00F96ED9" w:rsidRPr="001820A8" w:rsidRDefault="000A713B" w:rsidP="00FB204B">
            <w:pPr>
              <w:pStyle w:val="ListParagraph"/>
              <w:numPr>
                <w:ilvl w:val="1"/>
                <w:numId w:val="24"/>
              </w:numPr>
              <w:spacing w:after="120"/>
              <w:rPr>
                <w:b/>
                <w:szCs w:val="24"/>
                <w:lang w:val="en-GB"/>
              </w:rPr>
            </w:pPr>
            <w:r w:rsidRPr="001820A8">
              <w:rPr>
                <w:b/>
                <w:szCs w:val="24"/>
                <w:lang w:val="en-GB"/>
              </w:rPr>
              <w:t>The configuration can be per group-common RNTI.</w:t>
            </w:r>
          </w:p>
        </w:tc>
      </w:tr>
    </w:tbl>
    <w:p w14:paraId="54AF7742" w14:textId="77777777" w:rsidR="00F96ED9" w:rsidRPr="001820A8" w:rsidRDefault="00F96ED9">
      <w:pPr>
        <w:rPr>
          <w:lang w:val="en-GB"/>
        </w:rPr>
      </w:pPr>
    </w:p>
    <w:p w14:paraId="6A7F0E78" w14:textId="336EA82E" w:rsidR="00F96ED9" w:rsidRPr="001820A8" w:rsidRDefault="000A713B">
      <w:pPr>
        <w:pStyle w:val="Heading3"/>
        <w:rPr>
          <w:b w:val="0"/>
        </w:rPr>
      </w:pPr>
      <w:r w:rsidRPr="001820A8">
        <w:t>Issue#1-</w:t>
      </w:r>
      <w:r w:rsidR="0055657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Observation-1: Broadcast and multicast or unicast can be on separate BWPs – with broadcast CFR associated with initial BWP / CORESET0, and multicast or unicast associated with UE’s dedicated unicast BWP, if a UE is receiving different services simultaneously.</w:t>
            </w:r>
          </w:p>
          <w:p w14:paraId="63B99FFD" w14:textId="77777777" w:rsidR="00F96ED9" w:rsidRPr="001820A8" w:rsidRDefault="000A713B">
            <w:pPr>
              <w:rPr>
                <w:b/>
                <w:bCs/>
              </w:rPr>
            </w:pPr>
            <w:r w:rsidRPr="001820A8">
              <w:rPr>
                <w:b/>
                <w:bCs/>
              </w:rPr>
              <w:lastRenderedPageBreak/>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2"/>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FB204B">
            <w:pPr>
              <w:pStyle w:val="12"/>
              <w:numPr>
                <w:ilvl w:val="0"/>
                <w:numId w:val="25"/>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2"/>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Heading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Heading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SCell, and most companies [vivo, NTT DOCOMO, CMCC, Lenovo, Google, LG, Ericsson] support only self-scheduling, while 1 company [MediaTek] doesn’t support multicast reception on SCell.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3F1D07CA" w:rsidR="00F96ED9" w:rsidRPr="001820A8" w:rsidRDefault="000A713B">
      <w:pPr>
        <w:pStyle w:val="Heading3"/>
      </w:pPr>
      <w:r w:rsidRPr="001820A8">
        <w:t>1st Round Proposals</w:t>
      </w:r>
      <w:r w:rsidR="00AF028F">
        <w:t xml:space="preserve"> (Closed)</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7283F70A" w14:textId="17686CAA" w:rsidR="00F96ED9" w:rsidRPr="001820A8" w:rsidRDefault="000A713B"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0F0A12CE" w14:textId="77777777" w:rsidR="00F96ED9" w:rsidRPr="001820A8" w:rsidRDefault="000A713B" w:rsidP="00FB204B">
      <w:pPr>
        <w:numPr>
          <w:ilvl w:val="1"/>
          <w:numId w:val="23"/>
        </w:numPr>
        <w:shd w:val="clear" w:color="auto" w:fill="FFFFFF"/>
        <w:spacing w:line="300" w:lineRule="atLeast"/>
        <w:rPr>
          <w:color w:val="000000"/>
        </w:rPr>
      </w:pPr>
      <w:r w:rsidRPr="001820A8">
        <w:rPr>
          <w:color w:val="000000"/>
        </w:rPr>
        <w:lastRenderedPageBreak/>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r>
              <w:rPr>
                <w:rFonts w:hint="eastAsia"/>
                <w:bCs/>
                <w:lang w:eastAsia="zh-CN"/>
              </w:rPr>
              <w:t>Sprea</w:t>
            </w:r>
            <w:r w:rsidR="005838BB">
              <w:rPr>
                <w:bCs/>
                <w:lang w:eastAsia="zh-CN"/>
              </w:rPr>
              <w:t>d</w:t>
            </w:r>
            <w:r>
              <w:rPr>
                <w:bCs/>
                <w:lang w:eastAsia="zh-CN"/>
              </w:rPr>
              <w:t>trum</w:t>
            </w:r>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670967">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670967">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HiSilicon</w:t>
            </w:r>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r w:rsidR="001A2C93" w:rsidRPr="00AB239C" w14:paraId="01D1BBEE" w14:textId="77777777" w:rsidTr="00144F8A">
        <w:tc>
          <w:tcPr>
            <w:tcW w:w="2122" w:type="dxa"/>
          </w:tcPr>
          <w:p w14:paraId="0895F52A" w14:textId="677B9B2C" w:rsidR="001A2C93" w:rsidRDefault="001A2C93" w:rsidP="001A2C93">
            <w:pPr>
              <w:rPr>
                <w:bCs/>
                <w:lang w:eastAsia="zh-CN"/>
              </w:rPr>
            </w:pPr>
            <w:r>
              <w:rPr>
                <w:rFonts w:hint="eastAsia"/>
                <w:bCs/>
                <w:lang w:eastAsia="zh-CN"/>
              </w:rPr>
              <w:t>Z</w:t>
            </w:r>
            <w:r>
              <w:rPr>
                <w:bCs/>
                <w:lang w:eastAsia="zh-CN"/>
              </w:rPr>
              <w:t>TE</w:t>
            </w:r>
          </w:p>
        </w:tc>
        <w:tc>
          <w:tcPr>
            <w:tcW w:w="7840" w:type="dxa"/>
          </w:tcPr>
          <w:p w14:paraId="7BEB02A7" w14:textId="0BFCC8C5" w:rsidR="001A2C93" w:rsidRDefault="001A2C93" w:rsidP="001A2C93">
            <w:pPr>
              <w:rPr>
                <w:bCs/>
                <w:lang w:val="en-GB" w:eastAsia="zh-CN"/>
              </w:rPr>
            </w:pPr>
            <w:r>
              <w:rPr>
                <w:rFonts w:hint="eastAsia"/>
                <w:bCs/>
                <w:lang w:val="en-GB" w:eastAsia="zh-CN"/>
              </w:rPr>
              <w:t>A</w:t>
            </w:r>
            <w:r>
              <w:rPr>
                <w:bCs/>
                <w:lang w:val="en-GB" w:eastAsia="zh-CN"/>
              </w:rPr>
              <w:t>lthough we think MBS reception on multiple carriers and cross-carrier scheduling for MBS can be supported as well subject to UE capability, we can compromise to accept this proposal for progress.</w:t>
            </w:r>
          </w:p>
        </w:tc>
      </w:tr>
      <w:tr w:rsidR="006168C9" w:rsidRPr="00AB239C" w14:paraId="7A122E09" w14:textId="77777777" w:rsidTr="00144F8A">
        <w:tc>
          <w:tcPr>
            <w:tcW w:w="2122" w:type="dxa"/>
          </w:tcPr>
          <w:p w14:paraId="4B146BEB" w14:textId="4C092A0A" w:rsidR="006168C9" w:rsidRDefault="006168C9" w:rsidP="006168C9">
            <w:pPr>
              <w:rPr>
                <w:bCs/>
                <w:lang w:eastAsia="zh-CN"/>
              </w:rPr>
            </w:pPr>
            <w:r>
              <w:rPr>
                <w:bCs/>
                <w:lang w:eastAsia="zh-CN"/>
              </w:rPr>
              <w:t>Nokia, NSB</w:t>
            </w:r>
          </w:p>
        </w:tc>
        <w:tc>
          <w:tcPr>
            <w:tcW w:w="7840" w:type="dxa"/>
          </w:tcPr>
          <w:p w14:paraId="697CF6BA" w14:textId="169E9269" w:rsidR="006168C9" w:rsidRDefault="006168C9" w:rsidP="006168C9">
            <w:pPr>
              <w:rPr>
                <w:bCs/>
                <w:lang w:val="en-GB" w:eastAsia="zh-CN"/>
              </w:rPr>
            </w:pPr>
            <w:r w:rsidRPr="00A75FC4">
              <w:rPr>
                <w:bCs/>
                <w:lang w:val="en-GB" w:eastAsia="zh-CN"/>
              </w:rPr>
              <w:t>We are fine with the proposal</w:t>
            </w:r>
          </w:p>
        </w:tc>
      </w:tr>
      <w:tr w:rsidR="009C4FF4" w:rsidRPr="00AB239C" w14:paraId="01590C1D" w14:textId="77777777" w:rsidTr="00144F8A">
        <w:tc>
          <w:tcPr>
            <w:tcW w:w="2122" w:type="dxa"/>
          </w:tcPr>
          <w:p w14:paraId="0BD59745" w14:textId="0CB2A977" w:rsidR="009C4FF4" w:rsidRDefault="009C4FF4" w:rsidP="009C4FF4">
            <w:pPr>
              <w:rPr>
                <w:bCs/>
                <w:lang w:eastAsia="zh-CN"/>
              </w:rPr>
            </w:pPr>
            <w:r>
              <w:rPr>
                <w:bCs/>
                <w:lang w:eastAsia="zh-CN"/>
              </w:rPr>
              <w:t>Samsung</w:t>
            </w:r>
          </w:p>
        </w:tc>
        <w:tc>
          <w:tcPr>
            <w:tcW w:w="7840" w:type="dxa"/>
          </w:tcPr>
          <w:p w14:paraId="1C18E013" w14:textId="4A2776A9" w:rsidR="009C4FF4" w:rsidRPr="00A75FC4" w:rsidRDefault="009C4FF4" w:rsidP="009C4FF4">
            <w:pPr>
              <w:spacing w:before="0"/>
              <w:jc w:val="left"/>
              <w:rPr>
                <w:bCs/>
                <w:lang w:val="en-GB" w:eastAsia="zh-CN"/>
              </w:rPr>
            </w:pPr>
            <w:r>
              <w:rPr>
                <w:bCs/>
                <w:lang w:val="en-GB" w:eastAsia="zh-CN"/>
              </w:rPr>
              <w:t xml:space="preserve">OK either way but introduction of new UE capability (for CA-capable UE) needs justification. </w:t>
            </w:r>
          </w:p>
        </w:tc>
      </w:tr>
      <w:tr w:rsidR="00816400" w:rsidRPr="00AB239C" w14:paraId="587C3C07" w14:textId="77777777" w:rsidTr="00144F8A">
        <w:tc>
          <w:tcPr>
            <w:tcW w:w="2122" w:type="dxa"/>
          </w:tcPr>
          <w:p w14:paraId="57670EC2" w14:textId="469C4275" w:rsidR="00816400" w:rsidRDefault="00816400" w:rsidP="00816400">
            <w:pPr>
              <w:rPr>
                <w:bCs/>
                <w:lang w:eastAsia="zh-CN"/>
              </w:rPr>
            </w:pPr>
            <w:r>
              <w:rPr>
                <w:bCs/>
                <w:lang w:eastAsia="zh-CN"/>
              </w:rPr>
              <w:t>Qualcomm</w:t>
            </w:r>
          </w:p>
        </w:tc>
        <w:tc>
          <w:tcPr>
            <w:tcW w:w="7840" w:type="dxa"/>
          </w:tcPr>
          <w:p w14:paraId="27ADFAD3" w14:textId="73AE58BE" w:rsidR="00816400" w:rsidRDefault="00816400" w:rsidP="00816400">
            <w:pPr>
              <w:rPr>
                <w:bCs/>
                <w:lang w:val="en-GB" w:eastAsia="zh-CN"/>
              </w:rPr>
            </w:pPr>
            <w:r>
              <w:rPr>
                <w:bCs/>
                <w:lang w:val="en-GB" w:eastAsia="zh-CN"/>
              </w:rPr>
              <w:t>Ok with the proposal</w:t>
            </w:r>
          </w:p>
        </w:tc>
      </w:tr>
      <w:tr w:rsidR="00A07C29" w:rsidRPr="001820A8" w14:paraId="0F597E22" w14:textId="77777777" w:rsidTr="00A07C29">
        <w:tc>
          <w:tcPr>
            <w:tcW w:w="2122" w:type="dxa"/>
          </w:tcPr>
          <w:p w14:paraId="342D0DBF" w14:textId="77777777" w:rsidR="00A07C29" w:rsidRPr="001820A8" w:rsidRDefault="00A07C29" w:rsidP="00670967">
            <w:pPr>
              <w:jc w:val="left"/>
              <w:rPr>
                <w:bCs/>
                <w:lang w:eastAsia="zh-CN"/>
              </w:rPr>
            </w:pPr>
            <w:r>
              <w:rPr>
                <w:bCs/>
                <w:lang w:eastAsia="zh-CN"/>
              </w:rPr>
              <w:t>Ericsson</w:t>
            </w:r>
          </w:p>
        </w:tc>
        <w:tc>
          <w:tcPr>
            <w:tcW w:w="7840" w:type="dxa"/>
          </w:tcPr>
          <w:p w14:paraId="3F753AB1" w14:textId="77777777" w:rsidR="00A07C29" w:rsidRPr="001820A8" w:rsidRDefault="00A07C29" w:rsidP="00670967">
            <w:pPr>
              <w:jc w:val="left"/>
              <w:rPr>
                <w:bCs/>
                <w:lang w:val="en-GB" w:eastAsia="zh-CN"/>
              </w:rPr>
            </w:pPr>
            <w:r>
              <w:rPr>
                <w:bCs/>
                <w:lang w:val="en-GB" w:eastAsia="zh-CN"/>
              </w:rPr>
              <w:t>Support</w:t>
            </w:r>
          </w:p>
        </w:tc>
      </w:tr>
      <w:tr w:rsidR="00670967" w:rsidRPr="001820A8" w14:paraId="2A83C6C7" w14:textId="77777777" w:rsidTr="00A07C29">
        <w:tc>
          <w:tcPr>
            <w:tcW w:w="2122" w:type="dxa"/>
          </w:tcPr>
          <w:p w14:paraId="5E7E80BC" w14:textId="7439A024" w:rsidR="00670967" w:rsidRDefault="00670967" w:rsidP="00670967">
            <w:pPr>
              <w:rPr>
                <w:bCs/>
                <w:lang w:eastAsia="zh-CN"/>
              </w:rPr>
            </w:pPr>
            <w:r>
              <w:rPr>
                <w:rFonts w:hint="eastAsia"/>
                <w:bCs/>
                <w:lang w:eastAsia="zh-CN"/>
              </w:rPr>
              <w:t>CATT</w:t>
            </w:r>
          </w:p>
        </w:tc>
        <w:tc>
          <w:tcPr>
            <w:tcW w:w="7840" w:type="dxa"/>
          </w:tcPr>
          <w:p w14:paraId="361DA65B" w14:textId="61C17744" w:rsidR="00670967" w:rsidRDefault="00670967" w:rsidP="00670967">
            <w:pPr>
              <w:rPr>
                <w:bCs/>
                <w:lang w:val="en-GB" w:eastAsia="zh-CN"/>
              </w:rPr>
            </w:pPr>
            <w:r>
              <w:rPr>
                <w:rFonts w:hint="eastAsia"/>
                <w:bCs/>
                <w:lang w:val="en-GB" w:eastAsia="zh-CN"/>
              </w:rPr>
              <w:t>We are fine with the proposal.</w:t>
            </w:r>
          </w:p>
        </w:tc>
      </w:tr>
      <w:tr w:rsidR="00495BDA" w:rsidRPr="001820A8" w14:paraId="48D1D51C" w14:textId="77777777" w:rsidTr="00A07C29">
        <w:tc>
          <w:tcPr>
            <w:tcW w:w="2122" w:type="dxa"/>
          </w:tcPr>
          <w:p w14:paraId="79658BAF" w14:textId="1BE276DB" w:rsidR="00495BDA" w:rsidRDefault="00495BDA" w:rsidP="00495BDA">
            <w:pPr>
              <w:rPr>
                <w:bCs/>
                <w:lang w:eastAsia="zh-CN"/>
              </w:rPr>
            </w:pPr>
            <w:r>
              <w:rPr>
                <w:rFonts w:hint="eastAsia"/>
                <w:bCs/>
                <w:lang w:eastAsia="zh-CN"/>
              </w:rPr>
              <w:t>Me</w:t>
            </w:r>
            <w:r>
              <w:rPr>
                <w:bCs/>
                <w:lang w:eastAsia="zh-CN"/>
              </w:rPr>
              <w:t>diaTek</w:t>
            </w:r>
          </w:p>
        </w:tc>
        <w:tc>
          <w:tcPr>
            <w:tcW w:w="7840" w:type="dxa"/>
          </w:tcPr>
          <w:p w14:paraId="59F66548" w14:textId="77777777" w:rsidR="00495BDA" w:rsidRDefault="00495BDA" w:rsidP="00495BDA">
            <w:pPr>
              <w:rPr>
                <w:bCs/>
                <w:lang w:val="en-GB" w:eastAsia="zh-CN"/>
              </w:rPr>
            </w:pPr>
            <w:r>
              <w:rPr>
                <w:rFonts w:hint="eastAsia"/>
                <w:bCs/>
                <w:lang w:val="en-GB" w:eastAsia="zh-CN"/>
              </w:rPr>
              <w:t>A</w:t>
            </w:r>
            <w:r>
              <w:rPr>
                <w:bCs/>
                <w:lang w:val="en-GB" w:eastAsia="zh-CN"/>
              </w:rPr>
              <w:t>s discussed in our contribution, supporting multicast reception on Scell is not necessary for Rel-17 MBS, in other words, although MBS reception o</w:t>
            </w:r>
            <w:r>
              <w:rPr>
                <w:rFonts w:hint="eastAsia"/>
                <w:bCs/>
                <w:lang w:val="en-GB" w:eastAsia="zh-CN"/>
              </w:rPr>
              <w:t>n</w:t>
            </w:r>
            <w:r>
              <w:rPr>
                <w:bCs/>
                <w:lang w:val="en-GB" w:eastAsia="zh-CN"/>
              </w:rPr>
              <w:t xml:space="preserve"> Scell is not supported, the Rel-17 </w:t>
            </w:r>
            <w:r>
              <w:rPr>
                <w:rFonts w:hint="eastAsia"/>
                <w:bCs/>
                <w:lang w:val="en-GB" w:eastAsia="zh-CN"/>
              </w:rPr>
              <w:t>MBS</w:t>
            </w:r>
            <w:r>
              <w:rPr>
                <w:bCs/>
                <w:lang w:val="en-GB" w:eastAsia="zh-CN"/>
              </w:rPr>
              <w:t xml:space="preserve"> still can be workable. The detailed reasons are listed as following:</w:t>
            </w:r>
          </w:p>
          <w:p w14:paraId="5C985E0F" w14:textId="77777777" w:rsidR="00495BDA" w:rsidRPr="00740F57" w:rsidRDefault="00495BDA" w:rsidP="00FB204B">
            <w:pPr>
              <w:pStyle w:val="ListParagraph"/>
              <w:numPr>
                <w:ilvl w:val="0"/>
                <w:numId w:val="167"/>
              </w:numPr>
              <w:rPr>
                <w:bCs/>
                <w:lang w:val="en-GB" w:eastAsia="zh-CN"/>
              </w:rPr>
            </w:pPr>
            <w:r>
              <w:rPr>
                <w:bCs/>
                <w:lang w:val="en-GB" w:eastAsia="zh-CN"/>
              </w:rPr>
              <w:t>S</w:t>
            </w:r>
            <w:r w:rsidRPr="008262DC">
              <w:rPr>
                <w:bCs/>
                <w:lang w:val="en-GB" w:eastAsia="zh-CN"/>
              </w:rPr>
              <w:t>upporting the Scel</w:t>
            </w:r>
            <w:r>
              <w:rPr>
                <w:bCs/>
                <w:lang w:val="en-GB" w:eastAsia="zh-CN"/>
              </w:rPr>
              <w:t>l</w:t>
            </w:r>
            <w:r w:rsidRPr="008262DC">
              <w:rPr>
                <w:bCs/>
                <w:lang w:val="en-GB" w:eastAsia="zh-CN"/>
              </w:rPr>
              <w:t xml:space="preserve"> for MBS reception is out of the scope of Rel-17 WID objective</w:t>
            </w:r>
            <w:r>
              <w:rPr>
                <w:bCs/>
                <w:lang w:val="en-GB" w:eastAsia="zh-CN"/>
              </w:rPr>
              <w:t>, i</w:t>
            </w:r>
            <w:r w:rsidRPr="008262DC">
              <w:rPr>
                <w:bCs/>
                <w:lang w:val="en-GB" w:eastAsia="zh-CN"/>
              </w:rPr>
              <w:t>nstead, the Rel-17 MBS is targeting to design basic function</w:t>
            </w:r>
            <w:r>
              <w:rPr>
                <w:bCs/>
                <w:lang w:val="en-GB" w:eastAsia="zh-CN"/>
              </w:rPr>
              <w:t xml:space="preserve"> for fast</w:t>
            </w:r>
            <w:r w:rsidRPr="008262DC">
              <w:rPr>
                <w:bCs/>
                <w:lang w:val="en-GB" w:eastAsia="zh-CN"/>
              </w:rPr>
              <w:t xml:space="preserve"> facilitat</w:t>
            </w:r>
            <w:r>
              <w:rPr>
                <w:bCs/>
                <w:lang w:val="en-GB" w:eastAsia="zh-CN"/>
              </w:rPr>
              <w:t>ing</w:t>
            </w:r>
            <w:r w:rsidRPr="008262DC">
              <w:rPr>
                <w:bCs/>
                <w:lang w:val="en-GB" w:eastAsia="zh-CN"/>
              </w:rPr>
              <w:t xml:space="preserve"> commercial deployment</w:t>
            </w:r>
            <w:r>
              <w:rPr>
                <w:bCs/>
                <w:lang w:val="en-GB" w:eastAsia="zh-CN"/>
              </w:rPr>
              <w:t xml:space="preserve">. </w:t>
            </w:r>
          </w:p>
          <w:p w14:paraId="5C5D5CA9" w14:textId="77777777" w:rsidR="00495BDA" w:rsidRDefault="00495BDA" w:rsidP="00FB204B">
            <w:pPr>
              <w:pStyle w:val="ListParagraph"/>
              <w:numPr>
                <w:ilvl w:val="0"/>
                <w:numId w:val="167"/>
              </w:numPr>
              <w:rPr>
                <w:bCs/>
                <w:lang w:val="en-GB" w:eastAsia="zh-CN"/>
              </w:rPr>
            </w:pPr>
            <w:r w:rsidRPr="008262DC">
              <w:rPr>
                <w:bCs/>
                <w:lang w:val="en-GB" w:eastAsia="zh-CN"/>
              </w:rPr>
              <w:t>Although some objectives are within the Rel-17 MBS scope, they have been deprioritized in Rel-17 due to limited time unit, e.g., multicast reception in RRC IDLE/INACTIVE state.</w:t>
            </w:r>
            <w:r>
              <w:rPr>
                <w:bCs/>
                <w:lang w:val="en-GB" w:eastAsia="zh-CN"/>
              </w:rPr>
              <w:t xml:space="preserve"> Therefore, we are confused why the issue out of scope is a critical issue.</w:t>
            </w:r>
          </w:p>
          <w:p w14:paraId="04B898DD" w14:textId="77777777" w:rsidR="00495BDA" w:rsidRDefault="00495BDA" w:rsidP="00FB204B">
            <w:pPr>
              <w:pStyle w:val="ListParagraph"/>
              <w:numPr>
                <w:ilvl w:val="0"/>
                <w:numId w:val="167"/>
              </w:numPr>
              <w:rPr>
                <w:bCs/>
                <w:lang w:val="en-GB" w:eastAsia="zh-CN"/>
              </w:rPr>
            </w:pPr>
            <w:r>
              <w:rPr>
                <w:bCs/>
                <w:lang w:val="en-GB" w:eastAsia="zh-CN"/>
              </w:rPr>
              <w:lastRenderedPageBreak/>
              <w:t>M</w:t>
            </w:r>
            <w:r w:rsidRPr="00807B89">
              <w:rPr>
                <w:bCs/>
                <w:lang w:val="en-GB" w:eastAsia="zh-CN"/>
              </w:rPr>
              <w:t xml:space="preserve">ulticast services are </w:t>
            </w:r>
            <w:r>
              <w:rPr>
                <w:bCs/>
                <w:lang w:val="en-GB" w:eastAsia="zh-CN"/>
              </w:rPr>
              <w:t>targeted f</w:t>
            </w:r>
            <w:r w:rsidRPr="00807B89">
              <w:rPr>
                <w:bCs/>
                <w:lang w:val="en-GB" w:eastAsia="zh-CN"/>
              </w:rPr>
              <w:t>or a group UEs and not for dedicated UE, and the multicast session join process and session start</w:t>
            </w:r>
            <w:r>
              <w:rPr>
                <w:bCs/>
                <w:lang w:val="en-GB" w:eastAsia="zh-CN"/>
              </w:rPr>
              <w:t xml:space="preserve"> process</w:t>
            </w:r>
            <w:r w:rsidRPr="00807B89">
              <w:rPr>
                <w:bCs/>
                <w:lang w:val="en-GB" w:eastAsia="zh-CN"/>
              </w:rPr>
              <w:t xml:space="preserve"> </w:t>
            </w:r>
            <w:r>
              <w:rPr>
                <w:bCs/>
                <w:lang w:val="en-GB" w:eastAsia="zh-CN"/>
              </w:rPr>
              <w:t>are</w:t>
            </w:r>
            <w:r w:rsidRPr="00807B89">
              <w:rPr>
                <w:bCs/>
                <w:lang w:val="en-GB" w:eastAsia="zh-CN"/>
              </w:rPr>
              <w:t xml:space="preserve"> different from that of unicast from high layer perspective, which needs to be discussed by RAN2.</w:t>
            </w:r>
          </w:p>
          <w:p w14:paraId="38CD051E" w14:textId="77777777" w:rsidR="00495BDA" w:rsidRPr="00D2588F" w:rsidRDefault="00495BDA" w:rsidP="00FB204B">
            <w:pPr>
              <w:pStyle w:val="ListParagraph"/>
              <w:numPr>
                <w:ilvl w:val="0"/>
                <w:numId w:val="167"/>
              </w:numPr>
              <w:rPr>
                <w:bCs/>
                <w:lang w:val="en-GB" w:eastAsia="zh-CN"/>
              </w:rPr>
            </w:pPr>
            <w:r>
              <w:rPr>
                <w:rFonts w:eastAsiaTheme="minorEastAsia"/>
                <w:bCs/>
                <w:lang w:val="en-GB" w:eastAsia="zh-CN"/>
              </w:rPr>
              <w:t xml:space="preserve">In current proposal, we focus on the activated Scell, however, for the LTE eMBMS/SC-PTM, </w:t>
            </w:r>
            <w:r w:rsidRPr="00807B89">
              <w:rPr>
                <w:rFonts w:eastAsiaTheme="minorEastAsia"/>
                <w:bCs/>
                <w:lang w:val="en-GB" w:eastAsia="zh-CN"/>
              </w:rPr>
              <w:t xml:space="preserve">the UE will adjust the RF </w:t>
            </w:r>
            <w:r>
              <w:rPr>
                <w:rFonts w:eastAsiaTheme="minorEastAsia"/>
                <w:bCs/>
                <w:lang w:val="en-GB" w:eastAsia="zh-CN"/>
              </w:rPr>
              <w:t>before the Scell is activated because</w:t>
            </w:r>
            <w:r w:rsidRPr="00807B89">
              <w:rPr>
                <w:rFonts w:eastAsiaTheme="minorEastAsia"/>
                <w:bCs/>
                <w:lang w:val="en-GB" w:eastAsia="zh-CN"/>
              </w:rPr>
              <w:t xml:space="preserve"> multicast services are always transmitted no matter whether the current UE’s Scell exist or not</w:t>
            </w:r>
            <w:r>
              <w:rPr>
                <w:rFonts w:eastAsiaTheme="minorEastAsia"/>
                <w:bCs/>
                <w:lang w:val="en-GB" w:eastAsia="zh-CN"/>
              </w:rPr>
              <w:t>. Therefore, it needs RAN2/RAN4 to discuss whether the activated Scell is suitable for multicast reception and corresponding RF glitch issue caused by RF retuning.</w:t>
            </w:r>
          </w:p>
          <w:p w14:paraId="2C4A1788" w14:textId="77777777" w:rsidR="00495BDA" w:rsidRPr="00A37061" w:rsidRDefault="00495BDA" w:rsidP="00FB204B">
            <w:pPr>
              <w:pStyle w:val="ListParagraph"/>
              <w:numPr>
                <w:ilvl w:val="0"/>
                <w:numId w:val="167"/>
              </w:numPr>
              <w:rPr>
                <w:bCs/>
                <w:lang w:val="en-GB" w:eastAsia="zh-CN"/>
              </w:rPr>
            </w:pPr>
            <w:r>
              <w:rPr>
                <w:rFonts w:eastAsiaTheme="minorEastAsia" w:hint="eastAsia"/>
                <w:bCs/>
                <w:lang w:val="en-GB" w:eastAsia="zh-CN"/>
              </w:rPr>
              <w:t>R</w:t>
            </w:r>
            <w:r>
              <w:rPr>
                <w:rFonts w:eastAsiaTheme="minorEastAsia"/>
                <w:bCs/>
                <w:lang w:val="en-GB" w:eastAsia="zh-CN"/>
              </w:rPr>
              <w:t>AN1 has agreed that the G-RNTI is configured per serving cell and FDMed between one unicast PDSCH and one group common PDSCH case are supported. If multiple CC is supported for multicast reception, the G-RNTI number will be increased, which has larger UE hardware impact, and the FDMed case in each CC will finally make UE processing complexity. So, it against the Rel-17 MBS target objective that “</w:t>
            </w:r>
            <w:r w:rsidRPr="000E492D">
              <w:rPr>
                <w:rFonts w:eastAsiaTheme="minorEastAsia"/>
                <w:bCs/>
                <w:lang w:val="en-GB" w:eastAsia="zh-CN"/>
              </w:rPr>
              <w:t>In order to facilitate implementation and deployment of the feature, the overall implementation impact should be limited, and the UE complexity should be minimized (e.g. device hardware impact should be avoided).</w:t>
            </w:r>
            <w:r>
              <w:rPr>
                <w:rFonts w:eastAsiaTheme="minorEastAsia"/>
                <w:bCs/>
                <w:lang w:val="en-GB" w:eastAsia="zh-CN"/>
              </w:rPr>
              <w:t>”</w:t>
            </w:r>
          </w:p>
          <w:p w14:paraId="317588C2" w14:textId="77777777" w:rsidR="00495BDA" w:rsidRPr="00FD06B4" w:rsidRDefault="00495BDA" w:rsidP="00FB204B">
            <w:pPr>
              <w:pStyle w:val="ListParagraph"/>
              <w:numPr>
                <w:ilvl w:val="0"/>
                <w:numId w:val="167"/>
              </w:numPr>
              <w:rPr>
                <w:bCs/>
                <w:lang w:val="en-GB" w:eastAsia="zh-CN"/>
              </w:rPr>
            </w:pPr>
            <w:r>
              <w:rPr>
                <w:rFonts w:eastAsiaTheme="minorEastAsia"/>
                <w:bCs/>
                <w:lang w:val="en-GB" w:eastAsia="zh-CN"/>
              </w:rPr>
              <w:t>In the RAN1’s status report to RAN plenary, it states that “</w:t>
            </w:r>
            <w:r w:rsidRPr="00A37061">
              <w:rPr>
                <w:rFonts w:eastAsiaTheme="minorEastAsia"/>
                <w:bCs/>
                <w:lang w:val="en-GB" w:eastAsia="zh-CN"/>
              </w:rPr>
              <w:t>from RAN1 perspective, all NR SI/WIs (include Rel-17 NR_MBS) led by other WGs with RAN1 objectives have been completed</w:t>
            </w:r>
            <w:r>
              <w:rPr>
                <w:rFonts w:eastAsiaTheme="minorEastAsia"/>
                <w:bCs/>
                <w:lang w:val="en-GB" w:eastAsia="zh-CN"/>
              </w:rPr>
              <w:t>”, from our understanding, it aligns with our understanding that “supporting MBS reception on Scell is out of Rel-17 MBS scope”.</w:t>
            </w:r>
          </w:p>
          <w:p w14:paraId="5FC00723" w14:textId="77777777" w:rsidR="006174E3" w:rsidRDefault="00495BDA" w:rsidP="00495BDA">
            <w:pPr>
              <w:rPr>
                <w:bCs/>
                <w:lang w:val="en-GB" w:eastAsia="zh-CN"/>
              </w:rPr>
            </w:pPr>
            <w:r>
              <w:rPr>
                <w:bCs/>
                <w:lang w:val="en-GB" w:eastAsia="zh-CN"/>
              </w:rPr>
              <w:t xml:space="preserve">To sum up, from our perspective, supporting multicast reception on Scell needs more discussion and it is better to be discussed in future release. Considering the meeting progress and other companies’ strong view for supporting multicast reception on Scell, we can compromise to define a basic Scell capability for multicast reception if it can be accepted by other companies, i.e., one </w:t>
            </w:r>
            <w:r w:rsidRPr="001820A8">
              <w:rPr>
                <w:color w:val="000000"/>
              </w:rPr>
              <w:t>component carrier</w:t>
            </w:r>
            <w:r>
              <w:rPr>
                <w:bCs/>
                <w:lang w:val="en-GB" w:eastAsia="zh-CN"/>
              </w:rPr>
              <w:t xml:space="preserve"> for multicast reception and t</w:t>
            </w:r>
            <w:r w:rsidRPr="00740F57">
              <w:rPr>
                <w:bCs/>
                <w:lang w:val="en-GB" w:eastAsia="zh-CN"/>
              </w:rPr>
              <w:t xml:space="preserve">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 xml:space="preserve">FSPC. Otherwise, MBS multicast reception on Scell is not supported in Rel-17 MBS and it can be further discussed in </w:t>
            </w:r>
          </w:p>
          <w:p w14:paraId="47ACBCBF" w14:textId="64DEA20E" w:rsidR="00495BDA" w:rsidRDefault="00495BDA" w:rsidP="00495BDA">
            <w:pPr>
              <w:rPr>
                <w:bCs/>
                <w:lang w:val="en-GB" w:eastAsia="zh-CN"/>
              </w:rPr>
            </w:pPr>
            <w:r>
              <w:rPr>
                <w:bCs/>
                <w:lang w:val="en-GB" w:eastAsia="zh-CN"/>
              </w:rPr>
              <w:t>future release, e.g., as a Rel-17 MBS leftover issue and further discussed in Rel-18.</w:t>
            </w:r>
          </w:p>
        </w:tc>
      </w:tr>
      <w:tr w:rsidR="006174E3" w:rsidRPr="001820A8" w14:paraId="501C6D69" w14:textId="77777777" w:rsidTr="00A07C29">
        <w:tc>
          <w:tcPr>
            <w:tcW w:w="2122" w:type="dxa"/>
          </w:tcPr>
          <w:p w14:paraId="72611951" w14:textId="6D9E3DE4" w:rsidR="006174E3" w:rsidRDefault="006174E3" w:rsidP="00495BDA">
            <w:pPr>
              <w:rPr>
                <w:bCs/>
                <w:lang w:eastAsia="zh-CN"/>
              </w:rPr>
            </w:pPr>
            <w:r>
              <w:rPr>
                <w:rFonts w:hint="eastAsia"/>
                <w:bCs/>
                <w:lang w:eastAsia="zh-CN"/>
              </w:rPr>
              <w:lastRenderedPageBreak/>
              <w:t>T</w:t>
            </w:r>
            <w:r>
              <w:rPr>
                <w:bCs/>
                <w:lang w:eastAsia="zh-CN"/>
              </w:rPr>
              <w:t>D Tech, Chengdu TD Tech</w:t>
            </w:r>
          </w:p>
        </w:tc>
        <w:tc>
          <w:tcPr>
            <w:tcW w:w="7840" w:type="dxa"/>
          </w:tcPr>
          <w:p w14:paraId="12152440" w14:textId="23FF7AAF" w:rsidR="006174E3" w:rsidRDefault="006174E3" w:rsidP="00495BDA">
            <w:pPr>
              <w:rPr>
                <w:bCs/>
                <w:lang w:val="en-GB" w:eastAsia="zh-CN"/>
              </w:rPr>
            </w:pPr>
            <w:r>
              <w:rPr>
                <w:bCs/>
                <w:lang w:val="en-GB" w:eastAsia="zh-CN"/>
              </w:rPr>
              <w:t>O</w:t>
            </w:r>
            <w:r>
              <w:rPr>
                <w:rFonts w:hint="eastAsia"/>
                <w:bCs/>
                <w:lang w:val="en-GB" w:eastAsia="zh-CN"/>
              </w:rPr>
              <w:t>k</w:t>
            </w:r>
          </w:p>
        </w:tc>
      </w:tr>
      <w:tr w:rsidR="00AF028F" w:rsidRPr="001820A8" w14:paraId="733BA17D" w14:textId="77777777" w:rsidTr="00A07C29">
        <w:tc>
          <w:tcPr>
            <w:tcW w:w="2122" w:type="dxa"/>
          </w:tcPr>
          <w:p w14:paraId="1B6242AB" w14:textId="03F85794" w:rsidR="00AF028F" w:rsidRDefault="00AF028F" w:rsidP="00AF028F">
            <w:pPr>
              <w:rPr>
                <w:bCs/>
                <w:lang w:eastAsia="zh-CN"/>
              </w:rPr>
            </w:pPr>
            <w:r>
              <w:rPr>
                <w:rFonts w:hint="eastAsia"/>
                <w:bCs/>
                <w:lang w:eastAsia="zh-CN"/>
              </w:rPr>
              <w:t>M</w:t>
            </w:r>
            <w:r>
              <w:rPr>
                <w:bCs/>
                <w:lang w:eastAsia="zh-CN"/>
              </w:rPr>
              <w:t>oderator</w:t>
            </w:r>
          </w:p>
        </w:tc>
        <w:tc>
          <w:tcPr>
            <w:tcW w:w="7840" w:type="dxa"/>
          </w:tcPr>
          <w:p w14:paraId="23A45AC9" w14:textId="69447BCA" w:rsidR="00AF028F" w:rsidRDefault="00AF028F" w:rsidP="00AF028F">
            <w:pPr>
              <w:rPr>
                <w:bCs/>
                <w:lang w:val="en-GB" w:eastAsia="zh-CN"/>
              </w:rPr>
            </w:pPr>
            <w:r>
              <w:rPr>
                <w:lang w:val="en-GB"/>
              </w:rPr>
              <w:t>Moderator suggests an update. I understand Huawei’s concern, but considering MTK still has concern on this proposal, this can be a compromise.</w:t>
            </w:r>
          </w:p>
        </w:tc>
      </w:tr>
    </w:tbl>
    <w:p w14:paraId="719FF37D" w14:textId="77777777" w:rsidR="00AF028F" w:rsidRPr="001820A8" w:rsidRDefault="00AF028F" w:rsidP="00AF028F">
      <w:pPr>
        <w:rPr>
          <w:lang w:val="en-GB"/>
        </w:rPr>
      </w:pPr>
    </w:p>
    <w:p w14:paraId="204CF162" w14:textId="77777777" w:rsidR="00AF028F" w:rsidRPr="001820A8" w:rsidRDefault="00AF028F" w:rsidP="00AF028F">
      <w:pPr>
        <w:pStyle w:val="Heading3"/>
      </w:pPr>
      <w:r w:rsidRPr="001820A8">
        <w:t>2nd Round Proposals</w:t>
      </w:r>
      <w:r>
        <w:t xml:space="preserve"> (Open)</w:t>
      </w:r>
    </w:p>
    <w:p w14:paraId="42D4F087" w14:textId="77777777" w:rsidR="00AF028F" w:rsidRPr="001820A8" w:rsidRDefault="00AF028F" w:rsidP="00AF028F">
      <w:pPr>
        <w:rPr>
          <w:lang w:val="en-GB"/>
        </w:rPr>
      </w:pPr>
    </w:p>
    <w:p w14:paraId="7E1C4028" w14:textId="77777777" w:rsidR="00AF028F" w:rsidRPr="001820A8" w:rsidRDefault="00AF028F" w:rsidP="00AF028F">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1CD64BEC" w14:textId="77777777" w:rsidR="00AF028F" w:rsidRPr="001820A8" w:rsidRDefault="00AF028F" w:rsidP="00AF028F">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642B6D48"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10C471C"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7F10E2D9"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45DB8B67" w14:textId="77777777" w:rsidR="00AF028F" w:rsidRPr="001820A8" w:rsidRDefault="00AF028F" w:rsidP="00FB204B">
      <w:pPr>
        <w:numPr>
          <w:ilvl w:val="1"/>
          <w:numId w:val="23"/>
        </w:numPr>
        <w:shd w:val="clear" w:color="auto" w:fill="FFFFFF"/>
        <w:spacing w:line="300" w:lineRule="atLeast"/>
        <w:rPr>
          <w:color w:val="000000"/>
        </w:rPr>
      </w:pPr>
      <w:ins w:id="7" w:author="Wang Fei" w:date="2022-02-22T13:57:00Z">
        <w:r w:rsidRPr="000E412A">
          <w:rPr>
            <w:color w:val="000000"/>
          </w:rPr>
          <w:lastRenderedPageBreak/>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8" w:author="Wang Fei" w:date="2022-02-22T13:57:00Z">
        <w:r w:rsidRPr="001820A8" w:rsidDel="000E412A">
          <w:rPr>
            <w:color w:val="000000"/>
          </w:rPr>
          <w:delText>Details of the capability can be discussed in UE feature</w:delText>
        </w:r>
      </w:del>
    </w:p>
    <w:p w14:paraId="127FCFE7" w14:textId="77777777" w:rsidR="00AF028F" w:rsidRPr="001820A8" w:rsidRDefault="00AF028F" w:rsidP="00AF028F">
      <w:pPr>
        <w:rPr>
          <w:lang w:val="en-GB"/>
        </w:rPr>
      </w:pPr>
    </w:p>
    <w:p w14:paraId="4C579075" w14:textId="77777777" w:rsidR="00AF028F" w:rsidRPr="001820A8" w:rsidRDefault="00AF028F" w:rsidP="00AF028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AF028F" w:rsidRPr="001820A8" w14:paraId="218F2A38" w14:textId="77777777" w:rsidTr="003875C4">
        <w:tc>
          <w:tcPr>
            <w:tcW w:w="2122" w:type="dxa"/>
            <w:tcBorders>
              <w:top w:val="single" w:sz="4" w:space="0" w:color="auto"/>
              <w:left w:val="single" w:sz="4" w:space="0" w:color="auto"/>
              <w:bottom w:val="single" w:sz="4" w:space="0" w:color="auto"/>
              <w:right w:val="single" w:sz="4" w:space="0" w:color="auto"/>
            </w:tcBorders>
          </w:tcPr>
          <w:p w14:paraId="564DB38A" w14:textId="77777777" w:rsidR="00AF028F" w:rsidRPr="001820A8" w:rsidRDefault="00AF028F"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DA991" w14:textId="77777777" w:rsidR="00AF028F" w:rsidRPr="001820A8" w:rsidRDefault="00AF028F" w:rsidP="003875C4">
            <w:pPr>
              <w:jc w:val="center"/>
              <w:rPr>
                <w:b/>
                <w:lang w:eastAsia="zh-CN"/>
              </w:rPr>
            </w:pPr>
            <w:r w:rsidRPr="001820A8">
              <w:rPr>
                <w:b/>
                <w:lang w:eastAsia="zh-CN"/>
              </w:rPr>
              <w:t>Comment</w:t>
            </w:r>
          </w:p>
        </w:tc>
      </w:tr>
      <w:tr w:rsidR="00AF028F" w:rsidRPr="001820A8" w14:paraId="56BD48DE" w14:textId="77777777" w:rsidTr="003875C4">
        <w:tc>
          <w:tcPr>
            <w:tcW w:w="2122" w:type="dxa"/>
            <w:tcBorders>
              <w:top w:val="single" w:sz="4" w:space="0" w:color="auto"/>
              <w:left w:val="single" w:sz="4" w:space="0" w:color="auto"/>
              <w:bottom w:val="single" w:sz="4" w:space="0" w:color="auto"/>
              <w:right w:val="single" w:sz="4" w:space="0" w:color="auto"/>
            </w:tcBorders>
          </w:tcPr>
          <w:p w14:paraId="0C537AA4" w14:textId="77777777" w:rsidR="00AF028F" w:rsidRPr="001820A8" w:rsidRDefault="00AF028F" w:rsidP="003875C4">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7994A650" w14:textId="77777777" w:rsidR="00AF028F" w:rsidRPr="001820A8" w:rsidRDefault="00AF028F" w:rsidP="003875C4">
            <w:pPr>
              <w:tabs>
                <w:tab w:val="left" w:pos="1377"/>
              </w:tabs>
              <w:jc w:val="left"/>
              <w:rPr>
                <w:bCs/>
                <w:lang w:val="en-GB" w:eastAsia="zh-CN"/>
              </w:rPr>
            </w:pPr>
          </w:p>
        </w:tc>
      </w:tr>
    </w:tbl>
    <w:p w14:paraId="36A14597" w14:textId="77777777" w:rsidR="00AF028F" w:rsidRPr="001820A8" w:rsidRDefault="00AF028F" w:rsidP="00AF028F">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Heading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Heading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FB204B">
      <w:pPr>
        <w:numPr>
          <w:ilvl w:val="0"/>
          <w:numId w:val="154"/>
        </w:numPr>
        <w:overflowPunct/>
        <w:autoSpaceDE/>
        <w:autoSpaceDN/>
        <w:adjustRightInd/>
        <w:textAlignment w:val="auto"/>
      </w:pPr>
      <w:r w:rsidRPr="001820A8">
        <w:t xml:space="preserve">Option 1: UE also starts or restarts BWP-InactivityTimer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FB204B">
      <w:pPr>
        <w:numPr>
          <w:ilvl w:val="1"/>
          <w:numId w:val="154"/>
        </w:numPr>
        <w:overflowPunct/>
        <w:autoSpaceDE/>
        <w:autoSpaceDN/>
        <w:adjustRightInd/>
        <w:textAlignment w:val="auto"/>
        <w:rPr>
          <w:sz w:val="24"/>
          <w:szCs w:val="24"/>
        </w:rPr>
      </w:pPr>
      <w:r w:rsidRPr="001820A8">
        <w:t xml:space="preserve">UE does not start or restart BWP-InactivityTimer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r w:rsidRPr="001820A8">
        <w:rPr>
          <w:rFonts w:eastAsia="Batang"/>
          <w:szCs w:val="24"/>
          <w:lang w:val="en-GB"/>
        </w:rPr>
        <w:t>was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FB204B">
      <w:pPr>
        <w:pStyle w:val="ListParagraph"/>
        <w:numPr>
          <w:ilvl w:val="0"/>
          <w:numId w:val="155"/>
        </w:numPr>
        <w:overflowPunct w:val="0"/>
        <w:autoSpaceDE w:val="0"/>
        <w:autoSpaceDN w:val="0"/>
        <w:adjustRightInd w:val="0"/>
        <w:spacing w:after="180"/>
        <w:contextualSpacing/>
        <w:textAlignment w:val="baseline"/>
      </w:pPr>
      <w:r w:rsidRPr="001820A8">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FB204B">
      <w:pPr>
        <w:pStyle w:val="ListParagraph"/>
        <w:numPr>
          <w:ilvl w:val="1"/>
          <w:numId w:val="155"/>
        </w:numPr>
        <w:overflowPunct w:val="0"/>
        <w:autoSpaceDE w:val="0"/>
        <w:autoSpaceDN w:val="0"/>
        <w:adjustRightInd w:val="0"/>
        <w:spacing w:after="180"/>
        <w:contextualSpacing/>
        <w:textAlignment w:val="baseline"/>
      </w:pPr>
      <w:r w:rsidRPr="001820A8">
        <w:t>UE does not start or restart BWP-InactivityTimer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Although it seems this does not impact the final specification, moderator suggests to update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BWP-InactivityTimer if NACK only or no feedback is used,</w:t>
      </w:r>
      <w:r w:rsidR="000A713B" w:rsidRPr="001820A8">
        <w:rPr>
          <w:szCs w:val="24"/>
          <w:lang w:val="en-GB"/>
        </w:rPr>
        <w:t xml:space="preserve"> since gNB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FB204B">
      <w:pPr>
        <w:pStyle w:val="ListParagraph"/>
        <w:numPr>
          <w:ilvl w:val="0"/>
          <w:numId w:val="24"/>
        </w:numPr>
        <w:spacing w:after="120"/>
        <w:jc w:val="both"/>
        <w:rPr>
          <w:szCs w:val="24"/>
          <w:lang w:val="en-GB"/>
        </w:rPr>
      </w:pPr>
      <w:r w:rsidRPr="001820A8">
        <w:rPr>
          <w:szCs w:val="24"/>
          <w:lang w:val="en-GB"/>
        </w:rPr>
        <w:t>Solution 1: Only when ACK/NACK feedback mode is used, UE will start or restart BWP-InactivityTimer when it successfully decodes a GC-PDCCH addressed to group-common RNTI for multicast.</w:t>
      </w:r>
    </w:p>
    <w:p w14:paraId="16AC3A20" w14:textId="77777777" w:rsidR="00F96ED9" w:rsidRPr="001820A8" w:rsidRDefault="000A713B" w:rsidP="00FB204B">
      <w:pPr>
        <w:pStyle w:val="ListParagraph"/>
        <w:numPr>
          <w:ilvl w:val="1"/>
          <w:numId w:val="24"/>
        </w:numPr>
        <w:spacing w:after="120"/>
        <w:jc w:val="both"/>
        <w:rPr>
          <w:szCs w:val="24"/>
          <w:lang w:val="en-GB"/>
        </w:rPr>
      </w:pPr>
      <w:r w:rsidRPr="001820A8">
        <w:rPr>
          <w:szCs w:val="24"/>
          <w:lang w:val="en-GB"/>
        </w:rPr>
        <w:t>UE does not start or restart BWP-InactivityTimer when it successfully decodes a GC-PDCCH addressed to group-common RNTI when NACK-only feedback is configured or when HARQ-ACK feedback is disabled.</w:t>
      </w:r>
    </w:p>
    <w:p w14:paraId="683E9E4A" w14:textId="77777777" w:rsidR="00F96ED9" w:rsidRPr="001820A8" w:rsidRDefault="000A713B" w:rsidP="00FB204B">
      <w:pPr>
        <w:pStyle w:val="ListParagraph"/>
        <w:numPr>
          <w:ilvl w:val="0"/>
          <w:numId w:val="24"/>
        </w:numPr>
        <w:spacing w:after="120"/>
        <w:jc w:val="both"/>
        <w:rPr>
          <w:szCs w:val="24"/>
          <w:lang w:val="en-GB"/>
        </w:rPr>
      </w:pPr>
      <w:r w:rsidRPr="001820A8">
        <w:rPr>
          <w:szCs w:val="24"/>
          <w:lang w:val="en-GB"/>
        </w:rPr>
        <w:t>Solution 2: It is RRC configurable that whether UE will start or restart BWP-InactivityTimer when it successfully decodes a GC-PDCCH addressed to group-common RNTI (e.g., G-RNTI or G-CS-RNTI) for multicast.</w:t>
      </w:r>
    </w:p>
    <w:p w14:paraId="454B645C" w14:textId="77777777" w:rsidR="00F96ED9" w:rsidRPr="001820A8" w:rsidRDefault="000A713B" w:rsidP="00FB204B">
      <w:pPr>
        <w:pStyle w:val="ListParagraph"/>
        <w:numPr>
          <w:ilvl w:val="1"/>
          <w:numId w:val="24"/>
        </w:numPr>
        <w:spacing w:after="120"/>
        <w:jc w:val="both"/>
        <w:rPr>
          <w:szCs w:val="24"/>
          <w:lang w:val="en-GB"/>
        </w:rPr>
      </w:pPr>
      <w:r w:rsidRPr="001820A8">
        <w:rPr>
          <w:szCs w:val="24"/>
          <w:lang w:val="en-GB"/>
        </w:rPr>
        <w:t>E.g. If the parameter is set to true, UE start or restart BWP-InactivityTimer when it successfully decodes a GC-PDCCH addressed to group-common RNTI when NACK-only feedback is configured or when HARQ-ACK feedback is disabled. Otherwise, UE does not start or restart BWP-InactivityTimer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 xml:space="preserve">start or restart BWP-InactivityTimer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191B63F1" w:rsidR="00F96ED9" w:rsidRPr="001820A8" w:rsidRDefault="000A713B">
      <w:pPr>
        <w:pStyle w:val="Heading3"/>
      </w:pPr>
      <w:r w:rsidRPr="001820A8">
        <w:lastRenderedPageBreak/>
        <w:t>1st Round Proposals</w:t>
      </w:r>
      <w:r w:rsidR="00241F91">
        <w:t xml:space="preserve"> (Closed)</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FB204B">
      <w:pPr>
        <w:pStyle w:val="ListParagraph"/>
        <w:numPr>
          <w:ilvl w:val="0"/>
          <w:numId w:val="24"/>
        </w:numPr>
        <w:rPr>
          <w:szCs w:val="24"/>
          <w:lang w:val="en-GB"/>
        </w:rPr>
      </w:pPr>
      <w:r w:rsidRPr="001820A8">
        <w:rPr>
          <w:szCs w:val="24"/>
          <w:lang w:val="en-GB"/>
        </w:rPr>
        <w:t xml:space="preserve">Alt 1: </w:t>
      </w:r>
      <w:r w:rsidR="00184788" w:rsidRPr="001820A8">
        <w:rPr>
          <w:szCs w:val="24"/>
          <w:lang w:val="en-GB"/>
        </w:rPr>
        <w:t>UE also starts or restarts BWP-InactivityTimer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FB204B">
      <w:pPr>
        <w:pStyle w:val="ListParagraph"/>
        <w:numPr>
          <w:ilvl w:val="0"/>
          <w:numId w:val="24"/>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BWP-InactivityTimer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50A6B436" w:rsidR="001D7E2B" w:rsidRPr="001820A8" w:rsidRDefault="001D7E2B" w:rsidP="001D7E2B">
            <w:pPr>
              <w:jc w:val="left"/>
              <w:rPr>
                <w:bCs/>
                <w:lang w:val="en-GB" w:eastAsia="zh-CN"/>
              </w:rPr>
            </w:pPr>
            <w:r>
              <w:rPr>
                <w:bCs/>
                <w:lang w:val="en-GB" w:eastAsia="zh-CN"/>
              </w:rPr>
              <w:t>We do</w:t>
            </w:r>
            <w:r w:rsidR="003F6ED1">
              <w:rPr>
                <w:bCs/>
                <w:lang w:val="en-GB" w:eastAsia="zh-CN"/>
              </w:rPr>
              <w:t xml:space="preserve"> </w:t>
            </w:r>
            <w:r w:rsidR="003F6ED1" w:rsidRPr="003F6ED1">
              <w:rPr>
                <w:bCs/>
                <w:color w:val="FF0000"/>
                <w:lang w:val="en-GB" w:eastAsia="zh-CN"/>
              </w:rPr>
              <w:t>not</w:t>
            </w:r>
            <w:r>
              <w:rPr>
                <w:bCs/>
                <w:lang w:val="en-GB" w:eastAsia="zh-CN"/>
              </w:rPr>
              <w:t xml:space="preserve"> think this is optimization. We think the current agreement cann’t work well when NACK-only or no feedback is used for GC-PDCCH. In that case, </w:t>
            </w:r>
            <w:r w:rsidRPr="00161315">
              <w:rPr>
                <w:bCs/>
                <w:lang w:val="en-GB" w:eastAsia="zh-CN"/>
              </w:rPr>
              <w:t>gNB would not be able to know whether it is successfully decoded by a UE or not. Therefore, it would cause ambiguity on the running of the BWP-InactivityTimer</w:t>
            </w:r>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gNB can configured UE to not </w:t>
            </w:r>
            <w:r w:rsidRPr="00DD0510">
              <w:rPr>
                <w:rFonts w:ascii="Times" w:hAnsi="Times"/>
                <w:szCs w:val="24"/>
                <w:lang w:val="en-GB"/>
              </w:rPr>
              <w:t xml:space="preserve">start or restart BWP-InactivityTimer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670967">
            <w:pPr>
              <w:jc w:val="left"/>
              <w:rPr>
                <w:bCs/>
                <w:lang w:eastAsia="zh-CN"/>
              </w:rPr>
            </w:pPr>
            <w:r>
              <w:rPr>
                <w:rFonts w:eastAsia="Malgun Gothic" w:hint="eastAsia"/>
                <w:bCs/>
                <w:lang w:eastAsia="ko-KR"/>
              </w:rPr>
              <w:t>LG Electronics</w:t>
            </w:r>
          </w:p>
        </w:tc>
        <w:tc>
          <w:tcPr>
            <w:tcW w:w="7840" w:type="dxa"/>
          </w:tcPr>
          <w:p w14:paraId="7F24B078" w14:textId="77777777" w:rsidR="00144F8A" w:rsidRPr="001820A8" w:rsidRDefault="00144F8A" w:rsidP="00670967">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BWP-InactivityTimer</w:t>
            </w:r>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 xml:space="preserve">At least Alt2 is not needed. we thought Alt1 is supposed to the case that UE receives the DCI/DPSCH instead of decoding it correctly or should not depend on ack/nack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We don’t think further optimization is needed as we believe neither of the alternatives can really resolve the problem. We share the same views with FL. The key point is that gNB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gNB confront similar situation since Rel-15 and we don’t optimize it as it is really trivial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lastRenderedPageBreak/>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BWP-InactivityTimer</w:t>
            </w:r>
            <w:r>
              <w:rPr>
                <w:szCs w:val="24"/>
                <w:lang w:val="en-GB"/>
              </w:rPr>
              <w:t xml:space="preserve"> restarting rules.</w:t>
            </w:r>
          </w:p>
        </w:tc>
      </w:tr>
      <w:tr w:rsidR="001A2C93" w:rsidRPr="001820A8" w14:paraId="227018E1" w14:textId="77777777" w:rsidTr="00144F8A">
        <w:tc>
          <w:tcPr>
            <w:tcW w:w="2122" w:type="dxa"/>
          </w:tcPr>
          <w:p w14:paraId="0605F21D" w14:textId="691D2420" w:rsidR="001A2C93" w:rsidRDefault="001A2C93" w:rsidP="001A2C93">
            <w:pPr>
              <w:rPr>
                <w:bCs/>
                <w:lang w:eastAsia="zh-CN"/>
              </w:rPr>
            </w:pPr>
            <w:r>
              <w:rPr>
                <w:rFonts w:hint="eastAsia"/>
                <w:bCs/>
                <w:lang w:eastAsia="zh-CN"/>
              </w:rPr>
              <w:t>Z</w:t>
            </w:r>
            <w:r>
              <w:rPr>
                <w:bCs/>
                <w:lang w:eastAsia="zh-CN"/>
              </w:rPr>
              <w:t>TE</w:t>
            </w:r>
          </w:p>
        </w:tc>
        <w:tc>
          <w:tcPr>
            <w:tcW w:w="7840" w:type="dxa"/>
          </w:tcPr>
          <w:p w14:paraId="1DFFC6CE" w14:textId="77777777" w:rsidR="001A2C93" w:rsidRDefault="001A2C93" w:rsidP="001A2C93">
            <w:pPr>
              <w:jc w:val="left"/>
              <w:rPr>
                <w:bCs/>
                <w:lang w:val="en-GB" w:eastAsia="zh-CN"/>
              </w:rPr>
            </w:pPr>
            <w:r>
              <w:rPr>
                <w:bCs/>
                <w:lang w:val="en-GB" w:eastAsia="zh-CN"/>
              </w:rPr>
              <w:t>We don’t see strong motivation to address this issue by specification for the following reasons.</w:t>
            </w:r>
          </w:p>
          <w:p w14:paraId="787A84E1" w14:textId="77777777" w:rsidR="001A2C93" w:rsidRDefault="001A2C93" w:rsidP="001A2C93">
            <w:pPr>
              <w:jc w:val="left"/>
              <w:rPr>
                <w:bCs/>
                <w:lang w:val="en-GB" w:eastAsia="zh-CN"/>
              </w:rPr>
            </w:pPr>
            <w:r>
              <w:rPr>
                <w:bCs/>
                <w:lang w:val="en-GB" w:eastAsia="zh-CN"/>
              </w:rPr>
              <w:t>1) The issue can be left to network implementation. For example, if NACK-only based feedback is configured, network can avoid configuring BWP inactivity timer if there is mis-alignment issue;</w:t>
            </w:r>
          </w:p>
          <w:p w14:paraId="0F48A6D9" w14:textId="77777777" w:rsidR="001A2C93" w:rsidRDefault="001A2C93" w:rsidP="001A2C93">
            <w:pPr>
              <w:jc w:val="left"/>
              <w:rPr>
                <w:bCs/>
                <w:lang w:val="en-GB" w:eastAsia="zh-CN"/>
              </w:rPr>
            </w:pPr>
            <w:r>
              <w:rPr>
                <w:bCs/>
                <w:lang w:val="en-GB" w:eastAsia="zh-CN"/>
              </w:rPr>
              <w:t>2) For legacy unicast operation, there is also mis-alignment issue. For example, if UE reports NACK for type-1 codebook, network cannot determine whether UE has correctly decoded the PDCCH.</w:t>
            </w:r>
          </w:p>
          <w:p w14:paraId="2D25E933" w14:textId="77777777" w:rsidR="001A2C93" w:rsidRDefault="001A2C93" w:rsidP="001A2C93">
            <w:pPr>
              <w:rPr>
                <w:bCs/>
                <w:lang w:val="en-GB" w:eastAsia="zh-CN"/>
              </w:rPr>
            </w:pPr>
          </w:p>
        </w:tc>
      </w:tr>
      <w:tr w:rsidR="004C7D36" w:rsidRPr="001820A8" w14:paraId="2D724664" w14:textId="77777777" w:rsidTr="00144F8A">
        <w:tc>
          <w:tcPr>
            <w:tcW w:w="2122" w:type="dxa"/>
          </w:tcPr>
          <w:p w14:paraId="19C15142" w14:textId="5A18F945" w:rsidR="004C7D36" w:rsidRDefault="004C7D36" w:rsidP="004C7D36">
            <w:pPr>
              <w:rPr>
                <w:bCs/>
                <w:lang w:eastAsia="zh-CN"/>
              </w:rPr>
            </w:pPr>
            <w:r>
              <w:rPr>
                <w:bCs/>
                <w:lang w:eastAsia="zh-CN"/>
              </w:rPr>
              <w:t>Nokia, NSB</w:t>
            </w:r>
          </w:p>
        </w:tc>
        <w:tc>
          <w:tcPr>
            <w:tcW w:w="7840" w:type="dxa"/>
          </w:tcPr>
          <w:p w14:paraId="28570547" w14:textId="0B1FC514" w:rsidR="004C7D36" w:rsidRDefault="004C7D36" w:rsidP="004C7D36">
            <w:pPr>
              <w:rPr>
                <w:bCs/>
                <w:lang w:val="en-GB" w:eastAsia="zh-CN"/>
              </w:rPr>
            </w:pPr>
            <w:r>
              <w:rPr>
                <w:bCs/>
                <w:lang w:val="en-GB" w:eastAsia="zh-CN"/>
              </w:rPr>
              <w:t>We tend to agree with the companies that think that this optimization is not required.</w:t>
            </w:r>
          </w:p>
        </w:tc>
      </w:tr>
      <w:tr w:rsidR="009C4FF4" w:rsidRPr="001820A8" w14:paraId="5630F3EF" w14:textId="77777777" w:rsidTr="00144F8A">
        <w:tc>
          <w:tcPr>
            <w:tcW w:w="2122" w:type="dxa"/>
          </w:tcPr>
          <w:p w14:paraId="3F25FB48" w14:textId="46556FF5" w:rsidR="009C4FF4" w:rsidRDefault="009C4FF4" w:rsidP="009C4FF4">
            <w:pPr>
              <w:rPr>
                <w:bCs/>
                <w:lang w:eastAsia="zh-CN"/>
              </w:rPr>
            </w:pPr>
            <w:r>
              <w:rPr>
                <w:bCs/>
                <w:lang w:eastAsia="zh-CN"/>
              </w:rPr>
              <w:t>Samsung</w:t>
            </w:r>
          </w:p>
        </w:tc>
        <w:tc>
          <w:tcPr>
            <w:tcW w:w="7840" w:type="dxa"/>
          </w:tcPr>
          <w:p w14:paraId="56B4DA1A" w14:textId="77777777" w:rsidR="009C4FF4" w:rsidRDefault="009C4FF4" w:rsidP="009C4FF4">
            <w:pPr>
              <w:jc w:val="left"/>
              <w:rPr>
                <w:bCs/>
                <w:lang w:val="en-GB" w:eastAsia="zh-CN"/>
              </w:rPr>
            </w:pPr>
            <w:r>
              <w:rPr>
                <w:bCs/>
                <w:lang w:val="en-GB" w:eastAsia="zh-CN"/>
              </w:rPr>
              <w:t xml:space="preserve">The issue is known since LTE – it also exists for unicast because NACK/DTX is a single state. </w:t>
            </w:r>
          </w:p>
          <w:p w14:paraId="2F25BF84" w14:textId="731FF7F3" w:rsidR="009C4FF4" w:rsidRDefault="009C4FF4" w:rsidP="009C4FF4">
            <w:pPr>
              <w:rPr>
                <w:bCs/>
                <w:lang w:val="en-GB" w:eastAsia="zh-CN"/>
              </w:rPr>
            </w:pPr>
            <w:r>
              <w:rPr>
                <w:bCs/>
                <w:lang w:val="en-GB" w:eastAsia="zh-CN"/>
              </w:rPr>
              <w:t>The overall problem is not a major one and does not need to be addressed specifically for multicast (and cannot be solved in general given the absence of NACK/DTX differentiation).</w:t>
            </w:r>
          </w:p>
        </w:tc>
      </w:tr>
      <w:tr w:rsidR="0030626E" w:rsidRPr="001820A8" w14:paraId="6D383D62" w14:textId="77777777" w:rsidTr="00144F8A">
        <w:tc>
          <w:tcPr>
            <w:tcW w:w="2122" w:type="dxa"/>
          </w:tcPr>
          <w:p w14:paraId="326BCAD2" w14:textId="2126203C" w:rsidR="0030626E" w:rsidRDefault="0030626E" w:rsidP="0030626E">
            <w:pPr>
              <w:rPr>
                <w:bCs/>
                <w:lang w:eastAsia="zh-CN"/>
              </w:rPr>
            </w:pPr>
            <w:r>
              <w:rPr>
                <w:bCs/>
                <w:lang w:eastAsia="zh-CN"/>
              </w:rPr>
              <w:t>Qualcomm</w:t>
            </w:r>
          </w:p>
        </w:tc>
        <w:tc>
          <w:tcPr>
            <w:tcW w:w="7840" w:type="dxa"/>
          </w:tcPr>
          <w:p w14:paraId="6C50A78A" w14:textId="02A8FECD" w:rsidR="0030626E" w:rsidRDefault="0030626E" w:rsidP="0030626E">
            <w:pPr>
              <w:rPr>
                <w:bCs/>
                <w:lang w:val="en-GB" w:eastAsia="zh-CN"/>
              </w:rPr>
            </w:pPr>
            <w:r>
              <w:rPr>
                <w:bCs/>
                <w:lang w:val="en-GB" w:eastAsia="zh-CN"/>
              </w:rPr>
              <w:t>We agree with other companies to deprioritize the optimization only for multicast here.</w:t>
            </w:r>
          </w:p>
        </w:tc>
      </w:tr>
      <w:tr w:rsidR="001C2703" w:rsidRPr="001820A8" w14:paraId="4DD54380" w14:textId="77777777" w:rsidTr="00144F8A">
        <w:tc>
          <w:tcPr>
            <w:tcW w:w="2122" w:type="dxa"/>
          </w:tcPr>
          <w:p w14:paraId="6E0FC798" w14:textId="15D4EC8F" w:rsidR="001C2703" w:rsidRDefault="001C2703" w:rsidP="001C2703">
            <w:pPr>
              <w:rPr>
                <w:bCs/>
                <w:lang w:eastAsia="zh-CN"/>
              </w:rPr>
            </w:pPr>
            <w:r>
              <w:rPr>
                <w:bCs/>
                <w:lang w:eastAsia="zh-CN"/>
              </w:rPr>
              <w:t>Ericsson</w:t>
            </w:r>
          </w:p>
        </w:tc>
        <w:tc>
          <w:tcPr>
            <w:tcW w:w="7840" w:type="dxa"/>
          </w:tcPr>
          <w:p w14:paraId="6BA7C996" w14:textId="77777777" w:rsidR="001C2703" w:rsidRDefault="001C2703" w:rsidP="001C2703">
            <w:pPr>
              <w:jc w:val="left"/>
              <w:rPr>
                <w:bCs/>
                <w:lang w:val="en-GB" w:eastAsia="zh-CN"/>
              </w:rPr>
            </w:pPr>
            <w:r>
              <w:rPr>
                <w:bCs/>
                <w:lang w:val="en-GB" w:eastAsia="zh-CN"/>
              </w:rPr>
              <w:t xml:space="preserve">We propose a combination of Alt1 and Alt2: </w:t>
            </w:r>
          </w:p>
          <w:p w14:paraId="1EED77D4" w14:textId="77777777" w:rsidR="001C2703" w:rsidRDefault="001C2703" w:rsidP="001C2703">
            <w:pPr>
              <w:jc w:val="left"/>
              <w:rPr>
                <w:bCs/>
                <w:lang w:val="en-GB" w:eastAsia="zh-CN"/>
              </w:rPr>
            </w:pPr>
            <w:r>
              <w:rPr>
                <w:bCs/>
                <w:lang w:val="en-GB" w:eastAsia="zh-CN"/>
              </w:rPr>
              <w:t xml:space="preserve">For ACK/NACK feedback the UE always resets the timer when receiving a GC-PDCCH. This is the behaviour according to existing agreements. We wish to keep this. </w:t>
            </w:r>
          </w:p>
          <w:p w14:paraId="171ACF11" w14:textId="77777777" w:rsidR="001C2703" w:rsidRDefault="001C2703" w:rsidP="001C2703">
            <w:pPr>
              <w:jc w:val="left"/>
              <w:rPr>
                <w:bCs/>
                <w:lang w:val="en-GB" w:eastAsia="zh-CN"/>
              </w:rPr>
            </w:pPr>
            <w:r>
              <w:rPr>
                <w:bCs/>
                <w:lang w:val="en-GB" w:eastAsia="zh-CN"/>
              </w:rPr>
              <w:t>For NACK-only or no feedback, the UE is RRC configured to either reset the timer or not when receiving a GC-PDCCH.</w:t>
            </w:r>
          </w:p>
          <w:p w14:paraId="7A868ADA" w14:textId="77777777" w:rsidR="001C2703" w:rsidRDefault="001C2703" w:rsidP="001C2703">
            <w:pPr>
              <w:jc w:val="left"/>
              <w:rPr>
                <w:bCs/>
                <w:lang w:val="en-GB" w:eastAsia="zh-CN"/>
              </w:rPr>
            </w:pPr>
            <w:r>
              <w:rPr>
                <w:bCs/>
                <w:lang w:val="en-GB" w:eastAsia="zh-CN"/>
              </w:rPr>
              <w:t xml:space="preserve">When the UE is RRC configured </w:t>
            </w:r>
            <w:r w:rsidRPr="00730E8B">
              <w:rPr>
                <w:bCs/>
                <w:u w:val="single"/>
                <w:lang w:val="en-GB" w:eastAsia="zh-CN"/>
              </w:rPr>
              <w:t>not</w:t>
            </w:r>
            <w:r>
              <w:rPr>
                <w:bCs/>
                <w:lang w:val="en-GB" w:eastAsia="zh-CN"/>
              </w:rPr>
              <w:t xml:space="preserve"> to reset the timer, when receiving GC-PDCCH, it will fall back to the default BWP when the timer expires. If the multicast CFR fits within, and is also configured on, the default BWP the UE can safely continue receiving the multicast there (albeit with a short interruption) and the network will all the time know which BWP the UE uses. </w:t>
            </w:r>
          </w:p>
          <w:p w14:paraId="1689B892" w14:textId="77777777" w:rsidR="001C2703" w:rsidRDefault="001C2703" w:rsidP="001C2703">
            <w:pPr>
              <w:jc w:val="left"/>
              <w:rPr>
                <w:bCs/>
                <w:lang w:val="en-GB" w:eastAsia="zh-CN"/>
              </w:rPr>
            </w:pPr>
            <w:r>
              <w:rPr>
                <w:bCs/>
                <w:lang w:val="en-GB" w:eastAsia="zh-CN"/>
              </w:rPr>
              <w:t>The assumption that the multicast CFR matches the default BWP may however not always be valid. In such cases the UE may rather stay on the active BWP while receiving multicast and there is then a need to reset the inactivity timer. This could be useful also for the use case with no ACK/NACK feedback, despite the less-than-perfect timer synch between network and UE:</w:t>
            </w:r>
          </w:p>
          <w:p w14:paraId="3C7A77C1" w14:textId="77777777" w:rsidR="001C2703" w:rsidRDefault="001C2703" w:rsidP="001C2703">
            <w:pPr>
              <w:jc w:val="left"/>
              <w:rPr>
                <w:bCs/>
                <w:lang w:val="en-GB" w:eastAsia="zh-CN"/>
              </w:rPr>
            </w:pPr>
            <w:r>
              <w:rPr>
                <w:bCs/>
                <w:lang w:val="en-GB" w:eastAsia="zh-CN"/>
              </w:rPr>
              <w:t>Consider e.g. a use case with a one second inactivity timer, no unicast and a UE receiving MCPTT voice with 50 PDCCHs per second. It is then very unlikely that the UE would miss all 50 PDCCHs, which would make the inactivity timer expire. The UE will therefore, with very high probability, stay in the active BWP throughout the MBS session, but when it is over (assuming still no unicast) the UE will move to the default BWP. There is therefore a clear benefit of the timer reset in this case.</w:t>
            </w:r>
          </w:p>
          <w:p w14:paraId="6E690442" w14:textId="4151023A" w:rsidR="001C2703" w:rsidRDefault="001C2703" w:rsidP="001C2703">
            <w:pPr>
              <w:rPr>
                <w:bCs/>
                <w:lang w:val="en-GB" w:eastAsia="zh-CN"/>
              </w:rPr>
            </w:pPr>
            <w:r>
              <w:rPr>
                <w:bCs/>
                <w:lang w:val="en-GB" w:eastAsia="zh-CN"/>
              </w:rPr>
              <w:t>There seems thus to be room for both type of configurations (resetting and not resetting the inactivity timer) for UEs without ACK/NACK feedback.</w:t>
            </w:r>
          </w:p>
        </w:tc>
      </w:tr>
      <w:tr w:rsidR="00670967" w:rsidRPr="001820A8" w14:paraId="77A25927" w14:textId="77777777" w:rsidTr="00144F8A">
        <w:tc>
          <w:tcPr>
            <w:tcW w:w="2122" w:type="dxa"/>
          </w:tcPr>
          <w:p w14:paraId="40AE8017" w14:textId="37748F3D" w:rsidR="00670967" w:rsidRDefault="00670967" w:rsidP="001C2703">
            <w:pPr>
              <w:rPr>
                <w:bCs/>
                <w:lang w:eastAsia="zh-CN"/>
              </w:rPr>
            </w:pPr>
            <w:r>
              <w:rPr>
                <w:rFonts w:hint="eastAsia"/>
                <w:bCs/>
                <w:lang w:eastAsia="zh-CN"/>
              </w:rPr>
              <w:t>CATT</w:t>
            </w:r>
          </w:p>
        </w:tc>
        <w:tc>
          <w:tcPr>
            <w:tcW w:w="7840" w:type="dxa"/>
          </w:tcPr>
          <w:p w14:paraId="0174C47B" w14:textId="0DA7F4C0" w:rsidR="00670967" w:rsidRDefault="00670967" w:rsidP="001C2703">
            <w:pPr>
              <w:rPr>
                <w:bCs/>
                <w:lang w:val="en-GB" w:eastAsia="zh-CN"/>
              </w:rPr>
            </w:pPr>
            <w:r>
              <w:rPr>
                <w:rFonts w:hint="eastAsia"/>
                <w:bCs/>
                <w:lang w:val="en-GB" w:eastAsia="zh-CN"/>
              </w:rPr>
              <w:t xml:space="preserve">HARQ feedback disable is also </w:t>
            </w:r>
            <w:r>
              <w:rPr>
                <w:bCs/>
                <w:lang w:val="en-GB" w:eastAsia="zh-CN"/>
              </w:rPr>
              <w:t>supported</w:t>
            </w:r>
            <w:r>
              <w:rPr>
                <w:rFonts w:hint="eastAsia"/>
                <w:bCs/>
                <w:lang w:val="en-GB" w:eastAsia="zh-CN"/>
              </w:rPr>
              <w:t xml:space="preserve"> for NTN, the BWP-InactiveTimer issue </w:t>
            </w:r>
            <w:r>
              <w:rPr>
                <w:bCs/>
                <w:lang w:val="en-GB" w:eastAsia="zh-CN"/>
              </w:rPr>
              <w:t>proposed</w:t>
            </w:r>
            <w:r>
              <w:rPr>
                <w:rFonts w:hint="eastAsia"/>
                <w:bCs/>
                <w:lang w:val="en-GB" w:eastAsia="zh-CN"/>
              </w:rPr>
              <w:t xml:space="preserve"> by vivo will happen in unicast </w:t>
            </w:r>
            <w:r>
              <w:rPr>
                <w:bCs/>
                <w:lang w:val="en-GB" w:eastAsia="zh-CN"/>
              </w:rPr>
              <w:t>transmission</w:t>
            </w:r>
            <w:r>
              <w:rPr>
                <w:rFonts w:hint="eastAsia"/>
                <w:bCs/>
                <w:lang w:val="en-GB" w:eastAsia="zh-CN"/>
              </w:rPr>
              <w:t xml:space="preserve"> as well. We suggest to follow the same design of BWP-InactiveTimer with the NTN.</w:t>
            </w:r>
          </w:p>
        </w:tc>
      </w:tr>
      <w:tr w:rsidR="00BD50C1" w:rsidRPr="001820A8" w14:paraId="10C9A93B" w14:textId="77777777" w:rsidTr="00144F8A">
        <w:tc>
          <w:tcPr>
            <w:tcW w:w="2122" w:type="dxa"/>
          </w:tcPr>
          <w:p w14:paraId="5E6789F2" w14:textId="236DFC0D" w:rsidR="00BD50C1" w:rsidRDefault="00BD50C1" w:rsidP="001C2703">
            <w:pPr>
              <w:rPr>
                <w:bCs/>
                <w:lang w:eastAsia="zh-CN"/>
              </w:rPr>
            </w:pPr>
            <w:r>
              <w:rPr>
                <w:rFonts w:hint="eastAsia"/>
                <w:bCs/>
                <w:lang w:eastAsia="zh-CN"/>
              </w:rPr>
              <w:lastRenderedPageBreak/>
              <w:t>T</w:t>
            </w:r>
            <w:r>
              <w:rPr>
                <w:bCs/>
                <w:lang w:eastAsia="zh-CN"/>
              </w:rPr>
              <w:t>D Tech, Chengdu TD Tech</w:t>
            </w:r>
          </w:p>
        </w:tc>
        <w:tc>
          <w:tcPr>
            <w:tcW w:w="7840" w:type="dxa"/>
          </w:tcPr>
          <w:p w14:paraId="4523FDBA" w14:textId="2A16B400" w:rsidR="00BD50C1" w:rsidRDefault="00BD50C1" w:rsidP="001C2703">
            <w:pPr>
              <w:rPr>
                <w:bCs/>
                <w:lang w:val="en-GB" w:eastAsia="zh-CN"/>
              </w:rPr>
            </w:pPr>
            <w:r>
              <w:rPr>
                <w:bCs/>
                <w:lang w:val="en-GB" w:eastAsia="zh-CN"/>
              </w:rPr>
              <w:t xml:space="preserve">No </w:t>
            </w:r>
            <w:r w:rsidRPr="001820A8">
              <w:rPr>
                <w:rFonts w:eastAsia="Batang"/>
                <w:szCs w:val="24"/>
                <w:lang w:val="en-GB"/>
              </w:rPr>
              <w:t>further optimization is needed</w:t>
            </w:r>
          </w:p>
        </w:tc>
      </w:tr>
      <w:tr w:rsidR="00241F91" w:rsidRPr="001820A8" w14:paraId="448FF1A5" w14:textId="77777777" w:rsidTr="00144F8A">
        <w:tc>
          <w:tcPr>
            <w:tcW w:w="2122" w:type="dxa"/>
          </w:tcPr>
          <w:p w14:paraId="483232AD" w14:textId="18FD5627" w:rsidR="00241F91" w:rsidRDefault="00241F91" w:rsidP="00241F91">
            <w:pPr>
              <w:rPr>
                <w:bCs/>
                <w:lang w:eastAsia="zh-CN"/>
              </w:rPr>
            </w:pPr>
            <w:r>
              <w:rPr>
                <w:rFonts w:hint="eastAsia"/>
                <w:bCs/>
                <w:lang w:eastAsia="zh-CN"/>
              </w:rPr>
              <w:t>M</w:t>
            </w:r>
            <w:r>
              <w:rPr>
                <w:bCs/>
                <w:lang w:eastAsia="zh-CN"/>
              </w:rPr>
              <w:t>oderator</w:t>
            </w:r>
          </w:p>
        </w:tc>
        <w:tc>
          <w:tcPr>
            <w:tcW w:w="7840" w:type="dxa"/>
          </w:tcPr>
          <w:p w14:paraId="49DEE36B" w14:textId="77777777" w:rsidR="00241F91" w:rsidRDefault="00241F91" w:rsidP="00241F91">
            <w:pPr>
              <w:shd w:val="clear" w:color="auto" w:fill="FFFFFF"/>
              <w:spacing w:line="300" w:lineRule="atLeast"/>
              <w:rPr>
                <w:lang w:val="en-GB"/>
              </w:rPr>
            </w:pPr>
            <w:r>
              <w:rPr>
                <w:rFonts w:hint="eastAsia"/>
                <w:lang w:val="en-GB"/>
              </w:rPr>
              <w:t>B</w:t>
            </w:r>
            <w:r>
              <w:rPr>
                <w:lang w:val="en-GB"/>
              </w:rPr>
              <w:t xml:space="preserve">ased on comments, </w:t>
            </w:r>
          </w:p>
          <w:p w14:paraId="06C76421" w14:textId="77777777" w:rsidR="00241F91" w:rsidRPr="00147898" w:rsidRDefault="00241F91" w:rsidP="00FB204B">
            <w:pPr>
              <w:pStyle w:val="ListParagraph"/>
              <w:numPr>
                <w:ilvl w:val="0"/>
                <w:numId w:val="168"/>
              </w:numPr>
              <w:shd w:val="clear" w:color="auto" w:fill="FFFFFF"/>
              <w:spacing w:line="300" w:lineRule="atLeast"/>
              <w:rPr>
                <w:lang w:val="en-GB"/>
              </w:rPr>
            </w:pPr>
            <w:r w:rsidRPr="00147898">
              <w:rPr>
                <w:lang w:val="en-GB"/>
              </w:rPr>
              <w:t xml:space="preserve">2 companies [vivo, Ericsson] think </w:t>
            </w:r>
            <w:r w:rsidRPr="00147898">
              <w:rPr>
                <w:rFonts w:eastAsia="Batang"/>
                <w:szCs w:val="24"/>
                <w:lang w:val="en-GB"/>
              </w:rPr>
              <w:t xml:space="preserve">further optimization is needed, </w:t>
            </w:r>
          </w:p>
          <w:p w14:paraId="2A58FAD0" w14:textId="77777777" w:rsidR="00241F91" w:rsidRPr="00147898" w:rsidRDefault="00241F91" w:rsidP="00FB204B">
            <w:pPr>
              <w:pStyle w:val="ListParagraph"/>
              <w:numPr>
                <w:ilvl w:val="0"/>
                <w:numId w:val="168"/>
              </w:numPr>
              <w:shd w:val="clear" w:color="auto" w:fill="FFFFFF"/>
              <w:spacing w:line="300" w:lineRule="atLeast"/>
              <w:rPr>
                <w:lang w:val="en-GB"/>
              </w:rPr>
            </w:pPr>
            <w:r w:rsidRPr="00147898">
              <w:rPr>
                <w:rFonts w:eastAsia="Batang"/>
                <w:szCs w:val="24"/>
                <w:lang w:val="en-GB"/>
              </w:rPr>
              <w:t xml:space="preserve">but most companies [LG, NTT DoCoMo, Huawei, Xiaomi, OPPO, Lenovo, Apple, ZTE, Nokia, Samsung, Qualcomm] think further optimization is not necessary. </w:t>
            </w:r>
          </w:p>
          <w:p w14:paraId="48CEE765" w14:textId="329AD993" w:rsidR="00241F91" w:rsidRDefault="00241F91" w:rsidP="00241F91">
            <w:pPr>
              <w:rPr>
                <w:bCs/>
                <w:lang w:val="en-GB" w:eastAsia="zh-CN"/>
              </w:rPr>
            </w:pPr>
            <w:r w:rsidRPr="00147898">
              <w:rPr>
                <w:rFonts w:eastAsia="Batang"/>
                <w:szCs w:val="24"/>
                <w:lang w:val="en-GB"/>
              </w:rPr>
              <w:t>Considering the situation, moderator suggests to stop the discussion.</w:t>
            </w:r>
          </w:p>
        </w:tc>
      </w:tr>
      <w:tr w:rsidR="003F6ED1" w:rsidRPr="001820A8" w14:paraId="1BE32DDF" w14:textId="77777777" w:rsidTr="00144F8A">
        <w:tc>
          <w:tcPr>
            <w:tcW w:w="2122" w:type="dxa"/>
          </w:tcPr>
          <w:p w14:paraId="07BB25B0" w14:textId="5BB00FCD" w:rsidR="003F6ED1" w:rsidRDefault="003F6ED1" w:rsidP="003F6ED1">
            <w:pPr>
              <w:rPr>
                <w:bCs/>
                <w:lang w:eastAsia="zh-CN"/>
              </w:rPr>
            </w:pPr>
            <w:r>
              <w:rPr>
                <w:rFonts w:hint="eastAsia"/>
                <w:bCs/>
                <w:lang w:eastAsia="zh-CN"/>
              </w:rPr>
              <w:t>vivo</w:t>
            </w:r>
          </w:p>
        </w:tc>
        <w:tc>
          <w:tcPr>
            <w:tcW w:w="7840" w:type="dxa"/>
          </w:tcPr>
          <w:p w14:paraId="0C5B077D" w14:textId="77777777" w:rsidR="003F6ED1" w:rsidRDefault="003F6ED1" w:rsidP="003F6ED1">
            <w:pPr>
              <w:shd w:val="clear" w:color="auto" w:fill="FFFFFF"/>
              <w:spacing w:line="300" w:lineRule="atLeast"/>
              <w:rPr>
                <w:bCs/>
                <w:lang w:val="en-GB" w:eastAsia="zh-CN"/>
              </w:rPr>
            </w:pPr>
            <w:r>
              <w:rPr>
                <w:lang w:val="en-GB" w:eastAsia="zh-CN"/>
              </w:rPr>
              <w:t xml:space="preserve">We admit that the issue also exists in unicast because </w:t>
            </w:r>
            <w:r>
              <w:rPr>
                <w:bCs/>
                <w:lang w:val="en-GB" w:eastAsia="zh-CN"/>
              </w:rPr>
              <w:t xml:space="preserve">NACK/DTX share the same state, </w:t>
            </w:r>
            <w:r>
              <w:rPr>
                <w:lang w:val="en-GB" w:eastAsia="zh-CN"/>
              </w:rPr>
              <w:t xml:space="preserve">but we think the issue is much more serious for multicast with NACK-only or no feedback. During the previous discussion, companies argued that if there is no unicast reception for a long duration, UE will switch to default/initial BWP if option 1/2 is not supported. That will have impact on multicast reception. So option 1 is agreed. Then, in that case, if there is no unicast reception for a long duration, and multicast reception is configured with NACK only or no feedback. Then </w:t>
            </w:r>
            <w:r>
              <w:rPr>
                <w:bCs/>
                <w:lang w:val="en-GB" w:eastAsia="zh-CN"/>
              </w:rPr>
              <w:t>the network will not know which BWP the UE uses.</w:t>
            </w:r>
          </w:p>
          <w:p w14:paraId="1B3AFBFD" w14:textId="77777777" w:rsidR="003F6ED1" w:rsidRDefault="003F6ED1" w:rsidP="003F6ED1">
            <w:pPr>
              <w:shd w:val="clear" w:color="auto" w:fill="FFFFFF"/>
              <w:spacing w:line="300" w:lineRule="atLeast"/>
              <w:rPr>
                <w:lang w:val="en-GB" w:eastAsia="zh-CN"/>
              </w:rPr>
            </w:pPr>
            <w:r>
              <w:rPr>
                <w:lang w:val="en-GB" w:eastAsia="zh-CN"/>
              </w:rPr>
              <w:t xml:space="preserve">Some company comment that </w:t>
            </w:r>
            <w:r w:rsidRPr="00B427CB">
              <w:rPr>
                <w:lang w:val="en-GB" w:eastAsia="zh-CN"/>
              </w:rPr>
              <w:t>if NACK-only based feedback is configured, network can avoid configuring BWP inactivity timer if there is mis-alignment issue</w:t>
            </w:r>
            <w:r>
              <w:rPr>
                <w:lang w:val="en-GB" w:eastAsia="zh-CN"/>
              </w:rPr>
              <w:t xml:space="preserve">. However, the benefit of introducing </w:t>
            </w:r>
            <w:r w:rsidRPr="00B427CB">
              <w:rPr>
                <w:lang w:val="en-GB" w:eastAsia="zh-CN"/>
              </w:rPr>
              <w:t>BWP inactivity timer</w:t>
            </w:r>
            <w:r>
              <w:rPr>
                <w:lang w:val="en-GB" w:eastAsia="zh-CN"/>
              </w:rPr>
              <w:t xml:space="preserve"> is lost. Even for unicast reception, timer-based BWP switching is not used, which will increase UE’s power consumption.</w:t>
            </w:r>
          </w:p>
          <w:p w14:paraId="31A1811E" w14:textId="40E1C784" w:rsidR="003F6ED1" w:rsidRDefault="003F6ED1" w:rsidP="003F6ED1">
            <w:pPr>
              <w:shd w:val="clear" w:color="auto" w:fill="FFFFFF"/>
              <w:spacing w:line="300" w:lineRule="atLeast"/>
              <w:rPr>
                <w:lang w:val="en-GB"/>
              </w:rPr>
            </w:pPr>
            <w:r>
              <w:rPr>
                <w:bCs/>
                <w:lang w:val="en-GB" w:eastAsia="zh-CN"/>
              </w:rPr>
              <w:t>Some company</w:t>
            </w:r>
            <w:r>
              <w:rPr>
                <w:rFonts w:hint="eastAsia"/>
                <w:bCs/>
                <w:lang w:val="en-GB" w:eastAsia="zh-CN"/>
              </w:rPr>
              <w:t xml:space="preserve"> suggest to follow the same design of BWP-InactiveTimer with the NTN</w:t>
            </w:r>
            <w:r>
              <w:rPr>
                <w:bCs/>
                <w:lang w:val="en-GB" w:eastAsia="zh-CN"/>
              </w:rPr>
              <w:t>. However, for all I know, there is no such discussion in NTN until now. the issue has to be discussed in either session of MBS or NTN.</w:t>
            </w:r>
          </w:p>
        </w:tc>
      </w:tr>
    </w:tbl>
    <w:p w14:paraId="3EBD4C7E" w14:textId="77777777" w:rsidR="00F96ED9" w:rsidRPr="00144F8A" w:rsidRDefault="00F96ED9">
      <w:pPr>
        <w:rPr>
          <w:lang w:val="en-GB"/>
        </w:rPr>
      </w:pPr>
    </w:p>
    <w:p w14:paraId="422219DB" w14:textId="77777777" w:rsidR="00F96ED9" w:rsidRPr="001820A8" w:rsidRDefault="00F96ED9">
      <w:pPr>
        <w:rPr>
          <w:lang w:val="en-GB"/>
        </w:rPr>
      </w:pPr>
    </w:p>
    <w:p w14:paraId="3146AC8B" w14:textId="77777777" w:rsidR="00F96ED9" w:rsidRPr="001820A8" w:rsidRDefault="000A713B">
      <w:pPr>
        <w:pStyle w:val="Heading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Heading2"/>
        <w:ind w:left="578" w:hanging="578"/>
        <w:rPr>
          <w:lang w:val="en-US"/>
        </w:rPr>
      </w:pPr>
      <w:r w:rsidRPr="001820A8">
        <w:rPr>
          <w:lang w:val="en-US"/>
        </w:rPr>
        <w:t>Background and submitted proposals</w:t>
      </w:r>
    </w:p>
    <w:p w14:paraId="25A34DF0" w14:textId="77777777" w:rsidR="00F96ED9" w:rsidRPr="001820A8" w:rsidRDefault="000A713B">
      <w:pPr>
        <w:pStyle w:val="Heading3"/>
      </w:pPr>
      <w:r w:rsidRPr="001820A8">
        <w:t>Issue#2-1) RRC parameters</w:t>
      </w:r>
    </w:p>
    <w:tbl>
      <w:tblPr>
        <w:tblStyle w:val="TableGrid"/>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 xml:space="preserve">downlinkPreemption </w:t>
            </w:r>
          </w:p>
          <w:p w14:paraId="68422C7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tpc-PUCCH</w:t>
            </w:r>
            <w:r w:rsidRPr="001820A8">
              <w:rPr>
                <w:b/>
                <w:iCs/>
                <w:szCs w:val="20"/>
                <w:lang w:eastAsia="zh-CN"/>
              </w:rPr>
              <w:t xml:space="preserve"> </w:t>
            </w:r>
          </w:p>
          <w:p w14:paraId="4DB1E40B"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tpc-PUSCH</w:t>
            </w:r>
            <w:r w:rsidRPr="001820A8">
              <w:rPr>
                <w:b/>
                <w:iCs/>
                <w:szCs w:val="20"/>
                <w:lang w:eastAsia="zh-CN"/>
              </w:rPr>
              <w:t xml:space="preserve"> </w:t>
            </w:r>
          </w:p>
          <w:p w14:paraId="3C866704"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tpc-SRS</w:t>
            </w:r>
            <w:r w:rsidRPr="001820A8">
              <w:rPr>
                <w:b/>
                <w:iCs/>
                <w:szCs w:val="20"/>
                <w:lang w:eastAsia="zh-CN"/>
              </w:rPr>
              <w:t xml:space="preserve"> </w:t>
            </w:r>
          </w:p>
          <w:p w14:paraId="0B2AE94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Heading3"/>
        <w:rPr>
          <w:b w:val="0"/>
        </w:rPr>
      </w:pPr>
      <w:r w:rsidRPr="001820A8">
        <w:lastRenderedPageBreak/>
        <w:t>Issue#2-2) DCI formats</w:t>
      </w:r>
    </w:p>
    <w:tbl>
      <w:tblPr>
        <w:tblStyle w:val="TableGrid"/>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9"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ListParagraph"/>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FB204B">
            <w:pPr>
              <w:pStyle w:val="ListParagraph"/>
              <w:numPr>
                <w:ilvl w:val="0"/>
                <w:numId w:val="21"/>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ListParagraph"/>
              <w:ind w:left="0"/>
              <w:rPr>
                <w:b/>
                <w:iCs/>
              </w:rPr>
            </w:pPr>
            <w:r w:rsidRPr="001820A8">
              <w:rPr>
                <w:b/>
                <w:bCs/>
                <w:iCs/>
                <w:lang w:eastAsia="ja-JP"/>
              </w:rPr>
              <w:t xml:space="preserve">Proposal 4: </w:t>
            </w:r>
            <w:r w:rsidRPr="001820A8">
              <w:rPr>
                <w:b/>
                <w:iCs/>
              </w:rPr>
              <w:t>dl-DataToUL-ACK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FB204B">
            <w:pPr>
              <w:pStyle w:val="ListParagraph"/>
              <w:numPr>
                <w:ilvl w:val="0"/>
                <w:numId w:val="27"/>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PDSCH-to-HARQ_feedback timing indicator</w:t>
            </w:r>
            <w:r w:rsidRPr="001820A8">
              <w:rPr>
                <w:b/>
                <w:iCs/>
                <w:lang w:eastAsia="ja-JP"/>
              </w:rPr>
              <w:t>’ field in DCI format 4_2.</w:t>
            </w:r>
          </w:p>
          <w:p w14:paraId="22B09D4B" w14:textId="77777777" w:rsidR="00F96ED9" w:rsidRPr="001820A8" w:rsidRDefault="000A713B">
            <w:pPr>
              <w:pStyle w:val="ListParagraph"/>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FB204B">
            <w:pPr>
              <w:pStyle w:val="ListParagraph"/>
              <w:numPr>
                <w:ilvl w:val="0"/>
                <w:numId w:val="28"/>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PUCCH resource Indicator</w:t>
            </w:r>
          </w:p>
          <w:p w14:paraId="5D1D7E1A"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PDSCH-to-HARQ timing indicator</w:t>
            </w:r>
          </w:p>
          <w:p w14:paraId="4F7B90F9"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TPC command for scheduled PUCCH</w:t>
            </w:r>
          </w:p>
          <w:p w14:paraId="52757F04"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HARQ Process Number</w:t>
            </w:r>
          </w:p>
          <w:p w14:paraId="00969F23"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New Data Indicator</w:t>
            </w:r>
          </w:p>
          <w:p w14:paraId="2D63BDA9" w14:textId="77777777" w:rsidR="00F96ED9" w:rsidRPr="001820A8" w:rsidRDefault="000A713B" w:rsidP="00FB204B">
            <w:pPr>
              <w:pStyle w:val="ListParagraph"/>
              <w:numPr>
                <w:ilvl w:val="1"/>
                <w:numId w:val="29"/>
              </w:numPr>
              <w:rPr>
                <w:rFonts w:eastAsia="SimSun"/>
                <w:b/>
                <w:bCs/>
                <w:sz w:val="18"/>
                <w:szCs w:val="18"/>
              </w:rPr>
            </w:pPr>
            <w:bookmarkStart w:id="10" w:name="_Hlk95999556"/>
            <w:r w:rsidRPr="001820A8">
              <w:rPr>
                <w:rFonts w:eastAsia="SimSun"/>
                <w:b/>
                <w:bCs/>
                <w:szCs w:val="20"/>
              </w:rPr>
              <w:t>Redundancy Version</w:t>
            </w:r>
            <w:bookmarkEnd w:id="10"/>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PDSCH-to-HARQ_feedback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Caption"/>
              <w:rPr>
                <w:iCs/>
              </w:rPr>
            </w:pPr>
            <w:bookmarkStart w:id="11"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11"/>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BodyText"/>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BodyText"/>
              <w:rPr>
                <w:rFonts w:ascii="Times New Roman" w:hAnsi="Times New Roman"/>
                <w:b/>
                <w:iCs/>
              </w:rPr>
            </w:pPr>
            <w:r w:rsidRPr="001820A8">
              <w:rPr>
                <w:rFonts w:ascii="Times New Roman" w:hAnsi="Times New Roman"/>
                <w:b/>
                <w:iCs/>
              </w:rPr>
              <w:lastRenderedPageBreak/>
              <w:t>Proposal 3: For Type-1 HARQ-ACK codebook determination, DAI in multicast DCI format 4-1 is reserved.</w:t>
            </w:r>
          </w:p>
          <w:p w14:paraId="7AF89088" w14:textId="77777777" w:rsidR="00F96ED9" w:rsidRPr="001820A8" w:rsidRDefault="000A713B">
            <w:pPr>
              <w:pStyle w:val="BodyText"/>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9"/>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Heading3"/>
        <w:rPr>
          <w:b w:val="0"/>
        </w:rPr>
      </w:pPr>
      <w:r w:rsidRPr="001820A8">
        <w:t>Issue#2-3) DCI size alignment</w:t>
      </w:r>
    </w:p>
    <w:tbl>
      <w:tblPr>
        <w:tblStyle w:val="TableGrid"/>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Caption"/>
              <w:rPr>
                <w:b w:val="0"/>
                <w:lang w:eastAsia="zh-CN"/>
              </w:rPr>
            </w:pPr>
            <w:bookmarkStart w:id="12"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2"/>
          </w:p>
          <w:p w14:paraId="029929E3" w14:textId="77777777" w:rsidR="00F96ED9" w:rsidRPr="001820A8" w:rsidRDefault="000A713B">
            <w:pPr>
              <w:spacing w:after="120"/>
              <w:ind w:left="708" w:hanging="420"/>
              <w:rPr>
                <w:b/>
                <w:color w:val="000000" w:themeColor="text1"/>
              </w:rPr>
            </w:pPr>
            <w:r w:rsidRPr="001820A8">
              <w:rPr>
                <w:b/>
              </w:rPr>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r w:rsidRPr="001820A8">
              <w:rPr>
                <w:b/>
                <w:color w:val="000000" w:themeColor="text1"/>
              </w:rPr>
              <w:t xml:space="preserve">  Alt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r w:rsidRPr="001820A8">
              <w:rPr>
                <w:b/>
              </w:rPr>
              <w:t xml:space="preserve">  Alt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Caption"/>
              <w:rPr>
                <w:b w:val="0"/>
              </w:rPr>
            </w:pPr>
            <w:bookmarkStart w:id="13"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To ensure different UEs in the same MBS group have the same understanding on the configurable DCI fields of the second DCI format for multicast, the size of some configurable fields of the second DCI format should be explicitly configured by gNB.</w:t>
            </w:r>
            <w:bookmarkEnd w:id="13"/>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rsidP="00215695">
            <w:pPr>
              <w:spacing w:beforeLines="50"/>
              <w:rPr>
                <w:rFonts w:eastAsiaTheme="minorEastAsia"/>
                <w:b/>
                <w:iCs/>
                <w:lang w:eastAsia="zh-CN"/>
              </w:rPr>
            </w:pPr>
            <w:r w:rsidRPr="001820A8">
              <w:rPr>
                <w:rFonts w:eastAsiaTheme="minorEastAsia"/>
                <w:b/>
                <w:iCs/>
                <w:lang w:eastAsia="zh-CN"/>
              </w:rPr>
              <w:t>Proposal  1:</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FB204B">
            <w:pPr>
              <w:pStyle w:val="ListParagraph"/>
              <w:numPr>
                <w:ilvl w:val="0"/>
                <w:numId w:val="31"/>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BodyText"/>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Caption"/>
              <w:rPr>
                <w:iCs/>
              </w:rPr>
            </w:pPr>
            <w:bookmarkStart w:id="14"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4"/>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6: For DCI size alignment, </w:t>
            </w:r>
            <w:bookmarkStart w:id="15" w:name="_Hlk83824656"/>
            <w:r w:rsidRPr="001820A8">
              <w:rPr>
                <w:rFonts w:ascii="Times New Roman" w:hAnsi="Times New Roman"/>
                <w:b/>
                <w:iCs/>
              </w:rPr>
              <w:t>G-RNTI for the DCI format 4-1 is counted as C-RNTI</w:t>
            </w:r>
            <w:bookmarkEnd w:id="15"/>
            <w:r w:rsidRPr="001820A8">
              <w:rPr>
                <w:rFonts w:ascii="Times New Roman" w:hAnsi="Times New Roman"/>
                <w:b/>
                <w:iCs/>
              </w:rPr>
              <w:t>.</w:t>
            </w:r>
          </w:p>
          <w:p w14:paraId="4DEBD087"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“C-RNTI”  when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If the number of information bits in the DCI format 0_1 is less than the payload size of the DCI format 4_2 for scheduling the same serving cell, a number of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a number of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Heading3"/>
        <w:rPr>
          <w:b w:val="0"/>
        </w:rPr>
      </w:pPr>
      <w:r w:rsidRPr="001820A8">
        <w:t>Issue#2-4) Search space set for multicast</w:t>
      </w:r>
    </w:p>
    <w:tbl>
      <w:tblPr>
        <w:tblStyle w:val="TableGrid"/>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Caption"/>
              <w:rPr>
                <w:rFonts w:eastAsia="Times New Roman"/>
                <w:b w:val="0"/>
                <w:szCs w:val="24"/>
              </w:rPr>
            </w:pPr>
            <w:bookmarkStart w:id="16"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6"/>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FB204B">
            <w:pPr>
              <w:pStyle w:val="BodyText"/>
              <w:numPr>
                <w:ilvl w:val="0"/>
                <w:numId w:val="32"/>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DCI format 1_0 scheduling PTP reTx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r w:rsidRPr="001820A8">
              <w:rPr>
                <w:b/>
                <w:i/>
                <w:iCs/>
              </w:rPr>
              <w:t>searchSpace-Multicast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r w:rsidRPr="001820A8">
              <w:rPr>
                <w:b/>
                <w:i/>
                <w:iCs/>
              </w:rPr>
              <w:t>searchSpace-Multicast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Caption"/>
              <w:rPr>
                <w:iCs/>
              </w:rPr>
            </w:pPr>
            <w:bookmarkStart w:id="17"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7"/>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FB204B">
            <w:pPr>
              <w:pStyle w:val="Caption"/>
              <w:numPr>
                <w:ilvl w:val="0"/>
                <w:numId w:val="162"/>
              </w:numPr>
              <w:rPr>
                <w:lang w:eastAsia="zh-CN"/>
              </w:rPr>
            </w:pPr>
            <w:r w:rsidRPr="001820A8">
              <w:rPr>
                <w:lang w:eastAsia="zh-CN"/>
              </w:rPr>
              <w:lastRenderedPageBreak/>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FB204B">
            <w:pPr>
              <w:pStyle w:val="ListParagraph"/>
              <w:numPr>
                <w:ilvl w:val="0"/>
                <w:numId w:val="33"/>
              </w:numPr>
              <w:rPr>
                <w:b/>
                <w:bCs/>
                <w:lang w:eastAsia="zh-CN"/>
              </w:rPr>
            </w:pPr>
            <w:r w:rsidRPr="001820A8">
              <w:rPr>
                <w:b/>
                <w:bCs/>
                <w:lang w:val="en-GB" w:eastAsia="zh-CN"/>
              </w:rPr>
              <w:t>Endorse TP#3 for TS38.213.</w:t>
            </w:r>
          </w:p>
          <w:p w14:paraId="756D97BF" w14:textId="77777777" w:rsidR="00F96ED9" w:rsidRPr="001820A8" w:rsidRDefault="000A713B">
            <w:pPr>
              <w:pStyle w:val="Heading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Heading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8" w:author="Le Liu" w:date="2022-01-09T22:37:00Z">
              <w:r w:rsidRPr="001820A8">
                <w:rPr>
                  <w:lang w:eastAsia="ja-JP"/>
                </w:rPr>
                <w:t xml:space="preserve">G-RNTI, G-CS-RNTI </w:t>
              </w:r>
            </w:ins>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BodyText"/>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BodyText"/>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Heading3"/>
        <w:rPr>
          <w:b w:val="0"/>
        </w:rPr>
      </w:pPr>
      <w:r w:rsidRPr="001820A8">
        <w:t>Issue#2-5) TCI states for GC-PDCCH</w:t>
      </w:r>
    </w:p>
    <w:tbl>
      <w:tblPr>
        <w:tblStyle w:val="TableGrid"/>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QCL-TypeD properties on active DL BWP(s) of one or more cells, the monitoring priority of CORESET assocaited with Type-3 CSS for DCI format 4-1 and 4-2 is determined based on the search space set indexes of the Type-3 CSS set for DCI format 4-1 and 4-2  and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t>Proposal 4: For a CORESET configured in PDCCH-Config-Multicast, if the TCI State Indication for UE-specific PDCCH MAC CE over unicast PDSCH indicates the CORESET ID,</w:t>
            </w:r>
          </w:p>
          <w:p w14:paraId="2AD26D5E" w14:textId="77777777" w:rsidR="00F96ED9" w:rsidRPr="001820A8" w:rsidRDefault="000A713B" w:rsidP="00FB204B">
            <w:pPr>
              <w:pStyle w:val="ListParagraph"/>
              <w:numPr>
                <w:ilvl w:val="0"/>
                <w:numId w:val="34"/>
              </w:numPr>
              <w:wordWrap w:val="0"/>
              <w:overflowPunct w:val="0"/>
              <w:autoSpaceDE w:val="0"/>
              <w:autoSpaceDN w:val="0"/>
              <w:adjustRightInd w:val="0"/>
              <w:textAlignment w:val="baseline"/>
              <w:rPr>
                <w:b/>
                <w:iCs/>
                <w:szCs w:val="20"/>
              </w:rPr>
            </w:pPr>
            <w:r w:rsidRPr="001820A8">
              <w:rPr>
                <w:b/>
                <w:iCs/>
                <w:szCs w:val="20"/>
              </w:rPr>
              <w:lastRenderedPageBreak/>
              <w:t>Option 1: UE expects that the existing the TCI State Indication for UE-specific PDCCH MAC CE does not indicate the CORESET ID for multicast.</w:t>
            </w:r>
          </w:p>
          <w:p w14:paraId="65BA683E" w14:textId="77777777" w:rsidR="00F96ED9" w:rsidRPr="001820A8" w:rsidRDefault="000A713B" w:rsidP="00FB204B">
            <w:pPr>
              <w:pStyle w:val="ListParagraph"/>
              <w:numPr>
                <w:ilvl w:val="0"/>
                <w:numId w:val="34"/>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NoSpacing"/>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Heading3"/>
        <w:rPr>
          <w:b w:val="0"/>
        </w:rPr>
      </w:pPr>
      <w:r w:rsidRPr="001820A8">
        <w:t>Issue#2-6) TP corrections</w:t>
      </w:r>
    </w:p>
    <w:tbl>
      <w:tblPr>
        <w:tblStyle w:val="TableGrid"/>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Heading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PUCCH-SCell, the number of serving cells is determined within a PUCCH group.</w:t>
            </w:r>
          </w:p>
          <w:p w14:paraId="09B9860F" w14:textId="77777777" w:rsidR="00F96ED9" w:rsidRPr="001820A8" w:rsidRDefault="000A713B">
            <w:pPr>
              <w:spacing w:after="180"/>
              <w:ind w:left="568" w:hanging="284"/>
              <w:rPr>
                <w:lang w:eastAsia="zh-CN"/>
              </w:rPr>
            </w:pPr>
            <w:r w:rsidRPr="001820A8">
              <w:lastRenderedPageBreak/>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DengXian"/>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PDSCH-to-HARQ_feedback timing indicator</w:t>
            </w:r>
            <w:r w:rsidRPr="001820A8">
              <w:rPr>
                <w:rFonts w:eastAsia="DengXian"/>
                <w:lang w:eastAsia="zh-CN"/>
              </w:rPr>
              <w:t xml:space="preserve"> until the bit width of the </w:t>
            </w:r>
            <w:r w:rsidRPr="001820A8">
              <w:rPr>
                <w:lang w:eastAsia="zh-CN"/>
              </w:rPr>
              <w:t>PDSCH-to-HARQ_feedback timing indicator</w:t>
            </w:r>
            <w:r w:rsidRPr="001820A8">
              <w:rPr>
                <w:rFonts w:eastAsia="DengXian"/>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DengXian"/>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lastRenderedPageBreak/>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FCEB64E" w14:textId="77777777" w:rsidR="00F96ED9" w:rsidRPr="001820A8" w:rsidRDefault="000A713B">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r w:rsidRPr="001820A8">
              <w:rPr>
                <w:rFonts w:eastAsia="DengXian"/>
                <w:i/>
                <w:lang w:eastAsia="zh-CN"/>
              </w:rPr>
              <w:t xml:space="preserve">harq-FeedbackEnabler-Multicast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r w:rsidRPr="001820A8">
              <w:rPr>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2: Suggest to adopt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Heading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1662E6EA" w14:textId="77777777" w:rsidR="00F96ED9" w:rsidRPr="001820A8" w:rsidRDefault="000A713B">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DengXian"/>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NormalWeb"/>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NormalWeb"/>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lastRenderedPageBreak/>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NormalWeb"/>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NormalWeb"/>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ListParagraph"/>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PUCCH-SCell, the number of serving cells is determined within a PUCCH group.</w:t>
            </w:r>
          </w:p>
          <w:p w14:paraId="67BBDDF1"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9" w:author="CMCC" w:date="2021-12-22T10:41:00Z">
              <w:r w:rsidRPr="001820A8">
                <w:rPr>
                  <w:i/>
                </w:rPr>
                <w:delText>1</w:delText>
              </w:r>
            </w:del>
            <w:ins w:id="20" w:author="CMCC" w:date="2021-12-22T10:41:00Z">
              <w:r w:rsidRPr="001820A8">
                <w:rPr>
                  <w:i/>
                </w:rPr>
                <w:t>4</w:t>
              </w:r>
            </w:ins>
            <w:r w:rsidRPr="001820A8">
              <w:rPr>
                <w:i/>
              </w:rPr>
              <w:t>-</w:t>
            </w:r>
            <w:del w:id="21" w:author="CMCC" w:date="2021-12-22T10:41:00Z">
              <w:r w:rsidRPr="001820A8">
                <w:rPr>
                  <w:i/>
                </w:rPr>
                <w:delText>1</w:delText>
              </w:r>
              <w:r w:rsidRPr="001820A8">
                <w:rPr>
                  <w:lang w:eastAsia="zh-CN"/>
                </w:rPr>
                <w:delText xml:space="preserve"> </w:delText>
              </w:r>
            </w:del>
            <w:ins w:id="22"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del w:id="23" w:author="CMCC" w:date="2021-12-22T10:41:00Z">
              <w:r w:rsidRPr="001820A8">
                <w:rPr>
                  <w:lang w:eastAsia="zh-CN"/>
                </w:rPr>
                <w:delText>1</w:delText>
              </w:r>
            </w:del>
            <w:ins w:id="24" w:author="CMCC" w:date="2021-12-22T10:41:00Z">
              <w:r w:rsidRPr="001820A8">
                <w:rPr>
                  <w:lang w:eastAsia="zh-CN"/>
                </w:rPr>
                <w:t>4</w:t>
              </w:r>
            </w:ins>
            <w:r w:rsidRPr="001820A8">
              <w:rPr>
                <w:lang w:eastAsia="zh-CN"/>
              </w:rPr>
              <w:t>_</w:t>
            </w:r>
            <w:del w:id="25" w:author="CMCC" w:date="2021-12-22T10:41:00Z">
              <w:r w:rsidRPr="001820A8">
                <w:rPr>
                  <w:lang w:eastAsia="zh-CN"/>
                </w:rPr>
                <w:delText xml:space="preserve">1 </w:delText>
              </w:r>
            </w:del>
            <w:ins w:id="26" w:author="CMCC" w:date="2021-12-22T10:41:00Z">
              <w:r w:rsidRPr="001820A8">
                <w:rPr>
                  <w:lang w:eastAsia="zh-CN"/>
                </w:rPr>
                <w:t xml:space="preserve">2 </w:t>
              </w:r>
            </w:ins>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del w:id="27" w:author="CMCC" w:date="2021-12-22T10:41:00Z">
              <w:r w:rsidRPr="001820A8">
                <w:rPr>
                  <w:lang w:eastAsia="zh-CN"/>
                </w:rPr>
                <w:delText>1</w:delText>
              </w:r>
            </w:del>
            <w:ins w:id="28" w:author="CMCC" w:date="2021-12-22T10:41:00Z">
              <w:r w:rsidRPr="001820A8">
                <w:rPr>
                  <w:lang w:eastAsia="zh-CN"/>
                </w:rPr>
                <w:t>4</w:t>
              </w:r>
            </w:ins>
            <w:r w:rsidRPr="001820A8">
              <w:rPr>
                <w:lang w:eastAsia="zh-CN"/>
              </w:rPr>
              <w:t>_</w:t>
            </w:r>
            <w:del w:id="29" w:author="CMCC" w:date="2021-12-22T10:41:00Z">
              <w:r w:rsidRPr="001820A8">
                <w:rPr>
                  <w:lang w:eastAsia="zh-CN"/>
                </w:rPr>
                <w:delText xml:space="preserve">1 </w:delText>
              </w:r>
            </w:del>
            <w:ins w:id="30" w:author="CMCC" w:date="2021-12-22T10:41:00Z">
              <w:r w:rsidRPr="001820A8">
                <w:rPr>
                  <w:lang w:eastAsia="zh-CN"/>
                </w:rPr>
                <w:t xml:space="preserve">2 </w:t>
              </w:r>
            </w:ins>
            <w:r w:rsidRPr="001820A8">
              <w:rPr>
                <w:rFonts w:eastAsia="DengXian"/>
                <w:lang w:eastAsia="zh-CN"/>
              </w:rPr>
              <w:t xml:space="preserve">for the other HARQ-ACK codebook, a number of </w:t>
            </w:r>
            <w:r w:rsidRPr="001820A8">
              <w:rPr>
                <w:rFonts w:eastAsia="MS Mincho"/>
                <w:kern w:val="2"/>
              </w:rPr>
              <w:t xml:space="preserve">most significant bits </w:t>
            </w:r>
            <w:r w:rsidRPr="001820A8">
              <w:rPr>
                <w:rFonts w:eastAsia="MS Mincho"/>
                <w:kern w:val="2"/>
              </w:rPr>
              <w:lastRenderedPageBreak/>
              <w:t xml:space="preserve">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del w:id="31" w:author="CMCC" w:date="2021-12-22T10:41:00Z">
              <w:r w:rsidRPr="001820A8">
                <w:rPr>
                  <w:lang w:eastAsia="zh-CN"/>
                </w:rPr>
                <w:delText>1</w:delText>
              </w:r>
            </w:del>
            <w:ins w:id="32" w:author="CMCC" w:date="2021-12-22T10:41:00Z">
              <w:r w:rsidRPr="001820A8">
                <w:rPr>
                  <w:lang w:eastAsia="zh-CN"/>
                </w:rPr>
                <w:t>4</w:t>
              </w:r>
            </w:ins>
            <w:r w:rsidRPr="001820A8">
              <w:rPr>
                <w:lang w:eastAsia="zh-CN"/>
              </w:rPr>
              <w:t>_</w:t>
            </w:r>
            <w:del w:id="33" w:author="CMCC" w:date="2021-12-22T10:41:00Z">
              <w:r w:rsidRPr="001820A8">
                <w:rPr>
                  <w:lang w:eastAsia="zh-CN"/>
                </w:rPr>
                <w:delText>1</w:delText>
              </w:r>
              <w:r w:rsidRPr="001820A8">
                <w:rPr>
                  <w:rFonts w:eastAsia="DengXian"/>
                  <w:lang w:eastAsia="zh-CN"/>
                </w:rPr>
                <w:delText xml:space="preserve"> </w:delText>
              </w:r>
            </w:del>
            <w:ins w:id="34" w:author="CMCC" w:date="2021-12-22T10:41:00Z">
              <w:r w:rsidRPr="001820A8">
                <w:rPr>
                  <w:lang w:eastAsia="zh-CN"/>
                </w:rPr>
                <w:t>2</w:t>
              </w:r>
              <w:r w:rsidRPr="001820A8">
                <w:rPr>
                  <w:rFonts w:eastAsia="DengXian"/>
                  <w:lang w:eastAsia="zh-CN"/>
                </w:rPr>
                <w:t xml:space="preserve"> </w:t>
              </w:r>
            </w:ins>
            <w:r w:rsidRPr="001820A8">
              <w:rPr>
                <w:rFonts w:eastAsia="DengXian"/>
                <w:lang w:eastAsia="zh-CN"/>
              </w:rPr>
              <w:t>for the two HARQ-ACK codebooks are the same.</w:t>
            </w:r>
          </w:p>
          <w:p w14:paraId="4BB705C7"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1ED40C9E" w14:textId="77777777" w:rsidR="00F96ED9" w:rsidRPr="001820A8" w:rsidRDefault="000A713B">
            <w:pPr>
              <w:pStyle w:val="B1"/>
              <w:rPr>
                <w:ins w:id="35" w:author="CMCC" w:date="2021-12-22T10:49:00Z"/>
                <w:rFonts w:eastAsia="DengXian"/>
                <w:lang w:eastAsia="zh-CN"/>
              </w:rPr>
            </w:pPr>
            <w:r w:rsidRPr="001820A8">
              <w:tab/>
            </w:r>
            <w:r w:rsidRPr="001820A8">
              <w:rPr>
                <w:lang w:eastAsia="zh-CN"/>
              </w:rPr>
              <w:t xml:space="preserve">If higher layer parameter </w:t>
            </w:r>
            <w:r w:rsidRPr="001820A8">
              <w:rPr>
                <w:i/>
              </w:rPr>
              <w:t>priorityIndicatorDCI-</w:t>
            </w:r>
            <w:del w:id="36" w:author="CMCC" w:date="2021-12-22T10:42:00Z">
              <w:r w:rsidRPr="001820A8">
                <w:rPr>
                  <w:i/>
                </w:rPr>
                <w:delText>1</w:delText>
              </w:r>
            </w:del>
            <w:ins w:id="37" w:author="CMCC" w:date="2021-12-22T10:42:00Z">
              <w:r w:rsidRPr="001820A8">
                <w:rPr>
                  <w:i/>
                </w:rPr>
                <w:t>4</w:t>
              </w:r>
            </w:ins>
            <w:r w:rsidRPr="001820A8">
              <w:rPr>
                <w:i/>
              </w:rPr>
              <w:t>-</w:t>
            </w:r>
            <w:del w:id="38" w:author="CMCC" w:date="2021-12-22T10:42:00Z">
              <w:r w:rsidRPr="001820A8">
                <w:rPr>
                  <w:i/>
                </w:rPr>
                <w:delText>1</w:delText>
              </w:r>
              <w:r w:rsidRPr="001820A8">
                <w:rPr>
                  <w:lang w:eastAsia="zh-CN"/>
                </w:rPr>
                <w:delText xml:space="preserve"> </w:delText>
              </w:r>
            </w:del>
            <w:ins w:id="39"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PDSCH-to-HARQ_feedback timing indicator in DCI format </w:t>
            </w:r>
            <w:del w:id="40" w:author="CMCC" w:date="2021-12-22T10:42:00Z">
              <w:r w:rsidRPr="001820A8">
                <w:rPr>
                  <w:lang w:eastAsia="zh-CN"/>
                </w:rPr>
                <w:delText>1</w:delText>
              </w:r>
            </w:del>
            <w:ins w:id="41" w:author="CMCC" w:date="2021-12-22T10:42:00Z">
              <w:r w:rsidRPr="001820A8">
                <w:rPr>
                  <w:lang w:eastAsia="zh-CN"/>
                </w:rPr>
                <w:t>4</w:t>
              </w:r>
            </w:ins>
            <w:r w:rsidRPr="001820A8">
              <w:rPr>
                <w:lang w:eastAsia="zh-CN"/>
              </w:rPr>
              <w:t>_</w:t>
            </w:r>
            <w:del w:id="42" w:author="CMCC" w:date="2021-12-22T10:42:00Z">
              <w:r w:rsidRPr="001820A8">
                <w:rPr>
                  <w:lang w:eastAsia="zh-CN"/>
                </w:rPr>
                <w:delText xml:space="preserve">1 </w:delText>
              </w:r>
            </w:del>
            <w:ins w:id="43" w:author="CMCC" w:date="2021-12-22T10:42:00Z">
              <w:r w:rsidRPr="001820A8">
                <w:rPr>
                  <w:lang w:eastAsia="zh-CN"/>
                </w:rPr>
                <w:t xml:space="preserve">2 </w:t>
              </w:r>
            </w:ins>
            <w:r w:rsidRPr="001820A8">
              <w:rPr>
                <w:lang w:eastAsia="zh-CN"/>
              </w:rPr>
              <w:t>f</w:t>
            </w:r>
            <w:r w:rsidRPr="001820A8">
              <w:t>or</w:t>
            </w:r>
            <w:r w:rsidRPr="001820A8">
              <w:rPr>
                <w:rFonts w:eastAsia="DengXian"/>
                <w:lang w:eastAsia="zh-CN"/>
              </w:rPr>
              <w:t xml:space="preserve"> one HARQ-ACK codebook is not equal to that of the </w:t>
            </w:r>
            <w:r w:rsidRPr="001820A8">
              <w:rPr>
                <w:lang w:eastAsia="zh-CN"/>
              </w:rPr>
              <w:t xml:space="preserve">PDSCH-to-HARQ_feedback timing indicator in DCI format </w:t>
            </w:r>
            <w:del w:id="44" w:author="CMCC" w:date="2021-12-22T10:42:00Z">
              <w:r w:rsidRPr="001820A8">
                <w:rPr>
                  <w:lang w:eastAsia="zh-CN"/>
                </w:rPr>
                <w:delText>1</w:delText>
              </w:r>
            </w:del>
            <w:ins w:id="45" w:author="CMCC" w:date="2021-12-22T10:42:00Z">
              <w:r w:rsidRPr="001820A8">
                <w:rPr>
                  <w:lang w:eastAsia="zh-CN"/>
                </w:rPr>
                <w:t>4</w:t>
              </w:r>
            </w:ins>
            <w:r w:rsidRPr="001820A8">
              <w:rPr>
                <w:lang w:eastAsia="zh-CN"/>
              </w:rPr>
              <w:t>_</w:t>
            </w:r>
            <w:del w:id="46" w:author="CMCC" w:date="2021-12-22T10:42:00Z">
              <w:r w:rsidRPr="001820A8">
                <w:rPr>
                  <w:lang w:eastAsia="zh-CN"/>
                </w:rPr>
                <w:delText xml:space="preserve">1 </w:delText>
              </w:r>
            </w:del>
            <w:ins w:id="47" w:author="CMCC" w:date="2021-12-22T10:42:00Z">
              <w:r w:rsidRPr="001820A8">
                <w:rPr>
                  <w:lang w:eastAsia="zh-CN"/>
                </w:rPr>
                <w:t xml:space="preserve">2 </w:t>
              </w:r>
            </w:ins>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PDSCH-to-HARQ_feedback timing indicator</w:t>
            </w:r>
            <w:r w:rsidRPr="001820A8">
              <w:rPr>
                <w:rFonts w:eastAsia="DengXian"/>
                <w:lang w:eastAsia="zh-CN"/>
              </w:rPr>
              <w:t xml:space="preserve"> until the bit width of the </w:t>
            </w:r>
            <w:r w:rsidRPr="001820A8">
              <w:rPr>
                <w:lang w:eastAsia="zh-CN"/>
              </w:rPr>
              <w:t>PDSCH-to-HARQ_feedback timing indicator</w:t>
            </w:r>
            <w:r w:rsidRPr="001820A8">
              <w:rPr>
                <w:rFonts w:eastAsia="DengXian"/>
                <w:lang w:eastAsia="zh-CN"/>
              </w:rPr>
              <w:t xml:space="preserve"> </w:t>
            </w:r>
            <w:r w:rsidRPr="001820A8">
              <w:rPr>
                <w:lang w:eastAsia="zh-CN"/>
              </w:rPr>
              <w:t xml:space="preserve">in DCI format </w:t>
            </w:r>
            <w:del w:id="48" w:author="CMCC" w:date="2021-12-22T10:42:00Z">
              <w:r w:rsidRPr="001820A8">
                <w:rPr>
                  <w:lang w:eastAsia="zh-CN"/>
                </w:rPr>
                <w:delText>1</w:delText>
              </w:r>
            </w:del>
            <w:ins w:id="49" w:author="CMCC" w:date="2021-12-22T10:42:00Z">
              <w:r w:rsidRPr="001820A8">
                <w:rPr>
                  <w:lang w:eastAsia="zh-CN"/>
                </w:rPr>
                <w:t>4</w:t>
              </w:r>
            </w:ins>
            <w:r w:rsidRPr="001820A8">
              <w:rPr>
                <w:lang w:eastAsia="zh-CN"/>
              </w:rPr>
              <w:t>_</w:t>
            </w:r>
            <w:del w:id="50" w:author="CMCC" w:date="2021-12-22T10:42:00Z">
              <w:r w:rsidRPr="001820A8">
                <w:rPr>
                  <w:lang w:eastAsia="zh-CN"/>
                </w:rPr>
                <w:delText xml:space="preserve">1 </w:delText>
              </w:r>
            </w:del>
            <w:ins w:id="51" w:author="CMCC" w:date="2021-12-22T10:42:00Z">
              <w:r w:rsidRPr="001820A8">
                <w:rPr>
                  <w:lang w:eastAsia="zh-CN"/>
                </w:rPr>
                <w:t xml:space="preserve">2 </w:t>
              </w:r>
            </w:ins>
            <w:r w:rsidRPr="001820A8">
              <w:rPr>
                <w:rFonts w:eastAsia="DengXian"/>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2" w:author="CMCC" w:date="2021-12-22T10:49:00Z">
              <w:r w:rsidRPr="001820A8">
                <w:rPr>
                  <w:i/>
                </w:rPr>
                <w:delText>1</w:delText>
              </w:r>
            </w:del>
            <w:ins w:id="53" w:author="CMCC" w:date="2021-12-22T10:49:00Z">
              <w:r w:rsidRPr="001820A8">
                <w:rPr>
                  <w:i/>
                </w:rPr>
                <w:t>4</w:t>
              </w:r>
            </w:ins>
            <w:r w:rsidRPr="001820A8">
              <w:rPr>
                <w:i/>
              </w:rPr>
              <w:t>-</w:t>
            </w:r>
            <w:del w:id="54" w:author="CMCC" w:date="2021-12-22T10:49:00Z">
              <w:r w:rsidRPr="001820A8">
                <w:rPr>
                  <w:i/>
                </w:rPr>
                <w:delText>1</w:delText>
              </w:r>
              <w:r w:rsidRPr="001820A8">
                <w:rPr>
                  <w:lang w:eastAsia="zh-CN"/>
                </w:rPr>
                <w:delText xml:space="preserve"> </w:delText>
              </w:r>
            </w:del>
            <w:ins w:id="55"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otherwise 1 bit as defined in Clause 9 in [5, TS 38.213]. </w:t>
            </w:r>
          </w:p>
          <w:p w14:paraId="1F108D5C" w14:textId="77777777" w:rsidR="00F96ED9" w:rsidRPr="001820A8" w:rsidRDefault="000A713B">
            <w:pPr>
              <w:pStyle w:val="B1"/>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r w:rsidRPr="001820A8">
              <w:rPr>
                <w:rFonts w:eastAsia="DengXian"/>
                <w:i/>
                <w:lang w:eastAsia="zh-CN"/>
              </w:rPr>
              <w:t xml:space="preserve">harq-FeedbackEnabler-Multicast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590BC0C3"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r w:rsidRPr="001820A8">
              <w:rPr>
                <w:b/>
                <w:bCs/>
                <w:i/>
                <w:iCs/>
                <w:lang w:eastAsia="zh-CN"/>
              </w:rPr>
              <w:t>searchSpaceBroadcast</w:t>
            </w:r>
            <w:r w:rsidRPr="001820A8">
              <w:rPr>
                <w:b/>
                <w:bCs/>
                <w:lang w:eastAsia="zh-CN"/>
              </w:rPr>
              <w:t xml:space="preserve"> of MCCH/MTCH is configured on PCell.</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Heading5"/>
              <w:ind w:left="200"/>
              <w:outlineLvl w:val="4"/>
              <w:rPr>
                <w:lang w:eastAsia="zh-CN"/>
              </w:rPr>
            </w:pPr>
            <w:bookmarkStart w:id="56" w:name="_Toc45699213"/>
            <w:bookmarkStart w:id="57" w:name="_Toc12021486"/>
            <w:bookmarkStart w:id="58" w:name="_Toc26719423"/>
            <w:bookmarkStart w:id="59" w:name="_Toc29894858"/>
            <w:bookmarkStart w:id="60" w:name="_Toc29899575"/>
            <w:bookmarkStart w:id="61" w:name="_Toc29917312"/>
            <w:bookmarkStart w:id="62" w:name="_Toc36498186"/>
            <w:bookmarkStart w:id="63" w:name="_Toc83289685"/>
            <w:bookmarkStart w:id="64" w:name="_Toc20311598"/>
            <w:bookmarkStart w:id="65" w:name="_Toc29899157"/>
            <w:bookmarkStart w:id="66" w:name="_Ref491466492"/>
            <w:bookmarkStart w:id="67" w:name="_Ref491451763"/>
            <w:r w:rsidRPr="001820A8">
              <w:rPr>
                <w:lang w:eastAsia="zh-CN"/>
              </w:rPr>
              <w:t>TP#4</w:t>
            </w:r>
            <w:r w:rsidRPr="001820A8">
              <w:rPr>
                <w:color w:val="000000"/>
              </w:rPr>
              <w:t xml:space="preserve"> for TS38.213:</w:t>
            </w:r>
          </w:p>
          <w:p w14:paraId="2DB3BBA4" w14:textId="77777777" w:rsidR="00F96ED9" w:rsidRPr="001820A8" w:rsidRDefault="000A713B">
            <w:pPr>
              <w:pStyle w:val="Heading2"/>
              <w:numPr>
                <w:ilvl w:val="0"/>
                <w:numId w:val="0"/>
              </w:numPr>
              <w:outlineLvl w:val="1"/>
            </w:pPr>
            <w:r w:rsidRPr="001820A8">
              <w:t>10.1</w:t>
            </w:r>
            <w:r w:rsidRPr="001820A8">
              <w:tab/>
              <w:t>UE procedure for determining physical downlink control channel assignment</w:t>
            </w:r>
            <w:bookmarkEnd w:id="56"/>
            <w:bookmarkEnd w:id="57"/>
            <w:bookmarkEnd w:id="58"/>
            <w:bookmarkEnd w:id="59"/>
            <w:bookmarkEnd w:id="60"/>
            <w:bookmarkEnd w:id="61"/>
            <w:bookmarkEnd w:id="62"/>
            <w:bookmarkEnd w:id="63"/>
            <w:bookmarkEnd w:id="64"/>
            <w:bookmarkEnd w:id="65"/>
            <w:r w:rsidRPr="001820A8">
              <w:t xml:space="preserve"> </w:t>
            </w:r>
            <w:bookmarkEnd w:id="66"/>
            <w:bookmarkEnd w:id="67"/>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4B1487" w14:textId="77777777"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ins w:id="68"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993634B" w14:textId="77777777" w:rsidR="00F96ED9" w:rsidRPr="001820A8" w:rsidRDefault="000A713B">
            <w:pPr>
              <w:pStyle w:val="B1"/>
              <w:ind w:left="852"/>
            </w:pPr>
            <w:r w:rsidRPr="001820A8">
              <w:lastRenderedPageBreak/>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ins w:id="69" w:author="Le Liu" w:date="2022-02-04T12:50:00Z">
              <w:r w:rsidRPr="001820A8">
                <w:rPr>
                  <w:i/>
                  <w:iCs/>
                </w:rPr>
                <w:t>Broadcast</w:t>
              </w:r>
            </w:ins>
            <w:del w:id="70" w:author="Le Liu" w:date="2022-02-04T12:50:00Z">
              <w:r w:rsidRPr="001820A8">
                <w:delText xml:space="preserve"> for Type0B-PDCCH CSS set</w:delText>
              </w:r>
            </w:del>
            <w:r w:rsidRPr="001820A8">
              <w:t xml:space="preserve">, the UE monitors PDCCH for </w:t>
            </w:r>
            <w:ins w:id="71" w:author="Le Liu" w:date="2022-02-04T12:51:00Z">
              <w:r w:rsidRPr="001820A8">
                <w:rPr>
                  <w:i/>
                  <w:iCs/>
                </w:rPr>
                <w:t>searchSpaceBroadcast</w:t>
              </w:r>
              <w:r w:rsidRPr="001820A8">
                <w:t xml:space="preserve"> </w:t>
              </w:r>
            </w:ins>
            <w:del w:id="72"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3" w:name="_Toc90994151"/>
            <w:r w:rsidRPr="001820A8">
              <w:rPr>
                <w:sz w:val="22"/>
                <w:lang w:eastAsia="zh-CN"/>
              </w:rPr>
              <w:t>7.3.1.5.3</w:t>
            </w:r>
            <w:r w:rsidRPr="001820A8">
              <w:rPr>
                <w:sz w:val="22"/>
                <w:lang w:eastAsia="zh-CN"/>
              </w:rPr>
              <w:tab/>
              <w:t>Format 4_2</w:t>
            </w:r>
            <w:bookmarkEnd w:id="73"/>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4"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PUCCH-SCell, the number of serving cells is determined within a PUCCH group.</w:t>
            </w:r>
          </w:p>
          <w:p w14:paraId="6C6E630F"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5" w:author="Kao-Peng Chou" w:date="2022-01-06T16:27:00Z">
              <w:r w:rsidRPr="001820A8">
                <w:rPr>
                  <w:i/>
                </w:rPr>
                <w:delText>1-1</w:delText>
              </w:r>
            </w:del>
            <w:ins w:id="76"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w:t>
            </w:r>
            <w:r w:rsidRPr="001820A8">
              <w:rPr>
                <w:lang w:eastAsia="zh-CN"/>
              </w:rPr>
              <w:lastRenderedPageBreak/>
              <w:t xml:space="preserve">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del w:id="81" w:author="Kao-Peng Chou" w:date="2022-01-06T16:27:00Z">
              <w:r w:rsidRPr="001820A8">
                <w:rPr>
                  <w:lang w:eastAsia="zh-CN"/>
                </w:rPr>
                <w:delText>1_1</w:delText>
              </w:r>
            </w:del>
            <w:ins w:id="82" w:author="Kao-Peng Chou" w:date="2022-01-06T16:27:00Z">
              <w:r w:rsidRPr="001820A8">
                <w:rPr>
                  <w:lang w:eastAsia="zh-CN"/>
                </w:rPr>
                <w:t>4_2</w:t>
              </w:r>
            </w:ins>
            <w:r w:rsidRPr="001820A8">
              <w:rPr>
                <w:rFonts w:eastAsia="DengXian"/>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3" w:author="Kao-Peng Chou" w:date="2022-01-06T16:25:00Z">
              <w:r w:rsidRPr="001820A8">
                <w:rPr>
                  <w:i/>
                </w:rPr>
                <w:delText>1-1</w:delText>
              </w:r>
            </w:del>
            <w:ins w:id="84"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PDSCH-to-HARQ_feedback timing indicator in DCI format </w:t>
            </w:r>
            <w:del w:id="85" w:author="Kao-Peng Chou" w:date="2022-01-06T16:25:00Z">
              <w:r w:rsidRPr="001820A8">
                <w:rPr>
                  <w:lang w:eastAsia="zh-CN"/>
                </w:rPr>
                <w:delText>1_1</w:delText>
              </w:r>
            </w:del>
            <w:ins w:id="86" w:author="Kao-Peng Chou" w:date="2022-01-06T16:25:00Z">
              <w:r w:rsidRPr="001820A8">
                <w:rPr>
                  <w:lang w:eastAsia="zh-CN"/>
                </w:rPr>
                <w:t>4_2</w:t>
              </w:r>
            </w:ins>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 xml:space="preserve">PDSCH-to-HARQ_feedback timing indicator in DCI format 1_1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PDSCH-to-HARQ_feedback timing indicator</w:t>
            </w:r>
            <w:r w:rsidRPr="001820A8">
              <w:rPr>
                <w:rFonts w:eastAsia="DengXian"/>
                <w:lang w:eastAsia="zh-CN"/>
              </w:rPr>
              <w:t xml:space="preserve"> until the bit width of the </w:t>
            </w:r>
            <w:r w:rsidRPr="001820A8">
              <w:rPr>
                <w:lang w:eastAsia="zh-CN"/>
              </w:rPr>
              <w:t>PDSCH-to-HARQ_feedback timing indicator</w:t>
            </w:r>
            <w:r w:rsidRPr="001820A8">
              <w:rPr>
                <w:rFonts w:eastAsia="DengXian"/>
                <w:lang w:eastAsia="zh-CN"/>
              </w:rPr>
              <w:t xml:space="preserve"> </w:t>
            </w:r>
            <w:r w:rsidRPr="001820A8">
              <w:rPr>
                <w:lang w:eastAsia="zh-CN"/>
              </w:rPr>
              <w:t xml:space="preserve">in DCI format </w:t>
            </w:r>
            <w:del w:id="87" w:author="Kao-Peng Chou" w:date="2022-01-06T16:26:00Z">
              <w:r w:rsidRPr="001820A8">
                <w:rPr>
                  <w:lang w:eastAsia="zh-CN"/>
                </w:rPr>
                <w:delText>1_1</w:delText>
              </w:r>
            </w:del>
            <w:ins w:id="88" w:author="Kao-Peng Chou" w:date="2022-01-06T16:25:00Z">
              <w:r w:rsidRPr="001820A8">
                <w:rPr>
                  <w:lang w:eastAsia="zh-CN"/>
                </w:rPr>
                <w:t>4_2</w:t>
              </w:r>
            </w:ins>
            <w:r w:rsidRPr="001820A8">
              <w:rPr>
                <w:lang w:eastAsia="zh-CN"/>
              </w:rPr>
              <w:t xml:space="preserve"> </w:t>
            </w:r>
            <w:r w:rsidRPr="001820A8">
              <w:rPr>
                <w:rFonts w:eastAsia="DengXian"/>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9" w:author="Kao-Peng Chou" w:date="2022-01-06T16:28:00Z">
              <w:r w:rsidRPr="001820A8">
                <w:rPr>
                  <w:i/>
                </w:rPr>
                <w:delText>1-1</w:delText>
              </w:r>
            </w:del>
            <w:ins w:id="90"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2B9C8177" w14:textId="77777777" w:rsidR="00F96ED9" w:rsidRPr="001820A8" w:rsidRDefault="000A713B">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r w:rsidRPr="001820A8">
              <w:rPr>
                <w:rFonts w:eastAsia="DengXian"/>
                <w:i/>
                <w:lang w:eastAsia="zh-CN"/>
              </w:rPr>
              <w:t xml:space="preserve">harq-FeedbackEnabler-Multicast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Heading3"/>
        <w:rPr>
          <w:b w:val="0"/>
        </w:rPr>
      </w:pPr>
      <w:r w:rsidRPr="001820A8">
        <w:lastRenderedPageBreak/>
        <w:t>Issue#2-7) Others (L)</w:t>
      </w:r>
    </w:p>
    <w:tbl>
      <w:tblPr>
        <w:tblStyle w:val="TableGrid"/>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FB204B">
            <w:pPr>
              <w:pStyle w:val="BodyText"/>
              <w:numPr>
                <w:ilvl w:val="0"/>
                <w:numId w:val="35"/>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The budget of BDs/CCEs of an unused CC can be used for group-common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NoSpacing"/>
              <w:rPr>
                <w:rFonts w:ascii="Times New Roman" w:eastAsiaTheme="minorHAnsi" w:hAnsi="Times New Roman"/>
                <w:b/>
                <w:sz w:val="20"/>
                <w:szCs w:val="20"/>
                <w:lang w:val="en-GB"/>
              </w:rPr>
            </w:pPr>
            <w:bookmarkStart w:id="91"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FB204B">
            <w:pPr>
              <w:pStyle w:val="NoSpacing"/>
              <w:numPr>
                <w:ilvl w:val="0"/>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FB204B">
            <w:pPr>
              <w:pStyle w:val="NoSpacing"/>
              <w:numPr>
                <w:ilvl w:val="1"/>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FB204B">
            <w:pPr>
              <w:pStyle w:val="BodyText"/>
              <w:numPr>
                <w:ilvl w:val="0"/>
                <w:numId w:val="35"/>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If the number of detected multicast DCI does not exceeds UE capability, UE continues PDCCH monitoring in USS.</w:t>
            </w:r>
            <w:bookmarkEnd w:id="91"/>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whether or not a UE performs the overbooking procedure for </w:t>
            </w:r>
            <w:r w:rsidRPr="001820A8">
              <w:rPr>
                <w:b/>
                <w:i/>
                <w:iCs/>
              </w:rPr>
              <w:t>searchSpace-Broadcast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2"/>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FB204B">
            <w:pPr>
              <w:pStyle w:val="12"/>
              <w:numPr>
                <w:ilvl w:val="1"/>
                <w:numId w:val="37"/>
              </w:numPr>
              <w:ind w:leftChars="0"/>
              <w:rPr>
                <w:i w:val="0"/>
                <w:iCs/>
                <w:sz w:val="20"/>
                <w:szCs w:val="20"/>
              </w:rPr>
            </w:pPr>
            <w:r w:rsidRPr="001820A8">
              <w:rPr>
                <w:i w:val="0"/>
                <w:iCs/>
                <w:sz w:val="20"/>
                <w:szCs w:val="20"/>
              </w:rPr>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Heading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Heading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tpc-PUCCH, tpc-PUSCH, tpc-SRS,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TableGrid"/>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lastRenderedPageBreak/>
        <w:t xml:space="preserve">However, from RAN2 perspective, given they have identified some parameters are clearly NOT needed for multicast but not included in the RRC parameters list sent to RAN2, it is not clear to RAN2, </w:t>
      </w:r>
      <w:bookmarkStart w:id="92" w:name="_Hlk95070678"/>
      <w:r w:rsidRPr="001820A8">
        <w:rPr>
          <w:i/>
          <w:iCs/>
          <w:lang w:eastAsia="zh-CN"/>
        </w:rPr>
        <w:t>among those parameters not included in the RRC parameters list</w:t>
      </w:r>
      <w:bookmarkEnd w:id="92"/>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DD5DD08" w:rsidR="00F96ED9" w:rsidRPr="001820A8" w:rsidRDefault="000A713B">
      <w:pPr>
        <w:pStyle w:val="Heading3"/>
      </w:pPr>
      <w:r w:rsidRPr="001820A8">
        <w:t>1st Round Proposals</w:t>
      </w:r>
      <w:r w:rsidR="003811DD">
        <w:t xml:space="preserve"> (Closed)</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7A7968C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1EB6D306"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66CA508A"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80A348"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r w:rsidR="001A2C93" w:rsidRPr="001820A8" w14:paraId="613225DE" w14:textId="77777777">
        <w:tc>
          <w:tcPr>
            <w:tcW w:w="2122" w:type="dxa"/>
            <w:tcBorders>
              <w:top w:val="single" w:sz="4" w:space="0" w:color="auto"/>
              <w:left w:val="single" w:sz="4" w:space="0" w:color="auto"/>
              <w:bottom w:val="single" w:sz="4" w:space="0" w:color="auto"/>
              <w:right w:val="single" w:sz="4" w:space="0" w:color="auto"/>
            </w:tcBorders>
          </w:tcPr>
          <w:p w14:paraId="0E2EFB15" w14:textId="37DD827F" w:rsidR="001A2C93" w:rsidRDefault="001A2C93" w:rsidP="001A2C93">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B6307E1" w14:textId="47E405B9" w:rsidR="001A2C93" w:rsidRDefault="001A2C93" w:rsidP="001A2C93">
            <w:pPr>
              <w:rPr>
                <w:bCs/>
                <w:lang w:val="en-GB" w:eastAsia="zh-CN"/>
              </w:rPr>
            </w:pPr>
            <w:r>
              <w:rPr>
                <w:rFonts w:hint="eastAsia"/>
                <w:bCs/>
                <w:lang w:val="en-GB" w:eastAsia="zh-CN"/>
              </w:rPr>
              <w:t>O</w:t>
            </w:r>
            <w:r>
              <w:rPr>
                <w:bCs/>
                <w:lang w:val="en-GB" w:eastAsia="zh-CN"/>
              </w:rPr>
              <w:t>K</w:t>
            </w:r>
          </w:p>
        </w:tc>
      </w:tr>
      <w:tr w:rsidR="0037044A" w:rsidRPr="001820A8" w14:paraId="57338F51" w14:textId="77777777">
        <w:tc>
          <w:tcPr>
            <w:tcW w:w="2122" w:type="dxa"/>
            <w:tcBorders>
              <w:top w:val="single" w:sz="4" w:space="0" w:color="auto"/>
              <w:left w:val="single" w:sz="4" w:space="0" w:color="auto"/>
              <w:bottom w:val="single" w:sz="4" w:space="0" w:color="auto"/>
              <w:right w:val="single" w:sz="4" w:space="0" w:color="auto"/>
            </w:tcBorders>
          </w:tcPr>
          <w:p w14:paraId="31212D27" w14:textId="2030D39B" w:rsidR="0037044A" w:rsidRDefault="0037044A" w:rsidP="0037044A">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0CDEE15" w14:textId="0C3296A9" w:rsidR="0037044A" w:rsidRDefault="0037044A" w:rsidP="0037044A">
            <w:pPr>
              <w:rPr>
                <w:bCs/>
                <w:lang w:val="en-GB" w:eastAsia="zh-CN"/>
              </w:rPr>
            </w:pPr>
            <w:r w:rsidRPr="00BF5C52">
              <w:rPr>
                <w:bCs/>
                <w:lang w:val="en-GB" w:eastAsia="zh-CN"/>
              </w:rPr>
              <w:t>We are fine with the proposal</w:t>
            </w:r>
          </w:p>
        </w:tc>
      </w:tr>
      <w:tr w:rsidR="009C4FF4" w:rsidRPr="001820A8" w14:paraId="1E97848A" w14:textId="77777777">
        <w:tc>
          <w:tcPr>
            <w:tcW w:w="2122" w:type="dxa"/>
            <w:tcBorders>
              <w:top w:val="single" w:sz="4" w:space="0" w:color="auto"/>
              <w:left w:val="single" w:sz="4" w:space="0" w:color="auto"/>
              <w:bottom w:val="single" w:sz="4" w:space="0" w:color="auto"/>
              <w:right w:val="single" w:sz="4" w:space="0" w:color="auto"/>
            </w:tcBorders>
          </w:tcPr>
          <w:p w14:paraId="7B03BBF1" w14:textId="3FA5A0D1" w:rsidR="009C4FF4" w:rsidRDefault="009C4FF4" w:rsidP="009C4FF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94DF407" w14:textId="50173775" w:rsidR="009C4FF4" w:rsidRPr="00BF5C52" w:rsidRDefault="009C4FF4" w:rsidP="009C4FF4">
            <w:pPr>
              <w:rPr>
                <w:bCs/>
                <w:lang w:val="en-GB" w:eastAsia="zh-CN"/>
              </w:rPr>
            </w:pPr>
            <w:r>
              <w:rPr>
                <w:bCs/>
                <w:lang w:val="en-GB" w:eastAsia="zh-CN"/>
              </w:rPr>
              <w:t>OK</w:t>
            </w:r>
          </w:p>
        </w:tc>
      </w:tr>
      <w:tr w:rsidR="00A478E2" w:rsidRPr="001820A8" w14:paraId="18DBF1DF" w14:textId="77777777">
        <w:tc>
          <w:tcPr>
            <w:tcW w:w="2122" w:type="dxa"/>
            <w:tcBorders>
              <w:top w:val="single" w:sz="4" w:space="0" w:color="auto"/>
              <w:left w:val="single" w:sz="4" w:space="0" w:color="auto"/>
              <w:bottom w:val="single" w:sz="4" w:space="0" w:color="auto"/>
              <w:right w:val="single" w:sz="4" w:space="0" w:color="auto"/>
            </w:tcBorders>
          </w:tcPr>
          <w:p w14:paraId="3C4766A1" w14:textId="3F8EC324" w:rsidR="00A478E2" w:rsidRDefault="00A478E2" w:rsidP="00A478E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A39075B" w14:textId="62E10BF3" w:rsidR="00A478E2" w:rsidRDefault="00A478E2" w:rsidP="00A478E2">
            <w:pPr>
              <w:rPr>
                <w:bCs/>
                <w:lang w:val="en-GB" w:eastAsia="zh-CN"/>
              </w:rPr>
            </w:pPr>
            <w:r>
              <w:rPr>
                <w:bCs/>
                <w:lang w:val="en-GB" w:eastAsia="zh-CN"/>
              </w:rPr>
              <w:t>Ok in principle</w:t>
            </w:r>
          </w:p>
        </w:tc>
      </w:tr>
      <w:tr w:rsidR="00227113" w:rsidRPr="001820A8" w14:paraId="7B0281E1" w14:textId="77777777" w:rsidTr="00227113">
        <w:tc>
          <w:tcPr>
            <w:tcW w:w="2122" w:type="dxa"/>
          </w:tcPr>
          <w:p w14:paraId="562D9CDB" w14:textId="77777777" w:rsidR="00227113" w:rsidRPr="001820A8" w:rsidRDefault="00227113" w:rsidP="00670967">
            <w:pPr>
              <w:jc w:val="left"/>
              <w:rPr>
                <w:bCs/>
                <w:lang w:eastAsia="zh-CN"/>
              </w:rPr>
            </w:pPr>
            <w:r>
              <w:rPr>
                <w:bCs/>
                <w:lang w:eastAsia="zh-CN"/>
              </w:rPr>
              <w:t>Ericsson</w:t>
            </w:r>
          </w:p>
        </w:tc>
        <w:tc>
          <w:tcPr>
            <w:tcW w:w="7840" w:type="dxa"/>
          </w:tcPr>
          <w:p w14:paraId="2EE7505B" w14:textId="77777777" w:rsidR="00227113" w:rsidRPr="001820A8" w:rsidRDefault="00227113" w:rsidP="00670967">
            <w:pPr>
              <w:jc w:val="left"/>
              <w:rPr>
                <w:bCs/>
                <w:lang w:val="en-GB" w:eastAsia="zh-CN"/>
              </w:rPr>
            </w:pPr>
            <w:r>
              <w:rPr>
                <w:bCs/>
                <w:lang w:val="en-GB" w:eastAsia="zh-CN"/>
              </w:rPr>
              <w:t>Support</w:t>
            </w:r>
          </w:p>
        </w:tc>
      </w:tr>
      <w:tr w:rsidR="00670967" w:rsidRPr="001820A8" w14:paraId="37118D38" w14:textId="77777777" w:rsidTr="00227113">
        <w:tc>
          <w:tcPr>
            <w:tcW w:w="2122" w:type="dxa"/>
          </w:tcPr>
          <w:p w14:paraId="16A49AD1" w14:textId="242590A2" w:rsidR="00670967" w:rsidRDefault="00670967" w:rsidP="00670967">
            <w:pPr>
              <w:rPr>
                <w:bCs/>
                <w:lang w:eastAsia="zh-CN"/>
              </w:rPr>
            </w:pPr>
            <w:r>
              <w:rPr>
                <w:rFonts w:hint="eastAsia"/>
                <w:bCs/>
                <w:lang w:eastAsia="zh-CN"/>
              </w:rPr>
              <w:t>CATT</w:t>
            </w:r>
          </w:p>
        </w:tc>
        <w:tc>
          <w:tcPr>
            <w:tcW w:w="7840" w:type="dxa"/>
          </w:tcPr>
          <w:p w14:paraId="43D40005" w14:textId="502A6EE4" w:rsidR="00670967" w:rsidRDefault="00670967" w:rsidP="00670967">
            <w:pPr>
              <w:rPr>
                <w:bCs/>
                <w:lang w:val="en-GB" w:eastAsia="zh-CN"/>
              </w:rPr>
            </w:pPr>
            <w:r>
              <w:rPr>
                <w:rFonts w:hint="eastAsia"/>
                <w:bCs/>
                <w:lang w:val="en-GB" w:eastAsia="zh-CN"/>
              </w:rPr>
              <w:t>We are OK with the initial proposal 2-1a.</w:t>
            </w:r>
          </w:p>
        </w:tc>
      </w:tr>
      <w:tr w:rsidR="00A904AD" w:rsidRPr="001820A8" w14:paraId="047AEC41" w14:textId="77777777" w:rsidTr="00227113">
        <w:tc>
          <w:tcPr>
            <w:tcW w:w="2122" w:type="dxa"/>
          </w:tcPr>
          <w:p w14:paraId="1EDD6A6B" w14:textId="3734C124" w:rsidR="00A904AD" w:rsidRDefault="00A904AD" w:rsidP="00A904AD">
            <w:pPr>
              <w:rPr>
                <w:bCs/>
                <w:lang w:eastAsia="zh-CN"/>
              </w:rPr>
            </w:pPr>
            <w:r>
              <w:rPr>
                <w:rFonts w:hint="eastAsia"/>
                <w:bCs/>
                <w:lang w:eastAsia="zh-CN"/>
              </w:rPr>
              <w:t>M</w:t>
            </w:r>
            <w:r>
              <w:rPr>
                <w:bCs/>
                <w:lang w:eastAsia="zh-CN"/>
              </w:rPr>
              <w:t>ediaTek</w:t>
            </w:r>
          </w:p>
        </w:tc>
        <w:tc>
          <w:tcPr>
            <w:tcW w:w="7840" w:type="dxa"/>
          </w:tcPr>
          <w:p w14:paraId="2F4851E8" w14:textId="7DE25EE9" w:rsidR="00A904AD" w:rsidRDefault="00A904AD" w:rsidP="00A904AD">
            <w:pPr>
              <w:rPr>
                <w:bCs/>
                <w:lang w:val="en-GB" w:eastAsia="zh-CN"/>
              </w:rPr>
            </w:pPr>
            <w:r>
              <w:rPr>
                <w:rFonts w:hint="eastAsia"/>
                <w:bCs/>
                <w:lang w:val="en-GB" w:eastAsia="zh-CN"/>
              </w:rPr>
              <w:t>S</w:t>
            </w:r>
            <w:r>
              <w:rPr>
                <w:bCs/>
                <w:lang w:val="en-GB" w:eastAsia="zh-CN"/>
              </w:rPr>
              <w:t>upport</w:t>
            </w:r>
          </w:p>
        </w:tc>
      </w:tr>
      <w:tr w:rsidR="00BD50C1" w:rsidRPr="001820A8" w14:paraId="02688915" w14:textId="77777777" w:rsidTr="00227113">
        <w:tc>
          <w:tcPr>
            <w:tcW w:w="2122" w:type="dxa"/>
          </w:tcPr>
          <w:p w14:paraId="27AB5F06" w14:textId="7F5FA080" w:rsidR="00BD50C1" w:rsidRDefault="00BD50C1" w:rsidP="00A904AD">
            <w:pPr>
              <w:rPr>
                <w:bCs/>
                <w:lang w:eastAsia="zh-CN"/>
              </w:rPr>
            </w:pPr>
            <w:r>
              <w:rPr>
                <w:bCs/>
                <w:lang w:val="en-GB" w:eastAsia="zh-CN"/>
              </w:rPr>
              <w:t xml:space="preserve">No </w:t>
            </w:r>
            <w:r w:rsidRPr="001820A8">
              <w:rPr>
                <w:rFonts w:eastAsia="Batang"/>
                <w:szCs w:val="24"/>
                <w:lang w:val="en-GB"/>
              </w:rPr>
              <w:t>further optimization is needed</w:t>
            </w:r>
          </w:p>
        </w:tc>
        <w:tc>
          <w:tcPr>
            <w:tcW w:w="7840" w:type="dxa"/>
          </w:tcPr>
          <w:p w14:paraId="74693022" w14:textId="2C165716" w:rsidR="00BD50C1" w:rsidRDefault="00BD50C1" w:rsidP="00A904AD">
            <w:pPr>
              <w:rPr>
                <w:bCs/>
                <w:lang w:val="en-GB" w:eastAsia="zh-CN"/>
              </w:rPr>
            </w:pPr>
            <w:r>
              <w:rPr>
                <w:bCs/>
                <w:lang w:val="en-GB" w:eastAsia="zh-CN"/>
              </w:rPr>
              <w:t>O</w:t>
            </w:r>
            <w:r>
              <w:rPr>
                <w:rFonts w:hint="eastAsia"/>
                <w:bCs/>
                <w:lang w:val="en-GB" w:eastAsia="zh-CN"/>
              </w:rPr>
              <w:t>k</w:t>
            </w:r>
          </w:p>
        </w:tc>
      </w:tr>
      <w:tr w:rsidR="003811DD" w:rsidRPr="001820A8" w14:paraId="3D4253BA" w14:textId="77777777" w:rsidTr="00227113">
        <w:tc>
          <w:tcPr>
            <w:tcW w:w="2122" w:type="dxa"/>
          </w:tcPr>
          <w:p w14:paraId="2BD80992" w14:textId="07D18623" w:rsidR="003811DD" w:rsidRDefault="003811DD" w:rsidP="003811DD">
            <w:pPr>
              <w:rPr>
                <w:bCs/>
                <w:lang w:val="en-GB" w:eastAsia="zh-CN"/>
              </w:rPr>
            </w:pPr>
            <w:r>
              <w:rPr>
                <w:rFonts w:hint="eastAsia"/>
                <w:bCs/>
                <w:lang w:eastAsia="zh-CN"/>
              </w:rPr>
              <w:lastRenderedPageBreak/>
              <w:t>M</w:t>
            </w:r>
            <w:r>
              <w:rPr>
                <w:bCs/>
                <w:lang w:eastAsia="zh-CN"/>
              </w:rPr>
              <w:t>oderator</w:t>
            </w:r>
          </w:p>
        </w:tc>
        <w:tc>
          <w:tcPr>
            <w:tcW w:w="7840" w:type="dxa"/>
          </w:tcPr>
          <w:p w14:paraId="0C13AB22" w14:textId="77777777" w:rsidR="003811DD" w:rsidRDefault="003811DD" w:rsidP="003811DD">
            <w:pPr>
              <w:rPr>
                <w:bCs/>
                <w:lang w:val="en-GB" w:eastAsia="zh-CN"/>
              </w:rPr>
            </w:pPr>
            <w:r>
              <w:rPr>
                <w:rFonts w:hint="eastAsia"/>
                <w:bCs/>
                <w:lang w:val="en-GB" w:eastAsia="zh-CN"/>
              </w:rPr>
              <w:t>S</w:t>
            </w:r>
            <w:r>
              <w:rPr>
                <w:bCs/>
                <w:lang w:val="en-GB" w:eastAsia="zh-CN"/>
              </w:rPr>
              <w:t>table.</w:t>
            </w:r>
          </w:p>
          <w:p w14:paraId="19F3E91A" w14:textId="6998F697" w:rsidR="003811DD" w:rsidRDefault="003811DD" w:rsidP="003811DD">
            <w:pPr>
              <w:rPr>
                <w:bCs/>
                <w:lang w:val="en-GB" w:eastAsia="zh-CN"/>
              </w:rPr>
            </w:pPr>
            <w:r>
              <w:rPr>
                <w:rFonts w:hint="eastAsia"/>
                <w:bCs/>
                <w:lang w:val="en-GB" w:eastAsia="zh-CN"/>
              </w:rPr>
              <w:t>I</w:t>
            </w:r>
            <w:r>
              <w:rPr>
                <w:bCs/>
                <w:lang w:val="en-GB" w:eastAsia="zh-CN"/>
              </w:rPr>
              <w:t xml:space="preserve"> moved the proposal to section 7.</w:t>
            </w:r>
          </w:p>
        </w:tc>
      </w:tr>
    </w:tbl>
    <w:p w14:paraId="6C136FBB" w14:textId="77777777" w:rsidR="00F96ED9" w:rsidRPr="001820A8" w:rsidRDefault="00F96ED9">
      <w:pPr>
        <w:spacing w:after="120"/>
        <w:contextualSpacing/>
        <w:rPr>
          <w:iCs/>
          <w:lang w:eastAsia="zh-CN"/>
        </w:rPr>
      </w:pPr>
    </w:p>
    <w:p w14:paraId="0E55C10B" w14:textId="77777777" w:rsidR="00F96ED9" w:rsidRPr="001820A8" w:rsidRDefault="00F96ED9"/>
    <w:p w14:paraId="0ADB8AB5" w14:textId="77777777" w:rsidR="00F96ED9" w:rsidRPr="001820A8" w:rsidRDefault="000A713B">
      <w:pPr>
        <w:pStyle w:val="Heading2"/>
        <w:ind w:left="578" w:hanging="578"/>
        <w:rPr>
          <w:lang w:val="en-US"/>
        </w:rPr>
      </w:pPr>
      <w:r w:rsidRPr="001820A8">
        <w:rPr>
          <w:lang w:val="en-US"/>
        </w:rPr>
        <w:t>Issue#2-2) DCI formats</w:t>
      </w:r>
    </w:p>
    <w:p w14:paraId="2364EEB7" w14:textId="77777777" w:rsidR="00F96ED9" w:rsidRPr="001820A8" w:rsidRDefault="000A713B">
      <w:pPr>
        <w:pStyle w:val="Heading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2 companies [Intel, Xiaomi] propose the HARQ related fields are reserved when HARQ-ACK feedback is disabled and UE ignores these fields. Moderator thinks it should be the common understanding,</w:t>
      </w:r>
      <w:r w:rsidRPr="001820A8">
        <w:t xml:space="preserve"> and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gNB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PDSCH-to-HARQ_feedback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in multicast DCI format 4-1. Moderator suggests to discuss this issue in AI 8.12.2.</w:t>
      </w:r>
    </w:p>
    <w:p w14:paraId="0D4AAD30" w14:textId="77777777" w:rsidR="00CA5BF7" w:rsidRPr="001820A8" w:rsidRDefault="00CA5BF7"/>
    <w:p w14:paraId="0F3033EF" w14:textId="1937C401" w:rsidR="00F96ED9" w:rsidRPr="001820A8" w:rsidRDefault="000A713B">
      <w:pPr>
        <w:pStyle w:val="Heading3"/>
      </w:pPr>
      <w:r w:rsidRPr="001820A8">
        <w:t>1st Round Proposals</w:t>
      </w:r>
      <w:r w:rsidR="001942BE">
        <w:t xml:space="preserve"> (Closed)</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FB204B">
      <w:pPr>
        <w:pStyle w:val="ListParagraph"/>
        <w:numPr>
          <w:ilvl w:val="0"/>
          <w:numId w:val="39"/>
        </w:numPr>
        <w:jc w:val="both"/>
        <w:rPr>
          <w:rFonts w:eastAsia="SimSun"/>
          <w:szCs w:val="20"/>
        </w:rPr>
      </w:pPr>
      <w:r w:rsidRPr="001820A8">
        <w:rPr>
          <w:rFonts w:eastAsia="SimSun"/>
          <w:szCs w:val="20"/>
        </w:rPr>
        <w:t>New Data Indicator</w:t>
      </w:r>
    </w:p>
    <w:p w14:paraId="29ADC55A" w14:textId="2D65BD95" w:rsidR="00A908C8" w:rsidRPr="001820A8" w:rsidRDefault="00A908C8" w:rsidP="00FB204B">
      <w:pPr>
        <w:pStyle w:val="ListParagraph"/>
        <w:numPr>
          <w:ilvl w:val="0"/>
          <w:numId w:val="39"/>
        </w:numPr>
        <w:jc w:val="both"/>
        <w:rPr>
          <w:rFonts w:eastAsia="SimSun"/>
          <w:szCs w:val="20"/>
        </w:rPr>
      </w:pPr>
      <w:r w:rsidRPr="001820A8">
        <w:rPr>
          <w:rFonts w:eastAsia="SimSun"/>
          <w:szCs w:val="20"/>
        </w:rPr>
        <w:t>Redundancy Version</w:t>
      </w:r>
    </w:p>
    <w:p w14:paraId="21B103D9" w14:textId="77777777" w:rsidR="00411889" w:rsidRPr="001820A8" w:rsidRDefault="00411889" w:rsidP="00FB204B">
      <w:pPr>
        <w:pStyle w:val="ListParagraph"/>
        <w:numPr>
          <w:ilvl w:val="0"/>
          <w:numId w:val="39"/>
        </w:numPr>
        <w:jc w:val="both"/>
        <w:rPr>
          <w:rFonts w:eastAsia="SimSun"/>
          <w:szCs w:val="20"/>
        </w:rPr>
      </w:pPr>
      <w:r w:rsidRPr="001820A8">
        <w:rPr>
          <w:rFonts w:eastAsia="SimSun"/>
          <w:szCs w:val="20"/>
        </w:rPr>
        <w:t xml:space="preserve">HARQ Process Number </w:t>
      </w:r>
    </w:p>
    <w:p w14:paraId="72655EDE" w14:textId="29A7B3FF" w:rsidR="00F96ED9" w:rsidRPr="001820A8" w:rsidRDefault="000A713B" w:rsidP="00FB204B">
      <w:pPr>
        <w:pStyle w:val="ListParagraph"/>
        <w:numPr>
          <w:ilvl w:val="0"/>
          <w:numId w:val="39"/>
        </w:numPr>
        <w:jc w:val="both"/>
        <w:rPr>
          <w:rFonts w:eastAsia="SimSun"/>
          <w:szCs w:val="20"/>
        </w:rPr>
      </w:pPr>
      <w:r w:rsidRPr="001820A8">
        <w:rPr>
          <w:rFonts w:eastAsia="SimSun"/>
          <w:szCs w:val="20"/>
        </w:rPr>
        <w:t>PUCCH resource Indicator</w:t>
      </w:r>
    </w:p>
    <w:p w14:paraId="35F56D2D" w14:textId="04CFC2D8" w:rsidR="00F96ED9" w:rsidRPr="001820A8" w:rsidRDefault="00411889" w:rsidP="00FB204B">
      <w:pPr>
        <w:pStyle w:val="ListParagraph"/>
        <w:numPr>
          <w:ilvl w:val="0"/>
          <w:numId w:val="39"/>
        </w:numPr>
        <w:jc w:val="both"/>
        <w:rPr>
          <w:rFonts w:eastAsia="SimSun"/>
          <w:szCs w:val="20"/>
        </w:rPr>
      </w:pPr>
      <w:r w:rsidRPr="001820A8">
        <w:rPr>
          <w:rFonts w:eastAsia="SimSun"/>
          <w:szCs w:val="20"/>
        </w:rPr>
        <w:t>PDSCH-to-HARQ_feedback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FB204B">
      <w:pPr>
        <w:pStyle w:val="ListParagraph"/>
        <w:numPr>
          <w:ilvl w:val="0"/>
          <w:numId w:val="39"/>
        </w:numPr>
        <w:jc w:val="both"/>
        <w:rPr>
          <w:rFonts w:eastAsia="Batang"/>
          <w:lang w:val="en-GB"/>
        </w:rPr>
      </w:pPr>
      <w:r w:rsidRPr="001820A8">
        <w:rPr>
          <w:rFonts w:eastAsia="Batang"/>
          <w:i/>
          <w:iCs/>
          <w:lang w:val="en-GB"/>
        </w:rPr>
        <w:t>priorityIndicatorDCI-4-2</w:t>
      </w:r>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FB204B">
      <w:pPr>
        <w:pStyle w:val="ListParagraph"/>
        <w:numPr>
          <w:ilvl w:val="1"/>
          <w:numId w:val="39"/>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FB204B">
      <w:pPr>
        <w:pStyle w:val="ListParagraph"/>
        <w:numPr>
          <w:ilvl w:val="0"/>
          <w:numId w:val="39"/>
        </w:numPr>
        <w:spacing w:line="300" w:lineRule="auto"/>
        <w:rPr>
          <w:rFonts w:eastAsia="Batang"/>
          <w:lang w:val="en-GB"/>
        </w:rPr>
      </w:pPr>
      <w:r w:rsidRPr="001820A8">
        <w:rPr>
          <w:rFonts w:eastAsia="Batang"/>
          <w:i/>
          <w:iCs/>
          <w:lang w:val="en-GB"/>
        </w:rPr>
        <w:t>dl-DataToUL-ACK</w:t>
      </w:r>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FB204B">
      <w:pPr>
        <w:pStyle w:val="ListParagraph"/>
        <w:numPr>
          <w:ilvl w:val="1"/>
          <w:numId w:val="39"/>
        </w:numPr>
        <w:jc w:val="both"/>
        <w:rPr>
          <w:rFonts w:eastAsia="Batang"/>
          <w:lang w:val="en-GB"/>
        </w:rPr>
      </w:pPr>
      <w:r w:rsidRPr="001820A8">
        <w:rPr>
          <w:rFonts w:eastAsia="Batang"/>
          <w:lang w:val="en-GB"/>
        </w:rPr>
        <w:lastRenderedPageBreak/>
        <w:t>A UE that does not support HARQ-ACK feedback for multicast ignores ‘PDSCH-to-HARQ_feedback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Share the same view with Spreadtrum.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2BEE67D4" w14:textId="77777777" w:rsidR="00144F8A" w:rsidRDefault="00144F8A" w:rsidP="00670967">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r w:rsidRPr="0039670A">
              <w:rPr>
                <w:rFonts w:eastAsiaTheme="minorEastAsia"/>
                <w:bCs/>
                <w:lang w:eastAsia="zh-CN"/>
              </w:rPr>
              <w:t>question 2-2b:</w:t>
            </w:r>
            <w:r w:rsidRPr="0039670A">
              <w:rPr>
                <w:rFonts w:eastAsia="MS Mincho"/>
                <w:bCs/>
                <w:lang w:eastAsia="ja-JP"/>
              </w:rPr>
              <w:t xml:space="preserve"> We believe that these parameters should be able to be configured regardless of UE capability in order to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spreadtrum about the first three bullest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includes the field? As discussed finally to this issue, it ended up gNB implementation to make a proper configuration. </w:t>
            </w:r>
          </w:p>
        </w:tc>
      </w:tr>
      <w:tr w:rsidR="001B5E03" w:rsidRPr="001820A8" w14:paraId="1F862A14" w14:textId="77777777" w:rsidTr="00670967">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670967">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670967">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r>
              <w:rPr>
                <w:bCs/>
                <w:lang w:val="en-GB" w:eastAsia="zh-CN"/>
              </w:rPr>
              <w:t>Basically we think it is a UE classification issue, i.e. gNB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roposal 2-2a: The last two bullets are supported. For the first three bullets, similar view as Spreadtrum,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sub-bullet can be updated further</w:t>
            </w:r>
          </w:p>
          <w:p w14:paraId="6EBDB075" w14:textId="77777777" w:rsidR="00986142" w:rsidRPr="004C4366" w:rsidRDefault="00986142" w:rsidP="00FB204B">
            <w:pPr>
              <w:pStyle w:val="ListParagraph"/>
              <w:numPr>
                <w:ilvl w:val="1"/>
                <w:numId w:val="39"/>
              </w:numPr>
              <w:rPr>
                <w:rFonts w:eastAsia="Batang"/>
                <w:lang w:val="en-GB"/>
                <w:rPrChange w:id="93" w:author="Chunhai Yao" w:date="2022-02-21T21:13:00Z">
                  <w:rPr>
                    <w:lang w:val="en-GB" w:eastAsia="zh-CN"/>
                  </w:rPr>
                </w:rPrChange>
              </w:rPr>
            </w:pPr>
            <w:r w:rsidRPr="004C4366">
              <w:rPr>
                <w:rFonts w:eastAsia="Batang"/>
                <w:lang w:val="en-GB"/>
              </w:rPr>
              <w:lastRenderedPageBreak/>
              <w:t xml:space="preserve">A UE that does not support priority indication for multicast in DCI ignores ‘priority indicator’ field in DCI format 4_2, </w:t>
            </w:r>
            <w:ins w:id="94" w:author="Chunhai Yao" w:date="2022-02-21T21:13:00Z">
              <w:r>
                <w:rPr>
                  <w:rFonts w:eastAsia="Batang"/>
                  <w:lang w:val="en-GB"/>
                </w:rPr>
                <w:t xml:space="preserve">if </w:t>
              </w:r>
              <w:r w:rsidRPr="001820A8">
                <w:rPr>
                  <w:rFonts w:eastAsia="Batang"/>
                  <w:i/>
                  <w:iCs/>
                  <w:lang w:val="en-GB"/>
                </w:rPr>
                <w:t>priorityIndicatorDCI-4-2</w:t>
              </w:r>
              <w:r w:rsidRPr="001820A8">
                <w:rPr>
                  <w:rFonts w:eastAsia="Batang"/>
                  <w:lang w:val="en-GB"/>
                </w:rPr>
                <w:t xml:space="preserve"> </w:t>
              </w:r>
              <w:r>
                <w:rPr>
                  <w:rFonts w:eastAsia="Batang"/>
                  <w:lang w:val="en-GB"/>
                </w:rPr>
                <w:t>is</w:t>
              </w:r>
              <w:r w:rsidRPr="001820A8">
                <w:rPr>
                  <w:rFonts w:eastAsia="Batang"/>
                  <w:lang w:val="en-GB"/>
                </w:rPr>
                <w:t xml:space="preserve"> configured.</w:t>
              </w:r>
            </w:ins>
          </w:p>
          <w:p w14:paraId="077A3288" w14:textId="7E275FCA" w:rsidR="00986142" w:rsidRDefault="00986142" w:rsidP="00986142">
            <w:pPr>
              <w:rPr>
                <w:bCs/>
                <w:lang w:val="en-GB" w:eastAsia="zh-CN"/>
              </w:rPr>
            </w:pPr>
            <w:r w:rsidRPr="001820A8">
              <w:rPr>
                <w:rFonts w:eastAsia="Batang"/>
                <w:lang w:val="en-GB"/>
              </w:rPr>
              <w:t>A UE that does not support HARQ-ACK feedback for multicast ignores ‘PDSCH-to-HARQ_feedback timing indicator’ field in DCI format 4_2</w:t>
            </w:r>
            <w:ins w:id="95" w:author="Chunhai Yao" w:date="2022-02-21T21:13:00Z">
              <w:r>
                <w:rPr>
                  <w:rFonts w:eastAsia="Batang"/>
                  <w:lang w:val="en-GB"/>
                </w:rPr>
                <w:t xml:space="preserve">, if </w:t>
              </w:r>
              <w:r w:rsidRPr="001820A8">
                <w:rPr>
                  <w:rFonts w:eastAsia="Batang"/>
                  <w:i/>
                  <w:iCs/>
                  <w:lang w:val="en-GB"/>
                </w:rPr>
                <w:t>dl-DataToUL-ACK</w:t>
              </w:r>
              <w:r w:rsidRPr="001820A8">
                <w:rPr>
                  <w:rFonts w:eastAsia="Batang"/>
                  <w:lang w:val="en-GB"/>
                </w:rPr>
                <w:t xml:space="preserve"> </w:t>
              </w:r>
              <w:r>
                <w:rPr>
                  <w:rFonts w:eastAsia="Batang"/>
                  <w:lang w:val="en-GB"/>
                </w:rPr>
                <w:t>is configured</w:t>
              </w:r>
            </w:ins>
            <w:r w:rsidRPr="001820A8">
              <w:rPr>
                <w:rFonts w:eastAsia="Batang"/>
                <w:lang w:val="en-GB"/>
              </w:rPr>
              <w:t>.</w:t>
            </w:r>
          </w:p>
        </w:tc>
      </w:tr>
      <w:tr w:rsidR="001A2C93" w14:paraId="0F45283F" w14:textId="77777777" w:rsidTr="00144F8A">
        <w:tc>
          <w:tcPr>
            <w:tcW w:w="2122" w:type="dxa"/>
          </w:tcPr>
          <w:p w14:paraId="4CC5C0D1" w14:textId="420E0164"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2E582B27" w14:textId="77777777" w:rsidR="001A2C93" w:rsidRDefault="001A2C93" w:rsidP="001A2C93">
            <w:pPr>
              <w:jc w:val="left"/>
              <w:rPr>
                <w:bCs/>
                <w:lang w:val="en-GB" w:eastAsia="zh-CN"/>
              </w:rPr>
            </w:pPr>
            <w:r>
              <w:rPr>
                <w:rFonts w:hint="eastAsia"/>
                <w:bCs/>
                <w:lang w:val="en-GB" w:eastAsia="zh-CN"/>
              </w:rPr>
              <w:t>F</w:t>
            </w:r>
            <w:r>
              <w:rPr>
                <w:bCs/>
                <w:lang w:val="en-GB" w:eastAsia="zh-CN"/>
              </w:rPr>
              <w:t>or initial proposal 2-2a, the NDI, RV and HPN field can still be used even when the HARQ feedback is disabled. For example, network can retransmit one PDSCH without any feedback from UE. Besides, RV is also useful for PDSCH repetition, it is clear RV should not be included in the list.</w:t>
            </w:r>
          </w:p>
          <w:p w14:paraId="5982F02F" w14:textId="077C3822" w:rsidR="001A2C93" w:rsidRDefault="001A2C93" w:rsidP="001A2C93">
            <w:pPr>
              <w:rPr>
                <w:bCs/>
                <w:lang w:val="en-GB" w:eastAsia="zh-CN"/>
              </w:rPr>
            </w:pPr>
            <w:r>
              <w:rPr>
                <w:bCs/>
                <w:lang w:val="en-GB" w:eastAsia="zh-CN"/>
              </w:rPr>
              <w:t xml:space="preserve">For </w:t>
            </w:r>
            <w:r w:rsidRPr="008E08CA">
              <w:rPr>
                <w:bCs/>
                <w:lang w:val="en-GB" w:eastAsia="zh-CN"/>
              </w:rPr>
              <w:t>Initial question 2-2b:</w:t>
            </w:r>
            <w:r>
              <w:rPr>
                <w:bCs/>
                <w:lang w:val="en-GB" w:eastAsia="zh-CN"/>
              </w:rPr>
              <w:t xml:space="preserve"> we believe these issue can be left to implementation. For example, network can configure all the UEs supporting prioritization indication in one group.</w:t>
            </w:r>
          </w:p>
        </w:tc>
      </w:tr>
      <w:tr w:rsidR="0037044A" w14:paraId="1C52E01E" w14:textId="77777777" w:rsidTr="00144F8A">
        <w:tc>
          <w:tcPr>
            <w:tcW w:w="2122" w:type="dxa"/>
          </w:tcPr>
          <w:p w14:paraId="6386C854" w14:textId="009D4E6D" w:rsidR="0037044A" w:rsidRDefault="0037044A" w:rsidP="0037044A">
            <w:pPr>
              <w:rPr>
                <w:bCs/>
                <w:lang w:eastAsia="zh-CN"/>
              </w:rPr>
            </w:pPr>
            <w:r>
              <w:rPr>
                <w:bCs/>
                <w:lang w:eastAsia="zh-CN"/>
              </w:rPr>
              <w:t>Nokia, NSB</w:t>
            </w:r>
          </w:p>
        </w:tc>
        <w:tc>
          <w:tcPr>
            <w:tcW w:w="7840" w:type="dxa"/>
          </w:tcPr>
          <w:p w14:paraId="2DD64C58" w14:textId="77777777" w:rsidR="0037044A" w:rsidRDefault="0037044A" w:rsidP="0037044A">
            <w:pPr>
              <w:rPr>
                <w:bCs/>
                <w:lang w:val="en-GB" w:eastAsia="zh-CN"/>
              </w:rPr>
            </w:pPr>
            <w:r w:rsidRPr="00457EEE">
              <w:rPr>
                <w:bCs/>
                <w:lang w:val="en-GB" w:eastAsia="zh-CN"/>
              </w:rPr>
              <w:t>Proposal 2-2a:</w:t>
            </w:r>
            <w:r>
              <w:rPr>
                <w:bCs/>
                <w:lang w:val="en-GB" w:eastAsia="zh-CN"/>
              </w:rPr>
              <w:t xml:space="preserve"> We also think that the last two fields can be ignored if HARQ feedback is disabled for a UE. We were wondering about the scenario where </w:t>
            </w:r>
            <w:r w:rsidRPr="00457EEE">
              <w:rPr>
                <w:bCs/>
                <w:lang w:val="en-GB" w:eastAsia="zh-CN"/>
              </w:rPr>
              <w:t>some other UE sent one NACK and gNB retransmits the TB with the same HARQ process ID, NDI = 0 etc. Can the UE with HARQ disabled decode the retransmission?</w:t>
            </w:r>
          </w:p>
          <w:p w14:paraId="44C03234" w14:textId="113B8DE9" w:rsidR="0037044A" w:rsidRDefault="0037044A" w:rsidP="0037044A">
            <w:pPr>
              <w:rPr>
                <w:bCs/>
                <w:lang w:val="en-GB" w:eastAsia="zh-CN"/>
              </w:rPr>
            </w:pPr>
            <w:r w:rsidRPr="00457EEE">
              <w:rPr>
                <w:bCs/>
                <w:lang w:val="en-GB" w:eastAsia="zh-CN"/>
              </w:rPr>
              <w:t>Proposal 2-2</w:t>
            </w:r>
            <w:r>
              <w:rPr>
                <w:bCs/>
                <w:lang w:val="en-GB" w:eastAsia="zh-CN"/>
              </w:rPr>
              <w:t>b</w:t>
            </w:r>
            <w:r w:rsidRPr="00457EEE">
              <w:rPr>
                <w:bCs/>
                <w:lang w:val="en-GB" w:eastAsia="zh-CN"/>
              </w:rPr>
              <w:t>:</w:t>
            </w:r>
            <w:r>
              <w:rPr>
                <w:bCs/>
                <w:lang w:val="en-GB" w:eastAsia="zh-CN"/>
              </w:rPr>
              <w:t xml:space="preserve"> We are fine with the proposal</w:t>
            </w:r>
          </w:p>
        </w:tc>
      </w:tr>
      <w:tr w:rsidR="009C4FF4" w14:paraId="3D8835D0" w14:textId="77777777" w:rsidTr="00144F8A">
        <w:tc>
          <w:tcPr>
            <w:tcW w:w="2122" w:type="dxa"/>
          </w:tcPr>
          <w:p w14:paraId="3E95EF7B" w14:textId="2AE6164D" w:rsidR="009C4FF4" w:rsidRDefault="009C4FF4" w:rsidP="009C4FF4">
            <w:pPr>
              <w:rPr>
                <w:bCs/>
                <w:lang w:eastAsia="zh-CN"/>
              </w:rPr>
            </w:pPr>
            <w:r>
              <w:rPr>
                <w:bCs/>
                <w:lang w:eastAsia="zh-CN"/>
              </w:rPr>
              <w:t>Samsung</w:t>
            </w:r>
          </w:p>
        </w:tc>
        <w:tc>
          <w:tcPr>
            <w:tcW w:w="7840" w:type="dxa"/>
          </w:tcPr>
          <w:p w14:paraId="57F25E37" w14:textId="77777777" w:rsidR="009C4FF4" w:rsidRDefault="009C4FF4" w:rsidP="009C4FF4">
            <w:pPr>
              <w:jc w:val="left"/>
              <w:rPr>
                <w:bCs/>
                <w:lang w:val="en-GB" w:eastAsia="zh-CN"/>
              </w:rPr>
            </w:pPr>
            <w:r>
              <w:rPr>
                <w:bCs/>
                <w:lang w:val="en-GB" w:eastAsia="zh-CN"/>
              </w:rPr>
              <w:t>No apparent need for proposal 2-2a.</w:t>
            </w:r>
          </w:p>
          <w:p w14:paraId="00C8B710" w14:textId="77777777" w:rsidR="009C4FF4" w:rsidRDefault="009C4FF4" w:rsidP="009C4FF4">
            <w:pPr>
              <w:spacing w:line="240" w:lineRule="auto"/>
              <w:jc w:val="left"/>
              <w:rPr>
                <w:bCs/>
                <w:lang w:val="en-GB" w:eastAsia="zh-CN"/>
              </w:rPr>
            </w:pPr>
            <w:r>
              <w:rPr>
                <w:bCs/>
                <w:lang w:val="en-GB" w:eastAsia="zh-CN"/>
              </w:rPr>
              <w:t xml:space="preserve">No apparent need for proposal/question 2-2b. </w:t>
            </w:r>
          </w:p>
          <w:p w14:paraId="191108B8" w14:textId="566877CC" w:rsidR="009C4FF4" w:rsidRPr="00457EEE" w:rsidRDefault="009C4FF4" w:rsidP="009C4FF4">
            <w:pPr>
              <w:spacing w:line="240" w:lineRule="auto"/>
              <w:jc w:val="left"/>
              <w:rPr>
                <w:bCs/>
                <w:lang w:val="en-GB" w:eastAsia="zh-CN"/>
              </w:rPr>
            </w:pPr>
            <w:r>
              <w:rPr>
                <w:bCs/>
                <w:lang w:val="en-GB" w:eastAsia="zh-CN"/>
              </w:rPr>
              <w:t>For the first part (priority), what would a UE do if priority is 1? Probably ignore the DCI but then why can’t such UE have a different G-RNTI since the UE does not support the service with priority 1? Similar for the second part (</w:t>
            </w:r>
            <w:r w:rsidRPr="001820A8">
              <w:rPr>
                <w:rFonts w:eastAsia="Batang"/>
                <w:lang w:val="en-GB"/>
              </w:rPr>
              <w:t>PDSCH-to-HARQ_feedback timing indicator</w:t>
            </w:r>
            <w:r>
              <w:rPr>
                <w:rFonts w:eastAsia="Batang"/>
                <w:lang w:val="en-GB"/>
              </w:rPr>
              <w:t>).</w:t>
            </w:r>
          </w:p>
        </w:tc>
      </w:tr>
      <w:tr w:rsidR="002B0AC6" w14:paraId="070410A2" w14:textId="77777777" w:rsidTr="002B0AC6">
        <w:trPr>
          <w:trHeight w:val="458"/>
        </w:trPr>
        <w:tc>
          <w:tcPr>
            <w:tcW w:w="2122" w:type="dxa"/>
          </w:tcPr>
          <w:p w14:paraId="3B75E3CD" w14:textId="7121AE86" w:rsidR="002B0AC6" w:rsidRDefault="002B0AC6" w:rsidP="002B0AC6">
            <w:pPr>
              <w:rPr>
                <w:bCs/>
                <w:lang w:eastAsia="zh-CN"/>
              </w:rPr>
            </w:pPr>
            <w:r>
              <w:rPr>
                <w:bCs/>
                <w:lang w:eastAsia="zh-CN"/>
              </w:rPr>
              <w:t>Qualcomm</w:t>
            </w:r>
          </w:p>
        </w:tc>
        <w:tc>
          <w:tcPr>
            <w:tcW w:w="7840" w:type="dxa"/>
          </w:tcPr>
          <w:p w14:paraId="34312E69" w14:textId="77777777" w:rsidR="002B0AC6" w:rsidRPr="0039670A" w:rsidRDefault="002B0AC6" w:rsidP="002B0AC6">
            <w:pPr>
              <w:jc w:val="left"/>
              <w:rPr>
                <w:bCs/>
                <w:lang w:val="en-GB" w:eastAsia="zh-CN"/>
              </w:rPr>
            </w:pPr>
            <w:r w:rsidRPr="0039670A">
              <w:rPr>
                <w:bCs/>
                <w:lang w:val="en-GB" w:eastAsia="zh-CN"/>
              </w:rPr>
              <w:t>proposal 2-2a</w:t>
            </w:r>
            <w:r w:rsidRPr="0039670A">
              <w:rPr>
                <w:rFonts w:eastAsia="MS Mincho"/>
                <w:bCs/>
                <w:lang w:val="en-GB" w:eastAsia="ja-JP"/>
              </w:rPr>
              <w:t xml:space="preserve">: </w:t>
            </w:r>
            <w:r>
              <w:rPr>
                <w:rFonts w:eastAsia="MS Mincho"/>
                <w:bCs/>
                <w:lang w:val="en-GB" w:eastAsia="ja-JP"/>
              </w:rPr>
              <w:t>In principle, it is not necessary to discuss whether UE ignore the unused fields or not. Similar as group DCI format 2_0 or 2-6, which is for multiple UEs, we don’t specify the UE behaviour for ignoring the unused fields.</w:t>
            </w:r>
          </w:p>
          <w:p w14:paraId="34B10B1C" w14:textId="5DCE42FE" w:rsidR="002B0AC6" w:rsidRDefault="002B0AC6" w:rsidP="002B0AC6">
            <w:pPr>
              <w:rPr>
                <w:bCs/>
                <w:lang w:val="en-GB" w:eastAsia="zh-CN"/>
              </w:rPr>
            </w:pPr>
            <w:r w:rsidRPr="0039670A">
              <w:rPr>
                <w:rFonts w:eastAsiaTheme="minorEastAsia"/>
                <w:bCs/>
                <w:lang w:eastAsia="zh-CN"/>
              </w:rPr>
              <w:t>question 2-2b:</w:t>
            </w:r>
            <w:r w:rsidRPr="0039670A">
              <w:rPr>
                <w:rFonts w:eastAsia="MS Mincho"/>
                <w:bCs/>
                <w:lang w:eastAsia="ja-JP"/>
              </w:rPr>
              <w:t xml:space="preserve"> We </w:t>
            </w:r>
            <w:r>
              <w:rPr>
                <w:rFonts w:eastAsia="MS Mincho"/>
                <w:bCs/>
                <w:lang w:eastAsia="ja-JP"/>
              </w:rPr>
              <w:t>think these fields can be configured to let UE know whether gNB transmitted or not</w:t>
            </w:r>
            <w:r w:rsidRPr="0039670A">
              <w:rPr>
                <w:rFonts w:eastAsia="MS Mincho"/>
                <w:bCs/>
                <w:lang w:eastAsia="ja-JP"/>
              </w:rPr>
              <w:t>.</w:t>
            </w:r>
            <w:r>
              <w:rPr>
                <w:rFonts w:eastAsia="MS Mincho"/>
                <w:bCs/>
                <w:lang w:eastAsia="ja-JP"/>
              </w:rPr>
              <w:t xml:space="preserve"> However, we don’t need to specify </w:t>
            </w:r>
            <w:r>
              <w:rPr>
                <w:rFonts w:eastAsia="MS Mincho"/>
                <w:bCs/>
                <w:lang w:val="en-GB" w:eastAsia="ja-JP"/>
              </w:rPr>
              <w:t>the UE behaviour for ignoring the unused fields.</w:t>
            </w:r>
            <w:r>
              <w:rPr>
                <w:rFonts w:eastAsia="MS Mincho"/>
                <w:bCs/>
                <w:lang w:eastAsia="ja-JP"/>
              </w:rPr>
              <w:t xml:space="preserve"> </w:t>
            </w:r>
            <w:r>
              <w:rPr>
                <w:bCs/>
                <w:lang w:val="en-GB" w:eastAsia="zh-CN"/>
              </w:rPr>
              <w:t xml:space="preserve"> </w:t>
            </w:r>
          </w:p>
        </w:tc>
      </w:tr>
      <w:tr w:rsidR="00EC4E40" w:rsidRPr="001820A8" w14:paraId="00799787" w14:textId="77777777" w:rsidTr="00EC4E40">
        <w:tc>
          <w:tcPr>
            <w:tcW w:w="2122" w:type="dxa"/>
          </w:tcPr>
          <w:p w14:paraId="5FAE7954" w14:textId="77777777" w:rsidR="00EC4E40" w:rsidRPr="001820A8" w:rsidRDefault="00EC4E40" w:rsidP="00670967">
            <w:pPr>
              <w:jc w:val="left"/>
              <w:rPr>
                <w:bCs/>
                <w:lang w:eastAsia="zh-CN"/>
              </w:rPr>
            </w:pPr>
            <w:r>
              <w:rPr>
                <w:bCs/>
                <w:lang w:eastAsia="zh-CN"/>
              </w:rPr>
              <w:t>Ericsson</w:t>
            </w:r>
          </w:p>
        </w:tc>
        <w:tc>
          <w:tcPr>
            <w:tcW w:w="7840" w:type="dxa"/>
          </w:tcPr>
          <w:p w14:paraId="739A1F94" w14:textId="01E1065E" w:rsidR="00EC4E40" w:rsidRDefault="00EC4E40" w:rsidP="00670967">
            <w:pPr>
              <w:jc w:val="left"/>
              <w:rPr>
                <w:bCs/>
                <w:lang w:val="en-GB" w:eastAsia="zh-CN"/>
              </w:rPr>
            </w:pPr>
            <w:r>
              <w:rPr>
                <w:bCs/>
                <w:lang w:val="en-GB" w:eastAsia="zh-CN"/>
              </w:rPr>
              <w:t xml:space="preserve">2-2a: Three first fields: Not support. </w:t>
            </w:r>
            <w:r w:rsidR="00180D23">
              <w:rPr>
                <w:bCs/>
                <w:lang w:val="en-GB" w:eastAsia="zh-CN"/>
              </w:rPr>
              <w:t>We do not see these fields as “unusued” by a UE not transmitting HARQ</w:t>
            </w:r>
            <w:r w:rsidR="00417E5C">
              <w:rPr>
                <w:bCs/>
                <w:lang w:val="en-GB" w:eastAsia="zh-CN"/>
              </w:rPr>
              <w:t xml:space="preserve">. </w:t>
            </w:r>
            <w:r>
              <w:rPr>
                <w:bCs/>
                <w:lang w:val="en-GB" w:eastAsia="zh-CN"/>
              </w:rPr>
              <w:t xml:space="preserve">These three fields are very useful also for UEs not sending HARQ feedback. HARQ retransmission via PTM that are triggered by </w:t>
            </w:r>
            <w:r w:rsidRPr="00FF093F">
              <w:rPr>
                <w:bCs/>
                <w:u w:val="single"/>
                <w:lang w:val="en-GB" w:eastAsia="zh-CN"/>
              </w:rPr>
              <w:t>other</w:t>
            </w:r>
            <w:r>
              <w:rPr>
                <w:bCs/>
                <w:lang w:val="en-GB" w:eastAsia="zh-CN"/>
              </w:rPr>
              <w:t xml:space="preserve"> UEs sending HARQ feedback can still be exploited by a UE not sending HARQ feedback. </w:t>
            </w:r>
          </w:p>
          <w:p w14:paraId="7ABA5611" w14:textId="77777777" w:rsidR="00EC4E40" w:rsidRDefault="00EC4E40" w:rsidP="00670967">
            <w:pPr>
              <w:jc w:val="left"/>
              <w:rPr>
                <w:bCs/>
                <w:lang w:val="en-GB" w:eastAsia="zh-CN"/>
              </w:rPr>
            </w:pPr>
            <w:r>
              <w:rPr>
                <w:bCs/>
                <w:lang w:val="en-GB" w:eastAsia="zh-CN"/>
              </w:rPr>
              <w:t>Also, with all UEs in a no feedback mode support of these three fields is essential since it allows the network to send multiple transmissions of a TB for enhanced robustness. It should be noted that the time diversity in this way can be much better than with slot-level repetition.</w:t>
            </w:r>
          </w:p>
          <w:p w14:paraId="5984BA31" w14:textId="77777777" w:rsidR="00EC4E40" w:rsidRDefault="00EC4E40" w:rsidP="00670967">
            <w:pPr>
              <w:jc w:val="left"/>
              <w:rPr>
                <w:bCs/>
                <w:lang w:val="en-GB" w:eastAsia="zh-CN"/>
              </w:rPr>
            </w:pPr>
            <w:r>
              <w:rPr>
                <w:bCs/>
                <w:lang w:val="en-GB" w:eastAsia="zh-CN"/>
              </w:rPr>
              <w:t>Two last fields: Support</w:t>
            </w:r>
          </w:p>
          <w:p w14:paraId="53E7D8EB" w14:textId="77777777" w:rsidR="00EC4E40" w:rsidRPr="001820A8" w:rsidRDefault="00EC4E40" w:rsidP="00670967">
            <w:pPr>
              <w:jc w:val="left"/>
              <w:rPr>
                <w:bCs/>
                <w:lang w:val="en-GB" w:eastAsia="zh-CN"/>
              </w:rPr>
            </w:pPr>
            <w:r>
              <w:rPr>
                <w:bCs/>
                <w:lang w:val="en-GB" w:eastAsia="zh-CN"/>
              </w:rPr>
              <w:t>2-2b: Support</w:t>
            </w:r>
          </w:p>
        </w:tc>
      </w:tr>
      <w:tr w:rsidR="00670967" w:rsidRPr="001820A8" w14:paraId="7F1FFF2F" w14:textId="77777777" w:rsidTr="00EC4E40">
        <w:tc>
          <w:tcPr>
            <w:tcW w:w="2122" w:type="dxa"/>
          </w:tcPr>
          <w:p w14:paraId="6DC73230" w14:textId="79EA2FD8" w:rsidR="00670967" w:rsidRDefault="00670967" w:rsidP="00670967">
            <w:pPr>
              <w:rPr>
                <w:bCs/>
                <w:lang w:eastAsia="zh-CN"/>
              </w:rPr>
            </w:pPr>
            <w:r>
              <w:rPr>
                <w:rFonts w:hint="eastAsia"/>
                <w:bCs/>
                <w:lang w:eastAsia="zh-CN"/>
              </w:rPr>
              <w:t>CATT</w:t>
            </w:r>
          </w:p>
        </w:tc>
        <w:tc>
          <w:tcPr>
            <w:tcW w:w="7840" w:type="dxa"/>
          </w:tcPr>
          <w:p w14:paraId="283A7B1D" w14:textId="77777777" w:rsidR="00670967" w:rsidRPr="00963740" w:rsidRDefault="00670967" w:rsidP="00670967">
            <w:pPr>
              <w:jc w:val="left"/>
              <w:rPr>
                <w:b/>
                <w:bCs/>
                <w:lang w:val="en-GB" w:eastAsia="zh-CN"/>
              </w:rPr>
            </w:pPr>
            <w:r w:rsidRPr="00963740">
              <w:rPr>
                <w:rFonts w:hint="eastAsia"/>
                <w:b/>
                <w:bCs/>
                <w:lang w:val="en-GB" w:eastAsia="zh-CN"/>
              </w:rPr>
              <w:t xml:space="preserve">Initial proposal 2-2a: </w:t>
            </w:r>
            <w:r w:rsidRPr="00963740">
              <w:rPr>
                <w:rFonts w:hint="eastAsia"/>
                <w:bCs/>
                <w:lang w:val="en-GB" w:eastAsia="zh-CN"/>
              </w:rPr>
              <w:t xml:space="preserve">Share same view with </w:t>
            </w:r>
            <w:r w:rsidRPr="00963740">
              <w:rPr>
                <w:bCs/>
                <w:lang w:val="en-GB" w:eastAsia="zh-CN"/>
              </w:rPr>
              <w:t>spreadtrum</w:t>
            </w:r>
            <w:r w:rsidRPr="00963740">
              <w:rPr>
                <w:rFonts w:hint="eastAsia"/>
                <w:bCs/>
                <w:lang w:val="en-GB" w:eastAsia="zh-CN"/>
              </w:rPr>
              <w:t xml:space="preserve">. </w:t>
            </w:r>
            <w:r>
              <w:rPr>
                <w:rFonts w:hint="eastAsia"/>
                <w:bCs/>
                <w:lang w:val="en-GB" w:eastAsia="zh-CN"/>
              </w:rPr>
              <w:t xml:space="preserve">Only PUCCH </w:t>
            </w:r>
            <w:r>
              <w:rPr>
                <w:bCs/>
                <w:lang w:val="en-GB" w:eastAsia="zh-CN"/>
              </w:rPr>
              <w:t>resource</w:t>
            </w:r>
            <w:r>
              <w:rPr>
                <w:rFonts w:hint="eastAsia"/>
                <w:bCs/>
                <w:lang w:val="en-GB" w:eastAsia="zh-CN"/>
              </w:rPr>
              <w:t xml:space="preserve"> Indicator and PDSCH-to-HARQ fields of DCI format 4_1/4_2 can be reserved and UE ignores them. </w:t>
            </w:r>
          </w:p>
          <w:p w14:paraId="6691D4EF" w14:textId="77777777" w:rsidR="00670967" w:rsidRDefault="00670967" w:rsidP="00670967">
            <w:pPr>
              <w:rPr>
                <w:bCs/>
                <w:lang w:val="en-GB" w:eastAsia="zh-CN"/>
              </w:rPr>
            </w:pPr>
            <w:r>
              <w:rPr>
                <w:rFonts w:hint="eastAsia"/>
                <w:bCs/>
                <w:lang w:val="en-GB" w:eastAsia="zh-CN"/>
              </w:rPr>
              <w:t xml:space="preserve">Assuming one case that the initial transmission of a TB is scheduled by DCI format 4_1/4_2 with enabling HARQ feedback and the retransmission of the TB is scheduled by DCI format  4_1/4_2 with disabling HARQ feedback, the MBS UEs require the </w:t>
            </w:r>
            <w:r>
              <w:rPr>
                <w:bCs/>
                <w:lang w:val="en-GB" w:eastAsia="zh-CN"/>
              </w:rPr>
              <w:t>information</w:t>
            </w:r>
            <w:r>
              <w:rPr>
                <w:rFonts w:hint="eastAsia"/>
                <w:bCs/>
                <w:lang w:val="en-GB" w:eastAsia="zh-CN"/>
              </w:rPr>
              <w:t xml:space="preserve"> of </w:t>
            </w:r>
            <w:r w:rsidRPr="0080648A">
              <w:rPr>
                <w:bCs/>
                <w:lang w:val="en-GB" w:eastAsia="zh-CN"/>
              </w:rPr>
              <w:t xml:space="preserve">New Data </w:t>
            </w:r>
            <w:r w:rsidRPr="0080648A">
              <w:rPr>
                <w:bCs/>
                <w:lang w:val="en-GB" w:eastAsia="zh-CN"/>
              </w:rPr>
              <w:lastRenderedPageBreak/>
              <w:t>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to combine the received data with the data in the soft buffer. Therefore, we recommend that the information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of DCI format 4_1/4_2 will still be transmitted when </w:t>
            </w:r>
            <w:r w:rsidRPr="00F66BA4">
              <w:rPr>
                <w:bCs/>
                <w:lang w:val="en-GB" w:eastAsia="zh-CN"/>
              </w:rPr>
              <w:t>HARQ feedback is disabled</w:t>
            </w:r>
            <w:r>
              <w:rPr>
                <w:rFonts w:hint="eastAsia"/>
                <w:bCs/>
                <w:lang w:val="en-GB" w:eastAsia="zh-CN"/>
              </w:rPr>
              <w:t>.</w:t>
            </w:r>
          </w:p>
          <w:p w14:paraId="0DDD5559" w14:textId="03A2C705" w:rsidR="00670967" w:rsidRDefault="00670967" w:rsidP="00670967">
            <w:pPr>
              <w:rPr>
                <w:bCs/>
                <w:lang w:val="en-GB" w:eastAsia="zh-CN"/>
              </w:rPr>
            </w:pPr>
            <w:r w:rsidRPr="00963740">
              <w:rPr>
                <w:rFonts w:hint="eastAsia"/>
                <w:b/>
                <w:bCs/>
                <w:lang w:val="en-GB" w:eastAsia="zh-CN"/>
              </w:rPr>
              <w:t>Initial proposal 2-2</w:t>
            </w:r>
            <w:r>
              <w:rPr>
                <w:rFonts w:hint="eastAsia"/>
                <w:b/>
                <w:bCs/>
                <w:lang w:val="en-GB" w:eastAsia="zh-CN"/>
              </w:rPr>
              <w:t>b</w:t>
            </w:r>
            <w:r w:rsidRPr="00963740">
              <w:rPr>
                <w:rFonts w:hint="eastAsia"/>
                <w:b/>
                <w:bCs/>
                <w:lang w:val="en-GB" w:eastAsia="zh-CN"/>
              </w:rPr>
              <w:t>:</w:t>
            </w:r>
            <w:r>
              <w:rPr>
                <w:rFonts w:hint="eastAsia"/>
                <w:b/>
                <w:bCs/>
                <w:lang w:val="en-GB" w:eastAsia="zh-CN"/>
              </w:rPr>
              <w:t xml:space="preserve"> </w:t>
            </w:r>
            <w:r w:rsidRPr="00127035">
              <w:rPr>
                <w:rFonts w:hint="eastAsia"/>
                <w:bCs/>
                <w:lang w:val="en-GB" w:eastAsia="zh-CN"/>
              </w:rPr>
              <w:t>OK</w:t>
            </w:r>
          </w:p>
        </w:tc>
      </w:tr>
      <w:tr w:rsidR="00855781" w:rsidRPr="001820A8" w14:paraId="14434330" w14:textId="77777777" w:rsidTr="00EC4E40">
        <w:tc>
          <w:tcPr>
            <w:tcW w:w="2122" w:type="dxa"/>
          </w:tcPr>
          <w:p w14:paraId="3DBAC3AE" w14:textId="4945D5D0" w:rsidR="00855781" w:rsidRDefault="00855781" w:rsidP="00855781">
            <w:pPr>
              <w:rPr>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Pr>
          <w:p w14:paraId="172865F4" w14:textId="77777777" w:rsidR="00855781" w:rsidRDefault="00855781" w:rsidP="00855781">
            <w:pPr>
              <w:rPr>
                <w:bCs/>
                <w:lang w:val="en-GB" w:eastAsia="zh-CN"/>
              </w:rPr>
            </w:pPr>
            <w:r>
              <w:rPr>
                <w:rFonts w:hint="eastAsia"/>
                <w:bCs/>
                <w:lang w:val="en-GB" w:eastAsia="zh-CN"/>
              </w:rPr>
              <w:t>I</w:t>
            </w:r>
            <w:r>
              <w:rPr>
                <w:bCs/>
                <w:lang w:val="en-GB" w:eastAsia="zh-CN"/>
              </w:rPr>
              <w:t>nitial proposal 2-2a: considering the multiple G-RNTI and PDSCH repetition will be configured for multicast reception, we think the first 3 bullets are needed even if the HARQ-ACK is disabled.</w:t>
            </w:r>
          </w:p>
          <w:p w14:paraId="40F1B897" w14:textId="03DC0FDF" w:rsidR="00855781" w:rsidRPr="00963740" w:rsidRDefault="00855781" w:rsidP="00855781">
            <w:pPr>
              <w:rPr>
                <w:b/>
                <w:bCs/>
                <w:lang w:val="en-GB" w:eastAsia="zh-CN"/>
              </w:rPr>
            </w:pPr>
            <w:r>
              <w:rPr>
                <w:bCs/>
                <w:lang w:val="en-GB" w:eastAsia="zh-CN"/>
              </w:rPr>
              <w:t>Initial question 2-2b: Since the RRC parameter is configured per UE, we think the issue can be avoided by NW configuration.</w:t>
            </w:r>
          </w:p>
        </w:tc>
      </w:tr>
      <w:tr w:rsidR="005B2CB5" w:rsidRPr="001820A8" w14:paraId="3D3339F6" w14:textId="77777777" w:rsidTr="00EC4E40">
        <w:tc>
          <w:tcPr>
            <w:tcW w:w="2122" w:type="dxa"/>
          </w:tcPr>
          <w:p w14:paraId="267E03C5" w14:textId="0406094E" w:rsidR="005B2CB5" w:rsidRDefault="005B2CB5" w:rsidP="005B2CB5">
            <w:pPr>
              <w:rPr>
                <w:rFonts w:eastAsiaTheme="minorEastAsia"/>
                <w:bCs/>
                <w:lang w:eastAsia="zh-CN"/>
              </w:rPr>
            </w:pPr>
            <w:r>
              <w:rPr>
                <w:rFonts w:hint="eastAsia"/>
                <w:bCs/>
                <w:lang w:eastAsia="zh-CN"/>
              </w:rPr>
              <w:t>T</w:t>
            </w:r>
            <w:r>
              <w:rPr>
                <w:bCs/>
                <w:lang w:eastAsia="zh-CN"/>
              </w:rPr>
              <w:t>D Tech, Chengdu TD Tech</w:t>
            </w:r>
          </w:p>
        </w:tc>
        <w:tc>
          <w:tcPr>
            <w:tcW w:w="7840" w:type="dxa"/>
          </w:tcPr>
          <w:p w14:paraId="1CA301EC" w14:textId="77777777" w:rsidR="005B2CB5" w:rsidRDefault="005B2CB5" w:rsidP="005B2CB5">
            <w:pPr>
              <w:rPr>
                <w:b/>
                <w:bCs/>
                <w:lang w:val="en-GB" w:eastAsia="zh-CN"/>
              </w:rPr>
            </w:pPr>
            <w:r>
              <w:rPr>
                <w:b/>
                <w:bCs/>
                <w:lang w:val="en-GB" w:eastAsia="zh-CN"/>
              </w:rPr>
              <w:t>Proposal 2-2a: same view as Spreadtrum, Huawei, ZTE, CATT and so on.</w:t>
            </w:r>
          </w:p>
          <w:p w14:paraId="4B6357FC" w14:textId="348D86DD" w:rsidR="005B2CB5" w:rsidRDefault="005B2CB5" w:rsidP="005B2CB5">
            <w:pPr>
              <w:rPr>
                <w:bCs/>
                <w:lang w:val="en-GB" w:eastAsia="zh-CN"/>
              </w:rPr>
            </w:pPr>
            <w:r>
              <w:rPr>
                <w:b/>
                <w:bCs/>
                <w:lang w:val="en-GB" w:eastAsia="zh-CN"/>
              </w:rPr>
              <w:t>Proposal 2-2b: ok</w:t>
            </w:r>
          </w:p>
        </w:tc>
      </w:tr>
      <w:tr w:rsidR="008D2C28" w:rsidRPr="001820A8" w14:paraId="41CEDBF7" w14:textId="77777777" w:rsidTr="00EC4E40">
        <w:tc>
          <w:tcPr>
            <w:tcW w:w="2122" w:type="dxa"/>
          </w:tcPr>
          <w:p w14:paraId="7AD55D5B" w14:textId="730DC90F" w:rsidR="008D2C28" w:rsidRDefault="008D2C28" w:rsidP="008D2C28">
            <w:pPr>
              <w:rPr>
                <w:bCs/>
                <w:lang w:eastAsia="zh-CN"/>
              </w:rPr>
            </w:pPr>
            <w:r>
              <w:rPr>
                <w:rFonts w:hint="eastAsia"/>
                <w:bCs/>
                <w:lang w:eastAsia="zh-CN"/>
              </w:rPr>
              <w:t>M</w:t>
            </w:r>
            <w:r>
              <w:rPr>
                <w:bCs/>
                <w:lang w:eastAsia="zh-CN"/>
              </w:rPr>
              <w:t>oderator</w:t>
            </w:r>
          </w:p>
        </w:tc>
        <w:tc>
          <w:tcPr>
            <w:tcW w:w="7840" w:type="dxa"/>
          </w:tcPr>
          <w:p w14:paraId="72E7385C" w14:textId="77777777" w:rsidR="008D2C28" w:rsidRPr="001820A8" w:rsidRDefault="008D2C28" w:rsidP="008D2C28">
            <w:pPr>
              <w:rPr>
                <w:lang w:val="en-GB"/>
              </w:rPr>
            </w:pPr>
            <w:r w:rsidRPr="00F37C06">
              <w:rPr>
                <w:b/>
                <w:bCs/>
                <w:lang w:val="en-GB"/>
              </w:rPr>
              <w:t>Proposal 2-2a</w:t>
            </w:r>
            <w:r>
              <w:rPr>
                <w:lang w:val="en-GB"/>
              </w:rPr>
              <w:t>: Most companies support the last two sub-bullets, but not support the first three sub-bullets. 2 companies [QC, Samsung] think this proposal is not necessary. Moderator suggests to delete the first three sub-bullets. If some companies still think it is not necessary and prefer to not have it, we will stop the discussion.</w:t>
            </w:r>
          </w:p>
          <w:p w14:paraId="2B6A21A0" w14:textId="77777777" w:rsidR="008D2C28" w:rsidRDefault="008D2C28" w:rsidP="008D2C28"/>
          <w:p w14:paraId="2198C8E0" w14:textId="77777777" w:rsidR="008D2C28" w:rsidRDefault="008D2C28" w:rsidP="008D2C28">
            <w:pPr>
              <w:spacing w:line="300" w:lineRule="auto"/>
              <w:rPr>
                <w:bCs/>
                <w:lang w:val="en-GB" w:eastAsia="zh-CN"/>
              </w:rPr>
            </w:pPr>
            <w:r w:rsidRPr="00F37C06">
              <w:rPr>
                <w:rFonts w:eastAsia="Batang"/>
                <w:b/>
                <w:bCs/>
              </w:rPr>
              <w:t>Q</w:t>
            </w:r>
            <w:r w:rsidRPr="00F37C06">
              <w:rPr>
                <w:rFonts w:eastAsia="Batang"/>
                <w:b/>
                <w:bCs/>
                <w:lang w:val="en-GB"/>
              </w:rPr>
              <w:t>uestion 2-2b</w:t>
            </w:r>
            <w:r>
              <w:rPr>
                <w:rFonts w:eastAsia="Batang"/>
                <w:lang w:val="en-GB"/>
              </w:rPr>
              <w:t xml:space="preserve">: 6 companies </w:t>
            </w:r>
            <w:r>
              <w:rPr>
                <w:rFonts w:eastAsia="Batang" w:hint="eastAsia"/>
                <w:lang w:val="en-GB"/>
              </w:rPr>
              <w:t>[</w:t>
            </w:r>
            <w:r>
              <w:rPr>
                <w:rFonts w:eastAsia="Batang"/>
                <w:lang w:val="en-GB"/>
              </w:rPr>
              <w:t>Huawei, Xiaomi, OPPO, ZTE, Samsung, MTK]</w:t>
            </w:r>
            <w:r w:rsidRPr="000A05BA">
              <w:rPr>
                <w:bCs/>
                <w:lang w:val="en-GB" w:eastAsia="zh-CN"/>
              </w:rPr>
              <w:t xml:space="preserve"> </w:t>
            </w:r>
            <w:r>
              <w:rPr>
                <w:bCs/>
                <w:lang w:val="en-GB" w:eastAsia="zh-CN"/>
              </w:rPr>
              <w:t>think it can be up to gNB implementation to make a proper configuration.</w:t>
            </w:r>
            <w:r w:rsidRPr="00336B98">
              <w:t xml:space="preserve"> </w:t>
            </w:r>
            <w:r>
              <w:rPr>
                <w:bCs/>
                <w:lang w:val="en-GB" w:eastAsia="zh-CN"/>
              </w:rPr>
              <w:t xml:space="preserve">[Qualcomm] does not </w:t>
            </w:r>
            <w:r w:rsidRPr="00336B98">
              <w:rPr>
                <w:bCs/>
                <w:lang w:val="en-GB" w:eastAsia="zh-CN"/>
              </w:rPr>
              <w:t>t</w:t>
            </w:r>
            <w:r>
              <w:rPr>
                <w:bCs/>
                <w:lang w:val="en-GB" w:eastAsia="zh-CN"/>
              </w:rPr>
              <w:t xml:space="preserve">hink we </w:t>
            </w:r>
            <w:r w:rsidRPr="00336B98">
              <w:rPr>
                <w:bCs/>
                <w:lang w:val="en-GB" w:eastAsia="zh-CN"/>
              </w:rPr>
              <w:t>need to specify the UE behaviour for ignoring the unused fields.</w:t>
            </w:r>
            <w:r>
              <w:rPr>
                <w:bCs/>
                <w:lang w:val="en-GB" w:eastAsia="zh-CN"/>
              </w:rPr>
              <w:t xml:space="preserve"> Considering the situation, Moderator suggests to stop the discussion.</w:t>
            </w:r>
          </w:p>
          <w:p w14:paraId="666B6A03" w14:textId="77777777" w:rsidR="008D2C28" w:rsidRDefault="008D2C28" w:rsidP="008D2C28">
            <w:pPr>
              <w:rPr>
                <w:b/>
                <w:bCs/>
                <w:lang w:val="en-GB" w:eastAsia="zh-CN"/>
              </w:rPr>
            </w:pPr>
          </w:p>
        </w:tc>
      </w:tr>
    </w:tbl>
    <w:p w14:paraId="0CF7AEFC" w14:textId="77777777" w:rsidR="00F96ED9" w:rsidRPr="00EC4E40" w:rsidRDefault="00F96ED9"/>
    <w:p w14:paraId="53BF2510" w14:textId="77777777" w:rsidR="001942BE" w:rsidRPr="00EC4E40" w:rsidRDefault="001942BE" w:rsidP="001942BE"/>
    <w:p w14:paraId="66FDCA6D" w14:textId="77777777" w:rsidR="001942BE" w:rsidRPr="001820A8" w:rsidRDefault="001942BE" w:rsidP="001942BE">
      <w:pPr>
        <w:pStyle w:val="Heading3"/>
      </w:pPr>
      <w:r w:rsidRPr="001820A8">
        <w:t>2nd Round Proposals</w:t>
      </w:r>
      <w:r>
        <w:t xml:space="preserve"> (Open)</w:t>
      </w:r>
    </w:p>
    <w:p w14:paraId="314B9BDA" w14:textId="77777777" w:rsidR="001942BE" w:rsidRPr="001820A8" w:rsidRDefault="001942BE" w:rsidP="001942BE"/>
    <w:p w14:paraId="3CA6D562" w14:textId="77777777" w:rsidR="001942BE" w:rsidRPr="001820A8" w:rsidRDefault="001942BE" w:rsidP="001942BE">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6754EC9D" w14:textId="77777777" w:rsidR="001942BE" w:rsidRPr="001820A8" w:rsidRDefault="001942BE" w:rsidP="001942BE">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0061EF9" w14:textId="77777777" w:rsidR="001942BE" w:rsidRPr="006328AA" w:rsidRDefault="001942BE" w:rsidP="00FB204B">
      <w:pPr>
        <w:pStyle w:val="ListParagraph"/>
        <w:numPr>
          <w:ilvl w:val="0"/>
          <w:numId w:val="39"/>
        </w:numPr>
        <w:jc w:val="both"/>
        <w:rPr>
          <w:rFonts w:eastAsia="SimSun"/>
          <w:strike/>
          <w:color w:val="FF0000"/>
          <w:szCs w:val="20"/>
        </w:rPr>
      </w:pPr>
      <w:r w:rsidRPr="006328AA">
        <w:rPr>
          <w:rFonts w:eastAsia="SimSun"/>
          <w:strike/>
          <w:color w:val="FF0000"/>
          <w:szCs w:val="20"/>
        </w:rPr>
        <w:t>New Data Indicator</w:t>
      </w:r>
    </w:p>
    <w:p w14:paraId="45DF0B6D" w14:textId="77777777" w:rsidR="001942BE" w:rsidRPr="006328AA" w:rsidRDefault="001942BE" w:rsidP="00FB204B">
      <w:pPr>
        <w:pStyle w:val="ListParagraph"/>
        <w:numPr>
          <w:ilvl w:val="0"/>
          <w:numId w:val="39"/>
        </w:numPr>
        <w:jc w:val="both"/>
        <w:rPr>
          <w:rFonts w:eastAsia="SimSun"/>
          <w:strike/>
          <w:color w:val="FF0000"/>
          <w:szCs w:val="20"/>
        </w:rPr>
      </w:pPr>
      <w:r w:rsidRPr="006328AA">
        <w:rPr>
          <w:rFonts w:eastAsia="SimSun"/>
          <w:strike/>
          <w:color w:val="FF0000"/>
          <w:szCs w:val="20"/>
        </w:rPr>
        <w:t>Redundancy Version</w:t>
      </w:r>
    </w:p>
    <w:p w14:paraId="18C62DB1" w14:textId="77777777" w:rsidR="001942BE" w:rsidRPr="006328AA" w:rsidRDefault="001942BE" w:rsidP="00FB204B">
      <w:pPr>
        <w:pStyle w:val="ListParagraph"/>
        <w:numPr>
          <w:ilvl w:val="0"/>
          <w:numId w:val="39"/>
        </w:numPr>
        <w:jc w:val="both"/>
        <w:rPr>
          <w:rFonts w:eastAsia="SimSun"/>
          <w:strike/>
          <w:color w:val="FF0000"/>
          <w:szCs w:val="20"/>
        </w:rPr>
      </w:pPr>
      <w:r w:rsidRPr="006328AA">
        <w:rPr>
          <w:rFonts w:eastAsia="SimSun"/>
          <w:strike/>
          <w:color w:val="FF0000"/>
          <w:szCs w:val="20"/>
        </w:rPr>
        <w:t xml:space="preserve">HARQ Process Number </w:t>
      </w:r>
    </w:p>
    <w:p w14:paraId="05D391A8" w14:textId="77777777" w:rsidR="001942BE" w:rsidRPr="001820A8" w:rsidRDefault="001942BE" w:rsidP="00FB204B">
      <w:pPr>
        <w:pStyle w:val="ListParagraph"/>
        <w:numPr>
          <w:ilvl w:val="0"/>
          <w:numId w:val="39"/>
        </w:numPr>
        <w:jc w:val="both"/>
        <w:rPr>
          <w:rFonts w:eastAsia="SimSun"/>
          <w:szCs w:val="20"/>
        </w:rPr>
      </w:pPr>
      <w:r w:rsidRPr="001820A8">
        <w:rPr>
          <w:rFonts w:eastAsia="SimSun"/>
          <w:szCs w:val="20"/>
        </w:rPr>
        <w:t>PUCCH resource Indicator</w:t>
      </w:r>
    </w:p>
    <w:p w14:paraId="20878FE8" w14:textId="77777777" w:rsidR="001942BE" w:rsidRPr="001820A8" w:rsidRDefault="001942BE" w:rsidP="00FB204B">
      <w:pPr>
        <w:pStyle w:val="ListParagraph"/>
        <w:numPr>
          <w:ilvl w:val="0"/>
          <w:numId w:val="39"/>
        </w:numPr>
        <w:jc w:val="both"/>
        <w:rPr>
          <w:rFonts w:eastAsia="SimSun"/>
          <w:szCs w:val="20"/>
        </w:rPr>
      </w:pPr>
      <w:r w:rsidRPr="001820A8">
        <w:rPr>
          <w:rFonts w:eastAsia="SimSun"/>
          <w:szCs w:val="20"/>
        </w:rPr>
        <w:t>PDSCH-to-HARQ_feedback timing indicator</w:t>
      </w:r>
    </w:p>
    <w:p w14:paraId="0BA881C3" w14:textId="77777777" w:rsidR="001942BE" w:rsidRDefault="001942BE" w:rsidP="001942BE"/>
    <w:p w14:paraId="5A86DE72" w14:textId="77777777" w:rsidR="001942BE" w:rsidRPr="001820A8" w:rsidRDefault="001942BE" w:rsidP="001942BE">
      <w:pPr>
        <w:spacing w:line="300" w:lineRule="auto"/>
        <w:rPr>
          <w:rFonts w:eastAsia="Batang"/>
          <w:lang w:val="en-GB"/>
        </w:rPr>
      </w:pPr>
    </w:p>
    <w:p w14:paraId="031095A2" w14:textId="77777777" w:rsidR="001942BE" w:rsidRPr="001820A8" w:rsidRDefault="001942BE" w:rsidP="001942BE">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942BE" w:rsidRPr="001820A8" w14:paraId="7B2B95E2" w14:textId="77777777" w:rsidTr="003875C4">
        <w:tc>
          <w:tcPr>
            <w:tcW w:w="2122" w:type="dxa"/>
            <w:tcBorders>
              <w:top w:val="single" w:sz="4" w:space="0" w:color="auto"/>
              <w:left w:val="single" w:sz="4" w:space="0" w:color="auto"/>
              <w:bottom w:val="single" w:sz="4" w:space="0" w:color="auto"/>
              <w:right w:val="single" w:sz="4" w:space="0" w:color="auto"/>
            </w:tcBorders>
          </w:tcPr>
          <w:p w14:paraId="2E490FA4" w14:textId="77777777" w:rsidR="001942BE" w:rsidRPr="001820A8" w:rsidRDefault="001942B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3E9CB5D" w14:textId="77777777" w:rsidR="001942BE" w:rsidRPr="001820A8" w:rsidRDefault="001942BE" w:rsidP="003875C4">
            <w:pPr>
              <w:jc w:val="center"/>
              <w:rPr>
                <w:b/>
                <w:lang w:eastAsia="zh-CN"/>
              </w:rPr>
            </w:pPr>
            <w:r w:rsidRPr="001820A8">
              <w:rPr>
                <w:b/>
                <w:lang w:eastAsia="zh-CN"/>
              </w:rPr>
              <w:t>Comment</w:t>
            </w:r>
          </w:p>
        </w:tc>
      </w:tr>
      <w:tr w:rsidR="00206A63" w:rsidRPr="001820A8" w14:paraId="246A3A7D" w14:textId="77777777" w:rsidTr="003875C4">
        <w:tc>
          <w:tcPr>
            <w:tcW w:w="2122" w:type="dxa"/>
            <w:tcBorders>
              <w:top w:val="single" w:sz="4" w:space="0" w:color="auto"/>
              <w:left w:val="single" w:sz="4" w:space="0" w:color="auto"/>
              <w:bottom w:val="single" w:sz="4" w:space="0" w:color="auto"/>
              <w:right w:val="single" w:sz="4" w:space="0" w:color="auto"/>
            </w:tcBorders>
          </w:tcPr>
          <w:p w14:paraId="5221FCE8" w14:textId="4EDE4E05"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CF02938" w14:textId="4163E863" w:rsidR="00206A63" w:rsidRPr="001820A8" w:rsidRDefault="00206A63" w:rsidP="00206A63">
            <w:pPr>
              <w:jc w:val="left"/>
              <w:rPr>
                <w:bCs/>
                <w:lang w:val="en-GB" w:eastAsia="zh-CN"/>
              </w:rPr>
            </w:pPr>
            <w:r>
              <w:rPr>
                <w:bCs/>
                <w:lang w:val="en-GB" w:eastAsia="zh-CN"/>
              </w:rPr>
              <w:t>Agree.</w:t>
            </w:r>
          </w:p>
        </w:tc>
      </w:tr>
      <w:tr w:rsidR="003776D6" w:rsidRPr="001820A8" w14:paraId="03ED9348" w14:textId="77777777" w:rsidTr="003875C4">
        <w:tc>
          <w:tcPr>
            <w:tcW w:w="2122" w:type="dxa"/>
            <w:tcBorders>
              <w:top w:val="single" w:sz="4" w:space="0" w:color="auto"/>
              <w:left w:val="single" w:sz="4" w:space="0" w:color="auto"/>
              <w:bottom w:val="single" w:sz="4" w:space="0" w:color="auto"/>
              <w:right w:val="single" w:sz="4" w:space="0" w:color="auto"/>
            </w:tcBorders>
          </w:tcPr>
          <w:p w14:paraId="623F450F" w14:textId="2FD4764B" w:rsidR="003776D6" w:rsidRDefault="003776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04937C7" w14:textId="31060B1A" w:rsidR="003776D6" w:rsidRDefault="003776D6" w:rsidP="00206A63">
            <w:pPr>
              <w:rPr>
                <w:bCs/>
                <w:lang w:val="en-GB" w:eastAsia="zh-CN"/>
              </w:rPr>
            </w:pPr>
            <w:r>
              <w:rPr>
                <w:bCs/>
                <w:lang w:val="en-GB" w:eastAsia="zh-CN"/>
              </w:rPr>
              <w:t>S</w:t>
            </w:r>
            <w:r>
              <w:rPr>
                <w:rFonts w:hint="eastAsia"/>
                <w:bCs/>
                <w:lang w:val="en-GB" w:eastAsia="zh-CN"/>
              </w:rPr>
              <w:t>upport</w:t>
            </w:r>
            <w:r>
              <w:rPr>
                <w:bCs/>
                <w:lang w:val="en-GB" w:eastAsia="zh-CN"/>
              </w:rPr>
              <w:t xml:space="preserve"> the proposal.</w:t>
            </w:r>
          </w:p>
        </w:tc>
      </w:tr>
      <w:tr w:rsidR="00D63D7D" w:rsidRPr="001820A8" w14:paraId="505D6546" w14:textId="77777777" w:rsidTr="003875C4">
        <w:tc>
          <w:tcPr>
            <w:tcW w:w="2122" w:type="dxa"/>
            <w:tcBorders>
              <w:top w:val="single" w:sz="4" w:space="0" w:color="auto"/>
              <w:left w:val="single" w:sz="4" w:space="0" w:color="auto"/>
              <w:bottom w:val="single" w:sz="4" w:space="0" w:color="auto"/>
              <w:right w:val="single" w:sz="4" w:space="0" w:color="auto"/>
            </w:tcBorders>
          </w:tcPr>
          <w:p w14:paraId="036B0989" w14:textId="18BC198D"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3C597EAC" w14:textId="032D0606" w:rsidR="00D63D7D" w:rsidRDefault="00D63D7D" w:rsidP="00D63D7D">
            <w:pPr>
              <w:rPr>
                <w:bCs/>
                <w:lang w:val="en-GB" w:eastAsia="zh-CN"/>
              </w:rPr>
            </w:pPr>
            <w:r>
              <w:rPr>
                <w:rFonts w:eastAsia="Malgun Gothic"/>
                <w:bCs/>
                <w:lang w:val="en-GB" w:eastAsia="ko-KR"/>
              </w:rPr>
              <w:t>OK</w:t>
            </w:r>
          </w:p>
        </w:tc>
      </w:tr>
      <w:tr w:rsidR="00215695" w:rsidRPr="001820A8" w14:paraId="043F3938" w14:textId="77777777" w:rsidTr="003875C4">
        <w:tc>
          <w:tcPr>
            <w:tcW w:w="2122" w:type="dxa"/>
            <w:tcBorders>
              <w:top w:val="single" w:sz="4" w:space="0" w:color="auto"/>
              <w:left w:val="single" w:sz="4" w:space="0" w:color="auto"/>
              <w:bottom w:val="single" w:sz="4" w:space="0" w:color="auto"/>
              <w:right w:val="single" w:sz="4" w:space="0" w:color="auto"/>
            </w:tcBorders>
          </w:tcPr>
          <w:p w14:paraId="4C2F4F42" w14:textId="65EAE0CF"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E00801A" w14:textId="7EBF6147" w:rsidR="00215695" w:rsidRDefault="00215695" w:rsidP="00D63D7D">
            <w:pPr>
              <w:rPr>
                <w:rFonts w:eastAsia="Malgun Gothic"/>
                <w:bCs/>
                <w:lang w:val="en-GB" w:eastAsia="ko-KR"/>
              </w:rPr>
            </w:pPr>
            <w:r>
              <w:rPr>
                <w:rFonts w:hint="eastAsia"/>
                <w:bCs/>
                <w:lang w:val="en-GB" w:eastAsia="zh-CN"/>
              </w:rPr>
              <w:t>Agree</w:t>
            </w:r>
          </w:p>
        </w:tc>
      </w:tr>
      <w:tr w:rsidR="009F49A5" w:rsidRPr="001820A8" w14:paraId="55E150A2" w14:textId="77777777" w:rsidTr="003875C4">
        <w:tc>
          <w:tcPr>
            <w:tcW w:w="2122" w:type="dxa"/>
            <w:tcBorders>
              <w:top w:val="single" w:sz="4" w:space="0" w:color="auto"/>
              <w:left w:val="single" w:sz="4" w:space="0" w:color="auto"/>
              <w:bottom w:val="single" w:sz="4" w:space="0" w:color="auto"/>
              <w:right w:val="single" w:sz="4" w:space="0" w:color="auto"/>
            </w:tcBorders>
          </w:tcPr>
          <w:p w14:paraId="79FAC91A" w14:textId="13E49C71"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501ECAC" w14:textId="44526441" w:rsidR="009F49A5" w:rsidRDefault="009F49A5" w:rsidP="009F49A5">
            <w:pPr>
              <w:rPr>
                <w:bCs/>
                <w:lang w:val="en-GB" w:eastAsia="zh-CN"/>
              </w:rPr>
            </w:pPr>
            <w:r>
              <w:rPr>
                <w:rFonts w:hint="eastAsia"/>
                <w:bCs/>
                <w:lang w:val="en-GB" w:eastAsia="zh-CN"/>
              </w:rPr>
              <w:t>O</w:t>
            </w:r>
            <w:r>
              <w:rPr>
                <w:bCs/>
                <w:lang w:val="en-GB" w:eastAsia="zh-CN"/>
              </w:rPr>
              <w:t>K</w:t>
            </w:r>
          </w:p>
        </w:tc>
      </w:tr>
      <w:tr w:rsidR="003F6ED1" w:rsidRPr="001820A8" w14:paraId="15036A7E" w14:textId="77777777" w:rsidTr="003875C4">
        <w:tc>
          <w:tcPr>
            <w:tcW w:w="2122" w:type="dxa"/>
            <w:tcBorders>
              <w:top w:val="single" w:sz="4" w:space="0" w:color="auto"/>
              <w:left w:val="single" w:sz="4" w:space="0" w:color="auto"/>
              <w:bottom w:val="single" w:sz="4" w:space="0" w:color="auto"/>
              <w:right w:val="single" w:sz="4" w:space="0" w:color="auto"/>
            </w:tcBorders>
          </w:tcPr>
          <w:p w14:paraId="63568C97" w14:textId="70F1B4F1"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A5C610A" w14:textId="04F75B1E" w:rsidR="003F6ED1" w:rsidRDefault="00206CCE" w:rsidP="003F6ED1">
            <w:pPr>
              <w:rPr>
                <w:bCs/>
                <w:lang w:val="en-GB" w:eastAsia="zh-CN"/>
              </w:rPr>
            </w:pPr>
            <w:r>
              <w:rPr>
                <w:bCs/>
                <w:lang w:val="en-GB" w:eastAsia="zh-CN"/>
              </w:rPr>
              <w:t>O</w:t>
            </w:r>
            <w:r w:rsidR="003F6ED1">
              <w:rPr>
                <w:bCs/>
                <w:lang w:val="en-GB" w:eastAsia="zh-CN"/>
              </w:rPr>
              <w:t>k</w:t>
            </w:r>
          </w:p>
        </w:tc>
      </w:tr>
      <w:tr w:rsidR="00206CCE" w:rsidRPr="001820A8" w14:paraId="25D62655" w14:textId="77777777" w:rsidTr="003875C4">
        <w:tc>
          <w:tcPr>
            <w:tcW w:w="2122" w:type="dxa"/>
            <w:tcBorders>
              <w:top w:val="single" w:sz="4" w:space="0" w:color="auto"/>
              <w:left w:val="single" w:sz="4" w:space="0" w:color="auto"/>
              <w:bottom w:val="single" w:sz="4" w:space="0" w:color="auto"/>
              <w:right w:val="single" w:sz="4" w:space="0" w:color="auto"/>
            </w:tcBorders>
          </w:tcPr>
          <w:p w14:paraId="6F555879" w14:textId="74BF1AD6" w:rsidR="00206CCE" w:rsidRDefault="00206CCE" w:rsidP="003F6ED1">
            <w:pPr>
              <w:rPr>
                <w:rFonts w:hint="eastAsia"/>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38300900" w14:textId="3DA8A5D9" w:rsidR="00206CCE" w:rsidRDefault="00206CCE" w:rsidP="003F6ED1">
            <w:pPr>
              <w:rPr>
                <w:bCs/>
                <w:lang w:val="en-GB" w:eastAsia="zh-CN"/>
              </w:rPr>
            </w:pPr>
            <w:r>
              <w:rPr>
                <w:bCs/>
                <w:lang w:val="en-GB" w:eastAsia="zh-CN"/>
              </w:rPr>
              <w:t>We are fine with the proposal</w:t>
            </w:r>
          </w:p>
        </w:tc>
      </w:tr>
    </w:tbl>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Heading2"/>
        <w:ind w:left="578" w:hanging="578"/>
        <w:rPr>
          <w:lang w:val="en-US"/>
        </w:rPr>
      </w:pPr>
      <w:r w:rsidRPr="001820A8">
        <w:rPr>
          <w:lang w:val="en-US"/>
        </w:rPr>
        <w:t>Issue#2-3) DCI size alignment</w:t>
      </w:r>
    </w:p>
    <w:p w14:paraId="407B0583" w14:textId="77777777" w:rsidR="00F96ED9" w:rsidRPr="001820A8" w:rsidRDefault="000A713B">
      <w:pPr>
        <w:pStyle w:val="Heading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FB204B">
      <w:pPr>
        <w:pStyle w:val="ListParagraph"/>
        <w:widowControl w:val="0"/>
        <w:numPr>
          <w:ilvl w:val="0"/>
          <w:numId w:val="41"/>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FB204B">
      <w:pPr>
        <w:pStyle w:val="ListParagraph"/>
        <w:widowControl w:val="0"/>
        <w:numPr>
          <w:ilvl w:val="1"/>
          <w:numId w:val="41"/>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FB204B">
      <w:pPr>
        <w:pStyle w:val="ListParagraph"/>
        <w:widowControl w:val="0"/>
        <w:numPr>
          <w:ilvl w:val="0"/>
          <w:numId w:val="41"/>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FB204B">
      <w:pPr>
        <w:pStyle w:val="ListParagraph"/>
        <w:widowControl w:val="0"/>
        <w:numPr>
          <w:ilvl w:val="0"/>
          <w:numId w:val="40"/>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FB204B">
      <w:pPr>
        <w:pStyle w:val="ListParagraph"/>
        <w:widowControl w:val="0"/>
        <w:numPr>
          <w:ilvl w:val="1"/>
          <w:numId w:val="40"/>
        </w:numPr>
        <w:spacing w:after="120"/>
        <w:jc w:val="both"/>
      </w:pPr>
      <w:r w:rsidRPr="001820A8">
        <w:t>Support: CATT, Ericsson</w:t>
      </w:r>
    </w:p>
    <w:p w14:paraId="14B4F65C" w14:textId="77777777" w:rsidR="0076501F" w:rsidRPr="001820A8" w:rsidRDefault="0076501F" w:rsidP="00FB204B">
      <w:pPr>
        <w:pStyle w:val="ListParagraph"/>
        <w:widowControl w:val="0"/>
        <w:numPr>
          <w:ilvl w:val="0"/>
          <w:numId w:val="40"/>
        </w:numPr>
        <w:spacing w:after="120"/>
        <w:jc w:val="both"/>
      </w:pPr>
      <w:r w:rsidRPr="001820A8">
        <w:t xml:space="preserve">Alt 2: </w:t>
      </w:r>
      <w:bookmarkStart w:id="96" w:name="_Hlk84505688"/>
      <w:r w:rsidRPr="001820A8">
        <w:t>G-RNTI is counted as “other RNTI”</w:t>
      </w:r>
      <w:bookmarkEnd w:id="96"/>
    </w:p>
    <w:p w14:paraId="7D5BF4BF" w14:textId="77777777" w:rsidR="0076501F" w:rsidRPr="001820A8" w:rsidRDefault="0076501F" w:rsidP="00FB204B">
      <w:pPr>
        <w:pStyle w:val="ListParagraph"/>
        <w:widowControl w:val="0"/>
        <w:numPr>
          <w:ilvl w:val="1"/>
          <w:numId w:val="40"/>
        </w:numPr>
        <w:spacing w:after="120"/>
        <w:jc w:val="both"/>
      </w:pPr>
      <w:r w:rsidRPr="001820A8">
        <w:t>Support: Lenovo, MediaTek, Apple</w:t>
      </w:r>
    </w:p>
    <w:p w14:paraId="4BC92E9C" w14:textId="77777777" w:rsidR="0076501F" w:rsidRPr="001820A8" w:rsidRDefault="0076501F" w:rsidP="00FB204B">
      <w:pPr>
        <w:pStyle w:val="ListParagraph"/>
        <w:widowControl w:val="0"/>
        <w:numPr>
          <w:ilvl w:val="0"/>
          <w:numId w:val="40"/>
        </w:numPr>
        <w:spacing w:after="120"/>
        <w:jc w:val="both"/>
      </w:pPr>
      <w:r w:rsidRPr="001820A8">
        <w:t>Alt 3: G-RNTI is counted as “C-RNTI” or “other RNTI” depending on DCI size conditions</w:t>
      </w:r>
    </w:p>
    <w:p w14:paraId="000DEDD1" w14:textId="77777777" w:rsidR="0076501F" w:rsidRPr="001820A8" w:rsidRDefault="0076501F" w:rsidP="00FB204B">
      <w:pPr>
        <w:pStyle w:val="ListParagraph"/>
        <w:widowControl w:val="0"/>
        <w:numPr>
          <w:ilvl w:val="1"/>
          <w:numId w:val="40"/>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Heading2"/>
        <w:ind w:left="578" w:hanging="578"/>
        <w:rPr>
          <w:lang w:val="en-US"/>
        </w:rPr>
      </w:pPr>
      <w:r w:rsidRPr="001820A8">
        <w:rPr>
          <w:lang w:val="en-US"/>
        </w:rPr>
        <w:t>Issue#2-4) Search space set for multicast</w:t>
      </w:r>
    </w:p>
    <w:p w14:paraId="5A48DF28" w14:textId="77777777" w:rsidR="00F96ED9" w:rsidRPr="001820A8" w:rsidRDefault="000A713B">
      <w:pPr>
        <w:pStyle w:val="Heading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reTx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s deprioritize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1291CAA3" w:rsidR="00374156" w:rsidRPr="001820A8" w:rsidRDefault="00374156" w:rsidP="00374156">
      <w:pPr>
        <w:pStyle w:val="Heading3"/>
      </w:pPr>
      <w:r w:rsidRPr="001820A8">
        <w:t>1st Round Proposals</w:t>
      </w:r>
      <w:r w:rsidR="008D2C28">
        <w:t xml:space="preserve"> (Closed)</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FB204B">
      <w:pPr>
        <w:pStyle w:val="ListParagraph"/>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670967">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670967">
            <w:pPr>
              <w:jc w:val="left"/>
              <w:rPr>
                <w:bCs/>
                <w:lang w:val="en-GB" w:eastAsia="zh-CN"/>
              </w:rPr>
            </w:pPr>
            <w:r>
              <w:rPr>
                <w:bCs/>
                <w:lang w:val="en-GB" w:eastAsia="zh-CN"/>
              </w:rPr>
              <w:t>Furthermore, the proposed TP is relevant to the maximum number of buffered DCIs if UE doesn’t receive or transmit any corresponding data channel. The agreement achieved in the last meeting that a multicast DCI should be counted as unciast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r w:rsidR="001A2C93" w:rsidRPr="001820A8" w14:paraId="50D63F86" w14:textId="77777777" w:rsidTr="001B5E03">
        <w:tc>
          <w:tcPr>
            <w:tcW w:w="2122" w:type="dxa"/>
          </w:tcPr>
          <w:p w14:paraId="5A1244F6" w14:textId="0D1D44F9" w:rsidR="001A2C93" w:rsidRDefault="001A2C93" w:rsidP="001A2C93">
            <w:pPr>
              <w:rPr>
                <w:bCs/>
                <w:lang w:eastAsia="zh-CN"/>
              </w:rPr>
            </w:pPr>
            <w:r>
              <w:rPr>
                <w:rFonts w:hint="eastAsia"/>
                <w:bCs/>
                <w:lang w:eastAsia="zh-CN"/>
              </w:rPr>
              <w:t>Z</w:t>
            </w:r>
            <w:r>
              <w:rPr>
                <w:bCs/>
                <w:lang w:eastAsia="zh-CN"/>
              </w:rPr>
              <w:t>TE</w:t>
            </w:r>
          </w:p>
        </w:tc>
        <w:tc>
          <w:tcPr>
            <w:tcW w:w="7840" w:type="dxa"/>
          </w:tcPr>
          <w:p w14:paraId="36EBCD83" w14:textId="77777777" w:rsidR="001A2C93" w:rsidRDefault="001A2C93" w:rsidP="001A2C93">
            <w:pPr>
              <w:jc w:val="left"/>
              <w:rPr>
                <w:bCs/>
                <w:lang w:val="en-GB" w:eastAsia="zh-CN"/>
              </w:rPr>
            </w:pPr>
            <w:r>
              <w:rPr>
                <w:rFonts w:hint="eastAsia"/>
                <w:bCs/>
                <w:lang w:val="en-GB" w:eastAsia="zh-CN"/>
              </w:rPr>
              <w:t>O</w:t>
            </w:r>
            <w:r>
              <w:rPr>
                <w:bCs/>
                <w:lang w:val="en-GB" w:eastAsia="zh-CN"/>
              </w:rPr>
              <w:t xml:space="preserve">ne question for clarification. Does this include both multicast and broadcast? </w:t>
            </w:r>
          </w:p>
          <w:p w14:paraId="0F37F841" w14:textId="77777777" w:rsidR="001A2C93" w:rsidRDefault="001A2C93" w:rsidP="001A2C93">
            <w:pPr>
              <w:jc w:val="left"/>
              <w:rPr>
                <w:bCs/>
                <w:lang w:val="en-GB" w:eastAsia="zh-CN"/>
              </w:rPr>
            </w:pPr>
            <w:r>
              <w:rPr>
                <w:bCs/>
                <w:lang w:val="en-GB" w:eastAsia="zh-CN"/>
              </w:rPr>
              <w:t>If the intention is only for multicast here, then we propose to update ‘G-RNTI’ to ‘G-RNTI for multicast’.</w:t>
            </w:r>
          </w:p>
          <w:p w14:paraId="09EC7F24" w14:textId="713B8B09" w:rsidR="001A2C93" w:rsidRDefault="001A2C93" w:rsidP="001A2C93">
            <w:pPr>
              <w:rPr>
                <w:bCs/>
                <w:lang w:val="en-GB" w:eastAsia="zh-CN"/>
              </w:rPr>
            </w:pPr>
            <w:r>
              <w:rPr>
                <w:bCs/>
                <w:lang w:val="en-GB" w:eastAsia="zh-CN"/>
              </w:rPr>
              <w:t>If the intention is for both multicast and broadcast, then the TP seems fine.</w:t>
            </w:r>
          </w:p>
        </w:tc>
      </w:tr>
      <w:tr w:rsidR="00D91D3F" w:rsidRPr="001820A8" w14:paraId="75313D67" w14:textId="77777777" w:rsidTr="001B5E03">
        <w:tc>
          <w:tcPr>
            <w:tcW w:w="2122" w:type="dxa"/>
          </w:tcPr>
          <w:p w14:paraId="46DCC970" w14:textId="260DC7BA" w:rsidR="00D91D3F" w:rsidRDefault="00D91D3F" w:rsidP="00D91D3F">
            <w:pPr>
              <w:rPr>
                <w:bCs/>
                <w:lang w:eastAsia="zh-CN"/>
              </w:rPr>
            </w:pPr>
            <w:r>
              <w:rPr>
                <w:bCs/>
                <w:lang w:eastAsia="zh-CN"/>
              </w:rPr>
              <w:t>Nokia, NSB</w:t>
            </w:r>
          </w:p>
        </w:tc>
        <w:tc>
          <w:tcPr>
            <w:tcW w:w="7840" w:type="dxa"/>
          </w:tcPr>
          <w:p w14:paraId="1F28A43B" w14:textId="79B4036F" w:rsidR="00D91D3F" w:rsidRDefault="00D91D3F" w:rsidP="00D91D3F">
            <w:pPr>
              <w:rPr>
                <w:bCs/>
                <w:lang w:val="en-GB" w:eastAsia="zh-CN"/>
              </w:rPr>
            </w:pPr>
            <w:r>
              <w:rPr>
                <w:bCs/>
                <w:lang w:val="en-GB" w:eastAsia="zh-CN"/>
              </w:rPr>
              <w:t>We are fine with the proposal</w:t>
            </w:r>
          </w:p>
        </w:tc>
      </w:tr>
      <w:tr w:rsidR="009C4FF4" w:rsidRPr="001820A8" w14:paraId="0AFDBE0A" w14:textId="77777777" w:rsidTr="001B5E03">
        <w:tc>
          <w:tcPr>
            <w:tcW w:w="2122" w:type="dxa"/>
          </w:tcPr>
          <w:p w14:paraId="5FE6BD71" w14:textId="1D714945" w:rsidR="009C4FF4" w:rsidRDefault="009C4FF4" w:rsidP="009C4FF4">
            <w:pPr>
              <w:rPr>
                <w:bCs/>
                <w:lang w:eastAsia="zh-CN"/>
              </w:rPr>
            </w:pPr>
            <w:r>
              <w:rPr>
                <w:bCs/>
                <w:lang w:eastAsia="zh-CN"/>
              </w:rPr>
              <w:t>Samsung</w:t>
            </w:r>
          </w:p>
        </w:tc>
        <w:tc>
          <w:tcPr>
            <w:tcW w:w="7840" w:type="dxa"/>
          </w:tcPr>
          <w:p w14:paraId="1E14A354" w14:textId="77777777" w:rsidR="009C4FF4" w:rsidRDefault="009C4FF4" w:rsidP="009C4FF4">
            <w:pPr>
              <w:rPr>
                <w:bCs/>
                <w:lang w:val="en-GB" w:eastAsia="zh-CN"/>
              </w:rPr>
            </w:pPr>
            <w:r>
              <w:rPr>
                <w:bCs/>
                <w:lang w:val="en-GB" w:eastAsia="zh-CN"/>
              </w:rPr>
              <w:t xml:space="preserve">OK in principle. </w:t>
            </w:r>
          </w:p>
          <w:p w14:paraId="31FE7C92" w14:textId="18CA856A" w:rsidR="009C4FF4" w:rsidRDefault="009C4FF4" w:rsidP="009C4FF4">
            <w:pPr>
              <w:rPr>
                <w:bCs/>
                <w:lang w:val="en-GB" w:eastAsia="zh-CN"/>
              </w:rPr>
            </w:pPr>
            <w:r>
              <w:rPr>
                <w:bCs/>
                <w:lang w:val="en-GB" w:eastAsia="zh-CN"/>
              </w:rPr>
              <w:t xml:space="preserve">The case of broadcast should be discussed – we think broadcast should also be included. </w:t>
            </w:r>
          </w:p>
        </w:tc>
      </w:tr>
      <w:tr w:rsidR="00CC2382" w:rsidRPr="001820A8" w14:paraId="3DA96475" w14:textId="77777777" w:rsidTr="001B5E03">
        <w:tc>
          <w:tcPr>
            <w:tcW w:w="2122" w:type="dxa"/>
          </w:tcPr>
          <w:p w14:paraId="1CDC0F47" w14:textId="6E560B6A" w:rsidR="00CC2382" w:rsidRDefault="00CC2382" w:rsidP="00CC2382">
            <w:pPr>
              <w:rPr>
                <w:bCs/>
                <w:lang w:eastAsia="zh-CN"/>
              </w:rPr>
            </w:pPr>
            <w:r>
              <w:rPr>
                <w:bCs/>
                <w:lang w:eastAsia="zh-CN"/>
              </w:rPr>
              <w:t>Qualcomm</w:t>
            </w:r>
          </w:p>
        </w:tc>
        <w:tc>
          <w:tcPr>
            <w:tcW w:w="7840" w:type="dxa"/>
          </w:tcPr>
          <w:p w14:paraId="4142E073" w14:textId="6BEF2610" w:rsidR="00CC2382" w:rsidRDefault="00CC2382" w:rsidP="00CC2382">
            <w:pPr>
              <w:rPr>
                <w:bCs/>
                <w:lang w:val="en-GB" w:eastAsia="zh-CN"/>
              </w:rPr>
            </w:pPr>
            <w:r>
              <w:rPr>
                <w:bCs/>
                <w:lang w:val="en-GB" w:eastAsia="zh-CN"/>
              </w:rPr>
              <w:t>Support.</w:t>
            </w:r>
          </w:p>
        </w:tc>
      </w:tr>
      <w:tr w:rsidR="001E5E2B" w:rsidRPr="001820A8" w14:paraId="0DBA026E" w14:textId="77777777" w:rsidTr="001E5E2B">
        <w:tc>
          <w:tcPr>
            <w:tcW w:w="2122" w:type="dxa"/>
          </w:tcPr>
          <w:p w14:paraId="19B1F432" w14:textId="77777777" w:rsidR="001E5E2B" w:rsidRPr="001820A8" w:rsidRDefault="001E5E2B" w:rsidP="00670967">
            <w:pPr>
              <w:jc w:val="left"/>
              <w:rPr>
                <w:bCs/>
                <w:lang w:eastAsia="zh-CN"/>
              </w:rPr>
            </w:pPr>
            <w:r>
              <w:rPr>
                <w:bCs/>
                <w:lang w:eastAsia="zh-CN"/>
              </w:rPr>
              <w:lastRenderedPageBreak/>
              <w:t>Ericsson</w:t>
            </w:r>
          </w:p>
        </w:tc>
        <w:tc>
          <w:tcPr>
            <w:tcW w:w="7840" w:type="dxa"/>
          </w:tcPr>
          <w:p w14:paraId="5AF1EA65" w14:textId="000FE73C" w:rsidR="001E5E2B" w:rsidRPr="001820A8" w:rsidRDefault="001E5E2B" w:rsidP="00670967">
            <w:pPr>
              <w:jc w:val="left"/>
              <w:rPr>
                <w:bCs/>
                <w:lang w:val="en-GB" w:eastAsia="zh-CN"/>
              </w:rPr>
            </w:pPr>
            <w:r>
              <w:rPr>
                <w:bCs/>
                <w:lang w:val="en-GB" w:eastAsia="zh-CN"/>
              </w:rPr>
              <w:t>Support</w:t>
            </w:r>
            <w:r w:rsidR="00314C5F">
              <w:rPr>
                <w:bCs/>
                <w:lang w:val="en-GB" w:eastAsia="zh-CN"/>
              </w:rPr>
              <w:t xml:space="preserve">. Agree with Samsung that the broadcast case should be discussed.  </w:t>
            </w:r>
            <w:r w:rsidR="00BF3694">
              <w:rPr>
                <w:bCs/>
                <w:lang w:val="en-GB" w:eastAsia="zh-CN"/>
              </w:rPr>
              <w:t xml:space="preserve"> </w:t>
            </w:r>
          </w:p>
        </w:tc>
      </w:tr>
      <w:tr w:rsidR="00670967" w:rsidRPr="001820A8" w14:paraId="7E9E50D9" w14:textId="77777777" w:rsidTr="001E5E2B">
        <w:tc>
          <w:tcPr>
            <w:tcW w:w="2122" w:type="dxa"/>
          </w:tcPr>
          <w:p w14:paraId="1ECF46D2" w14:textId="5AA9FA8E" w:rsidR="00670967" w:rsidRDefault="00670967" w:rsidP="00670967">
            <w:pPr>
              <w:rPr>
                <w:bCs/>
                <w:lang w:eastAsia="zh-CN"/>
              </w:rPr>
            </w:pPr>
            <w:r>
              <w:rPr>
                <w:rFonts w:hint="eastAsia"/>
                <w:bCs/>
                <w:lang w:eastAsia="zh-CN"/>
              </w:rPr>
              <w:t>CATT</w:t>
            </w:r>
          </w:p>
        </w:tc>
        <w:tc>
          <w:tcPr>
            <w:tcW w:w="7840" w:type="dxa"/>
          </w:tcPr>
          <w:p w14:paraId="45FE06D5" w14:textId="29D662F6" w:rsidR="00670967" w:rsidRDefault="00670967" w:rsidP="00670967">
            <w:pPr>
              <w:jc w:val="left"/>
              <w:rPr>
                <w:bCs/>
                <w:lang w:val="en-GB" w:eastAsia="zh-CN"/>
              </w:rPr>
            </w:pPr>
            <w:r>
              <w:rPr>
                <w:rFonts w:hint="eastAsia"/>
                <w:bCs/>
                <w:lang w:val="en-GB" w:eastAsia="zh-CN"/>
              </w:rPr>
              <w:t>We are ok with the initial proposal 2-4a. For the TP, one thing for clarification is that the G-RNTI is used for scrambling multicast PDCCH. If the Initial proposal 2-4a is supported, we</w:t>
            </w:r>
            <w:r>
              <w:rPr>
                <w:bCs/>
                <w:lang w:val="en-GB" w:eastAsia="zh-CN"/>
              </w:rPr>
              <w:t>’</w:t>
            </w:r>
            <w:r>
              <w:rPr>
                <w:rFonts w:hint="eastAsia"/>
                <w:bCs/>
                <w:lang w:val="en-GB" w:eastAsia="zh-CN"/>
              </w:rPr>
              <w:t>d like to update the TP as following:</w:t>
            </w:r>
          </w:p>
          <w:p w14:paraId="10DCB87D" w14:textId="3D58ECC6" w:rsidR="00670967" w:rsidRDefault="00670967" w:rsidP="00670967">
            <w:pPr>
              <w:rPr>
                <w:bCs/>
                <w:lang w:val="en-GB" w:eastAsia="zh-CN"/>
              </w:rPr>
            </w:pPr>
            <w:r w:rsidRPr="00B201C4">
              <w:rPr>
                <w:lang w:eastAsia="ja-JP"/>
              </w:rPr>
              <w:t xml:space="preserve">For a scheduled cell and at any time, a UE expects to have received at most 16 PDCCHs for DCI formats with CRC scrambled by C-RNTI, CS-RNTI, </w:t>
            </w:r>
            <w:r w:rsidRPr="00C07FCE">
              <w:rPr>
                <w:color w:val="FF0000"/>
                <w:u w:val="single"/>
                <w:lang w:eastAsia="ja-JP"/>
              </w:rPr>
              <w:t>G-RNTI</w:t>
            </w:r>
            <w:r w:rsidRPr="00C07FCE">
              <w:rPr>
                <w:rFonts w:hint="eastAsia"/>
                <w:color w:val="FF0000"/>
                <w:u w:val="single"/>
                <w:lang w:eastAsia="zh-CN"/>
              </w:rPr>
              <w:t xml:space="preserve"> for </w:t>
            </w:r>
            <w:r w:rsidRPr="00C07FCE">
              <w:rPr>
                <w:color w:val="FF0000"/>
                <w:u w:val="single"/>
                <w:lang w:eastAsia="zh-CN"/>
              </w:rPr>
              <w:t>multicast</w:t>
            </w:r>
            <w:r w:rsidRPr="00C07FCE">
              <w:rPr>
                <w:color w:val="FF0000"/>
                <w:u w:val="single"/>
                <w:lang w:eastAsia="ja-JP"/>
              </w:rPr>
              <w:t xml:space="preserve">, G-CS-RNTI </w:t>
            </w:r>
            <w:r w:rsidRPr="00B201C4">
              <w:rPr>
                <w:lang w:eastAsia="ja-JP"/>
              </w:rPr>
              <w:t>or MCS</w:t>
            </w:r>
            <w:r w:rsidRPr="00C07FCE">
              <w:rPr>
                <w:rFonts w:eastAsia="DengXian"/>
                <w:lang w:eastAsia="ja-JP"/>
              </w:rPr>
              <w:t>-C</w:t>
            </w:r>
            <w:r w:rsidRPr="00B201C4">
              <w:rPr>
                <w:lang w:eastAsia="ja-JP"/>
              </w:rPr>
              <w:t>-RNTI scheduling 16 PDSCH receptions for which the UE has not received any corresponding PDSCH symbol and at most 16 PDCCHs for DCI formats with CRC scrambled by C-RNTI, CS-RNTI, or MCS</w:t>
            </w:r>
            <w:r w:rsidRPr="00C07FCE">
              <w:rPr>
                <w:rFonts w:eastAsia="DengXian"/>
                <w:lang w:eastAsia="ja-JP"/>
              </w:rPr>
              <w:t>-C</w:t>
            </w:r>
            <w:r w:rsidRPr="00B201C4">
              <w:rPr>
                <w:lang w:eastAsia="ja-JP"/>
              </w:rPr>
              <w:t xml:space="preserve">-RNTI scheduling 16 PUSCH transmissions for which the UE has not transmitted any corresponding PUSCH symbol. </w:t>
            </w:r>
          </w:p>
        </w:tc>
      </w:tr>
      <w:tr w:rsidR="005D6AAF" w:rsidRPr="001820A8" w14:paraId="466B3DC9" w14:textId="77777777" w:rsidTr="001E5E2B">
        <w:tc>
          <w:tcPr>
            <w:tcW w:w="2122" w:type="dxa"/>
          </w:tcPr>
          <w:p w14:paraId="1D5CE5DD" w14:textId="7F8AC551" w:rsidR="005D6AAF" w:rsidRDefault="005D6AAF" w:rsidP="005D6AAF">
            <w:pPr>
              <w:rPr>
                <w:bCs/>
                <w:lang w:eastAsia="zh-CN"/>
              </w:rPr>
            </w:pPr>
            <w:r>
              <w:rPr>
                <w:rFonts w:hint="eastAsia"/>
                <w:bCs/>
                <w:lang w:eastAsia="zh-CN"/>
              </w:rPr>
              <w:t>M</w:t>
            </w:r>
            <w:r>
              <w:rPr>
                <w:bCs/>
                <w:lang w:eastAsia="zh-CN"/>
              </w:rPr>
              <w:t>ediaTek</w:t>
            </w:r>
          </w:p>
        </w:tc>
        <w:tc>
          <w:tcPr>
            <w:tcW w:w="7840" w:type="dxa"/>
          </w:tcPr>
          <w:p w14:paraId="0FEB06A9" w14:textId="09C0B468" w:rsidR="005D6AAF" w:rsidRDefault="005D6AAF" w:rsidP="005D6AAF">
            <w:pPr>
              <w:rPr>
                <w:bCs/>
                <w:lang w:val="en-GB" w:eastAsia="zh-CN"/>
              </w:rPr>
            </w:pPr>
            <w:r>
              <w:rPr>
                <w:bCs/>
                <w:lang w:val="en-GB" w:eastAsia="zh-CN"/>
              </w:rPr>
              <w:t>Support the proposal.</w:t>
            </w:r>
          </w:p>
        </w:tc>
      </w:tr>
      <w:tr w:rsidR="005B2CB5" w:rsidRPr="001820A8" w14:paraId="06B21D8A" w14:textId="77777777" w:rsidTr="001E5E2B">
        <w:tc>
          <w:tcPr>
            <w:tcW w:w="2122" w:type="dxa"/>
          </w:tcPr>
          <w:p w14:paraId="0B5AA138" w14:textId="6EF6F9F5" w:rsidR="005B2CB5" w:rsidRDefault="005B2CB5" w:rsidP="005B2CB5">
            <w:pPr>
              <w:rPr>
                <w:bCs/>
                <w:lang w:eastAsia="zh-CN"/>
              </w:rPr>
            </w:pPr>
            <w:r>
              <w:rPr>
                <w:rFonts w:hint="eastAsia"/>
                <w:bCs/>
                <w:lang w:eastAsia="zh-CN"/>
              </w:rPr>
              <w:t>T</w:t>
            </w:r>
            <w:r>
              <w:rPr>
                <w:bCs/>
                <w:lang w:eastAsia="zh-CN"/>
              </w:rPr>
              <w:t>D Tech, Chengdu TD Tech</w:t>
            </w:r>
          </w:p>
        </w:tc>
        <w:tc>
          <w:tcPr>
            <w:tcW w:w="7840" w:type="dxa"/>
          </w:tcPr>
          <w:p w14:paraId="2EE79E56" w14:textId="13E018A7" w:rsidR="005B2CB5" w:rsidRDefault="005B2CB5" w:rsidP="005B2CB5">
            <w:pPr>
              <w:rPr>
                <w:bCs/>
                <w:lang w:val="en-GB" w:eastAsia="zh-CN"/>
              </w:rPr>
            </w:pPr>
            <w:r>
              <w:rPr>
                <w:rFonts w:hint="eastAsia"/>
                <w:bCs/>
                <w:lang w:val="en-GB" w:eastAsia="zh-CN"/>
              </w:rPr>
              <w:t>o</w:t>
            </w:r>
            <w:r>
              <w:rPr>
                <w:bCs/>
                <w:lang w:val="en-GB" w:eastAsia="zh-CN"/>
              </w:rPr>
              <w:t>k</w:t>
            </w:r>
          </w:p>
        </w:tc>
      </w:tr>
      <w:tr w:rsidR="008718DC" w:rsidRPr="001820A8" w14:paraId="2A9EB067" w14:textId="77777777" w:rsidTr="001E5E2B">
        <w:tc>
          <w:tcPr>
            <w:tcW w:w="2122" w:type="dxa"/>
          </w:tcPr>
          <w:p w14:paraId="29732456" w14:textId="6E9F5B53" w:rsidR="008718DC" w:rsidRDefault="008718DC" w:rsidP="008718DC">
            <w:pPr>
              <w:rPr>
                <w:bCs/>
                <w:lang w:eastAsia="zh-CN"/>
              </w:rPr>
            </w:pPr>
            <w:r>
              <w:rPr>
                <w:rFonts w:hint="eastAsia"/>
                <w:bCs/>
                <w:lang w:eastAsia="zh-CN"/>
              </w:rPr>
              <w:t>M</w:t>
            </w:r>
            <w:r>
              <w:rPr>
                <w:bCs/>
                <w:lang w:eastAsia="zh-CN"/>
              </w:rPr>
              <w:t>oderator</w:t>
            </w:r>
          </w:p>
        </w:tc>
        <w:tc>
          <w:tcPr>
            <w:tcW w:w="7840" w:type="dxa"/>
          </w:tcPr>
          <w:p w14:paraId="727F814D" w14:textId="77777777" w:rsidR="008718DC" w:rsidRPr="001820A8" w:rsidRDefault="008718DC" w:rsidP="008718DC">
            <w:pPr>
              <w:rPr>
                <w:lang w:val="en-GB"/>
              </w:rPr>
            </w:pPr>
            <w:r>
              <w:rPr>
                <w:lang w:val="en-GB"/>
              </w:rPr>
              <w:t xml:space="preserve">I’m not sure whether companies are also OK to extend the proposal and TP to the broadcast case (including </w:t>
            </w:r>
            <w:r w:rsidRPr="00F70420">
              <w:rPr>
                <w:lang w:val="en-GB"/>
              </w:rPr>
              <w:t>MCCH-RNTI, G-RNTI for MTCH</w:t>
            </w:r>
            <w:r>
              <w:rPr>
                <w:lang w:val="en-GB"/>
              </w:rPr>
              <w:t xml:space="preserve">), so I still keep the proposal for multicast only, and more companies’ views are invited regarding broadcast case (including </w:t>
            </w:r>
            <w:r w:rsidRPr="00F70420">
              <w:rPr>
                <w:lang w:val="en-GB"/>
              </w:rPr>
              <w:t>MCCH-RNTI, G-RNTI for MTCH</w:t>
            </w:r>
            <w:r>
              <w:rPr>
                <w:lang w:val="en-GB"/>
              </w:rPr>
              <w:t>). If all companies think the proposal and TP can be extended to broadcast case, then I will update the TP correspondingly.</w:t>
            </w:r>
          </w:p>
          <w:p w14:paraId="4145B788" w14:textId="77777777" w:rsidR="008718DC" w:rsidRDefault="008718DC" w:rsidP="008718DC">
            <w:pPr>
              <w:rPr>
                <w:bCs/>
                <w:lang w:val="en-GB" w:eastAsia="zh-CN"/>
              </w:rPr>
            </w:pPr>
          </w:p>
        </w:tc>
      </w:tr>
    </w:tbl>
    <w:p w14:paraId="2FE97B19" w14:textId="77777777" w:rsidR="00E53177" w:rsidRPr="001820A8" w:rsidRDefault="00E53177" w:rsidP="00E53177">
      <w:pPr>
        <w:rPr>
          <w:lang w:val="en-GB"/>
        </w:rPr>
      </w:pPr>
    </w:p>
    <w:p w14:paraId="2B2431AB" w14:textId="77777777" w:rsidR="00E53177" w:rsidRPr="001820A8" w:rsidRDefault="00E53177" w:rsidP="00E53177">
      <w:pPr>
        <w:pStyle w:val="Heading3"/>
      </w:pPr>
      <w:r w:rsidRPr="001820A8">
        <w:t>2nd Round Proposals</w:t>
      </w:r>
      <w:r>
        <w:t xml:space="preserve"> (Open)</w:t>
      </w:r>
    </w:p>
    <w:p w14:paraId="269240D1" w14:textId="77777777" w:rsidR="00E53177" w:rsidRDefault="00E53177" w:rsidP="00E53177">
      <w:pPr>
        <w:rPr>
          <w:rFonts w:eastAsia="MS Mincho"/>
          <w:lang w:eastAsia="ja-JP"/>
        </w:rPr>
      </w:pPr>
    </w:p>
    <w:p w14:paraId="53CD67A5" w14:textId="77777777" w:rsidR="00E53177" w:rsidRPr="001820A8" w:rsidRDefault="00E53177" w:rsidP="00E53177">
      <w:pPr>
        <w:rPr>
          <w:b/>
          <w:bCs/>
          <w:lang w:eastAsia="zh-CN"/>
        </w:rPr>
      </w:pPr>
      <w:r w:rsidRPr="001820A8">
        <w:rPr>
          <w:b/>
          <w:bCs/>
          <w:highlight w:val="yellow"/>
          <w:lang w:eastAsia="zh-CN"/>
        </w:rPr>
        <w:t xml:space="preserve">Initial proposal 2-4a: </w:t>
      </w:r>
    </w:p>
    <w:p w14:paraId="0A0DF6FE" w14:textId="77777777" w:rsidR="00E53177" w:rsidRPr="001820A8" w:rsidRDefault="00E53177" w:rsidP="00E53177">
      <w:pPr>
        <w:rPr>
          <w:lang w:eastAsia="zh-CN"/>
        </w:rPr>
      </w:pPr>
      <w:r w:rsidRPr="001820A8">
        <w:rPr>
          <w:lang w:eastAsia="zh-CN"/>
        </w:rPr>
        <w:t>For RRC_CONNECTED UEs, a multicast PDCCH to schedule a multicast PDSCH is counted as a unicast DCI to schedule a unicast PDSCH.</w:t>
      </w:r>
    </w:p>
    <w:p w14:paraId="54C91DC7" w14:textId="77777777" w:rsidR="00E53177" w:rsidRPr="001820A8" w:rsidRDefault="00E53177" w:rsidP="00FB204B">
      <w:pPr>
        <w:pStyle w:val="ListParagraph"/>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42883B47" w14:textId="77777777" w:rsidR="00E53177" w:rsidRPr="001820A8" w:rsidRDefault="00E53177" w:rsidP="00E53177">
      <w:pPr>
        <w:rPr>
          <w:color w:val="FF0000"/>
        </w:rPr>
      </w:pPr>
      <w:r w:rsidRPr="001820A8">
        <w:rPr>
          <w:color w:val="FF0000"/>
        </w:rPr>
        <w:t>----------------- Start of TP ----------------</w:t>
      </w:r>
    </w:p>
    <w:p w14:paraId="7F56E06A" w14:textId="77777777" w:rsidR="00E53177" w:rsidRPr="001820A8" w:rsidRDefault="00E53177" w:rsidP="00E53177">
      <w:pPr>
        <w:rPr>
          <w:lang w:eastAsia="zh-CN"/>
        </w:rPr>
      </w:pPr>
      <w:r w:rsidRPr="001820A8">
        <w:rPr>
          <w:lang w:eastAsia="zh-CN"/>
        </w:rPr>
        <w:t>10.1</w:t>
      </w:r>
      <w:r w:rsidRPr="001820A8">
        <w:rPr>
          <w:lang w:eastAsia="zh-CN"/>
        </w:rPr>
        <w:tab/>
        <w:t>UE procedure for determining physical downlink control channel assignment</w:t>
      </w:r>
    </w:p>
    <w:p w14:paraId="42EC499B"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7DD085F6" w14:textId="77777777" w:rsidR="00E53177" w:rsidRPr="001820A8" w:rsidRDefault="00E53177" w:rsidP="00E53177">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43B03996"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5A9DF5D9" w14:textId="77777777" w:rsidR="00E53177" w:rsidRPr="001820A8" w:rsidRDefault="00E53177" w:rsidP="00E53177">
      <w:pPr>
        <w:rPr>
          <w:b/>
          <w:szCs w:val="16"/>
          <w:lang w:eastAsia="zh-CN"/>
        </w:rPr>
      </w:pPr>
      <w:r w:rsidRPr="001820A8">
        <w:rPr>
          <w:color w:val="FF0000"/>
        </w:rPr>
        <w:t>----------------- End of TP ----------------</w:t>
      </w:r>
    </w:p>
    <w:p w14:paraId="78ED752C" w14:textId="77777777" w:rsidR="00E53177" w:rsidRPr="001820A8" w:rsidRDefault="00E53177" w:rsidP="00E53177">
      <w:pPr>
        <w:rPr>
          <w:rFonts w:eastAsia="MS Mincho"/>
          <w:lang w:eastAsia="ja-JP"/>
        </w:rPr>
      </w:pPr>
    </w:p>
    <w:p w14:paraId="48B5160A" w14:textId="77777777" w:rsidR="00E53177" w:rsidRPr="001820A8" w:rsidRDefault="00E53177" w:rsidP="00E53177">
      <w:pPr>
        <w:spacing w:line="300" w:lineRule="auto"/>
        <w:rPr>
          <w:rFonts w:eastAsia="Batang"/>
          <w:lang w:val="en-GB"/>
        </w:rPr>
      </w:pPr>
    </w:p>
    <w:p w14:paraId="661B5D9D" w14:textId="77777777" w:rsidR="00E53177" w:rsidRPr="001820A8" w:rsidRDefault="00E53177" w:rsidP="00E53177">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53177" w:rsidRPr="001820A8" w14:paraId="04392998" w14:textId="77777777" w:rsidTr="003875C4">
        <w:tc>
          <w:tcPr>
            <w:tcW w:w="2122" w:type="dxa"/>
            <w:tcBorders>
              <w:top w:val="single" w:sz="4" w:space="0" w:color="auto"/>
              <w:left w:val="single" w:sz="4" w:space="0" w:color="auto"/>
              <w:bottom w:val="single" w:sz="4" w:space="0" w:color="auto"/>
              <w:right w:val="single" w:sz="4" w:space="0" w:color="auto"/>
            </w:tcBorders>
          </w:tcPr>
          <w:p w14:paraId="42E34406" w14:textId="77777777" w:rsidR="00E53177" w:rsidRPr="001820A8" w:rsidRDefault="00E53177"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B57AEA" w14:textId="77777777" w:rsidR="00E53177" w:rsidRPr="001820A8" w:rsidRDefault="00E53177" w:rsidP="003875C4">
            <w:pPr>
              <w:jc w:val="center"/>
              <w:rPr>
                <w:b/>
                <w:lang w:eastAsia="zh-CN"/>
              </w:rPr>
            </w:pPr>
            <w:r w:rsidRPr="001820A8">
              <w:rPr>
                <w:b/>
                <w:lang w:eastAsia="zh-CN"/>
              </w:rPr>
              <w:t>Comment</w:t>
            </w:r>
          </w:p>
        </w:tc>
      </w:tr>
      <w:tr w:rsidR="00206A63" w:rsidRPr="001820A8" w14:paraId="26136FBB" w14:textId="77777777" w:rsidTr="003875C4">
        <w:tc>
          <w:tcPr>
            <w:tcW w:w="2122" w:type="dxa"/>
            <w:tcBorders>
              <w:top w:val="single" w:sz="4" w:space="0" w:color="auto"/>
              <w:left w:val="single" w:sz="4" w:space="0" w:color="auto"/>
              <w:bottom w:val="single" w:sz="4" w:space="0" w:color="auto"/>
              <w:right w:val="single" w:sz="4" w:space="0" w:color="auto"/>
            </w:tcBorders>
          </w:tcPr>
          <w:p w14:paraId="1FFD63BE" w14:textId="4E25AB0E"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6E83A5A" w14:textId="1620215D" w:rsidR="00206A63" w:rsidRPr="001820A8" w:rsidRDefault="00206A63" w:rsidP="00206A63">
            <w:pPr>
              <w:jc w:val="left"/>
              <w:rPr>
                <w:bCs/>
                <w:lang w:val="en-GB" w:eastAsia="zh-CN"/>
              </w:rPr>
            </w:pPr>
            <w:r>
              <w:rPr>
                <w:bCs/>
                <w:lang w:val="en-GB" w:eastAsia="zh-CN"/>
              </w:rPr>
              <w:t>OK</w:t>
            </w:r>
          </w:p>
        </w:tc>
      </w:tr>
      <w:tr w:rsidR="009157D6" w:rsidRPr="001820A8" w14:paraId="36D2A4B9" w14:textId="77777777" w:rsidTr="003875C4">
        <w:tc>
          <w:tcPr>
            <w:tcW w:w="2122" w:type="dxa"/>
            <w:tcBorders>
              <w:top w:val="single" w:sz="4" w:space="0" w:color="auto"/>
              <w:left w:val="single" w:sz="4" w:space="0" w:color="auto"/>
              <w:bottom w:val="single" w:sz="4" w:space="0" w:color="auto"/>
              <w:right w:val="single" w:sz="4" w:space="0" w:color="auto"/>
            </w:tcBorders>
          </w:tcPr>
          <w:p w14:paraId="13828CE9" w14:textId="53590824" w:rsidR="009157D6" w:rsidRDefault="009157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2648F1A" w14:textId="3EDFADC2" w:rsidR="009157D6" w:rsidRDefault="009157D6" w:rsidP="00206A63">
            <w:pPr>
              <w:rPr>
                <w:bCs/>
                <w:lang w:val="en-GB" w:eastAsia="zh-CN"/>
              </w:rPr>
            </w:pPr>
            <w:r>
              <w:rPr>
                <w:rFonts w:hint="eastAsia"/>
                <w:bCs/>
                <w:lang w:val="en-GB" w:eastAsia="zh-CN"/>
              </w:rPr>
              <w:t>O</w:t>
            </w:r>
            <w:r>
              <w:rPr>
                <w:bCs/>
                <w:lang w:val="en-GB" w:eastAsia="zh-CN"/>
              </w:rPr>
              <w:t>K with the updated TP.</w:t>
            </w:r>
          </w:p>
        </w:tc>
      </w:tr>
      <w:tr w:rsidR="00215695" w:rsidRPr="001820A8" w14:paraId="5FA95085" w14:textId="77777777" w:rsidTr="003875C4">
        <w:tc>
          <w:tcPr>
            <w:tcW w:w="2122" w:type="dxa"/>
            <w:tcBorders>
              <w:top w:val="single" w:sz="4" w:space="0" w:color="auto"/>
              <w:left w:val="single" w:sz="4" w:space="0" w:color="auto"/>
              <w:bottom w:val="single" w:sz="4" w:space="0" w:color="auto"/>
              <w:right w:val="single" w:sz="4" w:space="0" w:color="auto"/>
            </w:tcBorders>
          </w:tcPr>
          <w:p w14:paraId="0CCA0A54" w14:textId="244BBEBF" w:rsidR="00215695" w:rsidRDefault="00215695" w:rsidP="00206A63">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DFAF582" w14:textId="08E16D8C" w:rsidR="00215695" w:rsidRDefault="00215695" w:rsidP="00206A63">
            <w:pPr>
              <w:rPr>
                <w:bCs/>
                <w:lang w:val="en-GB" w:eastAsia="zh-CN"/>
              </w:rPr>
            </w:pPr>
            <w:r>
              <w:rPr>
                <w:rFonts w:hint="eastAsia"/>
                <w:bCs/>
                <w:lang w:val="en-GB" w:eastAsia="zh-CN"/>
              </w:rPr>
              <w:t>Support</w:t>
            </w:r>
          </w:p>
        </w:tc>
      </w:tr>
      <w:tr w:rsidR="009F49A5" w:rsidRPr="001820A8" w14:paraId="5BF97676" w14:textId="77777777" w:rsidTr="003875C4">
        <w:tc>
          <w:tcPr>
            <w:tcW w:w="2122" w:type="dxa"/>
            <w:tcBorders>
              <w:top w:val="single" w:sz="4" w:space="0" w:color="auto"/>
              <w:left w:val="single" w:sz="4" w:space="0" w:color="auto"/>
              <w:bottom w:val="single" w:sz="4" w:space="0" w:color="auto"/>
              <w:right w:val="single" w:sz="4" w:space="0" w:color="auto"/>
            </w:tcBorders>
          </w:tcPr>
          <w:p w14:paraId="452E2B2E" w14:textId="544D215F"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73B60B3" w14:textId="2E0625A2" w:rsidR="009F49A5" w:rsidRDefault="009F49A5" w:rsidP="009F49A5">
            <w:pPr>
              <w:rPr>
                <w:bCs/>
                <w:lang w:val="en-GB" w:eastAsia="zh-CN"/>
              </w:rPr>
            </w:pPr>
            <w:r>
              <w:rPr>
                <w:rFonts w:hint="eastAsia"/>
                <w:bCs/>
                <w:lang w:val="en-GB" w:eastAsia="zh-CN"/>
              </w:rPr>
              <w:t>Ok</w:t>
            </w:r>
            <w:r>
              <w:rPr>
                <w:bCs/>
                <w:lang w:val="en-GB" w:eastAsia="zh-CN"/>
              </w:rPr>
              <w:t>, broadcast needs more discussion.</w:t>
            </w:r>
          </w:p>
        </w:tc>
      </w:tr>
      <w:tr w:rsidR="003F6ED1" w:rsidRPr="001820A8" w14:paraId="302D6309" w14:textId="77777777" w:rsidTr="003875C4">
        <w:tc>
          <w:tcPr>
            <w:tcW w:w="2122" w:type="dxa"/>
            <w:tcBorders>
              <w:top w:val="single" w:sz="4" w:space="0" w:color="auto"/>
              <w:left w:val="single" w:sz="4" w:space="0" w:color="auto"/>
              <w:bottom w:val="single" w:sz="4" w:space="0" w:color="auto"/>
              <w:right w:val="single" w:sz="4" w:space="0" w:color="auto"/>
            </w:tcBorders>
          </w:tcPr>
          <w:p w14:paraId="32B16363" w14:textId="60A86CF5" w:rsidR="003F6ED1" w:rsidRDefault="003F6ED1" w:rsidP="003F6ED1">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A3EA42E" w14:textId="3868C9FF" w:rsidR="003F6ED1" w:rsidRDefault="003F6ED1" w:rsidP="003F6ED1">
            <w:pPr>
              <w:rPr>
                <w:bCs/>
                <w:lang w:val="en-GB" w:eastAsia="zh-CN"/>
              </w:rPr>
            </w:pPr>
            <w:r>
              <w:rPr>
                <w:bCs/>
                <w:lang w:val="en-GB" w:eastAsia="zh-CN"/>
              </w:rPr>
              <w:t xml:space="preserve">Ok </w:t>
            </w:r>
          </w:p>
        </w:tc>
      </w:tr>
      <w:tr w:rsidR="008A3526" w:rsidRPr="001820A8" w14:paraId="5A4AE879" w14:textId="77777777" w:rsidTr="003875C4">
        <w:tc>
          <w:tcPr>
            <w:tcW w:w="2122" w:type="dxa"/>
            <w:tcBorders>
              <w:top w:val="single" w:sz="4" w:space="0" w:color="auto"/>
              <w:left w:val="single" w:sz="4" w:space="0" w:color="auto"/>
              <w:bottom w:val="single" w:sz="4" w:space="0" w:color="auto"/>
              <w:right w:val="single" w:sz="4" w:space="0" w:color="auto"/>
            </w:tcBorders>
          </w:tcPr>
          <w:p w14:paraId="64411189" w14:textId="70EDF57C" w:rsidR="008A3526" w:rsidRDefault="008A3526" w:rsidP="003F6ED1">
            <w:pPr>
              <w:rPr>
                <w:rFonts w:hint="eastAsia"/>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4A8E89" w14:textId="76D0DC0A" w:rsidR="008A3526" w:rsidRDefault="008A3526" w:rsidP="003F6ED1">
            <w:pPr>
              <w:rPr>
                <w:bCs/>
                <w:lang w:val="en-GB" w:eastAsia="zh-CN"/>
              </w:rPr>
            </w:pPr>
            <w:r>
              <w:rPr>
                <w:bCs/>
                <w:lang w:val="en-GB" w:eastAsia="zh-CN"/>
              </w:rPr>
              <w:t>We are fine with this proposal and TP</w:t>
            </w:r>
          </w:p>
        </w:tc>
      </w:tr>
    </w:tbl>
    <w:p w14:paraId="52B21506" w14:textId="77777777" w:rsidR="00E53177" w:rsidRPr="001820A8" w:rsidRDefault="00E53177" w:rsidP="00E53177"/>
    <w:p w14:paraId="14DD7AF2" w14:textId="77777777" w:rsidR="00E53177" w:rsidRPr="001820A8" w:rsidRDefault="00E53177" w:rsidP="00E53177">
      <w:pPr>
        <w:rPr>
          <w:rFonts w:eastAsia="MS Mincho"/>
          <w:lang w:eastAsia="ja-JP"/>
        </w:rPr>
      </w:pPr>
    </w:p>
    <w:p w14:paraId="3A72AD8A" w14:textId="77777777" w:rsidR="00F96ED9" w:rsidRPr="001820A8" w:rsidRDefault="000A713B">
      <w:pPr>
        <w:pStyle w:val="Heading2"/>
        <w:ind w:left="578" w:hanging="578"/>
        <w:rPr>
          <w:lang w:val="en-US"/>
        </w:rPr>
      </w:pPr>
      <w:r w:rsidRPr="001820A8">
        <w:rPr>
          <w:lang w:val="en-US"/>
        </w:rPr>
        <w:t>Issue#2-5) TCI states for GC-PDCCH</w:t>
      </w:r>
    </w:p>
    <w:p w14:paraId="5C785AC0" w14:textId="77777777" w:rsidR="00F96ED9" w:rsidRPr="001820A8" w:rsidRDefault="000A713B">
      <w:pPr>
        <w:pStyle w:val="Heading3"/>
        <w:rPr>
          <w:lang w:eastAsia="zh-CN"/>
        </w:rPr>
      </w:pPr>
      <w:r w:rsidRPr="001820A8">
        <w:rPr>
          <w:lang w:eastAsia="zh-CN"/>
        </w:rPr>
        <w:t>Summary</w:t>
      </w:r>
    </w:p>
    <w:p w14:paraId="103E6CDE" w14:textId="727E43A8"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 xml:space="preserve">[Spreadtrum, Samsung] </w:t>
      </w:r>
      <w:r w:rsidR="00061F65" w:rsidRPr="001820A8">
        <w:t>propose a</w:t>
      </w:r>
      <w:r w:rsidRPr="001820A8">
        <w:t xml:space="preserve"> same prioritization is also needed for a UE to determine CORESETs to receive PDCCH if the TCI state is </w:t>
      </w:r>
      <w:r w:rsidRPr="001820A8">
        <w:rPr>
          <w:lang w:eastAsia="ja-JP"/>
        </w:rPr>
        <w:t xml:space="preserve">'typeD'.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r w:rsidR="0016561D" w:rsidRPr="001820A8">
        <w:rPr>
          <w:i/>
          <w:iCs/>
        </w:rPr>
        <w:t>qcl-Type</w:t>
      </w:r>
      <w:r w:rsidR="0016561D" w:rsidRPr="001820A8">
        <w:t xml:space="preserve"> set to </w:t>
      </w:r>
      <w:r w:rsidR="0016561D" w:rsidRPr="001820A8">
        <w:rPr>
          <w:lang w:eastAsia="ja-JP"/>
        </w:rPr>
        <w:t xml:space="preserve">‘typeD’, the UE </w:t>
      </w:r>
      <w:r w:rsidR="0016561D" w:rsidRPr="001820A8">
        <w:rPr>
          <w:rFonts w:eastAsiaTheme="minorEastAsia"/>
        </w:rPr>
        <w:t xml:space="preserve">monitors PDCCHs only in a CORESET, and in any other CORESET from the multiple CORESETs with </w:t>
      </w:r>
      <w:r w:rsidR="0016561D" w:rsidRPr="001820A8">
        <w:rPr>
          <w:i/>
          <w:iCs/>
        </w:rPr>
        <w:t>qcl-Type</w:t>
      </w:r>
      <w:r w:rsidR="0016561D" w:rsidRPr="001820A8">
        <w:t xml:space="preserve"> set to</w:t>
      </w:r>
      <w:r w:rsidR="0016561D" w:rsidRPr="001820A8">
        <w:rPr>
          <w:rFonts w:eastAsiaTheme="minorEastAsia"/>
        </w:rPr>
        <w:t xml:space="preserve"> same ‘typeD’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can lead to cases where multicast/broadcast CSS sets are dropped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with qcl-Type set to ‘typeD’</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r w:rsidR="004D7E9C" w:rsidRPr="001820A8">
        <w:rPr>
          <w:i/>
          <w:iCs/>
        </w:rPr>
        <w:t>qcl-Type</w:t>
      </w:r>
      <w:r w:rsidR="004D7E9C" w:rsidRPr="001820A8">
        <w:t xml:space="preserve"> set to</w:t>
      </w:r>
      <w:r w:rsidR="004D7E9C" w:rsidRPr="001820A8">
        <w:rPr>
          <w:rFonts w:eastAsiaTheme="minorEastAsia"/>
        </w:rPr>
        <w:t xml:space="preserve"> same ‘typeD’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group-common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1979DC3F" w:rsidR="00F96ED9" w:rsidRPr="001820A8" w:rsidRDefault="000A713B">
      <w:pPr>
        <w:pStyle w:val="Heading3"/>
      </w:pPr>
      <w:r w:rsidRPr="001820A8">
        <w:t>1st Round Proposals</w:t>
      </w:r>
      <w:r w:rsidR="0074250E">
        <w:t xml:space="preserve"> (Closed)</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with qcl-Type set to ‘typeD’</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670967">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D5FFBED" w14:textId="77777777" w:rsidR="001B5E03" w:rsidRPr="001820A8" w:rsidRDefault="001B5E03" w:rsidP="00670967">
            <w:pPr>
              <w:jc w:val="left"/>
              <w:rPr>
                <w:bCs/>
                <w:lang w:val="en-GB" w:eastAsia="zh-CN"/>
              </w:rPr>
            </w:pPr>
            <w:r>
              <w:rPr>
                <w:rFonts w:hint="eastAsia"/>
                <w:bCs/>
                <w:lang w:val="en-GB" w:eastAsia="zh-CN"/>
              </w:rPr>
              <w:t>I</w:t>
            </w:r>
            <w:r>
              <w:rPr>
                <w:bCs/>
                <w:lang w:val="en-GB" w:eastAsia="zh-CN"/>
              </w:rPr>
              <w:t>n our view, the current mechanism on beam selection for PDCCH is sufficient.  Beam selection procedure is something before overbooking/SS dropping. After UE and gNB determines a CORESET, USS and CSS can still be transmitted in the same CORESET if overbooking doesn’t happen. In the other words, CSS and USS can be configured with the same CORESET if gNB wants to make sure there is no USS dropping because of  beam selection.</w:t>
            </w:r>
          </w:p>
        </w:tc>
      </w:tr>
      <w:tr w:rsidR="001A2C93" w:rsidRPr="001820A8" w14:paraId="351031EF" w14:textId="77777777" w:rsidTr="001B5E03">
        <w:tc>
          <w:tcPr>
            <w:tcW w:w="2122" w:type="dxa"/>
          </w:tcPr>
          <w:p w14:paraId="75446B13" w14:textId="7A193A1C" w:rsidR="001A2C93" w:rsidRDefault="001A2C93" w:rsidP="001A2C93">
            <w:pPr>
              <w:rPr>
                <w:bCs/>
                <w:lang w:eastAsia="zh-CN"/>
              </w:rPr>
            </w:pPr>
            <w:r>
              <w:rPr>
                <w:rFonts w:hint="eastAsia"/>
                <w:bCs/>
                <w:lang w:eastAsia="zh-CN"/>
              </w:rPr>
              <w:t>Z</w:t>
            </w:r>
            <w:r>
              <w:rPr>
                <w:bCs/>
                <w:lang w:eastAsia="zh-CN"/>
              </w:rPr>
              <w:t>TE</w:t>
            </w:r>
          </w:p>
        </w:tc>
        <w:tc>
          <w:tcPr>
            <w:tcW w:w="7840" w:type="dxa"/>
          </w:tcPr>
          <w:p w14:paraId="34D7469F" w14:textId="77777777" w:rsidR="001A2C93" w:rsidRDefault="001A2C93" w:rsidP="001A2C93">
            <w:pPr>
              <w:jc w:val="left"/>
              <w:rPr>
                <w:bCs/>
                <w:lang w:val="en-GB" w:eastAsia="zh-CN"/>
              </w:rPr>
            </w:pPr>
            <w:r>
              <w:rPr>
                <w:bCs/>
                <w:lang w:val="en-GB" w:eastAsia="zh-CN"/>
              </w:rPr>
              <w:t xml:space="preserve">More clarification is needed. For example, if a UE is configured/scheduled to receive multicast, CORESET#1 and CORESET#2 are for unicast scheduling and CORESET#3 is for multicast scheduling, do we need to use this new prioritization rule in the monitoring occasion </w:t>
            </w:r>
            <w:r>
              <w:rPr>
                <w:bCs/>
                <w:lang w:val="en-GB" w:eastAsia="zh-CN"/>
              </w:rPr>
              <w:lastRenderedPageBreak/>
              <w:t>where only CORESETs for unicast are overlapped (i.e., MO#1 in the following figure). If yes, this seems to change the legacy operation.</w:t>
            </w:r>
          </w:p>
          <w:p w14:paraId="41BD24BE" w14:textId="77777777" w:rsidR="001A2C93" w:rsidRDefault="001A2C93" w:rsidP="001A2C93">
            <w:pPr>
              <w:jc w:val="center"/>
              <w:rPr>
                <w:bCs/>
                <w:lang w:val="en-GB" w:eastAsia="zh-CN"/>
              </w:rPr>
            </w:pPr>
            <w:r>
              <w:rPr>
                <w:noProof/>
                <w:lang w:eastAsia="zh-CN"/>
              </w:rPr>
              <w:drawing>
                <wp:inline distT="0" distB="0" distL="0" distR="0" wp14:anchorId="38246173" wp14:editId="66BB4E58">
                  <wp:extent cx="3311161" cy="15480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1161" cy="1548000"/>
                          </a:xfrm>
                          <a:prstGeom prst="rect">
                            <a:avLst/>
                          </a:prstGeom>
                        </pic:spPr>
                      </pic:pic>
                    </a:graphicData>
                  </a:graphic>
                </wp:inline>
              </w:drawing>
            </w:r>
          </w:p>
          <w:p w14:paraId="5CCCBA34" w14:textId="103764D8" w:rsidR="001A2C93" w:rsidRDefault="001A2C93" w:rsidP="001A2C93">
            <w:pPr>
              <w:rPr>
                <w:bCs/>
                <w:lang w:val="en-GB" w:eastAsia="zh-CN"/>
              </w:rPr>
            </w:pPr>
            <w:r>
              <w:rPr>
                <w:rFonts w:hint="eastAsia"/>
                <w:bCs/>
                <w:lang w:val="en-GB" w:eastAsia="zh-CN"/>
              </w:rPr>
              <w:t>O</w:t>
            </w:r>
            <w:r>
              <w:rPr>
                <w:bCs/>
                <w:lang w:val="en-GB" w:eastAsia="zh-CN"/>
              </w:rPr>
              <w:t>verall, we would propose not to do further optimization for FR2in the maintenance phase since the MBS WID says FR2 is with lower priority.</w:t>
            </w:r>
          </w:p>
        </w:tc>
      </w:tr>
      <w:tr w:rsidR="00CB6FC1" w:rsidRPr="001820A8" w14:paraId="2FFC4A5C" w14:textId="77777777" w:rsidTr="001B5E03">
        <w:tc>
          <w:tcPr>
            <w:tcW w:w="2122" w:type="dxa"/>
          </w:tcPr>
          <w:p w14:paraId="0DF1F8BD" w14:textId="3131A1EC" w:rsidR="00CB6FC1" w:rsidRDefault="00CB6FC1" w:rsidP="00CB6FC1">
            <w:pPr>
              <w:rPr>
                <w:bCs/>
                <w:lang w:eastAsia="zh-CN"/>
              </w:rPr>
            </w:pPr>
            <w:r>
              <w:rPr>
                <w:bCs/>
                <w:lang w:eastAsia="zh-CN"/>
              </w:rPr>
              <w:lastRenderedPageBreak/>
              <w:t>Nokia, NSB</w:t>
            </w:r>
          </w:p>
        </w:tc>
        <w:tc>
          <w:tcPr>
            <w:tcW w:w="7840" w:type="dxa"/>
          </w:tcPr>
          <w:p w14:paraId="16E0251B" w14:textId="39BA783B" w:rsidR="00CB6FC1" w:rsidRDefault="00CB6FC1" w:rsidP="00CB6FC1">
            <w:pPr>
              <w:rPr>
                <w:bCs/>
                <w:lang w:val="en-GB" w:eastAsia="zh-CN"/>
              </w:rPr>
            </w:pPr>
            <w:r>
              <w:rPr>
                <w:bCs/>
                <w:lang w:val="en-GB" w:eastAsia="zh-CN"/>
              </w:rPr>
              <w:t>We are fine with the proposal</w:t>
            </w:r>
            <w:r w:rsidR="00013EBF">
              <w:rPr>
                <w:bCs/>
                <w:lang w:val="en-GB" w:eastAsia="zh-CN"/>
              </w:rPr>
              <w:t>, however agree with ZTE that FR2 has lower priority and would prefer to avoid any further optimizations during the maintenance phase.</w:t>
            </w:r>
          </w:p>
        </w:tc>
      </w:tr>
      <w:tr w:rsidR="009C4FF4" w:rsidRPr="001820A8" w14:paraId="61C83381" w14:textId="77777777" w:rsidTr="001B5E03">
        <w:tc>
          <w:tcPr>
            <w:tcW w:w="2122" w:type="dxa"/>
          </w:tcPr>
          <w:p w14:paraId="02D8AC87" w14:textId="7C8770ED" w:rsidR="009C4FF4" w:rsidRDefault="009C4FF4" w:rsidP="009C4FF4">
            <w:pPr>
              <w:rPr>
                <w:bCs/>
                <w:lang w:eastAsia="zh-CN"/>
              </w:rPr>
            </w:pPr>
            <w:r>
              <w:rPr>
                <w:bCs/>
                <w:lang w:eastAsia="zh-CN"/>
              </w:rPr>
              <w:t>Samsung</w:t>
            </w:r>
          </w:p>
        </w:tc>
        <w:tc>
          <w:tcPr>
            <w:tcW w:w="7840" w:type="dxa"/>
          </w:tcPr>
          <w:p w14:paraId="73042E4E" w14:textId="77777777" w:rsidR="009C4FF4" w:rsidRDefault="009C4FF4" w:rsidP="009C4FF4">
            <w:pPr>
              <w:rPr>
                <w:bCs/>
                <w:lang w:val="en-GB" w:eastAsia="zh-CN"/>
              </w:rPr>
            </w:pPr>
            <w:r>
              <w:rPr>
                <w:bCs/>
                <w:lang w:val="en-GB" w:eastAsia="zh-CN"/>
              </w:rPr>
              <w:t xml:space="preserve">Support. </w:t>
            </w:r>
          </w:p>
          <w:p w14:paraId="4D5F72E9" w14:textId="4F333F06" w:rsidR="009C4FF4" w:rsidRDefault="009C4FF4" w:rsidP="009C4FF4">
            <w:pPr>
              <w:rPr>
                <w:bCs/>
                <w:lang w:val="en-GB" w:eastAsia="zh-CN"/>
              </w:rPr>
            </w:pPr>
            <w:r>
              <w:rPr>
                <w:bCs/>
                <w:lang w:val="en-GB" w:eastAsia="zh-CN"/>
              </w:rPr>
              <w:t xml:space="preserve">As is, RAN1 specifications have different prioritization of multicast CSS sets with respect to overbooking and with respect to TCI state collisions of CORESETs. That makes no sense, cannot be explained to the industry, and results to poor specification quality. </w:t>
            </w:r>
          </w:p>
        </w:tc>
      </w:tr>
      <w:tr w:rsidR="00502AB3" w:rsidRPr="001820A8" w14:paraId="0AA634A3" w14:textId="77777777" w:rsidTr="001B5E03">
        <w:tc>
          <w:tcPr>
            <w:tcW w:w="2122" w:type="dxa"/>
          </w:tcPr>
          <w:p w14:paraId="30AAF60B" w14:textId="42674E51" w:rsidR="00502AB3" w:rsidRDefault="00502AB3" w:rsidP="009C4FF4">
            <w:pPr>
              <w:rPr>
                <w:bCs/>
                <w:lang w:eastAsia="zh-CN"/>
              </w:rPr>
            </w:pPr>
            <w:r>
              <w:rPr>
                <w:bCs/>
                <w:lang w:eastAsia="zh-CN"/>
              </w:rPr>
              <w:t>Qualcomm</w:t>
            </w:r>
          </w:p>
        </w:tc>
        <w:tc>
          <w:tcPr>
            <w:tcW w:w="7840" w:type="dxa"/>
          </w:tcPr>
          <w:p w14:paraId="29ADC689" w14:textId="251828BD" w:rsidR="00502AB3" w:rsidRDefault="00502AB3" w:rsidP="009C4FF4">
            <w:pPr>
              <w:rPr>
                <w:bCs/>
                <w:lang w:val="en-GB" w:eastAsia="zh-CN"/>
              </w:rPr>
            </w:pPr>
            <w:r>
              <w:rPr>
                <w:bCs/>
                <w:lang w:val="en-GB" w:eastAsia="zh-CN"/>
              </w:rPr>
              <w:t>Generally fine.</w:t>
            </w:r>
          </w:p>
        </w:tc>
      </w:tr>
      <w:tr w:rsidR="004F08A8" w:rsidRPr="001820A8" w14:paraId="1C1B6F1B" w14:textId="77777777" w:rsidTr="004F08A8">
        <w:tc>
          <w:tcPr>
            <w:tcW w:w="2122" w:type="dxa"/>
          </w:tcPr>
          <w:p w14:paraId="24461B97" w14:textId="77777777" w:rsidR="004F08A8" w:rsidRPr="001820A8" w:rsidRDefault="004F08A8" w:rsidP="00670967">
            <w:pPr>
              <w:jc w:val="left"/>
              <w:rPr>
                <w:bCs/>
                <w:lang w:eastAsia="zh-CN"/>
              </w:rPr>
            </w:pPr>
            <w:r>
              <w:rPr>
                <w:bCs/>
                <w:lang w:eastAsia="zh-CN"/>
              </w:rPr>
              <w:t>Ericsson</w:t>
            </w:r>
          </w:p>
        </w:tc>
        <w:tc>
          <w:tcPr>
            <w:tcW w:w="7840" w:type="dxa"/>
          </w:tcPr>
          <w:p w14:paraId="309D42E1" w14:textId="77777777" w:rsidR="004F08A8" w:rsidRPr="001820A8" w:rsidRDefault="004F08A8" w:rsidP="00670967">
            <w:pPr>
              <w:jc w:val="left"/>
              <w:rPr>
                <w:bCs/>
                <w:lang w:val="en-GB" w:eastAsia="zh-CN"/>
              </w:rPr>
            </w:pPr>
            <w:r>
              <w:rPr>
                <w:bCs/>
                <w:lang w:val="en-GB" w:eastAsia="zh-CN"/>
              </w:rPr>
              <w:t>Support</w:t>
            </w:r>
          </w:p>
        </w:tc>
      </w:tr>
      <w:tr w:rsidR="00670967" w:rsidRPr="001820A8" w14:paraId="1941B0C6" w14:textId="77777777" w:rsidTr="004F08A8">
        <w:tc>
          <w:tcPr>
            <w:tcW w:w="2122" w:type="dxa"/>
          </w:tcPr>
          <w:p w14:paraId="20DFB722" w14:textId="619ECABC" w:rsidR="00670967" w:rsidRDefault="00670967" w:rsidP="00670967">
            <w:pPr>
              <w:rPr>
                <w:bCs/>
                <w:lang w:eastAsia="zh-CN"/>
              </w:rPr>
            </w:pPr>
            <w:r>
              <w:rPr>
                <w:rFonts w:hint="eastAsia"/>
                <w:bCs/>
                <w:lang w:eastAsia="zh-CN"/>
              </w:rPr>
              <w:t>CATT</w:t>
            </w:r>
          </w:p>
        </w:tc>
        <w:tc>
          <w:tcPr>
            <w:tcW w:w="7840" w:type="dxa"/>
          </w:tcPr>
          <w:p w14:paraId="4181525E" w14:textId="23D46F08" w:rsidR="00670967" w:rsidRDefault="00670967" w:rsidP="00670967">
            <w:pPr>
              <w:rPr>
                <w:bCs/>
                <w:lang w:val="en-GB" w:eastAsia="zh-CN"/>
              </w:rPr>
            </w:pPr>
            <w:r>
              <w:rPr>
                <w:rFonts w:hint="eastAsia"/>
                <w:bCs/>
                <w:lang w:val="en-GB" w:eastAsia="zh-CN"/>
              </w:rPr>
              <w:t>We support the initial proposal 2-5a.</w:t>
            </w:r>
          </w:p>
        </w:tc>
      </w:tr>
      <w:tr w:rsidR="007376B9" w:rsidRPr="001820A8" w14:paraId="239A8D28" w14:textId="77777777" w:rsidTr="004F08A8">
        <w:tc>
          <w:tcPr>
            <w:tcW w:w="2122" w:type="dxa"/>
          </w:tcPr>
          <w:p w14:paraId="78629193" w14:textId="1A0D60ED"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7877B653" w14:textId="0E4C1448" w:rsidR="007376B9" w:rsidRDefault="007376B9" w:rsidP="007376B9">
            <w:pPr>
              <w:rPr>
                <w:bCs/>
                <w:lang w:val="en-GB" w:eastAsia="zh-CN"/>
              </w:rPr>
            </w:pPr>
            <w:r>
              <w:rPr>
                <w:rFonts w:hint="eastAsia"/>
                <w:bCs/>
                <w:lang w:val="en-GB" w:eastAsia="zh-CN"/>
              </w:rPr>
              <w:t>o</w:t>
            </w:r>
            <w:r>
              <w:rPr>
                <w:bCs/>
                <w:lang w:val="en-GB" w:eastAsia="zh-CN"/>
              </w:rPr>
              <w:t>k</w:t>
            </w:r>
          </w:p>
        </w:tc>
      </w:tr>
      <w:tr w:rsidR="0074250E" w:rsidRPr="001820A8" w14:paraId="414D9B6C" w14:textId="77777777" w:rsidTr="004F08A8">
        <w:tc>
          <w:tcPr>
            <w:tcW w:w="2122" w:type="dxa"/>
          </w:tcPr>
          <w:p w14:paraId="7DAF43AB" w14:textId="5A4DBDCE" w:rsidR="0074250E" w:rsidRDefault="0074250E" w:rsidP="0074250E">
            <w:pPr>
              <w:rPr>
                <w:bCs/>
                <w:lang w:eastAsia="zh-CN"/>
              </w:rPr>
            </w:pPr>
            <w:r>
              <w:rPr>
                <w:rFonts w:hint="eastAsia"/>
                <w:bCs/>
                <w:lang w:eastAsia="zh-CN"/>
              </w:rPr>
              <w:t>M</w:t>
            </w:r>
            <w:r>
              <w:rPr>
                <w:bCs/>
                <w:lang w:eastAsia="zh-CN"/>
              </w:rPr>
              <w:t>oderator</w:t>
            </w:r>
          </w:p>
        </w:tc>
        <w:tc>
          <w:tcPr>
            <w:tcW w:w="7840" w:type="dxa"/>
          </w:tcPr>
          <w:p w14:paraId="47C3E5A4" w14:textId="73776A84" w:rsidR="0074250E" w:rsidRDefault="0074250E" w:rsidP="0074250E">
            <w:pPr>
              <w:rPr>
                <w:bCs/>
                <w:lang w:val="en-GB" w:eastAsia="zh-CN"/>
              </w:rPr>
            </w:pPr>
            <w:r>
              <w:rPr>
                <w:lang w:val="en-GB"/>
              </w:rPr>
              <w:t xml:space="preserve">Considering some companies </w:t>
            </w:r>
            <w:r>
              <w:rPr>
                <w:bCs/>
                <w:lang w:val="en-GB" w:eastAsia="zh-CN"/>
              </w:rPr>
              <w:t>propose to not do further optimization for FR2 in the maintenance phase since the MBS WID says FR2 is with lower priority, moderator suggests to stop the discussion.</w:t>
            </w:r>
          </w:p>
        </w:tc>
      </w:tr>
    </w:tbl>
    <w:p w14:paraId="6D9CE123" w14:textId="77777777" w:rsidR="00F96ED9" w:rsidRPr="001820A8" w:rsidRDefault="00F96ED9">
      <w:pPr>
        <w:rPr>
          <w:lang w:val="en-GB"/>
        </w:rPr>
      </w:pPr>
    </w:p>
    <w:p w14:paraId="31E1BDD4" w14:textId="77777777" w:rsidR="00F96ED9" w:rsidRPr="001820A8" w:rsidRDefault="000A713B">
      <w:pPr>
        <w:pStyle w:val="Heading2"/>
        <w:ind w:left="578" w:hanging="578"/>
        <w:rPr>
          <w:lang w:val="en-US"/>
        </w:rPr>
      </w:pPr>
      <w:r w:rsidRPr="001820A8">
        <w:rPr>
          <w:lang w:val="en-US"/>
        </w:rPr>
        <w:t>Issue#2-6) TP corrections</w:t>
      </w:r>
    </w:p>
    <w:p w14:paraId="3C3C4622" w14:textId="77777777" w:rsidR="00F96ED9" w:rsidRPr="001820A8" w:rsidRDefault="000A713B">
      <w:pPr>
        <w:pStyle w:val="Heading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2613ED26" w:rsidR="00F96ED9" w:rsidRPr="001820A8" w:rsidRDefault="000A713B">
      <w:pPr>
        <w:rPr>
          <w:lang w:eastAsia="zh-CN"/>
        </w:rPr>
      </w:pPr>
      <w:r w:rsidRPr="001820A8">
        <w:rPr>
          <w:lang w:eastAsia="zh-CN"/>
        </w:rPr>
        <w:t>3 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1820A8">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657D98A7" w:rsidR="00F96ED9" w:rsidRPr="001820A8" w:rsidRDefault="000A713B">
      <w:pPr>
        <w:jc w:val="both"/>
        <w:rPr>
          <w:lang w:eastAsia="zh-CN"/>
        </w:rPr>
      </w:pPr>
      <w:r w:rsidRPr="001820A8">
        <w:rPr>
          <w:lang w:eastAsia="zh-CN"/>
        </w:rPr>
        <w:t>1 company [Spreadtrum] proposes the TP to clarify the multicast SPS activation/deactivation signalling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362BF004" w:rsidR="00F96ED9" w:rsidRPr="001820A8" w:rsidRDefault="000A713B">
      <w:pPr>
        <w:rPr>
          <w:lang w:eastAsia="zh-CN"/>
        </w:rPr>
      </w:pPr>
      <w:r w:rsidRPr="001820A8">
        <w:rPr>
          <w:lang w:eastAsia="zh-CN"/>
        </w:rPr>
        <w:t xml:space="preserve">1 company [Qualcomm] proposes the TP to clarify the broadcast search space configuration in CA case, </w:t>
      </w:r>
      <w:r w:rsidR="005E014B" w:rsidRPr="001820A8">
        <w:rPr>
          <w:lang w:eastAsia="zh-CN"/>
        </w:rPr>
        <w:t>i.e.</w:t>
      </w:r>
      <w:r w:rsidRPr="001820A8">
        <w:rPr>
          <w:rFonts w:eastAsia="DengXian"/>
          <w:lang w:eastAsia="zh-CN"/>
        </w:rPr>
        <w:t xml:space="preserve"> Typ</w:t>
      </w:r>
      <w:r w:rsidR="007B688F" w:rsidRPr="001820A8">
        <w:rPr>
          <w:rFonts w:eastAsia="DengXian"/>
          <w:lang w:eastAsia="zh-CN"/>
        </w:rPr>
        <w:t>e</w:t>
      </w:r>
      <w:r w:rsidRPr="001820A8">
        <w:rPr>
          <w:rFonts w:eastAsia="DengXian"/>
          <w:lang w:eastAsia="zh-CN"/>
        </w:rPr>
        <w:t xml:space="preserve">3-CSS for </w:t>
      </w:r>
      <w:r w:rsidRPr="001820A8">
        <w:rPr>
          <w:i/>
          <w:iCs/>
          <w:lang w:eastAsia="zh-CN"/>
        </w:rPr>
        <w:t>searchSpaceBroadcast</w:t>
      </w:r>
      <w:r w:rsidRPr="001820A8">
        <w:rPr>
          <w:rFonts w:eastAsia="DengXian"/>
          <w:lang w:eastAsia="zh-CN"/>
        </w:rPr>
        <w:t xml:space="preserve"> configured by unicast RRC signaling is to support UE monitoring the MBS broadcast </w:t>
      </w:r>
      <w:r w:rsidR="005E014B" w:rsidRPr="001820A8">
        <w:rPr>
          <w:rFonts w:eastAsia="DengXian"/>
          <w:lang w:eastAsia="zh-CN"/>
        </w:rPr>
        <w:t>on</w:t>
      </w:r>
      <w:r w:rsidRPr="001820A8">
        <w:rPr>
          <w:rFonts w:eastAsia="DengXian"/>
          <w:lang w:eastAsia="zh-CN"/>
        </w:rPr>
        <w:t xml:space="preserve"> SCell, and the Type0B-CSS should be configured via SIBx/MCCH </w:t>
      </w:r>
      <w:r w:rsidR="005E014B" w:rsidRPr="001820A8">
        <w:rPr>
          <w:rFonts w:eastAsia="DengXian"/>
          <w:lang w:eastAsia="zh-CN"/>
        </w:rPr>
        <w:t>on</w:t>
      </w:r>
      <w:r w:rsidRPr="001820A8">
        <w:rPr>
          <w:rFonts w:eastAsia="DengXian"/>
          <w:lang w:eastAsia="zh-CN"/>
        </w:rPr>
        <w:t xml:space="preserve"> PCell,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062A4B12" w:rsidR="00F96ED9" w:rsidRPr="00F57E78" w:rsidRDefault="000A713B">
      <w:pPr>
        <w:pStyle w:val="Heading3"/>
        <w:rPr>
          <w:lang w:val="en-US"/>
        </w:rPr>
      </w:pPr>
      <w:r w:rsidRPr="001820A8">
        <w:lastRenderedPageBreak/>
        <w:t>1st Round Proposals</w:t>
      </w:r>
      <w:r w:rsidR="00F57E78">
        <w:rPr>
          <w:lang w:val="en-US"/>
        </w:rPr>
        <w:t xml:space="preserve"> (Closed)</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77777777" w:rsidR="00F96ED9" w:rsidRPr="001820A8" w:rsidRDefault="000A713B">
      <w:pPr>
        <w:pStyle w:val="B1"/>
      </w:pPr>
      <w:r w:rsidRPr="001820A8">
        <w:tab/>
        <w:t>If the UE is configured with a PUCCH-SCell, the number of serving cells is determined within a PUCCH group.</w:t>
      </w:r>
    </w:p>
    <w:p w14:paraId="365AB9EC"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DengXian"/>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30BA7E0"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PDSCH-to-HARQ_feedback timing indicator</w:t>
      </w:r>
      <w:r w:rsidRPr="001820A8">
        <w:rPr>
          <w:rFonts w:eastAsia="DengXian"/>
          <w:lang w:eastAsia="zh-CN"/>
        </w:rPr>
        <w:t xml:space="preserve"> until the bit width of the </w:t>
      </w:r>
      <w:r w:rsidRPr="001820A8">
        <w:rPr>
          <w:lang w:eastAsia="zh-CN"/>
        </w:rPr>
        <w:t>PDSCH-to-HARQ_feedback timing indicator</w:t>
      </w:r>
      <w:r w:rsidRPr="001820A8">
        <w:rPr>
          <w:rFonts w:eastAsia="DengXian"/>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for the two HARQ-ACK codebooks are the same.</w:t>
      </w:r>
    </w:p>
    <w:p w14:paraId="7133F611"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lastRenderedPageBreak/>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AB36334" w14:textId="77777777" w:rsidR="00F96ED9" w:rsidRPr="001820A8" w:rsidRDefault="000A713B">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r w:rsidRPr="001820A8">
        <w:rPr>
          <w:rFonts w:eastAsia="DengXian"/>
          <w:i/>
          <w:lang w:eastAsia="zh-CN"/>
        </w:rPr>
        <w:t xml:space="preserve">harq-FeedbackEnabler-Multicast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77777777" w:rsidR="00F96ED9" w:rsidRPr="001820A8" w:rsidRDefault="000A713B">
      <w:pPr>
        <w:pStyle w:val="BodyText2"/>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02255DE0" w14:textId="77777777" w:rsidR="00F96ED9" w:rsidRPr="001820A8" w:rsidRDefault="000A713B">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DengXian"/>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4E64980D"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0429FF19"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649A8E52"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1852DA26" w14:textId="77777777" w:rsidR="00F96ED9" w:rsidRPr="001820A8" w:rsidRDefault="000A713B">
            <w:pPr>
              <w:pStyle w:val="TAC"/>
              <w:rPr>
                <w:rFonts w:ascii="Times New Roman" w:hAnsi="Times New Roman"/>
                <w:sz w:val="20"/>
              </w:rPr>
            </w:pPr>
            <w:r w:rsidRPr="001820A8">
              <w:rPr>
                <w:rFonts w:ascii="Times New Roman" w:hAnsi="Times New Roman"/>
                <w:sz w:val="20"/>
              </w:rPr>
              <w:t>For the enabled transport block: set to all '0's</w:t>
            </w:r>
          </w:p>
        </w:tc>
      </w:tr>
    </w:tbl>
    <w:p w14:paraId="1952ADD6" w14:textId="77777777" w:rsidR="00F96ED9" w:rsidRPr="001820A8" w:rsidRDefault="00F96ED9">
      <w:pPr>
        <w:rPr>
          <w:rFonts w:eastAsia="DengXian"/>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060" w:type="dxa"/>
            <w:vAlign w:val="center"/>
          </w:tcPr>
          <w:p w14:paraId="23B675BE"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060" w:type="dxa"/>
            <w:vAlign w:val="center"/>
          </w:tcPr>
          <w:p w14:paraId="2FAB4AE6"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c>
          <w:tcPr>
            <w:tcW w:w="2060" w:type="dxa"/>
            <w:vAlign w:val="center"/>
          </w:tcPr>
          <w:p w14:paraId="73BDD04B"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77777777" w:rsidR="00F96ED9" w:rsidRPr="001820A8" w:rsidRDefault="000A713B">
            <w:pPr>
              <w:pStyle w:val="NormalWeb"/>
              <w:widowControl w:val="0"/>
              <w:spacing w:before="0" w:beforeAutospacing="0" w:after="120" w:afterAutospacing="0"/>
              <w:jc w:val="center"/>
              <w:rPr>
                <w:sz w:val="20"/>
                <w:szCs w:val="20"/>
                <w:lang w:eastAsia="ja-JP"/>
              </w:rPr>
            </w:pPr>
            <w:r w:rsidRPr="001820A8">
              <w:rPr>
                <w:sz w:val="20"/>
                <w:szCs w:val="20"/>
              </w:rPr>
              <w:t xml:space="preserve">set to all '0's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NormalWeb"/>
              <w:widowControl w:val="0"/>
              <w:spacing w:before="0" w:beforeAutospacing="0" w:after="120" w:afterAutospacing="0"/>
              <w:jc w:val="center"/>
              <w:rPr>
                <w:sz w:val="20"/>
                <w:szCs w:val="20"/>
              </w:rPr>
            </w:pPr>
          </w:p>
          <w:p w14:paraId="222CDB5E"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otherwise</w:t>
            </w:r>
          </w:p>
        </w:tc>
        <w:tc>
          <w:tcPr>
            <w:tcW w:w="2060" w:type="dxa"/>
            <w:vAlign w:val="center"/>
          </w:tcPr>
          <w:p w14:paraId="2DE85CD2" w14:textId="77777777" w:rsidR="00F96ED9" w:rsidRPr="001820A8" w:rsidRDefault="000A713B">
            <w:pPr>
              <w:pStyle w:val="TAC"/>
              <w:rPr>
                <w:rFonts w:ascii="Times New Roman" w:hAnsi="Times New Roman"/>
                <w:sz w:val="20"/>
              </w:rPr>
            </w:pPr>
            <w:r w:rsidRPr="001820A8">
              <w:rPr>
                <w:rFonts w:ascii="Times New Roman" w:hAnsi="Times New Roman"/>
                <w:sz w:val="20"/>
              </w:rPr>
              <w:t xml:space="preserve">set to all '0's for FDRA Type 0 or for </w:t>
            </w:r>
            <w:r w:rsidRPr="001820A8">
              <w:rPr>
                <w:rFonts w:ascii="Times New Roman" w:hAnsi="Times New Roman"/>
                <w:i/>
                <w:iCs/>
                <w:sz w:val="20"/>
              </w:rPr>
              <w:t>dynamicSwitch</w:t>
            </w:r>
          </w:p>
          <w:p w14:paraId="463DBC8E" w14:textId="77777777" w:rsidR="00F96ED9" w:rsidRPr="001820A8" w:rsidRDefault="00F96ED9">
            <w:pPr>
              <w:pStyle w:val="TAC"/>
              <w:rPr>
                <w:rFonts w:ascii="Times New Roman" w:hAnsi="Times New Roman"/>
                <w:sz w:val="20"/>
              </w:rPr>
            </w:pPr>
          </w:p>
          <w:p w14:paraId="49776C60"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09D15283"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3E572B0E" w14:textId="77777777" w:rsidR="00F96ED9" w:rsidRPr="001820A8" w:rsidRDefault="000A713B">
            <w:pPr>
              <w:pStyle w:val="TAC"/>
              <w:rPr>
                <w:rFonts w:ascii="Times New Roman" w:hAnsi="Times New Roman"/>
                <w:sz w:val="20"/>
              </w:rPr>
            </w:pPr>
            <w:r w:rsidRPr="001820A8">
              <w:rPr>
                <w:rFonts w:ascii="Times New Roman" w:hAnsi="Times New Roman"/>
                <w:sz w:val="20"/>
              </w:rPr>
              <w:t>For the enabled transport block: set to all '0's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lastRenderedPageBreak/>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80" w:type="dxa"/>
            <w:vAlign w:val="center"/>
          </w:tcPr>
          <w:p w14:paraId="3A0BCCCB"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c>
          <w:tcPr>
            <w:tcW w:w="2680" w:type="dxa"/>
            <w:vAlign w:val="center"/>
          </w:tcPr>
          <w:p w14:paraId="4CEB2598"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77777777" w:rsidR="00F96ED9" w:rsidRPr="001820A8" w:rsidRDefault="000A713B">
            <w:pPr>
              <w:pStyle w:val="NormalWeb"/>
              <w:widowControl w:val="0"/>
              <w:spacing w:before="0" w:beforeAutospacing="0" w:after="0" w:afterAutospacing="0"/>
              <w:jc w:val="center"/>
              <w:rPr>
                <w:sz w:val="20"/>
                <w:szCs w:val="20"/>
                <w:lang w:eastAsia="ja-JP"/>
              </w:rPr>
            </w:pPr>
            <w:r w:rsidRPr="001820A8">
              <w:rPr>
                <w:sz w:val="20"/>
                <w:szCs w:val="20"/>
              </w:rPr>
              <w:t xml:space="preserve">set to all '0's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NormalWeb"/>
              <w:widowControl w:val="0"/>
              <w:spacing w:before="0" w:beforeAutospacing="0" w:after="0" w:afterAutospacing="0"/>
              <w:jc w:val="center"/>
              <w:rPr>
                <w:sz w:val="20"/>
                <w:szCs w:val="20"/>
              </w:rPr>
            </w:pPr>
          </w:p>
          <w:p w14:paraId="7CBD7FC8"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otherwise</w:t>
            </w:r>
          </w:p>
        </w:tc>
        <w:tc>
          <w:tcPr>
            <w:tcW w:w="2680" w:type="dxa"/>
            <w:vAlign w:val="center"/>
          </w:tcPr>
          <w:p w14:paraId="0CDC0DB3" w14:textId="77777777"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'0's for FDRA Type 0 or for </w:t>
            </w:r>
            <w:r w:rsidRPr="001820A8">
              <w:rPr>
                <w:rFonts w:ascii="Times New Roman" w:hAnsi="Times New Roman"/>
                <w:i/>
                <w:iCs/>
                <w:sz w:val="20"/>
              </w:rPr>
              <w:t>dynamicSwitch</w:t>
            </w:r>
          </w:p>
          <w:p w14:paraId="7106512F" w14:textId="77777777" w:rsidR="00F96ED9" w:rsidRPr="001820A8" w:rsidRDefault="00F96ED9">
            <w:pPr>
              <w:pStyle w:val="TAC"/>
              <w:rPr>
                <w:rFonts w:ascii="Times New Roman" w:hAnsi="Times New Roman"/>
                <w:sz w:val="20"/>
              </w:rPr>
            </w:pPr>
          </w:p>
          <w:p w14:paraId="1A656B04"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77777777" w:rsidR="00F96ED9" w:rsidRPr="001820A8" w:rsidRDefault="000A713B">
      <w:pPr>
        <w:pStyle w:val="BodyText2"/>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682626D0"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3FA025A5"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001F34B3" w:rsidRPr="001820A8">
        <w:rPr>
          <w:i/>
          <w:iCs/>
          <w:color w:val="FF0000"/>
          <w:u w:val="single"/>
        </w:rPr>
        <w:t>Broadcast</w:t>
      </w:r>
      <w:r w:rsidR="001F34B3" w:rsidRPr="001820A8">
        <w:t xml:space="preserve"> </w:t>
      </w:r>
      <w:r w:rsidR="001F34B3" w:rsidRPr="001820A8">
        <w:rPr>
          <w:strike/>
          <w:color w:val="FF0000"/>
        </w:rPr>
        <w:t>for Type0B-PDCCH CSS set</w:t>
      </w:r>
      <w:r w:rsidRPr="001820A8">
        <w:t xml:space="preserve">, the UE monitors PDCCH for </w:t>
      </w:r>
      <w:r w:rsidR="00443287" w:rsidRPr="001820A8">
        <w:rPr>
          <w:i/>
          <w:iCs/>
          <w:color w:val="FF0000"/>
        </w:rPr>
        <w:t>searchSpace</w:t>
      </w:r>
      <w:r w:rsidR="0075112E" w:rsidRPr="001820A8">
        <w:rPr>
          <w:i/>
          <w:iCs/>
          <w:color w:val="FF0000"/>
          <w:u w:val="single"/>
        </w:rPr>
        <w:t>Broadcast</w:t>
      </w:r>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FB204B">
            <w:pPr>
              <w:pStyle w:val="ListParagraph"/>
              <w:numPr>
                <w:ilvl w:val="0"/>
                <w:numId w:val="33"/>
              </w:numPr>
              <w:rPr>
                <w:bCs/>
                <w:lang w:val="en-GB" w:eastAsia="zh-CN"/>
              </w:rPr>
            </w:pPr>
            <w:r w:rsidRPr="003700C4">
              <w:rPr>
                <w:bCs/>
                <w:lang w:val="en-GB" w:eastAsia="zh-CN"/>
              </w:rPr>
              <w:t>For the first revision, we prefer to wait until we have clear conclusion on whether broadcast MBS can be supported on Scell.</w:t>
            </w:r>
            <w:r w:rsidR="005838BB">
              <w:rPr>
                <w:bCs/>
                <w:lang w:val="en-GB" w:eastAsia="zh-CN"/>
              </w:rPr>
              <w:t xml:space="preserve"> But if it is the majority, we can live with it.</w:t>
            </w:r>
          </w:p>
          <w:p w14:paraId="07567A51" w14:textId="1E983EEB" w:rsidR="003700C4" w:rsidRPr="003700C4" w:rsidRDefault="003700C4" w:rsidP="00FB204B">
            <w:pPr>
              <w:pStyle w:val="ListParagraph"/>
              <w:numPr>
                <w:ilvl w:val="0"/>
                <w:numId w:val="33"/>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74D98605"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670967">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670967">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670967">
            <w:pPr>
              <w:jc w:val="left"/>
              <w:rPr>
                <w:bCs/>
                <w:lang w:val="en-GB" w:eastAsia="zh-CN"/>
              </w:rPr>
            </w:pPr>
            <w:r>
              <w:rPr>
                <w:b/>
                <w:bCs/>
                <w:highlight w:val="yellow"/>
                <w:lang w:eastAsia="zh-CN"/>
              </w:rPr>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t>Lenovo, Motorola 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bCs/>
                <w:lang w:val="en-GB" w:eastAsia="zh-CN"/>
              </w:rPr>
            </w:pPr>
            <w:r>
              <w:rPr>
                <w:bCs/>
                <w:lang w:eastAsia="zh-CN"/>
              </w:rPr>
              <w:t xml:space="preserve"> For </w:t>
            </w:r>
            <w:r w:rsidRPr="00BE7DC8">
              <w:rPr>
                <w:lang w:eastAsia="zh-CN"/>
              </w:rPr>
              <w:t>TP 2-6-3</w:t>
            </w:r>
            <w:r>
              <w:rPr>
                <w:lang w:eastAsia="zh-CN"/>
              </w:rPr>
              <w:t>, seem we have no agreements on joint release of multiple MBS SPS configurations. If joint release SPS is agreeable, it needs to clarify the release is only for MBS SPS configurations or release unicast SPS configurations as well.</w:t>
            </w:r>
          </w:p>
        </w:tc>
      </w:tr>
      <w:tr w:rsidR="001A2C93" w:rsidRPr="001820A8" w14:paraId="15040F01" w14:textId="77777777" w:rsidTr="001B5E03">
        <w:tc>
          <w:tcPr>
            <w:tcW w:w="2122" w:type="dxa"/>
          </w:tcPr>
          <w:p w14:paraId="6DE1EFD7" w14:textId="248A09D9" w:rsidR="001A2C93" w:rsidRDefault="001A2C93" w:rsidP="001A2C93">
            <w:pPr>
              <w:rPr>
                <w:bCs/>
                <w:lang w:eastAsia="zh-CN"/>
              </w:rPr>
            </w:pPr>
            <w:r>
              <w:rPr>
                <w:rFonts w:hint="eastAsia"/>
                <w:bCs/>
                <w:lang w:eastAsia="zh-CN"/>
              </w:rPr>
              <w:t>Z</w:t>
            </w:r>
            <w:r>
              <w:rPr>
                <w:bCs/>
                <w:lang w:eastAsia="zh-CN"/>
              </w:rPr>
              <w:t>TE</w:t>
            </w:r>
          </w:p>
        </w:tc>
        <w:tc>
          <w:tcPr>
            <w:tcW w:w="7840" w:type="dxa"/>
          </w:tcPr>
          <w:p w14:paraId="0FBB06E4" w14:textId="5EA8A16C" w:rsidR="001A2C93" w:rsidRDefault="001A2C93" w:rsidP="001A2C93">
            <w:pPr>
              <w:rPr>
                <w:bCs/>
                <w:lang w:val="en-GB" w:eastAsia="zh-CN"/>
              </w:rPr>
            </w:pPr>
            <w:r>
              <w:rPr>
                <w:rFonts w:hint="eastAsia"/>
                <w:bCs/>
                <w:lang w:val="en-GB" w:eastAsia="zh-CN"/>
              </w:rPr>
              <w:t>O</w:t>
            </w:r>
            <w:r>
              <w:rPr>
                <w:bCs/>
                <w:lang w:val="en-GB" w:eastAsia="zh-CN"/>
              </w:rPr>
              <w:t>k with the above TPs</w:t>
            </w:r>
          </w:p>
        </w:tc>
      </w:tr>
      <w:tr w:rsidR="00F62F62" w:rsidRPr="001820A8" w14:paraId="4AE8522E" w14:textId="77777777" w:rsidTr="001B5E03">
        <w:tc>
          <w:tcPr>
            <w:tcW w:w="2122" w:type="dxa"/>
          </w:tcPr>
          <w:p w14:paraId="2CD1B9AE" w14:textId="4CE013E2" w:rsidR="00F62F62" w:rsidRDefault="00F62F62" w:rsidP="00F62F62">
            <w:pPr>
              <w:rPr>
                <w:bCs/>
                <w:lang w:eastAsia="zh-CN"/>
              </w:rPr>
            </w:pPr>
            <w:r>
              <w:rPr>
                <w:bCs/>
                <w:lang w:eastAsia="zh-CN"/>
              </w:rPr>
              <w:t>Nokia, NSB</w:t>
            </w:r>
          </w:p>
        </w:tc>
        <w:tc>
          <w:tcPr>
            <w:tcW w:w="7840" w:type="dxa"/>
          </w:tcPr>
          <w:p w14:paraId="04CD1697" w14:textId="4B67A23D" w:rsidR="00F62F62" w:rsidRDefault="00F62F62" w:rsidP="00F62F62">
            <w:pPr>
              <w:rPr>
                <w:bCs/>
                <w:lang w:val="en-GB" w:eastAsia="zh-CN"/>
              </w:rPr>
            </w:pPr>
            <w:r>
              <w:rPr>
                <w:bCs/>
                <w:lang w:val="en-GB" w:eastAsia="zh-CN"/>
              </w:rPr>
              <w:t>We are fine with the TPs</w:t>
            </w:r>
          </w:p>
        </w:tc>
      </w:tr>
      <w:tr w:rsidR="009C4FF4" w:rsidRPr="001820A8" w14:paraId="54084221" w14:textId="77777777" w:rsidTr="001B5E03">
        <w:tc>
          <w:tcPr>
            <w:tcW w:w="2122" w:type="dxa"/>
          </w:tcPr>
          <w:p w14:paraId="7569A3A4" w14:textId="6EC7981B" w:rsidR="009C4FF4" w:rsidRDefault="009C4FF4" w:rsidP="009C4FF4">
            <w:pPr>
              <w:rPr>
                <w:bCs/>
                <w:lang w:eastAsia="zh-CN"/>
              </w:rPr>
            </w:pPr>
            <w:r>
              <w:rPr>
                <w:bCs/>
                <w:lang w:eastAsia="zh-CN"/>
              </w:rPr>
              <w:t>Samsung</w:t>
            </w:r>
          </w:p>
        </w:tc>
        <w:tc>
          <w:tcPr>
            <w:tcW w:w="7840" w:type="dxa"/>
          </w:tcPr>
          <w:p w14:paraId="70B7BE31" w14:textId="7A23426F" w:rsidR="009C4FF4" w:rsidRDefault="009C4FF4" w:rsidP="009C4FF4">
            <w:pPr>
              <w:rPr>
                <w:bCs/>
                <w:lang w:val="en-GB" w:eastAsia="zh-CN"/>
              </w:rPr>
            </w:pPr>
            <w:r>
              <w:rPr>
                <w:bCs/>
                <w:lang w:val="en-GB" w:eastAsia="zh-CN"/>
              </w:rPr>
              <w:t>OK with all above TPs.</w:t>
            </w:r>
          </w:p>
        </w:tc>
      </w:tr>
      <w:tr w:rsidR="00B25A5E" w:rsidRPr="001820A8" w14:paraId="0E47F5DD" w14:textId="77777777" w:rsidTr="001B5E03">
        <w:tc>
          <w:tcPr>
            <w:tcW w:w="2122" w:type="dxa"/>
          </w:tcPr>
          <w:p w14:paraId="653395B2" w14:textId="5B14594B" w:rsidR="00B25A5E" w:rsidRDefault="00B25A5E" w:rsidP="00B25A5E">
            <w:pPr>
              <w:rPr>
                <w:bCs/>
                <w:lang w:eastAsia="zh-CN"/>
              </w:rPr>
            </w:pPr>
            <w:r>
              <w:rPr>
                <w:bCs/>
                <w:lang w:eastAsia="zh-CN"/>
              </w:rPr>
              <w:t>Qualcomm</w:t>
            </w:r>
          </w:p>
        </w:tc>
        <w:tc>
          <w:tcPr>
            <w:tcW w:w="7840" w:type="dxa"/>
          </w:tcPr>
          <w:p w14:paraId="0702B78B" w14:textId="36B28A35" w:rsidR="00B25A5E" w:rsidRDefault="00B25A5E" w:rsidP="00B25A5E">
            <w:pPr>
              <w:rPr>
                <w:bCs/>
                <w:lang w:val="en-GB" w:eastAsia="zh-CN"/>
              </w:rPr>
            </w:pPr>
            <w:r>
              <w:rPr>
                <w:bCs/>
                <w:lang w:val="en-GB" w:eastAsia="zh-CN"/>
              </w:rPr>
              <w:t>Generally fine with the TPs.</w:t>
            </w:r>
          </w:p>
        </w:tc>
      </w:tr>
      <w:tr w:rsidR="00A645EF" w:rsidRPr="001820A8" w14:paraId="1EFB19A8" w14:textId="77777777" w:rsidTr="00A645EF">
        <w:tc>
          <w:tcPr>
            <w:tcW w:w="2122" w:type="dxa"/>
          </w:tcPr>
          <w:p w14:paraId="5E7CA4A5" w14:textId="77777777" w:rsidR="00A645EF" w:rsidRPr="001820A8" w:rsidRDefault="00A645EF" w:rsidP="00670967">
            <w:pPr>
              <w:jc w:val="left"/>
              <w:rPr>
                <w:bCs/>
                <w:lang w:eastAsia="zh-CN"/>
              </w:rPr>
            </w:pPr>
            <w:r>
              <w:rPr>
                <w:bCs/>
                <w:lang w:eastAsia="zh-CN"/>
              </w:rPr>
              <w:t>Ericsson</w:t>
            </w:r>
          </w:p>
        </w:tc>
        <w:tc>
          <w:tcPr>
            <w:tcW w:w="7840" w:type="dxa"/>
          </w:tcPr>
          <w:p w14:paraId="6EC537D0" w14:textId="77777777" w:rsidR="00A645EF" w:rsidRPr="001820A8" w:rsidRDefault="00A645EF" w:rsidP="00670967">
            <w:pPr>
              <w:jc w:val="left"/>
              <w:rPr>
                <w:bCs/>
                <w:lang w:val="en-GB" w:eastAsia="zh-CN"/>
              </w:rPr>
            </w:pPr>
            <w:r>
              <w:rPr>
                <w:bCs/>
                <w:lang w:val="en-GB" w:eastAsia="zh-CN"/>
              </w:rPr>
              <w:t>Support</w:t>
            </w:r>
          </w:p>
        </w:tc>
      </w:tr>
      <w:tr w:rsidR="00670967" w:rsidRPr="001820A8" w14:paraId="0C687195" w14:textId="77777777" w:rsidTr="00A645EF">
        <w:tc>
          <w:tcPr>
            <w:tcW w:w="2122" w:type="dxa"/>
          </w:tcPr>
          <w:p w14:paraId="7CA1AA33" w14:textId="59803534" w:rsidR="00670967" w:rsidRDefault="00670967" w:rsidP="00670967">
            <w:pPr>
              <w:rPr>
                <w:bCs/>
                <w:lang w:eastAsia="zh-CN"/>
              </w:rPr>
            </w:pPr>
            <w:r>
              <w:rPr>
                <w:rFonts w:hint="eastAsia"/>
                <w:bCs/>
                <w:lang w:eastAsia="zh-CN"/>
              </w:rPr>
              <w:t>CATT</w:t>
            </w:r>
          </w:p>
        </w:tc>
        <w:tc>
          <w:tcPr>
            <w:tcW w:w="7840" w:type="dxa"/>
          </w:tcPr>
          <w:p w14:paraId="610B5FD6" w14:textId="2685EAFA" w:rsidR="00670967" w:rsidRDefault="00670967" w:rsidP="00670967">
            <w:pPr>
              <w:rPr>
                <w:bCs/>
                <w:lang w:val="en-GB" w:eastAsia="zh-CN"/>
              </w:rPr>
            </w:pPr>
            <w:r>
              <w:rPr>
                <w:rFonts w:hint="eastAsia"/>
                <w:bCs/>
                <w:lang w:val="en-GB" w:eastAsia="zh-CN"/>
              </w:rPr>
              <w:t>We are ok with the above TPs.</w:t>
            </w:r>
          </w:p>
        </w:tc>
      </w:tr>
      <w:tr w:rsidR="00557FCF" w:rsidRPr="001820A8" w14:paraId="41393679" w14:textId="77777777" w:rsidTr="00A645EF">
        <w:tc>
          <w:tcPr>
            <w:tcW w:w="2122" w:type="dxa"/>
          </w:tcPr>
          <w:p w14:paraId="3DDAA768" w14:textId="4A24C80B" w:rsidR="00557FCF" w:rsidRPr="00557FCF" w:rsidRDefault="00557FCF" w:rsidP="00670967">
            <w:pPr>
              <w:rPr>
                <w:bCs/>
                <w:lang w:eastAsia="zh-CN"/>
              </w:rPr>
            </w:pPr>
            <w:r>
              <w:rPr>
                <w:rFonts w:hint="eastAsia"/>
                <w:bCs/>
                <w:lang w:eastAsia="zh-CN"/>
              </w:rPr>
              <w:t>MediaTe</w:t>
            </w:r>
            <w:r>
              <w:rPr>
                <w:bCs/>
                <w:lang w:eastAsia="zh-CN"/>
              </w:rPr>
              <w:t>k</w:t>
            </w:r>
          </w:p>
        </w:tc>
        <w:tc>
          <w:tcPr>
            <w:tcW w:w="7840" w:type="dxa"/>
          </w:tcPr>
          <w:p w14:paraId="085508A4" w14:textId="1BF4F37B" w:rsidR="00557FCF" w:rsidRPr="00557FCF" w:rsidRDefault="00557FCF" w:rsidP="00670967">
            <w:pPr>
              <w:rPr>
                <w:b/>
                <w:bCs/>
                <w:lang w:eastAsia="zh-CN"/>
              </w:rPr>
            </w:pPr>
            <w:r w:rsidRPr="001820A8">
              <w:rPr>
                <w:b/>
                <w:bCs/>
                <w:highlight w:val="yellow"/>
                <w:lang w:eastAsia="zh-CN"/>
              </w:rPr>
              <w:t>Initial TP 2-6-4:</w:t>
            </w:r>
            <w:r w:rsidRPr="001820A8">
              <w:rPr>
                <w:b/>
                <w:bCs/>
                <w:lang w:eastAsia="zh-CN"/>
              </w:rPr>
              <w:t xml:space="preserve"> </w:t>
            </w:r>
            <w:r>
              <w:rPr>
                <w:rFonts w:hint="eastAsia"/>
                <w:b/>
                <w:bCs/>
                <w:lang w:eastAsia="zh-CN"/>
              </w:rPr>
              <w:t xml:space="preserve"> </w:t>
            </w:r>
            <w:r>
              <w:rPr>
                <w:b/>
                <w:bCs/>
                <w:lang w:eastAsia="zh-CN"/>
              </w:rPr>
              <w:t>Not support the proposal. Whether to support broadcast reception on Scell is not decided, and it will be discussed in RAN2. So, we suggest to delete the sentence that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r>
              <w:rPr>
                <w:b/>
                <w:bCs/>
                <w:lang w:eastAsia="zh-CN"/>
              </w:rPr>
              <w:t>”.</w:t>
            </w:r>
          </w:p>
        </w:tc>
      </w:tr>
      <w:tr w:rsidR="007376B9" w:rsidRPr="001820A8" w14:paraId="1A0EFA9D" w14:textId="77777777" w:rsidTr="00A645EF">
        <w:tc>
          <w:tcPr>
            <w:tcW w:w="2122" w:type="dxa"/>
          </w:tcPr>
          <w:p w14:paraId="6F42C0D8" w14:textId="258BB8C2"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6EED20C4" w14:textId="7C3BC403" w:rsidR="007376B9" w:rsidRPr="001820A8" w:rsidRDefault="007376B9" w:rsidP="007376B9">
            <w:pPr>
              <w:rPr>
                <w:b/>
                <w:bCs/>
                <w:highlight w:val="yellow"/>
                <w:lang w:eastAsia="zh-CN"/>
              </w:rPr>
            </w:pPr>
            <w:r>
              <w:rPr>
                <w:bCs/>
                <w:lang w:val="en-GB" w:eastAsia="zh-CN"/>
              </w:rPr>
              <w:t>Ok with all TPs.</w:t>
            </w:r>
          </w:p>
        </w:tc>
      </w:tr>
      <w:tr w:rsidR="00BE46A1" w:rsidRPr="001820A8" w14:paraId="68D30140" w14:textId="77777777" w:rsidTr="00A645EF">
        <w:tc>
          <w:tcPr>
            <w:tcW w:w="2122" w:type="dxa"/>
          </w:tcPr>
          <w:p w14:paraId="31940C97" w14:textId="3BAB920E" w:rsidR="00BE46A1" w:rsidRDefault="00BE46A1" w:rsidP="00BE46A1">
            <w:pPr>
              <w:rPr>
                <w:bCs/>
                <w:lang w:eastAsia="zh-CN"/>
              </w:rPr>
            </w:pPr>
            <w:r>
              <w:rPr>
                <w:rFonts w:hint="eastAsia"/>
                <w:bCs/>
                <w:lang w:eastAsia="zh-CN"/>
              </w:rPr>
              <w:t>M</w:t>
            </w:r>
            <w:r>
              <w:rPr>
                <w:bCs/>
                <w:lang w:eastAsia="zh-CN"/>
              </w:rPr>
              <w:t>oderator</w:t>
            </w:r>
          </w:p>
        </w:tc>
        <w:tc>
          <w:tcPr>
            <w:tcW w:w="7840" w:type="dxa"/>
          </w:tcPr>
          <w:p w14:paraId="400F095D" w14:textId="77777777" w:rsidR="00BE46A1" w:rsidRDefault="00BE46A1" w:rsidP="00BE46A1">
            <w:pPr>
              <w:rPr>
                <w:lang w:val="en-GB"/>
              </w:rPr>
            </w:pPr>
            <w:r>
              <w:rPr>
                <w:rFonts w:hint="eastAsia"/>
                <w:lang w:val="en-GB"/>
              </w:rPr>
              <w:t>N</w:t>
            </w:r>
            <w:r>
              <w:rPr>
                <w:lang w:val="en-GB"/>
              </w:rPr>
              <w:t>o update for these TPs. Please continue if companies still have concerns.</w:t>
            </w:r>
          </w:p>
          <w:p w14:paraId="1BE70C4E" w14:textId="77777777" w:rsidR="00BE46A1" w:rsidRDefault="00BE46A1" w:rsidP="00BE46A1">
            <w:pPr>
              <w:rPr>
                <w:lang w:val="en-GB"/>
              </w:rPr>
            </w:pPr>
            <w:r>
              <w:rPr>
                <w:lang w:val="en-GB"/>
              </w:rPr>
              <w:t>TP 2-6-1: Most companies are OK except Spreadtrum think it is not necessary.</w:t>
            </w:r>
          </w:p>
          <w:p w14:paraId="09CFC5CF" w14:textId="77777777" w:rsidR="00BE46A1" w:rsidRPr="001820A8" w:rsidRDefault="00BE46A1" w:rsidP="00BE46A1">
            <w:pPr>
              <w:rPr>
                <w:lang w:val="en-GB"/>
              </w:rPr>
            </w:pPr>
            <w:r>
              <w:rPr>
                <w:rFonts w:hint="eastAsia"/>
                <w:lang w:val="en-GB"/>
              </w:rPr>
              <w:lastRenderedPageBreak/>
              <w:t>T</w:t>
            </w:r>
            <w:r>
              <w:rPr>
                <w:lang w:val="en-GB"/>
              </w:rPr>
              <w:t>P 2-6-2: All companies are OK. I moved it to section 7.</w:t>
            </w:r>
          </w:p>
          <w:p w14:paraId="02E455E4" w14:textId="77777777" w:rsidR="00BE46A1" w:rsidRDefault="00BE46A1" w:rsidP="00BE46A1">
            <w:pPr>
              <w:rPr>
                <w:lang w:val="en-GB"/>
              </w:rPr>
            </w:pPr>
            <w:r>
              <w:rPr>
                <w:rFonts w:hint="eastAsia"/>
                <w:lang w:val="en-GB"/>
              </w:rPr>
              <w:t>T</w:t>
            </w:r>
            <w:r>
              <w:rPr>
                <w:lang w:val="en-GB"/>
              </w:rPr>
              <w:t>P 2-6-3:</w:t>
            </w:r>
            <w:r w:rsidRPr="00D3259D">
              <w:rPr>
                <w:lang w:val="en-GB"/>
              </w:rPr>
              <w:t xml:space="preserve"> </w:t>
            </w:r>
            <w:r>
              <w:rPr>
                <w:lang w:val="en-GB"/>
              </w:rPr>
              <w:t>Most companies are OK. @Apple, I think this TP does not talk about supporting joint SPS release for MBS, I think everyone is on the same page that joint release for MBS has not been supported.</w:t>
            </w:r>
          </w:p>
          <w:p w14:paraId="0CBFCE71" w14:textId="77777777" w:rsidR="00BE46A1" w:rsidRDefault="00BE46A1" w:rsidP="00BE46A1">
            <w:r>
              <w:rPr>
                <w:rFonts w:hint="eastAsia"/>
                <w:lang w:val="en-GB"/>
              </w:rPr>
              <w:t>T</w:t>
            </w:r>
            <w:r>
              <w:rPr>
                <w:lang w:val="en-GB"/>
              </w:rPr>
              <w:t>P 2-6-4: Most companies are OK. @Spreadtrum, we have agreed in last RAN1 meeting that, f</w:t>
            </w:r>
            <w:r w:rsidRPr="008C06E5">
              <w:t>rom RAN1 perspective, it is feasible for UE in RRC_CONNECTED state to receive MBS broadcast on an activated SCell as long as UE has capability of supporting MBS broadcast on SCell.</w:t>
            </w:r>
            <w:r>
              <w:t xml:space="preserve"> </w:t>
            </w:r>
            <w:r>
              <w:rPr>
                <w:rFonts w:hint="eastAsia"/>
                <w:lang w:eastAsia="zh-CN"/>
              </w:rPr>
              <w:t>Ac</w:t>
            </w:r>
            <w:r>
              <w:t>tually, according to [20] (cited as below), the reason for this whole TP is due to supporting MBS broadcast in SCell.</w:t>
            </w:r>
          </w:p>
          <w:p w14:paraId="17B3D3DA" w14:textId="355F8AE3" w:rsidR="00BE46A1" w:rsidRDefault="00BE46A1" w:rsidP="00BE46A1">
            <w:pPr>
              <w:rPr>
                <w:bCs/>
                <w:lang w:val="en-GB" w:eastAsia="zh-CN"/>
              </w:rPr>
            </w:pPr>
            <w:r w:rsidRPr="004C2125">
              <w:rPr>
                <w:i/>
                <w:iCs/>
              </w:rPr>
              <w:t>“</w:t>
            </w:r>
            <w:r w:rsidRPr="004C2125">
              <w:rPr>
                <w:rFonts w:eastAsia="DengXian"/>
                <w:i/>
                <w:iCs/>
                <w:lang w:eastAsia="zh-CN"/>
              </w:rPr>
              <w:t xml:space="preserve">If the reason to introduce Typ3-CSS for </w:t>
            </w:r>
            <w:r w:rsidRPr="004C2125">
              <w:rPr>
                <w:i/>
                <w:iCs/>
                <w:lang w:eastAsia="x-none"/>
              </w:rPr>
              <w:t>searchSpaceBroadcast</w:t>
            </w:r>
            <w:r w:rsidRPr="004C2125">
              <w:rPr>
                <w:rFonts w:eastAsia="DengXian"/>
                <w:i/>
                <w:iCs/>
                <w:lang w:eastAsia="zh-CN"/>
              </w:rPr>
              <w:t xml:space="preserve"> configured by unicast RRC signaling is to support UE monitoring the MBS broadcast in SCell, the Type0B-CSS should be configured via SIBx/MCCH in PCell.</w:t>
            </w:r>
            <w:r w:rsidRPr="004C2125">
              <w:rPr>
                <w:i/>
                <w:iCs/>
              </w:rPr>
              <w:t>”</w:t>
            </w:r>
          </w:p>
        </w:tc>
      </w:tr>
    </w:tbl>
    <w:p w14:paraId="7652F060" w14:textId="77777777" w:rsidR="008C4F5A" w:rsidRPr="001820A8" w:rsidRDefault="008C4F5A" w:rsidP="008C4F5A">
      <w:pPr>
        <w:rPr>
          <w:lang w:val="en-GB"/>
        </w:rPr>
      </w:pPr>
    </w:p>
    <w:p w14:paraId="66DC794D" w14:textId="77777777" w:rsidR="008C4F5A" w:rsidRPr="001820A8" w:rsidRDefault="008C4F5A" w:rsidP="008C4F5A">
      <w:pPr>
        <w:pStyle w:val="Heading3"/>
      </w:pPr>
      <w:r w:rsidRPr="001820A8">
        <w:t>2nd Round Proposals</w:t>
      </w:r>
      <w:r>
        <w:t xml:space="preserve"> (Open)</w:t>
      </w:r>
    </w:p>
    <w:p w14:paraId="33266480" w14:textId="77777777" w:rsidR="008C4F5A" w:rsidRPr="001820A8" w:rsidRDefault="008C4F5A" w:rsidP="008C4F5A">
      <w:pPr>
        <w:rPr>
          <w:lang w:eastAsia="zh-CN"/>
        </w:rPr>
      </w:pPr>
    </w:p>
    <w:p w14:paraId="62EA610F" w14:textId="77777777" w:rsidR="008C4F5A" w:rsidRPr="001820A8" w:rsidRDefault="008C4F5A" w:rsidP="008C4F5A">
      <w:pPr>
        <w:rPr>
          <w:b/>
          <w:bCs/>
          <w:lang w:eastAsia="zh-CN"/>
        </w:rPr>
      </w:pPr>
      <w:r w:rsidRPr="001820A8">
        <w:rPr>
          <w:b/>
          <w:bCs/>
          <w:highlight w:val="yellow"/>
          <w:lang w:eastAsia="zh-CN"/>
        </w:rPr>
        <w:t>Initial TP 2-6-1:</w:t>
      </w:r>
      <w:r w:rsidRPr="001820A8">
        <w:rPr>
          <w:b/>
          <w:bCs/>
          <w:lang w:eastAsia="zh-CN"/>
        </w:rPr>
        <w:t xml:space="preserve">  </w:t>
      </w:r>
    </w:p>
    <w:p w14:paraId="549A5F21" w14:textId="77777777" w:rsidR="008C4F5A" w:rsidRPr="001820A8" w:rsidRDefault="008C4F5A" w:rsidP="008C4F5A">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4140574B" w14:textId="77777777" w:rsidR="008C4F5A" w:rsidRPr="001820A8" w:rsidRDefault="008C4F5A" w:rsidP="008C4F5A">
      <w:pPr>
        <w:rPr>
          <w:color w:val="FF0000"/>
        </w:rPr>
      </w:pPr>
      <w:r w:rsidRPr="001820A8">
        <w:rPr>
          <w:color w:val="FF0000"/>
        </w:rPr>
        <w:t>----------------- Start of TP ----------------</w:t>
      </w:r>
    </w:p>
    <w:p w14:paraId="5C61BE12" w14:textId="77777777" w:rsidR="008C4F5A" w:rsidRPr="001820A8" w:rsidRDefault="008C4F5A" w:rsidP="008C4F5A">
      <w:pPr>
        <w:rPr>
          <w:lang w:eastAsia="zh-CN"/>
        </w:rPr>
      </w:pPr>
      <w:r w:rsidRPr="001820A8">
        <w:rPr>
          <w:lang w:eastAsia="zh-CN"/>
        </w:rPr>
        <w:t>7.3.1.5.2</w:t>
      </w:r>
      <w:r w:rsidRPr="001820A8">
        <w:rPr>
          <w:lang w:eastAsia="zh-CN"/>
        </w:rPr>
        <w:tab/>
        <w:t>Format 4_1</w:t>
      </w:r>
    </w:p>
    <w:p w14:paraId="2CC5B2F9"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376FCCA7" w14:textId="77777777" w:rsidR="008C4F5A" w:rsidRPr="001820A8" w:rsidRDefault="008C4F5A" w:rsidP="008C4F5A">
      <w:pPr>
        <w:pStyle w:val="B1"/>
        <w:rPr>
          <w:szCs w:val="21"/>
        </w:rPr>
      </w:pPr>
      <w:r w:rsidRPr="001820A8">
        <w:rPr>
          <w:szCs w:val="21"/>
        </w:rPr>
        <w:t>-</w:t>
      </w:r>
      <w:r w:rsidRPr="001820A8">
        <w:rPr>
          <w:szCs w:val="21"/>
        </w:rPr>
        <w:tab/>
        <w:t xml:space="preserve">Reserved bits –  3 bits </w:t>
      </w:r>
    </w:p>
    <w:p w14:paraId="570B0679" w14:textId="77777777" w:rsidR="008C4F5A" w:rsidRPr="001820A8" w:rsidRDefault="008C4F5A" w:rsidP="008C4F5A">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5D0427B2" w14:textId="77777777" w:rsidR="008C4F5A" w:rsidRPr="001820A8" w:rsidRDefault="008C4F5A" w:rsidP="008C4F5A">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0373CC68"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0C75651C" w14:textId="77777777" w:rsidR="008C4F5A" w:rsidRPr="001820A8" w:rsidRDefault="008C4F5A" w:rsidP="008C4F5A">
      <w:pPr>
        <w:rPr>
          <w:b/>
          <w:szCs w:val="16"/>
          <w:lang w:eastAsia="zh-CN"/>
        </w:rPr>
      </w:pPr>
      <w:r w:rsidRPr="001820A8">
        <w:rPr>
          <w:color w:val="FF0000"/>
        </w:rPr>
        <w:t>----------------- End of TP ----------------</w:t>
      </w:r>
    </w:p>
    <w:p w14:paraId="0EB4A6E9" w14:textId="77777777" w:rsidR="008C4F5A" w:rsidRPr="001820A8" w:rsidRDefault="008C4F5A" w:rsidP="008C4F5A"/>
    <w:p w14:paraId="4373F3EA" w14:textId="77777777" w:rsidR="008C4F5A" w:rsidRPr="001820A8" w:rsidRDefault="008C4F5A" w:rsidP="008C4F5A">
      <w:pPr>
        <w:rPr>
          <w:b/>
          <w:bCs/>
          <w:lang w:eastAsia="zh-CN"/>
        </w:rPr>
      </w:pPr>
      <w:r w:rsidRPr="001820A8">
        <w:rPr>
          <w:b/>
          <w:bCs/>
          <w:highlight w:val="yellow"/>
          <w:lang w:eastAsia="zh-CN"/>
        </w:rPr>
        <w:t>Initial TP 2-6-3:</w:t>
      </w:r>
      <w:r w:rsidRPr="001820A8">
        <w:rPr>
          <w:b/>
          <w:bCs/>
          <w:lang w:eastAsia="zh-CN"/>
        </w:rPr>
        <w:t xml:space="preserve"> </w:t>
      </w:r>
    </w:p>
    <w:p w14:paraId="5261257C" w14:textId="77777777" w:rsidR="008C4F5A" w:rsidRPr="001820A8" w:rsidRDefault="008C4F5A" w:rsidP="008C4F5A">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73E7D8D7" w14:textId="77777777" w:rsidR="008C4F5A" w:rsidRPr="001820A8" w:rsidRDefault="008C4F5A" w:rsidP="008C4F5A">
      <w:pPr>
        <w:rPr>
          <w:color w:val="FF0000"/>
        </w:rPr>
      </w:pPr>
      <w:r w:rsidRPr="001820A8">
        <w:rPr>
          <w:color w:val="FF0000"/>
        </w:rPr>
        <w:t>----------------- Start of TP ----------------</w:t>
      </w:r>
    </w:p>
    <w:p w14:paraId="2076A54C" w14:textId="77777777" w:rsidR="008C4F5A" w:rsidRPr="001820A8" w:rsidRDefault="008C4F5A" w:rsidP="008C4F5A">
      <w:pPr>
        <w:jc w:val="center"/>
      </w:pPr>
      <w:r w:rsidRPr="001820A8">
        <w:rPr>
          <w:b/>
          <w:bCs/>
          <w:color w:val="0070C0"/>
        </w:rPr>
        <w:t>&lt;</w:t>
      </w:r>
      <w:r w:rsidRPr="001820A8">
        <w:rPr>
          <w:color w:val="0070C0"/>
        </w:rPr>
        <w:t>Unchanged text is omitted&gt;</w:t>
      </w:r>
    </w:p>
    <w:p w14:paraId="02B00B63" w14:textId="77777777" w:rsidR="008C4F5A" w:rsidRPr="001820A8" w:rsidRDefault="008C4F5A" w:rsidP="008C4F5A">
      <w:pPr>
        <w:pStyle w:val="BodyText2"/>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36B17FF9" w14:textId="77777777" w:rsidR="008C4F5A" w:rsidRPr="001820A8" w:rsidRDefault="008C4F5A" w:rsidP="008C4F5A">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52875757" w14:textId="77777777" w:rsidR="008C4F5A" w:rsidRPr="001820A8" w:rsidRDefault="008C4F5A" w:rsidP="008C4F5A">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2D2E73F5" w14:textId="77777777" w:rsidR="008C4F5A" w:rsidRPr="001820A8" w:rsidRDefault="008C4F5A" w:rsidP="008C4F5A">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6A233F30" w14:textId="77777777" w:rsidR="008C4F5A" w:rsidRPr="001820A8" w:rsidRDefault="008C4F5A" w:rsidP="008C4F5A">
      <w:pPr>
        <w:jc w:val="center"/>
      </w:pPr>
      <w:r w:rsidRPr="001820A8">
        <w:rPr>
          <w:b/>
          <w:bCs/>
          <w:color w:val="0070C0"/>
        </w:rPr>
        <w:t>&lt;</w:t>
      </w:r>
      <w:r w:rsidRPr="001820A8">
        <w:rPr>
          <w:color w:val="0070C0"/>
        </w:rPr>
        <w:t>Unchanged text is omitted&gt;</w:t>
      </w:r>
    </w:p>
    <w:p w14:paraId="653C15B0" w14:textId="77777777" w:rsidR="008C4F5A" w:rsidRPr="001820A8" w:rsidRDefault="008C4F5A" w:rsidP="008C4F5A">
      <w:pPr>
        <w:pStyle w:val="B1"/>
        <w:ind w:left="0" w:firstLine="0"/>
        <w:rPr>
          <w:rFonts w:eastAsia="DengXian"/>
          <w:lang w:eastAsia="zh-CN"/>
        </w:rPr>
      </w:pPr>
    </w:p>
    <w:p w14:paraId="4D18E770" w14:textId="77777777" w:rsidR="008C4F5A" w:rsidRPr="001820A8" w:rsidRDefault="008C4F5A" w:rsidP="008C4F5A">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03CCCE6D" w14:textId="77777777" w:rsidTr="003875C4">
        <w:trPr>
          <w:cantSplit/>
          <w:jc w:val="center"/>
        </w:trPr>
        <w:tc>
          <w:tcPr>
            <w:tcW w:w="2250" w:type="dxa"/>
            <w:shd w:val="clear" w:color="auto" w:fill="E0E0E0"/>
            <w:vAlign w:val="center"/>
          </w:tcPr>
          <w:p w14:paraId="4F73A01C"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D225A5"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AEBC2"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6332986"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1B8DAD80" w14:textId="77777777" w:rsidTr="003875C4">
        <w:trPr>
          <w:cantSplit/>
          <w:jc w:val="center"/>
        </w:trPr>
        <w:tc>
          <w:tcPr>
            <w:tcW w:w="2250" w:type="dxa"/>
            <w:vAlign w:val="center"/>
          </w:tcPr>
          <w:p w14:paraId="6317EFC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856B0B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20C6F769"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0C0E4C31"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'0's</w:t>
            </w:r>
          </w:p>
        </w:tc>
      </w:tr>
      <w:tr w:rsidR="008C4F5A" w:rsidRPr="001820A8" w14:paraId="18C486D8" w14:textId="77777777" w:rsidTr="003875C4">
        <w:trPr>
          <w:cantSplit/>
          <w:jc w:val="center"/>
        </w:trPr>
        <w:tc>
          <w:tcPr>
            <w:tcW w:w="2250" w:type="dxa"/>
            <w:vAlign w:val="center"/>
          </w:tcPr>
          <w:p w14:paraId="2545B5B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E59A38B"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4FE3F8D1"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77CD445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For the enabled transport block: set to all '0's</w:t>
            </w:r>
          </w:p>
        </w:tc>
      </w:tr>
    </w:tbl>
    <w:p w14:paraId="4675C50A" w14:textId="77777777" w:rsidR="008C4F5A" w:rsidRPr="001820A8" w:rsidRDefault="008C4F5A" w:rsidP="008C4F5A">
      <w:pPr>
        <w:rPr>
          <w:rFonts w:eastAsia="DengXian"/>
          <w:lang w:eastAsia="zh-CN"/>
        </w:rPr>
      </w:pPr>
    </w:p>
    <w:p w14:paraId="2F14EFCB" w14:textId="77777777" w:rsidR="008C4F5A" w:rsidRPr="001820A8" w:rsidRDefault="008C4F5A" w:rsidP="008C4F5A">
      <w:pPr>
        <w:pStyle w:val="TH"/>
        <w:rPr>
          <w:rFonts w:ascii="Times New Roman" w:hAnsi="Times New Roman"/>
          <w:lang w:eastAsia="zh-CN"/>
        </w:rPr>
      </w:pPr>
      <w:r w:rsidRPr="001820A8">
        <w:rPr>
          <w:rFonts w:ascii="Times New Roman" w:hAnsi="Times New Roman"/>
          <w:lang w:eastAsia="zh-CN"/>
        </w:rPr>
        <w:lastRenderedPageBreak/>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8C4F5A" w:rsidRPr="001820A8" w14:paraId="34FA25AF" w14:textId="77777777" w:rsidTr="003875C4">
        <w:trPr>
          <w:cantSplit/>
          <w:jc w:val="center"/>
        </w:trPr>
        <w:tc>
          <w:tcPr>
            <w:tcW w:w="2615" w:type="dxa"/>
            <w:shd w:val="clear" w:color="auto" w:fill="E0E0E0"/>
            <w:vAlign w:val="center"/>
          </w:tcPr>
          <w:p w14:paraId="51400C72"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2A591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70A9965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237B6E51" w14:textId="77777777" w:rsidTr="003875C4">
        <w:trPr>
          <w:cantSplit/>
          <w:jc w:val="center"/>
        </w:trPr>
        <w:tc>
          <w:tcPr>
            <w:tcW w:w="2615" w:type="dxa"/>
            <w:vAlign w:val="center"/>
          </w:tcPr>
          <w:p w14:paraId="7B847187"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30448C6"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'0's</w:t>
            </w:r>
          </w:p>
        </w:tc>
        <w:tc>
          <w:tcPr>
            <w:tcW w:w="2060" w:type="dxa"/>
            <w:vAlign w:val="center"/>
          </w:tcPr>
          <w:p w14:paraId="766889CD"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'0's</w:t>
            </w:r>
          </w:p>
        </w:tc>
      </w:tr>
      <w:tr w:rsidR="008C4F5A" w:rsidRPr="001820A8" w14:paraId="43A2ADB3" w14:textId="77777777" w:rsidTr="003875C4">
        <w:trPr>
          <w:cantSplit/>
          <w:jc w:val="center"/>
        </w:trPr>
        <w:tc>
          <w:tcPr>
            <w:tcW w:w="2615" w:type="dxa"/>
            <w:vAlign w:val="center"/>
          </w:tcPr>
          <w:p w14:paraId="5143E22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3448E6DD"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'0's</w:t>
            </w:r>
          </w:p>
        </w:tc>
        <w:tc>
          <w:tcPr>
            <w:tcW w:w="2060" w:type="dxa"/>
            <w:vAlign w:val="center"/>
          </w:tcPr>
          <w:p w14:paraId="6BCD7231"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'0's</w:t>
            </w:r>
          </w:p>
        </w:tc>
      </w:tr>
      <w:tr w:rsidR="008C4F5A" w:rsidRPr="001820A8" w14:paraId="289F1B85" w14:textId="77777777" w:rsidTr="003875C4">
        <w:trPr>
          <w:cantSplit/>
          <w:jc w:val="center"/>
        </w:trPr>
        <w:tc>
          <w:tcPr>
            <w:tcW w:w="2615" w:type="dxa"/>
            <w:vAlign w:val="center"/>
          </w:tcPr>
          <w:p w14:paraId="52EE7515"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0E844B"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'1's</w:t>
            </w:r>
          </w:p>
        </w:tc>
        <w:tc>
          <w:tcPr>
            <w:tcW w:w="2060" w:type="dxa"/>
            <w:vAlign w:val="center"/>
          </w:tcPr>
          <w:p w14:paraId="44F5E6A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'1's</w:t>
            </w:r>
          </w:p>
        </w:tc>
      </w:tr>
      <w:tr w:rsidR="008C4F5A" w:rsidRPr="001820A8" w14:paraId="1ECF252F" w14:textId="77777777" w:rsidTr="003875C4">
        <w:trPr>
          <w:cantSplit/>
          <w:jc w:val="center"/>
        </w:trPr>
        <w:tc>
          <w:tcPr>
            <w:tcW w:w="2615" w:type="dxa"/>
            <w:vAlign w:val="center"/>
          </w:tcPr>
          <w:p w14:paraId="7AEF784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4FE6607C" w14:textId="77777777" w:rsidR="008C4F5A" w:rsidRPr="001820A8" w:rsidRDefault="008C4F5A" w:rsidP="003875C4">
            <w:pPr>
              <w:pStyle w:val="NormalWeb"/>
              <w:widowControl w:val="0"/>
              <w:spacing w:before="0" w:beforeAutospacing="0" w:after="120" w:afterAutospacing="0"/>
              <w:jc w:val="center"/>
              <w:rPr>
                <w:sz w:val="20"/>
                <w:szCs w:val="20"/>
                <w:lang w:eastAsia="ja-JP"/>
              </w:rPr>
            </w:pPr>
            <w:r w:rsidRPr="001820A8">
              <w:rPr>
                <w:sz w:val="20"/>
                <w:szCs w:val="20"/>
              </w:rPr>
              <w:t xml:space="preserve">set to all '0's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5410587A" w14:textId="77777777" w:rsidR="008C4F5A" w:rsidRPr="001820A8" w:rsidRDefault="008C4F5A" w:rsidP="003875C4">
            <w:pPr>
              <w:pStyle w:val="NormalWeb"/>
              <w:widowControl w:val="0"/>
              <w:spacing w:before="0" w:beforeAutospacing="0" w:after="120" w:afterAutospacing="0"/>
              <w:jc w:val="center"/>
              <w:rPr>
                <w:sz w:val="20"/>
                <w:szCs w:val="20"/>
              </w:rPr>
            </w:pPr>
          </w:p>
          <w:p w14:paraId="121F1B96"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'1's, otherwise</w:t>
            </w:r>
          </w:p>
        </w:tc>
        <w:tc>
          <w:tcPr>
            <w:tcW w:w="2060" w:type="dxa"/>
            <w:vAlign w:val="center"/>
          </w:tcPr>
          <w:p w14:paraId="4E72061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'0's for FDRA Type 0 or for </w:t>
            </w:r>
            <w:r w:rsidRPr="001820A8">
              <w:rPr>
                <w:rFonts w:ascii="Times New Roman" w:hAnsi="Times New Roman"/>
                <w:i/>
                <w:iCs/>
                <w:sz w:val="20"/>
              </w:rPr>
              <w:t>dynamicSwitch</w:t>
            </w:r>
          </w:p>
          <w:p w14:paraId="076137FE" w14:textId="77777777" w:rsidR="008C4F5A" w:rsidRPr="001820A8" w:rsidRDefault="008C4F5A" w:rsidP="003875C4">
            <w:pPr>
              <w:pStyle w:val="TAC"/>
              <w:rPr>
                <w:rFonts w:ascii="Times New Roman" w:hAnsi="Times New Roman"/>
                <w:sz w:val="20"/>
              </w:rPr>
            </w:pPr>
          </w:p>
          <w:p w14:paraId="37ADBA41"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'1's for FDRA Type 1</w:t>
            </w:r>
          </w:p>
        </w:tc>
      </w:tr>
    </w:tbl>
    <w:p w14:paraId="0BD24030" w14:textId="77777777" w:rsidR="008C4F5A" w:rsidRPr="001820A8" w:rsidRDefault="008C4F5A" w:rsidP="008C4F5A"/>
    <w:p w14:paraId="1BF52930" w14:textId="77777777" w:rsidR="008C4F5A" w:rsidRPr="001820A8" w:rsidRDefault="008C4F5A" w:rsidP="008C4F5A">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663EBF2C" w14:textId="77777777" w:rsidTr="003875C4">
        <w:trPr>
          <w:cantSplit/>
          <w:jc w:val="center"/>
        </w:trPr>
        <w:tc>
          <w:tcPr>
            <w:tcW w:w="2250" w:type="dxa"/>
            <w:shd w:val="clear" w:color="auto" w:fill="E0E0E0"/>
            <w:vAlign w:val="center"/>
          </w:tcPr>
          <w:p w14:paraId="2739CF4F"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6FD2DE5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07A99FB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11618BD9"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6CAFFE43" w14:textId="77777777" w:rsidTr="003875C4">
        <w:trPr>
          <w:cantSplit/>
          <w:jc w:val="center"/>
        </w:trPr>
        <w:tc>
          <w:tcPr>
            <w:tcW w:w="2250" w:type="dxa"/>
            <w:vAlign w:val="center"/>
          </w:tcPr>
          <w:p w14:paraId="1038F5C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43A3B6B"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79066D6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06A11504"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For the enabled transport block: set to all '0's</w:t>
            </w:r>
          </w:p>
        </w:tc>
      </w:tr>
    </w:tbl>
    <w:p w14:paraId="36BA38F1" w14:textId="77777777" w:rsidR="008C4F5A" w:rsidRPr="001820A8" w:rsidRDefault="008C4F5A" w:rsidP="008C4F5A">
      <w:pPr>
        <w:rPr>
          <w:lang w:eastAsia="zh-CN"/>
        </w:rPr>
      </w:pPr>
    </w:p>
    <w:p w14:paraId="21273EE8" w14:textId="77777777" w:rsidR="008C4F5A" w:rsidRPr="001820A8" w:rsidRDefault="008C4F5A" w:rsidP="008C4F5A">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8C4F5A" w:rsidRPr="001820A8" w14:paraId="4EA72608" w14:textId="77777777" w:rsidTr="003875C4">
        <w:trPr>
          <w:cantSplit/>
          <w:jc w:val="center"/>
        </w:trPr>
        <w:tc>
          <w:tcPr>
            <w:tcW w:w="3435" w:type="dxa"/>
            <w:shd w:val="clear" w:color="auto" w:fill="E0E0E0"/>
            <w:vAlign w:val="center"/>
          </w:tcPr>
          <w:p w14:paraId="79A51D73"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4E67B671"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7BCEFC04"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011A9972" w14:textId="77777777" w:rsidTr="003875C4">
        <w:trPr>
          <w:cantSplit/>
          <w:jc w:val="center"/>
        </w:trPr>
        <w:tc>
          <w:tcPr>
            <w:tcW w:w="3435" w:type="dxa"/>
            <w:vAlign w:val="center"/>
          </w:tcPr>
          <w:p w14:paraId="7D6ACF0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0596373D"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'0's</w:t>
            </w:r>
          </w:p>
        </w:tc>
        <w:tc>
          <w:tcPr>
            <w:tcW w:w="2680" w:type="dxa"/>
            <w:vAlign w:val="center"/>
          </w:tcPr>
          <w:p w14:paraId="6ED1C90B"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'0's</w:t>
            </w:r>
          </w:p>
        </w:tc>
      </w:tr>
      <w:tr w:rsidR="008C4F5A" w:rsidRPr="001820A8" w14:paraId="6F47825F" w14:textId="77777777" w:rsidTr="003875C4">
        <w:trPr>
          <w:cantSplit/>
          <w:jc w:val="center"/>
        </w:trPr>
        <w:tc>
          <w:tcPr>
            <w:tcW w:w="3435" w:type="dxa"/>
            <w:vAlign w:val="center"/>
          </w:tcPr>
          <w:p w14:paraId="747D53FF"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070C5693"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'1's</w:t>
            </w:r>
          </w:p>
        </w:tc>
        <w:tc>
          <w:tcPr>
            <w:tcW w:w="2680" w:type="dxa"/>
            <w:vAlign w:val="center"/>
          </w:tcPr>
          <w:p w14:paraId="7F620ADB"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'1's</w:t>
            </w:r>
          </w:p>
        </w:tc>
      </w:tr>
      <w:tr w:rsidR="008C4F5A" w:rsidRPr="001820A8" w14:paraId="2F693ECA" w14:textId="77777777" w:rsidTr="003875C4">
        <w:trPr>
          <w:cantSplit/>
          <w:jc w:val="center"/>
        </w:trPr>
        <w:tc>
          <w:tcPr>
            <w:tcW w:w="3435" w:type="dxa"/>
            <w:vAlign w:val="center"/>
          </w:tcPr>
          <w:p w14:paraId="25615872"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228AD07A" w14:textId="77777777" w:rsidR="008C4F5A" w:rsidRPr="001820A8" w:rsidRDefault="008C4F5A" w:rsidP="003875C4">
            <w:pPr>
              <w:pStyle w:val="NormalWeb"/>
              <w:widowControl w:val="0"/>
              <w:spacing w:before="0" w:beforeAutospacing="0" w:after="0" w:afterAutospacing="0"/>
              <w:jc w:val="center"/>
              <w:rPr>
                <w:sz w:val="20"/>
                <w:szCs w:val="20"/>
                <w:lang w:eastAsia="ja-JP"/>
              </w:rPr>
            </w:pPr>
            <w:r w:rsidRPr="001820A8">
              <w:rPr>
                <w:sz w:val="20"/>
                <w:szCs w:val="20"/>
              </w:rPr>
              <w:t xml:space="preserve">set to all '0's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26CA19A" w14:textId="77777777" w:rsidR="008C4F5A" w:rsidRPr="001820A8" w:rsidRDefault="008C4F5A" w:rsidP="003875C4">
            <w:pPr>
              <w:pStyle w:val="NormalWeb"/>
              <w:widowControl w:val="0"/>
              <w:spacing w:before="0" w:beforeAutospacing="0" w:after="0" w:afterAutospacing="0"/>
              <w:jc w:val="center"/>
              <w:rPr>
                <w:sz w:val="20"/>
                <w:szCs w:val="20"/>
              </w:rPr>
            </w:pPr>
          </w:p>
          <w:p w14:paraId="5C805D25"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'1's, otherwise</w:t>
            </w:r>
          </w:p>
        </w:tc>
        <w:tc>
          <w:tcPr>
            <w:tcW w:w="2680" w:type="dxa"/>
            <w:vAlign w:val="center"/>
          </w:tcPr>
          <w:p w14:paraId="43824A3B" w14:textId="77777777" w:rsidR="008C4F5A" w:rsidRPr="001820A8" w:rsidRDefault="008C4F5A" w:rsidP="003875C4">
            <w:pPr>
              <w:pStyle w:val="TAC"/>
              <w:rPr>
                <w:rFonts w:ascii="Times New Roman" w:hAnsi="Times New Roman"/>
                <w:i/>
                <w:iCs/>
                <w:sz w:val="20"/>
              </w:rPr>
            </w:pPr>
            <w:r w:rsidRPr="001820A8">
              <w:rPr>
                <w:rFonts w:ascii="Times New Roman" w:hAnsi="Times New Roman"/>
                <w:sz w:val="20"/>
              </w:rPr>
              <w:t xml:space="preserve">set to all '0's for FDRA Type 0 or for </w:t>
            </w:r>
            <w:r w:rsidRPr="001820A8">
              <w:rPr>
                <w:rFonts w:ascii="Times New Roman" w:hAnsi="Times New Roman"/>
                <w:i/>
                <w:iCs/>
                <w:sz w:val="20"/>
              </w:rPr>
              <w:t>dynamicSwitch</w:t>
            </w:r>
          </w:p>
          <w:p w14:paraId="78668196" w14:textId="77777777" w:rsidR="008C4F5A" w:rsidRPr="001820A8" w:rsidRDefault="008C4F5A" w:rsidP="003875C4">
            <w:pPr>
              <w:pStyle w:val="TAC"/>
              <w:rPr>
                <w:rFonts w:ascii="Times New Roman" w:hAnsi="Times New Roman"/>
                <w:sz w:val="20"/>
              </w:rPr>
            </w:pPr>
          </w:p>
          <w:p w14:paraId="0F8654A0"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set to all '1's for FDRA Type 1</w:t>
            </w:r>
          </w:p>
        </w:tc>
      </w:tr>
    </w:tbl>
    <w:p w14:paraId="739A9BDA" w14:textId="77777777" w:rsidR="008C4F5A" w:rsidRPr="001820A8" w:rsidRDefault="008C4F5A" w:rsidP="008C4F5A">
      <w:pPr>
        <w:rPr>
          <w:b/>
          <w:lang w:eastAsia="zh-CN"/>
        </w:rPr>
      </w:pPr>
      <w:r w:rsidRPr="001820A8">
        <w:rPr>
          <w:color w:val="FF0000"/>
        </w:rPr>
        <w:t>----------------- End of TP ----------------</w:t>
      </w:r>
    </w:p>
    <w:p w14:paraId="0D59FD8C" w14:textId="77777777" w:rsidR="008C4F5A" w:rsidRPr="001820A8" w:rsidRDefault="008C4F5A" w:rsidP="008C4F5A"/>
    <w:p w14:paraId="5060A75E" w14:textId="77777777" w:rsidR="008C4F5A" w:rsidRPr="001820A8" w:rsidRDefault="008C4F5A" w:rsidP="008C4F5A"/>
    <w:p w14:paraId="2701B43D" w14:textId="77777777" w:rsidR="008C4F5A" w:rsidRPr="001820A8" w:rsidRDefault="008C4F5A" w:rsidP="008C4F5A">
      <w:pPr>
        <w:rPr>
          <w:b/>
          <w:bCs/>
          <w:lang w:eastAsia="zh-CN"/>
        </w:rPr>
      </w:pPr>
      <w:r w:rsidRPr="001820A8">
        <w:rPr>
          <w:b/>
          <w:bCs/>
          <w:highlight w:val="yellow"/>
          <w:lang w:eastAsia="zh-CN"/>
        </w:rPr>
        <w:t>Initial TP 2-6-4:</w:t>
      </w:r>
      <w:r w:rsidRPr="001820A8">
        <w:rPr>
          <w:b/>
          <w:bCs/>
          <w:lang w:eastAsia="zh-CN"/>
        </w:rPr>
        <w:t xml:space="preserve"> </w:t>
      </w:r>
    </w:p>
    <w:p w14:paraId="076C6201" w14:textId="77777777" w:rsidR="008C4F5A" w:rsidRPr="001820A8" w:rsidRDefault="008C4F5A" w:rsidP="008C4F5A">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63F86BAC" w14:textId="77777777" w:rsidR="008C4F5A" w:rsidRPr="001820A8" w:rsidRDefault="008C4F5A" w:rsidP="008C4F5A">
      <w:pPr>
        <w:rPr>
          <w:color w:val="FF0000"/>
        </w:rPr>
      </w:pPr>
      <w:r w:rsidRPr="001820A8">
        <w:rPr>
          <w:color w:val="FF0000"/>
        </w:rPr>
        <w:t>----------------- Start of TP ----------------</w:t>
      </w:r>
    </w:p>
    <w:p w14:paraId="4C477EE0" w14:textId="77777777" w:rsidR="008C4F5A" w:rsidRPr="001820A8" w:rsidRDefault="008C4F5A" w:rsidP="008C4F5A">
      <w:pPr>
        <w:pStyle w:val="BodyText2"/>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6DDB2599" w14:textId="77777777" w:rsidR="008C4F5A" w:rsidRPr="001820A8" w:rsidRDefault="008C4F5A" w:rsidP="008C4F5A">
      <w:pPr>
        <w:jc w:val="center"/>
      </w:pPr>
      <w:r w:rsidRPr="001820A8">
        <w:rPr>
          <w:b/>
          <w:bCs/>
          <w:color w:val="0070C0"/>
        </w:rPr>
        <w:t>&lt;</w:t>
      </w:r>
      <w:r w:rsidRPr="001820A8">
        <w:rPr>
          <w:color w:val="0070C0"/>
        </w:rPr>
        <w:t>Unchanged text is omitted&gt;</w:t>
      </w:r>
    </w:p>
    <w:p w14:paraId="0B3E50B4" w14:textId="77777777" w:rsidR="008C4F5A" w:rsidRPr="001820A8" w:rsidRDefault="008C4F5A" w:rsidP="008C4F5A">
      <w:r w:rsidRPr="001820A8">
        <w:t>A set of PDCCH candidates for a UE to monitor is defined in terms of PDCCH search space sets. A search space set can be a CSS set or a USS set. A UE monitors PDCCH candidates in one or more of the following search spaces sets</w:t>
      </w:r>
    </w:p>
    <w:p w14:paraId="70AAAF14" w14:textId="77777777" w:rsidR="008C4F5A" w:rsidRPr="001820A8" w:rsidRDefault="008C4F5A" w:rsidP="008C4F5A">
      <w:pPr>
        <w:pStyle w:val="B1"/>
        <w:rPr>
          <w:lang w:eastAsia="zh-CN"/>
        </w:rPr>
      </w:pPr>
      <w:r w:rsidRPr="001820A8">
        <w:t>-</w:t>
      </w:r>
      <w:r w:rsidRPr="001820A8">
        <w:tab/>
        <w:t>a Type0-PDCCH CSS set on the primary cell of the MCG</w:t>
      </w:r>
      <w:r w:rsidRPr="001820A8">
        <w:rPr>
          <w:lang w:eastAsia="zh-CN"/>
        </w:rPr>
        <w:t xml:space="preserve"> configured by</w:t>
      </w:r>
    </w:p>
    <w:p w14:paraId="5F0B7A1D" w14:textId="77777777" w:rsidR="008C4F5A" w:rsidRPr="001820A8" w:rsidRDefault="008C4F5A" w:rsidP="008C4F5A">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5658A172" w14:textId="77777777" w:rsidR="008C4F5A" w:rsidRPr="001820A8" w:rsidRDefault="008C4F5A" w:rsidP="008C4F5A">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2136765F" w14:textId="77777777" w:rsidR="008C4F5A" w:rsidRPr="001820A8" w:rsidRDefault="008C4F5A" w:rsidP="008C4F5A">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167D9D4" w14:textId="77777777" w:rsidR="008C4F5A" w:rsidRPr="001820A8" w:rsidRDefault="008C4F5A" w:rsidP="008C4F5A">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481C6026" w14:textId="77777777" w:rsidR="008C4F5A" w:rsidRPr="001820A8" w:rsidRDefault="008C4F5A" w:rsidP="008C4F5A">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03A16C3F" w14:textId="77777777" w:rsidR="008C4F5A" w:rsidRPr="001820A8" w:rsidRDefault="008C4F5A" w:rsidP="008C4F5A">
      <w:pPr>
        <w:pStyle w:val="B1"/>
      </w:pPr>
      <w:r w:rsidRPr="001820A8">
        <w:lastRenderedPageBreak/>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2C26994" w14:textId="77777777" w:rsidR="008C4F5A" w:rsidRPr="001820A8" w:rsidRDefault="008C4F5A" w:rsidP="008C4F5A">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759318C" w14:textId="77777777" w:rsidR="008C4F5A" w:rsidRPr="001820A8" w:rsidRDefault="008C4F5A" w:rsidP="008C4F5A">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13CEBF73" w14:textId="77777777" w:rsidR="008C4F5A" w:rsidRPr="001820A8" w:rsidRDefault="008C4F5A" w:rsidP="008C4F5A">
      <w:pPr>
        <w:pStyle w:val="B1"/>
        <w:rPr>
          <w:lang w:eastAsia="zh-CN"/>
        </w:rPr>
      </w:pPr>
      <w:r w:rsidRPr="001820A8">
        <w:t>-</w:t>
      </w:r>
      <w:r w:rsidRPr="001820A8">
        <w:tab/>
        <w:t xml:space="preserve">a Type3-PDCCH CSS set </w:t>
      </w:r>
      <w:r w:rsidRPr="001820A8">
        <w:rPr>
          <w:lang w:eastAsia="zh-CN"/>
        </w:rPr>
        <w:t xml:space="preserve">configured by </w:t>
      </w:r>
    </w:p>
    <w:p w14:paraId="7D934E5A" w14:textId="77777777" w:rsidR="008C4F5A" w:rsidRPr="001820A8" w:rsidRDefault="008C4F5A" w:rsidP="008C4F5A">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1731E003" w14:textId="77777777" w:rsidR="008C4F5A" w:rsidRPr="001820A8" w:rsidRDefault="008C4F5A" w:rsidP="008C4F5A">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F6B9CBE" w14:textId="77777777" w:rsidR="008C4F5A" w:rsidRPr="001820A8" w:rsidRDefault="008C4F5A" w:rsidP="008C4F5A">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0E69141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7033B181" w14:textId="77777777" w:rsidR="008C4F5A" w:rsidRPr="001820A8" w:rsidRDefault="008C4F5A" w:rsidP="008C4F5A">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0A2DA03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13675B3C" w14:textId="77777777" w:rsidR="008C4F5A" w:rsidRPr="001820A8" w:rsidRDefault="008C4F5A" w:rsidP="008C4F5A">
      <w:pPr>
        <w:rPr>
          <w:b/>
          <w:szCs w:val="16"/>
          <w:lang w:eastAsia="zh-CN"/>
        </w:rPr>
      </w:pPr>
      <w:r w:rsidRPr="001820A8">
        <w:rPr>
          <w:color w:val="FF0000"/>
        </w:rPr>
        <w:t>----------------- End of TP ----------------</w:t>
      </w:r>
    </w:p>
    <w:p w14:paraId="7F23C1B1" w14:textId="77777777" w:rsidR="008C4F5A" w:rsidRPr="001820A8" w:rsidRDefault="008C4F5A" w:rsidP="008C4F5A"/>
    <w:p w14:paraId="19CAACA6" w14:textId="77777777" w:rsidR="008C4F5A" w:rsidRPr="001820A8" w:rsidRDefault="008C4F5A" w:rsidP="008C4F5A">
      <w:pPr>
        <w:rPr>
          <w:lang w:val="en-GB"/>
        </w:rPr>
      </w:pPr>
    </w:p>
    <w:p w14:paraId="0F4E0DD6" w14:textId="77777777" w:rsidR="008C4F5A" w:rsidRPr="001820A8" w:rsidRDefault="008C4F5A" w:rsidP="008C4F5A">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8C4F5A" w:rsidRPr="001820A8" w14:paraId="2B1FA53C" w14:textId="77777777" w:rsidTr="003875C4">
        <w:tc>
          <w:tcPr>
            <w:tcW w:w="2122" w:type="dxa"/>
            <w:tcBorders>
              <w:top w:val="single" w:sz="4" w:space="0" w:color="auto"/>
              <w:left w:val="single" w:sz="4" w:space="0" w:color="auto"/>
              <w:bottom w:val="single" w:sz="4" w:space="0" w:color="auto"/>
              <w:right w:val="single" w:sz="4" w:space="0" w:color="auto"/>
            </w:tcBorders>
          </w:tcPr>
          <w:p w14:paraId="407580B1" w14:textId="77777777" w:rsidR="008C4F5A" w:rsidRPr="001820A8" w:rsidRDefault="008C4F5A"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6D6D7BF" w14:textId="77777777" w:rsidR="008C4F5A" w:rsidRPr="001820A8" w:rsidRDefault="008C4F5A" w:rsidP="003875C4">
            <w:pPr>
              <w:jc w:val="center"/>
              <w:rPr>
                <w:b/>
                <w:lang w:eastAsia="zh-CN"/>
              </w:rPr>
            </w:pPr>
            <w:r w:rsidRPr="001820A8">
              <w:rPr>
                <w:b/>
                <w:lang w:eastAsia="zh-CN"/>
              </w:rPr>
              <w:t>Comment</w:t>
            </w:r>
          </w:p>
        </w:tc>
      </w:tr>
      <w:tr w:rsidR="008C4F5A" w:rsidRPr="001820A8" w14:paraId="069E62B2" w14:textId="77777777" w:rsidTr="003875C4">
        <w:tc>
          <w:tcPr>
            <w:tcW w:w="2122" w:type="dxa"/>
            <w:tcBorders>
              <w:top w:val="single" w:sz="4" w:space="0" w:color="auto"/>
              <w:left w:val="single" w:sz="4" w:space="0" w:color="auto"/>
              <w:bottom w:val="single" w:sz="4" w:space="0" w:color="auto"/>
              <w:right w:val="single" w:sz="4" w:space="0" w:color="auto"/>
            </w:tcBorders>
          </w:tcPr>
          <w:p w14:paraId="7812C988" w14:textId="57508F31" w:rsidR="008C4F5A" w:rsidRPr="001820A8" w:rsidRDefault="003715A5" w:rsidP="003875C4">
            <w:pPr>
              <w:jc w:val="left"/>
              <w:rPr>
                <w:bCs/>
                <w:lang w:eastAsia="zh-CN"/>
              </w:rPr>
            </w:pPr>
            <w:r>
              <w:rPr>
                <w:rFonts w:hint="eastAsia"/>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391462D8" w14:textId="77777777" w:rsidR="003715A5" w:rsidRPr="001820A8" w:rsidRDefault="003715A5" w:rsidP="003715A5">
            <w:pPr>
              <w:rPr>
                <w:b/>
                <w:bCs/>
                <w:lang w:eastAsia="zh-CN"/>
              </w:rPr>
            </w:pPr>
            <w:r w:rsidRPr="001820A8">
              <w:rPr>
                <w:b/>
                <w:bCs/>
                <w:highlight w:val="yellow"/>
                <w:lang w:eastAsia="zh-CN"/>
              </w:rPr>
              <w:t>Initial TP 2-6-4:</w:t>
            </w:r>
            <w:r w:rsidRPr="001820A8">
              <w:rPr>
                <w:b/>
                <w:bCs/>
                <w:lang w:eastAsia="zh-CN"/>
              </w:rPr>
              <w:t xml:space="preserve"> </w:t>
            </w:r>
          </w:p>
          <w:p w14:paraId="74EC3E46" w14:textId="1F1923CF" w:rsidR="008C4F5A" w:rsidRDefault="00362564" w:rsidP="003875C4">
            <w:pPr>
              <w:tabs>
                <w:tab w:val="left" w:pos="1377"/>
              </w:tabs>
              <w:jc w:val="left"/>
              <w:rPr>
                <w:bCs/>
                <w:lang w:val="en-GB" w:eastAsia="zh-CN"/>
              </w:rPr>
            </w:pPr>
            <w:r>
              <w:rPr>
                <w:rFonts w:hint="eastAsia"/>
                <w:bCs/>
                <w:lang w:val="en-GB" w:eastAsia="zh-CN"/>
              </w:rPr>
              <w:t>T</w:t>
            </w:r>
            <w:r>
              <w:rPr>
                <w:bCs/>
                <w:lang w:val="en-GB" w:eastAsia="zh-CN"/>
              </w:rPr>
              <w:t>he TP needs to be further modified. Regarding whether to support the broadcast reception on Scell, it is clearly stated that “</w:t>
            </w:r>
            <w:bookmarkStart w:id="97" w:name="OLE_LINK6"/>
            <w:r w:rsidRPr="00DB4C83">
              <w:rPr>
                <w:rFonts w:ascii="Arial" w:eastAsiaTheme="minorEastAsia" w:hAnsi="Arial" w:cs="Arial"/>
                <w:lang w:eastAsia="zh-CN"/>
              </w:rPr>
              <w:t>whether</w:t>
            </w:r>
            <w:r>
              <w:rPr>
                <w:rFonts w:ascii="Arial" w:eastAsiaTheme="minorEastAsia" w:hAnsi="Arial" w:cs="Arial"/>
                <w:lang w:eastAsia="zh-CN"/>
              </w:rPr>
              <w:t xml:space="preserve"> to</w:t>
            </w:r>
            <w:r w:rsidRPr="00DB4C83">
              <w:rPr>
                <w:rFonts w:ascii="Arial" w:eastAsiaTheme="minorEastAsia" w:hAnsi="Arial" w:cs="Arial"/>
                <w:lang w:eastAsia="zh-CN"/>
              </w:rPr>
              <w:t xml:space="preserve"> support MBS broadcast reception on SCell and supporting MBS broadcast reception on non-serving cell will be up to RAN2</w:t>
            </w:r>
            <w:bookmarkEnd w:id="97"/>
            <w:r>
              <w:rPr>
                <w:bCs/>
                <w:lang w:val="en-GB" w:eastAsia="zh-CN"/>
              </w:rPr>
              <w:t>” in last meeting’s LS (</w:t>
            </w:r>
            <w:r w:rsidRPr="00362564">
              <w:rPr>
                <w:bCs/>
                <w:lang w:val="en-GB" w:eastAsia="zh-CN"/>
              </w:rPr>
              <w:t>R1-2200798</w:t>
            </w:r>
            <w:r>
              <w:rPr>
                <w:bCs/>
                <w:lang w:val="en-GB" w:eastAsia="zh-CN"/>
              </w:rPr>
              <w:t>).</w:t>
            </w:r>
            <w:r w:rsidR="005F5510">
              <w:rPr>
                <w:bCs/>
                <w:lang w:val="en-GB" w:eastAsia="zh-CN"/>
              </w:rPr>
              <w:t xml:space="preserve"> From our understanding, </w:t>
            </w:r>
            <w:r w:rsidR="005554E2">
              <w:rPr>
                <w:bCs/>
                <w:lang w:val="en-GB" w:eastAsia="zh-CN"/>
              </w:rPr>
              <w:t xml:space="preserve">this issue has not been decided by RAN2, we are confused why the corresponding TPs has been </w:t>
            </w:r>
            <w:r w:rsidR="005E2383">
              <w:rPr>
                <w:bCs/>
                <w:lang w:val="en-GB" w:eastAsia="zh-CN"/>
              </w:rPr>
              <w:t>added</w:t>
            </w:r>
            <w:r w:rsidR="005554E2">
              <w:rPr>
                <w:bCs/>
                <w:lang w:val="en-GB" w:eastAsia="zh-CN"/>
              </w:rPr>
              <w:t xml:space="preserve">. We suggest deleting the corresponding Scell description in the </w:t>
            </w:r>
            <w:r w:rsidR="005554E2" w:rsidRPr="001820A8">
              <w:rPr>
                <w:b/>
                <w:bCs/>
                <w:highlight w:val="yellow"/>
                <w:lang w:eastAsia="zh-CN"/>
              </w:rPr>
              <w:t>Initial TP 2-6-4</w:t>
            </w:r>
            <w:r w:rsidR="005554E2">
              <w:rPr>
                <w:bCs/>
                <w:lang w:val="en-GB" w:eastAsia="zh-CN"/>
              </w:rPr>
              <w:t xml:space="preserve"> and wait for RAN2’s decision.</w:t>
            </w:r>
          </w:p>
          <w:p w14:paraId="03CA6557" w14:textId="7AF99191" w:rsidR="005554E2" w:rsidRPr="005554E2" w:rsidRDefault="005554E2" w:rsidP="005554E2">
            <w:pPr>
              <w:pStyle w:val="B1"/>
              <w:ind w:left="852"/>
              <w:rPr>
                <w:strike/>
              </w:rPr>
            </w:pPr>
            <w:r w:rsidRPr="005554E2">
              <w:rPr>
                <w:i/>
                <w:iCs/>
                <w:strike/>
                <w:highlight w:val="yellow"/>
              </w:rPr>
              <w:t>searchSpaceBroadcast</w:t>
            </w:r>
            <w:r w:rsidRPr="005554E2">
              <w:rPr>
                <w:i/>
                <w:iCs/>
                <w:strike/>
                <w:highlight w:val="yellow"/>
                <w:lang w:eastAsia="zh-CN"/>
              </w:rPr>
              <w:t xml:space="preserve"> </w:t>
            </w:r>
            <w:r w:rsidRPr="005554E2">
              <w:rPr>
                <w:iCs/>
                <w:strike/>
                <w:highlight w:val="yellow"/>
                <w:lang w:eastAsia="zh-CN"/>
              </w:rPr>
              <w:t xml:space="preserve">in </w:t>
            </w:r>
            <w:r w:rsidRPr="005554E2">
              <w:rPr>
                <w:i/>
                <w:iCs/>
                <w:strike/>
                <w:highlight w:val="yellow"/>
                <w:lang w:eastAsia="zh-CN"/>
              </w:rPr>
              <w:t>pdcch-Config-MCCH</w:t>
            </w:r>
            <w:r w:rsidRPr="005554E2">
              <w:rPr>
                <w:iCs/>
                <w:strike/>
                <w:highlight w:val="yellow"/>
                <w:lang w:eastAsia="zh-CN"/>
              </w:rPr>
              <w:t xml:space="preserve"> and </w:t>
            </w:r>
            <w:r w:rsidRPr="005554E2">
              <w:rPr>
                <w:i/>
                <w:iCs/>
                <w:strike/>
                <w:highlight w:val="yellow"/>
                <w:lang w:eastAsia="zh-CN"/>
              </w:rPr>
              <w:t>pdcch-Config-MTCH</w:t>
            </w:r>
            <w:r w:rsidRPr="005554E2">
              <w:rPr>
                <w:iCs/>
                <w:strike/>
                <w:highlight w:val="yellow"/>
                <w:lang w:eastAsia="zh-CN"/>
              </w:rPr>
              <w:t xml:space="preserve"> on a secondary cell for</w:t>
            </w:r>
            <w:r w:rsidRPr="005554E2">
              <w:rPr>
                <w:strike/>
                <w:highlight w:val="yellow"/>
              </w:rPr>
              <w:t xml:space="preserve"> a DCI format 4_0 with CRC scrambled by a MCCH-RNTI or a G-RNTI, and</w:t>
            </w:r>
          </w:p>
        </w:tc>
      </w:tr>
    </w:tbl>
    <w:p w14:paraId="053D00F6" w14:textId="77777777" w:rsidR="008C4F5A" w:rsidRPr="001820A8" w:rsidRDefault="008C4F5A" w:rsidP="008C4F5A">
      <w:pPr>
        <w:rPr>
          <w:lang w:val="en-GB"/>
        </w:rPr>
      </w:pPr>
    </w:p>
    <w:p w14:paraId="105A9CFC" w14:textId="77777777" w:rsidR="008C4F5A" w:rsidRPr="001820A8" w:rsidRDefault="008C4F5A" w:rsidP="008C4F5A">
      <w:pPr>
        <w:rPr>
          <w:lang w:val="en-GB"/>
        </w:rPr>
      </w:pPr>
    </w:p>
    <w:p w14:paraId="7F452B30" w14:textId="77777777" w:rsidR="008C4F5A" w:rsidRPr="001820A8" w:rsidRDefault="008C4F5A" w:rsidP="008C4F5A">
      <w:pPr>
        <w:widowControl w:val="0"/>
        <w:spacing w:after="120"/>
        <w:jc w:val="both"/>
        <w:rPr>
          <w:lang w:eastAsia="zh-CN"/>
        </w:rPr>
      </w:pPr>
    </w:p>
    <w:p w14:paraId="1A8DED15" w14:textId="77777777" w:rsidR="00F96ED9" w:rsidRPr="001820A8" w:rsidRDefault="00F96ED9">
      <w:pPr>
        <w:widowControl w:val="0"/>
        <w:spacing w:after="120"/>
        <w:jc w:val="both"/>
        <w:rPr>
          <w:lang w:eastAsia="zh-CN"/>
        </w:rPr>
      </w:pPr>
    </w:p>
    <w:p w14:paraId="51CCF148" w14:textId="77777777" w:rsidR="00F96ED9" w:rsidRPr="001820A8" w:rsidRDefault="000A713B">
      <w:pPr>
        <w:pStyle w:val="Heading1"/>
        <w:rPr>
          <w:lang w:val="en-US"/>
        </w:rPr>
      </w:pPr>
      <w:r w:rsidRPr="001820A8">
        <w:rPr>
          <w:lang w:val="en-US"/>
        </w:rPr>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Heading2"/>
        <w:ind w:left="578" w:hanging="578"/>
        <w:rPr>
          <w:lang w:val="en-US"/>
        </w:rPr>
      </w:pPr>
      <w:r w:rsidRPr="001820A8">
        <w:rPr>
          <w:lang w:val="en-US"/>
        </w:rPr>
        <w:t>Background and submitted proposals</w:t>
      </w:r>
    </w:p>
    <w:p w14:paraId="4A9B0647" w14:textId="77777777" w:rsidR="00F96ED9" w:rsidRPr="001820A8" w:rsidRDefault="000A713B">
      <w:pPr>
        <w:pStyle w:val="Heading3"/>
      </w:pPr>
      <w:r w:rsidRPr="001820A8">
        <w:t>Issue#3-1) RRC parameters</w:t>
      </w:r>
    </w:p>
    <w:tbl>
      <w:tblPr>
        <w:tblStyle w:val="TableGrid"/>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tci-StatesToAddModList</w:t>
            </w:r>
            <w:r w:rsidRPr="001820A8">
              <w:rPr>
                <w:rFonts w:eastAsia="Times New Roman"/>
                <w:b/>
                <w:i/>
                <w:szCs w:val="20"/>
                <w:lang w:eastAsia="en-GB"/>
              </w:rPr>
              <w:t xml:space="preserve">  </w:t>
            </w:r>
          </w:p>
          <w:p w14:paraId="46341AE8"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lastRenderedPageBreak/>
              <w:t>zp-CSI-RS-ResourceToAddModList, zp-CSI-RS-ResourceToReleaseList, sp-ZP-CSI-RS-ResourceSetsToAddModList, sp-ZP-CSI-RS-ResourceSetsToReleaseList, p-ZP-CSI-RS-ResourceSet</w:t>
            </w:r>
          </w:p>
          <w:p w14:paraId="57F91D15"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rPr>
            </w:pPr>
            <w:r w:rsidRPr="001820A8">
              <w:rPr>
                <w:b/>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FB204B">
            <w:pPr>
              <w:pStyle w:val="ListParagraph"/>
              <w:numPr>
                <w:ilvl w:val="0"/>
                <w:numId w:val="33"/>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aperiodic-ZP-CSI-RS-ResourceSetsToAddModList</w:t>
            </w:r>
            <w:r w:rsidRPr="001820A8">
              <w:rPr>
                <w:b/>
                <w:bCs/>
                <w:lang w:eastAsia="zh-CN"/>
              </w:rPr>
              <w:t xml:space="preserve">, </w:t>
            </w:r>
            <w:r w:rsidRPr="001820A8">
              <w:rPr>
                <w:b/>
                <w:bCs/>
                <w:i/>
                <w:iCs/>
                <w:lang w:eastAsia="zh-CN"/>
              </w:rPr>
              <w:t>sp-ZP-CSI-RS-ResourceSetsToAddModList</w:t>
            </w:r>
            <w:r w:rsidRPr="001820A8">
              <w:rPr>
                <w:b/>
                <w:bCs/>
                <w:lang w:eastAsia="zh-CN"/>
              </w:rPr>
              <w:t xml:space="preserve"> and </w:t>
            </w:r>
            <w:r w:rsidRPr="001820A8">
              <w:rPr>
                <w:b/>
                <w:bCs/>
                <w:i/>
                <w:iCs/>
                <w:lang w:eastAsia="zh-CN"/>
              </w:rPr>
              <w:t>p-ZP-CSI-RS-ResourceSet</w:t>
            </w:r>
            <w:r w:rsidRPr="001820A8">
              <w:rPr>
                <w:b/>
                <w:bCs/>
                <w:lang w:eastAsia="zh-CN"/>
              </w:rPr>
              <w:t xml:space="preserve"> configured in PDSCH-Config-Multicast.</w:t>
            </w:r>
          </w:p>
          <w:p w14:paraId="6EB71B54" w14:textId="77777777" w:rsidR="007E029A" w:rsidRPr="001820A8" w:rsidRDefault="007E029A" w:rsidP="00FB204B">
            <w:pPr>
              <w:pStyle w:val="ListParagraph"/>
              <w:numPr>
                <w:ilvl w:val="0"/>
                <w:numId w:val="33"/>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FB204B">
            <w:pPr>
              <w:pStyle w:val="ListParagraph"/>
              <w:numPr>
                <w:ilvl w:val="0"/>
                <w:numId w:val="33"/>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FB204B">
            <w:pPr>
              <w:pStyle w:val="ListParagraph"/>
              <w:numPr>
                <w:ilvl w:val="0"/>
                <w:numId w:val="33"/>
              </w:numPr>
              <w:rPr>
                <w:b/>
                <w:bCs/>
                <w:lang w:eastAsia="zh-CN"/>
              </w:rPr>
            </w:pPr>
            <w:r w:rsidRPr="001820A8">
              <w:rPr>
                <w:b/>
                <w:bCs/>
                <w:lang w:eastAsia="zh-CN"/>
              </w:rPr>
              <w:t>Endorse TP#1 for TS38.214.</w:t>
            </w:r>
          </w:p>
          <w:p w14:paraId="6E81A6DE" w14:textId="77777777" w:rsidR="007E029A" w:rsidRPr="001820A8" w:rsidRDefault="007E029A" w:rsidP="007E029A">
            <w:pPr>
              <w:pStyle w:val="Heading4"/>
              <w:ind w:left="200"/>
              <w:outlineLvl w:val="3"/>
              <w:rPr>
                <w:color w:val="000000"/>
              </w:rPr>
            </w:pPr>
            <w:r w:rsidRPr="001820A8">
              <w:rPr>
                <w:color w:val="000000"/>
              </w:rPr>
              <w:t>TP#1 for TS38.214:</w:t>
            </w:r>
          </w:p>
          <w:p w14:paraId="7EEB8C5D" w14:textId="77777777" w:rsidR="007E029A" w:rsidRPr="001820A8" w:rsidRDefault="007E029A" w:rsidP="007E029A">
            <w:pPr>
              <w:pStyle w:val="Heading4"/>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p>
          <w:p w14:paraId="749FFC35" w14:textId="77777777" w:rsidR="007E029A" w:rsidRPr="001820A8" w:rsidRDefault="007E029A" w:rsidP="007E029A">
            <w:pPr>
              <w:rPr>
                <w:ins w:id="98" w:author="Le Liu" w:date="2022-01-04T11:00:00Z"/>
              </w:rPr>
            </w:pPr>
            <w:ins w:id="99" w:author="Le Liu" w:date="2022-01-04T11:00:00Z">
              <w:r w:rsidRPr="001820A8">
                <w:t>The procedures for PDSCH scheduled by PDCCH with DCI format 1_</w:t>
              </w:r>
            </w:ins>
            <w:ins w:id="100" w:author="Le Liu" w:date="2022-01-06T15:28:00Z">
              <w:r w:rsidRPr="001820A8">
                <w:t>0</w:t>
              </w:r>
            </w:ins>
            <w:ins w:id="101" w:author="Le Liu" w:date="2022-01-04T11:00:00Z">
              <w:r w:rsidRPr="001820A8">
                <w:t xml:space="preserve"> described in this clause equally apply to PDSCH scheduled by PDCCH with DCI format 4_</w:t>
              </w:r>
            </w:ins>
            <w:ins w:id="102" w:author="Le Liu" w:date="2022-01-06T15:28:00Z">
              <w:r w:rsidRPr="001820A8">
                <w:t>1</w:t>
              </w:r>
            </w:ins>
            <w:ins w:id="103" w:author="Le Liu" w:date="2022-01-06T12:50:00Z">
              <w:r w:rsidRPr="001820A8">
                <w:t xml:space="preserve"> and the procedures for PDSCH scheduled by PDCCH with DCI format 1_</w:t>
              </w:r>
            </w:ins>
            <w:ins w:id="104" w:author="Le Liu" w:date="2022-01-06T15:28:00Z">
              <w:r w:rsidRPr="001820A8">
                <w:t>1</w:t>
              </w:r>
            </w:ins>
            <w:ins w:id="105" w:author="Le Liu" w:date="2022-01-06T12:50:00Z">
              <w:r w:rsidRPr="001820A8">
                <w:t xml:space="preserve"> described in this clause equally apply to PDSCH scheduled by PDCCH with DCI format 4_</w:t>
              </w:r>
            </w:ins>
            <w:ins w:id="106" w:author="Le Liu" w:date="2022-01-06T15:28:00Z">
              <w:r w:rsidRPr="001820A8">
                <w:t>2</w:t>
              </w:r>
            </w:ins>
            <w:ins w:id="107" w:author="Le Liu" w:date="2022-01-04T11:00:00Z">
              <w:r w:rsidRPr="001820A8">
                <w:t xml:space="preserve">, by applying the parameters of </w:t>
              </w:r>
            </w:ins>
            <w:ins w:id="108" w:author="Le Liu" w:date="2022-01-06T12:49:00Z">
              <w:r w:rsidRPr="001820A8">
                <w:t xml:space="preserve">higher layer parameters </w:t>
              </w:r>
              <w:r w:rsidRPr="001820A8">
                <w:rPr>
                  <w:i/>
                </w:rPr>
                <w:t xml:space="preserve">aperiodic-ZP-CSI-RS-ResourceSetsToAddModList, </w:t>
              </w:r>
              <w:r w:rsidRPr="001820A8">
                <w:t xml:space="preserve"> </w:t>
              </w:r>
              <w:r w:rsidRPr="001820A8">
                <w:rPr>
                  <w:i/>
                </w:rPr>
                <w:t>sp-ZP-CSI-RS-</w:t>
              </w:r>
              <w:r w:rsidRPr="001820A8">
                <w:rPr>
                  <w:i/>
                </w:rPr>
                <w:lastRenderedPageBreak/>
                <w:t xml:space="preserve">ResourceSetsToAddModList </w:t>
              </w:r>
              <w:r w:rsidRPr="001820A8">
                <w:t xml:space="preserve">and </w:t>
              </w:r>
              <w:r w:rsidRPr="001820A8">
                <w:rPr>
                  <w:i/>
                </w:rPr>
                <w:t>p-ZP-CSI-RS-ResourceSet</w:t>
              </w:r>
              <w:r w:rsidRPr="001820A8">
                <w:t xml:space="preserve"> </w:t>
              </w:r>
            </w:ins>
            <w:ins w:id="109" w:author="Le Liu" w:date="2022-01-04T11:00:00Z">
              <w:r w:rsidRPr="001820A8">
                <w:t xml:space="preserve">configured in </w:t>
              </w:r>
              <w:r w:rsidRPr="001820A8">
                <w:rPr>
                  <w:i/>
                  <w:iCs/>
                </w:rPr>
                <w:t>PDSCH-Config-Multicast</w:t>
              </w:r>
            </w:ins>
            <w:ins w:id="110" w:author="Le Liu" w:date="2022-02-13T11:46:00Z">
              <w:r w:rsidRPr="001820A8">
                <w:rPr>
                  <w:i/>
                  <w:iCs/>
                </w:rPr>
                <w:t xml:space="preserve"> instead of those configured in PDSCH-Config</w:t>
              </w:r>
            </w:ins>
            <w:ins w:id="111" w:author="Le Liu" w:date="2022-01-04T11:00:00Z">
              <w:r w:rsidRPr="001820A8">
                <w:t>.</w:t>
              </w:r>
            </w:ins>
            <w:ins w:id="112"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FB204B">
            <w:pPr>
              <w:pStyle w:val="ListParagraph"/>
              <w:numPr>
                <w:ilvl w:val="0"/>
                <w:numId w:val="33"/>
              </w:numPr>
              <w:rPr>
                <w:b/>
                <w:bCs/>
                <w:lang w:eastAsia="zh-CN"/>
              </w:rPr>
            </w:pPr>
            <w:r w:rsidRPr="001820A8">
              <w:rPr>
                <w:b/>
                <w:bCs/>
                <w:lang w:eastAsia="zh-CN"/>
              </w:rPr>
              <w:t>Endorse TP#2 for TS38.212.</w:t>
            </w:r>
          </w:p>
          <w:p w14:paraId="226F656A" w14:textId="77777777" w:rsidR="007E029A" w:rsidRPr="001820A8" w:rsidRDefault="007E029A" w:rsidP="007E029A">
            <w:pPr>
              <w:pStyle w:val="Heading5"/>
              <w:ind w:left="200"/>
              <w:outlineLvl w:val="4"/>
              <w:rPr>
                <w:lang w:eastAsia="zh-CN"/>
              </w:rPr>
            </w:pPr>
            <w:r w:rsidRPr="001820A8">
              <w:rPr>
                <w:lang w:eastAsia="zh-CN"/>
              </w:rPr>
              <w:t>TP#2</w:t>
            </w:r>
            <w:r w:rsidRPr="001820A8">
              <w:rPr>
                <w:color w:val="000000"/>
              </w:rPr>
              <w:t xml:space="preserve"> for TS38.212:</w:t>
            </w:r>
          </w:p>
          <w:p w14:paraId="26924FFA" w14:textId="77777777" w:rsidR="007E029A" w:rsidRPr="001820A8" w:rsidRDefault="007E029A" w:rsidP="007E029A">
            <w:pPr>
              <w:pStyle w:val="Heading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13"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215695">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FB204B">
            <w:pPr>
              <w:numPr>
                <w:ilvl w:val="0"/>
                <w:numId w:val="33"/>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Heading3"/>
      </w:pPr>
      <w:r w:rsidRPr="001820A8">
        <w:t>Issue#3-2) TCI states for GC-PDSCH</w:t>
      </w:r>
    </w:p>
    <w:tbl>
      <w:tblPr>
        <w:tblStyle w:val="TableGrid"/>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lastRenderedPageBreak/>
              <w:t>&lt; Unchanged parts are omitted &gt;</w:t>
            </w:r>
          </w:p>
          <w:p w14:paraId="001B6C5D" w14:textId="77777777" w:rsidR="00F96ED9" w:rsidRPr="001820A8" w:rsidRDefault="000A713B">
            <w:pPr>
              <w:autoSpaceDE/>
              <w:autoSpaceDN/>
              <w:adjustRightInd/>
              <w:spacing w:after="180"/>
              <w:ind w:left="568" w:hanging="284"/>
              <w:jc w:val="left"/>
              <w:rPr>
                <w:del w:id="114" w:author="Huawei" w:date="2022-02-07T19:24:00Z"/>
                <w:lang w:val="en-GB" w:eastAsia="zh-CN"/>
              </w:rPr>
            </w:pPr>
            <w:del w:id="115"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otherwise 1 bit as defined in Clause 9 in [5, 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Caption"/>
              <w:rPr>
                <w:b w:val="0"/>
                <w:szCs w:val="24"/>
              </w:rPr>
            </w:pPr>
            <w:bookmarkStart w:id="116" w:name="_Ref95141394"/>
            <w:bookmarkStart w:id="117"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16"/>
          </w:p>
          <w:p w14:paraId="1DF3ECC4" w14:textId="77777777" w:rsidR="00F96ED9" w:rsidRPr="001820A8" w:rsidRDefault="000A713B" w:rsidP="00FB204B">
            <w:pPr>
              <w:numPr>
                <w:ilvl w:val="0"/>
                <w:numId w:val="43"/>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FB204B">
            <w:pPr>
              <w:numPr>
                <w:ilvl w:val="1"/>
                <w:numId w:val="43"/>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17"/>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rsidP="00215695">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FB204B">
            <w:pPr>
              <w:pStyle w:val="BodyText"/>
              <w:numPr>
                <w:ilvl w:val="0"/>
                <w:numId w:val="44"/>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t>Considering different UEs have different UE capabilities on</w:t>
            </w:r>
            <w:r w:rsidRPr="001820A8">
              <w:rPr>
                <w:rFonts w:ascii="Times New Roman" w:eastAsiaTheme="minorEastAsia" w:hAnsi="Times New Roman"/>
                <w:b/>
                <w:i/>
                <w:lang w:eastAsia="zh-CN"/>
              </w:rPr>
              <w:t xml:space="preserve"> timeDurationForQCL</w:t>
            </w:r>
            <w:r w:rsidRPr="001820A8">
              <w:rPr>
                <w:rFonts w:ascii="Times New Roman" w:eastAsiaTheme="minorEastAsia" w:hAnsi="Times New Roman"/>
                <w:b/>
                <w:iCs/>
                <w:lang w:eastAsia="zh-CN"/>
              </w:rPr>
              <w:t xml:space="preserve">, how to determine the threshold of </w:t>
            </w:r>
            <w:r w:rsidRPr="001820A8">
              <w:rPr>
                <w:rFonts w:ascii="Times New Roman" w:eastAsiaTheme="minorEastAsia" w:hAnsi="Times New Roman"/>
                <w:b/>
                <w:i/>
                <w:lang w:eastAsia="zh-CN"/>
              </w:rPr>
              <w:t xml:space="preserve">timeDurationForQCL </w:t>
            </w:r>
            <w:r w:rsidRPr="001820A8">
              <w:rPr>
                <w:rFonts w:ascii="Times New Roman" w:eastAsiaTheme="minorEastAsia" w:hAnsi="Times New Roman"/>
                <w:b/>
                <w:iCs/>
                <w:lang w:eastAsia="zh-CN"/>
              </w:rPr>
              <w:t>for the UE group can be discussed.</w:t>
            </w:r>
          </w:p>
          <w:p w14:paraId="35B28A3B" w14:textId="77777777" w:rsidR="00F96ED9" w:rsidRPr="001820A8" w:rsidRDefault="000A713B" w:rsidP="00FB204B">
            <w:pPr>
              <w:pStyle w:val="BodyText"/>
              <w:numPr>
                <w:ilvl w:val="0"/>
                <w:numId w:val="44"/>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r w:rsidRPr="001820A8">
              <w:rPr>
                <w:rFonts w:ascii="Times New Roman" w:eastAsiaTheme="minorEastAsia" w:hAnsi="Times New Roman"/>
                <w:b/>
                <w:i/>
                <w:lang w:eastAsia="zh-CN"/>
              </w:rPr>
              <w:t>timeDurationForQCL</w:t>
            </w:r>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ListParagraph"/>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77777777" w:rsidR="00F96ED9" w:rsidRPr="001820A8" w:rsidRDefault="000A713B">
            <w:pPr>
              <w:spacing w:afterLines="50" w:after="120"/>
              <w:rPr>
                <w:color w:val="000000"/>
              </w:rPr>
            </w:pPr>
            <w:r w:rsidRPr="001820A8">
              <w:rPr>
                <w:color w:val="000000"/>
              </w:rPr>
              <w:t xml:space="preserve">If a UE is configured with the higher layer parameter </w:t>
            </w:r>
            <w:r w:rsidRPr="001820A8">
              <w:rPr>
                <w:i/>
                <w:color w:val="000000"/>
              </w:rPr>
              <w:t xml:space="preserve">tci-PresentInDCI </w:t>
            </w:r>
            <w:r w:rsidRPr="001820A8">
              <w:rPr>
                <w:color w:val="000000"/>
              </w:rPr>
              <w:t>that is set as 'enabled'</w:t>
            </w:r>
            <w:r w:rsidRPr="001820A8">
              <w:rPr>
                <w:i/>
                <w:color w:val="000000"/>
              </w:rPr>
              <w:t xml:space="preserve"> </w:t>
            </w:r>
            <w:r w:rsidRPr="001820A8">
              <w:rPr>
                <w:color w:val="000000"/>
              </w:rPr>
              <w:t xml:space="preserve">for the CORESET scheduling the PDSCH, the UE assumes that the TCI field is present in the </w:t>
            </w:r>
            <w:r w:rsidRPr="001820A8">
              <w:rPr>
                <w:color w:val="000000"/>
              </w:rPr>
              <w:lastRenderedPageBreak/>
              <w:t xml:space="preserve">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r w:rsidRPr="001820A8">
              <w:rPr>
                <w:i/>
                <w:color w:val="C00000"/>
                <w:u w:val="single"/>
              </w:rPr>
              <w:t xml:space="preserve">tci-PresentInDCI </w:t>
            </w:r>
            <w:r w:rsidRPr="001820A8">
              <w:rPr>
                <w:color w:val="C00000"/>
                <w:u w:val="single"/>
              </w:rPr>
              <w:t>that is set as 'enabled'</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r w:rsidRPr="001820A8">
              <w:rPr>
                <w:i/>
                <w:color w:val="000000"/>
              </w:rPr>
              <w:t xml:space="preserve">timeDurationForQCL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ListParagraph"/>
              <w:spacing w:afterLines="50" w:after="120"/>
              <w:ind w:left="0"/>
              <w:rPr>
                <w:b/>
                <w:i/>
                <w:lang w:eastAsia="ja-JP"/>
              </w:rPr>
            </w:pPr>
            <w:r w:rsidRPr="001820A8">
              <w:rPr>
                <w:rFonts w:eastAsia="SimSun"/>
                <w:lang w:eastAsia="zh-CN"/>
              </w:rPr>
              <w:t xml:space="preserve">----------------------------------- </w:t>
            </w:r>
            <w:r w:rsidRPr="001820A8">
              <w:rPr>
                <w:rFonts w:eastAsiaTheme="minorEastAsia"/>
                <w:b/>
                <w:lang w:eastAsia="ja-JP"/>
              </w:rPr>
              <w:t>End</w:t>
            </w:r>
            <w:r w:rsidRPr="001820A8">
              <w:rPr>
                <w:rFonts w:eastAsia="SimSun"/>
                <w:b/>
                <w:lang w:eastAsia="zh-CN"/>
              </w:rPr>
              <w:t xml:space="preserve"> of Text proposal to </w:t>
            </w:r>
            <w:r w:rsidRPr="001820A8">
              <w:rPr>
                <w:rFonts w:eastAsiaTheme="minorEastAsia"/>
                <w:b/>
                <w:lang w:eastAsia="ja-JP"/>
              </w:rPr>
              <w:t>5.1.5</w:t>
            </w:r>
            <w:r w:rsidRPr="001820A8">
              <w:rPr>
                <w:rFonts w:eastAsia="SimSun"/>
                <w:b/>
                <w:lang w:eastAsia="zh-CN"/>
              </w:rPr>
              <w:t xml:space="preserve"> of </w:t>
            </w:r>
            <w:r w:rsidRPr="001820A8">
              <w:rPr>
                <w:rFonts w:eastAsiaTheme="minorEastAsia"/>
                <w:b/>
                <w:lang w:eastAsia="ja-JP"/>
              </w:rPr>
              <w:t>38.214</w:t>
            </w:r>
            <w:r w:rsidRPr="001820A8">
              <w:rPr>
                <w:rFonts w:eastAsia="SimSun"/>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t>Conclusion 1:</w:t>
            </w:r>
          </w:p>
          <w:p w14:paraId="7AB6E3AD" w14:textId="77777777" w:rsidR="00F96ED9" w:rsidRPr="001820A8" w:rsidRDefault="000A713B">
            <w:pPr>
              <w:rPr>
                <w:b/>
                <w:iCs/>
                <w:lang w:eastAsia="zh-CN"/>
              </w:rPr>
            </w:pPr>
            <w:r w:rsidRPr="001820A8">
              <w:rPr>
                <w:b/>
                <w:iCs/>
                <w:lang w:eastAsia="zh-CN"/>
              </w:rPr>
              <w:t>The maximum number of configured TCI states per cell, currently supported for unicast, is kept unchanged for UE to additionally support multicast reception.</w:t>
            </w:r>
          </w:p>
          <w:p w14:paraId="55494EFF" w14:textId="77777777" w:rsidR="00F96ED9" w:rsidRPr="001820A8" w:rsidRDefault="000A713B" w:rsidP="00FB204B">
            <w:pPr>
              <w:numPr>
                <w:ilvl w:val="0"/>
                <w:numId w:val="31"/>
              </w:numPr>
              <w:overflowPunct/>
              <w:autoSpaceDE/>
              <w:autoSpaceDN/>
              <w:adjustRightInd/>
              <w:textAlignment w:val="auto"/>
              <w:rPr>
                <w:b/>
                <w:iCs/>
                <w:lang w:eastAsia="zh-CN"/>
              </w:rPr>
            </w:pPr>
            <w:r w:rsidRPr="001820A8">
              <w:rPr>
                <w:b/>
                <w:iCs/>
                <w:lang w:eastAsia="zh-CN"/>
              </w:rPr>
              <w:t>How to allocate configured TCI state between unicast and multicast is up to gNB.</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FB204B">
            <w:pPr>
              <w:pStyle w:val="ListParagraph"/>
              <w:numPr>
                <w:ilvl w:val="0"/>
                <w:numId w:val="33"/>
              </w:numPr>
              <w:spacing w:after="120"/>
              <w:rPr>
                <w:rFonts w:eastAsia="SimSun"/>
                <w:b/>
                <w:bCs/>
                <w:szCs w:val="20"/>
                <w:lang w:eastAsia="zh-CN"/>
              </w:rPr>
            </w:pPr>
            <w:r w:rsidRPr="001820A8">
              <w:rPr>
                <w:rFonts w:eastAsia="SimSun"/>
                <w:b/>
                <w:bCs/>
                <w:szCs w:val="20"/>
                <w:lang w:eastAsia="zh-CN"/>
              </w:rPr>
              <w:lastRenderedPageBreak/>
              <w:t xml:space="preserve">Alt2: </w:t>
            </w:r>
            <w:r w:rsidRPr="001820A8">
              <w:rPr>
                <w:b/>
                <w:bCs/>
                <w:lang w:eastAsia="zh-CN"/>
              </w:rPr>
              <w:t xml:space="preserve">TCI-state(s) </w:t>
            </w:r>
            <w:r w:rsidRPr="001820A8">
              <w:rPr>
                <w:rFonts w:eastAsia="SimSun"/>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2"/>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2"/>
              <w:ind w:leftChars="0" w:left="0"/>
              <w:rPr>
                <w:i w:val="0"/>
                <w:iCs/>
                <w:sz w:val="20"/>
                <w:szCs w:val="20"/>
              </w:rPr>
            </w:pPr>
            <w:r w:rsidRPr="001820A8">
              <w:rPr>
                <w:i w:val="0"/>
                <w:iCs/>
                <w:sz w:val="20"/>
                <w:szCs w:val="20"/>
              </w:rPr>
              <w:t>Observation 1: If the UE can be configured with a list of up to M TCI-State configurations within the higher layer parameter PDSCH-Config as in Alt 1 of FL’s proposal, a specific TCI state codepoint of DCI 4_2 can indicate a deactivated TCI state for one UE but still an activated TCI state for the other UE.</w:t>
            </w:r>
          </w:p>
          <w:p w14:paraId="5C2BB8A3" w14:textId="77777777" w:rsidR="00F96ED9" w:rsidRPr="001820A8" w:rsidRDefault="000A713B">
            <w:pPr>
              <w:pStyle w:val="12"/>
              <w:ind w:leftChars="0" w:left="0"/>
              <w:rPr>
                <w:i w:val="0"/>
                <w:iCs/>
                <w:sz w:val="20"/>
                <w:szCs w:val="20"/>
              </w:rPr>
            </w:pPr>
            <w:r w:rsidRPr="001820A8">
              <w:rPr>
                <w:i w:val="0"/>
                <w:iCs/>
                <w:sz w:val="20"/>
                <w:szCs w:val="20"/>
              </w:rPr>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2"/>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r w:rsidRPr="001820A8">
              <w:rPr>
                <w:sz w:val="20"/>
                <w:szCs w:val="20"/>
              </w:rPr>
              <w:t>timeDurationForQCL</w:t>
            </w:r>
            <w:r w:rsidRPr="001820A8">
              <w:rPr>
                <w:i w:val="0"/>
                <w:iCs/>
                <w:sz w:val="20"/>
                <w:szCs w:val="20"/>
              </w:rPr>
              <w:t xml:space="preserve"> if applicable, as specified in clause 5.1.5 of 38.214, where the threshold is configured per G-RNTI by gNB (based on the worst reported UE capability).</w:t>
            </w:r>
          </w:p>
          <w:p w14:paraId="7003FA0D" w14:textId="77777777" w:rsidR="00F96ED9" w:rsidRPr="001820A8" w:rsidRDefault="000A713B" w:rsidP="00FB204B">
            <w:pPr>
              <w:pStyle w:val="12"/>
              <w:numPr>
                <w:ilvl w:val="1"/>
                <w:numId w:val="37"/>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2"/>
              <w:ind w:leftChars="0" w:left="0"/>
              <w:rPr>
                <w:i w:val="0"/>
                <w:iCs/>
                <w:sz w:val="20"/>
                <w:szCs w:val="20"/>
              </w:rPr>
            </w:pPr>
            <w:r w:rsidRPr="001820A8">
              <w:rPr>
                <w:i w:val="0"/>
                <w:iCs/>
                <w:sz w:val="20"/>
                <w:szCs w:val="20"/>
              </w:rPr>
              <w:t>Proposal 10</w:t>
            </w:r>
            <w:r w:rsidRPr="001820A8">
              <w:rPr>
                <w:i w:val="0"/>
                <w:iCs/>
                <w:sz w:val="20"/>
                <w:szCs w:val="20"/>
              </w:rPr>
              <w:tab/>
              <w:t>The TCI states codepoints in DCI 4_2 are configured by a “TCI States Activation/Deactivation for UE-specific PDSCH” MAC CE</w:t>
            </w:r>
          </w:p>
          <w:p w14:paraId="63021AC3" w14:textId="77777777" w:rsidR="00F96ED9" w:rsidRPr="001820A8" w:rsidRDefault="000A713B">
            <w:pPr>
              <w:pStyle w:val="12"/>
              <w:ind w:leftChars="0" w:left="0"/>
              <w:rPr>
                <w:i w:val="0"/>
                <w:iCs/>
                <w:sz w:val="20"/>
                <w:szCs w:val="20"/>
              </w:rPr>
            </w:pPr>
            <w:r w:rsidRPr="001820A8">
              <w:rPr>
                <w:i w:val="0"/>
                <w:iCs/>
                <w:sz w:val="20"/>
                <w:szCs w:val="20"/>
              </w:rPr>
              <w:t>Proposal 11</w:t>
            </w:r>
            <w:r w:rsidRPr="001820A8">
              <w:rPr>
                <w:i w:val="0"/>
                <w:iCs/>
                <w:sz w:val="20"/>
                <w:szCs w:val="20"/>
              </w:rPr>
              <w:tab/>
              <w:t>The  “TCI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2"/>
              <w:ind w:leftChars="0" w:left="0"/>
              <w:rPr>
                <w:i w:val="0"/>
                <w:iCs/>
                <w:sz w:val="20"/>
                <w:szCs w:val="20"/>
              </w:rPr>
            </w:pPr>
            <w:r w:rsidRPr="001820A8">
              <w:rPr>
                <w:i w:val="0"/>
                <w:iCs/>
                <w:sz w:val="20"/>
                <w:szCs w:val="20"/>
              </w:rPr>
              <w:t>Proposal 12</w:t>
            </w:r>
            <w:r w:rsidRPr="001820A8">
              <w:rPr>
                <w:i w:val="0"/>
                <w:iCs/>
                <w:sz w:val="20"/>
                <w:szCs w:val="20"/>
              </w:rPr>
              <w:tab/>
              <w:t>The TCI states IDs for unicast and multicast TCI state lists do not overlap, and the total number of TCI states across unicast and multicast in a cell does not exceed the currently specified maxNrofTCI-States=128</w:t>
            </w:r>
          </w:p>
          <w:p w14:paraId="6C748505" w14:textId="77777777" w:rsidR="00F96ED9" w:rsidRPr="001820A8" w:rsidRDefault="000A713B">
            <w:pPr>
              <w:pStyle w:val="12"/>
              <w:ind w:leftChars="0" w:left="0"/>
              <w:rPr>
                <w:i w:val="0"/>
                <w:iCs/>
                <w:sz w:val="20"/>
                <w:szCs w:val="20"/>
              </w:rPr>
            </w:pPr>
            <w:r w:rsidRPr="001820A8">
              <w:rPr>
                <w:i w:val="0"/>
                <w:iCs/>
                <w:sz w:val="20"/>
                <w:szCs w:val="20"/>
              </w:rPr>
              <w:t>Proposal 13</w:t>
            </w:r>
            <w:r w:rsidRPr="001820A8">
              <w:rPr>
                <w:i w:val="0"/>
                <w:iCs/>
                <w:sz w:val="20"/>
                <w:szCs w:val="20"/>
              </w:rPr>
              <w:tab/>
              <w:t>Whether the MAC CE configuring the TCI states for multicast is sent over unicast or multicast, is left to the gNB implementation.</w:t>
            </w:r>
          </w:p>
        </w:tc>
      </w:tr>
    </w:tbl>
    <w:p w14:paraId="61B86475" w14:textId="77777777" w:rsidR="00F96ED9" w:rsidRPr="001820A8" w:rsidRDefault="00F96ED9"/>
    <w:p w14:paraId="79F2BD75" w14:textId="77777777" w:rsidR="00F96ED9" w:rsidRPr="001820A8" w:rsidRDefault="000A713B">
      <w:pPr>
        <w:pStyle w:val="Heading3"/>
      </w:pPr>
      <w:r w:rsidRPr="001820A8">
        <w:t>Issue#3-3) GC-PDSCH Rate matching</w:t>
      </w:r>
    </w:p>
    <w:tbl>
      <w:tblPr>
        <w:tblStyle w:val="TableGrid"/>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18"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FB204B">
            <w:pPr>
              <w:widowControl w:val="0"/>
              <w:numPr>
                <w:ilvl w:val="0"/>
                <w:numId w:val="45"/>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w:t>
            </w:r>
            <w:r w:rsidRPr="001820A8">
              <w:rPr>
                <w:b/>
                <w:iCs/>
              </w:rPr>
              <w:lastRenderedPageBreak/>
              <w:t>RNTI or G-RNTI for MTCH.</w:t>
            </w:r>
          </w:p>
          <w:p w14:paraId="208C2A90"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rPr>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Heading3"/>
                    <w:outlineLvl w:val="2"/>
                    <w:rPr>
                      <w:color w:val="000000"/>
                    </w:rPr>
                  </w:pPr>
                  <w:bookmarkStart w:id="119" w:name="_Toc45810555"/>
                  <w:bookmarkStart w:id="120" w:name="_Toc29673146"/>
                  <w:bookmarkStart w:id="121" w:name="_Toc36645510"/>
                  <w:bookmarkStart w:id="122" w:name="_Toc11352093"/>
                  <w:bookmarkStart w:id="123" w:name="_Toc29673287"/>
                  <w:bookmarkStart w:id="124" w:name="_Toc91695422"/>
                  <w:bookmarkStart w:id="125" w:name="_Toc29674280"/>
                  <w:bookmarkStart w:id="126" w:name="_Toc20317983"/>
                  <w:bookmarkStart w:id="127" w:name="_Toc27299881"/>
                  <w:bookmarkStart w:id="128" w:name="_Hlk96011146"/>
                  <w:bookmarkEnd w:id="118"/>
                  <w:r w:rsidRPr="001820A8">
                    <w:rPr>
                      <w:color w:val="000000"/>
                    </w:rPr>
                    <w:t>5.1.4</w:t>
                  </w:r>
                  <w:r w:rsidRPr="001820A8">
                    <w:rPr>
                      <w:color w:val="000000"/>
                    </w:rPr>
                    <w:tab/>
                    <w:t>PDSCH resource mapping</w:t>
                  </w:r>
                  <w:bookmarkEnd w:id="119"/>
                  <w:bookmarkEnd w:id="120"/>
                  <w:bookmarkEnd w:id="121"/>
                  <w:bookmarkEnd w:id="122"/>
                  <w:bookmarkEnd w:id="123"/>
                  <w:bookmarkEnd w:id="124"/>
                  <w:bookmarkEnd w:id="125"/>
                  <w:bookmarkEnd w:id="126"/>
                  <w:bookmarkEnd w:id="127"/>
                </w:p>
                <w:bookmarkEnd w:id="128"/>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Heading3"/>
      </w:pPr>
      <w:r w:rsidRPr="001820A8">
        <w:t xml:space="preserve">Issue#3-4) </w:t>
      </w:r>
      <w:bookmarkStart w:id="129" w:name="_Hlk92914586"/>
      <w:r w:rsidRPr="001820A8">
        <w:t xml:space="preserve">GC-PDSCH </w:t>
      </w:r>
      <w:bookmarkEnd w:id="129"/>
      <w:r w:rsidRPr="001820A8">
        <w:t>processing capability</w:t>
      </w:r>
    </w:p>
    <w:tbl>
      <w:tblPr>
        <w:tblStyle w:val="TableGrid"/>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30" w:name="_Hlk96014094"/>
            <w:r w:rsidRPr="001820A8">
              <w:rPr>
                <w:b/>
                <w:bCs/>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 xml:space="preserve">Proposal 2: When a UE indicates support of reception of FDM’ed unicast and MBS PDSCH and is scheduled with a MBS PDSCH by DCI 4_0/4_1/4_2, in a cell configured </w:t>
            </w:r>
            <w:r w:rsidRPr="001820A8">
              <w:rPr>
                <w:b/>
                <w:bCs/>
              </w:rPr>
              <w:lastRenderedPageBreak/>
              <w:t>with UE PDSCH processing capability 2, a UE may not expected to be scheduled by DCI 1_1/1_2 with more than 1 unicast PDSCH which is within X symbols of the last symbol of the MBS PDSCH where X is given by UE PDSCH processing capability 1</w:t>
            </w:r>
            <w:bookmarkEnd w:id="130"/>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TOC1"/>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Heading5"/>
              <w:ind w:left="200"/>
              <w:outlineLvl w:val="4"/>
              <w:rPr>
                <w:color w:val="000000"/>
              </w:rPr>
            </w:pPr>
            <w:bookmarkStart w:id="131" w:name="_Toc29673155"/>
            <w:bookmarkStart w:id="132" w:name="_Toc29673296"/>
            <w:bookmarkStart w:id="133" w:name="_Toc45810564"/>
            <w:bookmarkStart w:id="134" w:name="_Toc83310149"/>
            <w:bookmarkStart w:id="135" w:name="_Toc29674289"/>
            <w:bookmarkStart w:id="136" w:name="_Toc36645519"/>
            <w:bookmarkStart w:id="137" w:name="_Toc20317992"/>
            <w:bookmarkStart w:id="138" w:name="_Toc27299890"/>
            <w:bookmarkStart w:id="139" w:name="_Toc11352102"/>
            <w:r w:rsidRPr="001820A8">
              <w:rPr>
                <w:lang w:eastAsia="zh-CN"/>
              </w:rPr>
              <w:t>TP#9</w:t>
            </w:r>
            <w:r w:rsidRPr="001820A8">
              <w:rPr>
                <w:color w:val="000000"/>
              </w:rPr>
              <w:t xml:space="preserve"> for TS38.214:</w:t>
            </w:r>
          </w:p>
          <w:p w14:paraId="38D69B1C" w14:textId="77777777" w:rsidR="00F96ED9" w:rsidRPr="001820A8" w:rsidRDefault="000A713B">
            <w:pPr>
              <w:pStyle w:val="Heading2"/>
              <w:numPr>
                <w:ilvl w:val="0"/>
                <w:numId w:val="0"/>
              </w:numPr>
              <w:outlineLvl w:val="1"/>
              <w:rPr>
                <w:color w:val="000000"/>
              </w:rPr>
            </w:pPr>
            <w:bookmarkStart w:id="140" w:name="_Toc27299923"/>
            <w:bookmarkStart w:id="141" w:name="_Toc29673194"/>
            <w:bookmarkStart w:id="142" w:name="_Toc29673335"/>
            <w:bookmarkStart w:id="143" w:name="_Toc11352135"/>
            <w:bookmarkStart w:id="144" w:name="_Toc29674328"/>
            <w:bookmarkStart w:id="145" w:name="_Toc45810603"/>
            <w:bookmarkStart w:id="146" w:name="_Toc83310188"/>
            <w:bookmarkStart w:id="147" w:name="_Toc36645558"/>
            <w:bookmarkStart w:id="148" w:name="_Toc20318025"/>
            <w:r w:rsidRPr="001820A8">
              <w:rPr>
                <w:color w:val="000000"/>
              </w:rPr>
              <w:t>5.3</w:t>
            </w:r>
            <w:r w:rsidRPr="001820A8">
              <w:rPr>
                <w:color w:val="000000"/>
              </w:rPr>
              <w:tab/>
              <w:t>UE PDSCH processing procedure time</w:t>
            </w:r>
            <w:bookmarkEnd w:id="140"/>
            <w:bookmarkEnd w:id="141"/>
            <w:bookmarkEnd w:id="142"/>
            <w:bookmarkEnd w:id="143"/>
            <w:bookmarkEnd w:id="144"/>
            <w:bookmarkEnd w:id="145"/>
            <w:bookmarkEnd w:id="146"/>
            <w:bookmarkEnd w:id="147"/>
            <w:bookmarkEnd w:id="148"/>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25A368E8" w14:textId="77777777" w:rsidR="00F96ED9" w:rsidRPr="001820A8" w:rsidRDefault="000A713B">
            <w:pPr>
              <w:pStyle w:val="B1"/>
              <w:rPr>
                <w:ins w:id="149"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Pr="001820A8">
              <w:rPr>
                <w:lang w:val="en-GB"/>
              </w:rPr>
              <w:t>'</w:t>
            </w:r>
            <w:r w:rsidRPr="001820A8">
              <w:rPr>
                <w:iCs/>
              </w:rPr>
              <w:t>enable'</w:t>
            </w:r>
            <w:r w:rsidRPr="001820A8">
              <w:t>.</w:t>
            </w:r>
          </w:p>
          <w:p w14:paraId="08FC653A" w14:textId="77777777" w:rsidR="00F96ED9" w:rsidRPr="001820A8" w:rsidRDefault="000A713B">
            <w:pPr>
              <w:pStyle w:val="B1"/>
            </w:pPr>
            <w:ins w:id="150" w:author="Le Liu" w:date="2022-01-06T14:25:00Z">
              <w:r w:rsidRPr="001820A8">
                <w:t>-</w:t>
              </w:r>
              <w:r w:rsidRPr="001820A8">
                <w:tab/>
                <w:t xml:space="preserve">The UE processing capability 2 is not applied to PDSCH scheduled by PDCCH with DCI format </w:t>
              </w:r>
            </w:ins>
            <w:ins w:id="151" w:author="Le Liu" w:date="2022-01-06T14:26:00Z">
              <w:r w:rsidRPr="001820A8">
                <w:t>4_0/4</w:t>
              </w:r>
            </w:ins>
            <w:ins w:id="152" w:author="Le Liu" w:date="2022-01-06T14:25:00Z">
              <w:r w:rsidRPr="001820A8">
                <w:t>_1/</w:t>
              </w:r>
            </w:ins>
            <w:ins w:id="153" w:author="Le Liu" w:date="2022-01-06T14:26:00Z">
              <w:r w:rsidRPr="001820A8">
                <w:t>4</w:t>
              </w:r>
            </w:ins>
            <w:ins w:id="154" w:author="Le Liu" w:date="2022-01-06T14:25:00Z">
              <w:r w:rsidRPr="001820A8">
                <w:t>_2</w:t>
              </w:r>
            </w:ins>
            <w:ins w:id="155"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31"/>
            <w:bookmarkEnd w:id="132"/>
            <w:bookmarkEnd w:id="133"/>
            <w:bookmarkEnd w:id="134"/>
            <w:bookmarkEnd w:id="135"/>
            <w:bookmarkEnd w:id="136"/>
            <w:bookmarkEnd w:id="137"/>
            <w:bookmarkEnd w:id="138"/>
            <w:bookmarkEnd w:id="139"/>
          </w:p>
        </w:tc>
      </w:tr>
    </w:tbl>
    <w:p w14:paraId="2ADCAFC6" w14:textId="77777777" w:rsidR="00F96ED9" w:rsidRPr="001820A8" w:rsidRDefault="00F96ED9">
      <w:pPr>
        <w:pStyle w:val="BodyText3"/>
      </w:pPr>
    </w:p>
    <w:p w14:paraId="7BF1C3AF" w14:textId="77777777" w:rsidR="00F96ED9" w:rsidRPr="001820A8" w:rsidRDefault="000A713B">
      <w:pPr>
        <w:pStyle w:val="Heading3"/>
      </w:pPr>
      <w:r w:rsidRPr="001820A8">
        <w:t>Issue#3-5) Others</w:t>
      </w:r>
    </w:p>
    <w:tbl>
      <w:tblPr>
        <w:tblStyle w:val="TableGrid"/>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Proposal 6. For RRC_CONNECTED UEs, a UE can support reception of FDMed one broadcast MCCH/MTCH PDSCH and one multicast PDSCH in one slot based on UE 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Proposal 7. For RRC_CONNECTED UEs, a UE is not required to support reception of FDMed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Proposal 8. For RRC_CONNECTED UEs, a UE is not required to support reception of FDMed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56" w:author="CMCC" w:date="2021-12-22T16:00:00Z">
              <w:r w:rsidRPr="001820A8">
                <w:rPr>
                  <w:color w:val="000000"/>
                  <w:kern w:val="2"/>
                  <w:lang w:eastAsia="zh-CN"/>
                </w:rPr>
                <w:delText xml:space="preserve"> or</w:delText>
              </w:r>
            </w:del>
            <w:ins w:id="157" w:author="CMCC" w:date="2021-12-22T16:00:00Z">
              <w:r w:rsidRPr="001820A8">
                <w:rPr>
                  <w:color w:val="000000"/>
                  <w:kern w:val="2"/>
                  <w:lang w:eastAsia="zh-CN"/>
                </w:rPr>
                <w:t>,</w:t>
              </w:r>
            </w:ins>
            <w:r w:rsidRPr="001820A8">
              <w:rPr>
                <w:color w:val="000000"/>
                <w:kern w:val="2"/>
                <w:lang w:eastAsia="zh-CN"/>
              </w:rPr>
              <w:t xml:space="preserve"> MCS-C-RNTI</w:t>
            </w:r>
            <w:ins w:id="158" w:author="CMCC" w:date="2021-12-22T16:01:00Z">
              <w:r w:rsidRPr="001820A8">
                <w:rPr>
                  <w:color w:val="000000"/>
                  <w:kern w:val="2"/>
                  <w:lang w:eastAsia="zh-CN"/>
                </w:rPr>
                <w:t>, G-RNTI</w:t>
              </w:r>
            </w:ins>
            <w:ins w:id="159" w:author="CMCC" w:date="2022-02-07T11:17:00Z">
              <w:r w:rsidRPr="001820A8">
                <w:rPr>
                  <w:color w:val="000000"/>
                  <w:kern w:val="2"/>
                  <w:lang w:eastAsia="zh-CN"/>
                </w:rPr>
                <w:t xml:space="preserve">, </w:t>
              </w:r>
            </w:ins>
            <w:ins w:id="160" w:author="CMCC" w:date="2021-12-22T16:01:00Z">
              <w:r w:rsidRPr="001820A8">
                <w:rPr>
                  <w:color w:val="000000"/>
                  <w:kern w:val="2"/>
                  <w:lang w:eastAsia="zh-CN"/>
                </w:rPr>
                <w:t>G-CS-RNT</w:t>
              </w:r>
            </w:ins>
            <w:ins w:id="161" w:author="CMCC" w:date="2022-02-07T11:17:00Z">
              <w:r w:rsidRPr="001820A8">
                <w:rPr>
                  <w:color w:val="000000"/>
                  <w:kern w:val="2"/>
                  <w:lang w:eastAsia="zh-CN"/>
                </w:rPr>
                <w:t>I</w:t>
              </w:r>
            </w:ins>
            <w:r w:rsidRPr="001820A8">
              <w:rPr>
                <w:color w:val="000000"/>
                <w:kern w:val="2"/>
                <w:lang w:eastAsia="zh-CN"/>
              </w:rPr>
              <w:t xml:space="preserve"> </w:t>
            </w:r>
            <w:ins w:id="162" w:author="CMCC" w:date="2022-02-07T11:17:00Z">
              <w:r w:rsidRPr="001820A8">
                <w:rPr>
                  <w:color w:val="000000"/>
                  <w:kern w:val="2"/>
                  <w:lang w:eastAsia="zh-CN"/>
                </w:rPr>
                <w:t xml:space="preserve">or MCCH-RNTI </w:t>
              </w:r>
            </w:ins>
            <w:r w:rsidRPr="001820A8">
              <w:rPr>
                <w:color w:val="000000"/>
                <w:kern w:val="2"/>
                <w:lang w:eastAsia="zh-CN"/>
              </w:rPr>
              <w:t xml:space="preserve">and one or multiple PDSCH(s) required to be received according to this Clause in the same serving cell without a corresponding PDCCH transmission if the PDSCHs partially or fully overlap in time except if </w:t>
            </w:r>
            <w:r w:rsidRPr="001820A8">
              <w:rPr>
                <w:color w:val="000000"/>
                <w:kern w:val="2"/>
                <w:lang w:eastAsia="zh-CN"/>
              </w:rPr>
              <w:lastRenderedPageBreak/>
              <w:t>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63" w:author="CMCC" w:date="2021-12-22T16:01:00Z">
              <w:r w:rsidRPr="001820A8">
                <w:rPr>
                  <w:color w:val="000000"/>
                  <w:kern w:val="2"/>
                  <w:lang w:eastAsia="zh-CN"/>
                </w:rPr>
                <w:delText xml:space="preserve">or </w:delText>
              </w:r>
            </w:del>
            <w:r w:rsidRPr="001820A8">
              <w:rPr>
                <w:color w:val="000000"/>
                <w:kern w:val="2"/>
                <w:lang w:eastAsia="zh-CN"/>
              </w:rPr>
              <w:t>CS-RNTI</w:t>
            </w:r>
            <w:ins w:id="164" w:author="CMCC" w:date="2021-12-22T16:01:00Z">
              <w:r w:rsidRPr="001820A8">
                <w:rPr>
                  <w:color w:val="000000"/>
                  <w:kern w:val="2"/>
                  <w:lang w:eastAsia="zh-CN"/>
                </w:rPr>
                <w:t>, G-RNTI</w:t>
              </w:r>
            </w:ins>
            <w:ins w:id="165" w:author="CMCC" w:date="2022-02-07T11:34:00Z">
              <w:r w:rsidRPr="001820A8">
                <w:rPr>
                  <w:color w:val="000000"/>
                  <w:kern w:val="2"/>
                  <w:lang w:eastAsia="zh-CN"/>
                </w:rPr>
                <w:t>,</w:t>
              </w:r>
            </w:ins>
            <w:ins w:id="166" w:author="CMCC" w:date="2021-12-22T16:01:00Z">
              <w:r w:rsidRPr="001820A8">
                <w:rPr>
                  <w:color w:val="000000"/>
                  <w:kern w:val="2"/>
                  <w:lang w:eastAsia="zh-CN"/>
                </w:rPr>
                <w:t xml:space="preserve"> G-CS-RNTI</w:t>
              </w:r>
            </w:ins>
            <w:ins w:id="167"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168" w:author="CMCC" w:date="2021-12-22T16:01:00Z">
              <w:r w:rsidRPr="001820A8">
                <w:rPr>
                  <w:color w:val="000000"/>
                  <w:kern w:val="2"/>
                  <w:lang w:eastAsia="zh-CN"/>
                </w:rPr>
                <w:delText xml:space="preserve">or </w:delText>
              </w:r>
            </w:del>
            <w:r w:rsidRPr="001820A8">
              <w:rPr>
                <w:color w:val="000000"/>
                <w:kern w:val="2"/>
                <w:lang w:eastAsia="zh-CN"/>
              </w:rPr>
              <w:t>CS-RNTI</w:t>
            </w:r>
            <w:ins w:id="169" w:author="CMCC" w:date="2021-12-22T16:02:00Z">
              <w:r w:rsidRPr="001820A8">
                <w:rPr>
                  <w:color w:val="000000"/>
                  <w:kern w:val="2"/>
                  <w:lang w:eastAsia="zh-CN"/>
                </w:rPr>
                <w:t>, G-RNTI</w:t>
              </w:r>
            </w:ins>
            <w:ins w:id="170" w:author="CMCC" w:date="2022-02-07T11:34:00Z">
              <w:r w:rsidRPr="001820A8">
                <w:rPr>
                  <w:color w:val="000000"/>
                  <w:kern w:val="2"/>
                  <w:lang w:eastAsia="zh-CN"/>
                </w:rPr>
                <w:t xml:space="preserve">, </w:t>
              </w:r>
            </w:ins>
            <w:ins w:id="171" w:author="CMCC" w:date="2021-12-22T16:02:00Z">
              <w:r w:rsidRPr="001820A8">
                <w:rPr>
                  <w:color w:val="000000"/>
                  <w:kern w:val="2"/>
                  <w:lang w:eastAsia="zh-CN"/>
                </w:rPr>
                <w:t>G-CS-RNTI</w:t>
              </w:r>
            </w:ins>
            <w:ins w:id="172"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173" w:author="CMCC" w:date="2021-12-22T16:02:00Z">
              <w:r w:rsidRPr="001820A8">
                <w:rPr>
                  <w:color w:val="000000"/>
                  <w:kern w:val="2"/>
                  <w:lang w:eastAsia="zh-CN"/>
                </w:rPr>
                <w:delText xml:space="preserve">or </w:delText>
              </w:r>
            </w:del>
            <w:r w:rsidRPr="001820A8">
              <w:rPr>
                <w:color w:val="000000"/>
                <w:kern w:val="2"/>
                <w:lang w:eastAsia="zh-CN"/>
              </w:rPr>
              <w:t>CS-RNTI</w:t>
            </w:r>
            <w:ins w:id="174" w:author="CMCC" w:date="2021-12-22T16:02:00Z">
              <w:r w:rsidRPr="001820A8">
                <w:rPr>
                  <w:color w:val="000000"/>
                  <w:kern w:val="2"/>
                  <w:lang w:eastAsia="zh-CN"/>
                </w:rPr>
                <w:t>, G-RNTI</w:t>
              </w:r>
            </w:ins>
            <w:ins w:id="175" w:author="CMCC" w:date="2022-02-07T11:35:00Z">
              <w:r w:rsidRPr="001820A8">
                <w:rPr>
                  <w:color w:val="000000"/>
                  <w:kern w:val="2"/>
                  <w:lang w:eastAsia="zh-CN"/>
                </w:rPr>
                <w:t xml:space="preserve">, </w:t>
              </w:r>
            </w:ins>
            <w:ins w:id="176" w:author="CMCC" w:date="2021-12-22T16:02:00Z">
              <w:r w:rsidRPr="001820A8">
                <w:rPr>
                  <w:color w:val="000000"/>
                  <w:kern w:val="2"/>
                  <w:lang w:eastAsia="zh-CN"/>
                </w:rPr>
                <w:t>G-CS-RNTI</w:t>
              </w:r>
            </w:ins>
            <w:ins w:id="177"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178" w:author="CMCC" w:date="2021-12-22T16:03:00Z">
              <w:r w:rsidRPr="001820A8">
                <w:rPr>
                  <w:color w:val="000000"/>
                  <w:kern w:val="2"/>
                  <w:lang w:eastAsia="zh-CN"/>
                </w:rPr>
                <w:delText xml:space="preserve">or </w:delText>
              </w:r>
            </w:del>
            <w:r w:rsidRPr="001820A8">
              <w:rPr>
                <w:color w:val="000000"/>
                <w:kern w:val="2"/>
                <w:lang w:eastAsia="zh-CN"/>
              </w:rPr>
              <w:t>CS-RNTI</w:t>
            </w:r>
            <w:ins w:id="179" w:author="CMCC" w:date="2021-12-22T16:03:00Z">
              <w:r w:rsidRPr="001820A8">
                <w:rPr>
                  <w:color w:val="000000"/>
                  <w:kern w:val="2"/>
                  <w:lang w:eastAsia="zh-CN"/>
                </w:rPr>
                <w:t>, G-RNTI</w:t>
              </w:r>
            </w:ins>
            <w:ins w:id="180" w:author="CMCC" w:date="2022-02-07T11:35:00Z">
              <w:r w:rsidRPr="001820A8">
                <w:rPr>
                  <w:color w:val="000000"/>
                  <w:kern w:val="2"/>
                  <w:lang w:eastAsia="zh-CN"/>
                </w:rPr>
                <w:t xml:space="preserve">, </w:t>
              </w:r>
            </w:ins>
            <w:ins w:id="181" w:author="CMCC" w:date="2021-12-22T16:03:00Z">
              <w:r w:rsidRPr="001820A8">
                <w:rPr>
                  <w:color w:val="000000"/>
                  <w:kern w:val="2"/>
                  <w:lang w:eastAsia="zh-CN"/>
                </w:rPr>
                <w:t>G-CS-RNTI</w:t>
              </w:r>
            </w:ins>
            <w:ins w:id="182"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183" w:author="CMCC" w:date="2021-12-22T16:04:00Z">
              <w:r w:rsidRPr="001820A8">
                <w:rPr>
                  <w:color w:val="000000"/>
                  <w:kern w:val="2"/>
                  <w:lang w:eastAsia="zh-CN"/>
                </w:rPr>
                <w:delText xml:space="preserve">or </w:delText>
              </w:r>
            </w:del>
            <w:r w:rsidRPr="001820A8">
              <w:rPr>
                <w:color w:val="000000"/>
                <w:kern w:val="2"/>
                <w:lang w:eastAsia="zh-CN"/>
              </w:rPr>
              <w:t>CS-RNTI</w:t>
            </w:r>
            <w:ins w:id="184" w:author="CMCC" w:date="2021-12-22T16:04:00Z">
              <w:r w:rsidRPr="001820A8">
                <w:rPr>
                  <w:color w:val="000000"/>
                  <w:kern w:val="2"/>
                  <w:lang w:eastAsia="zh-CN"/>
                </w:rPr>
                <w:t>, G-RNTI</w:t>
              </w:r>
            </w:ins>
            <w:ins w:id="185" w:author="CMCC" w:date="2022-02-07T11:35:00Z">
              <w:r w:rsidRPr="001820A8">
                <w:rPr>
                  <w:color w:val="000000"/>
                  <w:kern w:val="2"/>
                  <w:lang w:eastAsia="zh-CN"/>
                </w:rPr>
                <w:t xml:space="preserve">, </w:t>
              </w:r>
            </w:ins>
            <w:ins w:id="186" w:author="CMCC" w:date="2021-12-22T16:04:00Z">
              <w:r w:rsidRPr="001820A8">
                <w:rPr>
                  <w:color w:val="000000"/>
                  <w:kern w:val="2"/>
                  <w:lang w:eastAsia="zh-CN"/>
                </w:rPr>
                <w:t>G-CS-RNTI</w:t>
              </w:r>
            </w:ins>
            <w:ins w:id="187" w:author="CMCC" w:date="2022-02-07T11:35:00Z">
              <w:r w:rsidRPr="001820A8">
                <w:rPr>
                  <w:color w:val="000000"/>
                  <w:kern w:val="2"/>
                  <w:lang w:eastAsia="zh-CN"/>
                </w:rPr>
                <w:t xml:space="preserve"> or MCCH-RNTI</w:t>
              </w:r>
            </w:ins>
            <w:r w:rsidRPr="001820A8">
              <w:rPr>
                <w:color w:val="000000"/>
                <w:kern w:val="2"/>
                <w:lang w:eastAsia="zh-CN"/>
              </w:rPr>
              <w:t xml:space="preserve"> if in the same cell, 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t xml:space="preserve">The UE is expected to decode a PDSCH scheduled with C-RNTI, MCS-C-RNTI, </w:t>
            </w:r>
            <w:del w:id="188" w:author="CMCC" w:date="2021-12-22T16:04:00Z">
              <w:r w:rsidRPr="001820A8">
                <w:rPr>
                  <w:color w:val="000000"/>
                  <w:kern w:val="2"/>
                  <w:lang w:eastAsia="zh-CN"/>
                </w:rPr>
                <w:delText xml:space="preserve">or </w:delText>
              </w:r>
            </w:del>
            <w:r w:rsidRPr="001820A8">
              <w:rPr>
                <w:color w:val="000000"/>
                <w:kern w:val="2"/>
                <w:lang w:eastAsia="zh-CN"/>
              </w:rPr>
              <w:t>CS-RNTI</w:t>
            </w:r>
            <w:ins w:id="189" w:author="CMCC" w:date="2021-12-22T16:04:00Z">
              <w:r w:rsidRPr="001820A8">
                <w:rPr>
                  <w:color w:val="000000"/>
                  <w:kern w:val="2"/>
                  <w:lang w:eastAsia="zh-CN"/>
                </w:rPr>
                <w:t>, G-RNTI</w:t>
              </w:r>
            </w:ins>
            <w:ins w:id="190" w:author="CMCC" w:date="2021-12-22T16:07:00Z">
              <w:r w:rsidRPr="001820A8">
                <w:rPr>
                  <w:color w:val="000000"/>
                  <w:kern w:val="2"/>
                  <w:lang w:eastAsia="zh-CN"/>
                </w:rPr>
                <w:t>,</w:t>
              </w:r>
            </w:ins>
            <w:ins w:id="191" w:author="CMCC" w:date="2021-12-22T16:04:00Z">
              <w:r w:rsidRPr="001820A8">
                <w:rPr>
                  <w:color w:val="000000"/>
                  <w:kern w:val="2"/>
                  <w:lang w:eastAsia="zh-CN"/>
                </w:rPr>
                <w:t xml:space="preserve"> G-CS-RNTI</w:t>
              </w:r>
            </w:ins>
            <w:ins w:id="192"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Heading4"/>
              <w:ind w:left="200"/>
              <w:jc w:val="left"/>
              <w:outlineLvl w:val="3"/>
              <w:rPr>
                <w:rFonts w:eastAsia="SimSun"/>
                <w:i w:val="0"/>
                <w:color w:val="000000"/>
                <w:lang w:val="en-US"/>
              </w:rPr>
            </w:pPr>
            <w:bookmarkStart w:id="193" w:name="_Toc11352089"/>
            <w:bookmarkStart w:id="194" w:name="_Toc20317979"/>
            <w:bookmarkStart w:id="195" w:name="_Toc27299877"/>
            <w:bookmarkStart w:id="196" w:name="_Toc29673142"/>
            <w:bookmarkStart w:id="197" w:name="_Toc29673283"/>
            <w:bookmarkStart w:id="198" w:name="_Toc29674276"/>
            <w:bookmarkStart w:id="199" w:name="_Toc45810551"/>
            <w:bookmarkStart w:id="200" w:name="_Toc91695418"/>
            <w:bookmarkStart w:id="201" w:name="_Toc36645506"/>
            <w:r w:rsidRPr="001820A8">
              <w:rPr>
                <w:rFonts w:eastAsia="SimSun"/>
                <w:i w:val="0"/>
                <w:color w:val="000000"/>
                <w:lang w:val="en-US"/>
              </w:rPr>
              <w:t>5.1.2.3 Physical resource block (PRB) bundling</w:t>
            </w:r>
            <w:bookmarkEnd w:id="193"/>
            <w:bookmarkEnd w:id="194"/>
            <w:bookmarkEnd w:id="195"/>
            <w:bookmarkEnd w:id="196"/>
            <w:bookmarkEnd w:id="197"/>
            <w:bookmarkEnd w:id="198"/>
            <w:bookmarkEnd w:id="199"/>
            <w:bookmarkEnd w:id="200"/>
            <w:bookmarkEnd w:id="201"/>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w:t>
            </w:r>
            <w:r w:rsidRPr="001820A8">
              <w:lastRenderedPageBreak/>
              <w:t xml:space="preserve">the parameters of </w:t>
            </w:r>
            <w:bookmarkStart w:id="202" w:name="_Hlk22923314"/>
            <w:r w:rsidRPr="001820A8">
              <w:rPr>
                <w:i/>
              </w:rPr>
              <w:t>prb-BundlingTypeDCI-1-2</w:t>
            </w:r>
            <w:bookmarkEnd w:id="202"/>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p>
          <w:p w14:paraId="3D1879B8" w14:textId="77777777" w:rsidR="00F96ED9" w:rsidRPr="001820A8" w:rsidRDefault="000A713B">
            <w:pPr>
              <w:spacing w:after="180"/>
              <w:rPr>
                <w:color w:val="000000"/>
              </w:rPr>
            </w:pPr>
            <w:r w:rsidRPr="001820A8">
              <w:rPr>
                <w:color w:val="000000"/>
              </w:rPr>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r w:rsidRPr="001820A8">
              <w:rPr>
                <w:i/>
                <w:color w:val="000000"/>
              </w:rPr>
              <w:t>i</w:t>
            </w:r>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03"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Heading4"/>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Heading2"/>
        <w:ind w:left="578" w:hanging="578"/>
        <w:rPr>
          <w:lang w:val="en-US"/>
        </w:rPr>
      </w:pPr>
      <w:r w:rsidRPr="001820A8">
        <w:rPr>
          <w:lang w:val="en-US"/>
        </w:rPr>
        <w:t>Issue#3-1) RRC parameters</w:t>
      </w:r>
    </w:p>
    <w:p w14:paraId="26F68679" w14:textId="77777777" w:rsidR="00F96ED9" w:rsidRPr="001820A8" w:rsidRDefault="000A713B">
      <w:pPr>
        <w:pStyle w:val="Heading3"/>
        <w:rPr>
          <w:lang w:eastAsia="zh-CN"/>
        </w:rPr>
      </w:pPr>
      <w:r w:rsidRPr="001820A8">
        <w:rPr>
          <w:lang w:eastAsia="zh-CN"/>
        </w:rPr>
        <w:t>Summary</w:t>
      </w:r>
    </w:p>
    <w:p w14:paraId="54C9C31A" w14:textId="3AC24DC4" w:rsidR="00927EE3" w:rsidRPr="001820A8" w:rsidRDefault="000A713B">
      <w:pPr>
        <w:jc w:val="both"/>
        <w:rPr>
          <w:lang w:eastAsia="zh-CN"/>
        </w:rPr>
      </w:pPr>
      <w:r w:rsidRPr="001820A8">
        <w:rPr>
          <w:lang w:eastAsia="zh-CN"/>
        </w:rPr>
        <w:t xml:space="preserve">Similar to issue#2-1, 1 company [Huawei] also proposes to inform RAN2 the RRC parameters which are not needed in PDSCH-config for multicast. After going through all the RRC parameters listed in Huawei’s proposal, moderator thinks the RRC parameters introduced by URLLC DCI format 1_2, mTRP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tci-StatesToAddModList</w:t>
      </w:r>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to discuss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DengXian"/>
          <w:iCs/>
          <w:lang w:eastAsia="ja-JP"/>
        </w:rPr>
      </w:pPr>
      <w:r w:rsidRPr="001820A8">
        <w:rPr>
          <w:lang w:eastAsia="zh-CN"/>
        </w:rPr>
        <w:t xml:space="preserve">Regarding </w:t>
      </w:r>
      <w:r w:rsidRPr="001820A8">
        <w:rPr>
          <w:i/>
          <w:iCs/>
          <w:lang w:eastAsia="zh-CN"/>
        </w:rPr>
        <w:t xml:space="preserve">zp-CSI-RS-ResourceToAddModList </w:t>
      </w:r>
      <w:r w:rsidRPr="001820A8">
        <w:rPr>
          <w:lang w:eastAsia="zh-CN"/>
        </w:rPr>
        <w:t>and</w:t>
      </w:r>
      <w:r w:rsidRPr="001820A8">
        <w:rPr>
          <w:i/>
          <w:iCs/>
          <w:lang w:eastAsia="zh-CN"/>
        </w:rPr>
        <w:t xml:space="preserve"> zp-CSI-RS-ResourceToReleaseList, </w:t>
      </w:r>
      <w:r w:rsidRPr="001820A8">
        <w:rPr>
          <w:lang w:eastAsia="zh-CN"/>
        </w:rPr>
        <w:t xml:space="preserve">in RAN1#107b-e, </w:t>
      </w:r>
      <w:r w:rsidR="00E55412" w:rsidRPr="001820A8">
        <w:rPr>
          <w:lang w:eastAsia="zh-CN"/>
        </w:rPr>
        <w:t>it was</w:t>
      </w:r>
      <w:r w:rsidRPr="001820A8">
        <w:rPr>
          <w:lang w:eastAsia="zh-CN"/>
        </w:rPr>
        <w:t xml:space="preserve"> agreed that </w:t>
      </w:r>
      <w:r w:rsidRPr="001820A8">
        <w:rPr>
          <w:i/>
        </w:rPr>
        <w:t>aperiodicZP-CSI-RS-ResourceSetsToAddModList</w:t>
      </w:r>
      <w:r w:rsidRPr="001820A8">
        <w:rPr>
          <w:rFonts w:eastAsia="DengXian"/>
          <w:i/>
          <w:lang w:eastAsia="ja-JP"/>
        </w:rPr>
        <w:t xml:space="preserve"> </w:t>
      </w:r>
      <w:r w:rsidRPr="001820A8">
        <w:rPr>
          <w:rFonts w:eastAsia="DengXian"/>
          <w:iCs/>
          <w:lang w:eastAsia="ja-JP"/>
        </w:rPr>
        <w:t>can be in</w:t>
      </w:r>
      <w:r w:rsidRPr="001820A8">
        <w:rPr>
          <w:rFonts w:eastAsia="DengXian"/>
          <w:i/>
          <w:lang w:eastAsia="ja-JP"/>
        </w:rPr>
        <w:t xml:space="preserve"> PDSCH-Config-Multicast</w:t>
      </w:r>
      <w:r w:rsidRPr="001820A8">
        <w:rPr>
          <w:rFonts w:eastAsia="DengXian"/>
          <w:iCs/>
          <w:lang w:eastAsia="ja-JP"/>
        </w:rPr>
        <w:t xml:space="preserve">, considering each </w:t>
      </w:r>
      <w:r w:rsidR="00E55412" w:rsidRPr="001820A8">
        <w:rPr>
          <w:rFonts w:eastAsia="DengXian"/>
          <w:iCs/>
          <w:lang w:eastAsia="ja-JP"/>
        </w:rPr>
        <w:t xml:space="preserve">element of </w:t>
      </w:r>
      <w:r w:rsidR="00E55412" w:rsidRPr="001820A8">
        <w:rPr>
          <w:i/>
        </w:rPr>
        <w:t>aperiodicZP-CSI-RS-ResourceSetsToAddModList</w:t>
      </w:r>
      <w:r w:rsidR="00E55412" w:rsidRPr="001820A8">
        <w:rPr>
          <w:rFonts w:eastAsia="DengXian"/>
          <w:iCs/>
          <w:lang w:eastAsia="ja-JP"/>
        </w:rPr>
        <w:t xml:space="preserve"> </w:t>
      </w:r>
      <w:r w:rsidRPr="001820A8">
        <w:rPr>
          <w:rFonts w:eastAsia="DengXian"/>
          <w:iCs/>
          <w:lang w:eastAsia="ja-JP"/>
        </w:rPr>
        <w:t xml:space="preserve">contains one or more </w:t>
      </w:r>
      <w:r w:rsidRPr="001820A8">
        <w:rPr>
          <w:rFonts w:eastAsia="DengXian"/>
          <w:i/>
          <w:lang w:eastAsia="ja-JP"/>
        </w:rPr>
        <w:t>ZP-CSI-RS-Resources</w:t>
      </w:r>
      <w:r w:rsidRPr="001820A8">
        <w:rPr>
          <w:rFonts w:eastAsia="DengXian"/>
          <w:iCs/>
          <w:lang w:eastAsia="ja-JP"/>
        </w:rPr>
        <w:t xml:space="preserve"> defined in the </w:t>
      </w:r>
      <w:r w:rsidRPr="001820A8">
        <w:rPr>
          <w:rFonts w:eastAsia="DengXian"/>
          <w:i/>
          <w:lang w:eastAsia="ja-JP"/>
        </w:rPr>
        <w:t>zp-CSI-RS-ResourceToAddModList</w:t>
      </w:r>
      <w:r w:rsidRPr="001820A8">
        <w:rPr>
          <w:rFonts w:eastAsia="DengXian"/>
          <w:iCs/>
          <w:lang w:eastAsia="ja-JP"/>
        </w:rPr>
        <w:t>, it seem</w:t>
      </w:r>
      <w:r w:rsidR="00E55412" w:rsidRPr="001820A8">
        <w:rPr>
          <w:rFonts w:eastAsia="DengXian"/>
          <w:iCs/>
          <w:lang w:eastAsia="ja-JP"/>
        </w:rPr>
        <w:t>s</w:t>
      </w:r>
      <w:r w:rsidRPr="001820A8">
        <w:rPr>
          <w:rFonts w:eastAsia="DengXian"/>
          <w:iCs/>
          <w:lang w:eastAsia="ja-JP"/>
        </w:rPr>
        <w:t xml:space="preserve"> straightforward that </w:t>
      </w:r>
      <w:r w:rsidR="00E55412" w:rsidRPr="001820A8">
        <w:rPr>
          <w:i/>
          <w:iCs/>
          <w:lang w:eastAsia="zh-CN"/>
        </w:rPr>
        <w:t xml:space="preserve">zp-CSI-RS-ResourceToAddModList </w:t>
      </w:r>
      <w:r w:rsidR="00E55412" w:rsidRPr="001820A8">
        <w:rPr>
          <w:lang w:eastAsia="zh-CN"/>
        </w:rPr>
        <w:t>and</w:t>
      </w:r>
      <w:r w:rsidR="00E55412" w:rsidRPr="001820A8">
        <w:rPr>
          <w:i/>
          <w:iCs/>
          <w:lang w:eastAsia="zh-CN"/>
        </w:rPr>
        <w:t xml:space="preserve"> zp-CSI-RS-ResourceToReleaseList </w:t>
      </w:r>
      <w:r w:rsidR="00E55412" w:rsidRPr="001820A8">
        <w:rPr>
          <w:lang w:eastAsia="zh-CN"/>
        </w:rPr>
        <w:t xml:space="preserve">can be configured </w:t>
      </w:r>
      <w:r w:rsidR="00E55412" w:rsidRPr="001820A8">
        <w:rPr>
          <w:rFonts w:eastAsia="DengXian"/>
          <w:iCs/>
          <w:lang w:eastAsia="ja-JP"/>
        </w:rPr>
        <w:t>in</w:t>
      </w:r>
      <w:r w:rsidR="00E55412" w:rsidRPr="001820A8">
        <w:rPr>
          <w:rFonts w:eastAsia="DengXian"/>
          <w:i/>
          <w:lang w:eastAsia="ja-JP"/>
        </w:rPr>
        <w:t xml:space="preserve"> PDSCH-Config-Multicast</w:t>
      </w:r>
      <w:r w:rsidR="00E55412" w:rsidRPr="001820A8">
        <w:rPr>
          <w:rFonts w:eastAsia="DengXian"/>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r w:rsidRPr="001820A8">
        <w:rPr>
          <w:i/>
          <w:iCs/>
          <w:lang w:eastAsia="zh-CN"/>
        </w:rPr>
        <w:t>sp-ZP-CSI-RS-ResourceSetsToAddModList, sp-ZP-CSI-RS-ResourceSetsToReleaseList</w:t>
      </w:r>
      <w:r w:rsidRPr="001820A8">
        <w:rPr>
          <w:lang w:eastAsia="zh-CN"/>
        </w:rPr>
        <w:t xml:space="preserve"> and </w:t>
      </w:r>
      <w:r w:rsidRPr="001820A8">
        <w:rPr>
          <w:i/>
          <w:iCs/>
          <w:lang w:eastAsia="zh-CN"/>
        </w:rPr>
        <w:t>p-ZP-CSI-RS-ResourceSet,</w:t>
      </w:r>
      <w:r w:rsidR="00D57C62" w:rsidRPr="001820A8">
        <w:rPr>
          <w:lang w:eastAsia="zh-CN"/>
        </w:rPr>
        <w:t xml:space="preserve"> another company [Qualcomm] proposes </w:t>
      </w:r>
      <w:r w:rsidR="00D57C62" w:rsidRPr="001820A8">
        <w:rPr>
          <w:i/>
          <w:iCs/>
          <w:lang w:eastAsia="zh-CN"/>
        </w:rPr>
        <w:t>sp-ZP-CSI-RS-ResourceSetsToAddModList</w:t>
      </w:r>
      <w:r w:rsidR="00D57C62" w:rsidRPr="001820A8">
        <w:rPr>
          <w:lang w:eastAsia="zh-CN"/>
        </w:rPr>
        <w:t xml:space="preserve"> and </w:t>
      </w:r>
      <w:r w:rsidR="00D57C62" w:rsidRPr="001820A8">
        <w:rPr>
          <w:i/>
          <w:iCs/>
          <w:lang w:eastAsia="zh-CN"/>
        </w:rPr>
        <w:t>p-ZP-CSI-RS-ResourceSet</w:t>
      </w:r>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lastRenderedPageBreak/>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085F0921" w:rsidR="00F96ED9" w:rsidRPr="001820A8" w:rsidRDefault="000A713B">
      <w:pPr>
        <w:pStyle w:val="Heading3"/>
      </w:pPr>
      <w:r w:rsidRPr="001820A8">
        <w:t>1st Round Proposals</w:t>
      </w:r>
      <w:r w:rsidR="00ED3BA9">
        <w:t xml:space="preserve"> (Closed)</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2765CE34" w14:textId="007393E9"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EC9A6DA" w14:textId="07A6DC80"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5403F98D"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we think it can be no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MS Mincho"/>
                <w:bCs/>
                <w:lang w:val="en-GB" w:eastAsia="ja-JP"/>
              </w:rPr>
              <w:t xml:space="preserve"> Based on the current specification, these parameters for unicast are also applied to multicast PDSCH. So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HiSilicon</w:t>
            </w:r>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these configuration.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670967">
            <w:pPr>
              <w:jc w:val="left"/>
              <w:rPr>
                <w:bCs/>
                <w:lang w:eastAsia="zh-CN"/>
              </w:rPr>
            </w:pPr>
            <w:r>
              <w:rPr>
                <w:rFonts w:hint="eastAsia"/>
                <w:bCs/>
                <w:lang w:eastAsia="zh-CN"/>
              </w:rPr>
              <w:t>Xiaomi</w:t>
            </w:r>
          </w:p>
        </w:tc>
        <w:tc>
          <w:tcPr>
            <w:tcW w:w="7840" w:type="dxa"/>
          </w:tcPr>
          <w:p w14:paraId="10477511" w14:textId="77777777" w:rsidR="001B5E03" w:rsidRDefault="001B5E03" w:rsidP="00670967">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670967">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Lenovo, Motorola Mobility</w:t>
            </w:r>
          </w:p>
        </w:tc>
        <w:tc>
          <w:tcPr>
            <w:tcW w:w="7840" w:type="dxa"/>
          </w:tcPr>
          <w:p w14:paraId="23A70096" w14:textId="77777777" w:rsidR="00CC4ED9" w:rsidRDefault="00CC4ED9" w:rsidP="00CC4ED9">
            <w:pPr>
              <w:jc w:val="left"/>
              <w:rPr>
                <w:bCs/>
                <w:lang w:val="en-GB" w:eastAsia="zh-CN"/>
              </w:rPr>
            </w:pPr>
            <w:r>
              <w:rPr>
                <w:bCs/>
                <w:lang w:val="en-GB" w:eastAsia="zh-CN"/>
              </w:rPr>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lastRenderedPageBreak/>
              <w:t>3-1b: We are Ok to not include above parameters.</w:t>
            </w:r>
          </w:p>
          <w:p w14:paraId="7BD822E4" w14:textId="77777777" w:rsidR="00CC4ED9" w:rsidRPr="001820A8" w:rsidRDefault="00CC4ED9" w:rsidP="00CC4ED9">
            <w:pPr>
              <w:rPr>
                <w:b/>
                <w:bCs/>
                <w:highlight w:val="yellow"/>
                <w:lang w:val="en-GB" w:eastAsia="zh-CN"/>
              </w:rPr>
            </w:pPr>
          </w:p>
        </w:tc>
      </w:tr>
      <w:tr w:rsidR="001A2C93" w:rsidRPr="001820A8" w14:paraId="628CE214" w14:textId="77777777" w:rsidTr="001B5E03">
        <w:tc>
          <w:tcPr>
            <w:tcW w:w="2122" w:type="dxa"/>
          </w:tcPr>
          <w:p w14:paraId="6FBA2365" w14:textId="6A901368"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34455B6B" w14:textId="77777777" w:rsidR="001A2C93" w:rsidRDefault="001A2C93" w:rsidP="001A2C93">
            <w:pPr>
              <w:jc w:val="left"/>
              <w:rPr>
                <w:bCs/>
                <w:lang w:val="en-GB" w:eastAsia="zh-CN"/>
              </w:rPr>
            </w:pPr>
            <w:r>
              <w:rPr>
                <w:bCs/>
                <w:lang w:val="en-GB" w:eastAsia="zh-CN"/>
              </w:rPr>
              <w:t xml:space="preserve">Ok with </w:t>
            </w:r>
            <w:r w:rsidRPr="00E85367">
              <w:rPr>
                <w:bCs/>
                <w:lang w:val="en-GB" w:eastAsia="zh-CN"/>
              </w:rPr>
              <w:t>Initial proposal 3-1a</w:t>
            </w:r>
            <w:r>
              <w:rPr>
                <w:bCs/>
                <w:lang w:val="en-GB" w:eastAsia="zh-CN"/>
              </w:rPr>
              <w:t>.</w:t>
            </w:r>
          </w:p>
          <w:p w14:paraId="63D0DB28" w14:textId="77777777" w:rsidR="001A2C93" w:rsidRDefault="001A2C93" w:rsidP="001A2C93">
            <w:pPr>
              <w:jc w:val="left"/>
              <w:rPr>
                <w:bCs/>
                <w:lang w:val="en-GB" w:eastAsia="zh-CN"/>
              </w:rPr>
            </w:pPr>
            <w:r>
              <w:rPr>
                <w:rFonts w:hint="eastAsia"/>
                <w:bCs/>
                <w:lang w:val="en-GB" w:eastAsia="zh-CN"/>
              </w:rPr>
              <w:t>R</w:t>
            </w:r>
            <w:r>
              <w:rPr>
                <w:bCs/>
                <w:lang w:val="en-GB" w:eastAsia="zh-CN"/>
              </w:rPr>
              <w:t xml:space="preserve">egarding </w:t>
            </w:r>
            <w:r w:rsidRPr="00E85367">
              <w:rPr>
                <w:bCs/>
                <w:lang w:val="en-GB" w:eastAsia="zh-CN"/>
              </w:rPr>
              <w:t>Initial question 3-1b</w:t>
            </w:r>
            <w:r>
              <w:rPr>
                <w:bCs/>
                <w:lang w:val="en-GB" w:eastAsia="zh-CN"/>
              </w:rPr>
              <w:t>:</w:t>
            </w:r>
          </w:p>
          <w:p w14:paraId="5E746BB7" w14:textId="77777777" w:rsidR="001A2C93" w:rsidRDefault="001A2C93" w:rsidP="001A2C93">
            <w:pPr>
              <w:ind w:leftChars="100" w:left="200"/>
              <w:jc w:val="left"/>
              <w:rPr>
                <w:bCs/>
                <w:lang w:val="en-GB" w:eastAsia="zh-CN"/>
              </w:rPr>
            </w:pPr>
            <w:r>
              <w:rPr>
                <w:bCs/>
                <w:lang w:val="en-GB" w:eastAsia="zh-CN"/>
              </w:rPr>
              <w:t xml:space="preserve">At least zp-CSI-RS-ResourceToAddModList and </w:t>
            </w:r>
            <w:r w:rsidRPr="00E85367">
              <w:rPr>
                <w:bCs/>
                <w:lang w:val="en-GB" w:eastAsia="zh-CN"/>
              </w:rPr>
              <w:t>zp-CSI-RS-ResourceToReleaseList</w:t>
            </w:r>
            <w:r>
              <w:rPr>
                <w:bCs/>
                <w:lang w:val="en-GB" w:eastAsia="zh-CN"/>
              </w:rPr>
              <w:t xml:space="preserve"> are needed to allow correct configuration of aperiodic ZP CSI-RS. </w:t>
            </w:r>
          </w:p>
          <w:p w14:paraId="335531AF" w14:textId="77777777" w:rsidR="001A2C93" w:rsidRDefault="001A2C93" w:rsidP="001A2C93">
            <w:pPr>
              <w:ind w:leftChars="100" w:left="200"/>
              <w:jc w:val="left"/>
              <w:rPr>
                <w:bCs/>
                <w:lang w:val="en-GB" w:eastAsia="zh-CN"/>
              </w:rPr>
            </w:pPr>
            <w:r>
              <w:rPr>
                <w:bCs/>
                <w:lang w:val="en-GB" w:eastAsia="zh-CN"/>
              </w:rPr>
              <w:t xml:space="preserve">For </w:t>
            </w:r>
            <w:r w:rsidRPr="00E85367">
              <w:rPr>
                <w:bCs/>
                <w:lang w:val="en-GB" w:eastAsia="zh-CN"/>
              </w:rPr>
              <w:t>p-ZP-CSI-RS-ResourceSet</w:t>
            </w:r>
            <w:r>
              <w:rPr>
                <w:bCs/>
                <w:lang w:val="en-GB" w:eastAsia="zh-CN"/>
              </w:rPr>
              <w:t>, we think it is ok to have it since it won’t cause much specification overhead.</w:t>
            </w:r>
          </w:p>
          <w:p w14:paraId="52ECD3F9" w14:textId="665FD71F" w:rsidR="001A2C93" w:rsidRDefault="001A2C93" w:rsidP="001A2C93">
            <w:pPr>
              <w:ind w:leftChars="100" w:left="200"/>
              <w:rPr>
                <w:bCs/>
                <w:lang w:val="en-GB" w:eastAsia="zh-CN"/>
              </w:rPr>
            </w:pPr>
            <w:r>
              <w:rPr>
                <w:bCs/>
                <w:lang w:val="en-GB" w:eastAsia="zh-CN"/>
              </w:rPr>
              <w:t xml:space="preserve">For </w:t>
            </w:r>
            <w:r w:rsidRPr="00E85367">
              <w:rPr>
                <w:bCs/>
                <w:lang w:val="en-GB" w:eastAsia="zh-CN"/>
              </w:rPr>
              <w:t>sp-ZP-C</w:t>
            </w:r>
            <w:r>
              <w:rPr>
                <w:bCs/>
                <w:lang w:val="en-GB" w:eastAsia="zh-CN"/>
              </w:rPr>
              <w:t xml:space="preserve">SI-RS-ResourceSetsToAddModList and </w:t>
            </w:r>
            <w:r w:rsidRPr="00E85367">
              <w:rPr>
                <w:bCs/>
                <w:lang w:val="en-GB" w:eastAsia="zh-CN"/>
              </w:rPr>
              <w:t>sp-ZP-CSI-RS-ResourceSetsToReleaseList</w:t>
            </w:r>
            <w:r>
              <w:rPr>
                <w:bCs/>
                <w:lang w:val="en-GB" w:eastAsia="zh-CN"/>
              </w:rPr>
              <w:t>, a MAC-CE may be needed to support the activation/deactivation, at this stage, we suggest not to include the SP ZP CSI-RS here.</w:t>
            </w:r>
          </w:p>
        </w:tc>
      </w:tr>
      <w:tr w:rsidR="00D61B35" w:rsidRPr="001820A8" w14:paraId="0D29CB61" w14:textId="77777777" w:rsidTr="001B5E03">
        <w:tc>
          <w:tcPr>
            <w:tcW w:w="2122" w:type="dxa"/>
          </w:tcPr>
          <w:p w14:paraId="05BD14D2" w14:textId="1281A96E" w:rsidR="00D61B35" w:rsidRDefault="00D61B35" w:rsidP="00D61B35">
            <w:pPr>
              <w:rPr>
                <w:bCs/>
                <w:lang w:eastAsia="zh-CN"/>
              </w:rPr>
            </w:pPr>
            <w:r>
              <w:rPr>
                <w:bCs/>
                <w:lang w:eastAsia="zh-CN"/>
              </w:rPr>
              <w:t>Nokia, NSB</w:t>
            </w:r>
          </w:p>
        </w:tc>
        <w:tc>
          <w:tcPr>
            <w:tcW w:w="7840" w:type="dxa"/>
          </w:tcPr>
          <w:p w14:paraId="134DA6F2" w14:textId="77777777" w:rsidR="00D61B35" w:rsidRDefault="00D61B35" w:rsidP="00D61B35">
            <w:pPr>
              <w:rPr>
                <w:bCs/>
                <w:lang w:val="en-GB" w:eastAsia="zh-CN"/>
              </w:rPr>
            </w:pPr>
            <w:r>
              <w:rPr>
                <w:bCs/>
                <w:lang w:val="en-GB" w:eastAsia="zh-CN"/>
              </w:rPr>
              <w:t>3-1a: We are fine with this proposal</w:t>
            </w:r>
          </w:p>
          <w:p w14:paraId="41D46B6B" w14:textId="250A5E6B" w:rsidR="00D61B35" w:rsidRDefault="00D61B35" w:rsidP="00D61B35">
            <w:pPr>
              <w:rPr>
                <w:bCs/>
                <w:lang w:val="en-GB" w:eastAsia="zh-CN"/>
              </w:rPr>
            </w:pPr>
            <w:r>
              <w:rPr>
                <w:bCs/>
                <w:lang w:val="en-GB" w:eastAsia="zh-CN"/>
              </w:rPr>
              <w:t>3-1b: We think the unicast parameters can be applied for multicast and it is not required to be configured in PDSCH-Config-Multicast</w:t>
            </w:r>
          </w:p>
        </w:tc>
      </w:tr>
      <w:tr w:rsidR="009C4FF4" w:rsidRPr="001820A8" w14:paraId="7328A1AF" w14:textId="77777777" w:rsidTr="001B5E03">
        <w:tc>
          <w:tcPr>
            <w:tcW w:w="2122" w:type="dxa"/>
          </w:tcPr>
          <w:p w14:paraId="0FC6070E" w14:textId="12DB1CAB" w:rsidR="009C4FF4" w:rsidRDefault="009C4FF4" w:rsidP="009C4FF4">
            <w:pPr>
              <w:rPr>
                <w:bCs/>
                <w:lang w:eastAsia="zh-CN"/>
              </w:rPr>
            </w:pPr>
            <w:r>
              <w:rPr>
                <w:bCs/>
                <w:lang w:eastAsia="zh-CN"/>
              </w:rPr>
              <w:t>Samsung</w:t>
            </w:r>
          </w:p>
        </w:tc>
        <w:tc>
          <w:tcPr>
            <w:tcW w:w="7840" w:type="dxa"/>
          </w:tcPr>
          <w:p w14:paraId="7AE775B4" w14:textId="77777777" w:rsidR="009C4FF4" w:rsidRDefault="009C4FF4" w:rsidP="009C4FF4">
            <w:pPr>
              <w:rPr>
                <w:bCs/>
                <w:lang w:val="en-GB" w:eastAsia="zh-CN"/>
              </w:rPr>
            </w:pPr>
            <w:r>
              <w:rPr>
                <w:rFonts w:hint="eastAsia"/>
                <w:bCs/>
                <w:lang w:val="en-GB" w:eastAsia="zh-CN"/>
              </w:rPr>
              <w:t>P</w:t>
            </w:r>
            <w:r>
              <w:rPr>
                <w:bCs/>
                <w:lang w:val="en-GB" w:eastAsia="zh-CN"/>
              </w:rPr>
              <w:t>roposal 3-1a: Support.</w:t>
            </w:r>
          </w:p>
          <w:p w14:paraId="3B0969B2" w14:textId="1C9B7354" w:rsidR="009C4FF4" w:rsidRDefault="009C4FF4" w:rsidP="009C4FF4">
            <w:pPr>
              <w:rPr>
                <w:bCs/>
                <w:lang w:val="en-GB" w:eastAsia="zh-CN"/>
              </w:rPr>
            </w:pPr>
            <w:r>
              <w:rPr>
                <w:rFonts w:hint="eastAsia"/>
                <w:bCs/>
                <w:lang w:val="en-GB" w:eastAsia="zh-CN"/>
              </w:rPr>
              <w:t>Q</w:t>
            </w:r>
            <w:r>
              <w:rPr>
                <w:bCs/>
                <w:lang w:val="en-GB" w:eastAsia="zh-CN"/>
              </w:rPr>
              <w:t>uestion 3-1b: Not needed.</w:t>
            </w:r>
          </w:p>
        </w:tc>
      </w:tr>
      <w:tr w:rsidR="00E076F2" w:rsidRPr="001820A8" w14:paraId="3E57E086" w14:textId="77777777" w:rsidTr="001B5E03">
        <w:tc>
          <w:tcPr>
            <w:tcW w:w="2122" w:type="dxa"/>
          </w:tcPr>
          <w:p w14:paraId="55281887" w14:textId="5ACFCF1F" w:rsidR="00E076F2" w:rsidRDefault="00E076F2" w:rsidP="00E076F2">
            <w:pPr>
              <w:rPr>
                <w:bCs/>
                <w:lang w:eastAsia="zh-CN"/>
              </w:rPr>
            </w:pPr>
            <w:r>
              <w:rPr>
                <w:bCs/>
                <w:lang w:eastAsia="zh-CN"/>
              </w:rPr>
              <w:t>Qualcomm</w:t>
            </w:r>
          </w:p>
        </w:tc>
        <w:tc>
          <w:tcPr>
            <w:tcW w:w="7840" w:type="dxa"/>
          </w:tcPr>
          <w:p w14:paraId="7149C129" w14:textId="77777777" w:rsidR="00E076F2" w:rsidRDefault="00E076F2" w:rsidP="00E076F2">
            <w:pPr>
              <w:rPr>
                <w:bCs/>
                <w:lang w:val="en-GB" w:eastAsia="zh-CN"/>
              </w:rPr>
            </w:pPr>
            <w:r>
              <w:rPr>
                <w:rFonts w:hint="eastAsia"/>
                <w:bCs/>
                <w:lang w:val="en-GB" w:eastAsia="zh-CN"/>
              </w:rPr>
              <w:t>P</w:t>
            </w:r>
            <w:r>
              <w:rPr>
                <w:bCs/>
                <w:lang w:val="en-GB" w:eastAsia="zh-CN"/>
              </w:rPr>
              <w:t>roposal 3-1a: OK</w:t>
            </w:r>
          </w:p>
          <w:p w14:paraId="35842720" w14:textId="77777777" w:rsidR="00E076F2" w:rsidRDefault="00E076F2" w:rsidP="00E076F2">
            <w:pPr>
              <w:rPr>
                <w:bCs/>
                <w:lang w:val="en-GB" w:eastAsia="zh-CN"/>
              </w:rPr>
            </w:pPr>
            <w:r>
              <w:rPr>
                <w:rFonts w:hint="eastAsia"/>
                <w:bCs/>
                <w:lang w:val="en-GB" w:eastAsia="zh-CN"/>
              </w:rPr>
              <w:t>Q</w:t>
            </w:r>
            <w:r>
              <w:rPr>
                <w:bCs/>
                <w:lang w:val="en-GB" w:eastAsia="zh-CN"/>
              </w:rPr>
              <w:t>uestion 3-1b: We think the ZP CSI-RS list including periodic, aperiodic and SP should be configured in a multicast CFR, where the RE-level RM is to consider for a group of UEs instead of a single UE. For example, ZP CSI-RS-1 for UE1 is applied to unicast PDSCH1 scheduled in a dedicated BWP1; ZP CSI-RS-2 for UE2 is applied to unicast PDSCH2 scheduled in a dedicated BWP2. For a CFR in the overlapped subband of dedicated BWP1 and dedicated BWP2, ZP CSI-RS3 for multicast GC-PDSCH should be configured to include both REs in ZP CSI-RS-1 and ZP CSI-RS-2. But, the ZP CSI-RS3 is not applied to unicast PDSCH1 or PDSCH2.</w:t>
            </w:r>
          </w:p>
          <w:p w14:paraId="7E41D366" w14:textId="29DDB963" w:rsidR="00E076F2" w:rsidRDefault="00E076F2" w:rsidP="00E076F2">
            <w:pPr>
              <w:rPr>
                <w:bCs/>
                <w:lang w:val="en-GB" w:eastAsia="zh-CN"/>
              </w:rPr>
            </w:pPr>
            <w:r>
              <w:rPr>
                <w:bCs/>
                <w:lang w:val="en-GB" w:eastAsia="zh-CN"/>
              </w:rPr>
              <w:t>For aperiodic ZP CSI-RS, we propose to endorse the TP for TS 38.212 to specify the ZP CSI-RS trigger is based on the aperiodic ZP CSI-RS in PDSCH-Config-Multicast for DCI format 4_2.</w:t>
            </w:r>
          </w:p>
        </w:tc>
      </w:tr>
      <w:tr w:rsidR="008F4025" w:rsidRPr="001820A8" w14:paraId="44A55CC4" w14:textId="77777777" w:rsidTr="008F4025">
        <w:tc>
          <w:tcPr>
            <w:tcW w:w="2122" w:type="dxa"/>
          </w:tcPr>
          <w:p w14:paraId="7716C2BB" w14:textId="77777777" w:rsidR="008F4025" w:rsidRPr="001820A8" w:rsidRDefault="008F4025" w:rsidP="00670967">
            <w:pPr>
              <w:jc w:val="left"/>
              <w:rPr>
                <w:bCs/>
                <w:lang w:eastAsia="zh-CN"/>
              </w:rPr>
            </w:pPr>
            <w:r>
              <w:rPr>
                <w:bCs/>
                <w:lang w:eastAsia="zh-CN"/>
              </w:rPr>
              <w:t>Ericsson</w:t>
            </w:r>
          </w:p>
        </w:tc>
        <w:tc>
          <w:tcPr>
            <w:tcW w:w="7840" w:type="dxa"/>
          </w:tcPr>
          <w:p w14:paraId="3F397A0F" w14:textId="77777777" w:rsidR="008F4025" w:rsidRDefault="008F4025" w:rsidP="00670967">
            <w:pPr>
              <w:jc w:val="left"/>
              <w:rPr>
                <w:bCs/>
                <w:lang w:val="en-GB" w:eastAsia="zh-CN"/>
              </w:rPr>
            </w:pPr>
            <w:r>
              <w:rPr>
                <w:bCs/>
                <w:lang w:val="en-GB" w:eastAsia="zh-CN"/>
              </w:rPr>
              <w:t>3-1a: Support</w:t>
            </w:r>
          </w:p>
          <w:p w14:paraId="1B0C5F01" w14:textId="77777777" w:rsidR="008F4025" w:rsidRPr="001820A8" w:rsidRDefault="008F4025" w:rsidP="00670967">
            <w:pPr>
              <w:jc w:val="left"/>
              <w:rPr>
                <w:bCs/>
                <w:lang w:val="en-GB" w:eastAsia="zh-CN"/>
              </w:rPr>
            </w:pPr>
            <w:r>
              <w:rPr>
                <w:bCs/>
                <w:lang w:val="en-GB" w:eastAsia="zh-CN"/>
              </w:rPr>
              <w:t>3-1b: All three bullet points are needed for rate matching purposes</w:t>
            </w:r>
          </w:p>
        </w:tc>
      </w:tr>
      <w:tr w:rsidR="00670967" w:rsidRPr="001820A8" w14:paraId="59C108E3" w14:textId="77777777" w:rsidTr="008F4025">
        <w:tc>
          <w:tcPr>
            <w:tcW w:w="2122" w:type="dxa"/>
          </w:tcPr>
          <w:p w14:paraId="16E61FC9" w14:textId="27BF0D45" w:rsidR="00670967" w:rsidRDefault="00670967" w:rsidP="00670967">
            <w:pPr>
              <w:rPr>
                <w:bCs/>
                <w:lang w:eastAsia="zh-CN"/>
              </w:rPr>
            </w:pPr>
            <w:r>
              <w:rPr>
                <w:rFonts w:hint="eastAsia"/>
                <w:bCs/>
                <w:lang w:eastAsia="zh-CN"/>
              </w:rPr>
              <w:t>CATT</w:t>
            </w:r>
          </w:p>
        </w:tc>
        <w:tc>
          <w:tcPr>
            <w:tcW w:w="7840" w:type="dxa"/>
          </w:tcPr>
          <w:p w14:paraId="676CDE24" w14:textId="58643B12" w:rsidR="00670967" w:rsidRDefault="00670967" w:rsidP="00670967">
            <w:pPr>
              <w:jc w:val="left"/>
              <w:rPr>
                <w:bCs/>
                <w:lang w:val="en-GB" w:eastAsia="zh-CN"/>
              </w:rPr>
            </w:pPr>
            <w:r w:rsidRPr="00C94A2E">
              <w:rPr>
                <w:b/>
                <w:bCs/>
                <w:lang w:val="en-GB" w:eastAsia="zh-CN"/>
              </w:rPr>
              <w:t>Initial proposal 3-1a:</w:t>
            </w:r>
            <w:r>
              <w:rPr>
                <w:rFonts w:hint="eastAsia"/>
                <w:bCs/>
                <w:lang w:val="en-GB" w:eastAsia="zh-CN"/>
              </w:rPr>
              <w:t xml:space="preserve"> OK.</w:t>
            </w:r>
          </w:p>
          <w:p w14:paraId="155E326C" w14:textId="5692EF42" w:rsidR="00670967" w:rsidRDefault="00670967" w:rsidP="00670967">
            <w:pPr>
              <w:rPr>
                <w:bCs/>
                <w:lang w:val="en-GB" w:eastAsia="zh-CN"/>
              </w:rPr>
            </w:pPr>
            <w:r w:rsidRPr="00C94A2E">
              <w:rPr>
                <w:b/>
                <w:bCs/>
                <w:lang w:val="en-GB" w:eastAsia="zh-CN"/>
              </w:rPr>
              <w:t>Initial question 3-1b:</w:t>
            </w:r>
            <w:r w:rsidRPr="00C94A2E">
              <w:rPr>
                <w:rFonts w:hint="eastAsia"/>
                <w:b/>
                <w:bCs/>
                <w:lang w:val="en-GB" w:eastAsia="zh-CN"/>
              </w:rPr>
              <w:t xml:space="preserve"> </w:t>
            </w:r>
            <w:r w:rsidRPr="00127035">
              <w:rPr>
                <w:rFonts w:hint="eastAsia"/>
                <w:bCs/>
                <w:lang w:val="en-GB" w:eastAsia="zh-CN"/>
              </w:rPr>
              <w:t>The</w:t>
            </w:r>
            <w:r>
              <w:rPr>
                <w:rFonts w:hint="eastAsia"/>
                <w:bCs/>
                <w:lang w:val="en-GB" w:eastAsia="zh-CN"/>
              </w:rPr>
              <w:t xml:space="preserve"> parameters in</w:t>
            </w:r>
            <w:r w:rsidRPr="00127035">
              <w:rPr>
                <w:rFonts w:hint="eastAsia"/>
                <w:bCs/>
                <w:lang w:val="en-GB" w:eastAsia="zh-CN"/>
              </w:rPr>
              <w:t xml:space="preserve"> first bullet</w:t>
            </w:r>
            <w:r w:rsidRPr="00127035">
              <w:rPr>
                <w:bCs/>
                <w:lang w:val="en-GB" w:eastAsia="zh-CN"/>
              </w:rPr>
              <w:t xml:space="preserve"> </w:t>
            </w:r>
            <w:r w:rsidRPr="00C94A2E">
              <w:rPr>
                <w:bCs/>
                <w:lang w:val="en-GB" w:eastAsia="zh-CN"/>
              </w:rPr>
              <w:t>can be configured in PDSCH-Config-Multicast.</w:t>
            </w:r>
            <w:r>
              <w:rPr>
                <w:rFonts w:hint="eastAsia"/>
                <w:bCs/>
                <w:lang w:val="en-GB" w:eastAsia="zh-CN"/>
              </w:rPr>
              <w:t xml:space="preserve"> The parameters in the last second bullet are not needed for PDSCH-Config-Multicast.</w:t>
            </w:r>
          </w:p>
        </w:tc>
      </w:tr>
      <w:tr w:rsidR="00C61630" w:rsidRPr="001820A8" w14:paraId="12453785" w14:textId="77777777" w:rsidTr="008F4025">
        <w:tc>
          <w:tcPr>
            <w:tcW w:w="2122" w:type="dxa"/>
          </w:tcPr>
          <w:p w14:paraId="4E7DCC2E" w14:textId="3D6DD9EC" w:rsidR="00C61630" w:rsidRDefault="00C61630" w:rsidP="00C61630">
            <w:pPr>
              <w:rPr>
                <w:bCs/>
                <w:lang w:eastAsia="zh-CN"/>
              </w:rPr>
            </w:pPr>
            <w:r>
              <w:rPr>
                <w:rFonts w:hint="eastAsia"/>
                <w:bCs/>
                <w:lang w:eastAsia="zh-CN"/>
              </w:rPr>
              <w:t>T</w:t>
            </w:r>
            <w:r>
              <w:rPr>
                <w:bCs/>
                <w:lang w:eastAsia="zh-CN"/>
              </w:rPr>
              <w:t>D Tech, Chengdu TD Tech</w:t>
            </w:r>
          </w:p>
        </w:tc>
        <w:tc>
          <w:tcPr>
            <w:tcW w:w="7840" w:type="dxa"/>
          </w:tcPr>
          <w:p w14:paraId="3A4E18CA" w14:textId="77777777" w:rsidR="00C61630" w:rsidRDefault="00C61630" w:rsidP="00C61630">
            <w:pPr>
              <w:rPr>
                <w:b/>
                <w:bCs/>
                <w:lang w:val="en-GB" w:eastAsia="zh-CN"/>
              </w:rPr>
            </w:pPr>
            <w:r>
              <w:rPr>
                <w:b/>
                <w:bCs/>
                <w:lang w:val="en-GB" w:eastAsia="zh-CN"/>
              </w:rPr>
              <w:t>3-1a:ok</w:t>
            </w:r>
          </w:p>
          <w:p w14:paraId="4B0ECFC3" w14:textId="6119BFFE" w:rsidR="00C61630" w:rsidRPr="00C94A2E" w:rsidRDefault="00C61630" w:rsidP="00C61630">
            <w:pPr>
              <w:rPr>
                <w:b/>
                <w:bCs/>
                <w:lang w:val="en-GB" w:eastAsia="zh-CN"/>
              </w:rPr>
            </w:pPr>
            <w:r>
              <w:rPr>
                <w:b/>
                <w:bCs/>
                <w:lang w:val="en-GB" w:eastAsia="zh-CN"/>
              </w:rPr>
              <w:t xml:space="preserve">3-1b: not needed </w:t>
            </w:r>
          </w:p>
        </w:tc>
      </w:tr>
      <w:tr w:rsidR="00ED3BA9" w:rsidRPr="001820A8" w14:paraId="61331979" w14:textId="77777777" w:rsidTr="008F4025">
        <w:tc>
          <w:tcPr>
            <w:tcW w:w="2122" w:type="dxa"/>
          </w:tcPr>
          <w:p w14:paraId="2873930D" w14:textId="04A97216" w:rsidR="00ED3BA9" w:rsidRDefault="00ED3BA9" w:rsidP="00ED3BA9">
            <w:pPr>
              <w:rPr>
                <w:bCs/>
                <w:lang w:eastAsia="zh-CN"/>
              </w:rPr>
            </w:pPr>
            <w:r>
              <w:rPr>
                <w:rFonts w:hint="eastAsia"/>
                <w:bCs/>
                <w:lang w:eastAsia="zh-CN"/>
              </w:rPr>
              <w:t>M</w:t>
            </w:r>
            <w:r>
              <w:rPr>
                <w:bCs/>
                <w:lang w:eastAsia="zh-CN"/>
              </w:rPr>
              <w:t>oderator</w:t>
            </w:r>
          </w:p>
        </w:tc>
        <w:tc>
          <w:tcPr>
            <w:tcW w:w="7840" w:type="dxa"/>
          </w:tcPr>
          <w:p w14:paraId="738A6B7D" w14:textId="77777777" w:rsidR="00ED3BA9" w:rsidRDefault="00ED3BA9" w:rsidP="00ED3BA9">
            <w:pPr>
              <w:spacing w:after="120"/>
              <w:contextualSpacing/>
              <w:rPr>
                <w:bCs/>
                <w:iCs/>
              </w:rPr>
            </w:pPr>
            <w:r w:rsidRPr="006D10BE">
              <w:rPr>
                <w:rFonts w:hint="eastAsia"/>
                <w:b/>
                <w:iCs/>
              </w:rPr>
              <w:t>P</w:t>
            </w:r>
            <w:r w:rsidRPr="006D10BE">
              <w:rPr>
                <w:b/>
                <w:iCs/>
              </w:rPr>
              <w:t>roposal 3-1a</w:t>
            </w:r>
            <w:r>
              <w:rPr>
                <w:bCs/>
                <w:iCs/>
              </w:rPr>
              <w:t xml:space="preserve">: No update. Most companies are OK except Lenovo raised a question for </w:t>
            </w:r>
            <w:r w:rsidRPr="001820A8">
              <w:rPr>
                <w:bCs/>
                <w:i/>
              </w:rPr>
              <w:t>minimumSchedulingOffsetK0-r16</w:t>
            </w:r>
            <w:r>
              <w:rPr>
                <w:bCs/>
                <w:iCs/>
              </w:rPr>
              <w:t>.</w:t>
            </w:r>
          </w:p>
          <w:p w14:paraId="204A8EC7" w14:textId="77777777" w:rsidR="00ED3BA9" w:rsidRDefault="00ED3BA9" w:rsidP="00ED3BA9">
            <w:pPr>
              <w:spacing w:after="120"/>
              <w:contextualSpacing/>
              <w:rPr>
                <w:bCs/>
                <w:iCs/>
              </w:rPr>
            </w:pPr>
            <w:r>
              <w:rPr>
                <w:rFonts w:hint="eastAsia"/>
                <w:bCs/>
                <w:iCs/>
              </w:rPr>
              <w:t>@</w:t>
            </w:r>
            <w:r>
              <w:rPr>
                <w:bCs/>
                <w:iCs/>
              </w:rPr>
              <w:t>Lenovo, we have the following agreement in RAN1#107-e.</w:t>
            </w:r>
          </w:p>
          <w:p w14:paraId="67541F37" w14:textId="77777777" w:rsidR="00ED3BA9" w:rsidRPr="00B87A41" w:rsidRDefault="00ED3BA9" w:rsidP="00ED3BA9">
            <w:r w:rsidRPr="00B87A41">
              <w:rPr>
                <w:highlight w:val="green"/>
              </w:rPr>
              <w:lastRenderedPageBreak/>
              <w:t>Agreement</w:t>
            </w:r>
          </w:p>
          <w:p w14:paraId="213E604B" w14:textId="77777777" w:rsidR="00ED3BA9" w:rsidRPr="00B87A41" w:rsidRDefault="00ED3BA9" w:rsidP="00ED3BA9">
            <w:r w:rsidRPr="00B87A41">
              <w:rPr>
                <w:lang w:eastAsia="zh-CN"/>
              </w:rPr>
              <w:t>Multicast DCI format 1_1 includes all configurable fields of unicast DCI format 1_1 except</w:t>
            </w:r>
          </w:p>
          <w:p w14:paraId="7100D284"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 xml:space="preserve">Identifier for </w:t>
            </w:r>
            <w:r w:rsidRPr="00B87A41">
              <w:t>DCI formats</w:t>
            </w:r>
            <w:r w:rsidRPr="00B87A41">
              <w:rPr>
                <w:lang w:eastAsia="zh-CN"/>
              </w:rPr>
              <w:t>, TPC command for scheduled PUCCH, SRS request</w:t>
            </w:r>
          </w:p>
          <w:p w14:paraId="479917C6"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FFS: Scell dormancy indication</w:t>
            </w:r>
          </w:p>
          <w:p w14:paraId="5731F0A7"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One-shot HARQ-ACK request, PDSCH group index, New feedback indicator, Number of requested PDSCH group(s), ChannelAccess-Cpext</w:t>
            </w:r>
          </w:p>
          <w:p w14:paraId="31EA1BD3"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CBGTI, CBGFI</w:t>
            </w:r>
          </w:p>
          <w:p w14:paraId="7D3A295E" w14:textId="77777777" w:rsidR="00ED3BA9" w:rsidRPr="00902771" w:rsidRDefault="00ED3BA9" w:rsidP="00FB204B">
            <w:pPr>
              <w:pStyle w:val="ListParagraph"/>
              <w:numPr>
                <w:ilvl w:val="0"/>
                <w:numId w:val="169"/>
              </w:numPr>
              <w:overflowPunct w:val="0"/>
              <w:autoSpaceDE w:val="0"/>
              <w:autoSpaceDN w:val="0"/>
              <w:adjustRightInd w:val="0"/>
              <w:spacing w:after="180"/>
              <w:contextualSpacing/>
              <w:textAlignment w:val="baseline"/>
              <w:rPr>
                <w:highlight w:val="yellow"/>
              </w:rPr>
            </w:pPr>
            <w:r w:rsidRPr="00902771">
              <w:rPr>
                <w:highlight w:val="yellow"/>
                <w:lang w:eastAsia="zh-CN"/>
              </w:rPr>
              <w:t>Minimum applicable scheduling offset indicator</w:t>
            </w:r>
          </w:p>
          <w:p w14:paraId="3B51F26F"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FFS: Carrier indicator, BWP indicator, ZP CSI-RS trigger</w:t>
            </w:r>
          </w:p>
          <w:p w14:paraId="51CE6CC2"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FFS:</w:t>
            </w:r>
            <w:r w:rsidRPr="00B87A41">
              <w:t xml:space="preserve"> </w:t>
            </w:r>
            <w:r w:rsidRPr="00B87A41">
              <w:rPr>
                <w:lang w:eastAsia="zh-CN"/>
              </w:rPr>
              <w:t>MCS/NDI/RV for TB2</w:t>
            </w:r>
          </w:p>
          <w:p w14:paraId="772F1F8C" w14:textId="77777777" w:rsidR="00ED3BA9" w:rsidRDefault="00ED3BA9" w:rsidP="00ED3BA9">
            <w:pPr>
              <w:rPr>
                <w:b/>
                <w:bCs/>
                <w:lang w:eastAsia="zh-CN"/>
              </w:rPr>
            </w:pPr>
          </w:p>
          <w:p w14:paraId="65DA2C3A" w14:textId="77777777" w:rsidR="00ED3BA9" w:rsidRPr="00F1408D" w:rsidRDefault="00ED3BA9" w:rsidP="00ED3BA9">
            <w:pPr>
              <w:spacing w:after="120"/>
              <w:contextualSpacing/>
              <w:rPr>
                <w:b/>
                <w:iCs/>
              </w:rPr>
            </w:pPr>
            <w:r w:rsidRPr="00F1408D">
              <w:rPr>
                <w:rFonts w:hint="eastAsia"/>
                <w:b/>
                <w:iCs/>
              </w:rPr>
              <w:t>P</w:t>
            </w:r>
            <w:r w:rsidRPr="00F1408D">
              <w:rPr>
                <w:b/>
                <w:iCs/>
              </w:rPr>
              <w:t xml:space="preserve">roposal 3-1b: </w:t>
            </w:r>
          </w:p>
          <w:p w14:paraId="7DDF9C56" w14:textId="77777777" w:rsidR="00ED3BA9" w:rsidRPr="00F3743C" w:rsidRDefault="00ED3BA9" w:rsidP="00FB204B">
            <w:pPr>
              <w:pStyle w:val="ListParagraph"/>
              <w:numPr>
                <w:ilvl w:val="0"/>
                <w:numId w:val="162"/>
              </w:numPr>
              <w:spacing w:after="120"/>
              <w:contextualSpacing/>
              <w:rPr>
                <w:bCs/>
                <w:iCs/>
                <w:lang w:eastAsia="zh-CN"/>
              </w:rPr>
            </w:pPr>
            <w:r w:rsidRPr="00F3743C">
              <w:rPr>
                <w:bCs/>
                <w:iCs/>
              </w:rPr>
              <w:t xml:space="preserve">[vivo, NTT DoCoMo, Huawei, OPPO, Lenovo, Nokia, Samsung] think these parameters are not </w:t>
            </w:r>
            <w:r w:rsidRPr="00F3743C">
              <w:rPr>
                <w:bCs/>
                <w:iCs/>
                <w:lang w:eastAsia="zh-CN"/>
              </w:rPr>
              <w:t>needed for PDSCH-Config-Multicast,</w:t>
            </w:r>
          </w:p>
          <w:p w14:paraId="067D8555" w14:textId="77777777" w:rsidR="00ED3BA9" w:rsidRDefault="00ED3BA9" w:rsidP="00FB204B">
            <w:pPr>
              <w:pStyle w:val="ListParagraph"/>
              <w:numPr>
                <w:ilvl w:val="0"/>
                <w:numId w:val="162"/>
              </w:numPr>
              <w:spacing w:after="120"/>
              <w:contextualSpacing/>
              <w:rPr>
                <w:bCs/>
                <w:iCs/>
              </w:rPr>
            </w:pPr>
            <w:r w:rsidRPr="00F3743C">
              <w:rPr>
                <w:bCs/>
                <w:iCs/>
                <w:lang w:eastAsia="zh-CN"/>
              </w:rPr>
              <w:t>[ZTE</w:t>
            </w:r>
            <w:r>
              <w:rPr>
                <w:bCs/>
                <w:iCs/>
                <w:lang w:eastAsia="zh-CN"/>
              </w:rPr>
              <w:t>, CATT</w:t>
            </w:r>
            <w:r w:rsidRPr="00F3743C">
              <w:rPr>
                <w:bCs/>
                <w:iCs/>
                <w:lang w:eastAsia="zh-CN"/>
              </w:rPr>
              <w:t>] thinks</w:t>
            </w:r>
            <w:r w:rsidRPr="00C5494F">
              <w:t xml:space="preserve"> </w:t>
            </w:r>
            <w:r w:rsidRPr="00F3743C">
              <w:rPr>
                <w:bCs/>
                <w:i/>
                <w:lang w:eastAsia="zh-CN"/>
              </w:rPr>
              <w:t>zp-CSI-RS-ResourceToAddModList</w:t>
            </w:r>
            <w:r w:rsidRPr="00F3743C">
              <w:rPr>
                <w:bCs/>
                <w:iCs/>
                <w:lang w:eastAsia="zh-CN"/>
              </w:rPr>
              <w:t xml:space="preserve"> and </w:t>
            </w:r>
            <w:r w:rsidRPr="00F3743C">
              <w:rPr>
                <w:bCs/>
                <w:i/>
                <w:lang w:eastAsia="zh-CN"/>
              </w:rPr>
              <w:t>zp-CSI-RS-ResourceToReleaseList</w:t>
            </w:r>
            <w:r w:rsidRPr="00F3743C">
              <w:rPr>
                <w:bCs/>
                <w:iCs/>
                <w:lang w:eastAsia="zh-CN"/>
              </w:rPr>
              <w:t xml:space="preserve"> are needed to allow correct configuration of aperiodic ZP CSI-RS</w:t>
            </w:r>
            <w:r>
              <w:rPr>
                <w:bCs/>
                <w:iCs/>
                <w:lang w:eastAsia="zh-CN"/>
              </w:rPr>
              <w:t xml:space="preserve">, </w:t>
            </w:r>
            <w:r w:rsidRPr="00F3743C">
              <w:rPr>
                <w:bCs/>
                <w:iCs/>
                <w:lang w:eastAsia="zh-CN"/>
              </w:rPr>
              <w:t xml:space="preserve">while </w:t>
            </w:r>
            <w:r w:rsidRPr="00F3743C">
              <w:rPr>
                <w:bCs/>
                <w:i/>
                <w:szCs w:val="20"/>
              </w:rPr>
              <w:t>sp-ZP-CSI-RS-ResourceSetsToAddModList</w:t>
            </w:r>
            <w:r w:rsidRPr="00F3743C">
              <w:rPr>
                <w:bCs/>
                <w:i/>
              </w:rPr>
              <w:t xml:space="preserve"> </w:t>
            </w:r>
            <w:r w:rsidRPr="00F3743C">
              <w:rPr>
                <w:bCs/>
                <w:iCs/>
              </w:rPr>
              <w:t xml:space="preserve">and </w:t>
            </w:r>
            <w:r w:rsidRPr="00F3743C">
              <w:rPr>
                <w:bCs/>
                <w:i/>
                <w:szCs w:val="20"/>
              </w:rPr>
              <w:t>sp-ZP-CSI-RS-ResourceSetsToReleaseList</w:t>
            </w:r>
            <w:r w:rsidRPr="00F3743C">
              <w:rPr>
                <w:bCs/>
                <w:i/>
              </w:rPr>
              <w:t xml:space="preserve"> </w:t>
            </w:r>
            <w:r w:rsidRPr="00F3743C">
              <w:rPr>
                <w:bCs/>
                <w:iCs/>
              </w:rPr>
              <w:t xml:space="preserve">are not needed. </w:t>
            </w:r>
            <w:r>
              <w:rPr>
                <w:bCs/>
                <w:iCs/>
                <w:lang w:eastAsia="zh-CN"/>
              </w:rPr>
              <w:t xml:space="preserve">[ZTE] thinks </w:t>
            </w:r>
            <w:r w:rsidRPr="00F3743C">
              <w:rPr>
                <w:bCs/>
                <w:i/>
                <w:lang w:eastAsia="zh-CN"/>
              </w:rPr>
              <w:t>p-ZP-CSI-RS-ResourceSet</w:t>
            </w:r>
            <w:r w:rsidRPr="00F3743C">
              <w:rPr>
                <w:bCs/>
                <w:iCs/>
              </w:rPr>
              <w:t xml:space="preserve"> can be configured in</w:t>
            </w:r>
            <w:r w:rsidRPr="00F3743C">
              <w:rPr>
                <w:bCs/>
                <w:iCs/>
                <w:lang w:eastAsia="zh-CN"/>
              </w:rPr>
              <w:t xml:space="preserve"> PDSCH-Config-Multicast</w:t>
            </w:r>
            <w:r>
              <w:rPr>
                <w:bCs/>
                <w:iCs/>
                <w:lang w:eastAsia="zh-CN"/>
              </w:rPr>
              <w:t>.</w:t>
            </w:r>
          </w:p>
          <w:p w14:paraId="1870CB8C" w14:textId="77777777" w:rsidR="00ED3BA9" w:rsidRPr="00F3743C" w:rsidRDefault="00ED3BA9" w:rsidP="00FB204B">
            <w:pPr>
              <w:pStyle w:val="ListParagraph"/>
              <w:numPr>
                <w:ilvl w:val="0"/>
                <w:numId w:val="162"/>
              </w:numPr>
              <w:spacing w:after="120"/>
              <w:contextualSpacing/>
              <w:rPr>
                <w:bCs/>
                <w:iCs/>
              </w:rPr>
            </w:pPr>
            <w:r w:rsidRPr="00F3743C">
              <w:rPr>
                <w:bCs/>
                <w:iCs/>
              </w:rPr>
              <w:t>[QC, Ericsson] think all these parameters are needed.</w:t>
            </w:r>
          </w:p>
          <w:p w14:paraId="3A3D8025" w14:textId="77777777" w:rsidR="00ED3BA9" w:rsidRDefault="00ED3BA9" w:rsidP="00ED3BA9">
            <w:pPr>
              <w:spacing w:after="120"/>
              <w:contextualSpacing/>
              <w:rPr>
                <w:bCs/>
                <w:iCs/>
              </w:rPr>
            </w:pPr>
            <w:r>
              <w:rPr>
                <w:bCs/>
                <w:iCs/>
              </w:rPr>
              <w:t xml:space="preserve">After reviewing all companies’ comments, in my understanding, </w:t>
            </w:r>
          </w:p>
          <w:p w14:paraId="6469CD74" w14:textId="77777777" w:rsidR="00ED3BA9" w:rsidRDefault="00ED3BA9" w:rsidP="00FB204B">
            <w:pPr>
              <w:pStyle w:val="ListParagraph"/>
              <w:numPr>
                <w:ilvl w:val="0"/>
                <w:numId w:val="170"/>
              </w:numPr>
              <w:spacing w:after="120"/>
              <w:contextualSpacing/>
              <w:rPr>
                <w:bCs/>
                <w:iCs/>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even they are not configured in PDSCH-Config-Multicast, the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configured in PDSCH-Config for unicast can be used for multicast (i.e. used for the </w:t>
            </w:r>
            <w:r w:rsidRPr="00FB3BA8">
              <w:rPr>
                <w:bCs/>
                <w:i/>
                <w:lang w:eastAsia="zh-CN"/>
              </w:rPr>
              <w:t>aperiodicZP-CSI-RS-ResourceSetsToAddModList</w:t>
            </w:r>
            <w:r w:rsidRPr="00FB3BA8">
              <w:rPr>
                <w:bCs/>
                <w:iCs/>
                <w:lang w:eastAsia="zh-CN"/>
              </w:rPr>
              <w:t xml:space="preserve"> in PDSCH-Config-Multicast). It can be up to gNB to ensure the appropriate configuration. From this perspective, it is still workable even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are not configured in PDSCH-Config-Multicast. </w:t>
            </w:r>
          </w:p>
          <w:p w14:paraId="49FBB5F4" w14:textId="77777777" w:rsidR="00ED3BA9" w:rsidRPr="00776ECF" w:rsidRDefault="00ED3BA9" w:rsidP="00FB204B">
            <w:pPr>
              <w:pStyle w:val="ListParagraph"/>
              <w:numPr>
                <w:ilvl w:val="0"/>
                <w:numId w:val="170"/>
              </w:numPr>
              <w:spacing w:after="120"/>
              <w:contextualSpacing/>
              <w:rPr>
                <w:bCs/>
                <w:iCs/>
              </w:rPr>
            </w:pPr>
            <w:r w:rsidRPr="00B735D3">
              <w:rPr>
                <w:bCs/>
                <w:iCs/>
                <w:szCs w:val="20"/>
              </w:rPr>
              <w:t>For</w:t>
            </w:r>
            <w:r>
              <w:rPr>
                <w:bCs/>
                <w:i/>
                <w:szCs w:val="20"/>
              </w:rPr>
              <w:t xml:space="preserve"> </w:t>
            </w:r>
            <w:r w:rsidRPr="00F3743C">
              <w:rPr>
                <w:bCs/>
                <w:i/>
                <w:szCs w:val="20"/>
              </w:rPr>
              <w:t>sp-ZP-CSI-RS-ResourceSetsToAddModList</w:t>
            </w:r>
            <w:r w:rsidRPr="00250530">
              <w:rPr>
                <w:bCs/>
                <w:iCs/>
                <w:szCs w:val="20"/>
              </w:rPr>
              <w:t>,</w:t>
            </w:r>
            <w:r w:rsidRPr="00F3743C">
              <w:rPr>
                <w:bCs/>
                <w:i/>
              </w:rPr>
              <w:t xml:space="preserve"> </w:t>
            </w:r>
            <w:r w:rsidRPr="00F3743C">
              <w:rPr>
                <w:bCs/>
                <w:i/>
                <w:szCs w:val="20"/>
              </w:rPr>
              <w:t>sp-ZP-CSI-RS-ResourceSetsToReleaseList</w:t>
            </w:r>
            <w:r w:rsidRPr="00B735D3">
              <w:rPr>
                <w:bCs/>
                <w:iCs/>
                <w:szCs w:val="20"/>
              </w:rPr>
              <w:t>,</w:t>
            </w:r>
            <w:r>
              <w:rPr>
                <w:bCs/>
                <w:iCs/>
                <w:szCs w:val="20"/>
              </w:rPr>
              <w:t xml:space="preserve"> </w:t>
            </w:r>
            <w:r w:rsidRPr="001820A8">
              <w:rPr>
                <w:bCs/>
                <w:i/>
                <w:szCs w:val="20"/>
              </w:rPr>
              <w:t>p-ZP-CSI-RS-ResourceSet</w:t>
            </w:r>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p w14:paraId="5880312C" w14:textId="77777777" w:rsidR="00ED3BA9" w:rsidRDefault="00ED3BA9" w:rsidP="00ED3BA9">
            <w:pPr>
              <w:spacing w:after="120"/>
              <w:contextualSpacing/>
              <w:rPr>
                <w:bCs/>
                <w:iCs/>
              </w:rPr>
            </w:pPr>
            <w:r>
              <w:rPr>
                <w:rFonts w:hint="eastAsia"/>
                <w:bCs/>
                <w:iCs/>
              </w:rPr>
              <w:t>B</w:t>
            </w:r>
            <w:r>
              <w:rPr>
                <w:bCs/>
                <w:iCs/>
              </w:rPr>
              <w:t>ased on this understanding, moderator suggests initial proposal 3-1b.</w:t>
            </w:r>
          </w:p>
          <w:p w14:paraId="74DD19C9" w14:textId="77777777" w:rsidR="00ED3BA9" w:rsidRDefault="00ED3BA9" w:rsidP="00ED3BA9">
            <w:pPr>
              <w:rPr>
                <w:b/>
                <w:bCs/>
                <w:lang w:val="en-GB" w:eastAsia="zh-CN"/>
              </w:rPr>
            </w:pPr>
          </w:p>
        </w:tc>
      </w:tr>
    </w:tbl>
    <w:p w14:paraId="02E479B8" w14:textId="77777777" w:rsidR="00F85F92" w:rsidRPr="001820A8" w:rsidRDefault="00F85F92" w:rsidP="00F85F92">
      <w:pPr>
        <w:spacing w:after="120"/>
        <w:contextualSpacing/>
        <w:rPr>
          <w:bCs/>
          <w:iCs/>
        </w:rPr>
      </w:pPr>
    </w:p>
    <w:p w14:paraId="121E328E" w14:textId="77777777" w:rsidR="00F85F92" w:rsidRPr="001820A8" w:rsidRDefault="00F85F92" w:rsidP="00F85F92">
      <w:pPr>
        <w:pStyle w:val="Heading3"/>
      </w:pPr>
      <w:r w:rsidRPr="001820A8">
        <w:t>2nd Round Proposals</w:t>
      </w:r>
      <w:r>
        <w:t xml:space="preserve"> (Open)</w:t>
      </w:r>
    </w:p>
    <w:p w14:paraId="2B863999" w14:textId="77777777" w:rsidR="00F85F92" w:rsidRPr="001820A8" w:rsidRDefault="00F85F92" w:rsidP="00F85F92">
      <w:pPr>
        <w:rPr>
          <w:lang w:val="en-GB" w:eastAsia="zh-CN"/>
        </w:rPr>
      </w:pPr>
      <w:r w:rsidRPr="001820A8">
        <w:rPr>
          <w:b/>
          <w:bCs/>
          <w:highlight w:val="yellow"/>
          <w:lang w:val="en-GB" w:eastAsia="zh-CN"/>
        </w:rPr>
        <w:t>Initial proposal 3-1a:</w:t>
      </w:r>
      <w:r w:rsidRPr="001820A8">
        <w:rPr>
          <w:lang w:val="en-GB" w:eastAsia="zh-CN"/>
        </w:rPr>
        <w:t xml:space="preserve"> </w:t>
      </w:r>
    </w:p>
    <w:p w14:paraId="575C5C0D"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D4444C7"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F0F48E8"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w:t>
      </w:r>
      <w:r w:rsidRPr="001820A8">
        <w:rPr>
          <w:bCs/>
          <w:i/>
          <w:szCs w:val="20"/>
        </w:rPr>
        <w:lastRenderedPageBreak/>
        <w:t xml:space="preserve">rateMatchPatternGroup1DCI-1-2-r16, rateMatchPatternGroup2DCI-1-2-r16, resourceAllocationType1GranularityDCI-1-2-r16, vrb-ToPRB-InterleaverDCI-1-2-r16, referenceOfSLIVDCI-1-2-r16, resourceAllocationDCI-1-2-r16, </w:t>
      </w:r>
    </w:p>
    <w:p w14:paraId="586CB21D"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5CF9E776"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7A318D67" w14:textId="77777777" w:rsidR="00F85F92" w:rsidRPr="001820A8" w:rsidRDefault="00F85F92" w:rsidP="00F85F92">
      <w:pPr>
        <w:rPr>
          <w:b/>
          <w:bCs/>
          <w:highlight w:val="yellow"/>
          <w:lang w:val="en-GB" w:eastAsia="zh-CN"/>
        </w:rPr>
      </w:pPr>
    </w:p>
    <w:p w14:paraId="5A0AAC11" w14:textId="77777777" w:rsidR="00F85F92" w:rsidRPr="001820A8" w:rsidRDefault="00F85F92" w:rsidP="00F85F92">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677E78F"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0FB3B8F"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612891EC"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C72F4AE"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1121B146" w14:textId="77777777" w:rsidR="00F85F92" w:rsidRPr="001820A8" w:rsidRDefault="00F85F92" w:rsidP="00F85F92">
      <w:pPr>
        <w:spacing w:after="120"/>
        <w:contextualSpacing/>
        <w:rPr>
          <w:bCs/>
          <w:iCs/>
        </w:rPr>
      </w:pPr>
    </w:p>
    <w:p w14:paraId="549A79DC" w14:textId="77777777" w:rsidR="00F85F92" w:rsidRPr="001820A8" w:rsidRDefault="00F85F92" w:rsidP="00F85F92">
      <w:pPr>
        <w:spacing w:after="120"/>
        <w:contextualSpacing/>
        <w:rPr>
          <w:bCs/>
          <w:iCs/>
        </w:rPr>
      </w:pPr>
    </w:p>
    <w:p w14:paraId="4541C5F0" w14:textId="77777777" w:rsidR="00F85F92" w:rsidRPr="001820A8" w:rsidRDefault="00F85F92" w:rsidP="00F85F92">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85F92" w:rsidRPr="001820A8" w14:paraId="6630032D" w14:textId="77777777" w:rsidTr="003875C4">
        <w:tc>
          <w:tcPr>
            <w:tcW w:w="2122" w:type="dxa"/>
            <w:tcBorders>
              <w:top w:val="single" w:sz="4" w:space="0" w:color="auto"/>
              <w:left w:val="single" w:sz="4" w:space="0" w:color="auto"/>
              <w:bottom w:val="single" w:sz="4" w:space="0" w:color="auto"/>
              <w:right w:val="single" w:sz="4" w:space="0" w:color="auto"/>
            </w:tcBorders>
          </w:tcPr>
          <w:p w14:paraId="075359F0" w14:textId="77777777" w:rsidR="00F85F92" w:rsidRPr="001820A8" w:rsidRDefault="00F85F92"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AE062F" w14:textId="77777777" w:rsidR="00F85F92" w:rsidRPr="001820A8" w:rsidRDefault="00F85F92" w:rsidP="003875C4">
            <w:pPr>
              <w:jc w:val="center"/>
              <w:rPr>
                <w:b/>
                <w:lang w:eastAsia="zh-CN"/>
              </w:rPr>
            </w:pPr>
            <w:r w:rsidRPr="001820A8">
              <w:rPr>
                <w:b/>
                <w:lang w:eastAsia="zh-CN"/>
              </w:rPr>
              <w:t>Comment</w:t>
            </w:r>
          </w:p>
        </w:tc>
      </w:tr>
      <w:tr w:rsidR="00206A63" w:rsidRPr="001820A8" w14:paraId="3E289F97" w14:textId="77777777" w:rsidTr="003875C4">
        <w:tc>
          <w:tcPr>
            <w:tcW w:w="2122" w:type="dxa"/>
            <w:tcBorders>
              <w:top w:val="single" w:sz="4" w:space="0" w:color="auto"/>
              <w:left w:val="single" w:sz="4" w:space="0" w:color="auto"/>
              <w:bottom w:val="single" w:sz="4" w:space="0" w:color="auto"/>
              <w:right w:val="single" w:sz="4" w:space="0" w:color="auto"/>
            </w:tcBorders>
          </w:tcPr>
          <w:p w14:paraId="5AF6C7D6" w14:textId="6913CDE3"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485D4B90" w14:textId="37CE70EF" w:rsidR="00206A63" w:rsidRPr="001820A8" w:rsidRDefault="00206A63" w:rsidP="00206A63">
            <w:pPr>
              <w:jc w:val="left"/>
              <w:rPr>
                <w:bCs/>
                <w:lang w:val="en-GB" w:eastAsia="zh-CN"/>
              </w:rPr>
            </w:pPr>
            <w:r>
              <w:rPr>
                <w:bCs/>
                <w:lang w:val="en-GB" w:eastAsia="zh-CN"/>
              </w:rPr>
              <w:t>Support</w:t>
            </w:r>
          </w:p>
        </w:tc>
      </w:tr>
      <w:tr w:rsidR="003F262D" w:rsidRPr="001820A8" w14:paraId="29B56EEB" w14:textId="77777777" w:rsidTr="003875C4">
        <w:tc>
          <w:tcPr>
            <w:tcW w:w="2122" w:type="dxa"/>
            <w:tcBorders>
              <w:top w:val="single" w:sz="4" w:space="0" w:color="auto"/>
              <w:left w:val="single" w:sz="4" w:space="0" w:color="auto"/>
              <w:bottom w:val="single" w:sz="4" w:space="0" w:color="auto"/>
              <w:right w:val="single" w:sz="4" w:space="0" w:color="auto"/>
            </w:tcBorders>
          </w:tcPr>
          <w:p w14:paraId="143D84F7" w14:textId="3D99585E" w:rsidR="003F262D" w:rsidRDefault="003F262D"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722B639" w14:textId="2B753DA2" w:rsidR="003F262D" w:rsidRDefault="003F262D" w:rsidP="00206A63">
            <w:pPr>
              <w:rPr>
                <w:bCs/>
                <w:lang w:val="en-GB" w:eastAsia="zh-CN"/>
              </w:rPr>
            </w:pPr>
            <w:r>
              <w:rPr>
                <w:rFonts w:hint="eastAsia"/>
                <w:bCs/>
                <w:lang w:val="en-GB" w:eastAsia="zh-CN"/>
              </w:rPr>
              <w:t>O</w:t>
            </w:r>
            <w:r>
              <w:rPr>
                <w:bCs/>
                <w:lang w:val="en-GB" w:eastAsia="zh-CN"/>
              </w:rPr>
              <w:t>K with the two proposals.</w:t>
            </w:r>
          </w:p>
        </w:tc>
      </w:tr>
      <w:tr w:rsidR="00215695" w:rsidRPr="001820A8" w14:paraId="74C42720" w14:textId="77777777" w:rsidTr="003875C4">
        <w:tc>
          <w:tcPr>
            <w:tcW w:w="2122" w:type="dxa"/>
            <w:tcBorders>
              <w:top w:val="single" w:sz="4" w:space="0" w:color="auto"/>
              <w:left w:val="single" w:sz="4" w:space="0" w:color="auto"/>
              <w:bottom w:val="single" w:sz="4" w:space="0" w:color="auto"/>
              <w:right w:val="single" w:sz="4" w:space="0" w:color="auto"/>
            </w:tcBorders>
          </w:tcPr>
          <w:p w14:paraId="3E001336" w14:textId="2977A87A" w:rsidR="00215695" w:rsidRDefault="00215695" w:rsidP="00206A63">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E8708F7" w14:textId="77777777" w:rsidR="00215695" w:rsidRDefault="00215695" w:rsidP="00A92877">
            <w:pPr>
              <w:jc w:val="left"/>
              <w:rPr>
                <w:bCs/>
                <w:lang w:val="en-GB" w:eastAsia="zh-CN"/>
              </w:rPr>
            </w:pPr>
            <w:r w:rsidRPr="00642D66">
              <w:rPr>
                <w:bCs/>
                <w:lang w:val="en-GB" w:eastAsia="zh-CN"/>
              </w:rPr>
              <w:t>Initial proposal 3-1a:</w:t>
            </w:r>
            <w:r>
              <w:rPr>
                <w:rFonts w:hint="eastAsia"/>
                <w:bCs/>
                <w:lang w:val="en-GB" w:eastAsia="zh-CN"/>
              </w:rPr>
              <w:t xml:space="preserve"> Support</w:t>
            </w:r>
          </w:p>
          <w:p w14:paraId="4D6FD1DB" w14:textId="77777777" w:rsidR="00215695" w:rsidRDefault="00215695" w:rsidP="00A92877">
            <w:pPr>
              <w:jc w:val="left"/>
              <w:rPr>
                <w:bCs/>
                <w:lang w:val="en-GB" w:eastAsia="zh-CN"/>
              </w:rPr>
            </w:pPr>
            <w:r w:rsidRPr="00642D66">
              <w:rPr>
                <w:bCs/>
                <w:lang w:val="en-GB" w:eastAsia="zh-CN"/>
              </w:rPr>
              <w:t>Initial proposal 3-1b:</w:t>
            </w:r>
            <w:r>
              <w:rPr>
                <w:rFonts w:hint="eastAsia"/>
                <w:bCs/>
                <w:lang w:val="en-GB" w:eastAsia="zh-CN"/>
              </w:rPr>
              <w:t xml:space="preserve"> </w:t>
            </w:r>
          </w:p>
          <w:p w14:paraId="55D2AE93" w14:textId="77777777" w:rsidR="00215695" w:rsidRPr="00086A25" w:rsidRDefault="00215695" w:rsidP="00FB204B">
            <w:pPr>
              <w:pStyle w:val="ListParagraph"/>
              <w:numPr>
                <w:ilvl w:val="0"/>
                <w:numId w:val="173"/>
              </w:numPr>
              <w:jc w:val="left"/>
              <w:rPr>
                <w:bCs/>
                <w:lang w:val="en-GB" w:eastAsia="zh-CN"/>
              </w:rPr>
            </w:pPr>
            <w:r w:rsidRPr="00D47547">
              <w:rPr>
                <w:rFonts w:hint="eastAsia"/>
                <w:bCs/>
                <w:lang w:val="en-GB" w:eastAsia="zh-CN"/>
              </w:rPr>
              <w:t xml:space="preserve">For </w:t>
            </w:r>
            <w:r w:rsidRPr="00D47547">
              <w:rPr>
                <w:bCs/>
                <w:i/>
                <w:lang w:val="en-GB" w:eastAsia="zh-CN"/>
              </w:rPr>
              <w:t xml:space="preserve">zp-CSI-RS-ResourceToAddModList </w:t>
            </w:r>
            <w:r w:rsidRPr="00D47547">
              <w:rPr>
                <w:bCs/>
                <w:lang w:val="en-GB" w:eastAsia="zh-CN"/>
              </w:rPr>
              <w:t xml:space="preserve">and </w:t>
            </w:r>
            <w:r w:rsidRPr="00D47547">
              <w:rPr>
                <w:bCs/>
                <w:i/>
                <w:lang w:val="en-GB" w:eastAsia="zh-CN"/>
              </w:rPr>
              <w:t>zp-CSI-RS-ResourceToReleaseList</w:t>
            </w:r>
            <w:r w:rsidRPr="00D47547">
              <w:rPr>
                <w:rFonts w:hint="eastAsia"/>
                <w:bCs/>
                <w:i/>
                <w:lang w:val="en-GB" w:eastAsia="zh-CN"/>
              </w:rPr>
              <w:t xml:space="preserve"> </w:t>
            </w:r>
            <w:r w:rsidRPr="00D47547">
              <w:rPr>
                <w:rFonts w:hint="eastAsia"/>
                <w:bCs/>
                <w:lang w:val="en-GB" w:eastAsia="zh-CN"/>
              </w:rPr>
              <w:t xml:space="preserve">, </w:t>
            </w:r>
            <w:r>
              <w:rPr>
                <w:rFonts w:eastAsiaTheme="minorEastAsia" w:hint="eastAsia"/>
                <w:bCs/>
                <w:lang w:val="en-GB" w:eastAsia="zh-CN"/>
              </w:rPr>
              <w:t>both of two parameters</w:t>
            </w:r>
            <w:r w:rsidRPr="00D47547">
              <w:rPr>
                <w:rFonts w:hint="eastAsia"/>
                <w:bCs/>
                <w:lang w:val="en-GB" w:eastAsia="zh-CN"/>
              </w:rPr>
              <w:t xml:space="preserve"> should be configured in PDSCH-Config-Multicast to align the configuration of </w:t>
            </w:r>
            <w:r w:rsidRPr="00D47547">
              <w:rPr>
                <w:rFonts w:hint="eastAsia"/>
                <w:bCs/>
                <w:i/>
                <w:lang w:val="en-GB" w:eastAsia="zh-CN"/>
              </w:rPr>
              <w:t>aperiodic-zp-CSI-RS-ResourceRetsToAddModList</w:t>
            </w:r>
            <w:r w:rsidRPr="00D47547">
              <w:rPr>
                <w:rFonts w:hint="eastAsia"/>
                <w:bCs/>
                <w:lang w:val="en-GB" w:eastAsia="zh-CN"/>
              </w:rPr>
              <w:t xml:space="preserve"> and </w:t>
            </w:r>
            <w:r w:rsidRPr="00D47547">
              <w:rPr>
                <w:rFonts w:hint="eastAsia"/>
                <w:bCs/>
                <w:i/>
                <w:lang w:val="en-GB" w:eastAsia="zh-CN"/>
              </w:rPr>
              <w:t>a</w:t>
            </w:r>
            <w:r w:rsidRPr="00D47547">
              <w:rPr>
                <w:bCs/>
                <w:i/>
                <w:lang w:val="en-GB" w:eastAsia="zh-CN"/>
              </w:rPr>
              <w:t>periodic-ZP-CSI-RS-ResourceSetsToReleaseList</w:t>
            </w:r>
            <w:r w:rsidRPr="00D47547">
              <w:rPr>
                <w:rFonts w:hint="eastAsia"/>
                <w:bCs/>
                <w:lang w:val="en-GB" w:eastAsia="zh-CN"/>
              </w:rPr>
              <w:t xml:space="preserve"> in PDSCH-Config-Multicast among MBS UEs. </w:t>
            </w:r>
            <w:r w:rsidRPr="00086A25">
              <w:rPr>
                <w:rFonts w:hint="eastAsia"/>
                <w:bCs/>
                <w:lang w:val="en-GB" w:eastAsia="zh-CN"/>
              </w:rPr>
              <w:t xml:space="preserve">In additional, for </w:t>
            </w:r>
            <w:r w:rsidRPr="00086A25">
              <w:rPr>
                <w:bCs/>
                <w:lang w:val="en-GB" w:eastAsia="zh-CN"/>
              </w:rPr>
              <w:t>PDSCH resource mapping with RB</w:t>
            </w:r>
            <w:r w:rsidRPr="00086A25">
              <w:rPr>
                <w:rFonts w:hint="eastAsia"/>
                <w:bCs/>
                <w:lang w:val="en-GB" w:eastAsia="zh-CN"/>
              </w:rPr>
              <w:t xml:space="preserve"> </w:t>
            </w:r>
            <w:r w:rsidRPr="00086A25">
              <w:rPr>
                <w:bCs/>
                <w:lang w:val="en-GB" w:eastAsia="zh-CN"/>
              </w:rPr>
              <w:t>symbol level granularity</w:t>
            </w:r>
            <w:r w:rsidRPr="00086A25">
              <w:rPr>
                <w:rFonts w:hint="eastAsia"/>
                <w:bCs/>
                <w:lang w:val="en-GB" w:eastAsia="zh-CN"/>
              </w:rPr>
              <w:t>, it was agreed that the related parameters configured for unicast(</w:t>
            </w:r>
            <w:r w:rsidRPr="00086A25">
              <w:rPr>
                <w:bCs/>
                <w:lang w:val="en-GB" w:eastAsia="zh-CN"/>
              </w:rPr>
              <w:tab/>
              <w:t>rateMatchPatternToAddModList, rateMatchPatternGroup1 and rateMatchPatternGroup2</w:t>
            </w:r>
            <w:r w:rsidRPr="00086A25">
              <w:rPr>
                <w:rFonts w:hint="eastAsia"/>
                <w:bCs/>
                <w:lang w:val="en-GB" w:eastAsia="zh-CN"/>
              </w:rPr>
              <w:t xml:space="preserve"> ) do not apply for GC-PDSCHs. We think  similar rule should be followed by </w:t>
            </w:r>
            <w:r w:rsidRPr="00086A25">
              <w:rPr>
                <w:bCs/>
                <w:i/>
                <w:lang w:val="en-GB" w:eastAsia="zh-CN"/>
              </w:rPr>
              <w:t xml:space="preserve">zp-CSI-RS-ResourceToAddModList </w:t>
            </w:r>
            <w:r w:rsidRPr="00086A25">
              <w:rPr>
                <w:bCs/>
                <w:lang w:val="en-GB" w:eastAsia="zh-CN"/>
              </w:rPr>
              <w:t xml:space="preserve">and </w:t>
            </w:r>
            <w:r w:rsidRPr="00086A25">
              <w:rPr>
                <w:bCs/>
                <w:i/>
                <w:lang w:val="en-GB" w:eastAsia="zh-CN"/>
              </w:rPr>
              <w:t>zp-CSI-RS-ResourceToReleaseList</w:t>
            </w:r>
            <w:r w:rsidRPr="00086A25">
              <w:rPr>
                <w:rFonts w:hint="eastAsia"/>
                <w:bCs/>
                <w:i/>
                <w:lang w:val="en-GB" w:eastAsia="zh-CN"/>
              </w:rPr>
              <w:t xml:space="preserve"> </w:t>
            </w:r>
            <w:r w:rsidRPr="00086A25">
              <w:rPr>
                <w:rFonts w:hint="eastAsia"/>
                <w:bCs/>
                <w:lang w:val="en-GB" w:eastAsia="zh-CN"/>
              </w:rPr>
              <w:t>of multicast.</w:t>
            </w:r>
          </w:p>
          <w:p w14:paraId="23EDCC52" w14:textId="0E802C73" w:rsidR="00215695" w:rsidRPr="00215695" w:rsidRDefault="00215695" w:rsidP="00FB204B">
            <w:pPr>
              <w:pStyle w:val="ListParagraph"/>
              <w:numPr>
                <w:ilvl w:val="0"/>
                <w:numId w:val="174"/>
              </w:numPr>
              <w:rPr>
                <w:bCs/>
                <w:lang w:val="en-GB" w:eastAsia="zh-CN"/>
              </w:rPr>
            </w:pPr>
            <w:r w:rsidRPr="00215695">
              <w:rPr>
                <w:rFonts w:hint="eastAsia"/>
                <w:bCs/>
                <w:lang w:val="en-GB" w:eastAsia="zh-CN"/>
              </w:rPr>
              <w:t xml:space="preserve">For the second bullet and third bullet, </w:t>
            </w:r>
            <w:r w:rsidRPr="00215695">
              <w:rPr>
                <w:rFonts w:eastAsiaTheme="minorEastAsia" w:hint="eastAsia"/>
                <w:bCs/>
                <w:lang w:val="en-GB" w:eastAsia="zh-CN"/>
              </w:rPr>
              <w:t xml:space="preserve">if these parameters are not configured in PDSCH-Config-Multicast, we think it means the PDSCH resource mapping with RE level for GC-PDSCH </w:t>
            </w:r>
            <w:r w:rsidRPr="00215695">
              <w:rPr>
                <w:rFonts w:eastAsiaTheme="minorEastAsia"/>
                <w:bCs/>
                <w:lang w:val="en-GB" w:eastAsia="zh-CN"/>
              </w:rPr>
              <w:t>doesn’t</w:t>
            </w:r>
            <w:r w:rsidRPr="00215695">
              <w:rPr>
                <w:rFonts w:eastAsiaTheme="minorEastAsia" w:hint="eastAsia"/>
                <w:bCs/>
                <w:lang w:val="en-GB" w:eastAsia="zh-CN"/>
              </w:rPr>
              <w:t xml:space="preserve"> support periodic ZP-CSI-RS resource set and semi-persistent ZP CSI-RS resource set for GC-PDSCH.</w:t>
            </w:r>
          </w:p>
        </w:tc>
      </w:tr>
      <w:tr w:rsidR="009F49A5" w:rsidRPr="001820A8" w14:paraId="426E7D31" w14:textId="77777777" w:rsidTr="003875C4">
        <w:tc>
          <w:tcPr>
            <w:tcW w:w="2122" w:type="dxa"/>
            <w:tcBorders>
              <w:top w:val="single" w:sz="4" w:space="0" w:color="auto"/>
              <w:left w:val="single" w:sz="4" w:space="0" w:color="auto"/>
              <w:bottom w:val="single" w:sz="4" w:space="0" w:color="auto"/>
              <w:right w:val="single" w:sz="4" w:space="0" w:color="auto"/>
            </w:tcBorders>
          </w:tcPr>
          <w:p w14:paraId="35959A59" w14:textId="493D8636"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8529EEE" w14:textId="77777777" w:rsidR="009F49A5" w:rsidRDefault="009F49A5" w:rsidP="009F49A5">
            <w:pPr>
              <w:rPr>
                <w:bCs/>
                <w:lang w:val="en-GB" w:eastAsia="zh-CN"/>
              </w:rPr>
            </w:pPr>
            <w:r w:rsidRPr="00FB4D11">
              <w:rPr>
                <w:bCs/>
                <w:lang w:val="en-GB" w:eastAsia="zh-CN"/>
              </w:rPr>
              <w:t>Initial proposal 3-1a:</w:t>
            </w:r>
            <w:r>
              <w:rPr>
                <w:bCs/>
                <w:lang w:val="en-GB" w:eastAsia="zh-CN"/>
              </w:rPr>
              <w:t xml:space="preserve"> OK</w:t>
            </w:r>
          </w:p>
          <w:p w14:paraId="474F25EB" w14:textId="74A7FE14" w:rsidR="009F49A5" w:rsidRPr="00642D66" w:rsidRDefault="009F49A5" w:rsidP="009F49A5">
            <w:pPr>
              <w:rPr>
                <w:bCs/>
                <w:lang w:val="en-GB" w:eastAsia="zh-CN"/>
              </w:rPr>
            </w:pPr>
            <w:r w:rsidRPr="00FB4D11">
              <w:rPr>
                <w:bCs/>
                <w:lang w:val="en-GB" w:eastAsia="zh-CN"/>
              </w:rPr>
              <w:t>Initial proposal 3-1b:</w:t>
            </w:r>
            <w:r>
              <w:rPr>
                <w:bCs/>
                <w:lang w:val="en-GB" w:eastAsia="zh-CN"/>
              </w:rPr>
              <w:t xml:space="preserve"> We can live with it.</w:t>
            </w:r>
          </w:p>
        </w:tc>
      </w:tr>
      <w:tr w:rsidR="003F6ED1" w:rsidRPr="001820A8" w14:paraId="27924015" w14:textId="77777777" w:rsidTr="003875C4">
        <w:tc>
          <w:tcPr>
            <w:tcW w:w="2122" w:type="dxa"/>
            <w:tcBorders>
              <w:top w:val="single" w:sz="4" w:space="0" w:color="auto"/>
              <w:left w:val="single" w:sz="4" w:space="0" w:color="auto"/>
              <w:bottom w:val="single" w:sz="4" w:space="0" w:color="auto"/>
              <w:right w:val="single" w:sz="4" w:space="0" w:color="auto"/>
            </w:tcBorders>
          </w:tcPr>
          <w:p w14:paraId="316BF80C" w14:textId="26BE8698"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617BBF4" w14:textId="763E40F8" w:rsidR="003F6ED1" w:rsidRPr="00FB4D11" w:rsidRDefault="003F6ED1" w:rsidP="003F6ED1">
            <w:pPr>
              <w:rPr>
                <w:bCs/>
                <w:lang w:val="en-GB" w:eastAsia="zh-CN"/>
              </w:rPr>
            </w:pPr>
            <w:r>
              <w:rPr>
                <w:bCs/>
                <w:lang w:val="en-GB" w:eastAsia="zh-CN"/>
              </w:rPr>
              <w:t xml:space="preserve">Support. For </w:t>
            </w:r>
            <w:r w:rsidRPr="007E4A08">
              <w:rPr>
                <w:bCs/>
                <w:lang w:val="en-GB" w:eastAsia="zh-CN"/>
              </w:rPr>
              <w:t>Initial proposal 3-1b</w:t>
            </w:r>
            <w:r>
              <w:rPr>
                <w:bCs/>
                <w:lang w:val="en-GB" w:eastAsia="zh-CN"/>
              </w:rPr>
              <w:t>, we share the same understanding with FL.</w:t>
            </w:r>
          </w:p>
        </w:tc>
      </w:tr>
      <w:tr w:rsidR="00541ECC" w:rsidRPr="001820A8" w14:paraId="0DABF0BB" w14:textId="77777777" w:rsidTr="003875C4">
        <w:tc>
          <w:tcPr>
            <w:tcW w:w="2122" w:type="dxa"/>
            <w:tcBorders>
              <w:top w:val="single" w:sz="4" w:space="0" w:color="auto"/>
              <w:left w:val="single" w:sz="4" w:space="0" w:color="auto"/>
              <w:bottom w:val="single" w:sz="4" w:space="0" w:color="auto"/>
              <w:right w:val="single" w:sz="4" w:space="0" w:color="auto"/>
            </w:tcBorders>
          </w:tcPr>
          <w:p w14:paraId="29375D31" w14:textId="739AE3D5" w:rsidR="00541ECC" w:rsidRDefault="00541ECC" w:rsidP="00541ECC">
            <w:pPr>
              <w:rPr>
                <w:rFonts w:hint="eastAsia"/>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BFEEBE1" w14:textId="62DAC8A8" w:rsidR="00541ECC" w:rsidRDefault="00541ECC" w:rsidP="00541ECC">
            <w:pPr>
              <w:rPr>
                <w:bCs/>
                <w:lang w:val="en-GB" w:eastAsia="zh-CN"/>
              </w:rPr>
            </w:pPr>
            <w:r>
              <w:rPr>
                <w:bCs/>
                <w:lang w:val="en-GB" w:eastAsia="zh-CN"/>
              </w:rPr>
              <w:t>We are fine with th</w:t>
            </w:r>
            <w:r>
              <w:rPr>
                <w:bCs/>
                <w:lang w:val="en-GB" w:eastAsia="zh-CN"/>
              </w:rPr>
              <w:t>e</w:t>
            </w:r>
            <w:r>
              <w:rPr>
                <w:bCs/>
                <w:lang w:val="en-GB" w:eastAsia="zh-CN"/>
              </w:rPr>
              <w:t xml:space="preserve"> proposal</w:t>
            </w:r>
            <w:r>
              <w:rPr>
                <w:bCs/>
                <w:lang w:val="en-GB" w:eastAsia="zh-CN"/>
              </w:rPr>
              <w:t>s</w:t>
            </w:r>
          </w:p>
        </w:tc>
      </w:tr>
    </w:tbl>
    <w:p w14:paraId="377F3A40" w14:textId="77777777" w:rsidR="00F85F92" w:rsidRPr="00D6624C" w:rsidRDefault="00F85F92" w:rsidP="00F85F92">
      <w:pPr>
        <w:widowControl w:val="0"/>
        <w:spacing w:after="120"/>
        <w:jc w:val="both"/>
        <w:rPr>
          <w:lang w:eastAsia="zh-CN"/>
        </w:rPr>
      </w:pPr>
    </w:p>
    <w:p w14:paraId="20A3B19C" w14:textId="77777777" w:rsidR="00F96ED9" w:rsidRPr="001820A8" w:rsidRDefault="000A713B">
      <w:pPr>
        <w:pStyle w:val="Heading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Heading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FB204B">
      <w:pPr>
        <w:pStyle w:val="ListParagraph"/>
        <w:numPr>
          <w:ilvl w:val="0"/>
          <w:numId w:val="43"/>
        </w:numPr>
        <w:rPr>
          <w:bCs/>
          <w:lang w:val="en-GB" w:eastAsia="zh-CN"/>
        </w:rPr>
      </w:pPr>
      <w:r w:rsidRPr="001820A8">
        <w:rPr>
          <w:rFonts w:eastAsiaTheme="minorEastAsia"/>
          <w:bCs/>
          <w:lang w:val="en-GB" w:eastAsia="zh-CN"/>
        </w:rPr>
        <w:lastRenderedPageBreak/>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FB204B">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FB204B">
      <w:pPr>
        <w:pStyle w:val="ListParagraph"/>
        <w:numPr>
          <w:ilvl w:val="0"/>
          <w:numId w:val="43"/>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r w:rsidRPr="001820A8">
        <w:rPr>
          <w:lang w:val="en-GB" w:eastAsia="zh-CN"/>
        </w:rPr>
        <w:t>Alt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[Spreadtrum]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to take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9171CB" w:rsidR="00F96ED9" w:rsidRPr="001820A8" w:rsidRDefault="000A713B">
      <w:pPr>
        <w:pStyle w:val="Heading3"/>
      </w:pPr>
      <w:r w:rsidRPr="001820A8">
        <w:t>1st Round Proposals</w:t>
      </w:r>
      <w:r w:rsidR="00EC244A">
        <w:t xml:space="preserve"> (Closed)</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FB204B">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04" w:name="_Hlk95981381"/>
      <w:r w:rsidRPr="001820A8">
        <w:rPr>
          <w:lang w:val="en-GB"/>
        </w:rPr>
        <w:t>DCI format 4_2</w:t>
      </w:r>
      <w:bookmarkEnd w:id="204"/>
      <w:r w:rsidRPr="001820A8">
        <w:rPr>
          <w:lang w:val="en-GB"/>
        </w:rPr>
        <w:t>. The following text in Clause 5.1.5 of TS38.214 is deleted.</w:t>
      </w:r>
    </w:p>
    <w:p w14:paraId="6B15F568" w14:textId="77777777" w:rsidR="00F96ED9" w:rsidRPr="001820A8" w:rsidRDefault="000A713B" w:rsidP="00FB204B">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lthough we prefer to separated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670967">
            <w:pPr>
              <w:rPr>
                <w:bCs/>
                <w:lang w:eastAsia="zh-CN"/>
              </w:rPr>
            </w:pPr>
            <w:r>
              <w:rPr>
                <w:rFonts w:eastAsia="Malgun Gothic" w:hint="eastAsia"/>
                <w:bCs/>
                <w:lang w:eastAsia="ko-KR"/>
              </w:rPr>
              <w:t>LG Electronics</w:t>
            </w:r>
          </w:p>
        </w:tc>
        <w:tc>
          <w:tcPr>
            <w:tcW w:w="7840" w:type="dxa"/>
          </w:tcPr>
          <w:p w14:paraId="791C9319" w14:textId="77777777" w:rsidR="00144F8A" w:rsidRDefault="00144F8A" w:rsidP="00670967">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21C591A8" w14:textId="77777777" w:rsidR="001B5E03" w:rsidRPr="001820A8" w:rsidRDefault="001B5E03" w:rsidP="00670967">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670967">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670967">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r w:rsidR="001A2C93" w:rsidRPr="001820A8" w14:paraId="360B4E61" w14:textId="77777777" w:rsidTr="001B5E03">
        <w:tc>
          <w:tcPr>
            <w:tcW w:w="2122" w:type="dxa"/>
          </w:tcPr>
          <w:p w14:paraId="297689B7" w14:textId="46F656BA" w:rsidR="001A2C93" w:rsidRDefault="001A2C93" w:rsidP="001A2C93">
            <w:pPr>
              <w:rPr>
                <w:bCs/>
                <w:lang w:eastAsia="zh-CN"/>
              </w:rPr>
            </w:pPr>
            <w:r>
              <w:rPr>
                <w:rFonts w:hint="eastAsia"/>
                <w:bCs/>
                <w:lang w:eastAsia="zh-CN"/>
              </w:rPr>
              <w:t>Z</w:t>
            </w:r>
            <w:r>
              <w:rPr>
                <w:bCs/>
                <w:lang w:eastAsia="zh-CN"/>
              </w:rPr>
              <w:t>TE</w:t>
            </w:r>
          </w:p>
        </w:tc>
        <w:tc>
          <w:tcPr>
            <w:tcW w:w="7840" w:type="dxa"/>
          </w:tcPr>
          <w:p w14:paraId="438DE808" w14:textId="7369FB9A" w:rsidR="001A2C93" w:rsidRDefault="001A2C93" w:rsidP="001A2C93">
            <w:pPr>
              <w:rPr>
                <w:bCs/>
                <w:lang w:val="en-GB" w:eastAsia="zh-CN"/>
              </w:rPr>
            </w:pPr>
            <w:r>
              <w:rPr>
                <w:rFonts w:hint="eastAsia"/>
                <w:bCs/>
                <w:lang w:val="en-GB" w:eastAsia="zh-CN"/>
              </w:rPr>
              <w:t>O</w:t>
            </w:r>
            <w:r>
              <w:rPr>
                <w:bCs/>
                <w:lang w:val="en-GB" w:eastAsia="zh-CN"/>
              </w:rPr>
              <w:t>K with Alt-1.</w:t>
            </w:r>
          </w:p>
        </w:tc>
      </w:tr>
      <w:tr w:rsidR="006B7EA1" w:rsidRPr="001820A8" w14:paraId="28A70B25" w14:textId="77777777" w:rsidTr="001B5E03">
        <w:tc>
          <w:tcPr>
            <w:tcW w:w="2122" w:type="dxa"/>
          </w:tcPr>
          <w:p w14:paraId="726808E8" w14:textId="4BAAB312" w:rsidR="006B7EA1" w:rsidRDefault="006B7EA1" w:rsidP="006B7EA1">
            <w:pPr>
              <w:rPr>
                <w:bCs/>
                <w:lang w:eastAsia="zh-CN"/>
              </w:rPr>
            </w:pPr>
            <w:r>
              <w:rPr>
                <w:bCs/>
                <w:lang w:eastAsia="zh-CN"/>
              </w:rPr>
              <w:t>Nokia, NSB</w:t>
            </w:r>
          </w:p>
        </w:tc>
        <w:tc>
          <w:tcPr>
            <w:tcW w:w="7840" w:type="dxa"/>
          </w:tcPr>
          <w:p w14:paraId="1C2A951C" w14:textId="6EA497B9" w:rsidR="006B7EA1" w:rsidRDefault="006B7EA1" w:rsidP="006B7EA1">
            <w:pPr>
              <w:rPr>
                <w:bCs/>
                <w:lang w:val="en-GB" w:eastAsia="zh-CN"/>
              </w:rPr>
            </w:pPr>
            <w:r>
              <w:rPr>
                <w:bCs/>
                <w:lang w:val="en-GB" w:eastAsia="zh-CN"/>
              </w:rPr>
              <w:t>We are fine with this proposal</w:t>
            </w:r>
          </w:p>
        </w:tc>
      </w:tr>
      <w:tr w:rsidR="009C4FF4" w:rsidRPr="001820A8" w14:paraId="1126688A" w14:textId="77777777" w:rsidTr="001B5E03">
        <w:tc>
          <w:tcPr>
            <w:tcW w:w="2122" w:type="dxa"/>
          </w:tcPr>
          <w:p w14:paraId="24E7D0AF" w14:textId="66CDE8B7" w:rsidR="009C4FF4" w:rsidRDefault="009C4FF4" w:rsidP="009C4FF4">
            <w:pPr>
              <w:rPr>
                <w:bCs/>
                <w:lang w:eastAsia="zh-CN"/>
              </w:rPr>
            </w:pPr>
            <w:r>
              <w:rPr>
                <w:bCs/>
                <w:lang w:eastAsia="zh-CN"/>
              </w:rPr>
              <w:t>Samsung</w:t>
            </w:r>
          </w:p>
        </w:tc>
        <w:tc>
          <w:tcPr>
            <w:tcW w:w="7840" w:type="dxa"/>
          </w:tcPr>
          <w:p w14:paraId="6C3D9267" w14:textId="0465A121" w:rsidR="009C4FF4" w:rsidRDefault="009C4FF4" w:rsidP="009C4FF4">
            <w:pPr>
              <w:rPr>
                <w:bCs/>
                <w:lang w:val="en-GB" w:eastAsia="zh-CN"/>
              </w:rPr>
            </w:pPr>
            <w:r>
              <w:rPr>
                <w:bCs/>
                <w:lang w:val="en-GB" w:eastAsia="zh-CN"/>
              </w:rPr>
              <w:t>OK.</w:t>
            </w:r>
          </w:p>
        </w:tc>
      </w:tr>
      <w:tr w:rsidR="002974B7" w:rsidRPr="001820A8" w14:paraId="482C43A6" w14:textId="77777777" w:rsidTr="001B5E03">
        <w:tc>
          <w:tcPr>
            <w:tcW w:w="2122" w:type="dxa"/>
          </w:tcPr>
          <w:p w14:paraId="7C1EC45A" w14:textId="424CAC45" w:rsidR="002974B7" w:rsidRDefault="002974B7" w:rsidP="002974B7">
            <w:pPr>
              <w:rPr>
                <w:bCs/>
                <w:lang w:eastAsia="zh-CN"/>
              </w:rPr>
            </w:pPr>
            <w:r>
              <w:rPr>
                <w:bCs/>
                <w:lang w:eastAsia="zh-CN"/>
              </w:rPr>
              <w:lastRenderedPageBreak/>
              <w:t>Qualcomm</w:t>
            </w:r>
          </w:p>
        </w:tc>
        <w:tc>
          <w:tcPr>
            <w:tcW w:w="7840" w:type="dxa"/>
          </w:tcPr>
          <w:p w14:paraId="23EB502B" w14:textId="77777777" w:rsidR="002974B7" w:rsidRDefault="002974B7" w:rsidP="002974B7">
            <w:pPr>
              <w:rPr>
                <w:bCs/>
                <w:lang w:val="en-GB" w:eastAsia="zh-CN"/>
              </w:rPr>
            </w:pPr>
            <w:r>
              <w:rPr>
                <w:bCs/>
                <w:lang w:val="en-GB" w:eastAsia="zh-CN"/>
              </w:rPr>
              <w:t xml:space="preserve">Not support. </w:t>
            </w:r>
          </w:p>
          <w:p w14:paraId="435FAAE7" w14:textId="5139923F" w:rsidR="008E2F14" w:rsidRDefault="002974B7" w:rsidP="002974B7">
            <w:pPr>
              <w:rPr>
                <w:bCs/>
                <w:lang w:val="en-GB" w:eastAsia="zh-CN"/>
              </w:rPr>
            </w:pPr>
            <w:r>
              <w:rPr>
                <w:bCs/>
                <w:lang w:val="en-GB" w:eastAsia="zh-CN"/>
              </w:rPr>
              <w:t xml:space="preserve">We think the TCI state(s) </w:t>
            </w:r>
            <w:r w:rsidR="00014468">
              <w:rPr>
                <w:bCs/>
                <w:lang w:val="en-GB" w:eastAsia="zh-CN"/>
              </w:rPr>
              <w:t>can</w:t>
            </w:r>
            <w:r>
              <w:rPr>
                <w:bCs/>
                <w:lang w:val="en-GB" w:eastAsia="zh-CN"/>
              </w:rPr>
              <w:t xml:space="preserve"> be configured in a CFR for multicast</w:t>
            </w:r>
            <w:r w:rsidR="00014468">
              <w:rPr>
                <w:bCs/>
                <w:lang w:val="en-GB" w:eastAsia="zh-CN"/>
              </w:rPr>
              <w:t xml:space="preserve">. </w:t>
            </w:r>
            <w:r w:rsidR="00600C69">
              <w:rPr>
                <w:bCs/>
                <w:lang w:val="en-GB" w:eastAsia="zh-CN"/>
              </w:rPr>
              <w:t>The UE-specific PDSCH or GC-PDSCH can be used</w:t>
            </w:r>
            <w:r w:rsidR="00014468">
              <w:rPr>
                <w:bCs/>
                <w:lang w:val="en-GB" w:eastAsia="zh-CN"/>
              </w:rPr>
              <w:t xml:space="preserve"> </w:t>
            </w:r>
            <w:r>
              <w:rPr>
                <w:bCs/>
                <w:lang w:val="en-GB" w:eastAsia="zh-CN"/>
              </w:rPr>
              <w:t xml:space="preserve">for </w:t>
            </w:r>
            <w:r w:rsidR="00600C69">
              <w:rPr>
                <w:bCs/>
                <w:lang w:val="en-GB" w:eastAsia="zh-CN"/>
              </w:rPr>
              <w:t>its</w:t>
            </w:r>
            <w:r>
              <w:rPr>
                <w:bCs/>
                <w:lang w:val="en-GB" w:eastAsia="zh-CN"/>
              </w:rPr>
              <w:t xml:space="preserve"> activation/deactivation.</w:t>
            </w:r>
          </w:p>
        </w:tc>
      </w:tr>
      <w:tr w:rsidR="00A17FEE" w:rsidRPr="001820A8" w14:paraId="2F71A0D4" w14:textId="77777777" w:rsidTr="00A17FEE">
        <w:tc>
          <w:tcPr>
            <w:tcW w:w="2122" w:type="dxa"/>
          </w:tcPr>
          <w:p w14:paraId="484167DE" w14:textId="77777777" w:rsidR="00A17FEE" w:rsidRPr="001820A8" w:rsidRDefault="00A17FEE" w:rsidP="00670967">
            <w:pPr>
              <w:jc w:val="left"/>
              <w:rPr>
                <w:bCs/>
                <w:lang w:eastAsia="zh-CN"/>
              </w:rPr>
            </w:pPr>
            <w:r>
              <w:rPr>
                <w:bCs/>
                <w:lang w:eastAsia="zh-CN"/>
              </w:rPr>
              <w:t>Ericsson</w:t>
            </w:r>
          </w:p>
        </w:tc>
        <w:tc>
          <w:tcPr>
            <w:tcW w:w="7840" w:type="dxa"/>
          </w:tcPr>
          <w:p w14:paraId="103A80F3" w14:textId="0B81F039" w:rsidR="00A17FEE" w:rsidRPr="001820A8" w:rsidRDefault="00A17FEE" w:rsidP="00670967">
            <w:pPr>
              <w:jc w:val="left"/>
              <w:rPr>
                <w:bCs/>
                <w:lang w:val="en-GB" w:eastAsia="zh-CN"/>
              </w:rPr>
            </w:pPr>
            <w:r>
              <w:rPr>
                <w:bCs/>
                <w:lang w:val="en-GB" w:eastAsia="zh-CN"/>
              </w:rPr>
              <w:t>For the sa</w:t>
            </w:r>
            <w:r w:rsidR="001D0014">
              <w:rPr>
                <w:bCs/>
                <w:lang w:val="en-GB" w:eastAsia="zh-CN"/>
              </w:rPr>
              <w:t>ke</w:t>
            </w:r>
            <w:r>
              <w:rPr>
                <w:bCs/>
                <w:lang w:val="en-GB" w:eastAsia="zh-CN"/>
              </w:rPr>
              <w:t xml:space="preserve"> of compromise we can support the proposal</w:t>
            </w:r>
            <w:r w:rsidR="001D0014">
              <w:rPr>
                <w:bCs/>
                <w:lang w:val="en-GB" w:eastAsia="zh-CN"/>
              </w:rPr>
              <w:t xml:space="preserve">, even if we tend to agree with Qualcomm </w:t>
            </w:r>
            <w:r w:rsidR="00617198">
              <w:rPr>
                <w:bCs/>
                <w:lang w:val="en-GB" w:eastAsia="zh-CN"/>
              </w:rPr>
              <w:t>that the TCI state framework could be extended to multicast without much complexity</w:t>
            </w:r>
            <w:r>
              <w:rPr>
                <w:bCs/>
                <w:lang w:val="en-GB" w:eastAsia="zh-CN"/>
              </w:rPr>
              <w:t xml:space="preserve">. </w:t>
            </w:r>
          </w:p>
        </w:tc>
      </w:tr>
      <w:tr w:rsidR="00670967" w:rsidRPr="001820A8" w14:paraId="0A05D328" w14:textId="77777777" w:rsidTr="00A17FEE">
        <w:tc>
          <w:tcPr>
            <w:tcW w:w="2122" w:type="dxa"/>
          </w:tcPr>
          <w:p w14:paraId="139DF84A" w14:textId="2911258C" w:rsidR="00670967" w:rsidRDefault="00670967" w:rsidP="00670967">
            <w:pPr>
              <w:rPr>
                <w:bCs/>
                <w:lang w:eastAsia="zh-CN"/>
              </w:rPr>
            </w:pPr>
            <w:r>
              <w:rPr>
                <w:rFonts w:hint="eastAsia"/>
                <w:bCs/>
                <w:lang w:eastAsia="zh-CN"/>
              </w:rPr>
              <w:t>CATT</w:t>
            </w:r>
          </w:p>
        </w:tc>
        <w:tc>
          <w:tcPr>
            <w:tcW w:w="7840" w:type="dxa"/>
          </w:tcPr>
          <w:p w14:paraId="2E4AE37C" w14:textId="11DA44CD" w:rsidR="00670967" w:rsidRDefault="00670967" w:rsidP="00670967">
            <w:pPr>
              <w:rPr>
                <w:bCs/>
                <w:lang w:val="en-GB" w:eastAsia="zh-CN"/>
              </w:rPr>
            </w:pPr>
            <w:r>
              <w:rPr>
                <w:rFonts w:hint="eastAsia"/>
                <w:bCs/>
                <w:lang w:val="en-GB" w:eastAsia="zh-CN"/>
              </w:rPr>
              <w:t xml:space="preserve">We are ok with the initial proposal 3-2a. </w:t>
            </w:r>
          </w:p>
        </w:tc>
      </w:tr>
      <w:tr w:rsidR="005D6AAF" w:rsidRPr="001820A8" w14:paraId="058DB9DE" w14:textId="77777777" w:rsidTr="00A17FEE">
        <w:tc>
          <w:tcPr>
            <w:tcW w:w="2122" w:type="dxa"/>
          </w:tcPr>
          <w:p w14:paraId="56CDA6D8" w14:textId="5FF111CA" w:rsidR="005D6AAF" w:rsidRDefault="005D6AAF" w:rsidP="005D6AAF">
            <w:pPr>
              <w:rPr>
                <w:bCs/>
                <w:lang w:eastAsia="zh-CN"/>
              </w:rPr>
            </w:pPr>
            <w:r>
              <w:rPr>
                <w:rFonts w:hint="eastAsia"/>
                <w:bCs/>
                <w:lang w:eastAsia="zh-CN"/>
              </w:rPr>
              <w:t>M</w:t>
            </w:r>
            <w:r>
              <w:rPr>
                <w:bCs/>
                <w:lang w:eastAsia="zh-CN"/>
              </w:rPr>
              <w:t>ediaTek</w:t>
            </w:r>
          </w:p>
        </w:tc>
        <w:tc>
          <w:tcPr>
            <w:tcW w:w="7840" w:type="dxa"/>
          </w:tcPr>
          <w:p w14:paraId="2A868449" w14:textId="3E4455F7" w:rsidR="005D6AAF" w:rsidRDefault="005D6AAF" w:rsidP="005D6AAF">
            <w:pPr>
              <w:rPr>
                <w:bCs/>
                <w:lang w:val="en-GB" w:eastAsia="zh-CN"/>
              </w:rPr>
            </w:pPr>
            <w:r>
              <w:rPr>
                <w:bCs/>
                <w:lang w:val="en-GB" w:eastAsia="zh-CN"/>
              </w:rPr>
              <w:t>Support the proposal</w:t>
            </w:r>
          </w:p>
        </w:tc>
      </w:tr>
      <w:tr w:rsidR="00D07838" w:rsidRPr="001820A8" w14:paraId="4C78135B" w14:textId="77777777" w:rsidTr="00A17FEE">
        <w:tc>
          <w:tcPr>
            <w:tcW w:w="2122" w:type="dxa"/>
          </w:tcPr>
          <w:p w14:paraId="409610F6" w14:textId="0CE9C5F0" w:rsidR="00D07838" w:rsidRDefault="00D07838" w:rsidP="00D07838">
            <w:pPr>
              <w:rPr>
                <w:bCs/>
                <w:lang w:eastAsia="zh-CN"/>
              </w:rPr>
            </w:pPr>
            <w:r>
              <w:rPr>
                <w:rFonts w:hint="eastAsia"/>
                <w:bCs/>
                <w:lang w:eastAsia="zh-CN"/>
              </w:rPr>
              <w:t>T</w:t>
            </w:r>
            <w:r>
              <w:rPr>
                <w:bCs/>
                <w:lang w:eastAsia="zh-CN"/>
              </w:rPr>
              <w:t>D Tech, Chengdu TD Tech</w:t>
            </w:r>
          </w:p>
        </w:tc>
        <w:tc>
          <w:tcPr>
            <w:tcW w:w="7840" w:type="dxa"/>
          </w:tcPr>
          <w:p w14:paraId="5815840F" w14:textId="7F5B40FB" w:rsidR="00D07838" w:rsidRDefault="00D07838" w:rsidP="00D07838">
            <w:pPr>
              <w:rPr>
                <w:bCs/>
                <w:lang w:val="en-GB" w:eastAsia="zh-CN"/>
              </w:rPr>
            </w:pPr>
            <w:r>
              <w:rPr>
                <w:rFonts w:hint="eastAsia"/>
                <w:bCs/>
                <w:lang w:val="en-GB" w:eastAsia="zh-CN"/>
              </w:rPr>
              <w:t>o</w:t>
            </w:r>
            <w:r>
              <w:rPr>
                <w:bCs/>
                <w:lang w:val="en-GB" w:eastAsia="zh-CN"/>
              </w:rPr>
              <w:t>k</w:t>
            </w:r>
          </w:p>
        </w:tc>
      </w:tr>
      <w:tr w:rsidR="00EC244A" w:rsidRPr="001820A8" w14:paraId="658D0748" w14:textId="77777777" w:rsidTr="00A17FEE">
        <w:tc>
          <w:tcPr>
            <w:tcW w:w="2122" w:type="dxa"/>
          </w:tcPr>
          <w:p w14:paraId="2AA6A1AF" w14:textId="01E43EE5" w:rsidR="00EC244A" w:rsidRDefault="00EC244A" w:rsidP="00EC244A">
            <w:pPr>
              <w:rPr>
                <w:bCs/>
                <w:lang w:eastAsia="zh-CN"/>
              </w:rPr>
            </w:pPr>
            <w:r>
              <w:rPr>
                <w:rFonts w:hint="eastAsia"/>
                <w:bCs/>
                <w:lang w:eastAsia="zh-CN"/>
              </w:rPr>
              <w:t>M</w:t>
            </w:r>
            <w:r>
              <w:rPr>
                <w:bCs/>
                <w:lang w:eastAsia="zh-CN"/>
              </w:rPr>
              <w:t>oderator</w:t>
            </w:r>
          </w:p>
        </w:tc>
        <w:tc>
          <w:tcPr>
            <w:tcW w:w="7840" w:type="dxa"/>
          </w:tcPr>
          <w:p w14:paraId="55958E9D" w14:textId="2C4D85F3" w:rsidR="00EC244A" w:rsidRDefault="00EC244A" w:rsidP="00EC244A">
            <w:pPr>
              <w:rPr>
                <w:bCs/>
                <w:lang w:val="en-GB" w:eastAsia="zh-CN"/>
              </w:rPr>
            </w:pPr>
            <w:r>
              <w:rPr>
                <w:lang w:val="en-GB"/>
              </w:rPr>
              <w:t>No update. Qualcomm still has concern on the proposal.</w:t>
            </w:r>
          </w:p>
        </w:tc>
      </w:tr>
    </w:tbl>
    <w:p w14:paraId="1EFDCFEA" w14:textId="77777777" w:rsidR="00960BD1" w:rsidRPr="00A17FEE" w:rsidRDefault="00960BD1" w:rsidP="00960BD1"/>
    <w:p w14:paraId="0A1E0A72" w14:textId="77777777" w:rsidR="00960BD1" w:rsidRPr="001820A8" w:rsidRDefault="00960BD1" w:rsidP="00960BD1">
      <w:pPr>
        <w:pStyle w:val="Heading3"/>
      </w:pPr>
      <w:r w:rsidRPr="001820A8">
        <w:t>2nd Round Proposals</w:t>
      </w:r>
      <w:r>
        <w:t xml:space="preserve"> (Open)</w:t>
      </w:r>
    </w:p>
    <w:p w14:paraId="3D836100" w14:textId="77777777" w:rsidR="00960BD1" w:rsidRPr="001820A8" w:rsidRDefault="00960BD1" w:rsidP="00960BD1">
      <w:pPr>
        <w:rPr>
          <w:b/>
          <w:bCs/>
          <w:lang w:val="en-GB" w:eastAsia="zh-CN"/>
        </w:rPr>
      </w:pPr>
      <w:r w:rsidRPr="001820A8">
        <w:rPr>
          <w:b/>
          <w:bCs/>
          <w:highlight w:val="yellow"/>
          <w:lang w:val="en-GB" w:eastAsia="zh-CN"/>
        </w:rPr>
        <w:t>Initial proposal 3-2a:</w:t>
      </w:r>
    </w:p>
    <w:p w14:paraId="742D0F91" w14:textId="77777777" w:rsidR="00960BD1" w:rsidRPr="001820A8" w:rsidRDefault="00960BD1" w:rsidP="00960BD1">
      <w:pPr>
        <w:rPr>
          <w:bCs/>
          <w:lang w:val="en-GB" w:eastAsia="zh-CN"/>
        </w:rPr>
      </w:pPr>
      <w:r w:rsidRPr="001820A8">
        <w:rPr>
          <w:bCs/>
          <w:lang w:val="en-GB" w:eastAsia="zh-CN"/>
        </w:rPr>
        <w:t>For TCI states activation/deactivation for multicast GC-PDSCH, Alt-1 is supported.</w:t>
      </w:r>
    </w:p>
    <w:p w14:paraId="7FBB3452" w14:textId="77777777" w:rsidR="00960BD1" w:rsidRPr="001820A8" w:rsidRDefault="00960BD1" w:rsidP="00FB204B">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BD3175D" w14:textId="77777777" w:rsidR="00960BD1" w:rsidRPr="001820A8" w:rsidRDefault="00960BD1" w:rsidP="00FB204B">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7C342213" w14:textId="77777777" w:rsidR="00960BD1" w:rsidRPr="001820A8" w:rsidRDefault="00960BD1" w:rsidP="00960BD1">
      <w:pPr>
        <w:widowControl w:val="0"/>
        <w:spacing w:after="120"/>
        <w:jc w:val="both"/>
        <w:rPr>
          <w:lang w:eastAsia="zh-CN"/>
        </w:rPr>
      </w:pPr>
    </w:p>
    <w:p w14:paraId="770C2431" w14:textId="77777777" w:rsidR="00960BD1" w:rsidRPr="001820A8" w:rsidRDefault="00960BD1" w:rsidP="00960BD1">
      <w:pPr>
        <w:rPr>
          <w:lang w:val="en-GB"/>
        </w:rPr>
      </w:pPr>
    </w:p>
    <w:p w14:paraId="27D55E38" w14:textId="77777777" w:rsidR="00960BD1" w:rsidRPr="001820A8" w:rsidRDefault="00960BD1" w:rsidP="00960BD1">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960BD1" w:rsidRPr="001820A8" w14:paraId="79F8E433" w14:textId="77777777" w:rsidTr="003875C4">
        <w:tc>
          <w:tcPr>
            <w:tcW w:w="2122" w:type="dxa"/>
            <w:tcBorders>
              <w:top w:val="single" w:sz="4" w:space="0" w:color="auto"/>
              <w:left w:val="single" w:sz="4" w:space="0" w:color="auto"/>
              <w:bottom w:val="single" w:sz="4" w:space="0" w:color="auto"/>
              <w:right w:val="single" w:sz="4" w:space="0" w:color="auto"/>
            </w:tcBorders>
          </w:tcPr>
          <w:p w14:paraId="3F8C4BE8" w14:textId="77777777" w:rsidR="00960BD1" w:rsidRPr="001820A8" w:rsidRDefault="00960BD1"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448DAA7" w14:textId="77777777" w:rsidR="00960BD1" w:rsidRPr="001820A8" w:rsidRDefault="00960BD1" w:rsidP="003875C4">
            <w:pPr>
              <w:jc w:val="center"/>
              <w:rPr>
                <w:b/>
                <w:lang w:eastAsia="zh-CN"/>
              </w:rPr>
            </w:pPr>
            <w:r w:rsidRPr="001820A8">
              <w:rPr>
                <w:b/>
                <w:lang w:eastAsia="zh-CN"/>
              </w:rPr>
              <w:t>Comment</w:t>
            </w:r>
          </w:p>
        </w:tc>
      </w:tr>
      <w:tr w:rsidR="009F49A5" w:rsidRPr="001820A8" w14:paraId="316C8AD5" w14:textId="77777777" w:rsidTr="003875C4">
        <w:tc>
          <w:tcPr>
            <w:tcW w:w="2122" w:type="dxa"/>
            <w:tcBorders>
              <w:top w:val="single" w:sz="4" w:space="0" w:color="auto"/>
              <w:left w:val="single" w:sz="4" w:space="0" w:color="auto"/>
              <w:bottom w:val="single" w:sz="4" w:space="0" w:color="auto"/>
              <w:right w:val="single" w:sz="4" w:space="0" w:color="auto"/>
            </w:tcBorders>
          </w:tcPr>
          <w:p w14:paraId="5C5766D2" w14:textId="513DA656" w:rsidR="009F49A5" w:rsidRPr="001820A8" w:rsidRDefault="009F49A5" w:rsidP="009F49A5">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20106E84" w14:textId="3A61B3DB" w:rsidR="009F49A5" w:rsidRPr="001820A8" w:rsidRDefault="009F49A5" w:rsidP="009F49A5">
            <w:pPr>
              <w:tabs>
                <w:tab w:val="left" w:pos="1377"/>
              </w:tabs>
              <w:jc w:val="left"/>
              <w:rPr>
                <w:bCs/>
                <w:lang w:val="en-GB" w:eastAsia="zh-CN"/>
              </w:rPr>
            </w:pPr>
          </w:p>
        </w:tc>
      </w:tr>
    </w:tbl>
    <w:p w14:paraId="2C16CECB" w14:textId="77777777" w:rsidR="00960BD1" w:rsidRPr="001820A8" w:rsidRDefault="00960BD1" w:rsidP="00960BD1">
      <w:pPr>
        <w:rPr>
          <w:lang w:val="en-GB"/>
        </w:rPr>
      </w:pPr>
    </w:p>
    <w:p w14:paraId="02080B2E" w14:textId="77777777" w:rsidR="00960BD1" w:rsidRPr="001820A8" w:rsidRDefault="00960BD1" w:rsidP="00960BD1">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Heading2"/>
        <w:ind w:left="578" w:hanging="578"/>
        <w:rPr>
          <w:lang w:val="en-US"/>
        </w:rPr>
      </w:pPr>
      <w:r w:rsidRPr="001820A8">
        <w:rPr>
          <w:lang w:val="en-US"/>
        </w:rPr>
        <w:t>Issue#3-3) GC-PDSCH Rate matching</w:t>
      </w:r>
    </w:p>
    <w:p w14:paraId="58481B4D" w14:textId="77777777" w:rsidR="00F96ED9" w:rsidRPr="001820A8" w:rsidRDefault="000A713B">
      <w:pPr>
        <w:pStyle w:val="Heading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2ED694CA" w:rsidR="00F96ED9" w:rsidRPr="001820A8" w:rsidRDefault="000A713B">
      <w:pPr>
        <w:pStyle w:val="Heading3"/>
      </w:pPr>
      <w:r w:rsidRPr="001820A8">
        <w:t>1st Round Proposals</w:t>
      </w:r>
      <w:r w:rsidR="002C32F6">
        <w:t xml:space="preserve"> (Closed)</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w:t>
      </w:r>
      <w:r w:rsidRPr="001820A8">
        <w:rPr>
          <w:rFonts w:eastAsia="Calibri"/>
          <w:szCs w:val="22"/>
          <w:lang w:eastAsia="zh-CN"/>
        </w:rPr>
        <w:lastRenderedPageBreak/>
        <w:t xml:space="preserve">block transmission resources are not available for the PDSCH scheduled with G-RNTI for multicast. </w:t>
      </w:r>
    </w:p>
    <w:p w14:paraId="78350B01" w14:textId="403278C4" w:rsidR="00DB367C" w:rsidRPr="001820A8" w:rsidRDefault="00BC470B" w:rsidP="00FB204B">
      <w:pPr>
        <w:pStyle w:val="ListParagraph"/>
        <w:numPr>
          <w:ilvl w:val="0"/>
          <w:numId w:val="46"/>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r>
              <w:rPr>
                <w:rFonts w:hint="eastAsia"/>
                <w:bCs/>
                <w:lang w:eastAsia="zh-CN"/>
              </w:rPr>
              <w:t>S</w:t>
            </w:r>
            <w:r>
              <w:rPr>
                <w:bCs/>
                <w:lang w:eastAsia="zh-CN"/>
              </w:rPr>
              <w:t>pre</w:t>
            </w:r>
            <w:r w:rsidR="00566BDA">
              <w:rPr>
                <w:bCs/>
                <w:lang w:eastAsia="zh-CN"/>
              </w:rPr>
              <w:t>a</w:t>
            </w:r>
            <w:r>
              <w:rPr>
                <w:bCs/>
                <w:lang w:eastAsia="zh-CN"/>
              </w:rPr>
              <w:t>dtrum</w:t>
            </w:r>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670967">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r w:rsidR="001A2C93" w:rsidRPr="001820A8" w14:paraId="0AA6EC9A" w14:textId="77777777" w:rsidTr="001B5E03">
        <w:tc>
          <w:tcPr>
            <w:tcW w:w="2122" w:type="dxa"/>
          </w:tcPr>
          <w:p w14:paraId="7B9443D2" w14:textId="00375A60" w:rsidR="001A2C93" w:rsidRDefault="001A2C93" w:rsidP="001A2C93">
            <w:pPr>
              <w:rPr>
                <w:bCs/>
                <w:lang w:eastAsia="zh-CN"/>
              </w:rPr>
            </w:pPr>
            <w:r>
              <w:rPr>
                <w:rFonts w:hint="eastAsia"/>
                <w:bCs/>
                <w:lang w:eastAsia="zh-CN"/>
              </w:rPr>
              <w:t>Z</w:t>
            </w:r>
            <w:r>
              <w:rPr>
                <w:bCs/>
                <w:lang w:eastAsia="zh-CN"/>
              </w:rPr>
              <w:t>TE</w:t>
            </w:r>
          </w:p>
        </w:tc>
        <w:tc>
          <w:tcPr>
            <w:tcW w:w="7840" w:type="dxa"/>
          </w:tcPr>
          <w:p w14:paraId="01FAB964" w14:textId="6692C799" w:rsidR="001A2C93" w:rsidRDefault="001A2C93" w:rsidP="001A2C93">
            <w:pPr>
              <w:rPr>
                <w:bCs/>
                <w:lang w:val="en-GB" w:eastAsia="zh-CN"/>
              </w:rPr>
            </w:pPr>
            <w:r>
              <w:rPr>
                <w:rFonts w:hint="eastAsia"/>
                <w:bCs/>
                <w:lang w:val="en-GB" w:eastAsia="zh-CN"/>
              </w:rPr>
              <w:t>W</w:t>
            </w:r>
            <w:r>
              <w:rPr>
                <w:bCs/>
                <w:lang w:val="en-GB" w:eastAsia="zh-CN"/>
              </w:rPr>
              <w:t>e support this TP.</w:t>
            </w:r>
          </w:p>
        </w:tc>
      </w:tr>
      <w:tr w:rsidR="00B80CD2" w:rsidRPr="001820A8" w14:paraId="4D89ED1C" w14:textId="77777777" w:rsidTr="001B5E03">
        <w:tc>
          <w:tcPr>
            <w:tcW w:w="2122" w:type="dxa"/>
          </w:tcPr>
          <w:p w14:paraId="66FA9277" w14:textId="44AAC6AD" w:rsidR="00B80CD2" w:rsidRDefault="00B80CD2" w:rsidP="00B80CD2">
            <w:pPr>
              <w:rPr>
                <w:bCs/>
                <w:lang w:eastAsia="zh-CN"/>
              </w:rPr>
            </w:pPr>
            <w:r>
              <w:rPr>
                <w:bCs/>
                <w:lang w:eastAsia="zh-CN"/>
              </w:rPr>
              <w:t>Nokia, NSB</w:t>
            </w:r>
          </w:p>
        </w:tc>
        <w:tc>
          <w:tcPr>
            <w:tcW w:w="7840" w:type="dxa"/>
          </w:tcPr>
          <w:p w14:paraId="35D1D29F" w14:textId="6694B8F5" w:rsidR="00B80CD2" w:rsidRDefault="00B80CD2" w:rsidP="00B80CD2">
            <w:pPr>
              <w:rPr>
                <w:bCs/>
                <w:lang w:val="en-GB" w:eastAsia="zh-CN"/>
              </w:rPr>
            </w:pPr>
            <w:r>
              <w:rPr>
                <w:bCs/>
                <w:lang w:val="en-GB" w:eastAsia="zh-CN"/>
              </w:rPr>
              <w:t>We are fine with this proposal</w:t>
            </w:r>
          </w:p>
        </w:tc>
      </w:tr>
      <w:tr w:rsidR="009C4FF4" w:rsidRPr="001820A8" w14:paraId="0DE48870" w14:textId="77777777" w:rsidTr="001B5E03">
        <w:tc>
          <w:tcPr>
            <w:tcW w:w="2122" w:type="dxa"/>
          </w:tcPr>
          <w:p w14:paraId="24C1B619" w14:textId="68BC3129" w:rsidR="009C4FF4" w:rsidRDefault="009C4FF4" w:rsidP="009C4FF4">
            <w:pPr>
              <w:rPr>
                <w:bCs/>
                <w:lang w:eastAsia="zh-CN"/>
              </w:rPr>
            </w:pPr>
            <w:r>
              <w:rPr>
                <w:bCs/>
                <w:lang w:eastAsia="zh-CN"/>
              </w:rPr>
              <w:t>Samsung</w:t>
            </w:r>
          </w:p>
        </w:tc>
        <w:tc>
          <w:tcPr>
            <w:tcW w:w="7840" w:type="dxa"/>
          </w:tcPr>
          <w:p w14:paraId="3673A743" w14:textId="16B6E476" w:rsidR="009C4FF4" w:rsidRDefault="009C4FF4" w:rsidP="009C4FF4">
            <w:pPr>
              <w:rPr>
                <w:bCs/>
                <w:lang w:val="en-GB" w:eastAsia="zh-CN"/>
              </w:rPr>
            </w:pPr>
            <w:r>
              <w:rPr>
                <w:bCs/>
                <w:lang w:val="en-GB" w:eastAsia="zh-CN"/>
              </w:rPr>
              <w:t>OK</w:t>
            </w:r>
          </w:p>
        </w:tc>
      </w:tr>
      <w:tr w:rsidR="006244A6" w:rsidRPr="001820A8" w14:paraId="1D9A8212" w14:textId="77777777" w:rsidTr="001B5E03">
        <w:tc>
          <w:tcPr>
            <w:tcW w:w="2122" w:type="dxa"/>
          </w:tcPr>
          <w:p w14:paraId="1DAEE143" w14:textId="115D0794" w:rsidR="006244A6" w:rsidRDefault="006244A6" w:rsidP="006244A6">
            <w:pPr>
              <w:rPr>
                <w:bCs/>
                <w:lang w:eastAsia="zh-CN"/>
              </w:rPr>
            </w:pPr>
            <w:r>
              <w:rPr>
                <w:bCs/>
                <w:lang w:eastAsia="zh-CN"/>
              </w:rPr>
              <w:t>Qualcomm</w:t>
            </w:r>
          </w:p>
        </w:tc>
        <w:tc>
          <w:tcPr>
            <w:tcW w:w="7840" w:type="dxa"/>
          </w:tcPr>
          <w:p w14:paraId="38F8844B" w14:textId="77777777" w:rsidR="006244A6" w:rsidRDefault="006244A6" w:rsidP="006244A6">
            <w:pPr>
              <w:rPr>
                <w:bCs/>
                <w:lang w:val="en-GB" w:eastAsia="zh-CN"/>
              </w:rPr>
            </w:pPr>
            <w:r>
              <w:rPr>
                <w:bCs/>
                <w:lang w:val="en-GB" w:eastAsia="zh-CN"/>
              </w:rPr>
              <w:t>Not sure we need this proposal.</w:t>
            </w:r>
          </w:p>
          <w:p w14:paraId="59048621" w14:textId="30F80EAF" w:rsidR="006244A6" w:rsidRDefault="006244A6" w:rsidP="006244A6">
            <w:pPr>
              <w:rPr>
                <w:bCs/>
                <w:lang w:val="en-GB" w:eastAsia="zh-CN"/>
              </w:rPr>
            </w:pPr>
            <w:r>
              <w:rPr>
                <w:bCs/>
                <w:lang w:val="en-GB" w:eastAsia="zh-CN"/>
              </w:rPr>
              <w:t>If a UE is not required to support FDMed SSB and MCCH/MTCH, it seems no need to specify the RM for GC-PDSCH.</w:t>
            </w:r>
          </w:p>
        </w:tc>
      </w:tr>
      <w:tr w:rsidR="00A4250B" w:rsidRPr="001820A8" w14:paraId="7D64B2CB" w14:textId="77777777" w:rsidTr="00A4250B">
        <w:tc>
          <w:tcPr>
            <w:tcW w:w="2122" w:type="dxa"/>
          </w:tcPr>
          <w:p w14:paraId="518F9113" w14:textId="77777777" w:rsidR="00A4250B" w:rsidRPr="001820A8" w:rsidRDefault="00A4250B" w:rsidP="00670967">
            <w:pPr>
              <w:jc w:val="left"/>
              <w:rPr>
                <w:bCs/>
                <w:lang w:eastAsia="zh-CN"/>
              </w:rPr>
            </w:pPr>
            <w:r>
              <w:rPr>
                <w:bCs/>
                <w:lang w:eastAsia="zh-CN"/>
              </w:rPr>
              <w:t>Ericsson</w:t>
            </w:r>
          </w:p>
        </w:tc>
        <w:tc>
          <w:tcPr>
            <w:tcW w:w="7840" w:type="dxa"/>
          </w:tcPr>
          <w:p w14:paraId="06340564" w14:textId="6BD028F9" w:rsidR="00B86B75" w:rsidRDefault="00A4250B" w:rsidP="00670967">
            <w:pPr>
              <w:jc w:val="left"/>
              <w:rPr>
                <w:bCs/>
                <w:lang w:val="en-GB" w:eastAsia="zh-CN"/>
              </w:rPr>
            </w:pPr>
            <w:r>
              <w:rPr>
                <w:bCs/>
                <w:lang w:val="en-GB" w:eastAsia="zh-CN"/>
              </w:rPr>
              <w:t xml:space="preserve">Support. The last sentence starting with “Furthermore…” </w:t>
            </w:r>
            <w:r w:rsidR="00A30724">
              <w:rPr>
                <w:bCs/>
                <w:lang w:val="en-GB" w:eastAsia="zh-CN"/>
              </w:rPr>
              <w:t>seem to need a grammar fix</w:t>
            </w:r>
            <w:r w:rsidR="009572A3">
              <w:rPr>
                <w:bCs/>
                <w:lang w:val="en-GB" w:eastAsia="zh-CN"/>
              </w:rPr>
              <w:t xml:space="preserve"> using either a period or a “and”</w:t>
            </w:r>
            <w:r w:rsidR="00CC67A6">
              <w:rPr>
                <w:bCs/>
                <w:lang w:val="en-GB" w:eastAsia="zh-CN"/>
              </w:rPr>
              <w:t>:</w:t>
            </w:r>
          </w:p>
          <w:p w14:paraId="0BBD6F54" w14:textId="022ABFDD" w:rsidR="00B86B75" w:rsidRPr="001820A8" w:rsidRDefault="00B86B75" w:rsidP="00670967">
            <w:pPr>
              <w:jc w:val="left"/>
              <w:rPr>
                <w:bCs/>
                <w:lang w:val="en-GB" w:eastAsia="zh-CN"/>
              </w:rPr>
            </w:pPr>
            <w:r w:rsidRPr="001820A8">
              <w:rPr>
                <w:color w:val="000000"/>
              </w:rPr>
              <w:t xml:space="preserve">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w:t>
            </w:r>
            <w:r w:rsidRPr="001820A8">
              <w:rPr>
                <w:color w:val="000000"/>
              </w:rPr>
              <w:lastRenderedPageBreak/>
              <w:t>resources,</w:t>
            </w:r>
            <w:r>
              <w:rPr>
                <w:color w:val="000000"/>
              </w:rPr>
              <w:t xml:space="preserve"> </w:t>
            </w:r>
            <w:r w:rsidR="00CC67A6" w:rsidRPr="00CC67A6">
              <w:rPr>
                <w:color w:val="FF0000"/>
              </w:rPr>
              <w:t xml:space="preserve">and </w:t>
            </w:r>
            <w:r w:rsidR="00CC67A6" w:rsidRPr="001820A8">
              <w:rPr>
                <w:color w:val="000000"/>
              </w:rPr>
              <w:t>the</w:t>
            </w:r>
            <w:r w:rsidRPr="001820A8">
              <w:rPr>
                <w:color w:val="000000"/>
              </w:rPr>
              <w:t xml:space="preserve"> UE shall assume that the PRBs containing SS/PBCH block transmission resources are not available for PDSCH in the OFDM symbols where SS/PBCH block is transmitted.</w:t>
            </w:r>
          </w:p>
        </w:tc>
      </w:tr>
      <w:tr w:rsidR="00670967" w:rsidRPr="001820A8" w14:paraId="0BC336BD" w14:textId="77777777" w:rsidTr="00A4250B">
        <w:tc>
          <w:tcPr>
            <w:tcW w:w="2122" w:type="dxa"/>
          </w:tcPr>
          <w:p w14:paraId="64D9ADBC" w14:textId="56A11912" w:rsidR="00670967" w:rsidRDefault="00670967" w:rsidP="00670967">
            <w:pPr>
              <w:rPr>
                <w:bCs/>
                <w:lang w:eastAsia="zh-CN"/>
              </w:rPr>
            </w:pPr>
            <w:r>
              <w:rPr>
                <w:rFonts w:hint="eastAsia"/>
                <w:bCs/>
                <w:lang w:eastAsia="zh-CN"/>
              </w:rPr>
              <w:lastRenderedPageBreak/>
              <w:t>CATT</w:t>
            </w:r>
          </w:p>
        </w:tc>
        <w:tc>
          <w:tcPr>
            <w:tcW w:w="7840" w:type="dxa"/>
          </w:tcPr>
          <w:p w14:paraId="0DEB0248" w14:textId="7D4BB634" w:rsidR="00670967" w:rsidRDefault="00670967" w:rsidP="00670967">
            <w:pPr>
              <w:rPr>
                <w:bCs/>
                <w:lang w:val="en-GB" w:eastAsia="zh-CN"/>
              </w:rPr>
            </w:pPr>
            <w:r>
              <w:rPr>
                <w:rFonts w:hint="eastAsia"/>
                <w:bCs/>
                <w:lang w:val="en-GB" w:eastAsia="zh-CN"/>
              </w:rPr>
              <w:t>O</w:t>
            </w:r>
            <w:r>
              <w:rPr>
                <w:bCs/>
                <w:lang w:val="en-GB" w:eastAsia="zh-CN"/>
              </w:rPr>
              <w:t>K</w:t>
            </w:r>
          </w:p>
        </w:tc>
      </w:tr>
      <w:tr w:rsidR="008A25AD" w:rsidRPr="001820A8" w14:paraId="451F7CB5" w14:textId="77777777" w:rsidTr="00A4250B">
        <w:tc>
          <w:tcPr>
            <w:tcW w:w="2122" w:type="dxa"/>
          </w:tcPr>
          <w:p w14:paraId="4225EE6C" w14:textId="24FFCEC6" w:rsidR="008A25AD" w:rsidRDefault="008A25AD" w:rsidP="008A25AD">
            <w:pPr>
              <w:rPr>
                <w:bCs/>
                <w:lang w:eastAsia="zh-CN"/>
              </w:rPr>
            </w:pPr>
            <w:r>
              <w:rPr>
                <w:rFonts w:hint="eastAsia"/>
                <w:bCs/>
                <w:lang w:eastAsia="zh-CN"/>
              </w:rPr>
              <w:t>T</w:t>
            </w:r>
            <w:r>
              <w:rPr>
                <w:bCs/>
                <w:lang w:eastAsia="zh-CN"/>
              </w:rPr>
              <w:t>D Tech, Chengdu TD Tech</w:t>
            </w:r>
          </w:p>
        </w:tc>
        <w:tc>
          <w:tcPr>
            <w:tcW w:w="7840" w:type="dxa"/>
          </w:tcPr>
          <w:p w14:paraId="4438764F" w14:textId="04AC42BF" w:rsidR="008A25AD" w:rsidRDefault="008A25AD" w:rsidP="008A25AD">
            <w:pPr>
              <w:rPr>
                <w:bCs/>
                <w:lang w:val="en-GB" w:eastAsia="zh-CN"/>
              </w:rPr>
            </w:pPr>
            <w:r>
              <w:rPr>
                <w:rFonts w:hint="eastAsia"/>
                <w:bCs/>
                <w:lang w:val="en-GB" w:eastAsia="zh-CN"/>
              </w:rPr>
              <w:t>o</w:t>
            </w:r>
            <w:r>
              <w:rPr>
                <w:bCs/>
                <w:lang w:val="en-GB" w:eastAsia="zh-CN"/>
              </w:rPr>
              <w:t>k</w:t>
            </w:r>
          </w:p>
        </w:tc>
      </w:tr>
      <w:tr w:rsidR="002C32F6" w:rsidRPr="001820A8" w14:paraId="40C882B1" w14:textId="77777777" w:rsidTr="00A4250B">
        <w:tc>
          <w:tcPr>
            <w:tcW w:w="2122" w:type="dxa"/>
          </w:tcPr>
          <w:p w14:paraId="6E42552A" w14:textId="5D9A0074" w:rsidR="002C32F6" w:rsidRDefault="002C32F6" w:rsidP="002C32F6">
            <w:pPr>
              <w:rPr>
                <w:bCs/>
                <w:lang w:eastAsia="zh-CN"/>
              </w:rPr>
            </w:pPr>
            <w:r>
              <w:rPr>
                <w:rFonts w:hint="eastAsia"/>
                <w:bCs/>
                <w:lang w:eastAsia="zh-CN"/>
              </w:rPr>
              <w:t>M</w:t>
            </w:r>
            <w:r>
              <w:rPr>
                <w:bCs/>
                <w:lang w:eastAsia="zh-CN"/>
              </w:rPr>
              <w:t>oderator</w:t>
            </w:r>
          </w:p>
        </w:tc>
        <w:tc>
          <w:tcPr>
            <w:tcW w:w="7840" w:type="dxa"/>
          </w:tcPr>
          <w:p w14:paraId="01CA165C" w14:textId="78103F20" w:rsidR="002C32F6" w:rsidRDefault="002C32F6" w:rsidP="002C32F6">
            <w:pPr>
              <w:rPr>
                <w:bCs/>
                <w:lang w:val="en-GB" w:eastAsia="zh-CN"/>
              </w:rPr>
            </w:pPr>
            <w:r>
              <w:rPr>
                <w:lang w:val="en-GB"/>
              </w:rPr>
              <w:t>It seems [QC] has concern for the broadcast part. I updated the proposal to focus on the multicast part and give companies more time to discuss on the broadcast part.</w:t>
            </w:r>
          </w:p>
        </w:tc>
      </w:tr>
    </w:tbl>
    <w:p w14:paraId="51A83E4C" w14:textId="77777777" w:rsidR="00700AD4" w:rsidRPr="001820A8" w:rsidRDefault="00700AD4" w:rsidP="00700AD4">
      <w:pPr>
        <w:rPr>
          <w:lang w:val="en-GB"/>
        </w:rPr>
      </w:pPr>
    </w:p>
    <w:p w14:paraId="3E6AD73B" w14:textId="77777777" w:rsidR="00700AD4" w:rsidRPr="001820A8" w:rsidRDefault="00700AD4" w:rsidP="00700AD4">
      <w:pPr>
        <w:pStyle w:val="Heading3"/>
      </w:pPr>
      <w:r w:rsidRPr="001820A8">
        <w:t>2nd Round Proposals</w:t>
      </w:r>
      <w:r>
        <w:t xml:space="preserve"> (Open)</w:t>
      </w:r>
    </w:p>
    <w:p w14:paraId="23CFC24F" w14:textId="77777777" w:rsidR="00700AD4" w:rsidRPr="001820A8" w:rsidRDefault="00700AD4" w:rsidP="00700AD4">
      <w:pPr>
        <w:rPr>
          <w:b/>
          <w:bCs/>
          <w:lang w:val="en-GB" w:eastAsia="zh-CN"/>
        </w:rPr>
      </w:pPr>
      <w:r>
        <w:rPr>
          <w:b/>
          <w:bCs/>
          <w:highlight w:val="yellow"/>
          <w:lang w:val="en-GB" w:eastAsia="zh-CN"/>
        </w:rPr>
        <w:t>Updated</w:t>
      </w:r>
      <w:r w:rsidRPr="001820A8">
        <w:rPr>
          <w:b/>
          <w:bCs/>
          <w:highlight w:val="yellow"/>
          <w:lang w:val="en-GB" w:eastAsia="zh-CN"/>
        </w:rPr>
        <w:t xml:space="preserve"> proposal 3-3a:</w:t>
      </w:r>
    </w:p>
    <w:p w14:paraId="745E1C4D" w14:textId="77777777" w:rsidR="00700AD4" w:rsidRPr="001820A8" w:rsidRDefault="00700AD4" w:rsidP="00700AD4">
      <w:pPr>
        <w:spacing w:after="180"/>
        <w:rPr>
          <w:iCs/>
          <w:szCs w:val="21"/>
        </w:rPr>
      </w:pPr>
      <w:r w:rsidRPr="001820A8">
        <w:rPr>
          <w:iCs/>
          <w:szCs w:val="21"/>
        </w:rPr>
        <w:t xml:space="preserve">Regarding rate matching of GC-PDSCH reception, </w:t>
      </w:r>
    </w:p>
    <w:p w14:paraId="59709A60" w14:textId="77777777" w:rsidR="00700AD4" w:rsidRPr="00834EA4" w:rsidRDefault="00700AD4" w:rsidP="00FB204B">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4FDF3E00" w14:textId="77777777" w:rsidR="00700AD4" w:rsidRPr="001820A8" w:rsidRDefault="00700AD4"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425A59C5" w14:textId="77777777" w:rsidR="00700AD4" w:rsidRPr="001820A8" w:rsidRDefault="00700AD4" w:rsidP="00FB204B">
      <w:pPr>
        <w:pStyle w:val="ListParagraph"/>
        <w:numPr>
          <w:ilvl w:val="0"/>
          <w:numId w:val="46"/>
        </w:numPr>
        <w:rPr>
          <w:b/>
          <w:bCs/>
          <w:lang w:eastAsia="zh-CN"/>
        </w:rPr>
      </w:pPr>
      <w:r w:rsidRPr="001820A8">
        <w:rPr>
          <w:iCs/>
          <w:szCs w:val="21"/>
          <w:lang w:val="en-GB"/>
        </w:rPr>
        <w:t>Adopt the following TP for Clause 5.1.4 of TS38.214_h00.</w:t>
      </w:r>
    </w:p>
    <w:p w14:paraId="1F32B741" w14:textId="77777777" w:rsidR="00700AD4" w:rsidRPr="001820A8" w:rsidRDefault="00700AD4" w:rsidP="00700AD4">
      <w:pPr>
        <w:rPr>
          <w:color w:val="FF0000"/>
        </w:rPr>
      </w:pPr>
      <w:r w:rsidRPr="001820A8">
        <w:rPr>
          <w:color w:val="FF0000"/>
        </w:rPr>
        <w:t>----------------- Start of TP ----------------</w:t>
      </w:r>
    </w:p>
    <w:p w14:paraId="77AD0689" w14:textId="77777777" w:rsidR="00700AD4" w:rsidRPr="001820A8" w:rsidRDefault="00700AD4" w:rsidP="00700AD4">
      <w:pPr>
        <w:rPr>
          <w:lang w:val="en-GB"/>
        </w:rPr>
      </w:pPr>
      <w:r w:rsidRPr="001820A8">
        <w:rPr>
          <w:lang w:val="en-GB"/>
        </w:rPr>
        <w:t>5.1.4</w:t>
      </w:r>
      <w:r w:rsidRPr="001820A8">
        <w:rPr>
          <w:lang w:val="en-GB"/>
        </w:rPr>
        <w:tab/>
        <w:t>PDSCH resource mapping</w:t>
      </w:r>
    </w:p>
    <w:p w14:paraId="43E0B260"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1E27E96A"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7C32477E"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FEDB19F" w14:textId="77777777" w:rsidR="00700AD4" w:rsidRPr="001820A8" w:rsidRDefault="00700AD4" w:rsidP="00700AD4">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CC3FC8C" w14:textId="77777777" w:rsidR="00700AD4" w:rsidRPr="001820A8" w:rsidRDefault="00700AD4" w:rsidP="00700AD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15BC7442"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79C4C2F1" w14:textId="77777777" w:rsidR="00700AD4" w:rsidRPr="001820A8" w:rsidRDefault="00700AD4" w:rsidP="00700AD4">
      <w:pPr>
        <w:rPr>
          <w:b/>
          <w:szCs w:val="16"/>
          <w:lang w:eastAsia="zh-CN"/>
        </w:rPr>
      </w:pPr>
      <w:r w:rsidRPr="001820A8">
        <w:rPr>
          <w:color w:val="FF0000"/>
        </w:rPr>
        <w:t>----------------- End of TP ----------------</w:t>
      </w:r>
    </w:p>
    <w:p w14:paraId="0C7795E2" w14:textId="77777777" w:rsidR="00700AD4" w:rsidRPr="001820A8" w:rsidRDefault="00700AD4" w:rsidP="00700AD4">
      <w:pPr>
        <w:rPr>
          <w:lang w:val="en-GB"/>
        </w:rPr>
      </w:pPr>
    </w:p>
    <w:p w14:paraId="62BDBC2B" w14:textId="77777777" w:rsidR="00700AD4" w:rsidRPr="001820A8" w:rsidRDefault="00700AD4" w:rsidP="00700AD4">
      <w:pPr>
        <w:rPr>
          <w:lang w:val="en-GB"/>
        </w:rPr>
      </w:pPr>
    </w:p>
    <w:p w14:paraId="23E898E3" w14:textId="77777777" w:rsidR="00700AD4" w:rsidRPr="001820A8" w:rsidRDefault="00700AD4" w:rsidP="00700AD4">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00AD4" w:rsidRPr="001820A8" w14:paraId="5CF854C2" w14:textId="77777777" w:rsidTr="003875C4">
        <w:tc>
          <w:tcPr>
            <w:tcW w:w="2122" w:type="dxa"/>
            <w:tcBorders>
              <w:top w:val="single" w:sz="4" w:space="0" w:color="auto"/>
              <w:left w:val="single" w:sz="4" w:space="0" w:color="auto"/>
              <w:bottom w:val="single" w:sz="4" w:space="0" w:color="auto"/>
              <w:right w:val="single" w:sz="4" w:space="0" w:color="auto"/>
            </w:tcBorders>
          </w:tcPr>
          <w:p w14:paraId="2D3DF915" w14:textId="77777777" w:rsidR="00700AD4" w:rsidRPr="001820A8" w:rsidRDefault="00700AD4"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897272" w14:textId="77777777" w:rsidR="00700AD4" w:rsidRPr="001820A8" w:rsidRDefault="00700AD4" w:rsidP="003875C4">
            <w:pPr>
              <w:jc w:val="center"/>
              <w:rPr>
                <w:b/>
                <w:lang w:eastAsia="zh-CN"/>
              </w:rPr>
            </w:pPr>
            <w:r w:rsidRPr="001820A8">
              <w:rPr>
                <w:b/>
                <w:lang w:eastAsia="zh-CN"/>
              </w:rPr>
              <w:t>Comment</w:t>
            </w:r>
          </w:p>
        </w:tc>
      </w:tr>
      <w:tr w:rsidR="00215695" w:rsidRPr="001820A8" w14:paraId="0371F5B5" w14:textId="77777777" w:rsidTr="003875C4">
        <w:tc>
          <w:tcPr>
            <w:tcW w:w="2122" w:type="dxa"/>
            <w:tcBorders>
              <w:top w:val="single" w:sz="4" w:space="0" w:color="auto"/>
              <w:left w:val="single" w:sz="4" w:space="0" w:color="auto"/>
              <w:bottom w:val="single" w:sz="4" w:space="0" w:color="auto"/>
              <w:right w:val="single" w:sz="4" w:space="0" w:color="auto"/>
            </w:tcBorders>
          </w:tcPr>
          <w:p w14:paraId="3DD86C0C" w14:textId="48CFD537" w:rsidR="00215695" w:rsidRPr="001820A8" w:rsidRDefault="00215695" w:rsidP="003875C4">
            <w:pPr>
              <w:jc w:val="left"/>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2B5CC78" w14:textId="683373A6" w:rsidR="00215695" w:rsidRPr="001820A8" w:rsidRDefault="00215695" w:rsidP="003875C4">
            <w:pPr>
              <w:jc w:val="left"/>
              <w:rPr>
                <w:bCs/>
                <w:lang w:val="en-GB" w:eastAsia="zh-CN"/>
              </w:rPr>
            </w:pPr>
            <w:r>
              <w:rPr>
                <w:rFonts w:hint="eastAsia"/>
                <w:bCs/>
                <w:lang w:val="en-GB" w:eastAsia="zh-CN"/>
              </w:rPr>
              <w:t xml:space="preserve">We wonder why it is assume that the </w:t>
            </w:r>
            <w:r w:rsidRPr="001820A8">
              <w:t xml:space="preserve">PDSCH </w:t>
            </w:r>
            <w:r w:rsidRPr="001820A8">
              <w:rPr>
                <w:color w:val="000000"/>
              </w:rPr>
              <w:t>scheduled with</w:t>
            </w:r>
            <w:r>
              <w:rPr>
                <w:rFonts w:hint="eastAsia"/>
                <w:color w:val="000000"/>
                <w:lang w:eastAsia="zh-CN"/>
              </w:rPr>
              <w:t xml:space="preserve"> </w:t>
            </w:r>
            <w:r>
              <w:rPr>
                <w:color w:val="000000"/>
                <w:lang w:eastAsia="zh-CN"/>
              </w:rPr>
              <w:t>MCCH-RNTI</w:t>
            </w:r>
            <w:r>
              <w:rPr>
                <w:rFonts w:hint="eastAsia"/>
                <w:color w:val="000000"/>
                <w:lang w:eastAsia="zh-CN"/>
              </w:rPr>
              <w:t xml:space="preserve"> </w:t>
            </w:r>
            <w:r w:rsidRPr="00821CC1">
              <w:rPr>
                <w:color w:val="000000"/>
                <w:lang w:eastAsia="zh-CN"/>
              </w:rPr>
              <w:t>or G-RNTI for MTCH</w:t>
            </w:r>
            <w:r>
              <w:rPr>
                <w:rFonts w:hint="eastAsia"/>
                <w:color w:val="000000"/>
                <w:lang w:eastAsia="zh-CN"/>
              </w:rPr>
              <w:t xml:space="preserve"> will not </w:t>
            </w:r>
            <w:r w:rsidRPr="002B1CC3">
              <w:rPr>
                <w:color w:val="000000"/>
                <w:lang w:eastAsia="zh-CN"/>
              </w:rPr>
              <w:t>overlap with PRBs containing SS/PBCH block transmission resources</w:t>
            </w:r>
            <w:r>
              <w:rPr>
                <w:rFonts w:hint="eastAsia"/>
                <w:color w:val="000000"/>
                <w:lang w:eastAsia="zh-CN"/>
              </w:rPr>
              <w:t xml:space="preserve">? It was only agreed in RAN1#107b-e that </w:t>
            </w:r>
            <w:r w:rsidRPr="00CB5F7C">
              <w:rPr>
                <w:color w:val="000000"/>
                <w:lang w:eastAsia="zh-CN"/>
              </w:rPr>
              <w:t xml:space="preserve">a UE is not required to support reception of FDMed </w:t>
            </w:r>
            <w:r w:rsidRPr="00CB5F7C">
              <w:rPr>
                <w:color w:val="000000"/>
                <w:lang w:eastAsia="zh-CN"/>
              </w:rPr>
              <w:lastRenderedPageBreak/>
              <w:t>MCCH/MTCH PDSCH and SIB1or Paging PDSCH in PCell</w:t>
            </w:r>
            <w:r>
              <w:rPr>
                <w:rFonts w:hint="eastAsia"/>
                <w:color w:val="000000"/>
                <w:lang w:eastAsia="zh-CN"/>
              </w:rPr>
              <w:t>. Per our understanding, the first bullet of initial proposal 3-3a should be supported.</w:t>
            </w:r>
          </w:p>
        </w:tc>
      </w:tr>
      <w:tr w:rsidR="009F49A5" w:rsidRPr="001820A8" w14:paraId="77A1A8F3" w14:textId="77777777" w:rsidTr="003875C4">
        <w:tc>
          <w:tcPr>
            <w:tcW w:w="2122" w:type="dxa"/>
            <w:tcBorders>
              <w:top w:val="single" w:sz="4" w:space="0" w:color="auto"/>
              <w:left w:val="single" w:sz="4" w:space="0" w:color="auto"/>
              <w:bottom w:val="single" w:sz="4" w:space="0" w:color="auto"/>
              <w:right w:val="single" w:sz="4" w:space="0" w:color="auto"/>
            </w:tcBorders>
          </w:tcPr>
          <w:p w14:paraId="46EA4038" w14:textId="6036D3B3"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87DEDCE" w14:textId="77777777" w:rsidR="009F49A5" w:rsidRDefault="009F49A5" w:rsidP="009F49A5">
            <w:pPr>
              <w:rPr>
                <w:bCs/>
                <w:lang w:val="en-GB" w:eastAsia="zh-CN"/>
              </w:rPr>
            </w:pPr>
            <w:r>
              <w:rPr>
                <w:bCs/>
                <w:lang w:val="en-GB" w:eastAsia="zh-CN"/>
              </w:rPr>
              <w:t>We also think the first bullet should be supported, but we are ok to leave the discussion to AI8.12.3.</w:t>
            </w:r>
          </w:p>
          <w:p w14:paraId="23AE7A97" w14:textId="00FD2C53" w:rsidR="009F49A5" w:rsidRDefault="009F49A5" w:rsidP="009F49A5">
            <w:pPr>
              <w:rPr>
                <w:bCs/>
                <w:lang w:val="en-GB" w:eastAsia="zh-CN"/>
              </w:rPr>
            </w:pPr>
            <w:r>
              <w:rPr>
                <w:rFonts w:hint="eastAsia"/>
                <w:bCs/>
                <w:lang w:val="en-GB" w:eastAsia="zh-CN"/>
              </w:rPr>
              <w:t>F</w:t>
            </w:r>
            <w:r>
              <w:rPr>
                <w:bCs/>
                <w:lang w:val="en-GB" w:eastAsia="zh-CN"/>
              </w:rPr>
              <w:t>or the TP, we are ok with it.</w:t>
            </w:r>
          </w:p>
        </w:tc>
      </w:tr>
    </w:tbl>
    <w:p w14:paraId="45EBD9A0" w14:textId="4218E768" w:rsidR="00700AD4" w:rsidRPr="001820A8" w:rsidRDefault="00700AD4" w:rsidP="00700AD4">
      <w:pPr>
        <w:widowControl w:val="0"/>
        <w:spacing w:after="120"/>
        <w:jc w:val="both"/>
        <w:rPr>
          <w:lang w:eastAsia="zh-CN"/>
        </w:rPr>
      </w:pPr>
    </w:p>
    <w:p w14:paraId="2BC84222" w14:textId="77777777" w:rsidR="00F96ED9" w:rsidRPr="001820A8" w:rsidRDefault="000A713B">
      <w:pPr>
        <w:pStyle w:val="Heading2"/>
        <w:ind w:left="578" w:hanging="578"/>
        <w:rPr>
          <w:lang w:val="en-US"/>
        </w:rPr>
      </w:pPr>
      <w:r w:rsidRPr="001820A8">
        <w:rPr>
          <w:lang w:val="en-US"/>
        </w:rPr>
        <w:t>Issue#3-4) GC-PDSCH processing capability</w:t>
      </w:r>
    </w:p>
    <w:p w14:paraId="3C9DDACF" w14:textId="77777777" w:rsidR="00F96ED9" w:rsidRPr="001820A8" w:rsidRDefault="000A713B">
      <w:pPr>
        <w:pStyle w:val="Heading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FB204B">
      <w:pPr>
        <w:pStyle w:val="ListParagraph"/>
        <w:numPr>
          <w:ilvl w:val="0"/>
          <w:numId w:val="156"/>
        </w:numPr>
        <w:jc w:val="both"/>
        <w:rPr>
          <w:lang w:eastAsia="zh-CN"/>
        </w:rPr>
      </w:pPr>
      <w:r w:rsidRPr="001820A8">
        <w:rPr>
          <w:lang w:eastAsia="zh-CN"/>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FB204B">
      <w:pPr>
        <w:pStyle w:val="ListParagraph"/>
        <w:numPr>
          <w:ilvl w:val="0"/>
          <w:numId w:val="156"/>
        </w:numPr>
        <w:jc w:val="both"/>
        <w:rPr>
          <w:lang w:eastAsia="zh-CN"/>
        </w:rPr>
      </w:pPr>
      <w:r w:rsidRPr="001820A8">
        <w:rPr>
          <w:lang w:eastAsia="zh-CN"/>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1249BA67" w:rsidR="00F96ED9" w:rsidRPr="001820A8" w:rsidRDefault="000A713B">
      <w:pPr>
        <w:pStyle w:val="Heading3"/>
      </w:pPr>
      <w:r w:rsidRPr="001820A8">
        <w:t>1st Round Proposals</w:t>
      </w:r>
      <w:r w:rsidR="003C4702">
        <w:t xml:space="preserve"> (Closed)</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0BD27192" w14:textId="745239C1"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Pr="001820A8">
        <w:rPr>
          <w:lang w:val="en-GB"/>
        </w:rPr>
        <w:t>'</w:t>
      </w:r>
      <w:r w:rsidRPr="001820A8">
        <w:rPr>
          <w:iCs/>
        </w:rPr>
        <w:t>enable'</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In NR R15, the processing capability for PDSCH scheduled by DCI 1_0 was discussed in CR phase. There was no consensus on the supporting of mixed capability. As a consequence, mixed capability should be avoided by gNB scheduling. Here, for unicast and multicast, same issue exists if unicast supports CAP#2. To avoid duplicate discussion, we have the following suggestion:</w:t>
            </w:r>
          </w:p>
          <w:p w14:paraId="540876CF" w14:textId="2930AFB2" w:rsidR="001D7E2B" w:rsidRDefault="001D7E2B" w:rsidP="001D7E2B">
            <w:pPr>
              <w:rPr>
                <w:bCs/>
                <w:lang w:val="en-GB" w:eastAsia="zh-CN"/>
              </w:rPr>
            </w:pPr>
            <w:r w:rsidRPr="00635A7F">
              <w:rPr>
                <w:rFonts w:hint="eastAsia"/>
                <w:bCs/>
                <w:color w:val="FF0000"/>
                <w:lang w:val="en-GB" w:eastAsia="zh-CN"/>
              </w:rPr>
              <w:lastRenderedPageBreak/>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PDSCH-ServingCellConfig</w:t>
            </w:r>
            <w:r w:rsidRPr="00635A7F">
              <w:rPr>
                <w:color w:val="FF0000"/>
              </w:rPr>
              <w:t xml:space="preserve"> is set to </w:t>
            </w:r>
            <w:r w:rsidRPr="00635A7F">
              <w:rPr>
                <w:color w:val="FF0000"/>
                <w:lang w:val="en-GB"/>
              </w:rPr>
              <w:t>'</w:t>
            </w:r>
            <w:r w:rsidRPr="00635A7F">
              <w:rPr>
                <w:iCs/>
                <w:color w:val="FF0000"/>
              </w:rPr>
              <w:t>enable'</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670967">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t>Lenovo, Motorola Mobility</w:t>
            </w:r>
          </w:p>
        </w:tc>
        <w:tc>
          <w:tcPr>
            <w:tcW w:w="7840" w:type="dxa"/>
          </w:tcPr>
          <w:p w14:paraId="7799E857" w14:textId="6199BDFA" w:rsidR="00CC4ED9" w:rsidRDefault="00CC4ED9" w:rsidP="00CC4ED9">
            <w:pPr>
              <w:rPr>
                <w:bCs/>
                <w:lang w:val="en-GB" w:eastAsia="zh-CN"/>
              </w:rPr>
            </w:pPr>
            <w:r>
              <w:rPr>
                <w:bCs/>
                <w:lang w:val="en-GB" w:eastAsia="zh-CN"/>
              </w:rPr>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r w:rsidR="001A2C93" w:rsidRPr="001820A8" w14:paraId="28AC98A8" w14:textId="77777777" w:rsidTr="001B5E03">
        <w:tc>
          <w:tcPr>
            <w:tcW w:w="2122" w:type="dxa"/>
          </w:tcPr>
          <w:p w14:paraId="329FD8DB" w14:textId="081055E3" w:rsidR="001A2C93" w:rsidRDefault="001A2C93" w:rsidP="001A2C93">
            <w:pPr>
              <w:rPr>
                <w:bCs/>
                <w:lang w:eastAsia="zh-CN"/>
              </w:rPr>
            </w:pPr>
            <w:r>
              <w:rPr>
                <w:rFonts w:hint="eastAsia"/>
                <w:bCs/>
                <w:lang w:eastAsia="zh-CN"/>
              </w:rPr>
              <w:t>Z</w:t>
            </w:r>
            <w:r>
              <w:rPr>
                <w:bCs/>
                <w:lang w:eastAsia="zh-CN"/>
              </w:rPr>
              <w:t>TE</w:t>
            </w:r>
          </w:p>
        </w:tc>
        <w:tc>
          <w:tcPr>
            <w:tcW w:w="7840" w:type="dxa"/>
          </w:tcPr>
          <w:p w14:paraId="75BBA7EC" w14:textId="77777777" w:rsidR="001A2C93" w:rsidRDefault="001A2C93" w:rsidP="001A2C93">
            <w:pPr>
              <w:jc w:val="left"/>
              <w:rPr>
                <w:bCs/>
                <w:lang w:val="en-GB" w:eastAsia="zh-CN"/>
              </w:rPr>
            </w:pPr>
            <w:r>
              <w:rPr>
                <w:rFonts w:hint="eastAsia"/>
                <w:bCs/>
                <w:lang w:val="en-GB" w:eastAsia="zh-CN"/>
              </w:rPr>
              <w:t>W</w:t>
            </w:r>
            <w:r>
              <w:rPr>
                <w:bCs/>
                <w:lang w:val="en-GB" w:eastAsia="zh-CN"/>
              </w:rPr>
              <w:t>e can accept this proposal.</w:t>
            </w:r>
          </w:p>
          <w:p w14:paraId="394F0CD8" w14:textId="3B260D5C" w:rsidR="001A2C93" w:rsidRDefault="001A2C93" w:rsidP="001A2C93">
            <w:pPr>
              <w:rPr>
                <w:bCs/>
                <w:lang w:val="en-GB" w:eastAsia="zh-CN"/>
              </w:rPr>
            </w:pPr>
            <w:r>
              <w:rPr>
                <w:bCs/>
                <w:lang w:val="en-GB" w:eastAsia="zh-CN"/>
              </w:rPr>
              <w:t xml:space="preserve">Another option is to define separate UE capability for </w:t>
            </w:r>
            <w:r w:rsidRPr="00227855">
              <w:rPr>
                <w:bCs/>
                <w:lang w:val="en-GB" w:eastAsia="zh-CN"/>
              </w:rPr>
              <w:t xml:space="preserve">processing capability 2 </w:t>
            </w:r>
            <w:r>
              <w:rPr>
                <w:bCs/>
                <w:lang w:val="en-GB" w:eastAsia="zh-CN"/>
              </w:rPr>
              <w:t>for</w:t>
            </w:r>
            <w:r w:rsidRPr="00227855">
              <w:rPr>
                <w:bCs/>
                <w:lang w:val="en-GB" w:eastAsia="zh-CN"/>
              </w:rPr>
              <w:t xml:space="preserve"> PDSCH scheduled by PDCCH with DCI format 4_0/4_1/4_2</w:t>
            </w:r>
            <w:r>
              <w:rPr>
                <w:bCs/>
                <w:lang w:val="en-GB" w:eastAsia="zh-CN"/>
              </w:rPr>
              <w:t>.</w:t>
            </w:r>
          </w:p>
        </w:tc>
      </w:tr>
      <w:tr w:rsidR="009C4FF4" w:rsidRPr="001820A8" w14:paraId="2D898D43" w14:textId="77777777" w:rsidTr="001B5E03">
        <w:tc>
          <w:tcPr>
            <w:tcW w:w="2122" w:type="dxa"/>
          </w:tcPr>
          <w:p w14:paraId="133D7930" w14:textId="15C19D6B" w:rsidR="009C4FF4" w:rsidRDefault="009C4FF4" w:rsidP="009C4FF4">
            <w:pPr>
              <w:rPr>
                <w:bCs/>
                <w:lang w:eastAsia="zh-CN"/>
              </w:rPr>
            </w:pPr>
            <w:r>
              <w:rPr>
                <w:bCs/>
                <w:lang w:eastAsia="zh-CN"/>
              </w:rPr>
              <w:t>Samsung</w:t>
            </w:r>
          </w:p>
        </w:tc>
        <w:tc>
          <w:tcPr>
            <w:tcW w:w="7840" w:type="dxa"/>
          </w:tcPr>
          <w:p w14:paraId="3FC0E138" w14:textId="77777777" w:rsidR="009C4FF4" w:rsidRDefault="009C4FF4" w:rsidP="009C4FF4">
            <w:pPr>
              <w:rPr>
                <w:bCs/>
                <w:lang w:val="en-GB" w:eastAsia="zh-CN"/>
              </w:rPr>
            </w:pPr>
            <w:r>
              <w:rPr>
                <w:bCs/>
                <w:lang w:val="en-GB" w:eastAsia="zh-CN"/>
              </w:rPr>
              <w:t>OK in principle.</w:t>
            </w:r>
          </w:p>
          <w:p w14:paraId="385EF27E" w14:textId="658D08E5" w:rsidR="009C4FF4" w:rsidRDefault="009C4FF4" w:rsidP="009C4FF4">
            <w:pPr>
              <w:rPr>
                <w:bCs/>
                <w:lang w:val="en-GB" w:eastAsia="zh-CN"/>
              </w:rPr>
            </w:pPr>
            <w:r>
              <w:rPr>
                <w:bCs/>
                <w:lang w:val="en-GB" w:eastAsia="zh-CN"/>
              </w:rPr>
              <w:t>A positive statement would be preferable – e.g. “</w:t>
            </w:r>
            <w:r w:rsidRPr="004B6F6B">
              <w:t xml:space="preserve">PDSCH </w:t>
            </w:r>
            <w:r>
              <w:t xml:space="preserve">receptions </w:t>
            </w:r>
            <w:r w:rsidRPr="004B6F6B">
              <w:t xml:space="preserve">scheduled </w:t>
            </w:r>
            <w:r>
              <w:t xml:space="preserve">by </w:t>
            </w:r>
            <w:r w:rsidRPr="004B6F6B">
              <w:t>DCI format</w:t>
            </w:r>
            <w:r>
              <w:t>s</w:t>
            </w:r>
            <w:r w:rsidRPr="004B6F6B">
              <w:t xml:space="preserve"> 4_0/4_1/4_2 </w:t>
            </w:r>
            <w:r>
              <w:t>are</w:t>
            </w:r>
            <w:r w:rsidRPr="004B6F6B">
              <w:t xml:space="preserve"> according to UE processing capability 1”</w:t>
            </w:r>
            <w:r>
              <w:t xml:space="preserve"> – but the suggested TP is acceptable</w:t>
            </w:r>
            <w:r w:rsidRPr="004B6F6B">
              <w:t>.</w:t>
            </w:r>
          </w:p>
        </w:tc>
      </w:tr>
      <w:tr w:rsidR="00055034" w:rsidRPr="001820A8" w14:paraId="5E4CEEC2" w14:textId="77777777" w:rsidTr="001B5E03">
        <w:tc>
          <w:tcPr>
            <w:tcW w:w="2122" w:type="dxa"/>
          </w:tcPr>
          <w:p w14:paraId="4779253D" w14:textId="4D42E2BD" w:rsidR="00055034" w:rsidRDefault="00055034" w:rsidP="00055034">
            <w:pPr>
              <w:rPr>
                <w:bCs/>
                <w:lang w:eastAsia="zh-CN"/>
              </w:rPr>
            </w:pPr>
            <w:r>
              <w:rPr>
                <w:bCs/>
                <w:lang w:eastAsia="zh-CN"/>
              </w:rPr>
              <w:t>Qualcomm</w:t>
            </w:r>
          </w:p>
        </w:tc>
        <w:tc>
          <w:tcPr>
            <w:tcW w:w="7840" w:type="dxa"/>
          </w:tcPr>
          <w:p w14:paraId="0D966928" w14:textId="3E7EA839" w:rsidR="00055034" w:rsidRDefault="00055034" w:rsidP="00055034">
            <w:pPr>
              <w:rPr>
                <w:bCs/>
                <w:lang w:val="en-GB" w:eastAsia="zh-CN"/>
              </w:rPr>
            </w:pPr>
            <w:r>
              <w:rPr>
                <w:rFonts w:hint="eastAsia"/>
                <w:bCs/>
                <w:lang w:val="en-GB" w:eastAsia="zh-CN"/>
              </w:rPr>
              <w:t>S</w:t>
            </w:r>
            <w:r>
              <w:rPr>
                <w:bCs/>
                <w:lang w:val="en-GB" w:eastAsia="zh-CN"/>
              </w:rPr>
              <w:t>upport Initial TP 3-4-1</w:t>
            </w:r>
          </w:p>
        </w:tc>
      </w:tr>
      <w:tr w:rsidR="00045924" w:rsidRPr="001820A8" w14:paraId="4E61314F" w14:textId="77777777" w:rsidTr="00045924">
        <w:tc>
          <w:tcPr>
            <w:tcW w:w="2122" w:type="dxa"/>
          </w:tcPr>
          <w:p w14:paraId="071CB9E6" w14:textId="77777777" w:rsidR="00045924" w:rsidRPr="001820A8" w:rsidRDefault="00045924" w:rsidP="00670967">
            <w:pPr>
              <w:jc w:val="left"/>
              <w:rPr>
                <w:bCs/>
                <w:lang w:eastAsia="zh-CN"/>
              </w:rPr>
            </w:pPr>
            <w:r>
              <w:rPr>
                <w:bCs/>
                <w:lang w:eastAsia="zh-CN"/>
              </w:rPr>
              <w:t>Ericsson</w:t>
            </w:r>
          </w:p>
        </w:tc>
        <w:tc>
          <w:tcPr>
            <w:tcW w:w="7840" w:type="dxa"/>
          </w:tcPr>
          <w:p w14:paraId="74146B31" w14:textId="77777777" w:rsidR="00045924" w:rsidRPr="001820A8" w:rsidRDefault="00045924" w:rsidP="00670967">
            <w:pPr>
              <w:jc w:val="left"/>
              <w:rPr>
                <w:bCs/>
                <w:lang w:val="en-GB" w:eastAsia="zh-CN"/>
              </w:rPr>
            </w:pPr>
            <w:r>
              <w:rPr>
                <w:bCs/>
                <w:lang w:val="en-GB" w:eastAsia="zh-CN"/>
              </w:rPr>
              <w:t>Support</w:t>
            </w:r>
          </w:p>
        </w:tc>
      </w:tr>
      <w:tr w:rsidR="00670967" w:rsidRPr="001820A8" w14:paraId="56DE3FCC" w14:textId="77777777" w:rsidTr="00045924">
        <w:tc>
          <w:tcPr>
            <w:tcW w:w="2122" w:type="dxa"/>
          </w:tcPr>
          <w:p w14:paraId="028D42DE" w14:textId="5502B9B8" w:rsidR="00670967" w:rsidRDefault="00670967" w:rsidP="00670967">
            <w:pPr>
              <w:rPr>
                <w:bCs/>
                <w:lang w:eastAsia="zh-CN"/>
              </w:rPr>
            </w:pPr>
            <w:r>
              <w:rPr>
                <w:rFonts w:hint="eastAsia"/>
                <w:bCs/>
                <w:lang w:eastAsia="zh-CN"/>
              </w:rPr>
              <w:t>CATT</w:t>
            </w:r>
          </w:p>
        </w:tc>
        <w:tc>
          <w:tcPr>
            <w:tcW w:w="7840" w:type="dxa"/>
          </w:tcPr>
          <w:p w14:paraId="004AF679" w14:textId="649BA7C0" w:rsidR="00670967" w:rsidRDefault="00670967" w:rsidP="00670967">
            <w:pPr>
              <w:rPr>
                <w:bCs/>
                <w:lang w:val="en-GB" w:eastAsia="zh-CN"/>
              </w:rPr>
            </w:pPr>
            <w:r>
              <w:rPr>
                <w:bCs/>
                <w:lang w:val="en-GB" w:eastAsia="zh-CN"/>
              </w:rPr>
              <w:t>OK</w:t>
            </w:r>
          </w:p>
        </w:tc>
      </w:tr>
      <w:tr w:rsidR="008A25AD" w14:paraId="0DFB76DA" w14:textId="77777777" w:rsidTr="008A25AD">
        <w:tc>
          <w:tcPr>
            <w:tcW w:w="2122" w:type="dxa"/>
          </w:tcPr>
          <w:p w14:paraId="0D6DAD76" w14:textId="77777777" w:rsidR="008A25AD" w:rsidRDefault="008A25AD" w:rsidP="003875C4">
            <w:pPr>
              <w:rPr>
                <w:bCs/>
                <w:lang w:eastAsia="zh-CN"/>
              </w:rPr>
            </w:pPr>
            <w:r>
              <w:rPr>
                <w:rFonts w:hint="eastAsia"/>
                <w:bCs/>
                <w:lang w:eastAsia="zh-CN"/>
              </w:rPr>
              <w:t>T</w:t>
            </w:r>
            <w:r>
              <w:rPr>
                <w:bCs/>
                <w:lang w:eastAsia="zh-CN"/>
              </w:rPr>
              <w:t>D Tech, Chengdu TD Tech</w:t>
            </w:r>
          </w:p>
        </w:tc>
        <w:tc>
          <w:tcPr>
            <w:tcW w:w="7840" w:type="dxa"/>
          </w:tcPr>
          <w:p w14:paraId="43A437BF" w14:textId="77777777" w:rsidR="008A25AD" w:rsidRDefault="008A25AD" w:rsidP="003875C4">
            <w:pPr>
              <w:rPr>
                <w:bCs/>
                <w:lang w:val="en-GB" w:eastAsia="zh-CN"/>
              </w:rPr>
            </w:pPr>
            <w:r>
              <w:rPr>
                <w:rFonts w:hint="eastAsia"/>
                <w:bCs/>
                <w:lang w:val="en-GB" w:eastAsia="zh-CN"/>
              </w:rPr>
              <w:t>o</w:t>
            </w:r>
            <w:r>
              <w:rPr>
                <w:bCs/>
                <w:lang w:val="en-GB" w:eastAsia="zh-CN"/>
              </w:rPr>
              <w:t>k</w:t>
            </w:r>
          </w:p>
        </w:tc>
      </w:tr>
      <w:tr w:rsidR="00FA103B" w14:paraId="7CD11DFA" w14:textId="77777777" w:rsidTr="008A25AD">
        <w:tc>
          <w:tcPr>
            <w:tcW w:w="2122" w:type="dxa"/>
          </w:tcPr>
          <w:p w14:paraId="3ED5AA90" w14:textId="3FED0127" w:rsidR="00FA103B" w:rsidRDefault="00FA103B" w:rsidP="00FA103B">
            <w:pPr>
              <w:rPr>
                <w:bCs/>
                <w:lang w:eastAsia="zh-CN"/>
              </w:rPr>
            </w:pPr>
            <w:r>
              <w:rPr>
                <w:rFonts w:hint="eastAsia"/>
                <w:bCs/>
                <w:lang w:eastAsia="zh-CN"/>
              </w:rPr>
              <w:t>M</w:t>
            </w:r>
            <w:r>
              <w:rPr>
                <w:bCs/>
                <w:lang w:eastAsia="zh-CN"/>
              </w:rPr>
              <w:t>oderator</w:t>
            </w:r>
          </w:p>
        </w:tc>
        <w:tc>
          <w:tcPr>
            <w:tcW w:w="7840" w:type="dxa"/>
          </w:tcPr>
          <w:p w14:paraId="0251FD7A" w14:textId="77777777" w:rsidR="00FA103B" w:rsidRDefault="00FA103B" w:rsidP="00FA103B">
            <w:pPr>
              <w:rPr>
                <w:lang w:val="en-GB"/>
              </w:rPr>
            </w:pPr>
            <w:r>
              <w:rPr>
                <w:lang w:val="en-GB"/>
              </w:rPr>
              <w:t>No update. Most companies are OK except vivo.</w:t>
            </w:r>
          </w:p>
          <w:p w14:paraId="25FD2DC1" w14:textId="1E75EFAA" w:rsidR="00FA103B" w:rsidRDefault="00FA103B" w:rsidP="00FA103B">
            <w:pPr>
              <w:rPr>
                <w:bCs/>
                <w:lang w:val="en-GB" w:eastAsia="zh-CN"/>
              </w:rPr>
            </w:pPr>
            <w:r>
              <w:rPr>
                <w:rFonts w:hint="eastAsia"/>
                <w:lang w:val="en-GB"/>
              </w:rPr>
              <w:t>@</w:t>
            </w:r>
            <w:r>
              <w:rPr>
                <w:lang w:val="en-GB"/>
              </w:rPr>
              <w:t xml:space="preserve">vivo, we have agreed in RAN1#107b-e that </w:t>
            </w:r>
            <w:r w:rsidRPr="004C21C0">
              <w:rPr>
                <w:lang w:val="en-GB"/>
              </w:rPr>
              <w:t>PDSCH processing capability 2 is not applied to PDSCH scheduled by PDCCH with DCI format 4_0/4_1/4_2</w:t>
            </w:r>
            <w:r>
              <w:rPr>
                <w:lang w:val="en-GB"/>
              </w:rPr>
              <w:t>, which is used to address the case that, when</w:t>
            </w:r>
            <w:r w:rsidRPr="00D92AD1">
              <w:rPr>
                <w:lang w:val="en-GB"/>
              </w:rPr>
              <w:t xml:space="preserve"> </w:t>
            </w:r>
            <w:r>
              <w:rPr>
                <w:lang w:val="en-GB"/>
              </w:rPr>
              <w:t xml:space="preserve">some UEs in the MBS group support cap2 but some other UEs do not support cap2, </w:t>
            </w:r>
            <w:r w:rsidRPr="00D92AD1">
              <w:rPr>
                <w:lang w:val="en-GB"/>
              </w:rPr>
              <w:t xml:space="preserve">and gNB only wants to enable </w:t>
            </w:r>
            <w:r>
              <w:rPr>
                <w:lang w:val="en-GB"/>
              </w:rPr>
              <w:t xml:space="preserve">processing time capability 2 for </w:t>
            </w:r>
            <w:r w:rsidRPr="00D92AD1">
              <w:rPr>
                <w:lang w:val="en-GB"/>
              </w:rPr>
              <w:t xml:space="preserve">unicast but not </w:t>
            </w:r>
            <w:r>
              <w:rPr>
                <w:lang w:val="en-GB"/>
              </w:rPr>
              <w:t xml:space="preserve">for </w:t>
            </w:r>
            <w:r w:rsidRPr="00D92AD1">
              <w:rPr>
                <w:lang w:val="en-GB"/>
              </w:rPr>
              <w:t>multicast</w:t>
            </w:r>
            <w:r>
              <w:rPr>
                <w:lang w:val="en-GB"/>
              </w:rPr>
              <w:t xml:space="preserve"> by setting </w:t>
            </w:r>
            <w:r w:rsidRPr="00D92AD1">
              <w:rPr>
                <w:lang w:val="en-GB"/>
              </w:rPr>
              <w:t xml:space="preserve">the high layer parameter </w:t>
            </w:r>
            <w:r w:rsidRPr="00A326FF">
              <w:rPr>
                <w:i/>
                <w:iCs/>
                <w:lang w:val="en-GB"/>
              </w:rPr>
              <w:t>processingType2Enabled</w:t>
            </w:r>
            <w:r w:rsidRPr="00D92AD1">
              <w:rPr>
                <w:lang w:val="en-GB"/>
              </w:rPr>
              <w:t xml:space="preserve"> in </w:t>
            </w:r>
            <w:r w:rsidRPr="00A326FF">
              <w:rPr>
                <w:i/>
                <w:iCs/>
                <w:lang w:val="en-GB"/>
              </w:rPr>
              <w:t>PDSCH-ServingCellConfig</w:t>
            </w:r>
            <w:r w:rsidRPr="00D92AD1">
              <w:rPr>
                <w:lang w:val="en-GB"/>
              </w:rPr>
              <w:t xml:space="preserve"> to 'enable'.</w:t>
            </w:r>
            <w:r>
              <w:rPr>
                <w:lang w:val="en-GB"/>
              </w:rPr>
              <w:t xml:space="preserve"> With your suggestion, it basically does not allow a cell to be configured with processing time capability 2 for unicast as long as the cell is configured with multicast reception, it seems this restriction is not necessary.</w:t>
            </w:r>
          </w:p>
        </w:tc>
      </w:tr>
    </w:tbl>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2F0B2BF1" w14:textId="77777777" w:rsidR="008E6C99" w:rsidRPr="001820A8" w:rsidRDefault="008E6C99" w:rsidP="008E6C99">
      <w:pPr>
        <w:jc w:val="both"/>
        <w:rPr>
          <w:b/>
          <w:bCs/>
          <w:lang w:eastAsia="zh-CN"/>
        </w:rPr>
      </w:pPr>
    </w:p>
    <w:p w14:paraId="5AA19783" w14:textId="77777777" w:rsidR="008E6C99" w:rsidRPr="001820A8" w:rsidRDefault="008E6C99" w:rsidP="008E6C99">
      <w:pPr>
        <w:pStyle w:val="Heading3"/>
      </w:pPr>
      <w:r w:rsidRPr="001820A8">
        <w:t>2nd Round Proposals</w:t>
      </w:r>
      <w:r>
        <w:t xml:space="preserve"> (Open)</w:t>
      </w:r>
    </w:p>
    <w:p w14:paraId="043E6A10" w14:textId="77777777" w:rsidR="008E6C99" w:rsidRPr="001820A8" w:rsidRDefault="008E6C99" w:rsidP="008E6C99">
      <w:pPr>
        <w:rPr>
          <w:b/>
          <w:bCs/>
          <w:lang w:eastAsia="zh-CN"/>
        </w:rPr>
      </w:pPr>
      <w:r w:rsidRPr="001820A8">
        <w:rPr>
          <w:b/>
          <w:bCs/>
          <w:highlight w:val="yellow"/>
          <w:lang w:eastAsia="zh-CN"/>
        </w:rPr>
        <w:t>Initial TP 3-4-1:</w:t>
      </w:r>
      <w:r w:rsidRPr="001820A8">
        <w:rPr>
          <w:b/>
          <w:bCs/>
          <w:lang w:eastAsia="zh-CN"/>
        </w:rPr>
        <w:t xml:space="preserve">  </w:t>
      </w:r>
    </w:p>
    <w:p w14:paraId="6977A9BF" w14:textId="77777777" w:rsidR="008E6C99" w:rsidRPr="001820A8" w:rsidRDefault="008E6C99" w:rsidP="008E6C99">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2EB7FE99" w14:textId="77777777" w:rsidR="008E6C99" w:rsidRPr="001820A8" w:rsidRDefault="008E6C99" w:rsidP="008E6C99">
      <w:pPr>
        <w:rPr>
          <w:color w:val="FF0000"/>
        </w:rPr>
      </w:pPr>
      <w:r w:rsidRPr="001820A8">
        <w:rPr>
          <w:color w:val="FF0000"/>
        </w:rPr>
        <w:t>----------------- Start of TP ----------------</w:t>
      </w:r>
    </w:p>
    <w:p w14:paraId="63AEF0DF" w14:textId="77777777" w:rsidR="008E6C99" w:rsidRPr="001820A8" w:rsidRDefault="008E6C99" w:rsidP="008E6C99">
      <w:pPr>
        <w:rPr>
          <w:lang w:val="en-GB"/>
        </w:rPr>
      </w:pPr>
      <w:r w:rsidRPr="001820A8">
        <w:rPr>
          <w:lang w:val="en-GB"/>
        </w:rPr>
        <w:t>5.3</w:t>
      </w:r>
      <w:r w:rsidRPr="001820A8">
        <w:rPr>
          <w:lang w:val="en-GB"/>
        </w:rPr>
        <w:tab/>
        <w:t>UE PDSCH processing procedure time</w:t>
      </w:r>
    </w:p>
    <w:p w14:paraId="495B8B2E"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57F73A54" w14:textId="77777777" w:rsidR="008E6C99" w:rsidRPr="001820A8" w:rsidRDefault="008E6C99" w:rsidP="008E6C99">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42858175" w14:textId="77777777" w:rsidR="008E6C99" w:rsidRPr="001820A8" w:rsidRDefault="008E6C99" w:rsidP="008E6C99">
      <w:pPr>
        <w:pStyle w:val="B1"/>
      </w:pPr>
      <w:r w:rsidRPr="001820A8">
        <w:lastRenderedPageBreak/>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Pr="001820A8">
        <w:rPr>
          <w:lang w:val="en-GB"/>
        </w:rPr>
        <w:t>'</w:t>
      </w:r>
      <w:r w:rsidRPr="001820A8">
        <w:rPr>
          <w:iCs/>
        </w:rPr>
        <w:t>enable'</w:t>
      </w:r>
      <w:r w:rsidRPr="001820A8">
        <w:t>.</w:t>
      </w:r>
    </w:p>
    <w:p w14:paraId="16C43049" w14:textId="77777777" w:rsidR="008E6C99" w:rsidRPr="001820A8" w:rsidRDefault="008E6C99" w:rsidP="008E6C99">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7F7D1EA2"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7E0D1CF1" w14:textId="77777777" w:rsidR="008E6C99" w:rsidRPr="001820A8" w:rsidRDefault="008E6C99" w:rsidP="008E6C99">
      <w:pPr>
        <w:rPr>
          <w:b/>
          <w:szCs w:val="16"/>
          <w:lang w:eastAsia="zh-CN"/>
        </w:rPr>
      </w:pPr>
      <w:r w:rsidRPr="001820A8">
        <w:rPr>
          <w:color w:val="FF0000"/>
        </w:rPr>
        <w:t>----------------- End of TP ----------------</w:t>
      </w:r>
    </w:p>
    <w:p w14:paraId="581C3F90" w14:textId="77777777" w:rsidR="008E6C99" w:rsidRPr="00634499" w:rsidRDefault="008E6C99" w:rsidP="008E6C99">
      <w:pPr>
        <w:widowControl w:val="0"/>
        <w:spacing w:after="120"/>
        <w:jc w:val="both"/>
        <w:rPr>
          <w:lang w:eastAsia="zh-CN"/>
        </w:rPr>
      </w:pPr>
    </w:p>
    <w:p w14:paraId="4EBF5473" w14:textId="77777777" w:rsidR="008E6C99" w:rsidRPr="001820A8" w:rsidRDefault="008E6C99" w:rsidP="008E6C99">
      <w:pPr>
        <w:rPr>
          <w:lang w:val="en-GB"/>
        </w:rPr>
      </w:pPr>
    </w:p>
    <w:p w14:paraId="1D179127" w14:textId="77777777" w:rsidR="008E6C99" w:rsidRPr="001820A8" w:rsidRDefault="008E6C99" w:rsidP="008E6C99">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8E6C99" w:rsidRPr="001820A8" w14:paraId="683144C5" w14:textId="77777777" w:rsidTr="003875C4">
        <w:tc>
          <w:tcPr>
            <w:tcW w:w="2122" w:type="dxa"/>
            <w:tcBorders>
              <w:top w:val="single" w:sz="4" w:space="0" w:color="auto"/>
              <w:left w:val="single" w:sz="4" w:space="0" w:color="auto"/>
              <w:bottom w:val="single" w:sz="4" w:space="0" w:color="auto"/>
              <w:right w:val="single" w:sz="4" w:space="0" w:color="auto"/>
            </w:tcBorders>
          </w:tcPr>
          <w:p w14:paraId="2C2842B0" w14:textId="77777777" w:rsidR="008E6C99" w:rsidRPr="001820A8" w:rsidRDefault="008E6C99"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931249" w14:textId="77777777" w:rsidR="008E6C99" w:rsidRPr="001820A8" w:rsidRDefault="008E6C99" w:rsidP="003875C4">
            <w:pPr>
              <w:jc w:val="center"/>
              <w:rPr>
                <w:b/>
                <w:lang w:eastAsia="zh-CN"/>
              </w:rPr>
            </w:pPr>
            <w:r w:rsidRPr="001820A8">
              <w:rPr>
                <w:b/>
                <w:lang w:eastAsia="zh-CN"/>
              </w:rPr>
              <w:t>Comment</w:t>
            </w:r>
          </w:p>
        </w:tc>
      </w:tr>
      <w:tr w:rsidR="003F6ED1" w:rsidRPr="001820A8" w14:paraId="12DE973A" w14:textId="77777777" w:rsidTr="003875C4">
        <w:tc>
          <w:tcPr>
            <w:tcW w:w="2122" w:type="dxa"/>
            <w:tcBorders>
              <w:top w:val="single" w:sz="4" w:space="0" w:color="auto"/>
              <w:left w:val="single" w:sz="4" w:space="0" w:color="auto"/>
              <w:bottom w:val="single" w:sz="4" w:space="0" w:color="auto"/>
              <w:right w:val="single" w:sz="4" w:space="0" w:color="auto"/>
            </w:tcBorders>
          </w:tcPr>
          <w:p w14:paraId="452839FE" w14:textId="69E0B816" w:rsidR="003F6ED1" w:rsidRPr="001820A8" w:rsidRDefault="003F6ED1" w:rsidP="003F6ED1">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D031C66" w14:textId="77777777" w:rsidR="003F6ED1" w:rsidRDefault="003F6ED1" w:rsidP="003F6ED1">
            <w:pPr>
              <w:tabs>
                <w:tab w:val="left" w:pos="1377"/>
              </w:tabs>
              <w:jc w:val="left"/>
              <w:rPr>
                <w:bCs/>
                <w:lang w:val="en-GB" w:eastAsia="zh-CN"/>
              </w:rPr>
            </w:pPr>
            <w:r>
              <w:rPr>
                <w:bCs/>
                <w:lang w:val="en-GB" w:eastAsia="zh-CN"/>
              </w:rPr>
              <w:t>I want to explain more about our suggestion in 1st round.</w:t>
            </w:r>
          </w:p>
          <w:p w14:paraId="2B65714A" w14:textId="77777777" w:rsidR="003F6ED1" w:rsidRDefault="003F6ED1" w:rsidP="003F6ED1">
            <w:pPr>
              <w:tabs>
                <w:tab w:val="left" w:pos="1377"/>
              </w:tabs>
              <w:jc w:val="left"/>
              <w:rPr>
                <w:bCs/>
                <w:lang w:val="en-GB" w:eastAsia="zh-CN"/>
              </w:rPr>
            </w:pPr>
            <w:r>
              <w:rPr>
                <w:bCs/>
                <w:lang w:val="en-GB" w:eastAsia="zh-CN"/>
              </w:rPr>
              <w:t xml:space="preserve">There was an email discussion in RAN1#106 e: </w:t>
            </w:r>
            <w:r w:rsidRPr="00BF6737">
              <w:rPr>
                <w:bCs/>
                <w:lang w:val="en-GB" w:eastAsia="zh-CN"/>
              </w:rPr>
              <w:t>[106-e-NR-7.1CRs-04] Issue#6: PDSCH processing time per Capability 2 and DCI format 1_0</w:t>
            </w:r>
            <w:r>
              <w:rPr>
                <w:bCs/>
                <w:lang w:val="en-GB" w:eastAsia="zh-CN"/>
              </w:rPr>
              <w:t>. Where the main issue is:</w:t>
            </w:r>
          </w:p>
          <w:p w14:paraId="6DB7DDA6" w14:textId="77777777" w:rsidR="003F6ED1" w:rsidRDefault="003F6ED1" w:rsidP="003F6ED1">
            <w:pPr>
              <w:tabs>
                <w:tab w:val="left" w:pos="1377"/>
              </w:tabs>
              <w:jc w:val="left"/>
              <w:rPr>
                <w:bCs/>
                <w:lang w:val="en-GB" w:eastAsia="zh-CN"/>
              </w:rPr>
            </w:pPr>
            <w:r w:rsidRPr="00BF6737">
              <w:rPr>
                <w:bCs/>
                <w:lang w:val="en-GB" w:eastAsia="zh-CN"/>
              </w:rPr>
              <w:t xml:space="preserve">(1) Cap2 is applicable only for a PDSCH without additional DMRS, (2) a PDSCH scheduled by a DCI format 1_0 and of durations longer than certain thresholds is assumed to be with dmrs-AdditionalPosition = ‘pos2’, </w:t>
            </w:r>
            <w:r>
              <w:rPr>
                <w:bCs/>
                <w:lang w:val="en-GB" w:eastAsia="zh-CN"/>
              </w:rPr>
              <w:t xml:space="preserve">that means Cap2 cannot be used for the PDSCH scheduled by DCI 1_0 with long duration, </w:t>
            </w:r>
            <w:r w:rsidRPr="00BF6737">
              <w:rPr>
                <w:bCs/>
                <w:lang w:val="en-GB" w:eastAsia="zh-CN"/>
              </w:rPr>
              <w:t xml:space="preserve">and (3) </w:t>
            </w:r>
            <w:r>
              <w:rPr>
                <w:bCs/>
                <w:lang w:val="en-GB" w:eastAsia="zh-CN"/>
              </w:rPr>
              <w:t>for mixed capabilities/dynamic switching between capabilities based on DCI, it has been discussed extensively in previous meetings (in URLLC R16 HARQ, the main work of this AI is to discuss whether/how to support it, but no consensus finally). It will have impact on UE’s pipeline processing and companies have concerns to support it.</w:t>
            </w:r>
          </w:p>
          <w:p w14:paraId="41BF2B3B" w14:textId="77777777" w:rsidR="003F6ED1" w:rsidRDefault="003F6ED1" w:rsidP="003F6ED1">
            <w:pPr>
              <w:tabs>
                <w:tab w:val="left" w:pos="1377"/>
              </w:tabs>
              <w:jc w:val="left"/>
              <w:rPr>
                <w:bCs/>
                <w:lang w:val="en-GB" w:eastAsia="zh-CN"/>
              </w:rPr>
            </w:pPr>
            <w:r>
              <w:rPr>
                <w:bCs/>
                <w:lang w:eastAsia="zh-CN"/>
              </w:rPr>
              <w:t xml:space="preserve">For this email discussion, RAN1 could not reach consensus either for Rel-15 or for Rel-16. </w:t>
            </w:r>
            <w:r w:rsidRPr="00BF6737">
              <w:rPr>
                <w:bCs/>
                <w:lang w:val="en-GB" w:eastAsia="zh-CN"/>
              </w:rPr>
              <w:t>The consequence of Rel-15 is that DCI 1_1 should be used to ensure Cap2 timeline for the scheduled PDSCH.</w:t>
            </w:r>
            <w:r>
              <w:rPr>
                <w:bCs/>
                <w:lang w:val="en-GB" w:eastAsia="zh-CN"/>
              </w:rPr>
              <w:t xml:space="preserve"> </w:t>
            </w:r>
            <w:r w:rsidRPr="00A223E8">
              <w:rPr>
                <w:bCs/>
                <w:lang w:val="en-GB" w:eastAsia="zh-CN"/>
              </w:rPr>
              <w:t>For both Rel-15 and Rel-16, processing timeline for PDSCH scheduled by DCI format1_0 and of durations longer than certain thresholds is unclear, anyway UE may not provide a valid HARQ-ACK corresponding to the scheduled PDSCH.</w:t>
            </w:r>
            <w:r>
              <w:rPr>
                <w:bCs/>
                <w:lang w:val="en-GB" w:eastAsia="zh-CN"/>
              </w:rPr>
              <w:t xml:space="preserve"> A safe way for gNB is not to schedule a PDSCH by </w:t>
            </w:r>
            <w:r w:rsidRPr="00A223E8">
              <w:rPr>
                <w:bCs/>
                <w:lang w:val="en-GB" w:eastAsia="zh-CN"/>
              </w:rPr>
              <w:t>DCI format1_0 and of durations longer than certain threshold</w:t>
            </w:r>
            <w:r>
              <w:rPr>
                <w:bCs/>
                <w:lang w:val="en-GB" w:eastAsia="zh-CN"/>
              </w:rPr>
              <w:t>.</w:t>
            </w:r>
          </w:p>
          <w:p w14:paraId="5DEA4F12" w14:textId="77777777" w:rsidR="003F6ED1" w:rsidRDefault="003F6ED1" w:rsidP="003F6ED1">
            <w:pPr>
              <w:tabs>
                <w:tab w:val="left" w:pos="1377"/>
              </w:tabs>
              <w:jc w:val="left"/>
              <w:rPr>
                <w:bCs/>
                <w:lang w:val="en-GB" w:eastAsia="zh-CN"/>
              </w:rPr>
            </w:pPr>
          </w:p>
          <w:p w14:paraId="3345ABDA" w14:textId="00E8612D" w:rsidR="003F6ED1" w:rsidRPr="001820A8" w:rsidRDefault="003F6ED1" w:rsidP="003F6ED1">
            <w:pPr>
              <w:tabs>
                <w:tab w:val="left" w:pos="1377"/>
              </w:tabs>
              <w:jc w:val="left"/>
              <w:rPr>
                <w:bCs/>
                <w:lang w:val="en-GB" w:eastAsia="zh-CN"/>
              </w:rPr>
            </w:pPr>
            <w:r>
              <w:rPr>
                <w:bCs/>
                <w:lang w:val="en-GB" w:eastAsia="zh-CN"/>
              </w:rPr>
              <w:t>Then here, for multicast, I know the motivation to not support CAP2 for multicast is that some UEs in the same group may not support CAP2. The issue is, CAP2 is not supported for multicast. If CAP2 is used for unicast on the same CC, the issues for mixed capabilities/dynamic switching between capabilities based on DCI recurs. It will be a very hard work to discuss how to support mixed capabilities/dynamic switching between capabilities based on DCI. That is why I suggest we not to touch this discussion. I really encourage companies to consider this issue carefully.</w:t>
            </w:r>
          </w:p>
        </w:tc>
      </w:tr>
    </w:tbl>
    <w:p w14:paraId="005C350F" w14:textId="77777777" w:rsidR="008E6C99" w:rsidRPr="001820A8" w:rsidRDefault="008E6C99" w:rsidP="008E6C99">
      <w:pPr>
        <w:rPr>
          <w:lang w:val="en-GB"/>
        </w:rPr>
      </w:pP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Heading2"/>
        <w:ind w:left="578" w:hanging="578"/>
        <w:rPr>
          <w:lang w:val="en-US"/>
        </w:rPr>
      </w:pPr>
      <w:r w:rsidRPr="001820A8">
        <w:rPr>
          <w:lang w:val="en-US"/>
        </w:rPr>
        <w:t>Issue#3-5) Others</w:t>
      </w:r>
    </w:p>
    <w:p w14:paraId="69D28802" w14:textId="77777777" w:rsidR="00F96ED9" w:rsidRPr="001820A8" w:rsidRDefault="000A713B">
      <w:pPr>
        <w:pStyle w:val="Heading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to deprioritize the discussion in this meeting.</w:t>
      </w:r>
    </w:p>
    <w:p w14:paraId="635E3303" w14:textId="77777777" w:rsidR="00F96ED9" w:rsidRPr="001820A8" w:rsidRDefault="00F96ED9">
      <w:pPr>
        <w:widowControl w:val="0"/>
        <w:spacing w:after="120"/>
        <w:jc w:val="both"/>
        <w:rPr>
          <w:lang w:val="en-GB" w:eastAsia="zh-CN"/>
        </w:rPr>
      </w:pPr>
    </w:p>
    <w:p w14:paraId="2FD7EDB5" w14:textId="77777777" w:rsidR="00F96ED9" w:rsidRPr="001820A8" w:rsidRDefault="000A713B">
      <w:pPr>
        <w:pStyle w:val="Heading1"/>
        <w:rPr>
          <w:lang w:val="en-US"/>
        </w:rPr>
      </w:pPr>
      <w:r w:rsidRPr="001820A8">
        <w:rPr>
          <w:lang w:val="en-US"/>
        </w:rPr>
        <w:lastRenderedPageBreak/>
        <w:t xml:space="preserve">Issue #4: Retx and </w:t>
      </w:r>
      <w:bookmarkStart w:id="205" w:name="_Hlk78714608"/>
      <w:r w:rsidRPr="001820A8">
        <w:rPr>
          <w:lang w:val="en-US"/>
        </w:rPr>
        <w:t>HARQ process management</w:t>
      </w:r>
      <w:bookmarkEnd w:id="205"/>
    </w:p>
    <w:p w14:paraId="09C6F6A6" w14:textId="77777777" w:rsidR="00F96ED9" w:rsidRPr="001820A8" w:rsidRDefault="000A713B">
      <w:pPr>
        <w:pStyle w:val="Heading2"/>
        <w:ind w:left="578" w:hanging="578"/>
        <w:rPr>
          <w:lang w:val="en-US"/>
        </w:rPr>
      </w:pPr>
      <w:r w:rsidRPr="001820A8">
        <w:rPr>
          <w:lang w:val="en-US"/>
        </w:rPr>
        <w:t>Background and submitted proposals</w:t>
      </w:r>
    </w:p>
    <w:p w14:paraId="30F0F321" w14:textId="77777777" w:rsidR="00F96ED9" w:rsidRPr="001820A8" w:rsidRDefault="000A713B">
      <w:pPr>
        <w:pStyle w:val="Heading3"/>
      </w:pPr>
      <w:r w:rsidRPr="001820A8">
        <w:t xml:space="preserve">Issue#4-1) LBRM and TBS determination </w:t>
      </w:r>
    </w:p>
    <w:p w14:paraId="26AC1501" w14:textId="77777777" w:rsidR="00F96ED9" w:rsidRPr="001820A8" w:rsidRDefault="00F96ED9"/>
    <w:tbl>
      <w:tblPr>
        <w:tblStyle w:val="TableGrid"/>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FB204B">
            <w:pPr>
              <w:numPr>
                <w:ilvl w:val="1"/>
                <w:numId w:val="38"/>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Heading5"/>
              <w:ind w:left="200"/>
              <w:outlineLvl w:val="4"/>
              <w:rPr>
                <w:lang w:eastAsia="zh-CN"/>
              </w:rPr>
            </w:pPr>
            <w:r w:rsidRPr="001820A8">
              <w:rPr>
                <w:lang w:eastAsia="zh-CN"/>
              </w:rPr>
              <w:t>TP#8</w:t>
            </w:r>
            <w:r w:rsidRPr="001820A8">
              <w:rPr>
                <w:color w:val="000000"/>
              </w:rPr>
              <w:t xml:space="preserve"> for TS38.213:</w:t>
            </w:r>
          </w:p>
          <w:p w14:paraId="7D988348"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06" w:author="Le Liu" w:date="2022-01-05T09:25:00Z">
              <w:r w:rsidRPr="001820A8">
                <w:t>The UE is not required to soft combine the initial transmission</w:t>
              </w:r>
            </w:ins>
            <w:ins w:id="207" w:author="Le Liu" w:date="2022-01-05T09:26:00Z">
              <w:r w:rsidRPr="001820A8">
                <w:t xml:space="preserve"> using the G-RNTI</w:t>
              </w:r>
            </w:ins>
            <w:ins w:id="208" w:author="Le Liu" w:date="2022-01-05T09:25:00Z">
              <w:r w:rsidRPr="001820A8">
                <w:t xml:space="preserve"> and the retransmission </w:t>
              </w:r>
            </w:ins>
            <w:ins w:id="209" w:author="Le Liu" w:date="2022-01-05T09:26:00Z">
              <w:r w:rsidRPr="001820A8">
                <w:t xml:space="preserve">using C-RNTI </w:t>
              </w:r>
            </w:ins>
            <w:ins w:id="210" w:author="Le Liu" w:date="2022-01-05T09:25:00Z">
              <w:r w:rsidRPr="001820A8">
                <w:t>in case of different circular buffer</w:t>
              </w:r>
            </w:ins>
            <w:ins w:id="211" w:author="Le Liu" w:date="2022-01-06T16:04:00Z">
              <w:r w:rsidRPr="001820A8">
                <w:t xml:space="preserve"> length </w:t>
              </w:r>
            </w:ins>
            <m:oMath>
              <m:sSub>
                <m:sSubPr>
                  <m:ctrlPr>
                    <w:ins w:id="212" w:author="Le Liu" w:date="2022-01-06T16:07:00Z">
                      <w:rPr>
                        <w:rFonts w:ascii="Cambria Math" w:hAnsi="Cambria Math"/>
                        <w:i/>
                      </w:rPr>
                    </w:ins>
                  </m:ctrlPr>
                </m:sSubPr>
                <m:e>
                  <m:r>
                    <w:ins w:id="213" w:author="Le Liu" w:date="2022-01-06T16:07:00Z">
                      <w:rPr>
                        <w:rFonts w:ascii="Cambria Math" w:hAnsi="Cambria Math"/>
                      </w:rPr>
                      <m:t>N</m:t>
                    </w:ins>
                  </m:r>
                </m:e>
                <m:sub>
                  <m:r>
                    <w:ins w:id="214" w:author="Le Liu" w:date="2022-01-06T16:07:00Z">
                      <w:rPr>
                        <w:rFonts w:ascii="Cambria Math" w:hAnsi="Cambria Math"/>
                      </w:rPr>
                      <m:t>cb</m:t>
                    </w:ins>
                  </m:r>
                </m:sub>
              </m:sSub>
            </m:oMath>
            <w:ins w:id="215" w:author="Le Liu" w:date="2022-01-05T21:44:00Z">
              <w:r w:rsidRPr="001820A8">
                <w:t xml:space="preserve"> as defined in [5, TS 38.21</w:t>
              </w:r>
            </w:ins>
            <w:ins w:id="216" w:author="Le Liu" w:date="2022-01-06T16:06:00Z">
              <w:r w:rsidRPr="001820A8">
                <w:t>2</w:t>
              </w:r>
            </w:ins>
            <w:ins w:id="217" w:author="Le Liu" w:date="2022-01-05T21:44:00Z">
              <w:r w:rsidRPr="001820A8">
                <w:t>]</w:t>
              </w:r>
            </w:ins>
            <w:ins w:id="218"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19" w:author="Le Liu" w:date="2022-01-05T09:26:00Z">
              <w:r w:rsidRPr="001820A8">
                <w:t xml:space="preserve"> The UE is not required to soft combine the initial transmission using the G-CS-RNTI and the retransmission using CS-RNTI in case of different circular buffer</w:t>
              </w:r>
            </w:ins>
            <w:ins w:id="220" w:author="Le Liu" w:date="2022-01-05T21:43:00Z">
              <w:r w:rsidRPr="001820A8">
                <w:t xml:space="preserve"> </w:t>
              </w:r>
            </w:ins>
            <w:ins w:id="221" w:author="Le Liu" w:date="2022-01-06T16:04:00Z">
              <w:r w:rsidRPr="001820A8">
                <w:t xml:space="preserve">length </w:t>
              </w:r>
            </w:ins>
            <m:oMath>
              <m:sSub>
                <m:sSubPr>
                  <m:ctrlPr>
                    <w:ins w:id="222" w:author="Le Liu" w:date="2022-01-06T16:07:00Z">
                      <w:rPr>
                        <w:rFonts w:ascii="Cambria Math" w:hAnsi="Cambria Math"/>
                        <w:i/>
                      </w:rPr>
                    </w:ins>
                  </m:ctrlPr>
                </m:sSubPr>
                <m:e>
                  <m:r>
                    <w:ins w:id="223" w:author="Le Liu" w:date="2022-01-06T16:07:00Z">
                      <w:rPr>
                        <w:rFonts w:ascii="Cambria Math" w:hAnsi="Cambria Math"/>
                      </w:rPr>
                      <m:t>N</m:t>
                    </w:ins>
                  </m:r>
                </m:e>
                <m:sub>
                  <m:r>
                    <w:ins w:id="224" w:author="Le Liu" w:date="2022-01-06T16:07:00Z">
                      <w:rPr>
                        <w:rFonts w:ascii="Cambria Math" w:hAnsi="Cambria Math"/>
                      </w:rPr>
                      <m:t>cb</m:t>
                    </w:ins>
                  </m:r>
                </m:sub>
              </m:sSub>
            </m:oMath>
            <w:ins w:id="225" w:author="Le Liu" w:date="2022-01-06T16:04:00Z">
              <w:r w:rsidRPr="001820A8">
                <w:t xml:space="preserve"> </w:t>
              </w:r>
            </w:ins>
            <w:ins w:id="226" w:author="Le Liu" w:date="2022-01-05T21:43:00Z">
              <w:r w:rsidRPr="001820A8">
                <w:t>as defined in [</w:t>
              </w:r>
            </w:ins>
            <w:ins w:id="227" w:author="Le Liu" w:date="2022-01-05T21:44:00Z">
              <w:r w:rsidRPr="001820A8">
                <w:t xml:space="preserve">5, TS </w:t>
              </w:r>
            </w:ins>
            <w:ins w:id="228" w:author="Le Liu" w:date="2022-01-05T21:43:00Z">
              <w:r w:rsidRPr="001820A8">
                <w:t>38.21</w:t>
              </w:r>
            </w:ins>
            <w:ins w:id="229" w:author="Le Liu" w:date="2022-01-06T16:06:00Z">
              <w:r w:rsidRPr="001820A8">
                <w:t>2</w:t>
              </w:r>
            </w:ins>
            <w:ins w:id="230" w:author="Le Liu" w:date="2022-01-05T21:43:00Z">
              <w:r w:rsidRPr="001820A8">
                <w:t>]</w:t>
              </w:r>
            </w:ins>
            <w:ins w:id="231"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Heading3"/>
      </w:pPr>
      <w:r w:rsidRPr="001820A8">
        <w:lastRenderedPageBreak/>
        <w:t>Issue#4-2) Retransmission scheme configuration</w:t>
      </w:r>
    </w:p>
    <w:tbl>
      <w:tblPr>
        <w:tblStyle w:val="TableGrid"/>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32"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32"/>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33"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33"/>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FB204B">
            <w:pPr>
              <w:pStyle w:val="BodyText"/>
              <w:numPr>
                <w:ilvl w:val="0"/>
                <w:numId w:val="47"/>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FB204B">
            <w:pPr>
              <w:pStyle w:val="BodyText"/>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1 and PTP are not supported to be used as retransmission scheme simultaneously for a given SPS group-common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Proposal 9: The retransmission scheme for multicast is not configured to UE by RRC signalling.</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4:  Do not support PTM scheme 1 based retransmission and PTP scheme based retransmission simultaneously for dynamic MBS transmission in the same MBS group.</w:t>
            </w:r>
          </w:p>
          <w:p w14:paraId="50DF25BD" w14:textId="77777777" w:rsidR="00F96ED9" w:rsidRPr="001820A8" w:rsidRDefault="000A713B">
            <w:pPr>
              <w:pStyle w:val="NoSpacing"/>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Proposal 7:  Do not support PTM scheme 1 based retransmission and PTP scheme based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BodyText"/>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BodyText"/>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Heading3"/>
        <w:rPr>
          <w:b w:val="0"/>
        </w:rPr>
      </w:pPr>
      <w:bookmarkStart w:id="234" w:name="_Hlk87345039"/>
      <w:r w:rsidRPr="001820A8">
        <w:t>Issue#4-3) HARQ process management</w:t>
      </w:r>
      <w:bookmarkStart w:id="235" w:name="_Hlk87345024"/>
      <w:bookmarkEnd w:id="234"/>
    </w:p>
    <w:tbl>
      <w:tblPr>
        <w:tblStyle w:val="TableGrid"/>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35"/>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Caption"/>
              <w:rPr>
                <w:b w:val="0"/>
                <w:lang w:val="de-DE" w:eastAsia="ja-JP"/>
              </w:rPr>
            </w:pPr>
            <w:bookmarkStart w:id="236"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36"/>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FB204B">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It is up to gNB to avoid NDI collision between multicast and unicast crossed scheduling with the same HPID.</w:t>
            </w:r>
          </w:p>
          <w:p w14:paraId="1EEFE07F" w14:textId="77777777" w:rsidR="00F96ED9" w:rsidRPr="001820A8" w:rsidRDefault="000A713B" w:rsidP="00FB204B">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ReTx for </w:t>
            </w:r>
            <w:r w:rsidRPr="001820A8">
              <w:rPr>
                <w:b/>
                <w:iCs/>
                <w:szCs w:val="21"/>
              </w:rPr>
              <w:lastRenderedPageBreak/>
              <w:t xml:space="preserve">multicast, NR MBS should support </w:t>
            </w:r>
            <w:r w:rsidRPr="001820A8">
              <w:rPr>
                <w:b/>
                <w:iCs/>
              </w:rPr>
              <w:t xml:space="preserve">semi-static HARQ process sharing between unicast and multicast. </w:t>
            </w:r>
          </w:p>
          <w:p w14:paraId="3FEA718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A value range of HARQ process for multicast is configured via RRC signalling or defined in the spec, e.g., {0-7}. </w:t>
            </w:r>
          </w:p>
          <w:p w14:paraId="201284C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FB204B">
            <w:pPr>
              <w:widowControl w:val="0"/>
              <w:numPr>
                <w:ilvl w:val="0"/>
                <w:numId w:val="50"/>
              </w:numPr>
              <w:overflowPunct/>
              <w:autoSpaceDE/>
              <w:autoSpaceDN/>
              <w:adjustRightInd/>
              <w:spacing w:after="180"/>
              <w:textAlignment w:val="auto"/>
              <w:rPr>
                <w:b/>
                <w:iCs/>
                <w:szCs w:val="21"/>
              </w:rPr>
            </w:pPr>
            <w:r w:rsidRPr="001820A8">
              <w:rPr>
                <w:b/>
                <w:iCs/>
              </w:rPr>
              <w:t>For a DCI format with CRC scrambled by C-RNTI, if the value of HPN is located 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rsidP="00215695">
            <w:pPr>
              <w:spacing w:beforeLines="50" w:after="120"/>
              <w:rPr>
                <w:b/>
                <w:bCs/>
                <w:iCs/>
                <w:lang w:eastAsia="zh-CN"/>
              </w:rPr>
            </w:pPr>
            <w:r w:rsidRPr="001820A8">
              <w:rPr>
                <w:b/>
                <w:bCs/>
                <w:iCs/>
                <w:lang w:eastAsia="zh-CN"/>
              </w:rPr>
              <w:t>Proposal  3:</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rsidP="00215695">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FB204B">
            <w:pPr>
              <w:numPr>
                <w:ilvl w:val="0"/>
                <w:numId w:val="44"/>
              </w:numPr>
              <w:overflowPunct/>
              <w:autoSpaceDE/>
              <w:autoSpaceDN/>
              <w:adjustRightInd/>
              <w:textAlignment w:val="auto"/>
              <w:rPr>
                <w:b/>
                <w:iCs/>
                <w:lang w:eastAsia="zh-CN"/>
              </w:rPr>
            </w:pPr>
            <w:bookmarkStart w:id="237"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FB204B">
            <w:pPr>
              <w:numPr>
                <w:ilvl w:val="0"/>
                <w:numId w:val="44"/>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37"/>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FB204B">
            <w:pPr>
              <w:pStyle w:val="ListParagraph"/>
              <w:numPr>
                <w:ilvl w:val="0"/>
                <w:numId w:val="51"/>
              </w:numPr>
              <w:spacing w:after="120"/>
              <w:rPr>
                <w:rFonts w:eastAsia="SimSun"/>
                <w:b/>
                <w:szCs w:val="20"/>
              </w:rPr>
            </w:pPr>
            <w:r w:rsidRPr="001820A8">
              <w:rPr>
                <w:rFonts w:eastAsia="SimSun"/>
                <w:b/>
                <w:szCs w:val="20"/>
                <w:lang w:eastAsia="zh-CN"/>
              </w:rPr>
              <w:t>Introduce a new DCI field to differentia PTP (Re)Tx for unicast or PTP ReTx for multicast.</w:t>
            </w:r>
          </w:p>
          <w:p w14:paraId="61EE9260" w14:textId="77777777" w:rsidR="00F96ED9" w:rsidRPr="001820A8" w:rsidRDefault="000A713B" w:rsidP="00FB204B">
            <w:pPr>
              <w:pStyle w:val="ListParagraph"/>
              <w:numPr>
                <w:ilvl w:val="1"/>
                <w:numId w:val="51"/>
              </w:numPr>
              <w:spacing w:after="120"/>
              <w:rPr>
                <w:b/>
                <w:szCs w:val="20"/>
                <w:lang w:eastAsia="zh-CN"/>
              </w:rPr>
            </w:pPr>
            <w:r w:rsidRPr="001820A8">
              <w:rPr>
                <w:rFonts w:eastAsia="SimSun"/>
                <w:b/>
                <w:szCs w:val="20"/>
              </w:rPr>
              <w:t>If it is different to converge in this meeting, it should be gNB implemented to avoid the same HARQ process being used for unicast PTP (Re)Tx and multicast PTP ReTx.</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38"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38"/>
          </w:p>
          <w:p w14:paraId="09FBE59B" w14:textId="77777777" w:rsidR="00F96ED9" w:rsidRPr="001820A8" w:rsidRDefault="000A713B" w:rsidP="00FB204B">
            <w:pPr>
              <w:numPr>
                <w:ilvl w:val="0"/>
                <w:numId w:val="33"/>
              </w:numPr>
              <w:overflowPunct/>
              <w:autoSpaceDE/>
              <w:autoSpaceDN/>
              <w:adjustRightInd/>
              <w:textAlignment w:val="auto"/>
              <w:rPr>
                <w:b/>
                <w:bCs/>
                <w:lang w:eastAsia="zh-CN"/>
              </w:rPr>
            </w:pPr>
            <w:bookmarkStart w:id="239"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lastRenderedPageBreak/>
              <w:t>UE is not expected to receive the PTP retransmission with CS-RNTI using the same HARQ process ID for the multicast TB associated with different G-CS-RNTIs at same time.</w:t>
            </w:r>
          </w:p>
          <w:bookmarkEnd w:id="239"/>
          <w:p w14:paraId="75A57D8B"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Heading5"/>
              <w:ind w:left="200"/>
              <w:outlineLvl w:val="4"/>
              <w:rPr>
                <w:lang w:eastAsia="zh-CN"/>
              </w:rPr>
            </w:pPr>
            <w:r w:rsidRPr="001820A8">
              <w:rPr>
                <w:lang w:eastAsia="zh-CN"/>
              </w:rPr>
              <w:t>TP#6</w:t>
            </w:r>
            <w:r w:rsidRPr="001820A8">
              <w:rPr>
                <w:color w:val="000000"/>
              </w:rPr>
              <w:t xml:space="preserve"> for TS38.212:</w:t>
            </w:r>
          </w:p>
          <w:p w14:paraId="494D42C7" w14:textId="77777777" w:rsidR="00F96ED9" w:rsidRPr="001820A8" w:rsidRDefault="000A713B">
            <w:pPr>
              <w:pStyle w:val="Heading5"/>
              <w:ind w:left="200"/>
              <w:outlineLvl w:val="4"/>
              <w:rPr>
                <w:lang w:eastAsia="zh-CN"/>
              </w:rPr>
            </w:pPr>
            <w:bookmarkStart w:id="240" w:name="_Toc83205916"/>
            <w:bookmarkStart w:id="241" w:name="_Toc45209275"/>
            <w:bookmarkStart w:id="242" w:name="_Toc51852449"/>
            <w:bookmarkStart w:id="243" w:name="_Toc36046212"/>
            <w:bookmarkStart w:id="244" w:name="_Toc26467250"/>
            <w:bookmarkStart w:id="245" w:name="_Toc36045952"/>
            <w:bookmarkStart w:id="246" w:name="_Toc36046358"/>
            <w:bookmarkStart w:id="247" w:name="_Toc29326612"/>
            <w:bookmarkStart w:id="248" w:name="_Toc19798779"/>
            <w:bookmarkStart w:id="249" w:name="_Toc29327762"/>
            <w:r w:rsidRPr="001820A8">
              <w:rPr>
                <w:lang w:eastAsia="zh-CN"/>
              </w:rPr>
              <w:t>7.3.1.2.2</w:t>
            </w:r>
            <w:r w:rsidRPr="001820A8">
              <w:rPr>
                <w:lang w:eastAsia="zh-CN"/>
              </w:rPr>
              <w:tab/>
              <w:t>Format 1_1</w:t>
            </w:r>
            <w:bookmarkEnd w:id="240"/>
            <w:bookmarkEnd w:id="241"/>
            <w:bookmarkEnd w:id="242"/>
            <w:bookmarkEnd w:id="243"/>
            <w:bookmarkEnd w:id="244"/>
            <w:bookmarkEnd w:id="245"/>
            <w:bookmarkEnd w:id="246"/>
            <w:bookmarkEnd w:id="247"/>
            <w:bookmarkEnd w:id="248"/>
            <w:bookmarkEnd w:id="249"/>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50" w:author="Le Liu" w:date="2022-01-04T14:57:00Z"/>
                <w:lang w:eastAsia="zh-CN"/>
              </w:rPr>
            </w:pPr>
            <w:ins w:id="251" w:author="Le Liu" w:date="2022-01-04T14:57:00Z">
              <w:r w:rsidRPr="001820A8">
                <w:rPr>
                  <w:lang w:eastAsia="zh-CN"/>
                </w:rPr>
                <w:t>-</w:t>
              </w:r>
              <w:r w:rsidRPr="001820A8">
                <w:rPr>
                  <w:lang w:eastAsia="zh-CN"/>
                </w:rPr>
                <w:tab/>
              </w:r>
            </w:ins>
            <w:ins w:id="252" w:author="Le Liu" w:date="2022-01-04T14:58:00Z">
              <w:r w:rsidRPr="001820A8">
                <w:rPr>
                  <w:lang w:eastAsia="zh-CN"/>
                </w:rPr>
                <w:t>PTP retransmission</w:t>
              </w:r>
            </w:ins>
            <w:ins w:id="253" w:author="Le Liu" w:date="2022-01-04T15:12:00Z">
              <w:r w:rsidRPr="001820A8">
                <w:rPr>
                  <w:lang w:eastAsia="zh-CN"/>
                </w:rPr>
                <w:t xml:space="preserve"> for multicast</w:t>
              </w:r>
            </w:ins>
            <w:ins w:id="254" w:author="Le Liu" w:date="2022-01-04T14:57:00Z">
              <w:r w:rsidRPr="001820A8">
                <w:rPr>
                  <w:lang w:eastAsia="zh-CN"/>
                </w:rPr>
                <w:t xml:space="preserve"> – 0 or 1 bit.</w:t>
              </w:r>
            </w:ins>
          </w:p>
          <w:p w14:paraId="2327EDF9" w14:textId="77777777" w:rsidR="00F96ED9" w:rsidRPr="001820A8" w:rsidRDefault="000A713B">
            <w:pPr>
              <w:pStyle w:val="B2"/>
              <w:rPr>
                <w:ins w:id="255" w:author="Le Liu" w:date="2022-01-04T14:57:00Z"/>
                <w:lang w:eastAsia="zh-CN"/>
              </w:rPr>
            </w:pPr>
            <w:ins w:id="256" w:author="Le Liu" w:date="2022-01-04T14:57:00Z">
              <w:r w:rsidRPr="001820A8">
                <w:rPr>
                  <w:lang w:eastAsia="zh-CN"/>
                </w:rPr>
                <w:t>-</w:t>
              </w:r>
              <w:r w:rsidRPr="001820A8">
                <w:rPr>
                  <w:lang w:eastAsia="zh-CN"/>
                </w:rPr>
                <w:tab/>
                <w:t>1 bit if higher layer parameter</w:t>
              </w:r>
              <w:r w:rsidRPr="001820A8">
                <w:rPr>
                  <w:i/>
                  <w:lang w:eastAsia="zh-CN"/>
                </w:rPr>
                <w:t xml:space="preserve"> </w:t>
              </w:r>
              <w:r w:rsidRPr="001820A8">
                <w:rPr>
                  <w:i/>
                </w:rPr>
                <w:t>pdsch-</w:t>
              </w:r>
            </w:ins>
            <w:ins w:id="257" w:author="Le Liu" w:date="2022-01-04T15:12:00Z">
              <w:r w:rsidRPr="001820A8">
                <w:rPr>
                  <w:i/>
                </w:rPr>
                <w:t>Multicast</w:t>
              </w:r>
            </w:ins>
            <w:ins w:id="258" w:author="Le Liu" w:date="2022-01-05T08:57:00Z">
              <w:r w:rsidRPr="001820A8">
                <w:rPr>
                  <w:i/>
                </w:rPr>
                <w:t>Ptp</w:t>
              </w:r>
            </w:ins>
            <w:ins w:id="259" w:author="Le Liu" w:date="2022-01-04T15:04:00Z">
              <w:r w:rsidRPr="001820A8">
                <w:rPr>
                  <w:i/>
                </w:rPr>
                <w:t>R</w:t>
              </w:r>
            </w:ins>
            <w:ins w:id="260" w:author="Le Liu" w:date="2022-01-04T14:59:00Z">
              <w:r w:rsidRPr="001820A8">
                <w:rPr>
                  <w:i/>
                </w:rPr>
                <w:t>etransmission</w:t>
              </w:r>
            </w:ins>
            <w:ins w:id="261" w:author="Le Liu" w:date="2022-01-04T14:57:00Z">
              <w:r w:rsidRPr="001820A8">
                <w:t xml:space="preserve"> is configured</w:t>
              </w:r>
              <w:r w:rsidRPr="001820A8">
                <w:rPr>
                  <w:lang w:eastAsia="zh-CN"/>
                </w:rPr>
                <w:t>;</w:t>
              </w:r>
            </w:ins>
          </w:p>
          <w:p w14:paraId="4DE1258D" w14:textId="77777777" w:rsidR="00F96ED9" w:rsidRPr="001820A8" w:rsidRDefault="000A713B">
            <w:pPr>
              <w:pStyle w:val="B2"/>
              <w:rPr>
                <w:ins w:id="262" w:author="Le Liu" w:date="2022-01-04T14:57:00Z"/>
                <w:lang w:eastAsia="zh-CN"/>
              </w:rPr>
            </w:pPr>
            <w:ins w:id="263"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rsidP="00215695">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42728B96" w14:textId="77777777" w:rsidR="00F96ED9" w:rsidRPr="001820A8" w:rsidRDefault="000A713B">
            <w:pPr>
              <w:pStyle w:val="Heading5"/>
              <w:ind w:left="200"/>
              <w:outlineLvl w:val="4"/>
              <w:rPr>
                <w:lang w:eastAsia="zh-CN"/>
              </w:rPr>
            </w:pPr>
            <w:bookmarkStart w:id="264" w:name="_Toc29326613"/>
            <w:bookmarkStart w:id="265" w:name="_Toc29327763"/>
            <w:bookmarkStart w:id="266" w:name="_Toc36045953"/>
            <w:bookmarkStart w:id="267" w:name="_Toc36046213"/>
            <w:bookmarkStart w:id="268" w:name="_Toc36046359"/>
            <w:bookmarkStart w:id="269" w:name="_Toc45209276"/>
            <w:r w:rsidRPr="001820A8">
              <w:rPr>
                <w:lang w:eastAsia="zh-CN"/>
              </w:rPr>
              <w:t>7.3.1.2.3</w:t>
            </w:r>
            <w:r w:rsidRPr="001820A8">
              <w:rPr>
                <w:lang w:eastAsia="zh-CN"/>
              </w:rPr>
              <w:tab/>
              <w:t>Format 1_2</w:t>
            </w:r>
            <w:bookmarkEnd w:id="264"/>
            <w:bookmarkEnd w:id="265"/>
            <w:bookmarkEnd w:id="266"/>
            <w:bookmarkEnd w:id="267"/>
            <w:bookmarkEnd w:id="268"/>
            <w:bookmarkEnd w:id="269"/>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270" w:author="Le Liu" w:date="2022-01-04T14:57:00Z"/>
                <w:lang w:eastAsia="zh-CN"/>
              </w:rPr>
            </w:pPr>
            <w:ins w:id="271" w:author="Le Liu" w:date="2022-01-04T14:57:00Z">
              <w:r w:rsidRPr="001820A8">
                <w:rPr>
                  <w:lang w:eastAsia="zh-CN"/>
                </w:rPr>
                <w:t>-</w:t>
              </w:r>
              <w:r w:rsidRPr="001820A8">
                <w:rPr>
                  <w:lang w:eastAsia="zh-CN"/>
                </w:rPr>
                <w:tab/>
              </w:r>
            </w:ins>
            <w:ins w:id="272" w:author="Le Liu" w:date="2022-01-04T14:58:00Z">
              <w:r w:rsidRPr="001820A8">
                <w:rPr>
                  <w:lang w:eastAsia="zh-CN"/>
                </w:rPr>
                <w:t>PTP retransmission</w:t>
              </w:r>
            </w:ins>
            <w:ins w:id="273" w:author="Le Liu" w:date="2022-01-04T14:57:00Z">
              <w:r w:rsidRPr="001820A8">
                <w:rPr>
                  <w:lang w:eastAsia="zh-CN"/>
                </w:rPr>
                <w:t xml:space="preserve"> </w:t>
              </w:r>
            </w:ins>
            <w:ins w:id="274" w:author="Le Liu" w:date="2022-01-04T15:12:00Z">
              <w:r w:rsidRPr="001820A8">
                <w:rPr>
                  <w:lang w:eastAsia="zh-CN"/>
                </w:rPr>
                <w:t xml:space="preserve">for multicast </w:t>
              </w:r>
            </w:ins>
            <w:ins w:id="275" w:author="Le Liu" w:date="2022-01-04T14:57:00Z">
              <w:r w:rsidRPr="001820A8">
                <w:rPr>
                  <w:lang w:eastAsia="zh-CN"/>
                </w:rPr>
                <w:t>– 0 or 1 bit.</w:t>
              </w:r>
            </w:ins>
          </w:p>
          <w:p w14:paraId="2F2C4C5F" w14:textId="77777777" w:rsidR="00F96ED9" w:rsidRPr="001820A8" w:rsidRDefault="000A713B">
            <w:pPr>
              <w:pStyle w:val="B2"/>
              <w:rPr>
                <w:ins w:id="276" w:author="Le Liu" w:date="2022-01-04T14:57:00Z"/>
                <w:lang w:eastAsia="zh-CN"/>
              </w:rPr>
            </w:pPr>
            <w:ins w:id="277"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278" w:author="Le Liu" w:date="2022-01-04T15:04:00Z">
              <w:r w:rsidRPr="001820A8">
                <w:rPr>
                  <w:i/>
                </w:rPr>
                <w:t>pdsch-</w:t>
              </w:r>
            </w:ins>
            <w:ins w:id="279" w:author="Le Liu" w:date="2022-01-04T15:12:00Z">
              <w:r w:rsidRPr="001820A8">
                <w:rPr>
                  <w:i/>
                </w:rPr>
                <w:t>Multicast</w:t>
              </w:r>
            </w:ins>
            <w:ins w:id="280" w:author="Le Liu" w:date="2022-01-05T08:57:00Z">
              <w:r w:rsidRPr="001820A8">
                <w:rPr>
                  <w:i/>
                </w:rPr>
                <w:t>Ptp</w:t>
              </w:r>
            </w:ins>
            <w:ins w:id="281" w:author="Le Liu" w:date="2022-01-04T15:04:00Z">
              <w:r w:rsidRPr="001820A8">
                <w:rPr>
                  <w:i/>
                </w:rPr>
                <w:t>RetransmissionForDCI-Format1-2</w:t>
              </w:r>
              <w:r w:rsidRPr="001820A8">
                <w:t xml:space="preserve"> </w:t>
              </w:r>
            </w:ins>
            <w:ins w:id="282" w:author="Le Liu" w:date="2022-01-04T14:57:00Z">
              <w:r w:rsidRPr="001820A8">
                <w:t>is configured</w:t>
              </w:r>
              <w:r w:rsidRPr="001820A8">
                <w:rPr>
                  <w:lang w:eastAsia="zh-CN"/>
                </w:rPr>
                <w:t>;</w:t>
              </w:r>
            </w:ins>
          </w:p>
          <w:p w14:paraId="517AB0DA" w14:textId="77777777" w:rsidR="00F96ED9" w:rsidRPr="001820A8" w:rsidRDefault="000A713B">
            <w:pPr>
              <w:pStyle w:val="B2"/>
              <w:rPr>
                <w:lang w:eastAsia="zh-CN"/>
              </w:rPr>
            </w:pPr>
            <w:ins w:id="283"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Heading5"/>
              <w:ind w:left="200"/>
              <w:outlineLvl w:val="4"/>
              <w:rPr>
                <w:lang w:eastAsia="zh-CN"/>
              </w:rPr>
            </w:pPr>
            <w:r w:rsidRPr="001820A8">
              <w:rPr>
                <w:lang w:eastAsia="zh-CN"/>
              </w:rPr>
              <w:t>TP#7</w:t>
            </w:r>
            <w:r w:rsidRPr="001820A8">
              <w:rPr>
                <w:color w:val="000000"/>
              </w:rPr>
              <w:t xml:space="preserve"> for TS38.213:</w:t>
            </w:r>
          </w:p>
          <w:p w14:paraId="66F42CAA"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284"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85" w:author="Le Liu" w:date="2022-01-04T15:21:00Z">
              <w:r w:rsidRPr="001820A8">
                <w:t>If a UE is provided</w:t>
              </w:r>
            </w:ins>
            <w:ins w:id="286" w:author="Le Liu" w:date="2022-01-04T16:39:00Z">
              <w:r w:rsidRPr="001820A8">
                <w:t xml:space="preserve"> with </w:t>
              </w:r>
            </w:ins>
            <w:ins w:id="287" w:author="Le Liu" w:date="2022-01-04T15:21:00Z">
              <w:r w:rsidRPr="001820A8">
                <w:t>multiple G-RNTIs, t</w:t>
              </w:r>
            </w:ins>
            <w:ins w:id="288" w:author="Le Liu" w:date="2022-01-04T15:19:00Z">
              <w:r w:rsidRPr="001820A8">
                <w:t xml:space="preserve">he UE is not expected to </w:t>
              </w:r>
            </w:ins>
            <w:ins w:id="289" w:author="Le Liu" w:date="2022-01-04T15:21:00Z">
              <w:r w:rsidRPr="001820A8">
                <w:t>receive a retransmission by a unicast DCI format using a C-RNTI</w:t>
              </w:r>
            </w:ins>
            <w:ins w:id="290" w:author="Le Liu" w:date="2022-01-04T15:19:00Z">
              <w:r w:rsidRPr="001820A8">
                <w:t xml:space="preserve"> with same </w:t>
              </w:r>
              <w:r w:rsidRPr="001820A8">
                <w:lastRenderedPageBreak/>
                <w:t>HARQ process ID</w:t>
              </w:r>
            </w:ins>
            <w:ins w:id="291" w:author="Le Liu" w:date="2022-01-04T15:23:00Z">
              <w:r w:rsidRPr="001820A8">
                <w:t xml:space="preserve"> for the </w:t>
              </w:r>
            </w:ins>
            <w:ins w:id="292" w:author="Le Liu" w:date="2022-01-04T15:24:00Z">
              <w:r w:rsidRPr="001820A8">
                <w:t>initial transmission of the</w:t>
              </w:r>
            </w:ins>
            <w:ins w:id="293" w:author="Le Liu" w:date="2022-01-04T15:23:00Z">
              <w:r w:rsidRPr="001820A8">
                <w:t xml:space="preserve"> transport block </w:t>
              </w:r>
            </w:ins>
            <w:ins w:id="294" w:author="Le Liu" w:date="2022-01-04T15:24:00Z">
              <w:r w:rsidRPr="001820A8">
                <w:t>scheduled by a multicast DCI format using</w:t>
              </w:r>
            </w:ins>
            <w:ins w:id="295" w:author="Le Liu" w:date="2022-01-04T15:23:00Z">
              <w:r w:rsidRPr="001820A8">
                <w:t xml:space="preserve"> different G-RNTIs</w:t>
              </w:r>
            </w:ins>
            <w:ins w:id="296" w:author="Le Liu" w:date="2022-01-05T18:02:00Z">
              <w:r w:rsidRPr="001820A8">
                <w:t xml:space="preserve"> at same time</w:t>
              </w:r>
            </w:ins>
            <w:ins w:id="297" w:author="Le Liu" w:date="2022-01-04T15:20:00Z">
              <w:r w:rsidRPr="001820A8">
                <w:t>.</w:t>
              </w:r>
            </w:ins>
          </w:p>
          <w:p w14:paraId="2671E9B3"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98"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299" w:author="Le Liu" w:date="2022-01-05T18:02:00Z">
              <w:r w:rsidRPr="001820A8">
                <w:t xml:space="preserve"> at same time</w:t>
              </w:r>
            </w:ins>
            <w:ins w:id="300"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BodyText"/>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2"/>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2"/>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2"/>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2"/>
              <w:ind w:leftChars="0" w:left="0"/>
              <w:rPr>
                <w:i w:val="0"/>
                <w:iCs/>
                <w:sz w:val="20"/>
                <w:szCs w:val="20"/>
              </w:rPr>
            </w:pPr>
            <w:r w:rsidRPr="001820A8">
              <w:rPr>
                <w:i w:val="0"/>
                <w:iCs/>
                <w:sz w:val="20"/>
                <w:szCs w:val="20"/>
              </w:rPr>
              <w:t>Proposal 11: For PTP ReTX and unicast with a same HPN, NDI value for PTP ReTX and NDI value for unicast are separately toggled and managed.</w:t>
            </w:r>
          </w:p>
          <w:p w14:paraId="7931A22A" w14:textId="77777777" w:rsidR="00F96ED9" w:rsidRPr="001820A8" w:rsidRDefault="000A713B">
            <w:pPr>
              <w:pStyle w:val="12"/>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FB204B">
            <w:pPr>
              <w:pStyle w:val="12"/>
              <w:numPr>
                <w:ilvl w:val="1"/>
                <w:numId w:val="37"/>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Heading3"/>
        <w:rPr>
          <w:b w:val="0"/>
        </w:rPr>
      </w:pPr>
      <w:bookmarkStart w:id="301" w:name="_Hlk79574604"/>
      <w:r w:rsidRPr="001820A8">
        <w:t>Issue#4-4) Others</w:t>
      </w:r>
      <w:bookmarkStart w:id="302" w:name="_Hlk87345068"/>
      <w:bookmarkEnd w:id="301"/>
      <w:r w:rsidRPr="001820A8">
        <w:t xml:space="preserve"> (L)</w:t>
      </w:r>
    </w:p>
    <w:tbl>
      <w:tblPr>
        <w:tblStyle w:val="TableGrid"/>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302"/>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FB204B">
            <w:pPr>
              <w:pStyle w:val="BodyText"/>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rsidP="00215695">
            <w:pPr>
              <w:pStyle w:val="NoSpacing"/>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r w:rsidRPr="001820A8">
              <w:rPr>
                <w:b/>
                <w:lang w:eastAsia="zh-CN"/>
              </w:rPr>
              <w:lastRenderedPageBreak/>
              <w:t>ASUSTeK</w:t>
            </w:r>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Heading2"/>
        <w:ind w:left="578" w:hanging="578"/>
        <w:rPr>
          <w:lang w:val="en-US"/>
        </w:rPr>
      </w:pPr>
      <w:r w:rsidRPr="001820A8">
        <w:rPr>
          <w:lang w:val="en-US"/>
        </w:rPr>
        <w:t xml:space="preserve">Issue#4-1) LBRM and TBS determination for PTP Retx </w:t>
      </w:r>
    </w:p>
    <w:p w14:paraId="5BCF118A" w14:textId="77777777" w:rsidR="00F96ED9" w:rsidRPr="001820A8" w:rsidRDefault="000A713B">
      <w:pPr>
        <w:pStyle w:val="Heading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gNB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oderator suggests deprioritize this discussion.</w:t>
      </w:r>
    </w:p>
    <w:p w14:paraId="67314B17" w14:textId="77777777" w:rsidR="00F96ED9" w:rsidRPr="001820A8" w:rsidRDefault="000A713B">
      <w:pPr>
        <w:pStyle w:val="Heading2"/>
        <w:ind w:left="578" w:hanging="578"/>
        <w:rPr>
          <w:lang w:val="en-US"/>
        </w:rPr>
      </w:pPr>
      <w:r w:rsidRPr="001820A8">
        <w:rPr>
          <w:lang w:val="en-US"/>
        </w:rPr>
        <w:t>Issue#4-2) Retransmission scheme configuration</w:t>
      </w:r>
    </w:p>
    <w:p w14:paraId="691AAB1D" w14:textId="77777777" w:rsidR="00F96ED9" w:rsidRPr="001820A8" w:rsidRDefault="000A713B">
      <w:pPr>
        <w:pStyle w:val="Heading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(i.e. via PTM or PTP) can be changed per TB or per TB per transmission, or configured in RRC signalling.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(i.e. via PTM or PTP) cannot be configured in RRC signalling</w:t>
      </w:r>
      <w:r w:rsidRPr="001820A8">
        <w:rPr>
          <w:lang w:eastAsia="zh-CN"/>
        </w:rPr>
        <w:t>.</w:t>
      </w:r>
    </w:p>
    <w:p w14:paraId="49E9F68E" w14:textId="20A4B7F7" w:rsidR="00F96ED9" w:rsidRPr="001820A8" w:rsidRDefault="000A713B">
      <w:pPr>
        <w:pStyle w:val="Heading3"/>
      </w:pPr>
      <w:r w:rsidRPr="001820A8">
        <w:t>1st Round Proposals</w:t>
      </w:r>
      <w:r w:rsidR="008A43F3">
        <w:t xml:space="preserve"> (Closed)</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FB204B">
      <w:pPr>
        <w:pStyle w:val="ListParagraph"/>
        <w:numPr>
          <w:ilvl w:val="0"/>
          <w:numId w:val="52"/>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gNB’s implementation, and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5D2D49FC" w14:textId="77777777" w:rsidR="001B5E03" w:rsidRPr="001820A8" w:rsidRDefault="001B5E03" w:rsidP="00670967">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It is not necessary to configure PTP reTx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t>Apple</w:t>
            </w:r>
          </w:p>
        </w:tc>
        <w:tc>
          <w:tcPr>
            <w:tcW w:w="7840" w:type="dxa"/>
          </w:tcPr>
          <w:p w14:paraId="43D353DF" w14:textId="2550440B" w:rsidR="00986142" w:rsidRDefault="00986142" w:rsidP="00986142">
            <w:pPr>
              <w:rPr>
                <w:bCs/>
                <w:lang w:val="en-GB" w:eastAsia="zh-CN"/>
              </w:rPr>
            </w:pPr>
            <w:r>
              <w:rPr>
                <w:bCs/>
                <w:lang w:val="en-GB" w:eastAsia="zh-CN"/>
              </w:rPr>
              <w:t>One clarification question, if UE is configured with reception via PTP re-transmission, UE still needs to receive the PTM transmission/re-transmission, the benefit of proposed configuration seems not clear.</w:t>
            </w:r>
          </w:p>
        </w:tc>
      </w:tr>
      <w:tr w:rsidR="001A2C93" w:rsidRPr="001820A8" w14:paraId="668D9376" w14:textId="77777777" w:rsidTr="001B5E03">
        <w:tc>
          <w:tcPr>
            <w:tcW w:w="2122" w:type="dxa"/>
          </w:tcPr>
          <w:p w14:paraId="0A6C1DC6" w14:textId="0871CCFD" w:rsidR="001A2C93" w:rsidRDefault="001A2C93" w:rsidP="001A2C93">
            <w:pPr>
              <w:rPr>
                <w:bCs/>
                <w:lang w:eastAsia="zh-CN"/>
              </w:rPr>
            </w:pPr>
            <w:r>
              <w:rPr>
                <w:rFonts w:hint="eastAsia"/>
                <w:bCs/>
                <w:lang w:eastAsia="zh-CN"/>
              </w:rPr>
              <w:t>Z</w:t>
            </w:r>
            <w:r>
              <w:rPr>
                <w:bCs/>
                <w:lang w:eastAsia="zh-CN"/>
              </w:rPr>
              <w:t>TE</w:t>
            </w:r>
          </w:p>
        </w:tc>
        <w:tc>
          <w:tcPr>
            <w:tcW w:w="7840" w:type="dxa"/>
          </w:tcPr>
          <w:p w14:paraId="70BEE614" w14:textId="10D1A83B" w:rsidR="001A2C93" w:rsidRDefault="001A2C93" w:rsidP="001A2C93">
            <w:pPr>
              <w:rPr>
                <w:bCs/>
                <w:lang w:val="en-GB" w:eastAsia="zh-CN"/>
              </w:rPr>
            </w:pPr>
            <w:r>
              <w:rPr>
                <w:rFonts w:hint="eastAsia"/>
                <w:bCs/>
                <w:lang w:val="en-GB" w:eastAsia="zh-CN"/>
              </w:rPr>
              <w:t>W</w:t>
            </w:r>
            <w:r>
              <w:rPr>
                <w:bCs/>
                <w:lang w:val="en-GB" w:eastAsia="zh-CN"/>
              </w:rPr>
              <w:t>e support the above proposal.</w:t>
            </w:r>
          </w:p>
        </w:tc>
      </w:tr>
      <w:tr w:rsidR="00831E97" w:rsidRPr="001820A8" w14:paraId="305B5408" w14:textId="77777777" w:rsidTr="001B5E03">
        <w:tc>
          <w:tcPr>
            <w:tcW w:w="2122" w:type="dxa"/>
          </w:tcPr>
          <w:p w14:paraId="2BC021E0" w14:textId="6941E9F0" w:rsidR="00831E97" w:rsidRDefault="00831E97" w:rsidP="00831E97">
            <w:pPr>
              <w:rPr>
                <w:bCs/>
                <w:lang w:eastAsia="zh-CN"/>
              </w:rPr>
            </w:pPr>
            <w:r>
              <w:rPr>
                <w:bCs/>
                <w:lang w:eastAsia="zh-CN"/>
              </w:rPr>
              <w:t>Nokia, NSB</w:t>
            </w:r>
          </w:p>
        </w:tc>
        <w:tc>
          <w:tcPr>
            <w:tcW w:w="7840" w:type="dxa"/>
          </w:tcPr>
          <w:p w14:paraId="04E06A51" w14:textId="20B89CC4" w:rsidR="00831E97" w:rsidRDefault="00831E97" w:rsidP="00831E97">
            <w:pPr>
              <w:rPr>
                <w:bCs/>
                <w:lang w:val="en-GB" w:eastAsia="zh-CN"/>
              </w:rPr>
            </w:pPr>
            <w:r>
              <w:rPr>
                <w:bCs/>
                <w:lang w:val="en-GB" w:eastAsia="zh-CN"/>
              </w:rPr>
              <w:t>We do not support this proposal, and agree with other companies in terms of limited benefits from this enhancement.</w:t>
            </w:r>
          </w:p>
        </w:tc>
      </w:tr>
      <w:tr w:rsidR="00B36A2D" w:rsidRPr="001820A8" w14:paraId="3D1B4089" w14:textId="77777777" w:rsidTr="001B5E03">
        <w:tc>
          <w:tcPr>
            <w:tcW w:w="2122" w:type="dxa"/>
          </w:tcPr>
          <w:p w14:paraId="673404F4" w14:textId="77377934" w:rsidR="00B36A2D" w:rsidRDefault="00B36A2D" w:rsidP="00B36A2D">
            <w:pPr>
              <w:rPr>
                <w:bCs/>
                <w:lang w:eastAsia="zh-CN"/>
              </w:rPr>
            </w:pPr>
            <w:r>
              <w:rPr>
                <w:bCs/>
                <w:lang w:eastAsia="zh-CN"/>
              </w:rPr>
              <w:t>Qualcomm</w:t>
            </w:r>
          </w:p>
        </w:tc>
        <w:tc>
          <w:tcPr>
            <w:tcW w:w="7840" w:type="dxa"/>
          </w:tcPr>
          <w:p w14:paraId="2631C80A" w14:textId="77777777" w:rsidR="00B36A2D" w:rsidRDefault="00B36A2D" w:rsidP="00B36A2D">
            <w:pPr>
              <w:rPr>
                <w:bCs/>
                <w:lang w:val="en-GB" w:eastAsia="zh-CN"/>
              </w:rPr>
            </w:pPr>
            <w:r>
              <w:rPr>
                <w:bCs/>
                <w:lang w:val="en-GB" w:eastAsia="zh-CN"/>
              </w:rPr>
              <w:t>We think PTP retransmission can be supported for PTM initial transmission associated with a G-RNTI configured with ACK/NACK-based feedback. For a G-RNTI with NACK-only or no feedback, PTP retransmission may be not applicable.</w:t>
            </w:r>
          </w:p>
          <w:p w14:paraId="51AEE1DA" w14:textId="5ED3DCC1" w:rsidR="00B36A2D" w:rsidRDefault="00B36A2D" w:rsidP="00B36A2D">
            <w:pPr>
              <w:rPr>
                <w:bCs/>
                <w:lang w:val="en-GB" w:eastAsia="zh-CN"/>
              </w:rPr>
            </w:pPr>
            <w:r>
              <w:rPr>
                <w:bCs/>
                <w:lang w:val="en-GB" w:eastAsia="zh-CN"/>
              </w:rPr>
              <w:t>It may be helpful for UE to know the HARQ process ID for PTP is only for unicast traffic if PTP retransmission is not configured.</w:t>
            </w:r>
          </w:p>
        </w:tc>
      </w:tr>
      <w:tr w:rsidR="002C573F" w:rsidRPr="001820A8" w14:paraId="70128D19" w14:textId="77777777" w:rsidTr="002C573F">
        <w:tc>
          <w:tcPr>
            <w:tcW w:w="2122" w:type="dxa"/>
          </w:tcPr>
          <w:p w14:paraId="61A86DBD" w14:textId="77777777" w:rsidR="002C573F" w:rsidRPr="001820A8" w:rsidRDefault="002C573F" w:rsidP="00670967">
            <w:pPr>
              <w:jc w:val="left"/>
              <w:rPr>
                <w:bCs/>
                <w:lang w:eastAsia="zh-CN"/>
              </w:rPr>
            </w:pPr>
            <w:r>
              <w:rPr>
                <w:bCs/>
                <w:lang w:eastAsia="zh-CN"/>
              </w:rPr>
              <w:t>Ericsson</w:t>
            </w:r>
          </w:p>
        </w:tc>
        <w:tc>
          <w:tcPr>
            <w:tcW w:w="7840" w:type="dxa"/>
          </w:tcPr>
          <w:p w14:paraId="1586D127" w14:textId="77777777" w:rsidR="002C573F" w:rsidRPr="001820A8" w:rsidRDefault="002C573F" w:rsidP="00670967">
            <w:pPr>
              <w:jc w:val="left"/>
              <w:rPr>
                <w:bCs/>
                <w:lang w:val="en-GB" w:eastAsia="zh-CN"/>
              </w:rPr>
            </w:pPr>
            <w:r>
              <w:rPr>
                <w:bCs/>
                <w:lang w:val="en-GB" w:eastAsia="zh-CN"/>
              </w:rPr>
              <w:t>Not support. We think PTP ReTx is important enough so that all UEs should support it.</w:t>
            </w:r>
          </w:p>
        </w:tc>
      </w:tr>
      <w:tr w:rsidR="007E2B3C" w:rsidRPr="001820A8" w14:paraId="2D0D7C40" w14:textId="77777777" w:rsidTr="002C573F">
        <w:tc>
          <w:tcPr>
            <w:tcW w:w="2122" w:type="dxa"/>
          </w:tcPr>
          <w:p w14:paraId="3EB931D6" w14:textId="035120A7" w:rsidR="007E2B3C" w:rsidRDefault="007E2B3C" w:rsidP="00670967">
            <w:pPr>
              <w:rPr>
                <w:bCs/>
                <w:lang w:eastAsia="zh-CN"/>
              </w:rPr>
            </w:pPr>
            <w:r>
              <w:rPr>
                <w:rFonts w:hint="eastAsia"/>
                <w:bCs/>
                <w:lang w:eastAsia="zh-CN"/>
              </w:rPr>
              <w:t>CATT</w:t>
            </w:r>
          </w:p>
        </w:tc>
        <w:tc>
          <w:tcPr>
            <w:tcW w:w="7840" w:type="dxa"/>
          </w:tcPr>
          <w:p w14:paraId="61B9B97B" w14:textId="5A5E67B4" w:rsidR="007E2B3C" w:rsidRDefault="007E2B3C" w:rsidP="00670967">
            <w:pPr>
              <w:rPr>
                <w:bCs/>
                <w:lang w:val="en-GB" w:eastAsia="zh-CN"/>
              </w:rPr>
            </w:pPr>
            <w:r>
              <w:rPr>
                <w:rFonts w:hint="eastAsia"/>
                <w:bCs/>
                <w:lang w:val="en-GB" w:eastAsia="zh-CN"/>
              </w:rPr>
              <w:t>We are ok with the proposal 4-2a.</w:t>
            </w:r>
          </w:p>
        </w:tc>
      </w:tr>
      <w:tr w:rsidR="005D6AAF" w:rsidRPr="001820A8" w14:paraId="7A8A3A4F" w14:textId="77777777" w:rsidTr="002C573F">
        <w:tc>
          <w:tcPr>
            <w:tcW w:w="2122" w:type="dxa"/>
          </w:tcPr>
          <w:p w14:paraId="6485D515" w14:textId="263E0106" w:rsidR="005D6AAF" w:rsidRDefault="005D6AAF" w:rsidP="005D6AAF">
            <w:pPr>
              <w:rPr>
                <w:bCs/>
                <w:lang w:eastAsia="zh-CN"/>
              </w:rPr>
            </w:pPr>
            <w:r>
              <w:rPr>
                <w:rFonts w:hint="eastAsia"/>
                <w:bCs/>
                <w:lang w:eastAsia="zh-CN"/>
              </w:rPr>
              <w:t>M</w:t>
            </w:r>
            <w:r>
              <w:rPr>
                <w:bCs/>
                <w:lang w:eastAsia="zh-CN"/>
              </w:rPr>
              <w:t>ediaTek</w:t>
            </w:r>
          </w:p>
        </w:tc>
        <w:tc>
          <w:tcPr>
            <w:tcW w:w="7840" w:type="dxa"/>
          </w:tcPr>
          <w:p w14:paraId="7D4C7DFC" w14:textId="33BA1A53" w:rsidR="005D6AAF" w:rsidRDefault="005D6AAF" w:rsidP="005D6AAF">
            <w:pPr>
              <w:rPr>
                <w:bCs/>
                <w:lang w:val="en-GB" w:eastAsia="zh-CN"/>
              </w:rPr>
            </w:pPr>
            <w:r>
              <w:rPr>
                <w:rFonts w:hint="eastAsia"/>
                <w:bCs/>
                <w:lang w:val="en-GB" w:eastAsia="zh-CN"/>
              </w:rPr>
              <w:t>N</w:t>
            </w:r>
            <w:r>
              <w:rPr>
                <w:bCs/>
                <w:lang w:val="en-GB" w:eastAsia="zh-CN"/>
              </w:rPr>
              <w:t>ot support. Since the UE needs to monitor the legacy unicast services with C-RNTI in the unicast DRX cycle, we do not see the benefit of configuring PTP ReTx for PTM by RRC signalling. Besides, RAN2 has defined split-MRB structure with PTM and PTP leg, PTM only and PTP only case, and it can be switched by RRC signalling based on UE’s PDCP status report. So, from our perspective,  the further optimization for lower layer PTP ReTx is not needed.</w:t>
            </w:r>
          </w:p>
        </w:tc>
      </w:tr>
      <w:tr w:rsidR="0086653F" w:rsidRPr="001820A8" w14:paraId="78528743" w14:textId="77777777" w:rsidTr="002C573F">
        <w:tc>
          <w:tcPr>
            <w:tcW w:w="2122" w:type="dxa"/>
          </w:tcPr>
          <w:p w14:paraId="2E0714EE" w14:textId="59D773B7"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60BAC633" w14:textId="397F2C1E" w:rsidR="0086653F" w:rsidRDefault="0086653F" w:rsidP="0086653F">
            <w:pPr>
              <w:rPr>
                <w:bCs/>
                <w:lang w:val="en-GB" w:eastAsia="zh-CN"/>
              </w:rPr>
            </w:pPr>
            <w:r>
              <w:rPr>
                <w:rFonts w:hint="eastAsia"/>
                <w:bCs/>
                <w:lang w:val="en-GB" w:eastAsia="zh-CN"/>
              </w:rPr>
              <w:t>o</w:t>
            </w:r>
            <w:r>
              <w:rPr>
                <w:bCs/>
                <w:lang w:val="en-GB" w:eastAsia="zh-CN"/>
              </w:rPr>
              <w:t>k</w:t>
            </w:r>
          </w:p>
        </w:tc>
      </w:tr>
      <w:tr w:rsidR="008A43F3" w:rsidRPr="001820A8" w14:paraId="7E99BB9B" w14:textId="77777777" w:rsidTr="002C573F">
        <w:tc>
          <w:tcPr>
            <w:tcW w:w="2122" w:type="dxa"/>
          </w:tcPr>
          <w:p w14:paraId="278A9411" w14:textId="2F8DA18B" w:rsidR="008A43F3" w:rsidRDefault="008A43F3" w:rsidP="008A43F3">
            <w:pPr>
              <w:rPr>
                <w:bCs/>
                <w:lang w:eastAsia="zh-CN"/>
              </w:rPr>
            </w:pPr>
            <w:r>
              <w:rPr>
                <w:rFonts w:hint="eastAsia"/>
                <w:bCs/>
                <w:lang w:eastAsia="zh-CN"/>
              </w:rPr>
              <w:t>M</w:t>
            </w:r>
            <w:r>
              <w:rPr>
                <w:bCs/>
                <w:lang w:eastAsia="zh-CN"/>
              </w:rPr>
              <w:t>oderator</w:t>
            </w:r>
          </w:p>
        </w:tc>
        <w:tc>
          <w:tcPr>
            <w:tcW w:w="7840" w:type="dxa"/>
          </w:tcPr>
          <w:p w14:paraId="0A5F21A0" w14:textId="677B0BB7" w:rsidR="008A43F3" w:rsidRDefault="008A43F3" w:rsidP="008A43F3">
            <w:pPr>
              <w:rPr>
                <w:bCs/>
                <w:lang w:val="en-GB" w:eastAsia="zh-CN"/>
              </w:rPr>
            </w:pPr>
            <w:r>
              <w:rPr>
                <w:lang w:val="en-GB"/>
              </w:rPr>
              <w:t>Based on comments so far and the discussion in 1</w:t>
            </w:r>
            <w:r w:rsidRPr="00F169A3">
              <w:rPr>
                <w:vertAlign w:val="superscript"/>
                <w:lang w:val="en-GB"/>
              </w:rPr>
              <w:t>st</w:t>
            </w:r>
            <w:r>
              <w:rPr>
                <w:lang w:val="en-GB"/>
              </w:rPr>
              <w:t xml:space="preserve"> GTW session, moderator suggests to stop the discussion and leave it to RAN2.</w:t>
            </w:r>
          </w:p>
        </w:tc>
      </w:tr>
    </w:tbl>
    <w:p w14:paraId="227F8207" w14:textId="77777777" w:rsidR="00F96ED9" w:rsidRPr="001B5E03" w:rsidRDefault="00F96ED9">
      <w:pPr>
        <w:widowControl w:val="0"/>
        <w:spacing w:after="120"/>
        <w:jc w:val="both"/>
        <w:rPr>
          <w:lang w:eastAsia="zh-CN"/>
        </w:rPr>
      </w:pPr>
    </w:p>
    <w:p w14:paraId="314FDBBB" w14:textId="77777777" w:rsidR="00F96ED9" w:rsidRPr="001820A8" w:rsidRDefault="000A713B">
      <w:pPr>
        <w:pStyle w:val="Heading2"/>
        <w:ind w:left="578" w:hanging="578"/>
        <w:rPr>
          <w:lang w:val="en-US"/>
        </w:rPr>
      </w:pPr>
      <w:r w:rsidRPr="001820A8">
        <w:rPr>
          <w:lang w:val="en-US"/>
        </w:rPr>
        <w:lastRenderedPageBreak/>
        <w:t>Issue#4-3) HARQ process management</w:t>
      </w:r>
    </w:p>
    <w:p w14:paraId="5FAD5D3D" w14:textId="77777777" w:rsidR="00F96ED9" w:rsidRPr="001820A8" w:rsidRDefault="000A713B">
      <w:pPr>
        <w:pStyle w:val="Heading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unicast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FB204B">
      <w:pPr>
        <w:pStyle w:val="ListParagraph"/>
        <w:numPr>
          <w:ilvl w:val="0"/>
          <w:numId w:val="157"/>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before receiving the G-RNTI DCI, two different UEs may 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FB204B">
      <w:pPr>
        <w:pStyle w:val="ListParagraph"/>
        <w:numPr>
          <w:ilvl w:val="0"/>
          <w:numId w:val="157"/>
        </w:numPr>
        <w:jc w:val="both"/>
        <w:rPr>
          <w:lang w:val="en-GB" w:eastAsia="zh-CN"/>
        </w:rPr>
      </w:pPr>
      <w:r w:rsidRPr="001820A8">
        <w:rPr>
          <w:lang w:val="en-GB" w:eastAsia="zh-CN"/>
        </w:rPr>
        <w:t xml:space="preserve">the differentiation of PTP (Re)Tx for unicast and PTP ReTx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gNB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ReTx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ReTx for multicast, or use different TB size of unicast and multicast to differentiate between PTP (Re)Tx for unicast and PTP ReTx for multicast.</w:t>
      </w:r>
      <w:r w:rsidRPr="001820A8">
        <w:t xml:space="preserve"> 2</w:t>
      </w:r>
      <w:r w:rsidRPr="001820A8">
        <w:rPr>
          <w:bCs/>
          <w:lang w:eastAsia="zh-CN"/>
        </w:rPr>
        <w:t xml:space="preserve"> companies [vivo, OPPO] propose no need to differentiate the HARQ process ID used for PTP (Re)Tx for unicast and PTP ReTx for multicast.</w:t>
      </w:r>
      <w:r w:rsidRPr="001820A8">
        <w:t xml:space="preserve"> 1 company [ZTE] propose to semi-statically configure the HARQ process number for multicast if companies have no consensus on dynamic HARQ process sharing. </w:t>
      </w:r>
      <w:r w:rsidR="00D93DF8" w:rsidRPr="001820A8">
        <w:t>Considering i</w:t>
      </w:r>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0B918F68" w:rsidR="00646C51" w:rsidRPr="001820A8" w:rsidRDefault="00646C51" w:rsidP="00646C51">
      <w:pPr>
        <w:pStyle w:val="Heading3"/>
      </w:pPr>
      <w:r w:rsidRPr="001820A8">
        <w:t>1st Round Proposals</w:t>
      </w:r>
      <w:r w:rsidR="00810866">
        <w:t xml:space="preserve"> (Open)</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FB204B">
      <w:pPr>
        <w:pStyle w:val="ListParagraph"/>
        <w:numPr>
          <w:ilvl w:val="0"/>
          <w:numId w:val="52"/>
        </w:numPr>
        <w:jc w:val="both"/>
        <w:rPr>
          <w:rFonts w:eastAsiaTheme="minorEastAsia"/>
          <w:bCs/>
          <w:lang w:eastAsia="zh-CN"/>
        </w:rPr>
      </w:pPr>
      <w:r w:rsidRPr="001820A8">
        <w:rPr>
          <w:rFonts w:eastAsiaTheme="minorEastAsia"/>
          <w:bCs/>
          <w:lang w:eastAsia="zh-CN"/>
        </w:rPr>
        <w:t xml:space="preserve">Option 1: </w:t>
      </w:r>
      <w:r w:rsidRPr="001820A8">
        <w:rPr>
          <w:bCs/>
          <w:lang w:eastAsia="zh-CN"/>
        </w:rPr>
        <w:t>add 1-bit in unicast DCI format 1_1/1_2 to differentiate PTP (Re)Tx for unicast and PTP ReTx for multicast.</w:t>
      </w:r>
    </w:p>
    <w:p w14:paraId="4E5D3BC3" w14:textId="2BDFB19C" w:rsidR="008C6CA9" w:rsidRPr="001820A8" w:rsidRDefault="008C6CA9" w:rsidP="00FB204B">
      <w:pPr>
        <w:pStyle w:val="ListParagraph"/>
        <w:numPr>
          <w:ilvl w:val="0"/>
          <w:numId w:val="52"/>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ReTx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gNB’s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differentiate PTP (Re)Tx for unicast and PTP ReTx for multicast</w:t>
            </w:r>
          </w:p>
        </w:tc>
      </w:tr>
      <w:tr w:rsidR="00144F8A" w14:paraId="12C7A88C" w14:textId="77777777" w:rsidTr="00144F8A">
        <w:tc>
          <w:tcPr>
            <w:tcW w:w="2122" w:type="dxa"/>
          </w:tcPr>
          <w:p w14:paraId="3D1C48FC" w14:textId="77777777" w:rsidR="00144F8A" w:rsidRDefault="00144F8A" w:rsidP="00670967">
            <w:pPr>
              <w:rPr>
                <w:bCs/>
                <w:lang w:eastAsia="zh-CN"/>
              </w:rPr>
            </w:pPr>
            <w:r>
              <w:rPr>
                <w:rFonts w:eastAsia="Malgun Gothic" w:hint="eastAsia"/>
                <w:bCs/>
                <w:lang w:eastAsia="ko-KR"/>
              </w:rPr>
              <w:t>LG Electronics</w:t>
            </w:r>
          </w:p>
        </w:tc>
        <w:tc>
          <w:tcPr>
            <w:tcW w:w="7840" w:type="dxa"/>
          </w:tcPr>
          <w:p w14:paraId="0128BC2D" w14:textId="77777777" w:rsidR="00144F8A" w:rsidRDefault="00144F8A" w:rsidP="00670967">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lastRenderedPageBreak/>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670967">
            <w:pPr>
              <w:jc w:val="left"/>
              <w:rPr>
                <w:bCs/>
                <w:lang w:val="en-GB" w:eastAsia="zh-CN"/>
              </w:rPr>
            </w:pPr>
            <w:r>
              <w:rPr>
                <w:bCs/>
                <w:lang w:val="en-GB" w:eastAsia="zh-CN"/>
              </w:rPr>
              <w:t>We don’t think option 1 and option 2 are necessary. The concern mainly come from the miss detection of the initial MBS DCI, which is a very rare case (1%). If the group common DCI is missed, the following UE-specific DCI have a higher possibility of miss detection. The reason is that gNB usually use a much more conservative strategy to transmit multicast DCI, which lead to more robustness for group common DCI transmission. From this perspective, any enhancement for the DCI miss detection case needs more justification.</w:t>
            </w:r>
          </w:p>
          <w:p w14:paraId="55C34243" w14:textId="77777777" w:rsidR="001B5E03" w:rsidRPr="001820A8" w:rsidRDefault="001B5E03" w:rsidP="00670967">
            <w:pPr>
              <w:jc w:val="left"/>
              <w:rPr>
                <w:bCs/>
                <w:lang w:val="en-GB" w:eastAsia="zh-CN"/>
              </w:rPr>
            </w:pPr>
            <w:r>
              <w:rPr>
                <w:bCs/>
                <w:lang w:val="en-GB" w:eastAsia="zh-CN"/>
              </w:rPr>
              <w:t>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ReTx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Similar view with Spreadtrum/vivo/Xiaomi that there is no necessary to differentiate them as we agreed that it is up to gNB’s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r w:rsidR="001A2C93" w:rsidRPr="00700C4C" w14:paraId="27CA3B48" w14:textId="77777777" w:rsidTr="001B5E03">
        <w:tc>
          <w:tcPr>
            <w:tcW w:w="2122" w:type="dxa"/>
          </w:tcPr>
          <w:p w14:paraId="5FDB3C6C" w14:textId="5C9DF190" w:rsidR="001A2C93" w:rsidRDefault="001A2C93" w:rsidP="001A2C93">
            <w:pPr>
              <w:rPr>
                <w:bCs/>
                <w:lang w:eastAsia="zh-CN"/>
              </w:rPr>
            </w:pPr>
            <w:r>
              <w:rPr>
                <w:rFonts w:hint="eastAsia"/>
                <w:bCs/>
                <w:lang w:eastAsia="zh-CN"/>
              </w:rPr>
              <w:t>Z</w:t>
            </w:r>
            <w:r>
              <w:rPr>
                <w:bCs/>
                <w:lang w:eastAsia="zh-CN"/>
              </w:rPr>
              <w:t>TE</w:t>
            </w:r>
          </w:p>
        </w:tc>
        <w:tc>
          <w:tcPr>
            <w:tcW w:w="7840" w:type="dxa"/>
          </w:tcPr>
          <w:p w14:paraId="78A9DE83" w14:textId="32491993" w:rsidR="001A2C93" w:rsidRDefault="001A2C93" w:rsidP="001A2C93">
            <w:pPr>
              <w:rPr>
                <w:bCs/>
                <w:lang w:val="en-GB" w:eastAsia="zh-CN"/>
              </w:rPr>
            </w:pPr>
            <w:r>
              <w:rPr>
                <w:bCs/>
                <w:lang w:val="en-GB" w:eastAsia="zh-CN"/>
              </w:rPr>
              <w:t xml:space="preserve">For the above proposal, at such a late stage, we would suggest to leave this issue to implementation. The option2 is just one possible way of implementation, which doesn’t require any specification change. </w:t>
            </w:r>
          </w:p>
        </w:tc>
      </w:tr>
      <w:tr w:rsidR="00B4202E" w:rsidRPr="00700C4C" w14:paraId="5AD4E5ED" w14:textId="77777777" w:rsidTr="001B5E03">
        <w:tc>
          <w:tcPr>
            <w:tcW w:w="2122" w:type="dxa"/>
          </w:tcPr>
          <w:p w14:paraId="73CD47B4" w14:textId="747F8965" w:rsidR="00B4202E" w:rsidRDefault="00B4202E" w:rsidP="00B4202E">
            <w:pPr>
              <w:rPr>
                <w:bCs/>
                <w:lang w:eastAsia="zh-CN"/>
              </w:rPr>
            </w:pPr>
            <w:r>
              <w:rPr>
                <w:bCs/>
                <w:lang w:eastAsia="zh-CN"/>
              </w:rPr>
              <w:t>Nokia, NSB</w:t>
            </w:r>
          </w:p>
        </w:tc>
        <w:tc>
          <w:tcPr>
            <w:tcW w:w="7840" w:type="dxa"/>
          </w:tcPr>
          <w:p w14:paraId="2544C8B7" w14:textId="5BC6DCF4" w:rsidR="00B4202E" w:rsidRDefault="00B4202E" w:rsidP="00B4202E">
            <w:pPr>
              <w:rPr>
                <w:bCs/>
                <w:lang w:val="en-GB" w:eastAsia="zh-CN"/>
              </w:rPr>
            </w:pPr>
            <w:r>
              <w:rPr>
                <w:bCs/>
                <w:lang w:val="en-GB" w:eastAsia="zh-CN"/>
              </w:rPr>
              <w:t>We think that Option 1 impacts legacy unicast DCI. We are also not sure how option 2 helps, since unicast and multicast DCIs would be scheduled using separate search spaces. Thus, we do not support both options, and this that this is a corner case – where UE misses the initial PTM transmission, which perhaps need not require any specification changes.</w:t>
            </w:r>
          </w:p>
        </w:tc>
      </w:tr>
      <w:tr w:rsidR="00006DB5" w:rsidRPr="00700C4C" w14:paraId="0ECB8A4E" w14:textId="77777777" w:rsidTr="001B5E03">
        <w:tc>
          <w:tcPr>
            <w:tcW w:w="2122" w:type="dxa"/>
          </w:tcPr>
          <w:p w14:paraId="30A877AC" w14:textId="4BCD1D8E" w:rsidR="00006DB5" w:rsidRDefault="00006DB5" w:rsidP="00006DB5">
            <w:pPr>
              <w:rPr>
                <w:bCs/>
                <w:lang w:eastAsia="zh-CN"/>
              </w:rPr>
            </w:pPr>
            <w:r>
              <w:rPr>
                <w:bCs/>
                <w:lang w:eastAsia="zh-CN"/>
              </w:rPr>
              <w:t>Qualcomm</w:t>
            </w:r>
          </w:p>
        </w:tc>
        <w:tc>
          <w:tcPr>
            <w:tcW w:w="7840" w:type="dxa"/>
          </w:tcPr>
          <w:p w14:paraId="16F39D2A" w14:textId="77777777" w:rsidR="00006DB5" w:rsidRDefault="00006DB5" w:rsidP="00006DB5">
            <w:pPr>
              <w:rPr>
                <w:bCs/>
                <w:lang w:val="en-GB" w:eastAsia="zh-CN"/>
              </w:rPr>
            </w:pPr>
            <w:r>
              <w:rPr>
                <w:bCs/>
                <w:lang w:val="en-GB" w:eastAsia="zh-CN"/>
              </w:rPr>
              <w:t xml:space="preserve">We prefer Option 1. Option 2 may work but it will limit the scheduling flexibility. </w:t>
            </w:r>
          </w:p>
          <w:p w14:paraId="4A03CC90" w14:textId="1AE1202A" w:rsidR="00006DB5" w:rsidRDefault="00006DB5" w:rsidP="00006DB5">
            <w:pPr>
              <w:rPr>
                <w:bCs/>
                <w:lang w:val="en-GB" w:eastAsia="zh-CN"/>
              </w:rPr>
            </w:pPr>
            <w:r>
              <w:rPr>
                <w:bCs/>
                <w:lang w:val="en-GB" w:eastAsia="zh-CN"/>
              </w:rPr>
              <w:t>Without differentiating PTP for unicast and multicast retransmission, we don’t think dynamic sharing of HPID can be supported for Rel17 multicast.</w:t>
            </w:r>
          </w:p>
        </w:tc>
      </w:tr>
      <w:tr w:rsidR="004F4DC5" w:rsidRPr="001820A8" w14:paraId="6B246484" w14:textId="77777777" w:rsidTr="004F4DC5">
        <w:tc>
          <w:tcPr>
            <w:tcW w:w="2122" w:type="dxa"/>
          </w:tcPr>
          <w:p w14:paraId="6B751B0B" w14:textId="77777777" w:rsidR="004F4DC5" w:rsidRPr="001820A8" w:rsidRDefault="004F4DC5" w:rsidP="00670967">
            <w:pPr>
              <w:jc w:val="left"/>
              <w:rPr>
                <w:bCs/>
                <w:lang w:eastAsia="zh-CN"/>
              </w:rPr>
            </w:pPr>
            <w:r>
              <w:rPr>
                <w:bCs/>
                <w:lang w:eastAsia="zh-CN"/>
              </w:rPr>
              <w:t>Ericsson</w:t>
            </w:r>
          </w:p>
        </w:tc>
        <w:tc>
          <w:tcPr>
            <w:tcW w:w="7840" w:type="dxa"/>
          </w:tcPr>
          <w:p w14:paraId="069B5429" w14:textId="77777777" w:rsidR="004F4DC5" w:rsidRDefault="004F4DC5" w:rsidP="00670967">
            <w:pPr>
              <w:jc w:val="left"/>
              <w:rPr>
                <w:bCs/>
                <w:lang w:val="en-GB" w:eastAsia="zh-CN"/>
              </w:rPr>
            </w:pPr>
            <w:r>
              <w:rPr>
                <w:bCs/>
                <w:lang w:val="en-GB" w:eastAsia="zh-CN"/>
              </w:rPr>
              <w:t xml:space="preserve">Not support. </w:t>
            </w:r>
          </w:p>
          <w:p w14:paraId="0FF85063" w14:textId="77777777" w:rsidR="004F4DC5" w:rsidRDefault="004F4DC5" w:rsidP="00670967">
            <w:pPr>
              <w:jc w:val="left"/>
              <w:rPr>
                <w:bCs/>
                <w:lang w:val="en-GB" w:eastAsia="zh-CN"/>
              </w:rPr>
            </w:pPr>
            <w:r>
              <w:rPr>
                <w:bCs/>
                <w:lang w:val="en-GB" w:eastAsia="zh-CN"/>
              </w:rPr>
              <w:t xml:space="preserve">As we have earlier discussed many times, when receiving a G-RNTI with a certain HPID and NDI, there is a fundamental issue when different UEs have different “latest NDI”, which will make some UEs receive the same NDI despite new data. </w:t>
            </w:r>
          </w:p>
          <w:p w14:paraId="44308EE0" w14:textId="77777777" w:rsidR="004F4DC5" w:rsidRDefault="004F4DC5" w:rsidP="00670967">
            <w:pPr>
              <w:jc w:val="left"/>
              <w:rPr>
                <w:bCs/>
                <w:lang w:val="en-GB" w:eastAsia="zh-CN"/>
              </w:rPr>
            </w:pPr>
            <w:r>
              <w:rPr>
                <w:bCs/>
                <w:lang w:val="en-GB" w:eastAsia="zh-CN"/>
              </w:rPr>
              <w:t xml:space="preserve">As also presented many times, a solution can easily be achieved to solve this (by the UE detecting new data when either a change of RNTI occurs when receiving a G-RNTI or when the NDI is toggled of the same G-RNTI). If this solution is adopted, there is also a need to </w:t>
            </w:r>
            <w:r>
              <w:rPr>
                <w:bCs/>
                <w:lang w:val="en-GB" w:eastAsia="zh-CN"/>
              </w:rPr>
              <w:lastRenderedPageBreak/>
              <w:t xml:space="preserve">differentiate between unicast and PTP ReTx, so one of Options 1 and 2 could then be discussed. </w:t>
            </w:r>
          </w:p>
          <w:p w14:paraId="15E607F6" w14:textId="77777777" w:rsidR="004F4DC5" w:rsidRDefault="004F4DC5" w:rsidP="00670967">
            <w:pPr>
              <w:jc w:val="left"/>
              <w:rPr>
                <w:bCs/>
                <w:lang w:val="en-GB" w:eastAsia="zh-CN"/>
              </w:rPr>
            </w:pPr>
            <w:r>
              <w:rPr>
                <w:bCs/>
                <w:lang w:val="en-GB" w:eastAsia="zh-CN"/>
              </w:rPr>
              <w:t xml:space="preserve">However, the default situation in RAN1 is that there is </w:t>
            </w:r>
            <w:r w:rsidRPr="0010711F">
              <w:rPr>
                <w:u w:val="single"/>
                <w:lang w:val="en-GB" w:eastAsia="zh-CN"/>
              </w:rPr>
              <w:t>no support</w:t>
            </w:r>
            <w:r>
              <w:rPr>
                <w:bCs/>
                <w:lang w:val="en-GB" w:eastAsia="zh-CN"/>
              </w:rPr>
              <w:t xml:space="preserve"> for the mentioned “latest NDI” issue, which means that the network will need to ensure – by implementation - that such collisions do not occur. If this is achieved by the network, there is no need to differentiate unicast from PTP ReTx, e.g. when a PTM PDCCH is lost. </w:t>
            </w:r>
          </w:p>
          <w:p w14:paraId="34CC2104" w14:textId="77777777" w:rsidR="004F4DC5" w:rsidRDefault="004F4DC5" w:rsidP="00670967">
            <w:pPr>
              <w:jc w:val="left"/>
              <w:rPr>
                <w:bCs/>
                <w:lang w:val="en-GB" w:eastAsia="zh-CN"/>
              </w:rPr>
            </w:pPr>
            <w:r>
              <w:rPr>
                <w:bCs/>
                <w:lang w:val="en-GB" w:eastAsia="zh-CN"/>
              </w:rPr>
              <w:t xml:space="preserve">This is because the network will need to ensure by implementation  (lacking standardized support) that the NDI is always be toggled between a preceding RNTI and the G-RNTI. The C-RNTI of a following PTP ReTx will then also be toggled relative to the mentioned preceding RNTI (i.e. the one before the G-RNTI), since RAN1 has agreed that a ReTx has the same NDI (and HPID) as the initial Tx. </w:t>
            </w:r>
          </w:p>
          <w:p w14:paraId="161B5638" w14:textId="77777777" w:rsidR="004F4DC5" w:rsidRDefault="004F4DC5" w:rsidP="00670967">
            <w:pPr>
              <w:jc w:val="left"/>
              <w:rPr>
                <w:bCs/>
                <w:lang w:val="en-GB" w:eastAsia="zh-CN"/>
              </w:rPr>
            </w:pPr>
            <w:r>
              <w:rPr>
                <w:bCs/>
                <w:lang w:val="en-GB" w:eastAsia="zh-CN"/>
              </w:rPr>
              <w:t xml:space="preserve">If the G-RNTI PDCCH is missed, the UE can therefore always correctly detect new data of the ReTx via the NDI toggling, so there is no problem to solve. </w:t>
            </w:r>
          </w:p>
          <w:p w14:paraId="31C76BED" w14:textId="77777777" w:rsidR="004F4DC5" w:rsidRDefault="004F4DC5" w:rsidP="00670967">
            <w:pPr>
              <w:jc w:val="left"/>
              <w:rPr>
                <w:bCs/>
                <w:lang w:val="en-GB" w:eastAsia="zh-CN"/>
              </w:rPr>
            </w:pPr>
            <w:r>
              <w:rPr>
                <w:bCs/>
                <w:lang w:val="en-GB" w:eastAsia="zh-CN"/>
              </w:rPr>
              <w:t>If there is no G-RNTI at all and the preceding C-RNTI needs to be retransmitted, then it uses the same rule as in legacy for NDI toggling, i.e. for unicast ReTx a different NDI value than the PTP ReTx.</w:t>
            </w:r>
          </w:p>
          <w:p w14:paraId="4A8424CF" w14:textId="77777777" w:rsidR="004F4DC5" w:rsidRDefault="004F4DC5" w:rsidP="00670967">
            <w:pPr>
              <w:jc w:val="left"/>
              <w:rPr>
                <w:bCs/>
                <w:lang w:val="en-GB" w:eastAsia="zh-CN"/>
              </w:rPr>
            </w:pPr>
            <w:r>
              <w:rPr>
                <w:bCs/>
                <w:lang w:val="en-GB" w:eastAsia="zh-CN"/>
              </w:rPr>
              <w:t xml:space="preserve">It is therefore useless to solve a problem that is assumed not to exist! RAN1 currently assumes the gNB to ensure – by implementation – that there is no “latest NDI” collision and with this there is consequently no PTP ReTx issue. </w:t>
            </w:r>
          </w:p>
          <w:p w14:paraId="4A84FE80" w14:textId="77777777" w:rsidR="004F4DC5" w:rsidRPr="001820A8" w:rsidRDefault="004F4DC5" w:rsidP="00670967">
            <w:pPr>
              <w:jc w:val="left"/>
              <w:rPr>
                <w:bCs/>
                <w:lang w:val="en-GB" w:eastAsia="zh-CN"/>
              </w:rPr>
            </w:pPr>
            <w:r>
              <w:rPr>
                <w:bCs/>
                <w:lang w:val="en-GB" w:eastAsia="zh-CN"/>
              </w:rPr>
              <w:t>However, if RAN1 agrees to solve the “latest NDI” issue via the mentioned RNTI change detection, then we are fine with also discussing Option 1/Option 2.</w:t>
            </w:r>
          </w:p>
        </w:tc>
      </w:tr>
      <w:tr w:rsidR="007E2B3C" w:rsidRPr="001820A8" w14:paraId="0E267B78" w14:textId="77777777" w:rsidTr="004F4DC5">
        <w:tc>
          <w:tcPr>
            <w:tcW w:w="2122" w:type="dxa"/>
          </w:tcPr>
          <w:p w14:paraId="31581366" w14:textId="11870B0A" w:rsidR="007E2B3C" w:rsidRDefault="007E2B3C" w:rsidP="00670967">
            <w:pPr>
              <w:rPr>
                <w:bCs/>
                <w:lang w:eastAsia="zh-CN"/>
              </w:rPr>
            </w:pPr>
            <w:r>
              <w:rPr>
                <w:rFonts w:hint="eastAsia"/>
                <w:bCs/>
                <w:lang w:eastAsia="zh-CN"/>
              </w:rPr>
              <w:lastRenderedPageBreak/>
              <w:t>CATT</w:t>
            </w:r>
          </w:p>
        </w:tc>
        <w:tc>
          <w:tcPr>
            <w:tcW w:w="7840" w:type="dxa"/>
          </w:tcPr>
          <w:p w14:paraId="1AECEC00" w14:textId="04BF285F" w:rsidR="007E2B3C" w:rsidRDefault="007E2B3C" w:rsidP="00670967">
            <w:pPr>
              <w:rPr>
                <w:bCs/>
                <w:lang w:val="en-GB" w:eastAsia="zh-CN"/>
              </w:rPr>
            </w:pPr>
            <w:r>
              <w:rPr>
                <w:rFonts w:hint="eastAsia"/>
                <w:bCs/>
                <w:lang w:val="en-GB" w:eastAsia="zh-CN"/>
              </w:rPr>
              <w:t>We support option 1 and option 2.</w:t>
            </w:r>
          </w:p>
        </w:tc>
      </w:tr>
      <w:tr w:rsidR="00DE6973" w:rsidRPr="001820A8" w14:paraId="14286214" w14:textId="77777777" w:rsidTr="004F4DC5">
        <w:tc>
          <w:tcPr>
            <w:tcW w:w="2122" w:type="dxa"/>
          </w:tcPr>
          <w:p w14:paraId="3F1E64CE" w14:textId="01F81C3A" w:rsidR="00DE6973" w:rsidRDefault="00DE6973" w:rsidP="00DE6973">
            <w:pPr>
              <w:rPr>
                <w:bCs/>
                <w:lang w:eastAsia="zh-CN"/>
              </w:rPr>
            </w:pPr>
            <w:r>
              <w:rPr>
                <w:rFonts w:hint="eastAsia"/>
                <w:bCs/>
                <w:lang w:eastAsia="zh-CN"/>
              </w:rPr>
              <w:t>M</w:t>
            </w:r>
            <w:r>
              <w:rPr>
                <w:bCs/>
                <w:lang w:eastAsia="zh-CN"/>
              </w:rPr>
              <w:t>ediaTek</w:t>
            </w:r>
          </w:p>
        </w:tc>
        <w:tc>
          <w:tcPr>
            <w:tcW w:w="7840" w:type="dxa"/>
          </w:tcPr>
          <w:p w14:paraId="0C0E1AD7" w14:textId="265F9545" w:rsidR="00DE6973" w:rsidRDefault="00DE6973" w:rsidP="00DE6973">
            <w:pPr>
              <w:rPr>
                <w:bCs/>
                <w:lang w:val="en-GB" w:eastAsia="zh-CN"/>
              </w:rPr>
            </w:pPr>
            <w:r>
              <w:rPr>
                <w:bCs/>
                <w:lang w:val="en-GB" w:eastAsia="zh-CN"/>
              </w:rPr>
              <w:t>Share the similar view with S</w:t>
            </w:r>
            <w:r>
              <w:rPr>
                <w:rFonts w:hint="eastAsia"/>
                <w:bCs/>
                <w:lang w:val="en-GB" w:eastAsia="zh-CN"/>
              </w:rPr>
              <w:t>p</w:t>
            </w:r>
            <w:r>
              <w:rPr>
                <w:bCs/>
                <w:lang w:val="en-GB" w:eastAsia="zh-CN"/>
              </w:rPr>
              <w:t xml:space="preserve">readtrum/vivo. </w:t>
            </w:r>
          </w:p>
        </w:tc>
      </w:tr>
      <w:tr w:rsidR="0086653F" w:rsidRPr="001820A8" w14:paraId="186A4569" w14:textId="77777777" w:rsidTr="004F4DC5">
        <w:tc>
          <w:tcPr>
            <w:tcW w:w="2122" w:type="dxa"/>
          </w:tcPr>
          <w:p w14:paraId="13A33289" w14:textId="6D918615"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76D65AE7" w14:textId="02D1B531" w:rsidR="0086653F" w:rsidRDefault="0086653F" w:rsidP="0086653F">
            <w:pPr>
              <w:rPr>
                <w:bCs/>
                <w:lang w:val="en-GB" w:eastAsia="zh-CN"/>
              </w:rPr>
            </w:pPr>
            <w:r>
              <w:rPr>
                <w:bCs/>
                <w:lang w:val="en-GB" w:eastAsia="zh-CN"/>
              </w:rPr>
              <w:t>Option 1</w:t>
            </w:r>
          </w:p>
        </w:tc>
      </w:tr>
      <w:tr w:rsidR="00EE0129" w:rsidRPr="001820A8" w14:paraId="41D746F7" w14:textId="77777777" w:rsidTr="004F4DC5">
        <w:tc>
          <w:tcPr>
            <w:tcW w:w="2122" w:type="dxa"/>
          </w:tcPr>
          <w:p w14:paraId="5448C744" w14:textId="4CB1A32B" w:rsidR="00EE0129" w:rsidRDefault="00EE0129" w:rsidP="00EE0129">
            <w:pPr>
              <w:rPr>
                <w:bCs/>
                <w:lang w:eastAsia="zh-CN"/>
              </w:rPr>
            </w:pPr>
            <w:r w:rsidRPr="00F241FE">
              <w:rPr>
                <w:rFonts w:hint="eastAsia"/>
                <w:bCs/>
                <w:color w:val="FF0000"/>
                <w:lang w:eastAsia="zh-CN"/>
              </w:rPr>
              <w:t>M</w:t>
            </w:r>
            <w:r w:rsidRPr="00F241FE">
              <w:rPr>
                <w:bCs/>
                <w:color w:val="FF0000"/>
                <w:lang w:eastAsia="zh-CN"/>
              </w:rPr>
              <w:t>oderator</w:t>
            </w:r>
          </w:p>
        </w:tc>
        <w:tc>
          <w:tcPr>
            <w:tcW w:w="7840" w:type="dxa"/>
          </w:tcPr>
          <w:p w14:paraId="55CD98F0" w14:textId="77777777" w:rsidR="00EE0129" w:rsidRPr="00F241FE" w:rsidRDefault="00EE0129" w:rsidP="00EE0129">
            <w:pPr>
              <w:rPr>
                <w:bCs/>
                <w:color w:val="FF0000"/>
                <w:lang w:eastAsia="zh-CN"/>
              </w:rPr>
            </w:pPr>
            <w:r w:rsidRPr="00F241FE">
              <w:rPr>
                <w:color w:val="FF0000"/>
                <w:lang w:val="en-GB"/>
              </w:rPr>
              <w:t xml:space="preserve">Given that several companies still think it is not necessary to differentiate the </w:t>
            </w:r>
            <w:r w:rsidRPr="00F241FE">
              <w:rPr>
                <w:bCs/>
                <w:color w:val="FF0000"/>
                <w:lang w:eastAsia="zh-CN"/>
              </w:rPr>
              <w:t>PTP (Re)Tx for unicast and PTP ReTx for multicast to solve the miss detection issue of GC-PDCCH, or think it can be up to gNB implementation. Moderator does not see good way forward to further discuss it. Companies can further discuss in this table.</w:t>
            </w:r>
          </w:p>
          <w:p w14:paraId="07116834" w14:textId="4B7113BE" w:rsidR="00EE0129" w:rsidRDefault="00EE0129" w:rsidP="00EE0129">
            <w:pPr>
              <w:rPr>
                <w:bCs/>
                <w:lang w:val="en-GB" w:eastAsia="zh-CN"/>
              </w:rPr>
            </w:pPr>
            <w:r w:rsidRPr="00F241FE">
              <w:rPr>
                <w:rFonts w:hint="eastAsia"/>
                <w:bCs/>
                <w:color w:val="FF0000"/>
                <w:lang w:eastAsia="zh-CN"/>
              </w:rPr>
              <w:t>@</w:t>
            </w:r>
            <w:r w:rsidRPr="00F241FE">
              <w:rPr>
                <w:bCs/>
                <w:color w:val="FF0000"/>
                <w:lang w:eastAsia="zh-CN"/>
              </w:rPr>
              <w:t>Ericsson, please refer to the RAN2 agreement in my summary, in my understanding, the NDI conflict issue can be resolved by RAN2 agreement. However, RAN2 agreement does not cover the case that the downlink assignment is for C-RNTI and the previous downlink assignment indicated to the HARQ entity of the same HARQ process was G-RNTI. Thus, I think the miss detection issue of GC-PDCCH still exists, however, there seems no consensus to resolve this issue.</w:t>
            </w:r>
          </w:p>
        </w:tc>
      </w:tr>
      <w:tr w:rsidR="00EE0129" w:rsidRPr="001820A8" w14:paraId="1286B3FB" w14:textId="77777777" w:rsidTr="004F4DC5">
        <w:tc>
          <w:tcPr>
            <w:tcW w:w="2122" w:type="dxa"/>
          </w:tcPr>
          <w:p w14:paraId="3AD5ADBC" w14:textId="77777777" w:rsidR="00EE0129" w:rsidRPr="001E691A" w:rsidRDefault="00EE0129" w:rsidP="00EE0129">
            <w:pPr>
              <w:rPr>
                <w:bCs/>
                <w:lang w:eastAsia="zh-CN"/>
              </w:rPr>
            </w:pPr>
          </w:p>
        </w:tc>
        <w:tc>
          <w:tcPr>
            <w:tcW w:w="7840" w:type="dxa"/>
          </w:tcPr>
          <w:p w14:paraId="3276CC41" w14:textId="77777777" w:rsidR="00EE0129" w:rsidRPr="001E691A" w:rsidRDefault="00EE0129" w:rsidP="00EE0129">
            <w:pPr>
              <w:rPr>
                <w:lang w:val="en-GB"/>
              </w:rPr>
            </w:pPr>
          </w:p>
        </w:tc>
      </w:tr>
      <w:tr w:rsidR="00567D8A" w:rsidRPr="001820A8" w14:paraId="343610D1" w14:textId="77777777" w:rsidTr="004F4DC5">
        <w:tc>
          <w:tcPr>
            <w:tcW w:w="2122" w:type="dxa"/>
          </w:tcPr>
          <w:p w14:paraId="41082E99" w14:textId="30475579" w:rsidR="00567D8A" w:rsidRPr="001E691A" w:rsidRDefault="00567D8A" w:rsidP="00567D8A">
            <w:pPr>
              <w:rPr>
                <w:bCs/>
                <w:lang w:eastAsia="zh-CN"/>
              </w:rPr>
            </w:pPr>
            <w:r w:rsidRPr="00C8434B">
              <w:t>NEC</w:t>
            </w:r>
          </w:p>
        </w:tc>
        <w:tc>
          <w:tcPr>
            <w:tcW w:w="7840" w:type="dxa"/>
          </w:tcPr>
          <w:p w14:paraId="71F08BF4" w14:textId="3BA6C51F" w:rsidR="00567D8A" w:rsidRPr="001E691A" w:rsidRDefault="00567D8A" w:rsidP="00567D8A">
            <w:pPr>
              <w:rPr>
                <w:lang w:val="en-GB"/>
              </w:rPr>
            </w:pPr>
            <w:r w:rsidRPr="00C8434B">
              <w:t xml:space="preserve">We support option 1 since it is the simplest way. </w:t>
            </w:r>
          </w:p>
        </w:tc>
      </w:tr>
      <w:tr w:rsidR="00215695" w:rsidRPr="001820A8" w14:paraId="7DA36177" w14:textId="77777777" w:rsidTr="004F4DC5">
        <w:tc>
          <w:tcPr>
            <w:tcW w:w="2122" w:type="dxa"/>
          </w:tcPr>
          <w:p w14:paraId="48F58005" w14:textId="089F4953" w:rsidR="00215695" w:rsidRPr="00C8434B" w:rsidRDefault="00215695" w:rsidP="00567D8A">
            <w:r>
              <w:rPr>
                <w:rFonts w:hint="eastAsia"/>
                <w:lang w:eastAsia="zh-CN"/>
              </w:rPr>
              <w:t>CATT</w:t>
            </w:r>
          </w:p>
        </w:tc>
        <w:tc>
          <w:tcPr>
            <w:tcW w:w="7840" w:type="dxa"/>
          </w:tcPr>
          <w:p w14:paraId="0D3D2439" w14:textId="61CCAE9F" w:rsidR="00215695" w:rsidRPr="00C8434B" w:rsidRDefault="00215695" w:rsidP="00567D8A">
            <w:r>
              <w:rPr>
                <w:rFonts w:hint="eastAsia"/>
                <w:lang w:eastAsia="zh-CN"/>
              </w:rPr>
              <w:t xml:space="preserve">For option2, </w:t>
            </w:r>
            <w:r w:rsidRPr="00332827">
              <w:rPr>
                <w:lang w:eastAsia="zh-CN"/>
              </w:rPr>
              <w:t xml:space="preserve">gNB will schedule the different TB sizes for two consecutive PTP </w:t>
            </w:r>
            <w:r>
              <w:rPr>
                <w:rFonts w:hint="eastAsia"/>
                <w:lang w:eastAsia="zh-CN"/>
              </w:rPr>
              <w:t>(re)</w:t>
            </w:r>
            <w:r w:rsidRPr="00332827">
              <w:rPr>
                <w:lang w:eastAsia="zh-CN"/>
              </w:rPr>
              <w:t>transmissions</w:t>
            </w:r>
            <w:r>
              <w:rPr>
                <w:rFonts w:hint="eastAsia"/>
                <w:lang w:eastAsia="zh-CN"/>
              </w:rPr>
              <w:t xml:space="preserve"> for unicast and PTP retransmission for multicast with same HPID</w:t>
            </w:r>
            <w:r w:rsidRPr="00332827">
              <w:rPr>
                <w:lang w:eastAsia="zh-CN"/>
              </w:rPr>
              <w:t xml:space="preserve">. Then, the different TB size can be used to differentiate </w:t>
            </w:r>
            <w:r w:rsidRPr="00A434F1">
              <w:rPr>
                <w:lang w:eastAsia="zh-CN"/>
              </w:rPr>
              <w:t>whether a HARQ process ID is used for PTP (Re)Tx for unicast or PTP ReTx for multicast.</w:t>
            </w:r>
          </w:p>
        </w:tc>
      </w:tr>
    </w:tbl>
    <w:p w14:paraId="6385BD44" w14:textId="77777777" w:rsidR="00F96ED9" w:rsidRPr="001820A8" w:rsidRDefault="00F96ED9">
      <w:pPr>
        <w:widowControl w:val="0"/>
        <w:spacing w:after="120"/>
        <w:jc w:val="both"/>
        <w:rPr>
          <w:lang w:eastAsia="zh-CN"/>
        </w:rPr>
      </w:pPr>
    </w:p>
    <w:p w14:paraId="1CBAB711" w14:textId="77777777" w:rsidR="00F96ED9" w:rsidRPr="001820A8" w:rsidRDefault="000A713B">
      <w:pPr>
        <w:pStyle w:val="Heading1"/>
        <w:rPr>
          <w:lang w:val="en-US"/>
        </w:rPr>
      </w:pPr>
      <w:r w:rsidRPr="001820A8">
        <w:rPr>
          <w:lang w:val="en-US"/>
        </w:rPr>
        <w:t>Issue #5: SPS for MBS</w:t>
      </w:r>
    </w:p>
    <w:p w14:paraId="420DC717" w14:textId="77777777" w:rsidR="00F96ED9" w:rsidRPr="001820A8" w:rsidRDefault="000A713B">
      <w:pPr>
        <w:pStyle w:val="Heading2"/>
        <w:ind w:left="578" w:hanging="578"/>
        <w:rPr>
          <w:lang w:val="en-US"/>
        </w:rPr>
      </w:pPr>
      <w:r w:rsidRPr="001820A8">
        <w:rPr>
          <w:lang w:val="en-US"/>
        </w:rPr>
        <w:t>Background and submitted proposals</w:t>
      </w:r>
    </w:p>
    <w:p w14:paraId="259B94E0" w14:textId="77777777" w:rsidR="00F96ED9" w:rsidRPr="001820A8" w:rsidRDefault="000A713B">
      <w:pPr>
        <w:pStyle w:val="Heading3"/>
      </w:pPr>
      <w:r w:rsidRPr="001820A8">
        <w:t>Issue#5-1) RAN2 LS about MBS SPS</w:t>
      </w:r>
    </w:p>
    <w:p w14:paraId="5CAB0ED8" w14:textId="77777777" w:rsidR="00F96ED9" w:rsidRPr="001820A8" w:rsidRDefault="000A713B">
      <w:pPr>
        <w:rPr>
          <w:lang w:val="en-GB" w:eastAsia="zh-CN"/>
        </w:rPr>
      </w:pPr>
      <w:r w:rsidRPr="001820A8">
        <w:rPr>
          <w:lang w:val="en-GB" w:eastAsia="zh-CN"/>
        </w:rPr>
        <w:t>Tdocs submitted under AI 8.12.1</w:t>
      </w:r>
    </w:p>
    <w:tbl>
      <w:tblPr>
        <w:tblStyle w:val="TableGrid"/>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rsidP="00215695">
            <w:pPr>
              <w:pStyle w:val="ListParagraph"/>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G-CS-RNTI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Proposal 2: The PTM mode can be configured by RRC signalling per MBS session. The PTP mode can be configured by RRC signalling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r w:rsidRPr="001820A8">
        <w:rPr>
          <w:lang w:val="en-GB" w:eastAsia="zh-CN"/>
        </w:rPr>
        <w:t>Tdocs submitted under AI 5:</w:t>
      </w:r>
    </w:p>
    <w:tbl>
      <w:tblPr>
        <w:tblStyle w:val="TableGrid"/>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03"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03"/>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 xml:space="preserve">Answer2: The retransmission (i.e.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Header"/>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Header"/>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(i.e.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(i.e.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04" w:name="_Hlk96094839"/>
            <w:r w:rsidRPr="001820A8">
              <w:rPr>
                <w:b/>
                <w:iCs/>
                <w:lang w:eastAsia="zh-CN"/>
              </w:rPr>
              <w:t>Multiple to one from G-CS-RNTI to MBS SPS-configs can be supported in the following case:</w:t>
            </w:r>
          </w:p>
          <w:p w14:paraId="6368B34E" w14:textId="77777777" w:rsidR="00F96ED9" w:rsidRPr="001820A8" w:rsidRDefault="000A713B" w:rsidP="00FB204B">
            <w:pPr>
              <w:numPr>
                <w:ilvl w:val="0"/>
                <w:numId w:val="53"/>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t xml:space="preserve">If a MBS SPS-config has been activated by a G-CS-RNTI and another C-CS-RNTI wants to activate this MBS SPS-Config, gNB shall a SPS deactivation signalling for SPS-config release before the SPS transmission activated by another G-CS-RNTI. </w:t>
            </w:r>
            <w:bookmarkEnd w:id="304"/>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r w:rsidRPr="001820A8">
              <w:rPr>
                <w:rFonts w:eastAsiaTheme="minorEastAsia"/>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Observation 1: RAN2’s understanding is right, i.e., The DCI scrambled with G-CS-RNTI will indicate which MBS SPS-config will be activated for G-CS-RNTI via HARQ process ID field which equals to sps-ConfigIndex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t>Support one-to-one mapping;</w:t>
            </w:r>
          </w:p>
          <w:p w14:paraId="7043231F"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t>Support one-to-many mapping;</w:t>
            </w:r>
          </w:p>
          <w:p w14:paraId="5AA74D41"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lastRenderedPageBreak/>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05" w:name="_Hlk96093318"/>
            <w:r w:rsidRPr="001820A8">
              <w:rPr>
                <w:b/>
                <w:iCs/>
                <w:lang w:eastAsia="zh-CN"/>
              </w:rPr>
              <w:t>of G-CS-RNTI can be considered to be 8</w:t>
            </w:r>
            <w:bookmarkEnd w:id="305"/>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(i.e.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t>RAN1 confirms RAN2’s understanding about multiple MBS SPS-configs and multiple G-CS-RNTIs and the association between a G-CS-RNTI and a MBS SPS-config is indicated by DCI scrambled with G-CS-RNTI.</w:t>
            </w:r>
          </w:p>
          <w:p w14:paraId="6AA5F1AC"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FB204B">
            <w:pPr>
              <w:pStyle w:val="ListParagraph"/>
              <w:numPr>
                <w:ilvl w:val="1"/>
                <w:numId w:val="55"/>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FB204B">
            <w:pPr>
              <w:pStyle w:val="ListParagraph"/>
              <w:numPr>
                <w:ilvl w:val="1"/>
                <w:numId w:val="55"/>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signalling.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FB204B">
            <w:pPr>
              <w:pStyle w:val="ListParagraph"/>
              <w:numPr>
                <w:ilvl w:val="0"/>
                <w:numId w:val="56"/>
              </w:numPr>
              <w:rPr>
                <w:rFonts w:eastAsiaTheme="minorEastAsia"/>
                <w:b/>
                <w:bCs/>
                <w:lang w:eastAsia="zh-CN"/>
              </w:rPr>
            </w:pPr>
            <w:r w:rsidRPr="001820A8">
              <w:rPr>
                <w:rFonts w:eastAsiaTheme="minorEastAsia"/>
                <w:b/>
                <w:bCs/>
                <w:lang w:eastAsia="zh-CN"/>
              </w:rPr>
              <w:t>Retransmission scheme (i.e. via PTM or PTP) can be changed per TB or per TB per transmission.</w:t>
            </w:r>
          </w:p>
          <w:p w14:paraId="51773112" w14:textId="77777777" w:rsidR="00F96ED9" w:rsidRPr="001820A8" w:rsidRDefault="000A713B" w:rsidP="00FB204B">
            <w:pPr>
              <w:pStyle w:val="ListParagraph"/>
              <w:numPr>
                <w:ilvl w:val="0"/>
                <w:numId w:val="56"/>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06" w:name="_Hlk96093353"/>
            <w:r w:rsidRPr="001820A8">
              <w:rPr>
                <w:b/>
                <w:bCs/>
                <w:lang w:eastAsia="zh-CN"/>
              </w:rPr>
              <w:t>of G-CS-RNTIs</w:t>
            </w:r>
            <w:bookmarkEnd w:id="306"/>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signalling. The DCI scrambled with G-CS-RNTI will indicate which MBS SPS-config will be activated for G-CS-RNTI via HARQ process ID field which equals to sps-ConfigIndex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lastRenderedPageBreak/>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happen and it is depending on gNB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Proposal 4: As long as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FB204B">
            <w:pPr>
              <w:pStyle w:val="ListParagraph"/>
              <w:numPr>
                <w:ilvl w:val="0"/>
                <w:numId w:val="158"/>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07" w:name="_Hlk96093578"/>
            <w:r w:rsidRPr="001820A8">
              <w:rPr>
                <w:bCs/>
                <w:szCs w:val="20"/>
              </w:rPr>
              <w:t>is being discussed in RAN1 UE feature</w:t>
            </w:r>
            <w:bookmarkEnd w:id="307"/>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FB204B">
            <w:pPr>
              <w:pStyle w:val="ListParagraph"/>
              <w:numPr>
                <w:ilvl w:val="0"/>
                <w:numId w:val="158"/>
              </w:numPr>
              <w:overflowPunct w:val="0"/>
              <w:autoSpaceDE w:val="0"/>
              <w:autoSpaceDN w:val="0"/>
              <w:adjustRightInd w:val="0"/>
              <w:spacing w:after="180"/>
              <w:textAlignment w:val="baseline"/>
              <w:rPr>
                <w:szCs w:val="20"/>
              </w:rPr>
            </w:pPr>
            <w:r w:rsidRPr="001820A8">
              <w:rPr>
                <w:szCs w:val="20"/>
              </w:rPr>
              <w:t>Answer to Q2: From RAN1 perspective, it is beneficial that the PTP retransmission scheme for multicast SPS is configured by RRC signaling. The decision can be up to RAN2. If UE is configured with PTP retransmission for multicast SPS, UE may expect PTM or PTP retransmission can happen and it is depending on gNB scheduling. As long as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Heading3"/>
      </w:pPr>
      <w:r w:rsidRPr="001820A8">
        <w:t>Issue#5-2) Collision of multicast SPS PDSCH and unicast SPS PDSCH</w:t>
      </w:r>
    </w:p>
    <w:tbl>
      <w:tblPr>
        <w:tblStyle w:val="TableGrid"/>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with lower configured sps-ConfigIndex</w:t>
            </w:r>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Caption"/>
              <w:rPr>
                <w:rFonts w:eastAsia="Batang"/>
                <w:b w:val="0"/>
                <w:szCs w:val="24"/>
                <w:lang w:eastAsia="zh-CN"/>
              </w:rPr>
            </w:pPr>
            <w:bookmarkStart w:id="308"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09" w:name="_Hlk95938633"/>
            <w:r w:rsidRPr="001820A8">
              <w:rPr>
                <w:rFonts w:eastAsia="Batang"/>
                <w:szCs w:val="24"/>
                <w:lang w:eastAsia="zh-CN"/>
              </w:rPr>
              <w:t xml:space="preserve"> UE’s procedure to determine the PDSCHs for reception should </w:t>
            </w:r>
            <w:bookmarkEnd w:id="309"/>
            <w:r w:rsidRPr="001820A8">
              <w:rPr>
                <w:rFonts w:eastAsia="Batang"/>
                <w:szCs w:val="24"/>
                <w:lang w:eastAsia="zh-CN"/>
              </w:rPr>
              <w:t>be revised for the case that UE is capable of receiving FDMed unicast PDSCH and multicast PDSCH.</w:t>
            </w:r>
            <w:bookmarkEnd w:id="308"/>
          </w:p>
          <w:p w14:paraId="705AF1D4" w14:textId="77777777" w:rsidR="00F96ED9" w:rsidRPr="001820A8" w:rsidRDefault="000A713B">
            <w:pPr>
              <w:pStyle w:val="Caption"/>
              <w:rPr>
                <w:b w:val="0"/>
                <w:szCs w:val="24"/>
                <w:lang w:eastAsia="zh-CN"/>
              </w:rPr>
            </w:pPr>
            <w:bookmarkStart w:id="310" w:name="_Ref95407169"/>
            <w:r w:rsidRPr="001820A8">
              <w:rPr>
                <w:szCs w:val="24"/>
                <w:lang w:eastAsia="zh-CN"/>
              </w:rPr>
              <w:lastRenderedPageBreak/>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To solve the overlapping issues among SPS PDSCHs, as well as the overlapping between dynamic scheduled PDSCH and SPS PDSCH. Understanding on UE capability of FDMed unicast PDSCH and multicast PDSCH should be aligned first.</w:t>
            </w:r>
            <w:bookmarkEnd w:id="310"/>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For multicast, if UE is provided fdmed-Reception-Multicast, and if more than one PDSCH on a serving cell each without a corresponding PDCCH transmission are in a slot,</w:t>
            </w:r>
          </w:p>
          <w:p w14:paraId="1AFCF6E7" w14:textId="77777777" w:rsidR="00F96ED9" w:rsidRPr="001820A8" w:rsidRDefault="000A713B" w:rsidP="00FB204B">
            <w:pPr>
              <w:pStyle w:val="ListParagraph"/>
              <w:numPr>
                <w:ilvl w:val="0"/>
                <w:numId w:val="57"/>
              </w:numPr>
              <w:ind w:leftChars="100" w:left="620"/>
              <w:rPr>
                <w:rFonts w:eastAsiaTheme="minorEastAsia"/>
                <w:b/>
                <w:iCs/>
                <w:szCs w:val="20"/>
                <w:lang w:val="en-GB"/>
              </w:rPr>
            </w:pPr>
            <w:r w:rsidRPr="001820A8">
              <w:rPr>
                <w:rFonts w:eastAsiaTheme="minorEastAsia"/>
                <w:b/>
                <w:iCs/>
                <w:szCs w:val="20"/>
                <w:lang w:val="en-GB"/>
              </w:rPr>
              <w:t>Step 0:</w:t>
            </w:r>
            <w:r w:rsidRPr="001820A8">
              <w:rPr>
                <w:b/>
                <w:iCs/>
                <w:szCs w:val="20"/>
                <w:lang w:val="en-GB"/>
              </w:rPr>
              <w:t>The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FB204B">
            <w:pPr>
              <w:pStyle w:val="ListParagraph"/>
              <w:numPr>
                <w:ilvl w:val="0"/>
                <w:numId w:val="57"/>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t xml:space="preserve">Step 2:The UE receive one PDSCH with the lowest configured sps-ConfigIndex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t>Step 3:The survivor PDSCH in step 2 and any other PDSCH(s) overlapping in frequency and time domain with the survivor PDSCH in step 2 are excluded from Q.</w:t>
            </w:r>
          </w:p>
          <w:p w14:paraId="69877B98"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t>Step 4:Repeat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11" w:name="_Hlk96146062"/>
            <w:r w:rsidRPr="001820A8">
              <w:rPr>
                <w:b/>
                <w:lang w:eastAsia="zh-CN"/>
              </w:rPr>
              <w:t>ASUSTeK</w:t>
            </w:r>
            <w:bookmarkEnd w:id="311"/>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FB204B">
            <w:pPr>
              <w:pStyle w:val="ListParagraph"/>
              <w:widowControl w:val="0"/>
              <w:numPr>
                <w:ilvl w:val="0"/>
                <w:numId w:val="58"/>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FB204B">
            <w:pPr>
              <w:pStyle w:val="ListParagraph"/>
              <w:widowControl w:val="0"/>
              <w:numPr>
                <w:ilvl w:val="0"/>
                <w:numId w:val="58"/>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TDMed unicast PDSCHs and multiple TDMed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12" w:name="_Hlk96098437"/>
            <w:r w:rsidRPr="001820A8">
              <w:rPr>
                <w:b/>
                <w:bCs/>
                <w:color w:val="000000"/>
              </w:rPr>
              <w:t xml:space="preserve">If UE is provided </w:t>
            </w:r>
            <w:r w:rsidRPr="001820A8">
              <w:rPr>
                <w:b/>
                <w:bCs/>
                <w:i/>
                <w:iCs/>
              </w:rPr>
              <w:t>fdmed-Reception-Multicast</w:t>
            </w:r>
            <w:r w:rsidRPr="001820A8">
              <w:rPr>
                <w:b/>
                <w:bCs/>
                <w:color w:val="000000"/>
              </w:rPr>
              <w:t>, UE assumes there is no collision between unicast PDSCH and multicast PDSCH in frequency domain.</w:t>
            </w:r>
            <w:bookmarkEnd w:id="312"/>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Proposal 3. Don’t support Case 6: FDM between multiple TDMed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fdmed-Reception-Multicast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FB204B">
            <w:pPr>
              <w:pStyle w:val="ListParagraph"/>
              <w:numPr>
                <w:ilvl w:val="0"/>
                <w:numId w:val="59"/>
              </w:numPr>
              <w:rPr>
                <w:b/>
                <w:bCs/>
                <w:lang w:eastAsia="zh-CN"/>
              </w:rPr>
            </w:pPr>
            <w:r w:rsidRPr="001820A8">
              <w:rPr>
                <w:b/>
                <w:bCs/>
                <w:lang w:eastAsia="zh-CN"/>
              </w:rPr>
              <w:t>one multicast PDSCH in one slot;</w:t>
            </w:r>
          </w:p>
          <w:p w14:paraId="02063336" w14:textId="77777777" w:rsidR="00F96ED9" w:rsidRPr="001820A8" w:rsidRDefault="000A713B" w:rsidP="00FB204B">
            <w:pPr>
              <w:pStyle w:val="ListParagraph"/>
              <w:numPr>
                <w:ilvl w:val="0"/>
                <w:numId w:val="59"/>
              </w:numPr>
              <w:rPr>
                <w:b/>
                <w:bCs/>
                <w:lang w:eastAsia="zh-CN"/>
              </w:rPr>
            </w:pPr>
            <w:r w:rsidRPr="001820A8">
              <w:rPr>
                <w:b/>
                <w:bCs/>
                <w:lang w:eastAsia="zh-CN"/>
              </w:rPr>
              <w:t>one unicast PDSCH in one slot;</w:t>
            </w:r>
          </w:p>
          <w:p w14:paraId="42E74F19" w14:textId="77777777" w:rsidR="00F96ED9" w:rsidRPr="001820A8" w:rsidRDefault="000A713B" w:rsidP="00FB204B">
            <w:pPr>
              <w:pStyle w:val="ListParagraph"/>
              <w:numPr>
                <w:ilvl w:val="0"/>
                <w:numId w:val="59"/>
              </w:numPr>
              <w:rPr>
                <w:b/>
                <w:bCs/>
                <w:lang w:eastAsia="zh-CN"/>
              </w:rPr>
            </w:pPr>
            <w:r w:rsidRPr="001820A8">
              <w:rPr>
                <w:b/>
                <w:bCs/>
                <w:lang w:eastAsia="zh-CN"/>
              </w:rPr>
              <w:lastRenderedPageBreak/>
              <w:t>one multicast PDSCH FDMed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r w:rsidRPr="001820A8">
              <w:rPr>
                <w:rFonts w:eastAsiaTheme="minorEastAsia"/>
                <w:b/>
                <w:i/>
                <w:iCs/>
                <w:lang w:eastAsia="zh-CN"/>
              </w:rPr>
              <w:t>fdmed-Reception-Multicast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r w:rsidRPr="001820A8">
              <w:rPr>
                <w:rFonts w:eastAsiaTheme="minorEastAsia"/>
                <w:b/>
                <w:i/>
                <w:iCs/>
                <w:lang w:eastAsia="zh-CN"/>
              </w:rPr>
              <w:t>sps-ConfigIndex</w:t>
            </w:r>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13" w:name="_Hlk96098366"/>
            <w:r w:rsidRPr="001820A8">
              <w:rPr>
                <w:b/>
                <w:lang w:val="en-GB" w:eastAsia="zh-CN"/>
              </w:rPr>
              <w:t>FDM and TDM multicast/unicast PDSCH receptions are beyond the WI scope and would require additional rules (on top of Rel-16) for resolving collisions.</w:t>
            </w:r>
            <w:bookmarkEnd w:id="313"/>
          </w:p>
        </w:tc>
      </w:tr>
    </w:tbl>
    <w:p w14:paraId="238AD7B5" w14:textId="77777777" w:rsidR="00F96ED9" w:rsidRPr="001820A8" w:rsidRDefault="00F96ED9">
      <w:pPr>
        <w:rPr>
          <w:lang w:val="en-GB"/>
        </w:rPr>
      </w:pPr>
    </w:p>
    <w:p w14:paraId="2081F62D" w14:textId="3BB2C6B1" w:rsidR="00F96ED9" w:rsidRPr="001820A8" w:rsidRDefault="000A713B">
      <w:pPr>
        <w:pStyle w:val="Heading3"/>
      </w:pPr>
      <w:r w:rsidRPr="001820A8">
        <w:t>Issue#5-</w:t>
      </w:r>
      <w:r w:rsidR="00DC71F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Caption"/>
              <w:rPr>
                <w:rFonts w:eastAsia="Batang"/>
                <w:b w:val="0"/>
                <w:szCs w:val="24"/>
                <w:lang w:eastAsia="zh-CN"/>
              </w:rPr>
            </w:pPr>
            <w:bookmarkStart w:id="314" w:name="_Ref86934642"/>
            <w:r w:rsidRPr="001820A8">
              <w:t xml:space="preserve">Proposal </w:t>
            </w:r>
            <w:r w:rsidR="00514C47">
              <w:fldChar w:fldCharType="begin"/>
            </w:r>
            <w:r w:rsidR="00514C47">
              <w:instrText xml:space="preserve"> SEQ Proposal \* ARABIC </w:instrText>
            </w:r>
            <w:r w:rsidR="00514C47">
              <w:fldChar w:fldCharType="separate"/>
            </w:r>
            <w:r w:rsidRPr="001820A8">
              <w:t>3</w:t>
            </w:r>
            <w:r w:rsidR="00514C47">
              <w:fldChar w:fldCharType="end"/>
            </w:r>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14"/>
          </w:p>
          <w:p w14:paraId="2954AC41" w14:textId="77777777" w:rsidR="00F96ED9" w:rsidRPr="001820A8" w:rsidRDefault="000A713B" w:rsidP="00FB204B">
            <w:pPr>
              <w:numPr>
                <w:ilvl w:val="0"/>
                <w:numId w:val="60"/>
              </w:numPr>
              <w:overflowPunct/>
              <w:autoSpaceDE/>
              <w:autoSpaceDN/>
              <w:adjustRightInd/>
              <w:textAlignment w:val="auto"/>
              <w:rPr>
                <w:rFonts w:eastAsia="Batang"/>
                <w:b/>
                <w:szCs w:val="24"/>
                <w:lang w:val="en-GB" w:eastAsia="zh-CN"/>
              </w:rPr>
            </w:pPr>
            <w:r w:rsidRPr="001820A8">
              <w:rPr>
                <w:rFonts w:eastAsia="Batang"/>
                <w:b/>
                <w:szCs w:val="24"/>
                <w:lang w:val="en-GB" w:eastAsia="zh-CN"/>
              </w:rPr>
              <w:t>Alt 1: retransmit the activation command via group-common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rsidP="00215695">
            <w:pPr>
              <w:pStyle w:val="NoSpacing"/>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rsidP="00215695">
            <w:pPr>
              <w:pStyle w:val="NoSpacing"/>
              <w:spacing w:beforeLines="50" w:afterLines="50" w:after="120"/>
              <w:rPr>
                <w:rFonts w:ascii="Times New Roman" w:eastAsiaTheme="minorHAnsi" w:hAnsi="Times New Roman"/>
                <w:b/>
                <w:sz w:val="20"/>
                <w:szCs w:val="20"/>
                <w:lang w:val="en-GB"/>
              </w:rPr>
            </w:pPr>
            <w:r w:rsidRPr="001820A8">
              <w:rPr>
                <w:rFonts w:ascii="Times New Roman" w:eastAsia="DengXian"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tab/>
              <w:t>ASUSTeK</w:t>
            </w:r>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Heading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Heading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TableGrid"/>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DengXian"/>
              </w:rPr>
            </w:pPr>
            <w:r w:rsidRPr="001820A8">
              <w:rPr>
                <w:rFonts w:eastAsia="DengXian"/>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One-to-many mapping between G-CS-RNTI and MBS sessions is supported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Capture CS-RNTI usage in table for MBS in section 7.1 in MBS MAC running CR, i.e. for PTP for PTM retransmission via CS-RNTI and MBS SPS deactivationvia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lastRenderedPageBreak/>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The sps-ConfigIndex should unique in UE no matter the SPS is for unicast or multicast.</w:t>
            </w:r>
          </w:p>
          <w:p w14:paraId="364B69DD" w14:textId="77777777" w:rsidR="00F96ED9" w:rsidRPr="001820A8" w:rsidRDefault="00F96ED9">
            <w:pPr>
              <w:spacing w:line="240" w:lineRule="auto"/>
              <w:jc w:val="left"/>
              <w:rPr>
                <w:rFonts w:eastAsia="DengXian"/>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signalling. The DCI scrambled with G-CS-RNTI will indicate which MBS SPS-config will be activated for G-CS-RNTI via HARQ process ID field which equals to </w:t>
            </w:r>
            <w:r w:rsidRPr="001820A8">
              <w:rPr>
                <w:i/>
                <w:iCs/>
                <w:u w:val="single"/>
              </w:rPr>
              <w:t>sps-ConfigIndex</w:t>
            </w:r>
            <w:r w:rsidRPr="001820A8">
              <w:rPr>
                <w:u w:val="single"/>
              </w:rPr>
              <w:t xml:space="preserve"> in an MBS SPS-config. </w:t>
            </w:r>
          </w:p>
          <w:p w14:paraId="168AB039" w14:textId="77777777" w:rsidR="00F96ED9" w:rsidRPr="001820A8" w:rsidRDefault="000A713B">
            <w:r w:rsidRPr="001820A8">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15" w:name="_Hlk95921058"/>
            <w:r w:rsidRPr="001820A8">
              <w:rPr>
                <w:b/>
                <w:bCs/>
              </w:rPr>
              <w:t>multiple G-CS-RNTIs be mapped to same MBS SPS-config and if so how that would work</w:t>
            </w:r>
            <w:bookmarkEnd w:id="315"/>
            <w:r w:rsidRPr="001820A8">
              <w:rPr>
                <w:b/>
                <w:bCs/>
              </w:rPr>
              <w:t>?</w:t>
            </w:r>
          </w:p>
          <w:p w14:paraId="0193FE93" w14:textId="77777777" w:rsidR="00F96ED9" w:rsidRPr="001820A8" w:rsidRDefault="000A713B">
            <w:pPr>
              <w:spacing w:line="240" w:lineRule="auto"/>
              <w:jc w:val="left"/>
            </w:pPr>
            <w:r w:rsidRPr="001820A8">
              <w:t xml:space="preserve">In addition, RAN2 discussed the handling of retransmission and wonders if retransmission (i.e. via PTM or PTP) can be changed per TB or per TB per transmission, or configured in RRC signalling and </w:t>
            </w:r>
            <w:bookmarkStart w:id="316" w:name="_Hlk95921965"/>
            <w:r w:rsidRPr="001820A8">
              <w:t>whether a single CS-RNTI is used for PTP retransmissions of all G-CS-RNTIs</w:t>
            </w:r>
            <w:bookmarkEnd w:id="316"/>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DengXian"/>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FB204B">
      <w:pPr>
        <w:pStyle w:val="ListParagraph"/>
        <w:numPr>
          <w:ilvl w:val="0"/>
          <w:numId w:val="61"/>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FB204B">
      <w:pPr>
        <w:pStyle w:val="ListParagraph"/>
        <w:numPr>
          <w:ilvl w:val="0"/>
          <w:numId w:val="61"/>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FB204B">
      <w:pPr>
        <w:pStyle w:val="ListParagraph"/>
        <w:numPr>
          <w:ilvl w:val="1"/>
          <w:numId w:val="61"/>
        </w:numPr>
        <w:jc w:val="both"/>
        <w:rPr>
          <w:lang w:eastAsia="zh-CN"/>
        </w:rPr>
      </w:pPr>
      <w:r w:rsidRPr="001820A8">
        <w:rPr>
          <w:lang w:eastAsia="zh-CN"/>
        </w:rPr>
        <w:t>1 company [Spreadtrum] proposes the maximum number of G-CS-RNTI can be considered to be 8.</w:t>
      </w:r>
    </w:p>
    <w:p w14:paraId="1D34E22D" w14:textId="77777777" w:rsidR="005B4A7B" w:rsidRPr="001820A8" w:rsidRDefault="005B4A7B" w:rsidP="00FB204B">
      <w:pPr>
        <w:pStyle w:val="ListParagraph"/>
        <w:numPr>
          <w:ilvl w:val="1"/>
          <w:numId w:val="61"/>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FB204B">
      <w:pPr>
        <w:pStyle w:val="ListParagraph"/>
        <w:numPr>
          <w:ilvl w:val="1"/>
          <w:numId w:val="61"/>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FB204B">
      <w:pPr>
        <w:pStyle w:val="ListParagraph"/>
        <w:numPr>
          <w:ilvl w:val="1"/>
          <w:numId w:val="61"/>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FB204B">
      <w:pPr>
        <w:pStyle w:val="ListParagraph"/>
        <w:numPr>
          <w:ilvl w:val="1"/>
          <w:numId w:val="61"/>
        </w:numPr>
        <w:jc w:val="both"/>
        <w:rPr>
          <w:lang w:eastAsia="zh-CN"/>
        </w:rPr>
      </w:pPr>
      <w:r w:rsidRPr="001820A8">
        <w:rPr>
          <w:lang w:eastAsia="zh-CN"/>
        </w:rPr>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FB204B">
      <w:pPr>
        <w:pStyle w:val="ListParagraph"/>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FB204B">
      <w:pPr>
        <w:pStyle w:val="ListParagraph"/>
        <w:numPr>
          <w:ilvl w:val="0"/>
          <w:numId w:val="61"/>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FB204B">
      <w:pPr>
        <w:pStyle w:val="ListParagraph"/>
        <w:numPr>
          <w:ilvl w:val="1"/>
          <w:numId w:val="61"/>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FB204B">
      <w:pPr>
        <w:pStyle w:val="ListParagraph"/>
        <w:numPr>
          <w:ilvl w:val="1"/>
          <w:numId w:val="61"/>
        </w:numPr>
        <w:jc w:val="both"/>
        <w:rPr>
          <w:lang w:eastAsia="zh-CN"/>
        </w:rPr>
      </w:pPr>
      <w:r w:rsidRPr="001820A8">
        <w:rPr>
          <w:lang w:eastAsia="zh-CN"/>
        </w:rPr>
        <w:t xml:space="preserve">5 companies [Intel, ZTE, OPPO, Spreadtrum,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FB204B">
      <w:pPr>
        <w:pStyle w:val="ListParagraph"/>
        <w:numPr>
          <w:ilvl w:val="1"/>
          <w:numId w:val="61"/>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FB204B">
      <w:pPr>
        <w:pStyle w:val="ListParagraph"/>
        <w:numPr>
          <w:ilvl w:val="1"/>
          <w:numId w:val="61"/>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FB204B">
      <w:pPr>
        <w:pStyle w:val="ListParagraph"/>
        <w:numPr>
          <w:ilvl w:val="2"/>
          <w:numId w:val="61"/>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FB204B">
      <w:pPr>
        <w:pStyle w:val="ListParagraph"/>
        <w:numPr>
          <w:ilvl w:val="2"/>
          <w:numId w:val="61"/>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FB204B">
      <w:pPr>
        <w:pStyle w:val="ListParagraph"/>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FB204B">
      <w:pPr>
        <w:pStyle w:val="ListParagraph"/>
        <w:numPr>
          <w:ilvl w:val="0"/>
          <w:numId w:val="61"/>
        </w:numPr>
        <w:jc w:val="both"/>
        <w:rPr>
          <w:lang w:eastAsia="zh-CN"/>
        </w:rPr>
      </w:pPr>
      <w:r w:rsidRPr="001820A8">
        <w:rPr>
          <w:lang w:eastAsia="zh-CN"/>
        </w:rPr>
        <w:t xml:space="preserve">Regarding whether </w:t>
      </w:r>
      <w:r w:rsidR="00AE7102" w:rsidRPr="001820A8">
        <w:rPr>
          <w:lang w:eastAsia="zh-CN"/>
        </w:rPr>
        <w:t>retransmission (i.e. via PTM or PTP) can be changed per TB or per TB per transmission, or configured in RRC signalling</w:t>
      </w:r>
      <w:r w:rsidRPr="001820A8">
        <w:t>, companies’ views are as the following:</w:t>
      </w:r>
    </w:p>
    <w:p w14:paraId="0B92999C" w14:textId="02E1161A" w:rsidR="00F96ED9" w:rsidRPr="001820A8" w:rsidRDefault="000A713B" w:rsidP="00FB204B">
      <w:pPr>
        <w:pStyle w:val="ListParagraph"/>
        <w:numPr>
          <w:ilvl w:val="1"/>
          <w:numId w:val="61"/>
        </w:numPr>
        <w:jc w:val="both"/>
        <w:rPr>
          <w:lang w:eastAsia="zh-CN"/>
        </w:rPr>
      </w:pPr>
      <w:r w:rsidRPr="001820A8">
        <w:rPr>
          <w:b/>
          <w:bCs/>
          <w:lang w:eastAsia="zh-CN"/>
        </w:rPr>
        <w:t>Per TB:</w:t>
      </w:r>
      <w:r w:rsidRPr="001820A8">
        <w:rPr>
          <w:lang w:eastAsia="zh-CN"/>
        </w:rPr>
        <w:t xml:space="preserve"> OPPO, Spreadtrum</w:t>
      </w:r>
    </w:p>
    <w:p w14:paraId="3FCB5867" w14:textId="77777777" w:rsidR="00FB1796" w:rsidRPr="001820A8" w:rsidRDefault="00FB1796" w:rsidP="00FB204B">
      <w:pPr>
        <w:pStyle w:val="ListParagraph"/>
        <w:numPr>
          <w:ilvl w:val="1"/>
          <w:numId w:val="61"/>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FB204B">
      <w:pPr>
        <w:pStyle w:val="ListParagraph"/>
        <w:numPr>
          <w:ilvl w:val="1"/>
          <w:numId w:val="61"/>
        </w:numPr>
        <w:jc w:val="both"/>
        <w:rPr>
          <w:lang w:eastAsia="zh-CN"/>
        </w:rPr>
      </w:pPr>
      <w:bookmarkStart w:id="317" w:name="_Hlk96096858"/>
      <w:r w:rsidRPr="001820A8">
        <w:rPr>
          <w:b/>
          <w:bCs/>
          <w:lang w:eastAsia="zh-CN"/>
        </w:rPr>
        <w:t>Configured in RRC signalling</w:t>
      </w:r>
      <w:bookmarkEnd w:id="317"/>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FB204B">
      <w:pPr>
        <w:pStyle w:val="ListParagraph"/>
        <w:numPr>
          <w:ilvl w:val="1"/>
          <w:numId w:val="61"/>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r w:rsidR="00504960" w:rsidRPr="001820A8">
        <w:rPr>
          <w:lang w:eastAsia="zh-CN"/>
        </w:rPr>
        <w:t xml:space="preserve">an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gNB can retransmit the TB via PTP.</w:t>
      </w:r>
      <w:r w:rsidR="00265230" w:rsidRPr="001820A8">
        <w:rPr>
          <w:lang w:eastAsia="zh-CN"/>
        </w:rPr>
        <w:t xml:space="preserve"> </w:t>
      </w:r>
      <w:r w:rsidR="000F7832" w:rsidRPr="001820A8">
        <w:rPr>
          <w:lang w:eastAsia="zh-CN"/>
        </w:rPr>
        <w:t>Whether retransmission (i.e. via PTM or PTP) can be configured in RRC signalling depends on the discussion in issue#</w:t>
      </w:r>
      <w:r w:rsidR="00997F07" w:rsidRPr="001820A8">
        <w:rPr>
          <w:lang w:eastAsia="zh-CN"/>
        </w:rPr>
        <w:t>4-2.</w:t>
      </w:r>
    </w:p>
    <w:p w14:paraId="654D6072" w14:textId="77777777" w:rsidR="00F96ED9" w:rsidRPr="001820A8" w:rsidRDefault="000A713B" w:rsidP="00FB204B">
      <w:pPr>
        <w:pStyle w:val="ListParagraph"/>
        <w:numPr>
          <w:ilvl w:val="0"/>
          <w:numId w:val="61"/>
        </w:numPr>
        <w:jc w:val="both"/>
        <w:rPr>
          <w:lang w:eastAsia="zh-CN"/>
        </w:rPr>
      </w:pPr>
      <w:r w:rsidRPr="001820A8">
        <w:rPr>
          <w:lang w:eastAsia="zh-CN"/>
        </w:rPr>
        <w:t>Regarding whether a single CS-RNTI is used for PTP retransmissions of all G-CS-RNTIs, all companies’ answer is yes.</w:t>
      </w:r>
    </w:p>
    <w:p w14:paraId="315A37FD" w14:textId="77777777" w:rsidR="005E6C36" w:rsidRPr="001820A8" w:rsidRDefault="005E6C36" w:rsidP="00FB204B">
      <w:pPr>
        <w:pStyle w:val="ListParagraph"/>
        <w:numPr>
          <w:ilvl w:val="0"/>
          <w:numId w:val="61"/>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have to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5456484A" w:rsidR="00F96ED9" w:rsidRPr="001820A8" w:rsidRDefault="000A713B">
      <w:pPr>
        <w:pStyle w:val="Heading3"/>
      </w:pPr>
      <w:r w:rsidRPr="001820A8">
        <w:t>1st Round Proposals</w:t>
      </w:r>
      <w:r w:rsidR="00817E48">
        <w:t xml:space="preserve"> (Closed)</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reply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FB204B">
      <w:pPr>
        <w:pStyle w:val="ListParagraph"/>
        <w:numPr>
          <w:ilvl w:val="0"/>
          <w:numId w:val="61"/>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FB204B">
      <w:pPr>
        <w:pStyle w:val="ListParagraph"/>
        <w:numPr>
          <w:ilvl w:val="0"/>
          <w:numId w:val="61"/>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18"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18"/>
    <w:p w14:paraId="7707BC03" w14:textId="29DF2C8C" w:rsidR="00696169" w:rsidRPr="001820A8" w:rsidRDefault="00696169" w:rsidP="00FB204B">
      <w:pPr>
        <w:pStyle w:val="ListParagraph"/>
        <w:numPr>
          <w:ilvl w:val="0"/>
          <w:numId w:val="61"/>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FB204B">
      <w:pPr>
        <w:pStyle w:val="ListParagraph"/>
        <w:numPr>
          <w:ilvl w:val="0"/>
          <w:numId w:val="61"/>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In the reply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FB204B">
      <w:pPr>
        <w:pStyle w:val="ListParagraph"/>
        <w:numPr>
          <w:ilvl w:val="0"/>
          <w:numId w:val="159"/>
        </w:numPr>
        <w:rPr>
          <w:rFonts w:eastAsiaTheme="minorEastAsia"/>
          <w:lang w:eastAsia="zh-CN"/>
        </w:rPr>
      </w:pPr>
      <w:r w:rsidRPr="001820A8">
        <w:rPr>
          <w:rFonts w:eastAsiaTheme="minorEastAsia"/>
          <w:lang w:eastAsia="zh-CN"/>
        </w:rPr>
        <w:t>Retransmission scheme (i.e. via PTM or PTP) can be changed per TB per transmission.</w:t>
      </w:r>
    </w:p>
    <w:p w14:paraId="6C80D9CA" w14:textId="42FC8911" w:rsidR="00F96ED9" w:rsidRPr="001820A8" w:rsidRDefault="000A713B" w:rsidP="00FB204B">
      <w:pPr>
        <w:pStyle w:val="ListParagraph"/>
        <w:numPr>
          <w:ilvl w:val="0"/>
          <w:numId w:val="159"/>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is not clear, but with more spec work. </w:t>
            </w:r>
            <w:r w:rsidR="00070BFE">
              <w:rPr>
                <w:bCs/>
                <w:lang w:val="en-GB" w:eastAsia="zh-CN"/>
              </w:rPr>
              <w:t>M</w:t>
            </w:r>
            <w:r>
              <w:rPr>
                <w:bCs/>
                <w:lang w:val="en-GB" w:eastAsia="zh-CN"/>
              </w:rPr>
              <w:t xml:space="preserve">any-to-one mapping between G-CS-RNTI and MBS SPS </w:t>
            </w:r>
            <w:r w:rsidR="00070BFE">
              <w:rPr>
                <w:bCs/>
                <w:lang w:val="en-GB" w:eastAsia="zh-CN"/>
              </w:rPr>
              <w:t>config seems to make things more complex</w:t>
            </w:r>
            <w:r>
              <w:rPr>
                <w:bCs/>
                <w:lang w:val="en-GB" w:eastAsia="zh-CN"/>
              </w:rPr>
              <w:t>.</w:t>
            </w:r>
            <w:r w:rsidR="00070BFE">
              <w:rPr>
                <w:bCs/>
                <w:lang w:val="en-GB" w:eastAsia="zh-CN"/>
              </w:rPr>
              <w:t xml:space="preserve"> So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FB204B">
            <w:pPr>
              <w:pStyle w:val="ListParagraph"/>
              <w:numPr>
                <w:ilvl w:val="1"/>
                <w:numId w:val="159"/>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w:t>
            </w:r>
            <w:r w:rsidR="00070BFE">
              <w:rPr>
                <w:rFonts w:eastAsiaTheme="minorEastAsia"/>
                <w:bCs/>
                <w:lang w:val="en-GB" w:eastAsia="zh-CN"/>
              </w:rPr>
              <w:lastRenderedPageBreak/>
              <w:t>occasions</w:t>
            </w:r>
            <w:r w:rsidR="00070BFE" w:rsidRPr="00070BFE">
              <w:rPr>
                <w:rFonts w:eastAsiaTheme="minorEastAsia"/>
                <w:bCs/>
                <w:lang w:val="en-GB" w:eastAsia="zh-CN"/>
              </w:rPr>
              <w:t>, in order to have up to 2 soft combing process. In addition, the performance may be not good for the shorten number of transmission to be soft combined.</w:t>
            </w:r>
          </w:p>
          <w:p w14:paraId="21F64AC7" w14:textId="2E99E27C" w:rsidR="005C1FDE" w:rsidRPr="005C1FDE" w:rsidRDefault="005C1FDE" w:rsidP="00FB204B">
            <w:pPr>
              <w:pStyle w:val="ListParagraph"/>
              <w:numPr>
                <w:ilvl w:val="1"/>
                <w:numId w:val="159"/>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(i.e.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scheme can be changed </w:t>
            </w:r>
            <w:r w:rsidRPr="001D7E2B">
              <w:rPr>
                <w:bCs/>
                <w:lang w:val="en-GB" w:eastAsia="zh-CN"/>
              </w:rPr>
              <w:t>per TB per transmission</w:t>
            </w:r>
            <w:r>
              <w:rPr>
                <w:bCs/>
                <w:lang w:val="en-GB" w:eastAsia="zh-CN"/>
              </w:rPr>
              <w:t>. It is related with their discussions on how to determine a TB is a new TB or for retransmission via NDI and HPID. We think once PTP is used for retransmission, that means the number of UEs with NACK is small, it does not make sense for gNB to change the retransmission scheme to PTM. We suggest to add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670967">
            <w:pPr>
              <w:rPr>
                <w:bCs/>
                <w:lang w:eastAsia="zh-CN"/>
              </w:rPr>
            </w:pPr>
            <w:r w:rsidRPr="00AB239C">
              <w:rPr>
                <w:rFonts w:eastAsia="Malgun Gothic" w:hint="eastAsia"/>
                <w:bCs/>
                <w:lang w:eastAsia="ko-KR"/>
              </w:rPr>
              <w:t>LG Electronics</w:t>
            </w:r>
          </w:p>
        </w:tc>
        <w:tc>
          <w:tcPr>
            <w:tcW w:w="7840" w:type="dxa"/>
          </w:tcPr>
          <w:p w14:paraId="1DAD3324" w14:textId="77777777" w:rsidR="00144F8A" w:rsidRPr="00AB239C" w:rsidRDefault="00144F8A" w:rsidP="00670967">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670967">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gNB should deactivate the SPS with </w:t>
            </w:r>
            <w:r w:rsidRPr="00AB239C">
              <w:rPr>
                <w:lang w:eastAsia="zh-CN"/>
              </w:rPr>
              <w:t>G-CS-RNTI1 before reactivating the SPS with G-CS-RNTI2.</w:t>
            </w:r>
          </w:p>
          <w:p w14:paraId="58B51E96" w14:textId="77777777" w:rsidR="00144F8A" w:rsidRPr="00AB239C" w:rsidRDefault="00144F8A" w:rsidP="00670967">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we assume that gNB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t>H</w:t>
            </w:r>
            <w:r w:rsidRPr="00EA3217">
              <w:rPr>
                <w:rFonts w:eastAsiaTheme="minorEastAsia"/>
                <w:bCs/>
                <w:lang w:eastAsia="zh-CN"/>
              </w:rPr>
              <w:t>uawei, HiSilicon</w:t>
            </w:r>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affect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670967">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670967">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670967">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lastRenderedPageBreak/>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Huawei/HiSi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Before discussing the two bullets, whether a prerequisite agreement should be made that “PTM scheme 1 retransmission and PTP retransmission cannot be used simultaneously for different UEs in the same MBS group”, while the FFS in previous meeting is not solved.</w:t>
            </w:r>
          </w:p>
          <w:p w14:paraId="00358183" w14:textId="77777777" w:rsidR="00656BC8" w:rsidRPr="002663E2" w:rsidRDefault="00656BC8" w:rsidP="00FB204B">
            <w:pPr>
              <w:pStyle w:val="ListParagraph"/>
              <w:numPr>
                <w:ilvl w:val="0"/>
                <w:numId w:val="166"/>
              </w:numPr>
              <w:rPr>
                <w:bCs/>
                <w:lang w:val="en-GB" w:eastAsia="zh-CN"/>
              </w:rPr>
            </w:pPr>
            <w:r>
              <w:rPr>
                <w:rFonts w:eastAsiaTheme="minorEastAsia"/>
                <w:bCs/>
                <w:lang w:val="en-GB" w:eastAsia="zh-CN"/>
              </w:rPr>
              <w:t>First bullet (Per TB or per TB per Tx): Not support. For example, a TB is transmitted and retransmitted by initial Tx + reTx 1 + reTx 2, the only valid/useful use case is PTM + PTM + PTP. If only few UEs in the group report NACK after initial Tx, the first reTx can be PTP and the following reTx is(are) also be PTP, i.e. PTM + PTP + PTP. reTx scheme changing per TB rather than per transmission is simpler to network and a group of UEs.</w:t>
            </w:r>
          </w:p>
          <w:p w14:paraId="1FB63F2E" w14:textId="77777777" w:rsidR="00656BC8" w:rsidRPr="00BE4C24" w:rsidRDefault="00656BC8" w:rsidP="00FB204B">
            <w:pPr>
              <w:pStyle w:val="ListParagraph"/>
              <w:numPr>
                <w:ilvl w:val="0"/>
                <w:numId w:val="166"/>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The retransmission scheme for a given SPS group-common PDSCH can be either PTM scheme 1 or PTP.</w:t>
            </w:r>
          </w:p>
          <w:p w14:paraId="1F2F3897" w14:textId="77777777" w:rsidR="00656BC8" w:rsidRPr="000E361F" w:rsidRDefault="00656BC8" w:rsidP="00FB204B">
            <w:pPr>
              <w:numPr>
                <w:ilvl w:val="0"/>
                <w:numId w:val="31"/>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lastRenderedPageBreak/>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5-1c: Not support. Retransmission can’t be arbitrarily changed per TB per transmission. It doesn’t make sense that current retransmission is PTP and next retransmission is PTM.</w:t>
            </w:r>
          </w:p>
        </w:tc>
      </w:tr>
      <w:tr w:rsidR="001A2C93" w:rsidRPr="001820A8" w14:paraId="181BE32C" w14:textId="77777777" w:rsidTr="001B5E03">
        <w:tc>
          <w:tcPr>
            <w:tcW w:w="2122" w:type="dxa"/>
          </w:tcPr>
          <w:p w14:paraId="34A9D1A1" w14:textId="3E2C79A0" w:rsidR="001A2C93" w:rsidRDefault="001A2C93" w:rsidP="001A2C93">
            <w:pPr>
              <w:rPr>
                <w:bCs/>
                <w:lang w:eastAsia="zh-CN"/>
              </w:rPr>
            </w:pPr>
            <w:r>
              <w:rPr>
                <w:rFonts w:hint="eastAsia"/>
                <w:bCs/>
                <w:lang w:eastAsia="zh-CN"/>
              </w:rPr>
              <w:t>Z</w:t>
            </w:r>
            <w:r>
              <w:rPr>
                <w:bCs/>
                <w:lang w:eastAsia="zh-CN"/>
              </w:rPr>
              <w:t>TE</w:t>
            </w:r>
          </w:p>
        </w:tc>
        <w:tc>
          <w:tcPr>
            <w:tcW w:w="7840" w:type="dxa"/>
          </w:tcPr>
          <w:p w14:paraId="4B42CA03"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5-1a:</w:t>
            </w:r>
            <w:r>
              <w:rPr>
                <w:bCs/>
                <w:lang w:val="en-GB" w:eastAsia="zh-CN"/>
              </w:rPr>
              <w:t xml:space="preserve"> from our perspective, the </w:t>
            </w:r>
            <w:r w:rsidRPr="00227855">
              <w:rPr>
                <w:bCs/>
                <w:lang w:val="en-GB" w:eastAsia="zh-CN"/>
              </w:rPr>
              <w:t>maximum number of G-CS-RNTI configured for UE</w:t>
            </w:r>
            <w:r>
              <w:rPr>
                <w:bCs/>
                <w:lang w:val="en-GB" w:eastAsia="zh-CN"/>
              </w:rPr>
              <w:t xml:space="preserve"> can be left to RAN2.</w:t>
            </w:r>
          </w:p>
          <w:p w14:paraId="5C4CBB97"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5-1b:</w:t>
            </w:r>
            <w:r>
              <w:rPr>
                <w:bCs/>
                <w:lang w:val="en-GB" w:eastAsia="zh-CN"/>
              </w:rPr>
              <w:t xml:space="preserve"> we are fine with the main bullet and the first bullet. For the second bullet, we are not sure whether RAN1 has the expertise to discuss it, we propose to leave it to RAN2.</w:t>
            </w:r>
          </w:p>
          <w:p w14:paraId="71DBCB87" w14:textId="06C57C48" w:rsidR="001A2C93" w:rsidRDefault="001A2C93" w:rsidP="001A2C93">
            <w:pPr>
              <w:rPr>
                <w:bCs/>
                <w:lang w:val="en-GB" w:eastAsia="zh-CN"/>
              </w:rPr>
            </w:pPr>
            <w:r w:rsidRPr="00227855">
              <w:rPr>
                <w:bCs/>
                <w:lang w:val="en-GB" w:eastAsia="zh-CN"/>
              </w:rPr>
              <w:t>Initial proposal 5-1c:</w:t>
            </w:r>
            <w:r>
              <w:rPr>
                <w:bCs/>
                <w:lang w:val="en-GB" w:eastAsia="zh-CN"/>
              </w:rPr>
              <w:t xml:space="preserve"> OK</w:t>
            </w:r>
          </w:p>
        </w:tc>
      </w:tr>
      <w:tr w:rsidR="00C80BAE" w:rsidRPr="001820A8" w14:paraId="5FA15008" w14:textId="77777777" w:rsidTr="001B5E03">
        <w:tc>
          <w:tcPr>
            <w:tcW w:w="2122" w:type="dxa"/>
          </w:tcPr>
          <w:p w14:paraId="60DBB842" w14:textId="268BD237" w:rsidR="00C80BAE" w:rsidRDefault="00C80BAE" w:rsidP="00C80BAE">
            <w:pPr>
              <w:rPr>
                <w:bCs/>
                <w:lang w:eastAsia="zh-CN"/>
              </w:rPr>
            </w:pPr>
            <w:r>
              <w:rPr>
                <w:bCs/>
                <w:lang w:eastAsia="zh-CN"/>
              </w:rPr>
              <w:t>Nokia, NSB</w:t>
            </w:r>
          </w:p>
        </w:tc>
        <w:tc>
          <w:tcPr>
            <w:tcW w:w="7840" w:type="dxa"/>
          </w:tcPr>
          <w:p w14:paraId="6838A1BA" w14:textId="5D0C5D53" w:rsidR="00C80BAE" w:rsidRDefault="00C80BAE" w:rsidP="00C80BAE">
            <w:pPr>
              <w:rPr>
                <w:bCs/>
                <w:lang w:val="en-GB" w:eastAsia="zh-CN"/>
              </w:rPr>
            </w:pPr>
            <w:r>
              <w:rPr>
                <w:bCs/>
                <w:lang w:val="en-GB" w:eastAsia="zh-CN"/>
              </w:rPr>
              <w:t>We are fine with these proposals</w:t>
            </w:r>
          </w:p>
        </w:tc>
      </w:tr>
      <w:tr w:rsidR="007033F4" w:rsidRPr="001820A8" w14:paraId="18F8D315" w14:textId="77777777" w:rsidTr="001B5E03">
        <w:tc>
          <w:tcPr>
            <w:tcW w:w="2122" w:type="dxa"/>
          </w:tcPr>
          <w:p w14:paraId="61CEA0B4" w14:textId="2810EA83" w:rsidR="007033F4" w:rsidRDefault="007033F4" w:rsidP="007033F4">
            <w:pPr>
              <w:rPr>
                <w:bCs/>
                <w:lang w:eastAsia="zh-CN"/>
              </w:rPr>
            </w:pPr>
            <w:r>
              <w:rPr>
                <w:bCs/>
                <w:lang w:eastAsia="zh-CN"/>
              </w:rPr>
              <w:t>Qualcomm</w:t>
            </w:r>
          </w:p>
        </w:tc>
        <w:tc>
          <w:tcPr>
            <w:tcW w:w="7840" w:type="dxa"/>
          </w:tcPr>
          <w:p w14:paraId="4EF7F181" w14:textId="2C016454" w:rsidR="007033F4" w:rsidRDefault="007033F4" w:rsidP="007033F4">
            <w:pPr>
              <w:rPr>
                <w:bCs/>
                <w:lang w:val="en-GB" w:eastAsia="zh-CN"/>
              </w:rPr>
            </w:pPr>
            <w:r>
              <w:rPr>
                <w:bCs/>
                <w:lang w:val="en-GB" w:eastAsia="zh-CN"/>
              </w:rPr>
              <w:t>For 5-1b, we don’t support the second subbullet, which would define a new procedure for SPS release.</w:t>
            </w:r>
          </w:p>
        </w:tc>
      </w:tr>
      <w:tr w:rsidR="00BD6057" w:rsidRPr="001820A8" w14:paraId="7361DF4F" w14:textId="77777777" w:rsidTr="00BD6057">
        <w:tc>
          <w:tcPr>
            <w:tcW w:w="2122" w:type="dxa"/>
          </w:tcPr>
          <w:p w14:paraId="1BE27BEF" w14:textId="77777777" w:rsidR="00BD6057" w:rsidRPr="001820A8" w:rsidRDefault="00BD6057" w:rsidP="00670967">
            <w:pPr>
              <w:jc w:val="left"/>
              <w:rPr>
                <w:bCs/>
                <w:lang w:eastAsia="zh-CN"/>
              </w:rPr>
            </w:pPr>
            <w:r>
              <w:rPr>
                <w:bCs/>
                <w:lang w:eastAsia="zh-CN"/>
              </w:rPr>
              <w:t>Ericsson</w:t>
            </w:r>
          </w:p>
        </w:tc>
        <w:tc>
          <w:tcPr>
            <w:tcW w:w="7840" w:type="dxa"/>
          </w:tcPr>
          <w:p w14:paraId="5AB9492D" w14:textId="77777777" w:rsidR="00BD6057" w:rsidRDefault="00BD6057" w:rsidP="00670967">
            <w:pPr>
              <w:jc w:val="left"/>
              <w:rPr>
                <w:bCs/>
                <w:lang w:val="en-GB" w:eastAsia="zh-CN"/>
              </w:rPr>
            </w:pPr>
            <w:r>
              <w:rPr>
                <w:bCs/>
                <w:lang w:val="en-GB" w:eastAsia="zh-CN"/>
              </w:rPr>
              <w:t>5.1a: Support</w:t>
            </w:r>
          </w:p>
          <w:p w14:paraId="11393CE2" w14:textId="77777777" w:rsidR="00BD6057" w:rsidRDefault="00BD6057" w:rsidP="00670967">
            <w:pPr>
              <w:jc w:val="left"/>
              <w:rPr>
                <w:bCs/>
                <w:lang w:val="en-GB" w:eastAsia="zh-CN"/>
              </w:rPr>
            </w:pPr>
            <w:r>
              <w:rPr>
                <w:bCs/>
                <w:lang w:val="en-GB" w:eastAsia="zh-CN"/>
              </w:rPr>
              <w:t>5-1b: Support the first bullet point. Not support second bullet point now – this needs further discussion as to what use case is applicable.</w:t>
            </w:r>
          </w:p>
          <w:p w14:paraId="5BE17567" w14:textId="77777777" w:rsidR="00BD6057" w:rsidRPr="001820A8" w:rsidRDefault="00BD6057" w:rsidP="00670967">
            <w:pPr>
              <w:jc w:val="left"/>
              <w:rPr>
                <w:bCs/>
                <w:lang w:val="en-GB" w:eastAsia="zh-CN"/>
              </w:rPr>
            </w:pPr>
            <w:r>
              <w:rPr>
                <w:bCs/>
                <w:lang w:val="en-GB" w:eastAsia="zh-CN"/>
              </w:rPr>
              <w:t>5-1c: Support</w:t>
            </w:r>
          </w:p>
        </w:tc>
      </w:tr>
      <w:tr w:rsidR="007E2B3C" w:rsidRPr="001820A8" w14:paraId="1243EF18" w14:textId="77777777" w:rsidTr="00BD6057">
        <w:tc>
          <w:tcPr>
            <w:tcW w:w="2122" w:type="dxa"/>
          </w:tcPr>
          <w:p w14:paraId="3D625BCA" w14:textId="302A292E" w:rsidR="007E2B3C" w:rsidRDefault="007E2B3C" w:rsidP="00670967">
            <w:pPr>
              <w:rPr>
                <w:bCs/>
                <w:lang w:eastAsia="zh-CN"/>
              </w:rPr>
            </w:pPr>
            <w:r>
              <w:rPr>
                <w:rFonts w:hint="eastAsia"/>
                <w:bCs/>
                <w:lang w:eastAsia="zh-CN"/>
              </w:rPr>
              <w:lastRenderedPageBreak/>
              <w:t>CATT</w:t>
            </w:r>
          </w:p>
        </w:tc>
        <w:tc>
          <w:tcPr>
            <w:tcW w:w="7840" w:type="dxa"/>
          </w:tcPr>
          <w:p w14:paraId="5C7A9BE8"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66BBF715" w14:textId="77777777" w:rsidR="007E2B3C" w:rsidRDefault="007E2B3C" w:rsidP="005D6AAF">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5402DEBB" w14:textId="77777777" w:rsidR="007E2B3C" w:rsidRDefault="007E2B3C" w:rsidP="005D6AAF">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01681D98" w14:textId="0D27A0AD"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5E1151" w:rsidRPr="001820A8" w14:paraId="2ACE5A0E" w14:textId="77777777" w:rsidTr="00BD6057">
        <w:tc>
          <w:tcPr>
            <w:tcW w:w="2122" w:type="dxa"/>
          </w:tcPr>
          <w:p w14:paraId="3E2AEDF5" w14:textId="0D259879" w:rsidR="005E1151" w:rsidRDefault="005E1151" w:rsidP="005E1151">
            <w:pPr>
              <w:rPr>
                <w:bCs/>
                <w:lang w:eastAsia="zh-CN"/>
              </w:rPr>
            </w:pPr>
            <w:r>
              <w:rPr>
                <w:rFonts w:hint="eastAsia"/>
                <w:bCs/>
                <w:lang w:eastAsia="zh-CN"/>
              </w:rPr>
              <w:t>T</w:t>
            </w:r>
            <w:r>
              <w:rPr>
                <w:bCs/>
                <w:lang w:eastAsia="zh-CN"/>
              </w:rPr>
              <w:t>D Tech, Chengdu TD Tech</w:t>
            </w:r>
          </w:p>
        </w:tc>
        <w:tc>
          <w:tcPr>
            <w:tcW w:w="7840" w:type="dxa"/>
          </w:tcPr>
          <w:p w14:paraId="0FF7A700" w14:textId="7657190B" w:rsidR="005E1151" w:rsidRPr="00405847" w:rsidRDefault="005E1151" w:rsidP="005E1151">
            <w:pPr>
              <w:rPr>
                <w:b/>
                <w:bCs/>
                <w:lang w:val="en-GB" w:eastAsia="zh-CN"/>
              </w:rPr>
            </w:pPr>
            <w:r>
              <w:rPr>
                <w:rFonts w:hint="eastAsia"/>
                <w:b/>
                <w:bCs/>
                <w:lang w:val="en-GB" w:eastAsia="zh-CN"/>
              </w:rPr>
              <w:t>o</w:t>
            </w:r>
            <w:r>
              <w:rPr>
                <w:b/>
                <w:bCs/>
                <w:lang w:val="en-GB" w:eastAsia="zh-CN"/>
              </w:rPr>
              <w:t>k</w:t>
            </w:r>
          </w:p>
        </w:tc>
      </w:tr>
      <w:tr w:rsidR="00817E48" w:rsidRPr="001820A8" w14:paraId="2905AC66" w14:textId="77777777" w:rsidTr="00BD6057">
        <w:tc>
          <w:tcPr>
            <w:tcW w:w="2122" w:type="dxa"/>
          </w:tcPr>
          <w:p w14:paraId="1B6434CB" w14:textId="22A93128" w:rsidR="00817E48" w:rsidRDefault="00817E48" w:rsidP="00817E48">
            <w:pPr>
              <w:rPr>
                <w:bCs/>
                <w:lang w:eastAsia="zh-CN"/>
              </w:rPr>
            </w:pPr>
            <w:r>
              <w:rPr>
                <w:rFonts w:hint="eastAsia"/>
                <w:bCs/>
                <w:lang w:eastAsia="zh-CN"/>
              </w:rPr>
              <w:t>M</w:t>
            </w:r>
            <w:r>
              <w:rPr>
                <w:bCs/>
                <w:lang w:eastAsia="zh-CN"/>
              </w:rPr>
              <w:t>oderator</w:t>
            </w:r>
          </w:p>
        </w:tc>
        <w:tc>
          <w:tcPr>
            <w:tcW w:w="7840" w:type="dxa"/>
          </w:tcPr>
          <w:p w14:paraId="4FCF81EE" w14:textId="77777777" w:rsidR="00817E48" w:rsidRPr="001820A8" w:rsidRDefault="00817E48" w:rsidP="00817E48">
            <w:pPr>
              <w:rPr>
                <w:lang w:val="en-GB"/>
              </w:rPr>
            </w:pPr>
            <w:r>
              <w:rPr>
                <w:lang w:val="en-GB"/>
              </w:rPr>
              <w:t>P</w:t>
            </w:r>
            <w:r w:rsidRPr="006C5FBC">
              <w:rPr>
                <w:lang w:val="en-GB"/>
              </w:rPr>
              <w:t>roposal 5-1a</w:t>
            </w:r>
            <w:r>
              <w:rPr>
                <w:lang w:val="en-GB"/>
              </w:rPr>
              <w:t xml:space="preserve"> and 5-1c have been agreed with modification as below in 1</w:t>
            </w:r>
            <w:r w:rsidRPr="006C5FBC">
              <w:rPr>
                <w:vertAlign w:val="superscript"/>
                <w:lang w:val="en-GB"/>
              </w:rPr>
              <w:t>st</w:t>
            </w:r>
            <w:r>
              <w:rPr>
                <w:lang w:val="en-GB"/>
              </w:rPr>
              <w:t xml:space="preserve"> GTW.</w:t>
            </w:r>
          </w:p>
          <w:p w14:paraId="66B85C5A" w14:textId="77777777" w:rsidR="00817E48" w:rsidRPr="001820A8" w:rsidRDefault="00817E48" w:rsidP="00817E48">
            <w:pPr>
              <w:rPr>
                <w:b/>
                <w:bCs/>
                <w:lang w:eastAsia="zh-CN"/>
              </w:rPr>
            </w:pPr>
            <w:r w:rsidRPr="000347DC">
              <w:rPr>
                <w:b/>
                <w:bCs/>
                <w:highlight w:val="green"/>
                <w:lang w:eastAsia="zh-CN"/>
              </w:rPr>
              <w:t>Agreement</w:t>
            </w:r>
          </w:p>
          <w:p w14:paraId="49BBE12E" w14:textId="77777777" w:rsidR="00817E48" w:rsidRPr="001820A8" w:rsidRDefault="00817E48" w:rsidP="00817E48">
            <w:pPr>
              <w:rPr>
                <w:lang w:eastAsia="zh-CN"/>
              </w:rPr>
            </w:pPr>
            <w:r w:rsidRPr="001820A8">
              <w:rPr>
                <w:lang w:eastAsia="zh-CN"/>
              </w:rPr>
              <w:t>In the reply LS on MBS SPS to RAN2, capture the following</w:t>
            </w:r>
            <w:r>
              <w:rPr>
                <w:lang w:eastAsia="zh-CN"/>
              </w:rPr>
              <w:t xml:space="preserve"> for Q1</w:t>
            </w:r>
            <w:r w:rsidRPr="001820A8">
              <w:rPr>
                <w:lang w:eastAsia="zh-CN"/>
              </w:rPr>
              <w:t>:</w:t>
            </w:r>
          </w:p>
          <w:p w14:paraId="47BA7E8C"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 xml:space="preserve">RAN1 confirms that RAN2’s understanding is correct. </w:t>
            </w:r>
          </w:p>
          <w:p w14:paraId="58959CB8"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RAN1 thinks that the maximum number of G-CS-RNTI configured for UE should be subject to UE capability.</w:t>
            </w:r>
          </w:p>
          <w:p w14:paraId="7EAA3334" w14:textId="77777777" w:rsidR="00817E48" w:rsidRPr="001820A8" w:rsidRDefault="00817E48" w:rsidP="00817E48"/>
          <w:p w14:paraId="627B5577" w14:textId="77777777" w:rsidR="00817E48" w:rsidRPr="001820A8" w:rsidRDefault="00817E48" w:rsidP="00817E48">
            <w:pPr>
              <w:rPr>
                <w:b/>
                <w:bCs/>
                <w:lang w:eastAsia="zh-CN"/>
              </w:rPr>
            </w:pPr>
            <w:r w:rsidRPr="005F2807">
              <w:rPr>
                <w:b/>
                <w:bCs/>
                <w:highlight w:val="green"/>
                <w:lang w:eastAsia="zh-CN"/>
              </w:rPr>
              <w:t>Agreement</w:t>
            </w:r>
          </w:p>
          <w:p w14:paraId="308A8E92" w14:textId="77777777" w:rsidR="00817E48" w:rsidRPr="001820A8" w:rsidRDefault="00817E48" w:rsidP="00817E48">
            <w:pPr>
              <w:rPr>
                <w:lang w:eastAsia="zh-CN"/>
              </w:rPr>
            </w:pPr>
            <w:r w:rsidRPr="001820A8">
              <w:rPr>
                <w:lang w:eastAsia="zh-CN"/>
              </w:rPr>
              <w:t>In the reply LS on MBS SPS to RAN2, capture the following for Q2:</w:t>
            </w:r>
          </w:p>
          <w:p w14:paraId="4E8C56CC" w14:textId="77777777" w:rsidR="00817E48" w:rsidRPr="000347DC" w:rsidRDefault="00817E48" w:rsidP="00FB204B">
            <w:pPr>
              <w:numPr>
                <w:ilvl w:val="0"/>
                <w:numId w:val="171"/>
              </w:numPr>
              <w:adjustRightInd/>
              <w:spacing w:line="252" w:lineRule="auto"/>
              <w:ind w:left="773" w:hanging="360"/>
              <w:textAlignment w:val="auto"/>
              <w:rPr>
                <w:lang w:eastAsia="zh-CN"/>
              </w:rPr>
            </w:pPr>
            <w:r>
              <w:rPr>
                <w:lang w:eastAsia="zh-CN"/>
              </w:rPr>
              <w:t>From RAN1 perspective, r</w:t>
            </w:r>
            <w:r w:rsidRPr="000347DC">
              <w:rPr>
                <w:lang w:eastAsia="zh-CN"/>
              </w:rPr>
              <w:t>etransmission scheme (i.e. via PTM or PTP) can be changed per TB per transmission.</w:t>
            </w:r>
          </w:p>
          <w:p w14:paraId="78EAAF31"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UE is not expected to receive PTM retransmission after PTP retransmission for the same multicast TB</w:t>
            </w:r>
          </w:p>
          <w:p w14:paraId="5E4FD7E5"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There is no consensus in RAN1 to support PTM retransmission and PTP retransmission simultaneously for different UEs in the same MBS group</w:t>
            </w:r>
          </w:p>
          <w:p w14:paraId="381A5804" w14:textId="77777777" w:rsidR="00817E48" w:rsidRPr="000347DC" w:rsidRDefault="00817E48" w:rsidP="00FB204B">
            <w:pPr>
              <w:numPr>
                <w:ilvl w:val="0"/>
                <w:numId w:val="171"/>
              </w:numPr>
              <w:adjustRightInd/>
              <w:spacing w:line="252" w:lineRule="auto"/>
              <w:ind w:left="773" w:hanging="360"/>
              <w:textAlignment w:val="auto"/>
              <w:rPr>
                <w:lang w:eastAsia="zh-CN"/>
              </w:rPr>
            </w:pPr>
            <w:r w:rsidRPr="000347DC">
              <w:rPr>
                <w:lang w:eastAsia="zh-CN"/>
              </w:rPr>
              <w:t>A single CS-RNTI is used for PTP retransmissions of all G-CS-RNTIs.</w:t>
            </w:r>
          </w:p>
          <w:p w14:paraId="65AF538A" w14:textId="77777777" w:rsidR="00817E48" w:rsidRPr="000347DC" w:rsidRDefault="00817E48" w:rsidP="00817E48">
            <w:pPr>
              <w:rPr>
                <w:lang w:eastAsia="x-none"/>
              </w:rPr>
            </w:pPr>
          </w:p>
          <w:p w14:paraId="1224B6EB" w14:textId="77777777" w:rsidR="00817E48" w:rsidRPr="001820A8" w:rsidRDefault="00817E48" w:rsidP="00817E48">
            <w:pPr>
              <w:rPr>
                <w:lang w:eastAsia="zh-CN"/>
              </w:rPr>
            </w:pPr>
            <w:r>
              <w:rPr>
                <w:rFonts w:hint="eastAsia"/>
                <w:lang w:eastAsia="zh-CN"/>
              </w:rPr>
              <w:t>P</w:t>
            </w:r>
            <w:r>
              <w:rPr>
                <w:lang w:eastAsia="zh-CN"/>
              </w:rPr>
              <w:t>roposal 5-1b was updated based on GTW discussion, which I think is the best we can do now.</w:t>
            </w:r>
          </w:p>
          <w:p w14:paraId="6E4A0744" w14:textId="77777777" w:rsidR="00817E48" w:rsidRDefault="00817E48" w:rsidP="00817E48">
            <w:pPr>
              <w:rPr>
                <w:b/>
                <w:bCs/>
                <w:lang w:val="en-GB" w:eastAsia="zh-CN"/>
              </w:rPr>
            </w:pPr>
          </w:p>
        </w:tc>
      </w:tr>
    </w:tbl>
    <w:p w14:paraId="2ACC6662" w14:textId="77777777" w:rsidR="00017CDE" w:rsidRPr="00144F8A" w:rsidRDefault="00017CDE" w:rsidP="00017CDE">
      <w:pPr>
        <w:rPr>
          <w:lang w:val="en-GB"/>
        </w:rPr>
      </w:pPr>
    </w:p>
    <w:p w14:paraId="7E807B30" w14:textId="77777777" w:rsidR="00017CDE" w:rsidRPr="001820A8" w:rsidRDefault="00017CDE" w:rsidP="00017CDE">
      <w:pPr>
        <w:pStyle w:val="Heading3"/>
      </w:pPr>
      <w:r w:rsidRPr="001820A8">
        <w:t>2nd Round Proposals</w:t>
      </w:r>
      <w:r>
        <w:t xml:space="preserve"> (Open)</w:t>
      </w:r>
    </w:p>
    <w:p w14:paraId="2202EC7B" w14:textId="77777777" w:rsidR="00017CDE" w:rsidRPr="001820A8" w:rsidRDefault="00017CDE" w:rsidP="00017CDE">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6536F0E4" w14:textId="77777777" w:rsidR="00017CDE" w:rsidRPr="007676D6" w:rsidRDefault="00017CDE" w:rsidP="00017CDE">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07C43C3D" w14:textId="77777777" w:rsidR="00017CDE" w:rsidRPr="008A035E" w:rsidRDefault="00017CDE" w:rsidP="00FB204B">
      <w:pPr>
        <w:numPr>
          <w:ilvl w:val="0"/>
          <w:numId w:val="171"/>
        </w:numPr>
        <w:adjustRightInd/>
        <w:spacing w:line="252" w:lineRule="auto"/>
        <w:ind w:left="773" w:hanging="360"/>
        <w:jc w:val="both"/>
        <w:textAlignment w:val="auto"/>
        <w:rPr>
          <w:rFonts w:eastAsia="Times New Roman"/>
        </w:rPr>
      </w:pPr>
      <w:r w:rsidRPr="008A035E">
        <w:rPr>
          <w:rFonts w:eastAsia="Times New Roman"/>
        </w:rPr>
        <w:lastRenderedPageBreak/>
        <w:t>Note: for example, for an MBS SPS-config which was previously activated by PDCCH with G-CS-RNTI1, after it is deactivated, the same MBS SPS-config can be activated again by PDCCH with G-CS-RNTI2.</w:t>
      </w:r>
    </w:p>
    <w:p w14:paraId="0E47A8BC" w14:textId="77777777" w:rsidR="00017CDE" w:rsidRPr="001820A8" w:rsidRDefault="00017CDE" w:rsidP="00017CDE"/>
    <w:p w14:paraId="6E20ED17" w14:textId="77777777" w:rsidR="00017CDE" w:rsidRPr="001820A8" w:rsidRDefault="00017CDE" w:rsidP="00017CDE">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017CDE" w:rsidRPr="001820A8" w14:paraId="6C4390BC" w14:textId="77777777" w:rsidTr="003875C4">
        <w:tc>
          <w:tcPr>
            <w:tcW w:w="2122" w:type="dxa"/>
            <w:tcBorders>
              <w:top w:val="single" w:sz="4" w:space="0" w:color="auto"/>
              <w:left w:val="single" w:sz="4" w:space="0" w:color="auto"/>
              <w:bottom w:val="single" w:sz="4" w:space="0" w:color="auto"/>
              <w:right w:val="single" w:sz="4" w:space="0" w:color="auto"/>
            </w:tcBorders>
          </w:tcPr>
          <w:p w14:paraId="00347F6C" w14:textId="77777777" w:rsidR="00017CDE" w:rsidRPr="001820A8" w:rsidRDefault="00017CD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0913A5" w14:textId="77777777" w:rsidR="00017CDE" w:rsidRPr="001820A8" w:rsidRDefault="00017CDE" w:rsidP="003875C4">
            <w:pPr>
              <w:jc w:val="center"/>
              <w:rPr>
                <w:b/>
                <w:lang w:eastAsia="zh-CN"/>
              </w:rPr>
            </w:pPr>
            <w:r w:rsidRPr="001820A8">
              <w:rPr>
                <w:b/>
                <w:lang w:eastAsia="zh-CN"/>
              </w:rPr>
              <w:t>Comment</w:t>
            </w:r>
          </w:p>
        </w:tc>
      </w:tr>
      <w:tr w:rsidR="00206A63" w:rsidRPr="001820A8" w14:paraId="396CF7DF" w14:textId="77777777" w:rsidTr="003875C4">
        <w:tc>
          <w:tcPr>
            <w:tcW w:w="2122" w:type="dxa"/>
            <w:tcBorders>
              <w:top w:val="single" w:sz="4" w:space="0" w:color="auto"/>
              <w:left w:val="single" w:sz="4" w:space="0" w:color="auto"/>
              <w:bottom w:val="single" w:sz="4" w:space="0" w:color="auto"/>
              <w:right w:val="single" w:sz="4" w:space="0" w:color="auto"/>
            </w:tcBorders>
          </w:tcPr>
          <w:p w14:paraId="771464D2" w14:textId="6C44D5D1"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7CB9F59" w14:textId="77777777" w:rsidR="00206A63" w:rsidRDefault="00206A63" w:rsidP="00206A63">
            <w:pPr>
              <w:rPr>
                <w:bCs/>
                <w:lang w:val="en-GB" w:eastAsia="zh-CN"/>
              </w:rPr>
            </w:pPr>
            <w:r>
              <w:rPr>
                <w:bCs/>
                <w:lang w:val="en-GB" w:eastAsia="zh-CN"/>
              </w:rPr>
              <w:t xml:space="preserve">Based on current proposal, in the main bullet, does it imply multiple G-CS-RNTIs can be configured to a same MBS SPS-config while only one G-CS-RNTI is activated? </w:t>
            </w:r>
          </w:p>
          <w:p w14:paraId="646CB51D" w14:textId="49ACECE0" w:rsidR="00206A63" w:rsidRPr="00137112" w:rsidRDefault="00206A63" w:rsidP="00206A63">
            <w:pPr>
              <w:rPr>
                <w:bCs/>
                <w:lang w:val="en-GB" w:eastAsia="zh-CN"/>
              </w:rPr>
            </w:pPr>
            <w:r>
              <w:rPr>
                <w:bCs/>
                <w:lang w:val="en-GB" w:eastAsia="zh-CN"/>
              </w:rPr>
              <w:t>Our understanding is only one G-CS-RNTI can be mapped to one MBS SPS-config. So we suggest removing “at the same time” in the main bullet.</w:t>
            </w:r>
          </w:p>
        </w:tc>
      </w:tr>
      <w:tr w:rsidR="003875C4" w:rsidRPr="001820A8" w14:paraId="2CC32709" w14:textId="77777777" w:rsidTr="003875C4">
        <w:tc>
          <w:tcPr>
            <w:tcW w:w="2122" w:type="dxa"/>
            <w:tcBorders>
              <w:top w:val="single" w:sz="4" w:space="0" w:color="auto"/>
              <w:left w:val="single" w:sz="4" w:space="0" w:color="auto"/>
              <w:bottom w:val="single" w:sz="4" w:space="0" w:color="auto"/>
              <w:right w:val="single" w:sz="4" w:space="0" w:color="auto"/>
            </w:tcBorders>
          </w:tcPr>
          <w:p w14:paraId="15B8B45F" w14:textId="0ADF2D4E" w:rsidR="003875C4" w:rsidRDefault="003875C4"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7A3D5E" w14:textId="44F478CD" w:rsidR="003875C4" w:rsidRDefault="003875C4" w:rsidP="00206A63">
            <w:pPr>
              <w:rPr>
                <w:bCs/>
                <w:lang w:val="en-GB" w:eastAsia="zh-CN"/>
              </w:rPr>
            </w:pPr>
            <w:r>
              <w:rPr>
                <w:bCs/>
                <w:lang w:val="en-GB" w:eastAsia="zh-CN"/>
              </w:rPr>
              <w:t xml:space="preserve">There are </w:t>
            </w:r>
            <w:r w:rsidR="00CF689B">
              <w:rPr>
                <w:bCs/>
                <w:lang w:val="en-GB" w:eastAsia="zh-CN"/>
              </w:rPr>
              <w:t>two</w:t>
            </w:r>
            <w:r>
              <w:rPr>
                <w:bCs/>
                <w:lang w:val="en-GB" w:eastAsia="zh-CN"/>
              </w:rPr>
              <w:t xml:space="preserve"> association</w:t>
            </w:r>
            <w:r w:rsidR="00CF689B">
              <w:rPr>
                <w:bCs/>
                <w:lang w:val="en-GB" w:eastAsia="zh-CN"/>
              </w:rPr>
              <w:t xml:space="preserve"> cases</w:t>
            </w:r>
            <w:r>
              <w:rPr>
                <w:bCs/>
                <w:lang w:val="en-GB" w:eastAsia="zh-CN"/>
              </w:rPr>
              <w:t xml:space="preserve"> between G-CS-RNTI and MBS SPS-confg:</w:t>
            </w:r>
          </w:p>
          <w:p w14:paraId="21DE7589" w14:textId="62DF4165" w:rsidR="003875C4" w:rsidRPr="00C179AB" w:rsidRDefault="00CF689B" w:rsidP="00FB204B">
            <w:pPr>
              <w:pStyle w:val="ListParagraph"/>
              <w:numPr>
                <w:ilvl w:val="0"/>
                <w:numId w:val="172"/>
              </w:numPr>
              <w:rPr>
                <w:bCs/>
                <w:lang w:val="en-GB" w:eastAsia="zh-CN"/>
              </w:rPr>
            </w:pPr>
            <w:r>
              <w:rPr>
                <w:rFonts w:eastAsiaTheme="minorEastAsia"/>
                <w:bCs/>
                <w:lang w:val="en-GB" w:eastAsia="zh-CN"/>
              </w:rPr>
              <w:t xml:space="preserve">Case 1: </w:t>
            </w:r>
            <w:r w:rsidR="003875C4">
              <w:rPr>
                <w:rFonts w:eastAsiaTheme="minorEastAsia"/>
                <w:bCs/>
                <w:lang w:val="en-GB" w:eastAsia="zh-CN"/>
              </w:rPr>
              <w:t xml:space="preserve">Multiple G-CS-RNTIs can be configured to associated with the same MBS SPS-config, which is the configuration process. Regarding the SPS scheduling procedure, </w:t>
            </w:r>
            <w:r w:rsidR="003C4DB9">
              <w:rPr>
                <w:rFonts w:eastAsiaTheme="minorEastAsia"/>
                <w:bCs/>
                <w:lang w:val="en-GB" w:eastAsia="zh-CN"/>
              </w:rPr>
              <w:t>at the same time only one G-CS-RNTI can be mapped or associated with the one SPS-config. This is what the current proposal and the note’s meaning.</w:t>
            </w:r>
          </w:p>
          <w:p w14:paraId="29DCBAA7" w14:textId="4724EE86" w:rsidR="00C179AB" w:rsidRPr="00CF689B" w:rsidRDefault="00C179AB" w:rsidP="00FB204B">
            <w:pPr>
              <w:pStyle w:val="ListParagraph"/>
              <w:numPr>
                <w:ilvl w:val="1"/>
                <w:numId w:val="172"/>
              </w:numPr>
              <w:rPr>
                <w:bCs/>
                <w:lang w:val="en-GB" w:eastAsia="zh-CN"/>
              </w:rPr>
            </w:pPr>
            <w:r>
              <w:rPr>
                <w:rFonts w:eastAsiaTheme="minorEastAsia"/>
                <w:bCs/>
                <w:lang w:val="en-GB" w:eastAsia="zh-CN"/>
              </w:rPr>
              <w:t>One more clarification on the example in the note is needed: “</w:t>
            </w:r>
            <w:r w:rsidRPr="008A035E">
              <w:rPr>
                <w:rFonts w:eastAsia="Times New Roman"/>
              </w:rPr>
              <w:t>Note: for example, for an MBS SPS-config which was previously activated by PDCCH with G-CS-RNTI1, after it is deactivated, the same MBS SPS-config can be activated again by PDCCH with G-CS-RNTI2</w:t>
            </w:r>
            <w:r>
              <w:rPr>
                <w:rFonts w:eastAsiaTheme="minorEastAsia"/>
                <w:bCs/>
                <w:lang w:val="en-GB" w:eastAsia="zh-CN"/>
              </w:rPr>
              <w:t>”. After G-CS-RNTI2 with this SPS-config is deactivated, whether G-CS-RNTI1 associated with this SPS-config can be activated again?</w:t>
            </w:r>
          </w:p>
          <w:p w14:paraId="0D509AC6" w14:textId="77777777" w:rsidR="00CF689B" w:rsidRPr="00C179AB" w:rsidRDefault="00CF689B" w:rsidP="00FB204B">
            <w:pPr>
              <w:pStyle w:val="ListParagraph"/>
              <w:numPr>
                <w:ilvl w:val="0"/>
                <w:numId w:val="172"/>
              </w:numPr>
              <w:rPr>
                <w:bCs/>
                <w:lang w:val="en-GB" w:eastAsia="zh-CN"/>
              </w:rPr>
            </w:pPr>
            <w:r>
              <w:rPr>
                <w:rFonts w:eastAsiaTheme="minorEastAsia"/>
                <w:bCs/>
                <w:lang w:val="en-GB" w:eastAsia="zh-CN"/>
              </w:rPr>
              <w:t>Case 2: In the configuration process, only one G-CS-RNTI is configured to associated with one MBS SPS-config, and this one G-CS-RNTI can be mapped with multiple MBS sessions (as agreed by RAN2). The G-CS-RNTI is always associated with this MBS SPS-config, and multiple different MBS sessions can be supported.</w:t>
            </w:r>
          </w:p>
          <w:p w14:paraId="69EC63F2" w14:textId="727A5656" w:rsidR="00C179AB" w:rsidRPr="00C179AB" w:rsidRDefault="00C179AB" w:rsidP="00C179AB">
            <w:pPr>
              <w:rPr>
                <w:bCs/>
                <w:lang w:val="en-GB" w:eastAsia="zh-CN"/>
              </w:rPr>
            </w:pPr>
            <w:r>
              <w:rPr>
                <w:bCs/>
                <w:lang w:val="en-GB" w:eastAsia="zh-CN"/>
              </w:rPr>
              <w:t>We prefer to support case 2</w:t>
            </w:r>
            <w:r w:rsidR="00E34413">
              <w:rPr>
                <w:bCs/>
                <w:lang w:val="en-GB" w:eastAsia="zh-CN"/>
              </w:rPr>
              <w:t xml:space="preserve"> on the mapping relationship.</w:t>
            </w:r>
          </w:p>
        </w:tc>
      </w:tr>
      <w:tr w:rsidR="003875C4" w:rsidRPr="001820A8" w14:paraId="06EB4797" w14:textId="77777777" w:rsidTr="003875C4">
        <w:tc>
          <w:tcPr>
            <w:tcW w:w="2122" w:type="dxa"/>
            <w:tcBorders>
              <w:top w:val="single" w:sz="4" w:space="0" w:color="auto"/>
              <w:left w:val="single" w:sz="4" w:space="0" w:color="auto"/>
              <w:bottom w:val="single" w:sz="4" w:space="0" w:color="auto"/>
              <w:right w:val="single" w:sz="4" w:space="0" w:color="auto"/>
            </w:tcBorders>
          </w:tcPr>
          <w:p w14:paraId="2111EFE7" w14:textId="704D2492" w:rsidR="003875C4" w:rsidRDefault="00DA4CB6" w:rsidP="00206A63">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F730D9D" w14:textId="604020B5" w:rsidR="003875C4" w:rsidRDefault="00DA4CB6" w:rsidP="00206A63">
            <w:pPr>
              <w:rPr>
                <w:bCs/>
                <w:lang w:val="en-GB" w:eastAsia="zh-CN"/>
              </w:rPr>
            </w:pPr>
            <w:r>
              <w:rPr>
                <w:rFonts w:hint="eastAsia"/>
                <w:bCs/>
                <w:lang w:eastAsia="zh-CN"/>
              </w:rPr>
              <w:t>I</w:t>
            </w:r>
            <w:r>
              <w:rPr>
                <w:bCs/>
                <w:lang w:eastAsia="zh-CN"/>
              </w:rPr>
              <w:t>n the LS, it clearly says “</w:t>
            </w:r>
            <w:r>
              <w:rPr>
                <w:rFonts w:ascii="Arial" w:hAnsi="Arial" w:cs="Arial"/>
                <w:u w:val="single"/>
              </w:rPr>
              <w:t>the association between G-CS-RNTIs and MBS SPS-configs will not be specified in RRC signalling.</w:t>
            </w:r>
            <w:r>
              <w:rPr>
                <w:bCs/>
                <w:lang w:eastAsia="zh-CN"/>
              </w:rPr>
              <w:t xml:space="preserve">”. RAN1 also agreed that </w:t>
            </w:r>
            <w:r w:rsidRPr="00DA4CB6">
              <w:rPr>
                <w:bCs/>
                <w:lang w:eastAsia="zh-CN"/>
              </w:rPr>
              <w:t>the G-CS-RNTI(s) is/are configured per serving cell</w:t>
            </w:r>
            <w:r>
              <w:rPr>
                <w:bCs/>
                <w:lang w:eastAsia="zh-CN"/>
              </w:rPr>
              <w:t xml:space="preserve">. So </w:t>
            </w:r>
            <w:r w:rsidR="00F115F8">
              <w:rPr>
                <w:bCs/>
                <w:lang w:eastAsia="zh-CN"/>
              </w:rPr>
              <w:t xml:space="preserve">my understanding is that </w:t>
            </w:r>
            <w:r>
              <w:rPr>
                <w:bCs/>
                <w:lang w:eastAsia="zh-CN"/>
              </w:rPr>
              <w:t>the</w:t>
            </w:r>
            <w:r w:rsidR="00912C45">
              <w:rPr>
                <w:bCs/>
                <w:lang w:eastAsia="zh-CN"/>
              </w:rPr>
              <w:t xml:space="preserve"> </w:t>
            </w:r>
            <w:r w:rsidR="00912C45" w:rsidRPr="00DA4CB6">
              <w:rPr>
                <w:bCs/>
                <w:lang w:eastAsia="zh-CN"/>
              </w:rPr>
              <w:t>G-CS-RNTI</w:t>
            </w:r>
            <w:r w:rsidR="00912C45">
              <w:rPr>
                <w:bCs/>
                <w:lang w:eastAsia="zh-CN"/>
              </w:rPr>
              <w:t xml:space="preserve">s are not configured for a </w:t>
            </w:r>
            <w:r w:rsidR="00912C45">
              <w:rPr>
                <w:bCs/>
                <w:lang w:val="en-GB" w:eastAsia="zh-CN"/>
              </w:rPr>
              <w:t>MBS SPS-config, since there is no association between G-CS-RNTIs and MBS SPS-Configs</w:t>
            </w:r>
            <w:r w:rsidR="00F115F8">
              <w:rPr>
                <w:bCs/>
                <w:lang w:val="en-GB" w:eastAsia="zh-CN"/>
              </w:rPr>
              <w:t xml:space="preserve"> by RRC signalling</w:t>
            </w:r>
            <w:r w:rsidR="00912C45">
              <w:rPr>
                <w:bCs/>
                <w:lang w:val="en-GB" w:eastAsia="zh-CN"/>
              </w:rPr>
              <w:t xml:space="preserve">, and the association is </w:t>
            </w:r>
            <w:r w:rsidR="00F115F8">
              <w:rPr>
                <w:bCs/>
                <w:lang w:val="en-GB" w:eastAsia="zh-CN"/>
              </w:rPr>
              <w:t xml:space="preserve">only </w:t>
            </w:r>
            <w:r w:rsidR="00912C45">
              <w:rPr>
                <w:bCs/>
                <w:lang w:val="en-GB" w:eastAsia="zh-CN"/>
              </w:rPr>
              <w:t>defined by the activation PDCCH.</w:t>
            </w:r>
          </w:p>
          <w:p w14:paraId="482D24D8" w14:textId="7B36FEA9" w:rsidR="00912C45" w:rsidRPr="00912C45" w:rsidRDefault="00912C45" w:rsidP="00206A63">
            <w:pPr>
              <w:rPr>
                <w:bCs/>
                <w:lang w:val="en-GB" w:eastAsia="zh-CN"/>
              </w:rPr>
            </w:pPr>
            <w:r>
              <w:rPr>
                <w:bCs/>
                <w:lang w:val="en-GB" w:eastAsia="zh-CN"/>
              </w:rPr>
              <w:t xml:space="preserve">I’m confused by what Lenovo said “does it imply </w:t>
            </w:r>
            <w:r w:rsidRPr="00912C45">
              <w:rPr>
                <w:bCs/>
                <w:highlight w:val="yellow"/>
                <w:lang w:val="en-GB" w:eastAsia="zh-CN"/>
              </w:rPr>
              <w:t>multiple G-CS-RNTIs can be configured to a same MBS SPS-config</w:t>
            </w:r>
            <w:r>
              <w:rPr>
                <w:bCs/>
                <w:lang w:val="en-GB" w:eastAsia="zh-CN"/>
              </w:rPr>
              <w:t xml:space="preserve"> while only one G-CS-RNTI is activated?”, and I’m also confused by what OPPO said, e.g., “</w:t>
            </w:r>
            <w:r>
              <w:rPr>
                <w:rFonts w:eastAsiaTheme="minorEastAsia"/>
                <w:bCs/>
                <w:lang w:val="en-GB" w:eastAsia="zh-CN"/>
              </w:rPr>
              <w:t xml:space="preserve">Case 1: </w:t>
            </w:r>
            <w:r w:rsidRPr="00912C45">
              <w:rPr>
                <w:rFonts w:eastAsiaTheme="minorEastAsia"/>
                <w:bCs/>
                <w:highlight w:val="yellow"/>
                <w:lang w:val="en-GB" w:eastAsia="zh-CN"/>
              </w:rPr>
              <w:t>Multiple G-CS-RNTIs can be configured to associated with the same MBS SPS-config</w:t>
            </w:r>
            <w:r>
              <w:rPr>
                <w:rFonts w:eastAsiaTheme="minorEastAsia"/>
                <w:bCs/>
                <w:lang w:val="en-GB" w:eastAsia="zh-CN"/>
              </w:rPr>
              <w:t>, which is the configuration process.</w:t>
            </w:r>
            <w:r>
              <w:rPr>
                <w:bCs/>
                <w:lang w:val="en-GB" w:eastAsia="zh-CN"/>
              </w:rPr>
              <w:t>”, “</w:t>
            </w:r>
            <w:r>
              <w:rPr>
                <w:rFonts w:eastAsiaTheme="minorEastAsia"/>
                <w:bCs/>
                <w:lang w:val="en-GB" w:eastAsia="zh-CN"/>
              </w:rPr>
              <w:t xml:space="preserve">Case 2: In the configuration process, </w:t>
            </w:r>
            <w:r w:rsidRPr="00912C45">
              <w:rPr>
                <w:rFonts w:eastAsiaTheme="minorEastAsia"/>
                <w:bCs/>
                <w:highlight w:val="yellow"/>
                <w:lang w:val="en-GB" w:eastAsia="zh-CN"/>
              </w:rPr>
              <w:t>only one G-CS-RNTI is configured to associated with one MBS SPS-config</w:t>
            </w:r>
            <w:r>
              <w:rPr>
                <w:bCs/>
                <w:lang w:val="en-GB" w:eastAsia="zh-CN"/>
              </w:rPr>
              <w:t>”</w:t>
            </w:r>
            <w:r w:rsidR="00D55AE0">
              <w:rPr>
                <w:bCs/>
                <w:lang w:val="en-GB" w:eastAsia="zh-CN"/>
              </w:rPr>
              <w:t>.</w:t>
            </w:r>
          </w:p>
        </w:tc>
      </w:tr>
      <w:tr w:rsidR="00D63D7D" w:rsidRPr="001820A8" w14:paraId="0BD17421" w14:textId="77777777" w:rsidTr="003875C4">
        <w:tc>
          <w:tcPr>
            <w:tcW w:w="2122" w:type="dxa"/>
            <w:tcBorders>
              <w:top w:val="single" w:sz="4" w:space="0" w:color="auto"/>
              <w:left w:val="single" w:sz="4" w:space="0" w:color="auto"/>
              <w:bottom w:val="single" w:sz="4" w:space="0" w:color="auto"/>
              <w:right w:val="single" w:sz="4" w:space="0" w:color="auto"/>
            </w:tcBorders>
          </w:tcPr>
          <w:p w14:paraId="7072260C" w14:textId="50808ED9"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64A07448" w14:textId="77777777" w:rsidR="00D63D7D" w:rsidRDefault="00D63D7D" w:rsidP="00D63D7D">
            <w:pPr>
              <w:rPr>
                <w:rFonts w:eastAsia="Malgun Gothic"/>
                <w:bCs/>
                <w:lang w:val="en-GB" w:eastAsia="ko-KR"/>
              </w:rPr>
            </w:pPr>
            <w:r>
              <w:rPr>
                <w:rFonts w:eastAsia="Malgun Gothic"/>
                <w:bCs/>
                <w:lang w:val="en-GB" w:eastAsia="ko-KR"/>
              </w:rPr>
              <w:t xml:space="preserve">We are fine with the proposal. </w:t>
            </w:r>
          </w:p>
          <w:p w14:paraId="662A9CE2" w14:textId="5A433F96" w:rsidR="00D63D7D" w:rsidRDefault="00D63D7D" w:rsidP="00D63D7D">
            <w:pPr>
              <w:rPr>
                <w:bCs/>
                <w:lang w:eastAsia="zh-CN"/>
              </w:rPr>
            </w:pPr>
            <w:r>
              <w:rPr>
                <w:rFonts w:eastAsia="Malgun Gothic"/>
                <w:bCs/>
                <w:lang w:val="en-GB" w:eastAsia="ko-KR"/>
              </w:rPr>
              <w:t xml:space="preserve">We think that one or more </w:t>
            </w:r>
            <w:r>
              <w:rPr>
                <w:rFonts w:eastAsiaTheme="minorEastAsia"/>
                <w:bCs/>
                <w:lang w:val="en-GB" w:eastAsia="zh-CN"/>
              </w:rPr>
              <w:t>G-CS-RNTIs can be configured to be associated with the same MBS SPS config index, depending on RRC configuration. However, for the SPS config index the DCI can activate SPS with only one G-CS-RNTI among RRC-configured G-CS-RNTIs.</w:t>
            </w:r>
          </w:p>
        </w:tc>
      </w:tr>
      <w:tr w:rsidR="00215695" w:rsidRPr="001820A8" w14:paraId="0EE8FEE1" w14:textId="77777777" w:rsidTr="003875C4">
        <w:tc>
          <w:tcPr>
            <w:tcW w:w="2122" w:type="dxa"/>
            <w:tcBorders>
              <w:top w:val="single" w:sz="4" w:space="0" w:color="auto"/>
              <w:left w:val="single" w:sz="4" w:space="0" w:color="auto"/>
              <w:bottom w:val="single" w:sz="4" w:space="0" w:color="auto"/>
              <w:right w:val="single" w:sz="4" w:space="0" w:color="auto"/>
            </w:tcBorders>
          </w:tcPr>
          <w:p w14:paraId="1F1709B7" w14:textId="1DEC5939"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63AF" w14:textId="0F27A35F" w:rsidR="00215695" w:rsidRDefault="00215695" w:rsidP="00D63D7D">
            <w:pPr>
              <w:rPr>
                <w:rFonts w:eastAsia="Malgun Gothic"/>
                <w:bCs/>
                <w:lang w:val="en-GB" w:eastAsia="ko-KR"/>
              </w:rPr>
            </w:pPr>
            <w:r>
              <w:rPr>
                <w:rFonts w:hint="eastAsia"/>
                <w:bCs/>
                <w:lang w:eastAsia="zh-CN"/>
              </w:rPr>
              <w:t>We are OK with the current proposal.</w:t>
            </w:r>
          </w:p>
        </w:tc>
      </w:tr>
      <w:tr w:rsidR="009F49A5" w:rsidRPr="001820A8" w14:paraId="4BB231E8" w14:textId="77777777" w:rsidTr="003875C4">
        <w:tc>
          <w:tcPr>
            <w:tcW w:w="2122" w:type="dxa"/>
            <w:tcBorders>
              <w:top w:val="single" w:sz="4" w:space="0" w:color="auto"/>
              <w:left w:val="single" w:sz="4" w:space="0" w:color="auto"/>
              <w:bottom w:val="single" w:sz="4" w:space="0" w:color="auto"/>
              <w:right w:val="single" w:sz="4" w:space="0" w:color="auto"/>
            </w:tcBorders>
          </w:tcPr>
          <w:p w14:paraId="060B3660" w14:textId="50F2032C" w:rsidR="009F49A5" w:rsidRDefault="009F49A5" w:rsidP="009F49A5">
            <w:pPr>
              <w:rPr>
                <w:bCs/>
                <w:lang w:eastAsia="zh-CN"/>
              </w:rPr>
            </w:pPr>
            <w:r>
              <w:rPr>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15FBBF5" w14:textId="77777777" w:rsidR="009F49A5" w:rsidRDefault="009F49A5" w:rsidP="009F49A5">
            <w:pPr>
              <w:rPr>
                <w:bCs/>
                <w:lang w:eastAsia="zh-CN"/>
              </w:rPr>
            </w:pPr>
            <w:r>
              <w:rPr>
                <w:rFonts w:hint="eastAsia"/>
                <w:bCs/>
                <w:lang w:eastAsia="zh-CN"/>
              </w:rPr>
              <w:t>We are OK with the current proposal.</w:t>
            </w:r>
          </w:p>
          <w:p w14:paraId="7731C728" w14:textId="30BAA35C" w:rsidR="009F49A5" w:rsidRDefault="009F49A5" w:rsidP="009F49A5">
            <w:pPr>
              <w:rPr>
                <w:bCs/>
                <w:lang w:eastAsia="zh-CN"/>
              </w:rPr>
            </w:pPr>
            <w:r>
              <w:rPr>
                <w:rFonts w:hint="eastAsia"/>
                <w:bCs/>
                <w:lang w:val="en-GB" w:eastAsia="zh-CN"/>
              </w:rPr>
              <w:lastRenderedPageBreak/>
              <w:t>Fo</w:t>
            </w:r>
            <w:r>
              <w:rPr>
                <w:bCs/>
                <w:lang w:val="en-GB" w:eastAsia="zh-CN"/>
              </w:rPr>
              <w:t>r the two cases in OPPO’s comments above, our understanding is Case 1. We don’t think case1 has much impact on the RRC signalling design.</w:t>
            </w:r>
          </w:p>
        </w:tc>
      </w:tr>
      <w:tr w:rsidR="003F6ED1" w:rsidRPr="001820A8" w14:paraId="372BC47C" w14:textId="77777777" w:rsidTr="003875C4">
        <w:tc>
          <w:tcPr>
            <w:tcW w:w="2122" w:type="dxa"/>
            <w:tcBorders>
              <w:top w:val="single" w:sz="4" w:space="0" w:color="auto"/>
              <w:left w:val="single" w:sz="4" w:space="0" w:color="auto"/>
              <w:bottom w:val="single" w:sz="4" w:space="0" w:color="auto"/>
              <w:right w:val="single" w:sz="4" w:space="0" w:color="auto"/>
            </w:tcBorders>
          </w:tcPr>
          <w:p w14:paraId="3D1B665C" w14:textId="7777CCEF" w:rsidR="003F6ED1" w:rsidRDefault="003F6ED1" w:rsidP="003F6ED1">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FDDCFE" w14:textId="77777777" w:rsidR="003F6ED1" w:rsidRDefault="003F6ED1" w:rsidP="003F6ED1">
            <w:pPr>
              <w:rPr>
                <w:bCs/>
                <w:lang w:val="en-GB" w:eastAsia="zh-CN"/>
              </w:rPr>
            </w:pPr>
            <w:r>
              <w:rPr>
                <w:bCs/>
                <w:lang w:val="en-GB" w:eastAsia="zh-CN"/>
              </w:rPr>
              <w:t>We prefer the proposal in 1</w:t>
            </w:r>
            <w:r w:rsidRPr="003F4672">
              <w:rPr>
                <w:bCs/>
                <w:vertAlign w:val="superscript"/>
                <w:lang w:val="en-GB" w:eastAsia="zh-CN"/>
              </w:rPr>
              <w:t>st</w:t>
            </w:r>
            <w:r>
              <w:rPr>
                <w:bCs/>
                <w:lang w:val="en-GB" w:eastAsia="zh-CN"/>
              </w:rPr>
              <w:t xml:space="preserve"> round. </w:t>
            </w:r>
          </w:p>
          <w:p w14:paraId="5F32B3E2" w14:textId="2B13D2F8" w:rsidR="003F6ED1" w:rsidRDefault="003F6ED1" w:rsidP="003F6ED1">
            <w:pPr>
              <w:rPr>
                <w:bCs/>
                <w:lang w:eastAsia="zh-CN"/>
              </w:rPr>
            </w:pPr>
            <w:r>
              <w:rPr>
                <w:bCs/>
                <w:lang w:val="en-GB" w:eastAsia="zh-CN"/>
              </w:rPr>
              <w:t xml:space="preserve">Currently, for unicast SPS PDSCH, if gNB wants to change some parameters for a SPS-config by DCI, gNB can deactivate the SPS-config first and then reactivate the same SPS-config. gNB can also reactivate the same SPS-config directly without deactivation before. For multicast SPS, we think the same reactivation mechanism can be reused. We didn’t find any technical reason to not support the second bullet. For the case raised by CATT. We think gNB can use the way in the first sub-bullet to reactivate the SPS-config. But in the other cases, for example, </w:t>
            </w:r>
            <w:r>
              <w:rPr>
                <w:rFonts w:hint="eastAsia"/>
                <w:bCs/>
                <w:lang w:val="en-GB" w:eastAsia="zh-CN"/>
              </w:rPr>
              <w:t>an SPS-config for MBS group1 including UE1 and UE2 is activated by a PDCCH with G-CS-RNTI1,</w:t>
            </w:r>
            <w:r>
              <w:rPr>
                <w:bCs/>
                <w:lang w:val="en-GB" w:eastAsia="zh-CN"/>
              </w:rPr>
              <w:t xml:space="preserve"> and </w:t>
            </w:r>
            <w:r>
              <w:rPr>
                <w:rFonts w:hint="eastAsia"/>
                <w:bCs/>
                <w:lang w:val="en-GB" w:eastAsia="zh-CN"/>
              </w:rPr>
              <w:t>MBS group</w:t>
            </w:r>
            <w:r>
              <w:rPr>
                <w:bCs/>
                <w:lang w:val="en-GB" w:eastAsia="zh-CN"/>
              </w:rPr>
              <w:t>2 with G-CS-RNTI2 also</w:t>
            </w:r>
            <w:r>
              <w:rPr>
                <w:rFonts w:hint="eastAsia"/>
                <w:bCs/>
                <w:lang w:val="en-GB" w:eastAsia="zh-CN"/>
              </w:rPr>
              <w:t xml:space="preserve"> includ</w:t>
            </w:r>
            <w:r>
              <w:rPr>
                <w:bCs/>
                <w:lang w:val="en-GB" w:eastAsia="zh-CN"/>
              </w:rPr>
              <w:t>e</w:t>
            </w:r>
            <w:r>
              <w:rPr>
                <w:rFonts w:hint="eastAsia"/>
                <w:bCs/>
                <w:lang w:val="en-GB" w:eastAsia="zh-CN"/>
              </w:rPr>
              <w:t xml:space="preserve"> UE1 and UE2</w:t>
            </w:r>
            <w:r>
              <w:rPr>
                <w:bCs/>
                <w:lang w:val="en-GB" w:eastAsia="zh-CN"/>
              </w:rPr>
              <w:t>. If gNB wants to use the same SPS-config for G-CS-RNTI2. The way in the second sub-bullet can be used.</w:t>
            </w:r>
            <w:r>
              <w:rPr>
                <w:rFonts w:hint="eastAsia"/>
                <w:bCs/>
                <w:lang w:val="en-GB" w:eastAsia="zh-CN"/>
              </w:rPr>
              <w:t xml:space="preserve"> </w:t>
            </w:r>
            <w:r>
              <w:rPr>
                <w:bCs/>
                <w:lang w:val="en-GB" w:eastAsia="zh-CN"/>
              </w:rPr>
              <w:t>It can leave the freedom for gNB to decide how to reactivate an SPS-config like unicast SPS.</w:t>
            </w:r>
          </w:p>
        </w:tc>
      </w:tr>
      <w:tr w:rsidR="00D66635" w:rsidRPr="001820A8" w14:paraId="07C42054" w14:textId="77777777" w:rsidTr="003875C4">
        <w:tc>
          <w:tcPr>
            <w:tcW w:w="2122" w:type="dxa"/>
            <w:tcBorders>
              <w:top w:val="single" w:sz="4" w:space="0" w:color="auto"/>
              <w:left w:val="single" w:sz="4" w:space="0" w:color="auto"/>
              <w:bottom w:val="single" w:sz="4" w:space="0" w:color="auto"/>
              <w:right w:val="single" w:sz="4" w:space="0" w:color="auto"/>
            </w:tcBorders>
          </w:tcPr>
          <w:p w14:paraId="7191394F" w14:textId="0B4920A4" w:rsidR="00D66635" w:rsidRDefault="00D66635" w:rsidP="00D66635">
            <w:pPr>
              <w:rPr>
                <w:rFonts w:hint="eastAsia"/>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B506F20" w14:textId="01C9EADE" w:rsidR="00D66635" w:rsidRDefault="00D66635" w:rsidP="00D66635">
            <w:pPr>
              <w:rPr>
                <w:bCs/>
                <w:lang w:val="en-GB" w:eastAsia="zh-CN"/>
              </w:rPr>
            </w:pPr>
            <w:r>
              <w:rPr>
                <w:bCs/>
                <w:lang w:val="en-GB" w:eastAsia="zh-CN"/>
              </w:rPr>
              <w:t xml:space="preserve">We are fine with this proposal and </w:t>
            </w:r>
            <w:r>
              <w:rPr>
                <w:bCs/>
                <w:lang w:val="en-GB" w:eastAsia="zh-CN"/>
              </w:rPr>
              <w:t xml:space="preserve">think that ‘at the same time’ is required if the intention is to clarify that one-to-one mapping is used between G-CS-RNTI and SPS-Config (index). </w:t>
            </w:r>
            <w:r w:rsidR="00514C47">
              <w:rPr>
                <w:bCs/>
                <w:lang w:val="en-GB" w:eastAsia="zh-CN"/>
              </w:rPr>
              <w:t>Please do note that</w:t>
            </w:r>
            <w:r>
              <w:rPr>
                <w:bCs/>
                <w:lang w:val="en-GB" w:eastAsia="zh-CN"/>
              </w:rPr>
              <w:t xml:space="preserve"> as we have stated before, we do not think that one-to-one mapping is a</w:t>
            </w:r>
            <w:r w:rsidR="00514C47">
              <w:rPr>
                <w:bCs/>
                <w:lang w:val="en-GB" w:eastAsia="zh-CN"/>
              </w:rPr>
              <w:t xml:space="preserve"> significant</w:t>
            </w:r>
            <w:r>
              <w:rPr>
                <w:bCs/>
                <w:lang w:val="en-GB" w:eastAsia="zh-CN"/>
              </w:rPr>
              <w:t xml:space="preserve"> issue and can be handled using gNB implementation.</w:t>
            </w:r>
          </w:p>
        </w:tc>
      </w:tr>
    </w:tbl>
    <w:p w14:paraId="246DF3CA" w14:textId="77777777" w:rsidR="00017CDE" w:rsidRPr="001820A8" w:rsidRDefault="00017CDE" w:rsidP="00017CDE"/>
    <w:p w14:paraId="1EC852BB" w14:textId="77777777" w:rsidR="00F96ED9" w:rsidRPr="001820A8" w:rsidRDefault="000A713B">
      <w:pPr>
        <w:pStyle w:val="Heading2"/>
        <w:ind w:left="578" w:hanging="578"/>
        <w:rPr>
          <w:lang w:val="en-US"/>
        </w:rPr>
      </w:pPr>
      <w:r w:rsidRPr="001820A8">
        <w:rPr>
          <w:lang w:val="en-US"/>
        </w:rPr>
        <w:t>Issue#5-2) Collision of multicast PDSCH and unicast PDSCH</w:t>
      </w:r>
    </w:p>
    <w:p w14:paraId="061A8D01" w14:textId="77777777" w:rsidR="00F96ED9" w:rsidRPr="001820A8" w:rsidRDefault="000A713B">
      <w:pPr>
        <w:pStyle w:val="Heading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FB204B">
      <w:pPr>
        <w:pStyle w:val="ListParagraph"/>
        <w:numPr>
          <w:ilvl w:val="0"/>
          <w:numId w:val="153"/>
        </w:numPr>
        <w:rPr>
          <w:bCs/>
          <w:lang w:eastAsia="zh-CN"/>
        </w:rPr>
      </w:pPr>
      <w:r w:rsidRPr="001820A8">
        <w:rPr>
          <w:color w:val="000000"/>
        </w:rPr>
        <w:t>FDM between one unicast PDSCH and one GC-PDSCH in a slot</w:t>
      </w:r>
    </w:p>
    <w:p w14:paraId="4E50DD95" w14:textId="77777777" w:rsidR="00FC3759" w:rsidRPr="001820A8" w:rsidRDefault="00FC3759" w:rsidP="00FB204B">
      <w:pPr>
        <w:pStyle w:val="ListParagraph"/>
        <w:numPr>
          <w:ilvl w:val="0"/>
          <w:numId w:val="153"/>
        </w:numPr>
        <w:rPr>
          <w:bCs/>
          <w:lang w:eastAsia="zh-CN"/>
        </w:rPr>
      </w:pPr>
      <w:r w:rsidRPr="001820A8">
        <w:t>TDM between one unicast PDSCH and one GC-PDSCH in a slot</w:t>
      </w:r>
    </w:p>
    <w:p w14:paraId="0F517BFE" w14:textId="77777777" w:rsidR="00FC3759" w:rsidRPr="001820A8" w:rsidRDefault="00FC3759" w:rsidP="00FB204B">
      <w:pPr>
        <w:pStyle w:val="ListParagraph"/>
        <w:numPr>
          <w:ilvl w:val="1"/>
          <w:numId w:val="153"/>
        </w:numPr>
        <w:rPr>
          <w:bCs/>
          <w:lang w:eastAsia="zh-CN"/>
        </w:rPr>
      </w:pPr>
      <w:r w:rsidRPr="001820A8">
        <w:rPr>
          <w:lang w:eastAsia="x-none"/>
        </w:rPr>
        <w:t>Case 1: TDM between M (M&gt;1) TDMed unicast PDSCHs and one GC-PDSCH in a slot</w:t>
      </w:r>
    </w:p>
    <w:p w14:paraId="440E711A" w14:textId="77777777" w:rsidR="00FC3759" w:rsidRPr="001820A8" w:rsidRDefault="00FC3759" w:rsidP="00FB204B">
      <w:pPr>
        <w:pStyle w:val="ListParagraph"/>
        <w:numPr>
          <w:ilvl w:val="1"/>
          <w:numId w:val="153"/>
        </w:numPr>
        <w:rPr>
          <w:bCs/>
          <w:lang w:eastAsia="zh-CN"/>
        </w:rPr>
      </w:pPr>
      <w:r w:rsidRPr="001820A8">
        <w:rPr>
          <w:lang w:eastAsia="x-none"/>
        </w:rPr>
        <w:t>Case 2: TDM among N (N&gt;1) GC-PDSCHs in a slot</w:t>
      </w:r>
    </w:p>
    <w:p w14:paraId="7915C444" w14:textId="77777777" w:rsidR="00FC3759" w:rsidRPr="001820A8" w:rsidRDefault="00FC3759" w:rsidP="00FB204B">
      <w:pPr>
        <w:pStyle w:val="ListParagraph"/>
        <w:numPr>
          <w:ilvl w:val="1"/>
          <w:numId w:val="153"/>
        </w:numPr>
        <w:rPr>
          <w:bCs/>
          <w:lang w:eastAsia="zh-CN"/>
        </w:rPr>
      </w:pPr>
      <w:r w:rsidRPr="001820A8">
        <w:rPr>
          <w:lang w:eastAsia="x-none"/>
        </w:rPr>
        <w:t>Case 3: TDM between K (K&gt;1) TDMed unicast PDSCHs and L (L&gt;1) TDMed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t>Case 4: FDM between multiple TDMed unicast PDSCHs and multiple TDMed GC-PDSCHs in a slot</w:t>
      </w:r>
    </w:p>
    <w:p w14:paraId="267B9B34"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t>Case 6: FDM between multiple TDMed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FB204B">
      <w:pPr>
        <w:pStyle w:val="Caption"/>
        <w:numPr>
          <w:ilvl w:val="0"/>
          <w:numId w:val="160"/>
        </w:numPr>
        <w:jc w:val="both"/>
        <w:rPr>
          <w:rFonts w:eastAsia="Batang"/>
          <w:b w:val="0"/>
          <w:bCs w:val="0"/>
          <w:szCs w:val="24"/>
          <w:lang w:eastAsia="x-none"/>
        </w:rPr>
      </w:pPr>
      <w:r w:rsidRPr="001820A8">
        <w:rPr>
          <w:rFonts w:eastAsia="Batang"/>
          <w:b w:val="0"/>
          <w:bCs w:val="0"/>
          <w:szCs w:val="24"/>
          <w:lang w:eastAsia="x-none"/>
        </w:rPr>
        <w:t>For multicast, if UE is provided</w:t>
      </w:r>
      <w:r w:rsidRPr="001820A8">
        <w:rPr>
          <w:b w:val="0"/>
          <w:bCs w:val="0"/>
          <w:i/>
          <w:iCs/>
          <w:lang w:eastAsia="zh-CN"/>
        </w:rPr>
        <w:t xml:space="preserve"> fdmed-Reception-Multicast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FB204B">
      <w:pPr>
        <w:pStyle w:val="ListParagraph"/>
        <w:numPr>
          <w:ilvl w:val="0"/>
          <w:numId w:val="160"/>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r w:rsidR="006F345B" w:rsidRPr="001820A8">
        <w:rPr>
          <w:i/>
          <w:iCs/>
          <w:lang w:eastAsia="zh-CN"/>
        </w:rPr>
        <w:t>fdmed-Reception-Multicast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TDMed or FDMed PDSCHs on codebook construction and no configuration of FDMed reception is needed.</w:t>
      </w:r>
    </w:p>
    <w:p w14:paraId="7A1673C7" w14:textId="21E87D71" w:rsidR="00410E63" w:rsidRPr="001820A8" w:rsidRDefault="00410E63" w:rsidP="00FB204B">
      <w:pPr>
        <w:pStyle w:val="ListParagraph"/>
        <w:numPr>
          <w:ilvl w:val="0"/>
          <w:numId w:val="160"/>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FB204B">
      <w:pPr>
        <w:pStyle w:val="ListParagraph"/>
        <w:numPr>
          <w:ilvl w:val="1"/>
          <w:numId w:val="160"/>
        </w:numPr>
        <w:jc w:val="both"/>
        <w:rPr>
          <w:lang w:eastAsia="zh-CN"/>
        </w:rPr>
      </w:pPr>
      <w:r w:rsidRPr="001820A8">
        <w:rPr>
          <w:lang w:eastAsia="zh-CN"/>
        </w:rPr>
        <w:t xml:space="preserve">1) If UE is capable of receiving FDMed unicast and multicast PDSCH, whether it is needed for gNB to configure UE to receive FDMed unicast and multicast PDSCH or not. </w:t>
      </w:r>
    </w:p>
    <w:p w14:paraId="3A0D710D" w14:textId="6B7D19A9" w:rsidR="00410E63" w:rsidRPr="001820A8" w:rsidRDefault="00410E63" w:rsidP="00FB204B">
      <w:pPr>
        <w:pStyle w:val="ListParagraph"/>
        <w:numPr>
          <w:ilvl w:val="1"/>
          <w:numId w:val="160"/>
        </w:numPr>
        <w:jc w:val="both"/>
        <w:rPr>
          <w:lang w:eastAsia="zh-CN"/>
        </w:rPr>
      </w:pPr>
      <w:r w:rsidRPr="001820A8">
        <w:rPr>
          <w:lang w:eastAsia="zh-CN"/>
        </w:rPr>
        <w:lastRenderedPageBreak/>
        <w:t xml:space="preserve">2) Whether UE can support FDMed PDSCHs and TDMed PDSCHs simultaneously. </w:t>
      </w:r>
      <w:r w:rsidR="004E70A1" w:rsidRPr="001820A8">
        <w:rPr>
          <w:lang w:eastAsia="zh-CN"/>
        </w:rPr>
        <w:t>[Vivo] thinks</w:t>
      </w:r>
      <w:r w:rsidRPr="001820A8">
        <w:rPr>
          <w:lang w:eastAsia="zh-CN"/>
        </w:rPr>
        <w:t>, at least in different slots, if UE indicates both capabilities of FDMed PDSCHs and TDMed PDSCHs, UE should be able to receive FDMed PDSCHs and TDMed PDSCHs in different slots.</w:t>
      </w:r>
    </w:p>
    <w:p w14:paraId="73F2839C" w14:textId="2EE4BCC7" w:rsidR="00AC5CC2" w:rsidRPr="001820A8" w:rsidRDefault="00AC5CC2" w:rsidP="00FB204B">
      <w:pPr>
        <w:pStyle w:val="ListParagraph"/>
        <w:numPr>
          <w:ilvl w:val="0"/>
          <w:numId w:val="160"/>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FB204B">
      <w:pPr>
        <w:pStyle w:val="ListParagraph"/>
        <w:numPr>
          <w:ilvl w:val="1"/>
          <w:numId w:val="160"/>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19" w:name="_Hlk96099832"/>
      <w:r w:rsidRPr="001820A8">
        <w:rPr>
          <w:rFonts w:eastAsiaTheme="minorEastAsia"/>
          <w:lang w:eastAsia="zh-CN"/>
        </w:rPr>
        <w:t>the UE receives both PDSCHs.</w:t>
      </w:r>
      <w:bookmarkEnd w:id="319"/>
    </w:p>
    <w:p w14:paraId="03337E18" w14:textId="76134654" w:rsidR="00AC5CC2" w:rsidRPr="001820A8" w:rsidRDefault="00AC5CC2" w:rsidP="00FB204B">
      <w:pPr>
        <w:pStyle w:val="ListParagraph"/>
        <w:numPr>
          <w:ilvl w:val="1"/>
          <w:numId w:val="160"/>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FB204B">
      <w:pPr>
        <w:pStyle w:val="ListParagraph"/>
        <w:numPr>
          <w:ilvl w:val="0"/>
          <w:numId w:val="160"/>
        </w:numPr>
        <w:jc w:val="both"/>
        <w:rPr>
          <w:lang w:eastAsia="zh-CN"/>
        </w:rPr>
      </w:pPr>
      <w:r w:rsidRPr="001820A8">
        <w:rPr>
          <w:rFonts w:eastAsiaTheme="minorEastAsia"/>
          <w:lang w:eastAsia="zh-CN"/>
        </w:rPr>
        <w:t>1 company [Apple] proposes if UE is provided fdmed-Reception-Multicast, UE assumes there is no collision between unicast PDSCH and multicast PDSCH in frequency domain.</w:t>
      </w:r>
    </w:p>
    <w:p w14:paraId="4766B816" w14:textId="2E0E9199" w:rsidR="002F1667" w:rsidRPr="001820A8" w:rsidRDefault="002F1667" w:rsidP="00FB204B">
      <w:pPr>
        <w:pStyle w:val="ListParagraph"/>
        <w:numPr>
          <w:ilvl w:val="0"/>
          <w:numId w:val="160"/>
        </w:numPr>
        <w:jc w:val="both"/>
        <w:rPr>
          <w:lang w:eastAsia="zh-CN"/>
        </w:rPr>
      </w:pPr>
      <w:r w:rsidRPr="001820A8">
        <w:rPr>
          <w:rFonts w:eastAsiaTheme="minorEastAsia"/>
          <w:lang w:eastAsia="zh-CN"/>
        </w:rPr>
        <w:t>[CATT] and [ASUSTeK]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FB204B">
      <w:pPr>
        <w:pStyle w:val="ListParagraph"/>
        <w:numPr>
          <w:ilvl w:val="0"/>
          <w:numId w:val="161"/>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slot, </w:t>
      </w:r>
      <w:r w:rsidR="00242B75" w:rsidRPr="001820A8">
        <w:rPr>
          <w:lang w:eastAsia="zh-CN"/>
        </w:rPr>
        <w:t>but</w:t>
      </w:r>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FB204B">
      <w:pPr>
        <w:pStyle w:val="ListParagraph"/>
        <w:numPr>
          <w:ilvl w:val="0"/>
          <w:numId w:val="161"/>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r w:rsidR="00BC6641" w:rsidRPr="001820A8">
        <w:rPr>
          <w:i/>
          <w:iCs/>
          <w:lang w:eastAsia="zh-CN"/>
        </w:rPr>
        <w:t xml:space="preserve">fdmed-Reception-Multicast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r w:rsidR="00346A10" w:rsidRPr="001820A8">
        <w:rPr>
          <w:lang w:eastAsia="zh-CN"/>
        </w:rPr>
        <w:t>TDMed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429BF6F0" w:rsidR="00F96ED9" w:rsidRPr="001820A8" w:rsidRDefault="000A713B">
      <w:pPr>
        <w:pStyle w:val="Heading3"/>
      </w:pPr>
      <w:r w:rsidRPr="001820A8">
        <w:t>1st Round Proposals</w:t>
      </w:r>
      <w:r w:rsidR="00EE3F53">
        <w:t xml:space="preserve"> (Open)</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Caption"/>
        <w:jc w:val="both"/>
        <w:rPr>
          <w:rFonts w:eastAsia="Batang"/>
          <w:b w:val="0"/>
          <w:bCs w:val="0"/>
          <w:szCs w:val="24"/>
          <w:lang w:eastAsia="zh-CN"/>
        </w:rPr>
      </w:pPr>
      <w:r>
        <w:rPr>
          <w:rFonts w:eastAsia="Batang"/>
          <w:b w:val="0"/>
          <w:bCs w:val="0"/>
          <w:szCs w:val="24"/>
          <w:lang w:eastAsia="zh-CN"/>
        </w:rPr>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r w:rsidR="000A713B" w:rsidRPr="001820A8">
        <w:rPr>
          <w:b w:val="0"/>
          <w:bCs w:val="0"/>
          <w:i/>
          <w:iCs/>
        </w:rPr>
        <w:t>sps-ConfigIndex</w:t>
      </w:r>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Caption"/>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f more than one PDSCH on a serving cell each without a corresponding 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FB204B">
      <w:pPr>
        <w:pStyle w:val="ListParagraph"/>
        <w:numPr>
          <w:ilvl w:val="0"/>
          <w:numId w:val="61"/>
        </w:numPr>
        <w:rPr>
          <w:lang w:eastAsia="zh-CN"/>
        </w:rPr>
      </w:pPr>
      <w:r>
        <w:rPr>
          <w:rFonts w:eastAsiaTheme="minorEastAsia" w:hint="eastAsia"/>
          <w:lang w:eastAsia="zh-CN"/>
        </w:rPr>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FB204B">
      <w:pPr>
        <w:pStyle w:val="Caption"/>
        <w:numPr>
          <w:ilvl w:val="1"/>
          <w:numId w:val="61"/>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43FC9A60" w14:textId="77777777" w:rsidR="006E1AC1" w:rsidRPr="00AC454D" w:rsidRDefault="006E1AC1" w:rsidP="00FB204B">
      <w:pPr>
        <w:pStyle w:val="ListParagraph"/>
        <w:numPr>
          <w:ilvl w:val="0"/>
          <w:numId w:val="61"/>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FB204B">
      <w:pPr>
        <w:pStyle w:val="ListParagraph"/>
        <w:numPr>
          <w:ilvl w:val="1"/>
          <w:numId w:val="164"/>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FB204B">
      <w:pPr>
        <w:pStyle w:val="ListParagraph"/>
        <w:numPr>
          <w:ilvl w:val="1"/>
          <w:numId w:val="164"/>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FB204B">
      <w:pPr>
        <w:pStyle w:val="ListParagraph"/>
        <w:numPr>
          <w:ilvl w:val="1"/>
          <w:numId w:val="164"/>
        </w:numPr>
        <w:rPr>
          <w:rFonts w:eastAsiaTheme="minorEastAsia"/>
          <w:bCs/>
          <w:iCs/>
          <w:lang w:val="en-GB"/>
        </w:rPr>
      </w:pPr>
      <w:r w:rsidRPr="00587AAE">
        <w:rPr>
          <w:rFonts w:eastAsiaTheme="minorEastAsia"/>
          <w:bCs/>
          <w:iCs/>
          <w:szCs w:val="20"/>
          <w:lang w:val="en-GB"/>
        </w:rPr>
        <w:lastRenderedPageBreak/>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r w:rsidRPr="00244544">
        <w:rPr>
          <w:rFonts w:eastAsiaTheme="minorEastAsia"/>
          <w:bCs/>
          <w:i/>
          <w:szCs w:val="20"/>
          <w:lang w:val="en-GB"/>
        </w:rPr>
        <w:t>sps-ConfigIndex</w:t>
      </w:r>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FB204B">
      <w:pPr>
        <w:pStyle w:val="ListParagraph"/>
        <w:numPr>
          <w:ilvl w:val="1"/>
          <w:numId w:val="164"/>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FB204B">
      <w:pPr>
        <w:pStyle w:val="ListParagraph"/>
        <w:numPr>
          <w:ilvl w:val="1"/>
          <w:numId w:val="164"/>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FB204B">
      <w:pPr>
        <w:pStyle w:val="ListParagraph"/>
        <w:numPr>
          <w:ilvl w:val="0"/>
          <w:numId w:val="164"/>
        </w:numPr>
        <w:rPr>
          <w:lang w:eastAsia="zh-CN"/>
        </w:rPr>
      </w:pPr>
      <w:r>
        <w:rPr>
          <w:rFonts w:eastAsiaTheme="minorEastAsia" w:hint="eastAsia"/>
          <w:bCs/>
          <w:iCs/>
          <w:lang w:val="en-GB"/>
        </w:rPr>
        <w:t>A</w:t>
      </w:r>
      <w:r>
        <w:rPr>
          <w:rFonts w:eastAsiaTheme="minorEastAsia"/>
          <w:bCs/>
          <w:iCs/>
          <w:lang w:val="en-GB"/>
        </w:rPr>
        <w:t xml:space="preserve">lt 3: No further enhancements for this case (i.e.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sps-ConfigIndex</w:t>
            </w:r>
            <w:r w:rsidR="00AD0F7A">
              <w:rPr>
                <w:bCs/>
                <w:lang w:val="en-GB" w:eastAsia="zh-CN"/>
              </w:rPr>
              <w:t>, not both. Thus, we prefer to revise the proposal below:</w:t>
            </w:r>
          </w:p>
          <w:p w14:paraId="495BB7F3" w14:textId="55CBF204" w:rsidR="00AD0F7A" w:rsidRPr="001820A8" w:rsidRDefault="00AD0F7A" w:rsidP="00AD0F7A">
            <w:pPr>
              <w:pStyle w:val="Caption"/>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r w:rsidRPr="00AD0F7A">
              <w:rPr>
                <w:b w:val="0"/>
                <w:bCs w:val="0"/>
                <w:i/>
                <w:iCs/>
                <w:strike/>
                <w:highlight w:val="yellow"/>
              </w:rPr>
              <w:t>sps-ConfigIndex</w:t>
            </w:r>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r w:rsidRPr="00AD0F7A">
              <w:rPr>
                <w:b w:val="0"/>
                <w:bCs w:val="0"/>
                <w:i/>
                <w:iCs/>
                <w:highlight w:val="yellow"/>
              </w:rPr>
              <w:t>sps-ConfigIndex</w:t>
            </w:r>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Since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FB204B">
            <w:pPr>
              <w:pStyle w:val="ListParagraph"/>
              <w:numPr>
                <w:ilvl w:val="0"/>
                <w:numId w:val="165"/>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if there is no multicast SPS PDSCH in a slot, the legacy Rel-16 SPS PDSCH collision rule is applied depends on UE’s capability of maximum supporting TDMed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FB204B">
            <w:pPr>
              <w:pStyle w:val="ListParagraph"/>
              <w:numPr>
                <w:ilvl w:val="0"/>
                <w:numId w:val="165"/>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FB204B">
            <w:pPr>
              <w:pStyle w:val="ListParagraph"/>
              <w:numPr>
                <w:ilvl w:val="0"/>
                <w:numId w:val="165"/>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r w:rsidRPr="00244544">
              <w:rPr>
                <w:rFonts w:eastAsiaTheme="minorEastAsia"/>
                <w:bCs/>
                <w:i/>
                <w:szCs w:val="20"/>
                <w:lang w:val="en-GB"/>
              </w:rPr>
              <w:t>sps-ConfigIndex</w:t>
            </w:r>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FB204B">
            <w:pPr>
              <w:pStyle w:val="ListParagraph"/>
              <w:numPr>
                <w:ilvl w:val="0"/>
                <w:numId w:val="165"/>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xml:space="preserve">, in </w:t>
            </w:r>
            <w:r>
              <w:rPr>
                <w:rFonts w:eastAsiaTheme="minorEastAsia"/>
                <w:bCs/>
                <w:lang w:val="en-GB" w:eastAsia="zh-CN"/>
              </w:rPr>
              <w:lastRenderedPageBreak/>
              <w:t>the following example, SPS 1 and SPS 3 (both are unicast PDSCHs) are received. It may not be our original intension.</w:t>
            </w:r>
          </w:p>
          <w:p w14:paraId="736B2102" w14:textId="77777777" w:rsidR="00573150" w:rsidRPr="002E7290" w:rsidRDefault="00573150" w:rsidP="00FB204B">
            <w:pPr>
              <w:pStyle w:val="ListParagraph"/>
              <w:numPr>
                <w:ilvl w:val="0"/>
                <w:numId w:val="165"/>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capable of receiving FDMed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the legacy Rel-16 SPS PDSCH collision rule is applied depends on UE’s capability of maximum supporting TDMed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is </w:t>
            </w:r>
            <w:r>
              <w:rPr>
                <w:color w:val="FF0000"/>
                <w:u w:val="single"/>
                <w:lang w:val="en-GB"/>
              </w:rPr>
              <w:t xml:space="preserve">capable of </w:t>
            </w:r>
            <w:r w:rsidRPr="002E7290">
              <w:rPr>
                <w:color w:val="FF0000"/>
                <w:u w:val="single"/>
                <w:lang w:val="en-GB"/>
              </w:rPr>
              <w:t>receiving FDMed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1: A UE receives one PDSCH with the lowest configured </w:t>
            </w:r>
            <w:r w:rsidRPr="00FD389B">
              <w:rPr>
                <w:i/>
                <w:iCs/>
                <w:color w:val="FF0000"/>
                <w:u w:val="single"/>
                <w:lang w:val="x-none"/>
              </w:rPr>
              <w:t>sps-ConfigIndex</w:t>
            </w:r>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ListParagraph"/>
              <w:ind w:left="360"/>
              <w:rPr>
                <w:bCs/>
                <w:lang w:val="x-none" w:eastAsia="zh-CN"/>
              </w:rPr>
            </w:pPr>
          </w:p>
          <w:p w14:paraId="3B632B91" w14:textId="12FC8A93" w:rsidR="00573150" w:rsidRDefault="00A07C29" w:rsidP="00573150">
            <w:pPr>
              <w:rPr>
                <w:bCs/>
                <w:lang w:val="en-GB" w:eastAsia="zh-CN"/>
              </w:rPr>
            </w:pPr>
            <w:r>
              <w:rPr>
                <w:noProof/>
              </w:rPr>
              <w:object w:dxaOrig="4931" w:dyaOrig="2311" w14:anchorId="71F30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6pt;height:116.25pt;mso-width-percent:0;mso-height-percent:0;mso-width-percent:0;mso-height-percent:0" o:ole="">
                  <v:imagedata r:id="rId20" o:title=""/>
                </v:shape>
                <o:OLEObject Type="Embed" ProgID="Visio.Drawing.15" ShapeID="_x0000_i1025" DrawAspect="Content" ObjectID="_1707022178" r:id="rId21"/>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for FDM/TDM multicast SPS or whether there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E27EF4" w14:textId="77777777" w:rsidR="001B5E03" w:rsidRDefault="001B5E03" w:rsidP="00670967">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670967">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Spreadtrum that </w:t>
            </w:r>
            <w:r>
              <w:rPr>
                <w:bCs/>
                <w:lang w:val="en-GB" w:eastAsia="zh-CN"/>
              </w:rPr>
              <w:t xml:space="preserve">the discussion is not needed since we don’t support the use case where </w:t>
            </w:r>
            <w:r w:rsidRPr="00070BFE">
              <w:rPr>
                <w:bCs/>
                <w:lang w:val="en-GB" w:eastAsia="zh-CN"/>
              </w:rPr>
              <w:t>both FDM reception between unicast PDSCH and multicast PDSCH in a slot 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lastRenderedPageBreak/>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Batang"/>
                <w:szCs w:val="24"/>
                <w:lang w:eastAsia="zh-CN"/>
              </w:rPr>
              <w:t xml:space="preserve">If the resulting unicast SPS PDSCH and multicast SPS PDSCH overlap in frequency, the UE receives the one </w:t>
            </w:r>
            <w:r w:rsidRPr="001820A8">
              <w:t xml:space="preserve">with lower configured </w:t>
            </w:r>
            <w:r w:rsidRPr="001820A8">
              <w:rPr>
                <w:i/>
                <w:iCs/>
              </w:rPr>
              <w:t>sps-ConfigIndex</w:t>
            </w:r>
            <w:r>
              <w:rPr>
                <w:bCs/>
                <w:lang w:val="en-GB" w:eastAsia="zh-CN"/>
              </w:rPr>
              <w:t xml:space="preserve">”. From gNB side, only unicast SPS will be transmitted for this case. It’s unfair for other UEs only receiving the MBS SPS PDSCH, the MBS SPS is dropped without reason. Group of MBS UEs will be impacted. Thus, it’s reasonable for UE assuming there is no overlapping in frequency domain </w:t>
            </w:r>
            <w:r w:rsidRPr="001820A8">
              <w:rPr>
                <w:rFonts w:eastAsia="Batang"/>
                <w:szCs w:val="24"/>
                <w:lang w:eastAsia="x-none"/>
              </w:rPr>
              <w:t>if UE is provided</w:t>
            </w:r>
            <w:r w:rsidRPr="001820A8">
              <w:rPr>
                <w:i/>
                <w:iCs/>
                <w:lang w:eastAsia="zh-CN"/>
              </w:rPr>
              <w:t xml:space="preserve"> fdmed-Reception-Multicast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t xml:space="preserve">Proposal 5-2b, Alt2 is preferred </w:t>
            </w:r>
            <w:r w:rsidRPr="001820A8">
              <w:rPr>
                <w:rFonts w:eastAsia="Batang"/>
                <w:szCs w:val="24"/>
                <w:lang w:eastAsia="x-none"/>
              </w:rPr>
              <w:t>if UE is provided</w:t>
            </w:r>
            <w:r w:rsidRPr="001820A8">
              <w:rPr>
                <w:i/>
                <w:iCs/>
                <w:lang w:eastAsia="zh-CN"/>
              </w:rPr>
              <w:t xml:space="preserve"> fdmed-Reception-Multicast</w:t>
            </w:r>
            <w:r>
              <w:rPr>
                <w:i/>
                <w:iCs/>
                <w:lang w:eastAsia="zh-CN"/>
              </w:rPr>
              <w:t>.</w:t>
            </w:r>
          </w:p>
        </w:tc>
      </w:tr>
      <w:tr w:rsidR="001A2C93" w:rsidRPr="001820A8" w14:paraId="005DD45F" w14:textId="77777777" w:rsidTr="001B5E03">
        <w:tc>
          <w:tcPr>
            <w:tcW w:w="2122" w:type="dxa"/>
          </w:tcPr>
          <w:p w14:paraId="28410B3C" w14:textId="4E9CD6FC" w:rsidR="001A2C93" w:rsidRDefault="001A2C93" w:rsidP="001A2C93">
            <w:pPr>
              <w:rPr>
                <w:bCs/>
                <w:lang w:eastAsia="zh-CN"/>
              </w:rPr>
            </w:pPr>
            <w:r>
              <w:rPr>
                <w:rFonts w:hint="eastAsia"/>
                <w:bCs/>
                <w:lang w:eastAsia="zh-CN"/>
              </w:rPr>
              <w:t>Z</w:t>
            </w:r>
            <w:r>
              <w:rPr>
                <w:bCs/>
                <w:lang w:eastAsia="zh-CN"/>
              </w:rPr>
              <w:t>TE</w:t>
            </w:r>
          </w:p>
        </w:tc>
        <w:tc>
          <w:tcPr>
            <w:tcW w:w="7840" w:type="dxa"/>
          </w:tcPr>
          <w:p w14:paraId="71F05491" w14:textId="77777777" w:rsidR="001A2C93" w:rsidRDefault="001A2C93" w:rsidP="001A2C93">
            <w:pPr>
              <w:jc w:val="left"/>
              <w:rPr>
                <w:bCs/>
                <w:lang w:val="en-GB" w:eastAsia="zh-CN"/>
              </w:rPr>
            </w:pPr>
            <w:r>
              <w:rPr>
                <w:rFonts w:hint="eastAsia"/>
                <w:bCs/>
                <w:lang w:val="en-GB" w:eastAsia="zh-CN"/>
              </w:rPr>
              <w:t>A</w:t>
            </w:r>
            <w:r>
              <w:rPr>
                <w:bCs/>
                <w:lang w:val="en-GB" w:eastAsia="zh-CN"/>
              </w:rPr>
              <w:t>s also proposed by some other companies, it would be good if companies can first align the understanding on the desired UE behaviour for FDMed PDSCH reception. For example, is UE allowed to receive multiple FDMed unicast PDSCH and multicast PDSCH, e.g., FDMed unicast PDSCH#1 and multicast PDSCH#2 in the first 7 symbols and FDMed unicast PDSCH#3 and multicast PDSCH#4 in the last 7 symbols.</w:t>
            </w:r>
          </w:p>
          <w:p w14:paraId="6258B67D" w14:textId="2BE92268" w:rsidR="001A2C93" w:rsidRDefault="001A2C93" w:rsidP="001A2C93">
            <w:pPr>
              <w:rPr>
                <w:bCs/>
                <w:lang w:val="en-GB" w:eastAsia="zh-CN"/>
              </w:rPr>
            </w:pPr>
            <w:r>
              <w:rPr>
                <w:bCs/>
                <w:lang w:val="en-GB" w:eastAsia="zh-CN"/>
              </w:rPr>
              <w:t>Also, based on the UE feature discussion, it is highly likely that TDMed reception will be the prerequisite of FDMed reception. Thus, it is not possible to have the type of UE that only supports FDMed reception but not support TDMed reception.</w:t>
            </w:r>
          </w:p>
        </w:tc>
      </w:tr>
      <w:tr w:rsidR="00E2112B" w:rsidRPr="001820A8" w14:paraId="6801652A" w14:textId="77777777" w:rsidTr="001B5E03">
        <w:tc>
          <w:tcPr>
            <w:tcW w:w="2122" w:type="dxa"/>
          </w:tcPr>
          <w:p w14:paraId="14EE2FFF" w14:textId="42F3119E" w:rsidR="00E2112B" w:rsidRDefault="00E2112B" w:rsidP="00E2112B">
            <w:pPr>
              <w:rPr>
                <w:bCs/>
                <w:lang w:eastAsia="zh-CN"/>
              </w:rPr>
            </w:pPr>
            <w:r>
              <w:rPr>
                <w:bCs/>
                <w:lang w:eastAsia="zh-CN"/>
              </w:rPr>
              <w:t>Qualcomm</w:t>
            </w:r>
          </w:p>
        </w:tc>
        <w:tc>
          <w:tcPr>
            <w:tcW w:w="7840" w:type="dxa"/>
          </w:tcPr>
          <w:p w14:paraId="01F7A22F" w14:textId="77777777" w:rsidR="00E2112B" w:rsidRDefault="00E2112B" w:rsidP="00E2112B">
            <w:pPr>
              <w:rPr>
                <w:bCs/>
                <w:lang w:val="en-GB" w:eastAsia="zh-CN"/>
              </w:rPr>
            </w:pPr>
            <w:r>
              <w:rPr>
                <w:bCs/>
                <w:lang w:val="en-GB" w:eastAsia="zh-CN"/>
              </w:rPr>
              <w:t xml:space="preserve">For proposal 5-1a, </w:t>
            </w:r>
          </w:p>
          <w:p w14:paraId="14159901" w14:textId="77777777" w:rsidR="00E2112B" w:rsidRDefault="00E2112B" w:rsidP="00E2112B">
            <w:pPr>
              <w:rPr>
                <w:color w:val="000000"/>
              </w:rPr>
            </w:pPr>
            <w:r>
              <w:rPr>
                <w:rFonts w:eastAsia="Batang"/>
                <w:szCs w:val="24"/>
                <w:lang w:eastAsia="zh-CN"/>
              </w:rPr>
              <w:t>I</w:t>
            </w:r>
            <w:r w:rsidRPr="001820A8">
              <w:rPr>
                <w:rFonts w:eastAsia="Batang"/>
                <w:szCs w:val="24"/>
                <w:lang w:eastAsia="zh-CN"/>
              </w:rPr>
              <w:t xml:space="preserve">f a UE only supports FDM reception </w:t>
            </w:r>
            <w:r w:rsidRPr="001820A8">
              <w:rPr>
                <w:color w:val="000000"/>
              </w:rPr>
              <w:t xml:space="preserve">between unicast PDSCH and </w:t>
            </w:r>
            <w:r>
              <w:rPr>
                <w:color w:val="000000"/>
              </w:rPr>
              <w:t xml:space="preserve">multicast </w:t>
            </w:r>
            <w:r w:rsidRPr="001820A8">
              <w:rPr>
                <w:color w:val="000000"/>
              </w:rPr>
              <w:t>PDSCH in a slot</w:t>
            </w:r>
            <w:r>
              <w:rPr>
                <w:color w:val="000000"/>
              </w:rPr>
              <w:t>, we are not sure whether to allow the scheduling of overlapped multiple multicast SPSs in a slot. Since the SPS collision may happen periodically, which means the UE has to always drop some of multicast SPS(s).</w:t>
            </w:r>
          </w:p>
          <w:p w14:paraId="10B417CA" w14:textId="1B9B6A20" w:rsidR="00E2112B" w:rsidRDefault="00E2112B" w:rsidP="00E2112B">
            <w:pPr>
              <w:rPr>
                <w:bCs/>
                <w:lang w:val="en-GB" w:eastAsia="zh-CN"/>
              </w:rPr>
            </w:pPr>
            <w:r>
              <w:rPr>
                <w:bCs/>
                <w:lang w:val="en-GB"/>
              </w:rPr>
              <w:t xml:space="preserve">For proposal 5-1b, we slightly prefer not to support the </w:t>
            </w:r>
            <w:r w:rsidRPr="001820A8">
              <w:rPr>
                <w:rFonts w:eastAsia="Batang"/>
                <w:szCs w:val="24"/>
                <w:lang w:eastAsia="zh-CN"/>
              </w:rPr>
              <w:t xml:space="preserve">FDM reception </w:t>
            </w:r>
            <w:r w:rsidRPr="001820A8">
              <w:rPr>
                <w:color w:val="000000"/>
              </w:rPr>
              <w:t xml:space="preserve">between </w:t>
            </w:r>
            <w:r>
              <w:rPr>
                <w:color w:val="000000"/>
              </w:rPr>
              <w:t xml:space="preserve">multiple </w:t>
            </w:r>
            <w:r w:rsidRPr="001820A8">
              <w:rPr>
                <w:color w:val="000000"/>
              </w:rPr>
              <w:t xml:space="preserve">unicast PDSCH and </w:t>
            </w:r>
            <w:r>
              <w:rPr>
                <w:color w:val="000000"/>
              </w:rPr>
              <w:t xml:space="preserve">multiple multicast </w:t>
            </w:r>
            <w:r w:rsidRPr="001820A8">
              <w:rPr>
                <w:color w:val="000000"/>
              </w:rPr>
              <w:t>PDSCH in a slot</w:t>
            </w:r>
            <w:r>
              <w:rPr>
                <w:color w:val="000000"/>
              </w:rPr>
              <w:t>.</w:t>
            </w:r>
          </w:p>
        </w:tc>
      </w:tr>
      <w:tr w:rsidR="00E3358A" w:rsidRPr="001820A8" w14:paraId="0BA737D5" w14:textId="77777777" w:rsidTr="007E2B3C">
        <w:trPr>
          <w:trHeight w:val="661"/>
        </w:trPr>
        <w:tc>
          <w:tcPr>
            <w:tcW w:w="2122" w:type="dxa"/>
          </w:tcPr>
          <w:p w14:paraId="22927DD8" w14:textId="77777777" w:rsidR="00E3358A" w:rsidRPr="001820A8" w:rsidRDefault="00E3358A" w:rsidP="00670967">
            <w:pPr>
              <w:jc w:val="left"/>
              <w:rPr>
                <w:bCs/>
                <w:lang w:eastAsia="zh-CN"/>
              </w:rPr>
            </w:pPr>
            <w:r>
              <w:rPr>
                <w:bCs/>
                <w:lang w:eastAsia="zh-CN"/>
              </w:rPr>
              <w:t>Ericsson</w:t>
            </w:r>
          </w:p>
        </w:tc>
        <w:tc>
          <w:tcPr>
            <w:tcW w:w="7840" w:type="dxa"/>
          </w:tcPr>
          <w:p w14:paraId="68F29039" w14:textId="77777777" w:rsidR="00E3358A" w:rsidRDefault="00E3358A" w:rsidP="00670967">
            <w:pPr>
              <w:jc w:val="left"/>
              <w:rPr>
                <w:bCs/>
                <w:lang w:val="en-GB" w:eastAsia="zh-CN"/>
              </w:rPr>
            </w:pPr>
            <w:r>
              <w:rPr>
                <w:bCs/>
                <w:lang w:val="en-GB" w:eastAsia="zh-CN"/>
              </w:rPr>
              <w:t>5-2a: Support</w:t>
            </w:r>
          </w:p>
          <w:p w14:paraId="3C93C2DC" w14:textId="77777777" w:rsidR="00E3358A" w:rsidRPr="001820A8" w:rsidRDefault="00E3358A" w:rsidP="00670967">
            <w:pPr>
              <w:jc w:val="left"/>
              <w:rPr>
                <w:bCs/>
                <w:lang w:val="en-GB" w:eastAsia="zh-CN"/>
              </w:rPr>
            </w:pPr>
            <w:r>
              <w:rPr>
                <w:bCs/>
                <w:lang w:val="en-GB" w:eastAsia="zh-CN"/>
              </w:rPr>
              <w:t xml:space="preserve">5-2b:  we support Alt1.  For Alt2, it seems there is a problem with step 3 for UEs with capabilities  of more than 2 PDSCH. </w:t>
            </w:r>
          </w:p>
        </w:tc>
      </w:tr>
      <w:tr w:rsidR="007E2B3C" w:rsidRPr="001820A8" w14:paraId="4B2C08B9" w14:textId="77777777" w:rsidTr="007E2B3C">
        <w:trPr>
          <w:trHeight w:val="661"/>
        </w:trPr>
        <w:tc>
          <w:tcPr>
            <w:tcW w:w="2122" w:type="dxa"/>
          </w:tcPr>
          <w:p w14:paraId="22AC0143" w14:textId="70E700B8" w:rsidR="007E2B3C" w:rsidRDefault="007E2B3C" w:rsidP="00670967">
            <w:pPr>
              <w:rPr>
                <w:bCs/>
                <w:lang w:eastAsia="zh-CN"/>
              </w:rPr>
            </w:pPr>
            <w:r>
              <w:rPr>
                <w:rFonts w:hint="eastAsia"/>
                <w:bCs/>
                <w:lang w:eastAsia="zh-CN"/>
              </w:rPr>
              <w:t>CATT</w:t>
            </w:r>
          </w:p>
        </w:tc>
        <w:tc>
          <w:tcPr>
            <w:tcW w:w="7840" w:type="dxa"/>
          </w:tcPr>
          <w:p w14:paraId="69137765"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2AD854C1" w14:textId="77777777" w:rsidR="007E2B3C" w:rsidRDefault="007E2B3C" w:rsidP="007E2B3C">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48383BA4" w14:textId="77777777" w:rsidR="007E2B3C" w:rsidRDefault="007E2B3C" w:rsidP="007E2B3C">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3BB934D1" w14:textId="3054E004"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DE6973" w:rsidRPr="001820A8" w14:paraId="17D80B2A" w14:textId="77777777" w:rsidTr="007E2B3C">
        <w:trPr>
          <w:trHeight w:val="661"/>
        </w:trPr>
        <w:tc>
          <w:tcPr>
            <w:tcW w:w="2122" w:type="dxa"/>
          </w:tcPr>
          <w:p w14:paraId="6B98E0BE" w14:textId="26E40DC9" w:rsidR="00DE6973" w:rsidRDefault="00DE6973" w:rsidP="00DE6973">
            <w:pPr>
              <w:rPr>
                <w:bCs/>
                <w:lang w:eastAsia="zh-CN"/>
              </w:rPr>
            </w:pPr>
            <w:r>
              <w:rPr>
                <w:rFonts w:hint="eastAsia"/>
                <w:bCs/>
                <w:lang w:eastAsia="zh-CN"/>
              </w:rPr>
              <w:lastRenderedPageBreak/>
              <w:t>M</w:t>
            </w:r>
            <w:r>
              <w:rPr>
                <w:bCs/>
                <w:lang w:eastAsia="zh-CN"/>
              </w:rPr>
              <w:t>ediaTek</w:t>
            </w:r>
          </w:p>
        </w:tc>
        <w:tc>
          <w:tcPr>
            <w:tcW w:w="7840" w:type="dxa"/>
          </w:tcPr>
          <w:p w14:paraId="62F2CE0F" w14:textId="15F19FCE" w:rsidR="00DE6973" w:rsidRPr="00405847" w:rsidRDefault="00DE6973" w:rsidP="00DE6973">
            <w:pPr>
              <w:rPr>
                <w:b/>
                <w:bCs/>
                <w:lang w:val="en-GB" w:eastAsia="zh-CN"/>
              </w:rPr>
            </w:pPr>
            <w:r w:rsidRPr="00C01941">
              <w:rPr>
                <w:b/>
                <w:bCs/>
                <w:lang w:eastAsia="zh-CN"/>
              </w:rPr>
              <w:t xml:space="preserve">question 5-2b: </w:t>
            </w:r>
            <w:r>
              <w:rPr>
                <w:lang w:eastAsia="zh-CN"/>
              </w:rPr>
              <w:t>it does not need to discuss this issue since the case that F</w:t>
            </w:r>
            <w:r w:rsidRPr="00C01941">
              <w:rPr>
                <w:lang w:eastAsia="zh-CN"/>
              </w:rPr>
              <w:t>DM reception between unicast PDSCH and multicast PDSCH in a slot and TDM between multicast PDSCH and unicast/multicast PDSCH in a slot</w:t>
            </w:r>
            <w:r>
              <w:rPr>
                <w:lang w:eastAsia="zh-CN"/>
              </w:rPr>
              <w:t xml:space="preserve"> is </w:t>
            </w:r>
            <w:r>
              <w:rPr>
                <w:b/>
                <w:bCs/>
                <w:lang w:eastAsia="zh-CN"/>
              </w:rPr>
              <w:t>NOT</w:t>
            </w:r>
            <w:r w:rsidRPr="00C01941">
              <w:rPr>
                <w:b/>
                <w:bCs/>
                <w:lang w:eastAsia="zh-CN"/>
              </w:rPr>
              <w:t xml:space="preserve"> supported</w:t>
            </w:r>
            <w:r>
              <w:rPr>
                <w:lang w:eastAsia="zh-CN"/>
              </w:rPr>
              <w:t>.</w:t>
            </w:r>
          </w:p>
        </w:tc>
      </w:tr>
      <w:tr w:rsidR="00B7387D" w:rsidRPr="001820A8" w14:paraId="4A887A32" w14:textId="77777777" w:rsidTr="007E2B3C">
        <w:trPr>
          <w:trHeight w:val="661"/>
        </w:trPr>
        <w:tc>
          <w:tcPr>
            <w:tcW w:w="2122" w:type="dxa"/>
          </w:tcPr>
          <w:p w14:paraId="7AE00752" w14:textId="6EBB6B0A" w:rsidR="00B7387D" w:rsidRDefault="00B7387D" w:rsidP="00B7387D">
            <w:pPr>
              <w:rPr>
                <w:bCs/>
                <w:lang w:eastAsia="zh-CN"/>
              </w:rPr>
            </w:pPr>
            <w:r>
              <w:rPr>
                <w:rFonts w:hint="eastAsia"/>
                <w:bCs/>
                <w:lang w:eastAsia="zh-CN"/>
              </w:rPr>
              <w:t>T</w:t>
            </w:r>
            <w:r>
              <w:rPr>
                <w:bCs/>
                <w:lang w:eastAsia="zh-CN"/>
              </w:rPr>
              <w:t>D Tech, Chengdu TD Tech</w:t>
            </w:r>
          </w:p>
        </w:tc>
        <w:tc>
          <w:tcPr>
            <w:tcW w:w="7840" w:type="dxa"/>
          </w:tcPr>
          <w:p w14:paraId="27065219" w14:textId="77777777" w:rsidR="00B7387D" w:rsidRDefault="00B7387D" w:rsidP="00B7387D">
            <w:pPr>
              <w:rPr>
                <w:b/>
                <w:bCs/>
                <w:lang w:val="en-GB" w:eastAsia="zh-CN"/>
              </w:rPr>
            </w:pPr>
            <w:r>
              <w:rPr>
                <w:rFonts w:hint="eastAsia"/>
                <w:b/>
                <w:bCs/>
                <w:lang w:val="en-GB" w:eastAsia="zh-CN"/>
              </w:rPr>
              <w:t>5</w:t>
            </w:r>
            <w:r>
              <w:rPr>
                <w:b/>
                <w:bCs/>
                <w:lang w:val="en-GB" w:eastAsia="zh-CN"/>
              </w:rPr>
              <w:t>-2a: ok</w:t>
            </w:r>
          </w:p>
          <w:p w14:paraId="7F85C94D" w14:textId="38885F7A" w:rsidR="00B7387D" w:rsidRPr="00405847" w:rsidRDefault="00B7387D" w:rsidP="00B7387D">
            <w:pPr>
              <w:rPr>
                <w:b/>
                <w:bCs/>
                <w:lang w:val="en-GB" w:eastAsia="zh-CN"/>
              </w:rPr>
            </w:pPr>
            <w:r>
              <w:rPr>
                <w:b/>
                <w:bCs/>
                <w:lang w:val="en-GB" w:eastAsia="zh-CN"/>
              </w:rPr>
              <w:t>5-2b: alt 3</w:t>
            </w:r>
          </w:p>
        </w:tc>
      </w:tr>
      <w:tr w:rsidR="00EE3F53" w:rsidRPr="001820A8" w14:paraId="5A0C4BC1" w14:textId="77777777" w:rsidTr="007E2B3C">
        <w:trPr>
          <w:trHeight w:val="661"/>
        </w:trPr>
        <w:tc>
          <w:tcPr>
            <w:tcW w:w="2122" w:type="dxa"/>
          </w:tcPr>
          <w:p w14:paraId="5F46350E" w14:textId="39A024EE" w:rsidR="00EE3F53" w:rsidRDefault="00EE3F53" w:rsidP="00EE3F53">
            <w:pPr>
              <w:rPr>
                <w:bCs/>
                <w:lang w:eastAsia="zh-CN"/>
              </w:rPr>
            </w:pPr>
            <w:r w:rsidRPr="004D71E9">
              <w:rPr>
                <w:rFonts w:hint="eastAsia"/>
                <w:bCs/>
                <w:color w:val="FF0000"/>
                <w:lang w:eastAsia="zh-CN"/>
              </w:rPr>
              <w:t>M</w:t>
            </w:r>
            <w:r w:rsidRPr="004D71E9">
              <w:rPr>
                <w:bCs/>
                <w:color w:val="FF0000"/>
                <w:lang w:eastAsia="zh-CN"/>
              </w:rPr>
              <w:t>oderator</w:t>
            </w:r>
          </w:p>
        </w:tc>
        <w:tc>
          <w:tcPr>
            <w:tcW w:w="7840" w:type="dxa"/>
          </w:tcPr>
          <w:p w14:paraId="4FB594B4" w14:textId="77777777" w:rsidR="00EE3F53" w:rsidRPr="004D71E9" w:rsidRDefault="00EE3F53" w:rsidP="00EE3F53">
            <w:pPr>
              <w:rPr>
                <w:rFonts w:eastAsiaTheme="minorEastAsia"/>
                <w:bCs/>
                <w:color w:val="FF0000"/>
                <w:lang w:val="en-GB" w:eastAsia="zh-CN"/>
              </w:rPr>
            </w:pPr>
            <w:r w:rsidRPr="004D71E9">
              <w:rPr>
                <w:b/>
                <w:bCs/>
                <w:color w:val="FF0000"/>
                <w:lang w:val="en-GB"/>
              </w:rPr>
              <w:t>Proposal 5-2a</w:t>
            </w:r>
            <w:r w:rsidRPr="004D71E9">
              <w:rPr>
                <w:color w:val="FF0000"/>
                <w:lang w:val="en-GB"/>
              </w:rPr>
              <w:t xml:space="preserve">: Companies’ views are divergent. Some companies think </w:t>
            </w:r>
            <w:r w:rsidRPr="004D71E9">
              <w:rPr>
                <w:bCs/>
                <w:color w:val="FF0000"/>
                <w:lang w:val="en-GB" w:eastAsia="zh-CN"/>
              </w:rPr>
              <w:t xml:space="preserve">it is not possible to have the type of UE that only supports FDMed reception but does not support TDMed reception, some companies think it’s reasonable for UE assuming there is no overlapping in frequency domain </w:t>
            </w:r>
            <w:r w:rsidRPr="004D71E9">
              <w:rPr>
                <w:rFonts w:eastAsia="Batang"/>
                <w:color w:val="FF0000"/>
                <w:szCs w:val="24"/>
                <w:lang w:eastAsia="x-none"/>
              </w:rPr>
              <w:t>if UE is provided</w:t>
            </w:r>
            <w:r w:rsidRPr="004D71E9">
              <w:rPr>
                <w:i/>
                <w:iCs/>
                <w:color w:val="FF0000"/>
                <w:lang w:eastAsia="zh-CN"/>
              </w:rPr>
              <w:t xml:space="preserve"> fdmed-Reception-Multicast</w:t>
            </w:r>
            <w:r w:rsidRPr="004D71E9">
              <w:rPr>
                <w:bCs/>
                <w:color w:val="FF0000"/>
                <w:lang w:val="en-GB" w:eastAsia="zh-CN"/>
              </w:rPr>
              <w:t>,</w:t>
            </w:r>
            <w:r w:rsidRPr="004D71E9">
              <w:rPr>
                <w:rFonts w:eastAsiaTheme="minorEastAsia"/>
                <w:bCs/>
                <w:color w:val="FF0000"/>
                <w:lang w:val="en-GB" w:eastAsia="zh-CN"/>
              </w:rPr>
              <w:t xml:space="preserve"> some companies think FDM and TDM capability being discussed in UE feature are the features for dynamic scheduling not for SPS, some companies prefer unified solution for case 1 and case 2, etc…. Consider the situation, moderator suggests to deprioritize the discussion. Companies if desired can still discuss it in this table.</w:t>
            </w:r>
          </w:p>
          <w:p w14:paraId="041699DB" w14:textId="77777777" w:rsidR="00EE3F53" w:rsidRPr="004D71E9" w:rsidRDefault="00EE3F53" w:rsidP="00EE3F53">
            <w:pPr>
              <w:rPr>
                <w:rFonts w:eastAsiaTheme="minorEastAsia"/>
                <w:bCs/>
                <w:color w:val="FF0000"/>
                <w:lang w:val="en-GB" w:eastAsia="zh-CN"/>
              </w:rPr>
            </w:pPr>
          </w:p>
          <w:p w14:paraId="236E5053" w14:textId="72191F94" w:rsidR="00EE3F53" w:rsidRDefault="00EE3F53" w:rsidP="00EE3F53">
            <w:pPr>
              <w:rPr>
                <w:b/>
                <w:bCs/>
                <w:lang w:val="en-GB" w:eastAsia="zh-CN"/>
              </w:rPr>
            </w:pPr>
            <w:r w:rsidRPr="004D71E9">
              <w:rPr>
                <w:rFonts w:eastAsiaTheme="minorEastAsia" w:hint="eastAsia"/>
                <w:b/>
                <w:color w:val="FF0000"/>
                <w:lang w:val="en-GB" w:eastAsia="zh-CN"/>
              </w:rPr>
              <w:t>P</w:t>
            </w:r>
            <w:r w:rsidRPr="004D71E9">
              <w:rPr>
                <w:rFonts w:eastAsiaTheme="minorEastAsia"/>
                <w:b/>
                <w:color w:val="FF0000"/>
                <w:lang w:val="en-GB" w:eastAsia="zh-CN"/>
              </w:rPr>
              <w:t>roposal 5-2b</w:t>
            </w:r>
            <w:r w:rsidRPr="004D71E9">
              <w:rPr>
                <w:rFonts w:eastAsiaTheme="minorEastAsia"/>
                <w:bCs/>
                <w:color w:val="FF0000"/>
                <w:lang w:val="en-GB" w:eastAsia="zh-CN"/>
              </w:rPr>
              <w:t xml:space="preserve">: Companies’ views are divergent, considering we never had agreement to support case 4/5/6, and we also did not agree to </w:t>
            </w:r>
            <w:r w:rsidRPr="004D71E9">
              <w:rPr>
                <w:rFonts w:eastAsia="Batang"/>
                <w:color w:val="FF0000"/>
                <w:szCs w:val="24"/>
                <w:lang w:eastAsia="zh-CN"/>
              </w:rPr>
              <w:t xml:space="preserve">support both FDM reception </w:t>
            </w:r>
            <w:r w:rsidRPr="004D71E9">
              <w:rPr>
                <w:color w:val="FF0000"/>
              </w:rPr>
              <w:t xml:space="preserve">between unicast PDSCH and multicast PDSCH in a slot and TDM between multicast PDSCH and unicast/multicast PDSCH in a slot, Moderator suggests to </w:t>
            </w:r>
            <w:r w:rsidRPr="004D71E9">
              <w:rPr>
                <w:rFonts w:eastAsiaTheme="minorEastAsia"/>
                <w:bCs/>
                <w:color w:val="FF0000"/>
                <w:lang w:val="en-GB" w:eastAsia="zh-CN"/>
              </w:rPr>
              <w:t>deprioritize the discussion. Companies if desired can still discuss it in this table.</w:t>
            </w:r>
          </w:p>
        </w:tc>
      </w:tr>
      <w:tr w:rsidR="003F6ED1" w:rsidRPr="001820A8" w14:paraId="566AC228" w14:textId="77777777" w:rsidTr="007E2B3C">
        <w:trPr>
          <w:trHeight w:val="661"/>
        </w:trPr>
        <w:tc>
          <w:tcPr>
            <w:tcW w:w="2122" w:type="dxa"/>
          </w:tcPr>
          <w:p w14:paraId="027BF4C9" w14:textId="66FB4505" w:rsidR="003F6ED1" w:rsidRPr="004D71E9" w:rsidRDefault="003F6ED1" w:rsidP="003F6ED1">
            <w:pPr>
              <w:rPr>
                <w:bCs/>
                <w:color w:val="FF0000"/>
                <w:lang w:eastAsia="zh-CN"/>
              </w:rPr>
            </w:pPr>
            <w:r w:rsidRPr="00AD1245">
              <w:rPr>
                <w:rFonts w:hint="eastAsia"/>
                <w:bCs/>
                <w:lang w:eastAsia="zh-CN"/>
              </w:rPr>
              <w:t>v</w:t>
            </w:r>
            <w:r w:rsidRPr="00AD1245">
              <w:rPr>
                <w:bCs/>
                <w:lang w:eastAsia="zh-CN"/>
              </w:rPr>
              <w:t>ivo</w:t>
            </w:r>
          </w:p>
        </w:tc>
        <w:tc>
          <w:tcPr>
            <w:tcW w:w="7840" w:type="dxa"/>
          </w:tcPr>
          <w:p w14:paraId="5093BEA9" w14:textId="77777777" w:rsidR="003F6ED1" w:rsidRPr="00792E63" w:rsidRDefault="003F6ED1" w:rsidP="003F6ED1">
            <w:pPr>
              <w:rPr>
                <w:rFonts w:eastAsiaTheme="minorEastAsia"/>
                <w:bCs/>
                <w:szCs w:val="22"/>
                <w:lang w:val="en-GB" w:eastAsia="zh-CN"/>
              </w:rPr>
            </w:pPr>
            <w:r w:rsidRPr="00792E63">
              <w:rPr>
                <w:rFonts w:eastAsiaTheme="minorEastAsia"/>
                <w:bCs/>
                <w:szCs w:val="22"/>
                <w:lang w:val="en-GB" w:eastAsia="zh-CN"/>
              </w:rPr>
              <w:t>Here is our response to some comments above</w:t>
            </w:r>
          </w:p>
          <w:p w14:paraId="4F063E2C" w14:textId="77777777" w:rsidR="003F6ED1" w:rsidRPr="00792E63" w:rsidRDefault="003F6ED1" w:rsidP="003F6ED1">
            <w:pPr>
              <w:pStyle w:val="ListParagraph"/>
              <w:numPr>
                <w:ilvl w:val="0"/>
                <w:numId w:val="175"/>
              </w:numPr>
              <w:rPr>
                <w:rFonts w:eastAsiaTheme="minorEastAsia"/>
                <w:bCs/>
                <w:lang w:val="en-GB" w:eastAsia="zh-CN"/>
              </w:rPr>
            </w:pPr>
            <w:r w:rsidRPr="00AD1245">
              <w:rPr>
                <w:rFonts w:eastAsiaTheme="minorEastAsia"/>
                <w:bCs/>
                <w:lang w:val="en-GB" w:eastAsia="zh-CN"/>
              </w:rPr>
              <w:t>for FDM/TDM may not be applicable for SPS</w:t>
            </w:r>
          </w:p>
          <w:p w14:paraId="3D8C0396" w14:textId="77777777" w:rsidR="003F6ED1" w:rsidRPr="00AD1245" w:rsidRDefault="003F6ED1" w:rsidP="003F6ED1">
            <w:pPr>
              <w:rPr>
                <w:b/>
                <w:bCs/>
                <w:color w:val="FF0000"/>
                <w:lang w:val="en-GB" w:eastAsia="zh-CN"/>
              </w:rPr>
            </w:pPr>
            <w:r w:rsidRPr="00AD1245">
              <w:rPr>
                <w:rFonts w:eastAsiaTheme="minorEastAsia" w:hint="eastAsia"/>
                <w:bCs/>
                <w:szCs w:val="22"/>
                <w:lang w:val="en-GB" w:eastAsia="zh-CN"/>
              </w:rPr>
              <w:t>[</w:t>
            </w:r>
            <w:r w:rsidRPr="00AD1245">
              <w:rPr>
                <w:rFonts w:eastAsiaTheme="minorEastAsia"/>
                <w:bCs/>
                <w:szCs w:val="22"/>
                <w:lang w:val="en-GB" w:eastAsia="zh-CN"/>
              </w:rPr>
              <w:t xml:space="preserve">vivo] In Rel-15/Rel-16, TDM is applicable for both DG and SPS. </w:t>
            </w:r>
            <w:r>
              <w:rPr>
                <w:rFonts w:eastAsiaTheme="minorEastAsia"/>
                <w:bCs/>
                <w:szCs w:val="22"/>
                <w:lang w:val="en-GB" w:eastAsia="zh-CN"/>
              </w:rPr>
              <w:t>T</w:t>
            </w:r>
            <w:r w:rsidRPr="00AD1245">
              <w:rPr>
                <w:rFonts w:eastAsiaTheme="minorEastAsia"/>
                <w:bCs/>
                <w:szCs w:val="22"/>
                <w:lang w:val="en-GB" w:eastAsia="zh-CN"/>
              </w:rPr>
              <w:t xml:space="preserve">here is no difference between DG and SPS when considering the PDSCH capability. </w:t>
            </w:r>
            <w:r w:rsidRPr="00AD1245">
              <w:rPr>
                <w:rFonts w:eastAsiaTheme="minorEastAsia"/>
                <w:bCs/>
                <w:lang w:val="en-GB" w:eastAsia="zh-CN"/>
              </w:rPr>
              <w:t>FDM/TDM</w:t>
            </w:r>
            <w:r>
              <w:rPr>
                <w:rFonts w:eastAsiaTheme="minorEastAsia"/>
                <w:bCs/>
                <w:lang w:val="en-GB" w:eastAsia="zh-CN"/>
              </w:rPr>
              <w:t xml:space="preserve"> is</w:t>
            </w:r>
            <w:r w:rsidRPr="00AD1245">
              <w:rPr>
                <w:rFonts w:eastAsiaTheme="minorEastAsia"/>
                <w:bCs/>
                <w:lang w:val="en-GB" w:eastAsia="zh-CN"/>
              </w:rPr>
              <w:t xml:space="preserve"> applicable for SPS</w:t>
            </w:r>
            <w:r>
              <w:rPr>
                <w:rFonts w:eastAsiaTheme="minorEastAsia"/>
                <w:bCs/>
                <w:lang w:val="en-GB" w:eastAsia="zh-CN"/>
              </w:rPr>
              <w:t>.</w:t>
            </w:r>
          </w:p>
          <w:p w14:paraId="3F727705" w14:textId="77777777" w:rsidR="003F6ED1" w:rsidRPr="00AF7A53" w:rsidRDefault="003F6ED1" w:rsidP="003F6ED1">
            <w:pPr>
              <w:pStyle w:val="ListParagraph"/>
              <w:numPr>
                <w:ilvl w:val="0"/>
                <w:numId w:val="175"/>
              </w:numPr>
              <w:rPr>
                <w:b/>
                <w:bCs/>
                <w:color w:val="FF0000"/>
                <w:lang w:val="en-GB"/>
              </w:rPr>
            </w:pPr>
            <w:r w:rsidRPr="00AD1245">
              <w:rPr>
                <w:rFonts w:eastAsiaTheme="minorEastAsia"/>
                <w:bCs/>
                <w:lang w:val="en-GB" w:eastAsia="zh-CN"/>
              </w:rPr>
              <w:t>it is too complicated for the scenario of TDM+FDM PDSCHs. Proper configuration should be sufficient to avoid such kind of collision</w:t>
            </w:r>
            <w:r>
              <w:rPr>
                <w:rFonts w:eastAsiaTheme="minorEastAsia"/>
                <w:bCs/>
                <w:lang w:val="en-GB" w:eastAsia="zh-CN"/>
              </w:rPr>
              <w:t xml:space="preserve">/ </w:t>
            </w:r>
            <w:r>
              <w:rPr>
                <w:bCs/>
                <w:lang w:val="en-GB" w:eastAsia="zh-CN"/>
              </w:rPr>
              <w:t xml:space="preserve">don’t support the use case where </w:t>
            </w:r>
            <w:r w:rsidRPr="00070BFE">
              <w:rPr>
                <w:bCs/>
                <w:lang w:val="en-GB" w:eastAsia="zh-CN"/>
              </w:rPr>
              <w:t>both FDM reception between unicast PDSCH and multicast PDSCH in a slot and TDM between multicast PDSCH and unicast/multicast PDSCH in a slot.</w:t>
            </w:r>
          </w:p>
          <w:p w14:paraId="254CD961" w14:textId="77777777" w:rsidR="003F6ED1" w:rsidRDefault="003F6ED1" w:rsidP="003F6ED1">
            <w:pPr>
              <w:rPr>
                <w:rFonts w:eastAsia="Calibri"/>
                <w:bCs/>
                <w:szCs w:val="22"/>
                <w:lang w:val="en-GB" w:eastAsia="zh-CN"/>
              </w:rPr>
            </w:pPr>
            <w:r w:rsidRPr="00AF7A53">
              <w:rPr>
                <w:rFonts w:eastAsia="Calibri" w:hint="eastAsia"/>
                <w:bCs/>
                <w:szCs w:val="22"/>
                <w:lang w:val="en-GB" w:eastAsia="zh-CN"/>
              </w:rPr>
              <w:t>[</w:t>
            </w:r>
            <w:r w:rsidRPr="00AF7A53">
              <w:rPr>
                <w:rFonts w:eastAsia="Calibri"/>
                <w:bCs/>
                <w:szCs w:val="22"/>
                <w:lang w:val="en-GB" w:eastAsia="zh-CN"/>
              </w:rPr>
              <w:t xml:space="preserve">vivo] for </w:t>
            </w:r>
            <w:r w:rsidRPr="00AF7A53">
              <w:rPr>
                <w:rFonts w:eastAsia="Calibri" w:hint="eastAsia"/>
                <w:bCs/>
                <w:szCs w:val="22"/>
                <w:lang w:val="en-GB" w:eastAsia="zh-CN"/>
              </w:rPr>
              <w:t>P</w:t>
            </w:r>
            <w:r w:rsidRPr="00AF7A53">
              <w:rPr>
                <w:rFonts w:eastAsia="Calibri"/>
                <w:bCs/>
                <w:szCs w:val="22"/>
                <w:lang w:val="en-GB" w:eastAsia="zh-CN"/>
              </w:rPr>
              <w:t>roposal 5-2b, it is not proposing to support TDM+FDM in the same slot, as the FL explained, it is for TDM and FDM in different same slot. that is, in a slot, either TDM or FDM is used.</w:t>
            </w:r>
            <w:r>
              <w:rPr>
                <w:rFonts w:eastAsia="Calibri"/>
                <w:bCs/>
                <w:szCs w:val="22"/>
                <w:lang w:val="en-GB" w:eastAsia="zh-CN"/>
              </w:rPr>
              <w:t xml:space="preserve"> It is for the case that UE is capable of both TDM and FDM reception. In that case, we think at least TDM and FDM in different slots should be supported.</w:t>
            </w:r>
          </w:p>
          <w:p w14:paraId="103C1A8F" w14:textId="77777777" w:rsidR="003F6ED1" w:rsidRPr="00AF7A53" w:rsidRDefault="003F6ED1" w:rsidP="003F6ED1">
            <w:pPr>
              <w:pStyle w:val="ListParagraph"/>
              <w:numPr>
                <w:ilvl w:val="0"/>
                <w:numId w:val="175"/>
              </w:numPr>
              <w:rPr>
                <w:b/>
                <w:bCs/>
                <w:color w:val="FF0000"/>
                <w:lang w:val="en-GB" w:eastAsia="zh-CN"/>
              </w:rPr>
            </w:pPr>
            <w:r w:rsidRPr="00AF7A53">
              <w:rPr>
                <w:color w:val="000000"/>
              </w:rPr>
              <w:t>not sure whether to allow the scheduling of overlapped multiple multicast SPSs in a slot. Since the SPS collision may happen periodically, which means the UE has to always drop some of multicast SPS(s).</w:t>
            </w:r>
          </w:p>
          <w:p w14:paraId="686A7080" w14:textId="6CD39BE4" w:rsidR="003F6ED1" w:rsidRPr="004D71E9" w:rsidRDefault="003F6ED1" w:rsidP="003F6ED1">
            <w:pPr>
              <w:rPr>
                <w:b/>
                <w:bCs/>
                <w:color w:val="FF0000"/>
                <w:lang w:val="en-GB"/>
              </w:rPr>
            </w:pPr>
            <w:r w:rsidRPr="00AF7A53">
              <w:rPr>
                <w:rFonts w:eastAsia="Calibri" w:hint="eastAsia"/>
                <w:color w:val="000000"/>
                <w:szCs w:val="22"/>
              </w:rPr>
              <w:t>[</w:t>
            </w:r>
            <w:r w:rsidRPr="00AF7A53">
              <w:rPr>
                <w:rFonts w:eastAsia="Calibri"/>
                <w:color w:val="000000"/>
                <w:szCs w:val="22"/>
              </w:rPr>
              <w:t xml:space="preserve">vivo]Similar as Rel-16, the collision should be for SPS-config with different periodicities, and the SPS-config with higher index would not always be dropped. </w:t>
            </w:r>
            <w:r>
              <w:rPr>
                <w:rFonts w:eastAsia="Calibri"/>
                <w:color w:val="000000"/>
                <w:szCs w:val="22"/>
              </w:rPr>
              <w:t>It is not reasonable for gNB to have such scheduling if an SPS-config would always be dropped.</w:t>
            </w:r>
          </w:p>
        </w:tc>
      </w:tr>
    </w:tbl>
    <w:p w14:paraId="5694F9B2" w14:textId="77777777" w:rsidR="00515C13" w:rsidRDefault="00515C13" w:rsidP="00515C13">
      <w:pPr>
        <w:widowControl w:val="0"/>
        <w:spacing w:after="120"/>
        <w:jc w:val="both"/>
        <w:rPr>
          <w:lang w:val="en-GB" w:eastAsia="zh-CN"/>
        </w:rPr>
      </w:pPr>
    </w:p>
    <w:p w14:paraId="2C3BF43D" w14:textId="77777777" w:rsidR="00515C13" w:rsidRPr="001820A8" w:rsidRDefault="00515C13" w:rsidP="00515C13">
      <w:pPr>
        <w:pStyle w:val="Heading1"/>
        <w:rPr>
          <w:lang w:val="en-US"/>
        </w:rPr>
      </w:pPr>
      <w:r>
        <w:rPr>
          <w:lang w:val="en-US"/>
        </w:rPr>
        <w:lastRenderedPageBreak/>
        <w:t>Stable proposals and TPs</w:t>
      </w:r>
    </w:p>
    <w:p w14:paraId="13158215" w14:textId="77777777" w:rsidR="00515C13" w:rsidRPr="001820A8" w:rsidRDefault="00515C13" w:rsidP="00515C13">
      <w:pPr>
        <w:rPr>
          <w:lang w:val="en-GB" w:eastAsia="zh-CN"/>
        </w:rPr>
      </w:pPr>
      <w:r w:rsidRPr="00BB69FC">
        <w:rPr>
          <w:b/>
          <w:bCs/>
          <w:highlight w:val="cyan"/>
          <w:lang w:val="en-GB" w:eastAsia="zh-CN"/>
        </w:rPr>
        <w:t>Initial proposal 2-1a:</w:t>
      </w:r>
      <w:r w:rsidRPr="001820A8">
        <w:rPr>
          <w:lang w:val="en-GB" w:eastAsia="zh-CN"/>
        </w:rPr>
        <w:t xml:space="preserve"> </w:t>
      </w:r>
    </w:p>
    <w:p w14:paraId="3B2C22C4" w14:textId="77777777" w:rsidR="00515C13" w:rsidRPr="001820A8" w:rsidRDefault="00515C13" w:rsidP="00515C13">
      <w:pPr>
        <w:rPr>
          <w:iCs/>
          <w:lang w:val="en-GB" w:eastAsia="zh-CN"/>
        </w:rPr>
      </w:pPr>
      <w:r w:rsidRPr="001820A8">
        <w:rPr>
          <w:lang w:val="en-GB" w:eastAsia="zh-CN"/>
        </w:rPr>
        <w:t>Send an LS to inform</w:t>
      </w:r>
      <w:r w:rsidRPr="001820A8">
        <w:rPr>
          <w:iCs/>
          <w:lang w:eastAsia="zh-CN"/>
        </w:rPr>
        <w:t xml:space="preserve"> </w:t>
      </w:r>
      <w:r w:rsidRPr="001820A8">
        <w:rPr>
          <w:lang w:val="en-GB" w:eastAsia="zh-CN"/>
        </w:rPr>
        <w:t xml:space="preserve">RAN2 that </w:t>
      </w:r>
      <w:r w:rsidRPr="001820A8">
        <w:rPr>
          <w:iCs/>
          <w:lang w:eastAsia="zh-CN"/>
        </w:rPr>
        <w:t>the following parameters are NOT needed for PDCCH-Config-Multicast:</w:t>
      </w:r>
    </w:p>
    <w:p w14:paraId="273E8974" w14:textId="77777777" w:rsidR="00515C13" w:rsidRPr="001820A8" w:rsidRDefault="00515C13"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252BEF39" w14:textId="77777777" w:rsidR="00515C13" w:rsidRPr="001820A8" w:rsidRDefault="00515C13"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21852D82" w14:textId="77777777" w:rsidR="00515C13" w:rsidRPr="001820A8" w:rsidRDefault="00515C13"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0D2F98DD" w14:textId="77777777" w:rsidR="00515C13" w:rsidRPr="001820A8" w:rsidRDefault="00515C13"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6081872" w14:textId="77777777" w:rsidR="00515C13" w:rsidRPr="001820A8" w:rsidRDefault="00515C13"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2F9EB62A" w14:textId="77777777" w:rsidR="00515C13" w:rsidRPr="001820A8" w:rsidRDefault="00515C13"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76BF40B2" w14:textId="77777777" w:rsidR="00515C13" w:rsidRPr="001820A8" w:rsidRDefault="00515C13"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2221EBE5" w14:textId="77777777" w:rsidR="00515C13" w:rsidRDefault="00515C13" w:rsidP="00515C13">
      <w:pPr>
        <w:widowControl w:val="0"/>
        <w:spacing w:after="120"/>
        <w:jc w:val="both"/>
        <w:rPr>
          <w:lang w:val="en-GB" w:eastAsia="zh-CN"/>
        </w:rPr>
      </w:pPr>
    </w:p>
    <w:p w14:paraId="0A637428" w14:textId="77777777" w:rsidR="00515C13" w:rsidRPr="001820A8" w:rsidRDefault="00515C13" w:rsidP="00515C13">
      <w:pPr>
        <w:rPr>
          <w:b/>
          <w:bCs/>
          <w:lang w:eastAsia="zh-CN"/>
        </w:rPr>
      </w:pPr>
    </w:p>
    <w:p w14:paraId="246BCC58" w14:textId="77777777" w:rsidR="00515C13" w:rsidRPr="001820A8" w:rsidRDefault="00515C13" w:rsidP="00515C13">
      <w:pPr>
        <w:rPr>
          <w:b/>
          <w:bCs/>
          <w:lang w:eastAsia="zh-CN"/>
        </w:rPr>
      </w:pPr>
      <w:r w:rsidRPr="00765FF8">
        <w:rPr>
          <w:b/>
          <w:bCs/>
          <w:highlight w:val="cyan"/>
          <w:lang w:eastAsia="zh-CN"/>
        </w:rPr>
        <w:t>Initial TP 2-6-2:</w:t>
      </w:r>
      <w:r w:rsidRPr="001820A8">
        <w:rPr>
          <w:b/>
          <w:bCs/>
          <w:lang w:eastAsia="zh-CN"/>
        </w:rPr>
        <w:t xml:space="preserve"> </w:t>
      </w:r>
    </w:p>
    <w:p w14:paraId="568B0D15" w14:textId="77777777" w:rsidR="00515C13" w:rsidRPr="001820A8" w:rsidRDefault="00515C13" w:rsidP="00515C13">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F81B28D" w14:textId="77777777" w:rsidR="00515C13" w:rsidRPr="001820A8" w:rsidRDefault="00515C13" w:rsidP="00515C13">
      <w:pPr>
        <w:rPr>
          <w:color w:val="FF0000"/>
        </w:rPr>
      </w:pPr>
      <w:r w:rsidRPr="001820A8">
        <w:rPr>
          <w:color w:val="FF0000"/>
        </w:rPr>
        <w:t>----------------- Start of TP ----------------</w:t>
      </w:r>
    </w:p>
    <w:p w14:paraId="1DAB8F7C" w14:textId="77777777" w:rsidR="00515C13" w:rsidRPr="001820A8" w:rsidRDefault="00515C13" w:rsidP="00515C13">
      <w:pPr>
        <w:rPr>
          <w:lang w:eastAsia="zh-CN"/>
        </w:rPr>
      </w:pPr>
      <w:r w:rsidRPr="001820A8">
        <w:rPr>
          <w:lang w:eastAsia="zh-CN"/>
        </w:rPr>
        <w:t>7.3.1.5.3</w:t>
      </w:r>
      <w:r w:rsidRPr="001820A8">
        <w:rPr>
          <w:lang w:eastAsia="zh-CN"/>
        </w:rPr>
        <w:tab/>
        <w:t>Format 4_2</w:t>
      </w:r>
    </w:p>
    <w:p w14:paraId="59AC4DBB" w14:textId="77777777" w:rsidR="00515C13" w:rsidRPr="001820A8" w:rsidRDefault="00515C13" w:rsidP="00515C13">
      <w:pPr>
        <w:jc w:val="center"/>
        <w:rPr>
          <w:sz w:val="24"/>
        </w:rPr>
      </w:pPr>
      <w:r w:rsidRPr="001820A8">
        <w:rPr>
          <w:b/>
          <w:bCs/>
          <w:color w:val="0070C0"/>
        </w:rPr>
        <w:t>&lt;</w:t>
      </w:r>
      <w:r w:rsidRPr="001820A8">
        <w:rPr>
          <w:color w:val="0070C0"/>
        </w:rPr>
        <w:t>Unchanged text is omitted&gt;</w:t>
      </w:r>
    </w:p>
    <w:p w14:paraId="422ED5ED" w14:textId="77777777" w:rsidR="00515C13" w:rsidRPr="001820A8" w:rsidRDefault="00515C13" w:rsidP="00515C13">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9D1BA85" w14:textId="77777777" w:rsidR="00515C13" w:rsidRPr="001820A8" w:rsidRDefault="00515C13" w:rsidP="00515C13">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1DED367E" w14:textId="77777777" w:rsidR="00515C13" w:rsidRPr="001820A8" w:rsidRDefault="00515C13" w:rsidP="00515C13">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30503FC3" w14:textId="77777777" w:rsidR="00515C13" w:rsidRPr="001820A8" w:rsidRDefault="00515C13" w:rsidP="00515C13">
      <w:pPr>
        <w:pStyle w:val="B2"/>
        <w:rPr>
          <w:lang w:eastAsia="zh-CN"/>
        </w:rPr>
      </w:pPr>
      <w:r w:rsidRPr="001820A8">
        <w:rPr>
          <w:lang w:eastAsia="zh-CN"/>
        </w:rPr>
        <w:t>-</w:t>
      </w:r>
      <w:r w:rsidRPr="001820A8">
        <w:rPr>
          <w:lang w:eastAsia="zh-CN"/>
        </w:rPr>
        <w:tab/>
        <w:t xml:space="preserve">0 bits otherwise. </w:t>
      </w:r>
    </w:p>
    <w:p w14:paraId="11AAFA54" w14:textId="77777777" w:rsidR="00515C13" w:rsidRPr="001820A8" w:rsidRDefault="00515C13" w:rsidP="00515C13">
      <w:pPr>
        <w:pStyle w:val="B1"/>
      </w:pPr>
      <w:r w:rsidRPr="001820A8">
        <w:tab/>
        <w:t>If the UE is configured with a PUCCH-SCell, the number of serving cells is determined within a PUCCH group.</w:t>
      </w:r>
    </w:p>
    <w:p w14:paraId="67521DDD" w14:textId="77777777" w:rsidR="00515C13" w:rsidRPr="001820A8" w:rsidRDefault="00515C13" w:rsidP="00515C13">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54508DB6" w14:textId="77777777" w:rsidR="00515C13" w:rsidRPr="001820A8" w:rsidRDefault="00515C13" w:rsidP="00515C13">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DengXian"/>
          <w:lang w:eastAsia="zh-CN"/>
        </w:rPr>
        <w:t xml:space="preserve"> for the two HARQ-ACK codebooks are the same.</w:t>
      </w:r>
    </w:p>
    <w:p w14:paraId="31596492" w14:textId="77777777" w:rsidR="00515C13" w:rsidRPr="001820A8" w:rsidRDefault="00515C13" w:rsidP="00515C13">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D740CA1" w14:textId="77777777" w:rsidR="00515C13" w:rsidRPr="001820A8" w:rsidRDefault="00515C13" w:rsidP="00515C13">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78156349" w14:textId="77777777" w:rsidR="00515C13" w:rsidRPr="001820A8" w:rsidRDefault="00515C13" w:rsidP="00515C13">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PDSCH-to-HARQ_feedback timing indicator</w:t>
      </w:r>
      <w:r w:rsidRPr="001820A8">
        <w:rPr>
          <w:rFonts w:eastAsia="DengXian"/>
          <w:lang w:eastAsia="zh-CN"/>
        </w:rPr>
        <w:t xml:space="preserve"> until the bit width of the </w:t>
      </w:r>
      <w:r w:rsidRPr="001820A8">
        <w:rPr>
          <w:lang w:eastAsia="zh-CN"/>
        </w:rPr>
        <w:t>PDSCH-to-HARQ_feedback timing indicator</w:t>
      </w:r>
      <w:r w:rsidRPr="001820A8">
        <w:rPr>
          <w:rFonts w:eastAsia="DengXian"/>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for the two HARQ-ACK codebooks are the same.</w:t>
      </w:r>
    </w:p>
    <w:p w14:paraId="678EEFD0" w14:textId="77777777" w:rsidR="00515C13" w:rsidRPr="001820A8" w:rsidRDefault="00515C13" w:rsidP="00515C13">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92E7FC" w14:textId="77777777" w:rsidR="00515C13" w:rsidRPr="001820A8" w:rsidRDefault="00515C13" w:rsidP="00515C13">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2BDA9E31" w14:textId="77777777" w:rsidR="00515C13" w:rsidRPr="001820A8" w:rsidRDefault="00515C13" w:rsidP="00515C13">
      <w:pPr>
        <w:spacing w:after="180"/>
        <w:ind w:left="568" w:hanging="284"/>
        <w:rPr>
          <w:lang w:eastAsia="zh-CN"/>
        </w:rPr>
      </w:pPr>
      <w:r w:rsidRPr="001820A8">
        <w:lastRenderedPageBreak/>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7CF38A26" w14:textId="77777777" w:rsidR="00515C13" w:rsidRPr="001820A8" w:rsidRDefault="00515C13" w:rsidP="00515C13">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607D788" w14:textId="77777777" w:rsidR="00515C13" w:rsidRPr="001820A8" w:rsidRDefault="00515C13" w:rsidP="00515C13">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15E43C79" w14:textId="77777777" w:rsidR="00515C13" w:rsidRPr="001820A8" w:rsidRDefault="00515C13" w:rsidP="00515C13">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r w:rsidRPr="001820A8">
        <w:rPr>
          <w:rFonts w:eastAsia="DengXian"/>
          <w:i/>
          <w:lang w:eastAsia="zh-CN"/>
        </w:rPr>
        <w:t xml:space="preserve">harq-FeedbackEnabler-Multicast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6FF0AD0B" w14:textId="77777777" w:rsidR="00515C13" w:rsidRPr="001820A8" w:rsidRDefault="00515C13" w:rsidP="00515C13">
      <w:pPr>
        <w:jc w:val="center"/>
        <w:rPr>
          <w:sz w:val="24"/>
        </w:rPr>
      </w:pPr>
      <w:r w:rsidRPr="001820A8">
        <w:rPr>
          <w:b/>
          <w:bCs/>
          <w:color w:val="0070C0"/>
        </w:rPr>
        <w:t>&lt;</w:t>
      </w:r>
      <w:r w:rsidRPr="001820A8">
        <w:rPr>
          <w:color w:val="0070C0"/>
        </w:rPr>
        <w:t>Unchanged text is omitted&gt;</w:t>
      </w:r>
    </w:p>
    <w:p w14:paraId="7F2B7CF2" w14:textId="77777777" w:rsidR="00515C13" w:rsidRPr="001820A8" w:rsidRDefault="00515C13" w:rsidP="00515C13">
      <w:pPr>
        <w:rPr>
          <w:b/>
          <w:szCs w:val="16"/>
          <w:lang w:eastAsia="zh-CN"/>
        </w:rPr>
      </w:pPr>
      <w:r w:rsidRPr="001820A8">
        <w:rPr>
          <w:color w:val="FF0000"/>
        </w:rPr>
        <w:t>----------------- End of TP ----------------</w:t>
      </w:r>
    </w:p>
    <w:p w14:paraId="42655D27" w14:textId="77777777" w:rsidR="00515C13" w:rsidRPr="001820A8" w:rsidRDefault="00515C13" w:rsidP="00515C13"/>
    <w:p w14:paraId="45B38A24" w14:textId="77777777" w:rsidR="00515C13" w:rsidRPr="001820A8" w:rsidRDefault="00515C13" w:rsidP="00515C13">
      <w:pPr>
        <w:widowControl w:val="0"/>
        <w:spacing w:after="120"/>
        <w:jc w:val="both"/>
        <w:rPr>
          <w:lang w:val="en-GB" w:eastAsia="zh-CN"/>
        </w:rPr>
      </w:pPr>
    </w:p>
    <w:p w14:paraId="13C77347" w14:textId="77777777" w:rsidR="00515C13" w:rsidRPr="001820A8" w:rsidRDefault="00515C13" w:rsidP="00515C13">
      <w:pPr>
        <w:pStyle w:val="Heading1"/>
        <w:rPr>
          <w:lang w:val="en-US"/>
        </w:rPr>
      </w:pPr>
      <w:r w:rsidRPr="001820A8">
        <w:rPr>
          <w:lang w:val="en-US"/>
        </w:rPr>
        <w:t>Proposals for GTW session</w:t>
      </w:r>
    </w:p>
    <w:p w14:paraId="659E295B" w14:textId="77777777" w:rsidR="00515C13" w:rsidRPr="001820A8" w:rsidRDefault="00515C13" w:rsidP="00515C13">
      <w:pPr>
        <w:widowControl w:val="0"/>
        <w:spacing w:after="120"/>
        <w:jc w:val="both"/>
        <w:rPr>
          <w:lang w:eastAsia="zh-CN"/>
        </w:rPr>
      </w:pPr>
    </w:p>
    <w:p w14:paraId="4B1DC059" w14:textId="77777777" w:rsidR="00F96ED9" w:rsidRPr="001820A8" w:rsidRDefault="000A713B">
      <w:pPr>
        <w:pStyle w:val="Heading1"/>
        <w:numPr>
          <w:ilvl w:val="0"/>
          <w:numId w:val="0"/>
        </w:numPr>
        <w:spacing w:before="480"/>
        <w:ind w:left="432" w:hanging="432"/>
        <w:jc w:val="both"/>
        <w:rPr>
          <w:lang w:val="en-US"/>
        </w:rPr>
      </w:pPr>
      <w:r w:rsidRPr="001820A8">
        <w:rPr>
          <w:lang w:val="en-US"/>
        </w:rPr>
        <w:t>References</w:t>
      </w:r>
      <w:bookmarkStart w:id="320" w:name="_Ref457730460"/>
      <w:bookmarkStart w:id="321" w:name="_Ref450735844"/>
      <w:bookmarkStart w:id="322" w:name="_Ref450342757"/>
      <w:r w:rsidRPr="001820A8">
        <w:rPr>
          <w:lang w:val="en-US"/>
        </w:rPr>
        <w:tab/>
      </w:r>
    </w:p>
    <w:bookmarkEnd w:id="320"/>
    <w:bookmarkEnd w:id="321"/>
    <w:bookmarkEnd w:id="322"/>
    <w:p w14:paraId="4F68EDFF"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RP-193248</w:t>
      </w:r>
      <w:r w:rsidRPr="001820A8">
        <w:rPr>
          <w:rFonts w:eastAsia="SimSun"/>
          <w:szCs w:val="20"/>
          <w:lang w:val="en-GB"/>
        </w:rPr>
        <w:tab/>
        <w:t>New WID proposal: NR Multicast and Broadcast Services</w:t>
      </w:r>
    </w:p>
    <w:p w14:paraId="077F3D69"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RP-201038</w:t>
      </w:r>
      <w:r w:rsidRPr="001820A8">
        <w:rPr>
          <w:rFonts w:eastAsia="SimSun"/>
          <w:szCs w:val="20"/>
          <w:lang w:val="en-GB"/>
        </w:rPr>
        <w:tab/>
        <w:t>Revised WID: Core part: NR multicast and broadcast services</w:t>
      </w:r>
    </w:p>
    <w:p w14:paraId="37639C98"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R1-2200948</w:t>
      </w:r>
      <w:r w:rsidRPr="001820A8">
        <w:rPr>
          <w:rFonts w:eastAsia="SimSun"/>
          <w:szCs w:val="20"/>
          <w:lang w:val="en-GB"/>
        </w:rPr>
        <w:tab/>
        <w:t>Resource configuration and group scheduling for RRC_CONNECTED UEs</w:t>
      </w:r>
      <w:r w:rsidRPr="001820A8">
        <w:rPr>
          <w:rFonts w:eastAsia="SimSun"/>
          <w:szCs w:val="20"/>
          <w:lang w:val="en-GB"/>
        </w:rPr>
        <w:tab/>
        <w:t>Huawei, HiSilicon</w:t>
      </w:r>
    </w:p>
    <w:p w14:paraId="037B3695"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R1-2201006</w:t>
      </w:r>
      <w:r w:rsidRPr="001820A8">
        <w:rPr>
          <w:rFonts w:eastAsia="SimSun"/>
          <w:szCs w:val="20"/>
          <w:lang w:val="en-GB"/>
        </w:rPr>
        <w:tab/>
        <w:t>Remaining Issues on Group Scheduling Mechanisms for RRC_CONNECTED Ues supporting MBS</w:t>
      </w:r>
      <w:r w:rsidRPr="001820A8">
        <w:rPr>
          <w:rFonts w:eastAsia="SimSun"/>
          <w:szCs w:val="20"/>
          <w:lang w:val="en-GB"/>
        </w:rPr>
        <w:tab/>
        <w:t>Nokia, Nokia Shanghai Bell</w:t>
      </w:r>
    </w:p>
    <w:p w14:paraId="28E9B0EC"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R1-2201114</w:t>
      </w:r>
      <w:r w:rsidRPr="001820A8">
        <w:rPr>
          <w:rFonts w:eastAsia="SimSun"/>
          <w:szCs w:val="20"/>
          <w:lang w:val="en-GB"/>
        </w:rPr>
        <w:tab/>
        <w:t>Remaining issues on mechanisms to support group scheduling for RRC_CONNECTED Ues</w:t>
      </w:r>
      <w:r w:rsidRPr="001820A8">
        <w:rPr>
          <w:rFonts w:eastAsia="SimSun"/>
          <w:szCs w:val="20"/>
          <w:lang w:val="en-GB"/>
        </w:rPr>
        <w:tab/>
        <w:t>vivo</w:t>
      </w:r>
    </w:p>
    <w:p w14:paraId="28350974"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R1-2201170</w:t>
      </w:r>
      <w:r w:rsidRPr="001820A8">
        <w:rPr>
          <w:rFonts w:eastAsia="SimSun"/>
          <w:szCs w:val="20"/>
          <w:lang w:val="en-GB"/>
        </w:rPr>
        <w:tab/>
        <w:t>Maintenance of Mechanisms to Support Group Scheduling for RRC_CONNECTED UEs</w:t>
      </w:r>
      <w:r w:rsidRPr="001820A8">
        <w:rPr>
          <w:rFonts w:eastAsia="SimSun"/>
          <w:szCs w:val="20"/>
          <w:lang w:val="en-GB"/>
        </w:rPr>
        <w:tab/>
        <w:t>ZTE</w:t>
      </w:r>
    </w:p>
    <w:p w14:paraId="15B87811"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R1-2201257</w:t>
      </w:r>
      <w:r w:rsidRPr="001820A8">
        <w:rPr>
          <w:rFonts w:eastAsia="SimSun"/>
          <w:szCs w:val="20"/>
          <w:lang w:val="en-GB"/>
        </w:rPr>
        <w:tab/>
        <w:t>Discussion on remaining issues of group scheduling mechanism for RRC_CONNECTED UEs</w:t>
      </w:r>
      <w:r w:rsidRPr="001820A8">
        <w:rPr>
          <w:rFonts w:eastAsia="SimSun"/>
          <w:szCs w:val="20"/>
          <w:lang w:val="en-GB"/>
        </w:rPr>
        <w:tab/>
        <w:t>OPPO</w:t>
      </w:r>
    </w:p>
    <w:p w14:paraId="60E2DE3E"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R1-2201338</w:t>
      </w:r>
      <w:r w:rsidRPr="001820A8">
        <w:rPr>
          <w:rFonts w:eastAsia="SimSun"/>
          <w:szCs w:val="20"/>
          <w:lang w:val="en-GB"/>
        </w:rPr>
        <w:tab/>
        <w:t>Remaining issue  on group scheduling mechanism for RRC_CONNECTED UEs in MBS</w:t>
      </w:r>
      <w:r w:rsidRPr="001820A8">
        <w:rPr>
          <w:rFonts w:eastAsia="SimSun"/>
          <w:szCs w:val="20"/>
          <w:lang w:val="en-GB"/>
        </w:rPr>
        <w:tab/>
        <w:t>CATT</w:t>
      </w:r>
    </w:p>
    <w:p w14:paraId="7A74E7F5"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R1-2201496</w:t>
      </w:r>
      <w:r w:rsidRPr="001820A8">
        <w:rPr>
          <w:rFonts w:eastAsia="SimSun"/>
          <w:szCs w:val="20"/>
          <w:lang w:val="en-GB"/>
        </w:rPr>
        <w:tab/>
        <w:t>Remaining issues on group scheduling mechanisms for RRC_CONNECTED UEs</w:t>
      </w:r>
      <w:r w:rsidRPr="001820A8">
        <w:rPr>
          <w:rFonts w:eastAsia="SimSun"/>
          <w:szCs w:val="20"/>
          <w:lang w:val="en-GB"/>
        </w:rPr>
        <w:tab/>
        <w:t>NTT DOCOMO, INC.</w:t>
      </w:r>
    </w:p>
    <w:p w14:paraId="71F3905F"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R1-2201592</w:t>
      </w:r>
      <w:r w:rsidRPr="001820A8">
        <w:rPr>
          <w:rFonts w:eastAsia="SimSun"/>
          <w:szCs w:val="20"/>
          <w:lang w:val="en-GB"/>
        </w:rPr>
        <w:tab/>
        <w:t>Discussion on RAN2 LS on MBS SPS</w:t>
      </w:r>
      <w:r w:rsidRPr="001820A8">
        <w:rPr>
          <w:rFonts w:eastAsia="SimSun"/>
          <w:szCs w:val="20"/>
          <w:lang w:val="en-GB"/>
        </w:rPr>
        <w:tab/>
        <w:t>TD Tech, Chengdu TD Tech</w:t>
      </w:r>
    </w:p>
    <w:p w14:paraId="27F67BC8"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R1-2201607</w:t>
      </w:r>
      <w:r w:rsidRPr="001820A8">
        <w:rPr>
          <w:rFonts w:eastAsia="SimSun"/>
          <w:szCs w:val="20"/>
          <w:lang w:val="en-GB"/>
        </w:rPr>
        <w:tab/>
        <w:t>Discussion on mechanisms to support group scheduling for RRC_CONNECTED UEs</w:t>
      </w:r>
      <w:r w:rsidRPr="001820A8">
        <w:rPr>
          <w:rFonts w:eastAsia="SimSun"/>
          <w:szCs w:val="20"/>
          <w:lang w:val="en-GB"/>
        </w:rPr>
        <w:tab/>
        <w:t>ASUSTeK</w:t>
      </w:r>
    </w:p>
    <w:p w14:paraId="35F77775"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R1-2201717</w:t>
      </w:r>
      <w:r w:rsidRPr="001820A8">
        <w:rPr>
          <w:rFonts w:eastAsia="SimSun"/>
          <w:szCs w:val="20"/>
          <w:lang w:val="en-GB"/>
        </w:rPr>
        <w:tab/>
        <w:t>Group Scheduling for RRC_CONNECTED Ues</w:t>
      </w:r>
      <w:r w:rsidRPr="001820A8">
        <w:rPr>
          <w:rFonts w:eastAsia="SimSun"/>
          <w:szCs w:val="20"/>
          <w:lang w:val="en-GB"/>
        </w:rPr>
        <w:tab/>
        <w:t>Intel Corporation</w:t>
      </w:r>
    </w:p>
    <w:p w14:paraId="71AE8823"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R1-2201786</w:t>
      </w:r>
      <w:r w:rsidRPr="001820A8">
        <w:rPr>
          <w:rFonts w:eastAsia="SimSun"/>
          <w:szCs w:val="20"/>
          <w:lang w:val="en-GB"/>
        </w:rPr>
        <w:tab/>
        <w:t>Remaining issues on MBS group scheduling mechanism for RRC_connected UEs</w:t>
      </w:r>
      <w:r w:rsidRPr="001820A8">
        <w:rPr>
          <w:rFonts w:eastAsia="SimSun"/>
          <w:szCs w:val="20"/>
          <w:lang w:val="en-GB"/>
        </w:rPr>
        <w:tab/>
        <w:t>Apple</w:t>
      </w:r>
    </w:p>
    <w:p w14:paraId="4FA98F3D"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R1-2201815</w:t>
      </w:r>
      <w:r w:rsidRPr="001820A8">
        <w:rPr>
          <w:rFonts w:eastAsia="SimSun"/>
          <w:szCs w:val="20"/>
          <w:lang w:val="en-GB"/>
        </w:rPr>
        <w:tab/>
        <w:t>Discussion on the remaining issues on MBS group scheduling for RRC_CONNETED UEs</w:t>
      </w:r>
      <w:r w:rsidRPr="001820A8">
        <w:rPr>
          <w:rFonts w:eastAsia="SimSun"/>
          <w:szCs w:val="20"/>
          <w:lang w:val="en-GB"/>
        </w:rPr>
        <w:tab/>
        <w:t>Spreadtrum Communications</w:t>
      </w:r>
    </w:p>
    <w:p w14:paraId="36E8FFFC"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R1-2201876</w:t>
      </w:r>
      <w:r w:rsidRPr="001820A8">
        <w:rPr>
          <w:rFonts w:eastAsia="SimSun"/>
          <w:szCs w:val="20"/>
          <w:lang w:val="en-GB"/>
        </w:rPr>
        <w:tab/>
        <w:t>Remaining issues on group scheduling mechanisms for RRC_CONNECTED UEs</w:t>
      </w:r>
      <w:r w:rsidRPr="001820A8">
        <w:rPr>
          <w:rFonts w:eastAsia="SimSun"/>
          <w:szCs w:val="20"/>
          <w:lang w:val="en-GB"/>
        </w:rPr>
        <w:tab/>
        <w:t>CMCC</w:t>
      </w:r>
    </w:p>
    <w:p w14:paraId="23B144CF"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R1-2201908</w:t>
      </w:r>
      <w:r w:rsidRPr="001820A8">
        <w:rPr>
          <w:rFonts w:eastAsia="SimSun"/>
          <w:szCs w:val="20"/>
          <w:lang w:val="en-GB"/>
        </w:rPr>
        <w:tab/>
        <w:t>Remaining Issues on Group Scheduling Mechanisms for RRC_CONNECTED UEs</w:t>
      </w:r>
      <w:r w:rsidRPr="001820A8">
        <w:rPr>
          <w:rFonts w:eastAsia="SimSun"/>
          <w:szCs w:val="20"/>
          <w:lang w:val="en-GB"/>
        </w:rPr>
        <w:tab/>
        <w:t>NEC</w:t>
      </w:r>
    </w:p>
    <w:p w14:paraId="62A98001"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R1-2201931</w:t>
      </w:r>
      <w:r w:rsidRPr="001820A8">
        <w:rPr>
          <w:rFonts w:eastAsia="SimSun"/>
          <w:szCs w:val="20"/>
          <w:lang w:val="en-GB"/>
        </w:rPr>
        <w:tab/>
        <w:t>Remaining issues on  group scheduling for RRC_CONNECTED UEs</w:t>
      </w:r>
      <w:r w:rsidRPr="001820A8">
        <w:rPr>
          <w:rFonts w:eastAsia="SimSun"/>
          <w:szCs w:val="20"/>
          <w:lang w:val="en-GB"/>
        </w:rPr>
        <w:tab/>
        <w:t>Xiaomi</w:t>
      </w:r>
    </w:p>
    <w:p w14:paraId="1BA09928"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R1-2202034</w:t>
      </w:r>
      <w:r w:rsidRPr="001820A8">
        <w:rPr>
          <w:rFonts w:eastAsia="SimSun"/>
          <w:szCs w:val="20"/>
          <w:lang w:val="en-GB"/>
        </w:rPr>
        <w:tab/>
        <w:t>Maintenance on group scheduling for RRC_CONNECTED UEs</w:t>
      </w:r>
      <w:r w:rsidRPr="001820A8">
        <w:rPr>
          <w:rFonts w:eastAsia="SimSun"/>
          <w:szCs w:val="20"/>
          <w:lang w:val="en-GB"/>
        </w:rPr>
        <w:tab/>
        <w:t>Samsung</w:t>
      </w:r>
    </w:p>
    <w:p w14:paraId="7B20517E"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R1-2202079</w:t>
      </w:r>
      <w:r w:rsidRPr="001820A8">
        <w:rPr>
          <w:rFonts w:eastAsia="SimSun"/>
          <w:szCs w:val="20"/>
          <w:lang w:val="en-GB"/>
        </w:rPr>
        <w:tab/>
        <w:t>Remaining issues on NR MBS group scheduling for RRC_CONNECTED UEs</w:t>
      </w:r>
      <w:r w:rsidRPr="001820A8">
        <w:rPr>
          <w:rFonts w:eastAsia="SimSun"/>
          <w:szCs w:val="20"/>
          <w:lang w:val="en-GB"/>
        </w:rPr>
        <w:tab/>
        <w:t>MediaTek Inc.</w:t>
      </w:r>
    </w:p>
    <w:p w14:paraId="21E3574C"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R1-2202160</w:t>
      </w:r>
      <w:r w:rsidRPr="001820A8">
        <w:rPr>
          <w:rFonts w:eastAsia="SimSun"/>
          <w:szCs w:val="20"/>
          <w:lang w:val="en-GB"/>
        </w:rPr>
        <w:tab/>
        <w:t>Maintenance on group scheduling for Multicast RRC_CONNECTED UEs</w:t>
      </w:r>
      <w:r w:rsidRPr="001820A8">
        <w:rPr>
          <w:rFonts w:eastAsia="SimSun"/>
          <w:szCs w:val="20"/>
          <w:lang w:val="en-GB"/>
        </w:rPr>
        <w:tab/>
        <w:t>Qualcomm Incorporated</w:t>
      </w:r>
    </w:p>
    <w:p w14:paraId="2998B04A"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R1-2202227</w:t>
      </w:r>
      <w:r w:rsidRPr="001820A8">
        <w:rPr>
          <w:rFonts w:eastAsia="SimSun"/>
          <w:szCs w:val="20"/>
          <w:lang w:val="en-GB"/>
        </w:rPr>
        <w:tab/>
        <w:t>Remaining issues on group scheduling mechanism for RRC_CONNECTED UEs</w:t>
      </w:r>
      <w:r w:rsidRPr="001820A8">
        <w:rPr>
          <w:rFonts w:eastAsia="SimSun"/>
          <w:szCs w:val="20"/>
          <w:lang w:val="en-GB"/>
        </w:rPr>
        <w:tab/>
        <w:t>Lenovo, Motorola Mobility</w:t>
      </w:r>
    </w:p>
    <w:p w14:paraId="61AFCAC4"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R1-2202232</w:t>
      </w:r>
      <w:r w:rsidRPr="001820A8">
        <w:rPr>
          <w:rFonts w:eastAsia="SimSun"/>
          <w:szCs w:val="20"/>
          <w:lang w:val="en-GB"/>
        </w:rPr>
        <w:tab/>
        <w:t>Correction on group scheduling for RRC_CONNECTED UEs</w:t>
      </w:r>
      <w:r w:rsidRPr="001820A8">
        <w:rPr>
          <w:rFonts w:eastAsia="SimSun"/>
          <w:szCs w:val="20"/>
          <w:lang w:val="en-GB"/>
        </w:rPr>
        <w:tab/>
        <w:t>ETRI</w:t>
      </w:r>
    </w:p>
    <w:p w14:paraId="3002B0C6"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R1-2202331</w:t>
      </w:r>
      <w:r w:rsidRPr="001820A8">
        <w:rPr>
          <w:rFonts w:eastAsia="SimSun"/>
          <w:szCs w:val="20"/>
          <w:lang w:val="en-GB"/>
        </w:rPr>
        <w:tab/>
        <w:t>Corrections of MBS for RRC_CONNECTED UEs</w:t>
      </w:r>
      <w:r w:rsidRPr="001820A8">
        <w:rPr>
          <w:rFonts w:eastAsia="SimSun"/>
          <w:szCs w:val="20"/>
          <w:lang w:val="en-GB"/>
        </w:rPr>
        <w:tab/>
        <w:t>Google Inc.</w:t>
      </w:r>
    </w:p>
    <w:p w14:paraId="72446129"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R1-2202349</w:t>
      </w:r>
      <w:r w:rsidRPr="001820A8">
        <w:rPr>
          <w:rFonts w:eastAsia="SimSun"/>
          <w:szCs w:val="20"/>
          <w:lang w:val="en-GB"/>
        </w:rPr>
        <w:tab/>
        <w:t>Support of group scheduling for RRC_CONNECTED UEs</w:t>
      </w:r>
      <w:r w:rsidRPr="001820A8">
        <w:rPr>
          <w:rFonts w:eastAsia="SimSun"/>
          <w:szCs w:val="20"/>
          <w:lang w:val="en-GB"/>
        </w:rPr>
        <w:tab/>
        <w:t>LG Electronics</w:t>
      </w:r>
    </w:p>
    <w:p w14:paraId="44505BCE"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R1-2202396</w:t>
      </w:r>
      <w:r w:rsidRPr="001820A8">
        <w:rPr>
          <w:rFonts w:eastAsia="SimSun"/>
          <w:szCs w:val="20"/>
          <w:lang w:val="en-GB"/>
        </w:rPr>
        <w:tab/>
        <w:t>Mechanisms to support MBS group scheduling for RRC_CONNECTED Ues</w:t>
      </w:r>
      <w:r w:rsidRPr="001820A8">
        <w:rPr>
          <w:rFonts w:eastAsia="SimSun"/>
          <w:szCs w:val="20"/>
          <w:lang w:val="en-GB"/>
        </w:rPr>
        <w:tab/>
        <w:t>Ericsson</w:t>
      </w:r>
    </w:p>
    <w:p w14:paraId="59DEB5B1" w14:textId="77777777" w:rsidR="00F96ED9" w:rsidRPr="001820A8" w:rsidRDefault="000A713B" w:rsidP="00FB204B">
      <w:pPr>
        <w:pStyle w:val="ListParagraph"/>
        <w:numPr>
          <w:ilvl w:val="0"/>
          <w:numId w:val="63"/>
        </w:numPr>
      </w:pPr>
      <w:r w:rsidRPr="001820A8">
        <w:t>R1-2200888</w:t>
      </w:r>
      <w:r w:rsidRPr="001820A8">
        <w:tab/>
        <w:t>LS on MBS SPS</w:t>
      </w:r>
      <w:r w:rsidRPr="001820A8">
        <w:tab/>
        <w:t>RAN2, OPPO</w:t>
      </w:r>
    </w:p>
    <w:p w14:paraId="4FED288F" w14:textId="77777777" w:rsidR="00F96ED9" w:rsidRPr="001820A8" w:rsidRDefault="000A713B" w:rsidP="00FB204B">
      <w:pPr>
        <w:pStyle w:val="ListParagraph"/>
        <w:numPr>
          <w:ilvl w:val="0"/>
          <w:numId w:val="63"/>
        </w:numPr>
      </w:pPr>
      <w:r w:rsidRPr="001820A8">
        <w:t>R1-2201055</w:t>
      </w:r>
      <w:r w:rsidRPr="001820A8">
        <w:tab/>
        <w:t>Draft reply LS on MBS SPS</w:t>
      </w:r>
      <w:r w:rsidRPr="001820A8">
        <w:tab/>
        <w:t>vivo</w:t>
      </w:r>
    </w:p>
    <w:p w14:paraId="5839C6F2" w14:textId="77777777" w:rsidR="00F96ED9" w:rsidRPr="001820A8" w:rsidRDefault="000A713B" w:rsidP="00FB204B">
      <w:pPr>
        <w:pStyle w:val="ListParagraph"/>
        <w:numPr>
          <w:ilvl w:val="0"/>
          <w:numId w:val="63"/>
        </w:numPr>
      </w:pPr>
      <w:r w:rsidRPr="001820A8">
        <w:t>R1-2201152</w:t>
      </w:r>
      <w:r w:rsidRPr="001820A8">
        <w:tab/>
        <w:t>[Draft] Reply LS on MBS SPS</w:t>
      </w:r>
      <w:r w:rsidRPr="001820A8">
        <w:tab/>
        <w:t>ZTE</w:t>
      </w:r>
    </w:p>
    <w:p w14:paraId="3B921951" w14:textId="77777777" w:rsidR="00F96ED9" w:rsidRPr="001820A8" w:rsidRDefault="000A713B" w:rsidP="00FB204B">
      <w:pPr>
        <w:pStyle w:val="ListParagraph"/>
        <w:numPr>
          <w:ilvl w:val="0"/>
          <w:numId w:val="63"/>
        </w:numPr>
      </w:pPr>
      <w:r w:rsidRPr="001820A8">
        <w:t>R1-2201261</w:t>
      </w:r>
      <w:r w:rsidRPr="001820A8">
        <w:tab/>
        <w:t>Discussion on the LS from RAN2 of MBS SPS</w:t>
      </w:r>
      <w:r w:rsidRPr="001820A8">
        <w:tab/>
        <w:t>OPPO</w:t>
      </w:r>
    </w:p>
    <w:p w14:paraId="6EE20560" w14:textId="77777777" w:rsidR="00F96ED9" w:rsidRPr="001820A8" w:rsidRDefault="000A713B" w:rsidP="00FB204B">
      <w:pPr>
        <w:pStyle w:val="ListParagraph"/>
        <w:numPr>
          <w:ilvl w:val="0"/>
          <w:numId w:val="63"/>
        </w:numPr>
      </w:pPr>
      <w:r w:rsidRPr="001820A8">
        <w:lastRenderedPageBreak/>
        <w:t>R1-2201262</w:t>
      </w:r>
      <w:r w:rsidRPr="001820A8">
        <w:tab/>
        <w:t>Draft LS reply on MBS SPS</w:t>
      </w:r>
      <w:r w:rsidRPr="001820A8">
        <w:tab/>
        <w:t>OPPO</w:t>
      </w:r>
    </w:p>
    <w:p w14:paraId="6FF5229E" w14:textId="77777777" w:rsidR="00F96ED9" w:rsidRPr="001820A8" w:rsidRDefault="000A713B" w:rsidP="00FB204B">
      <w:pPr>
        <w:pStyle w:val="ListParagraph"/>
        <w:numPr>
          <w:ilvl w:val="0"/>
          <w:numId w:val="63"/>
        </w:numPr>
      </w:pPr>
      <w:r w:rsidRPr="001820A8">
        <w:t>R1-2201323</w:t>
      </w:r>
      <w:r w:rsidRPr="001820A8">
        <w:tab/>
        <w:t>Discussion on Reply LS on MBS issue of SPS</w:t>
      </w:r>
      <w:r w:rsidRPr="001820A8">
        <w:tab/>
        <w:t>CATT</w:t>
      </w:r>
    </w:p>
    <w:p w14:paraId="2A3DF339" w14:textId="77777777" w:rsidR="00F96ED9" w:rsidRPr="001820A8" w:rsidRDefault="000A713B" w:rsidP="00FB204B">
      <w:pPr>
        <w:pStyle w:val="ListParagraph"/>
        <w:numPr>
          <w:ilvl w:val="0"/>
          <w:numId w:val="63"/>
        </w:numPr>
      </w:pPr>
      <w:r w:rsidRPr="001820A8">
        <w:t>R1-2201814</w:t>
      </w:r>
      <w:r w:rsidRPr="001820A8">
        <w:tab/>
        <w:t>Discussion on LS on MBS SPS</w:t>
      </w:r>
      <w:r w:rsidRPr="001820A8">
        <w:tab/>
        <w:t>Spreadtrum Communications</w:t>
      </w:r>
    </w:p>
    <w:p w14:paraId="25A893DF" w14:textId="77777777" w:rsidR="00F96ED9" w:rsidRPr="001820A8" w:rsidRDefault="000A713B" w:rsidP="00FB204B">
      <w:pPr>
        <w:pStyle w:val="ListParagraph"/>
        <w:numPr>
          <w:ilvl w:val="0"/>
          <w:numId w:val="63"/>
        </w:numPr>
      </w:pPr>
      <w:r w:rsidRPr="001820A8">
        <w:t>R1-2201829</w:t>
      </w:r>
      <w:r w:rsidRPr="001820A8">
        <w:tab/>
        <w:t>Discussion on RAN2 LS on MBS SPS</w:t>
      </w:r>
      <w:r w:rsidRPr="001820A8">
        <w:tab/>
        <w:t>CMCC</w:t>
      </w:r>
    </w:p>
    <w:p w14:paraId="4F3D9466" w14:textId="77777777" w:rsidR="00F96ED9" w:rsidRPr="001820A8" w:rsidRDefault="000A713B" w:rsidP="00FB204B">
      <w:pPr>
        <w:pStyle w:val="ListParagraph"/>
        <w:numPr>
          <w:ilvl w:val="0"/>
          <w:numId w:val="63"/>
        </w:numPr>
      </w:pPr>
      <w:r w:rsidRPr="001820A8">
        <w:t>R1-2201830</w:t>
      </w:r>
      <w:r w:rsidRPr="001820A8">
        <w:tab/>
        <w:t>Draft reply LS on MBS SPS</w:t>
      </w:r>
      <w:r w:rsidRPr="001820A8">
        <w:tab/>
        <w:t>CMCC</w:t>
      </w:r>
    </w:p>
    <w:p w14:paraId="0872E45A" w14:textId="77777777" w:rsidR="00F96ED9" w:rsidRPr="001820A8" w:rsidRDefault="000A713B" w:rsidP="00FB204B">
      <w:pPr>
        <w:pStyle w:val="ListParagraph"/>
        <w:numPr>
          <w:ilvl w:val="0"/>
          <w:numId w:val="63"/>
        </w:numPr>
      </w:pPr>
      <w:r w:rsidRPr="001820A8">
        <w:t>R1-2202078</w:t>
      </w:r>
      <w:r w:rsidRPr="001820A8">
        <w:tab/>
        <w:t>Discussion on RAN2 LS on MBS SPS</w:t>
      </w:r>
      <w:r w:rsidRPr="001820A8">
        <w:tab/>
        <w:t>MediaTek Inc.</w:t>
      </w:r>
    </w:p>
    <w:p w14:paraId="3AAEF543" w14:textId="77777777" w:rsidR="00F96ED9" w:rsidRPr="001820A8" w:rsidRDefault="000A713B" w:rsidP="00FB204B">
      <w:pPr>
        <w:pStyle w:val="ListParagraph"/>
        <w:numPr>
          <w:ilvl w:val="0"/>
          <w:numId w:val="63"/>
        </w:numPr>
      </w:pPr>
      <w:r w:rsidRPr="001820A8">
        <w:t>R1-2202435</w:t>
      </w:r>
      <w:r w:rsidRPr="001820A8">
        <w:tab/>
        <w:t>Discussion on the incoming LS about MBS SPS</w:t>
      </w:r>
      <w:r w:rsidRPr="001820A8">
        <w:tab/>
        <w:t>Huawei, HiSilicon</w:t>
      </w:r>
    </w:p>
    <w:p w14:paraId="6503D764" w14:textId="77777777" w:rsidR="00F96ED9" w:rsidRPr="001820A8" w:rsidRDefault="000A713B" w:rsidP="00FB204B">
      <w:pPr>
        <w:pStyle w:val="ListParagraph"/>
        <w:numPr>
          <w:ilvl w:val="0"/>
          <w:numId w:val="63"/>
        </w:numPr>
      </w:pPr>
      <w:r w:rsidRPr="001820A8">
        <w:t>R1-2202436</w:t>
      </w:r>
      <w:r w:rsidRPr="001820A8">
        <w:tab/>
        <w:t>DRAFT LS reply about MBS SPS</w:t>
      </w:r>
      <w:r w:rsidRPr="001820A8">
        <w:tab/>
        <w:t>Huawei, HiSilicon</w:t>
      </w:r>
    </w:p>
    <w:p w14:paraId="35ED84F1" w14:textId="77777777" w:rsidR="00F96ED9" w:rsidRPr="001820A8" w:rsidRDefault="000A713B">
      <w:pPr>
        <w:pStyle w:val="Heading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ListParagraph"/>
        <w:ind w:left="0"/>
        <w:rPr>
          <w:bCs/>
          <w:highlight w:val="green"/>
        </w:rPr>
      </w:pPr>
      <w:r w:rsidRPr="001820A8">
        <w:rPr>
          <w:bCs/>
          <w:highlight w:val="green"/>
        </w:rPr>
        <w:t>Agreements:</w:t>
      </w:r>
    </w:p>
    <w:p w14:paraId="67B85D83" w14:textId="77777777" w:rsidR="00F96ED9" w:rsidRPr="001820A8" w:rsidRDefault="000A713B">
      <w:pPr>
        <w:pStyle w:val="ListParagraph"/>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FB204B">
      <w:pPr>
        <w:pStyle w:val="ListParagraph"/>
        <w:numPr>
          <w:ilvl w:val="1"/>
          <w:numId w:val="64"/>
        </w:numPr>
      </w:pPr>
      <w:r w:rsidRPr="001820A8">
        <w:t>FFS: The detailed HARQ-ACK feedback solutions, e.g., ACK/NACK based, NACK-only based.</w:t>
      </w:r>
    </w:p>
    <w:p w14:paraId="386AB810" w14:textId="77777777" w:rsidR="00F96ED9" w:rsidRPr="001820A8" w:rsidRDefault="000A713B" w:rsidP="00FB204B">
      <w:pPr>
        <w:pStyle w:val="ListParagraph"/>
        <w:numPr>
          <w:ilvl w:val="1"/>
          <w:numId w:val="64"/>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ListParagraph"/>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ListParagraph"/>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FB204B">
      <w:pPr>
        <w:pStyle w:val="ListParagraph"/>
        <w:numPr>
          <w:ilvl w:val="0"/>
          <w:numId w:val="65"/>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FB204B">
      <w:pPr>
        <w:pStyle w:val="ListParagraph"/>
        <w:numPr>
          <w:ilvl w:val="1"/>
          <w:numId w:val="65"/>
        </w:numPr>
        <w:rPr>
          <w:color w:val="000000"/>
        </w:rPr>
      </w:pPr>
      <w:r w:rsidRPr="001820A8">
        <w:rPr>
          <w:color w:val="000000"/>
        </w:rPr>
        <w:t xml:space="preserve">FFS: whether to reuse the BWP framework or not </w:t>
      </w:r>
    </w:p>
    <w:p w14:paraId="1434B962" w14:textId="77777777" w:rsidR="00F96ED9" w:rsidRPr="001820A8" w:rsidRDefault="000A713B" w:rsidP="00FB204B">
      <w:pPr>
        <w:pStyle w:val="ListParagraph"/>
        <w:numPr>
          <w:ilvl w:val="1"/>
          <w:numId w:val="65"/>
        </w:numPr>
        <w:rPr>
          <w:color w:val="000000"/>
        </w:rPr>
      </w:pPr>
      <w:r w:rsidRPr="001820A8">
        <w:rPr>
          <w:color w:val="000000"/>
        </w:rPr>
        <w:t xml:space="preserve">FFS: the relation between the common frequency resource and UE dedicated BWP, e.g., the common frequency resource is a MBS specific BWP, or the common frequency resource is confined within UE’s dedicated BWP, etc. </w:t>
      </w:r>
    </w:p>
    <w:p w14:paraId="45B8AF61" w14:textId="77777777" w:rsidR="00F96ED9" w:rsidRPr="001820A8" w:rsidRDefault="000A713B" w:rsidP="00FB204B">
      <w:pPr>
        <w:pStyle w:val="ListParagraph"/>
        <w:numPr>
          <w:ilvl w:val="1"/>
          <w:numId w:val="65"/>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FB204B">
      <w:pPr>
        <w:pStyle w:val="ListParagraph"/>
        <w:numPr>
          <w:ilvl w:val="0"/>
          <w:numId w:val="65"/>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FB204B">
      <w:pPr>
        <w:pStyle w:val="ListParagraph"/>
        <w:widowControl w:val="0"/>
        <w:numPr>
          <w:ilvl w:val="1"/>
          <w:numId w:val="66"/>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FB204B">
      <w:pPr>
        <w:pStyle w:val="ListParagraph"/>
        <w:widowControl w:val="0"/>
        <w:numPr>
          <w:ilvl w:val="0"/>
          <w:numId w:val="66"/>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FB204B">
      <w:pPr>
        <w:pStyle w:val="ListParagraph"/>
        <w:widowControl w:val="0"/>
        <w:numPr>
          <w:ilvl w:val="1"/>
          <w:numId w:val="66"/>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FB204B">
      <w:pPr>
        <w:pStyle w:val="ListParagraph"/>
        <w:widowControl w:val="0"/>
        <w:numPr>
          <w:ilvl w:val="0"/>
          <w:numId w:val="66"/>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FB204B">
      <w:pPr>
        <w:pStyle w:val="ListParagraph"/>
        <w:widowControl w:val="0"/>
        <w:numPr>
          <w:ilvl w:val="1"/>
          <w:numId w:val="66"/>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Heading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w:t>
      </w:r>
      <w:r w:rsidRPr="001820A8">
        <w:rPr>
          <w:szCs w:val="20"/>
          <w:lang w:eastAsia="zh-CN"/>
        </w:rPr>
        <w:lastRenderedPageBreak/>
        <w:t xml:space="preserve">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FB204B">
      <w:pPr>
        <w:pStyle w:val="ListParagraph"/>
        <w:widowControl w:val="0"/>
        <w:numPr>
          <w:ilvl w:val="0"/>
          <w:numId w:val="68"/>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323" w:name="_Hlk79573368"/>
      <w:r w:rsidRPr="001820A8">
        <w:rPr>
          <w:szCs w:val="20"/>
          <w:lang w:eastAsia="zh-CN"/>
        </w:rPr>
        <w:t>for different UEs in the same group</w:t>
      </w:r>
      <w:bookmarkEnd w:id="323"/>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239411FE"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FB204B">
      <w:pPr>
        <w:pStyle w:val="ListParagraph"/>
        <w:widowControl w:val="0"/>
        <w:numPr>
          <w:ilvl w:val="0"/>
          <w:numId w:val="70"/>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FB204B">
      <w:pPr>
        <w:pStyle w:val="ListParagraph"/>
        <w:widowControl w:val="0"/>
        <w:numPr>
          <w:ilvl w:val="0"/>
          <w:numId w:val="70"/>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FB204B">
      <w:pPr>
        <w:pStyle w:val="ListParagraph"/>
        <w:widowControl w:val="0"/>
        <w:numPr>
          <w:ilvl w:val="0"/>
          <w:numId w:val="70"/>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FB204B">
      <w:pPr>
        <w:pStyle w:val="ListParagraph"/>
        <w:widowControl w:val="0"/>
        <w:numPr>
          <w:ilvl w:val="0"/>
          <w:numId w:val="70"/>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lastRenderedPageBreak/>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FB204B">
      <w:pPr>
        <w:pStyle w:val="ListParagraph"/>
        <w:widowControl w:val="0"/>
        <w:numPr>
          <w:ilvl w:val="0"/>
          <w:numId w:val="72"/>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FB204B">
      <w:pPr>
        <w:pStyle w:val="ListParagraph"/>
        <w:widowControl w:val="0"/>
        <w:numPr>
          <w:ilvl w:val="0"/>
          <w:numId w:val="72"/>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r w:rsidRPr="001820A8">
        <w:rPr>
          <w:highlight w:val="green"/>
        </w:rPr>
        <w:t>Agreements:</w:t>
      </w:r>
      <w:r w:rsidRPr="001820A8">
        <w:t xml:space="preserve">For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Further study the following cases for simultaneous reception of unicast PDSCH and group-common PDSCH in a slot based on UE capability for RRC_CONNECTED UEs.</w:t>
      </w:r>
    </w:p>
    <w:p w14:paraId="4C94777B"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Case 1: support TDM between multiple TDMed unicast PDSCHs and one group-common PDSCH in a slot</w:t>
      </w:r>
    </w:p>
    <w:p w14:paraId="76B8786E"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Case 3: support TDM between multiple TDMed unicast PDSCHs and multiple TDMed group-common PDSCHs in a slot</w:t>
      </w:r>
    </w:p>
    <w:p w14:paraId="4412876B"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Case 4: support FDM between multiple TDMed unicast PDSCHs and multiple TDMed group-common PDSCHs in a slot</w:t>
      </w:r>
    </w:p>
    <w:p w14:paraId="15E1DEF4"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For search space set of group-common PDCCH of PTM scheme 1 for multicast in RRC_CONNECTED state, further study the following options.</w:t>
      </w:r>
    </w:p>
    <w:p w14:paraId="30955836"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FB204B">
      <w:pPr>
        <w:pStyle w:val="ListParagraph"/>
        <w:widowControl w:val="0"/>
        <w:numPr>
          <w:ilvl w:val="1"/>
          <w:numId w:val="71"/>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FB204B">
      <w:pPr>
        <w:pStyle w:val="ListParagraph"/>
        <w:widowControl w:val="0"/>
        <w:numPr>
          <w:ilvl w:val="1"/>
          <w:numId w:val="71"/>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No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FB204B">
      <w:pPr>
        <w:pStyle w:val="ListParagraph"/>
        <w:numPr>
          <w:ilvl w:val="0"/>
          <w:numId w:val="71"/>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FB204B">
      <w:pPr>
        <w:pStyle w:val="ListParagraph"/>
        <w:numPr>
          <w:ilvl w:val="0"/>
          <w:numId w:val="71"/>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FB204B">
      <w:pPr>
        <w:pStyle w:val="ListParagraph"/>
        <w:numPr>
          <w:ilvl w:val="0"/>
          <w:numId w:val="71"/>
        </w:numPr>
        <w:spacing w:after="120"/>
        <w:jc w:val="both"/>
        <w:rPr>
          <w:szCs w:val="20"/>
        </w:rPr>
      </w:pPr>
      <w:r w:rsidRPr="001820A8">
        <w:rPr>
          <w:szCs w:val="20"/>
        </w:rPr>
        <w:t xml:space="preserve">Other options are not precluded </w:t>
      </w:r>
    </w:p>
    <w:p w14:paraId="3715E6F0" w14:textId="77777777" w:rsidR="00F96ED9" w:rsidRPr="001820A8" w:rsidRDefault="000A713B" w:rsidP="00FB204B">
      <w:pPr>
        <w:pStyle w:val="ListParagraph"/>
        <w:numPr>
          <w:ilvl w:val="0"/>
          <w:numId w:val="71"/>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FB204B">
      <w:pPr>
        <w:pStyle w:val="ListParagraph"/>
        <w:numPr>
          <w:ilvl w:val="1"/>
          <w:numId w:val="71"/>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lastRenderedPageBreak/>
        <w:t xml:space="preserve">ACK/NACK based HARQ-ACK feedback for multicast, </w:t>
      </w:r>
    </w:p>
    <w:p w14:paraId="16CA4A7D"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FB204B">
      <w:pPr>
        <w:pStyle w:val="ListParagraph"/>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shared or separate PUCCH resources. </w:t>
      </w:r>
    </w:p>
    <w:p w14:paraId="3AD8869A"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FB204B">
      <w:pPr>
        <w:pStyle w:val="ListParagraph"/>
        <w:numPr>
          <w:ilvl w:val="1"/>
          <w:numId w:val="65"/>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FB204B">
      <w:pPr>
        <w:pStyle w:val="ListParagraph"/>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To decide in RAN1#104-e whether or not to support only one or both of the above schemes</w:t>
      </w:r>
    </w:p>
    <w:p w14:paraId="68049294"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1: by DCI</w:t>
      </w:r>
    </w:p>
    <w:p w14:paraId="6C58352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2: by RRC</w:t>
      </w:r>
    </w:p>
    <w:p w14:paraId="0EFD15B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3: by RRC+DCI</w:t>
      </w:r>
    </w:p>
    <w:p w14:paraId="1E376FB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4: by MAC-CE</w:t>
      </w:r>
    </w:p>
    <w:p w14:paraId="4FC49B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5: by RRC+MAC-CE</w:t>
      </w:r>
    </w:p>
    <w:p w14:paraId="447E874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lastRenderedPageBreak/>
        <w:t>Option 3: both option 1 and option 2</w:t>
      </w:r>
    </w:p>
    <w:p w14:paraId="42FA2D00"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 xml:space="preserve">FFS details of HARQ-ACK codebook design. </w:t>
      </w:r>
    </w:p>
    <w:p w14:paraId="427F055C"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FB204B">
      <w:pPr>
        <w:numPr>
          <w:ilvl w:val="0"/>
          <w:numId w:val="76"/>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t>Agreements:</w:t>
      </w:r>
    </w:p>
    <w:p w14:paraId="72068460" w14:textId="77777777" w:rsidR="00F96ED9" w:rsidRPr="001820A8" w:rsidRDefault="000A713B" w:rsidP="00FB204B">
      <w:pPr>
        <w:numPr>
          <w:ilvl w:val="0"/>
          <w:numId w:val="77"/>
        </w:numPr>
        <w:overflowPunct/>
        <w:autoSpaceDE/>
        <w:autoSpaceDN/>
        <w:adjustRightInd/>
        <w:textAlignment w:val="auto"/>
      </w:pPr>
      <w:r w:rsidRPr="001820A8">
        <w:t>For RRC_IDLE/RRC_INACTIVE Ues, beam sweeping is supported for group-common PDCCH/PDSCH.</w:t>
      </w:r>
    </w:p>
    <w:p w14:paraId="7F11483D" w14:textId="77777777" w:rsidR="00F96ED9" w:rsidRPr="001820A8" w:rsidRDefault="000A713B" w:rsidP="00FB204B">
      <w:pPr>
        <w:numPr>
          <w:ilvl w:val="1"/>
          <w:numId w:val="77"/>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FB204B">
      <w:pPr>
        <w:numPr>
          <w:ilvl w:val="0"/>
          <w:numId w:val="75"/>
        </w:numPr>
        <w:adjustRightInd/>
        <w:spacing w:line="252" w:lineRule="auto"/>
        <w:textAlignment w:val="auto"/>
      </w:pPr>
      <w:r w:rsidRPr="001820A8">
        <w:rPr>
          <w:lang w:eastAsia="ja-JP"/>
        </w:rPr>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FB204B">
      <w:pPr>
        <w:numPr>
          <w:ilvl w:val="0"/>
          <w:numId w:val="75"/>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FB204B">
      <w:pPr>
        <w:numPr>
          <w:ilvl w:val="0"/>
          <w:numId w:val="75"/>
        </w:numPr>
        <w:adjustRightInd/>
        <w:textAlignment w:val="auto"/>
      </w:pPr>
      <w:r w:rsidRPr="001820A8">
        <w:t>FFS: whether to configure one/more common frequency resources</w:t>
      </w:r>
    </w:p>
    <w:p w14:paraId="0AC9AAB2" w14:textId="77777777" w:rsidR="00F96ED9" w:rsidRPr="001820A8" w:rsidRDefault="000A713B" w:rsidP="00FB204B">
      <w:pPr>
        <w:numPr>
          <w:ilvl w:val="0"/>
          <w:numId w:val="75"/>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24"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24"/>
    </w:p>
    <w:p w14:paraId="01E00C19" w14:textId="77777777" w:rsidR="00F96ED9" w:rsidRPr="001820A8" w:rsidRDefault="000A713B" w:rsidP="00FB204B">
      <w:pPr>
        <w:numPr>
          <w:ilvl w:val="0"/>
          <w:numId w:val="78"/>
        </w:numPr>
        <w:adjustRightInd/>
        <w:spacing w:after="120"/>
        <w:textAlignment w:val="auto"/>
      </w:pPr>
      <w:r w:rsidRPr="001820A8">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FB204B">
      <w:pPr>
        <w:numPr>
          <w:ilvl w:val="0"/>
          <w:numId w:val="79"/>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FB204B">
      <w:pPr>
        <w:numPr>
          <w:ilvl w:val="0"/>
          <w:numId w:val="79"/>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FB204B">
      <w:pPr>
        <w:numPr>
          <w:ilvl w:val="0"/>
          <w:numId w:val="79"/>
        </w:numPr>
        <w:adjustRightInd/>
        <w:spacing w:after="180"/>
        <w:ind w:left="641" w:hanging="357"/>
        <w:textAlignment w:val="auto"/>
      </w:pPr>
      <w:r w:rsidRPr="001820A8">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Heading1"/>
        <w:numPr>
          <w:ilvl w:val="0"/>
          <w:numId w:val="0"/>
        </w:numPr>
        <w:spacing w:before="480"/>
        <w:ind w:left="432" w:hanging="432"/>
        <w:jc w:val="both"/>
      </w:pPr>
      <w:r w:rsidRPr="001820A8">
        <w:rPr>
          <w:lang w:val="en-US"/>
        </w:rPr>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lastRenderedPageBreak/>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3BF0CD7E"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Option 1: Point A</w:t>
      </w:r>
    </w:p>
    <w:p w14:paraId="2E320592"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FB204B">
      <w:pPr>
        <w:pStyle w:val="ListParagraph"/>
        <w:widowControl w:val="0"/>
        <w:numPr>
          <w:ilvl w:val="1"/>
          <w:numId w:val="69"/>
        </w:numPr>
        <w:spacing w:after="120"/>
        <w:rPr>
          <w:szCs w:val="20"/>
        </w:rPr>
      </w:pPr>
      <w:r w:rsidRPr="001820A8">
        <w:rPr>
          <w:szCs w:val="20"/>
        </w:rPr>
        <w:t>FFS the detailed signaling</w:t>
      </w:r>
    </w:p>
    <w:p w14:paraId="0A37213F"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ListParagraph"/>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FB204B">
      <w:pPr>
        <w:numPr>
          <w:ilvl w:val="0"/>
          <w:numId w:val="29"/>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lastRenderedPageBreak/>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FB204B">
      <w:pPr>
        <w:numPr>
          <w:ilvl w:val="0"/>
          <w:numId w:val="69"/>
        </w:numPr>
        <w:overflowPunct/>
        <w:autoSpaceDE/>
        <w:autoSpaceDN/>
        <w:adjustRightInd/>
        <w:textAlignment w:val="auto"/>
      </w:pPr>
      <w:r w:rsidRPr="001820A8">
        <w:t xml:space="preserve">Starting PRB and the number of PRBs </w:t>
      </w:r>
    </w:p>
    <w:p w14:paraId="5BA393C8" w14:textId="77777777" w:rsidR="00F96ED9" w:rsidRPr="001820A8" w:rsidRDefault="000A713B" w:rsidP="00FB204B">
      <w:pPr>
        <w:numPr>
          <w:ilvl w:val="0"/>
          <w:numId w:val="69"/>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FB204B">
      <w:pPr>
        <w:numPr>
          <w:ilvl w:val="0"/>
          <w:numId w:val="69"/>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FB204B">
      <w:pPr>
        <w:numPr>
          <w:ilvl w:val="0"/>
          <w:numId w:val="69"/>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FB204B">
      <w:pPr>
        <w:numPr>
          <w:ilvl w:val="0"/>
          <w:numId w:val="69"/>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FB204B">
      <w:pPr>
        <w:numPr>
          <w:ilvl w:val="0"/>
          <w:numId w:val="69"/>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FB204B">
      <w:pPr>
        <w:numPr>
          <w:ilvl w:val="0"/>
          <w:numId w:val="69"/>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FB204B">
      <w:pPr>
        <w:numPr>
          <w:ilvl w:val="0"/>
          <w:numId w:val="69"/>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FB204B">
      <w:pPr>
        <w:numPr>
          <w:ilvl w:val="0"/>
          <w:numId w:val="69"/>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ListParagraph"/>
        <w:ind w:left="0"/>
        <w:rPr>
          <w:szCs w:val="20"/>
          <w:lang w:eastAsia="zh-CN"/>
        </w:rPr>
      </w:pPr>
    </w:p>
    <w:p w14:paraId="1B8E5E79" w14:textId="77777777" w:rsidR="00F96ED9" w:rsidRPr="001820A8" w:rsidRDefault="000A713B">
      <w:pPr>
        <w:widowControl w:val="0"/>
        <w:jc w:val="both"/>
        <w:rPr>
          <w:lang w:eastAsia="zh-CN"/>
        </w:rPr>
      </w:pPr>
      <w:bookmarkStart w:id="325"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25"/>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DengXian"/>
          <w:lang w:eastAsia="zh-CN"/>
        </w:rPr>
      </w:pPr>
      <w:r w:rsidRPr="001820A8">
        <w:rPr>
          <w:lang w:eastAsia="zh-CN"/>
        </w:rPr>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FB204B">
      <w:pPr>
        <w:numPr>
          <w:ilvl w:val="1"/>
          <w:numId w:val="82"/>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FB204B">
      <w:pPr>
        <w:pStyle w:val="ListParagraph"/>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FB204B">
      <w:pPr>
        <w:pStyle w:val="ListParagraph"/>
        <w:numPr>
          <w:ilvl w:val="1"/>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FFS: NACK-only based HARQ-ACK feedback for multicast, </w:t>
      </w:r>
    </w:p>
    <w:p w14:paraId="6A79FDEC"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FB204B">
      <w:pPr>
        <w:pStyle w:val="ListParagraph"/>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DengXian"/>
          <w:lang w:eastAsia="zh-CN"/>
        </w:rPr>
      </w:pPr>
    </w:p>
    <w:p w14:paraId="4659911B" w14:textId="77777777" w:rsidR="00F96ED9" w:rsidRPr="001820A8" w:rsidRDefault="000A713B">
      <w:pPr>
        <w:jc w:val="both"/>
        <w:rPr>
          <w:lang w:eastAsia="zh-CN"/>
        </w:rPr>
      </w:pPr>
      <w:bookmarkStart w:id="326" w:name="_Hlk63422390"/>
      <w:r w:rsidRPr="001820A8">
        <w:rPr>
          <w:highlight w:val="green"/>
          <w:lang w:eastAsia="zh-CN"/>
        </w:rPr>
        <w:t>Agreement:</w:t>
      </w:r>
    </w:p>
    <w:p w14:paraId="7520A5E7" w14:textId="77777777" w:rsidR="00F96ED9" w:rsidRPr="001820A8" w:rsidRDefault="000A713B">
      <w:pPr>
        <w:jc w:val="both"/>
        <w:rPr>
          <w:lang w:eastAsia="zh-CN"/>
        </w:rPr>
      </w:pPr>
      <w:bookmarkStart w:id="327" w:name="_Hlk63422353"/>
      <w:r w:rsidRPr="001820A8">
        <w:rPr>
          <w:lang w:eastAsia="zh-CN"/>
        </w:rPr>
        <w:t xml:space="preserve">For enabling/disabling HARQ-ACK feedback for RRC_CONNECTED UE receiving multicast, </w:t>
      </w:r>
    </w:p>
    <w:p w14:paraId="00897AB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signalling configures the enabling/ disabling function of DCI indicating the enabling /disabling HARQ-ACK feedback.</w:t>
      </w:r>
    </w:p>
    <w:p w14:paraId="35368D30"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signalling configures the function, DCI indicates (explicitly or implicitly) whether HARQ-ACK feedback is enabled/disabled </w:t>
      </w:r>
    </w:p>
    <w:p w14:paraId="08D32CD4" w14:textId="77777777" w:rsidR="00F96ED9" w:rsidRPr="001820A8" w:rsidRDefault="000A713B" w:rsidP="00FB204B">
      <w:pPr>
        <w:numPr>
          <w:ilvl w:val="2"/>
          <w:numId w:val="83"/>
        </w:numPr>
        <w:adjustRightInd/>
        <w:snapToGrid w:val="0"/>
        <w:contextualSpacing/>
        <w:jc w:val="both"/>
        <w:textAlignment w:val="auto"/>
        <w:rPr>
          <w:lang w:eastAsia="zh-CN"/>
        </w:rPr>
      </w:pPr>
      <w:r w:rsidRPr="001820A8">
        <w:rPr>
          <w:lang w:eastAsia="zh-CN"/>
        </w:rPr>
        <w:t xml:space="preserve">FFS details on RRC signalling and DCI indicating. </w:t>
      </w:r>
    </w:p>
    <w:p w14:paraId="286B7D72"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If RRC signalling does not configure the function, DCI does not indicate enabling/disabling the HARQ-ACK feedback.</w:t>
      </w:r>
    </w:p>
    <w:p w14:paraId="3EB857FE" w14:textId="77777777" w:rsidR="00F96ED9" w:rsidRPr="001820A8" w:rsidRDefault="000A713B" w:rsidP="00FB204B">
      <w:pPr>
        <w:numPr>
          <w:ilvl w:val="2"/>
          <w:numId w:val="74"/>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Option 2: RRC indicates enabling/disabling.</w:t>
      </w:r>
    </w:p>
    <w:p w14:paraId="49426254"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 xml:space="preserve">FFS: whether down-selection between option 3 and option 2 is needed or support the both options. </w:t>
      </w:r>
    </w:p>
    <w:p w14:paraId="12C31419"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FFS: enabling/disabling by MAC-CE.</w:t>
      </w:r>
    </w:p>
    <w:bookmarkEnd w:id="326"/>
    <w:bookmarkEnd w:id="327"/>
    <w:p w14:paraId="60E6C5EB" w14:textId="77777777" w:rsidR="00F96ED9" w:rsidRPr="001820A8" w:rsidRDefault="00F96ED9">
      <w:pPr>
        <w:snapToGrid w:val="0"/>
        <w:contextualSpacing/>
        <w:jc w:val="both"/>
        <w:rPr>
          <w:rFonts w:eastAsia="DengXian"/>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A) UE can be optionally configured with </w:t>
      </w:r>
      <w:r w:rsidRPr="001820A8">
        <w:rPr>
          <w:i/>
          <w:lang w:eastAsia="zh-CN"/>
        </w:rPr>
        <w:t>pdsch-AggregationFactor</w:t>
      </w:r>
      <w:r w:rsidRPr="001820A8">
        <w:rPr>
          <w:lang w:eastAsia="zh-CN"/>
        </w:rPr>
        <w:t>.</w:t>
      </w:r>
    </w:p>
    <w:p w14:paraId="604F591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B) UE can be optionally configured with TDRA table with </w:t>
      </w:r>
      <w:r w:rsidRPr="001820A8">
        <w:rPr>
          <w:i/>
          <w:lang w:eastAsia="zh-CN"/>
        </w:rPr>
        <w:t>repetitionNumber</w:t>
      </w:r>
      <w:r w:rsidRPr="001820A8">
        <w:rPr>
          <w:lang w:eastAsia="zh-CN"/>
        </w:rPr>
        <w:t xml:space="preserve"> as part of the TDRA table. </w:t>
      </w:r>
    </w:p>
    <w:p w14:paraId="5F198F3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lastRenderedPageBreak/>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FB204B">
      <w:pPr>
        <w:pStyle w:val="ListParagraph"/>
        <w:numPr>
          <w:ilvl w:val="0"/>
          <w:numId w:val="84"/>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For RRC_IDLE/RRC_INACTIVE UEs, for broadcast reception, the UE may assume that group-common PDCCH/PDSCH is QCL’d with SSB.</w:t>
      </w:r>
    </w:p>
    <w:p w14:paraId="2705A805" w14:textId="77777777" w:rsidR="00F96ED9" w:rsidRPr="001820A8" w:rsidRDefault="000A713B" w:rsidP="00FB204B">
      <w:pPr>
        <w:numPr>
          <w:ilvl w:val="0"/>
          <w:numId w:val="85"/>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FB204B">
      <w:pPr>
        <w:numPr>
          <w:ilvl w:val="0"/>
          <w:numId w:val="85"/>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FB204B">
      <w:pPr>
        <w:numPr>
          <w:ilvl w:val="0"/>
          <w:numId w:val="85"/>
        </w:numPr>
        <w:overflowPunct/>
        <w:autoSpaceDE/>
        <w:autoSpaceDN/>
        <w:adjustRightInd/>
        <w:textAlignment w:val="auto"/>
      </w:pPr>
      <w:r w:rsidRPr="001820A8">
        <w:t>FFS: group-common PDCCH/PDSCH is QCl’d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FB204B">
      <w:pPr>
        <w:numPr>
          <w:ilvl w:val="0"/>
          <w:numId w:val="86"/>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FB204B">
      <w:pPr>
        <w:numPr>
          <w:ilvl w:val="2"/>
          <w:numId w:val="87"/>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FB204B">
      <w:pPr>
        <w:numPr>
          <w:ilvl w:val="2"/>
          <w:numId w:val="87"/>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lastRenderedPageBreak/>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Heading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28"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1: support TDM between M (M&gt;1) TDMed unicast PDSCHs and one group-common PDSCH in a slot per CC</w:t>
      </w:r>
    </w:p>
    <w:p w14:paraId="7A21174B"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3: support TDM between K (K&gt;1) TDMed unicast PDSCHs and L (L&gt;1) TDMed group-common PDSCHs in a slot per CC</w:t>
      </w:r>
    </w:p>
    <w:p w14:paraId="35B143A3"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K and L</w:t>
      </w:r>
    </w:p>
    <w:bookmarkEnd w:id="328"/>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lastRenderedPageBreak/>
        <w:t>One CFR is supported per dedicated unicast BWP for multicast of RRC-CONNECTED UEs.</w:t>
      </w:r>
    </w:p>
    <w:p w14:paraId="6299B31D" w14:textId="77777777" w:rsidR="00F96ED9" w:rsidRPr="001820A8" w:rsidRDefault="000A713B" w:rsidP="00FB204B">
      <w:pPr>
        <w:numPr>
          <w:ilvl w:val="0"/>
          <w:numId w:val="89"/>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FB204B">
      <w:pPr>
        <w:numPr>
          <w:ilvl w:val="0"/>
          <w:numId w:val="89"/>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FB204B">
      <w:pPr>
        <w:numPr>
          <w:ilvl w:val="0"/>
          <w:numId w:val="31"/>
        </w:numPr>
        <w:overflowPunct/>
        <w:autoSpaceDE/>
        <w:autoSpaceDN/>
        <w:adjustRightInd/>
        <w:textAlignment w:val="auto"/>
        <w:rPr>
          <w:lang w:eastAsia="zh-CN"/>
        </w:rPr>
      </w:pPr>
      <w:bookmarkStart w:id="329" w:name="_Hlk79562709"/>
      <w:r w:rsidRPr="001820A8">
        <w:rPr>
          <w:lang w:eastAsia="zh-CN"/>
        </w:rPr>
        <w:t>How to allocate HARQ processes between unicast and multicast is up to gNB.</w:t>
      </w:r>
      <w:bookmarkEnd w:id="329"/>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take into account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FB204B">
      <w:pPr>
        <w:pStyle w:val="ListParagraph"/>
        <w:widowControl w:val="0"/>
        <w:numPr>
          <w:ilvl w:val="1"/>
          <w:numId w:val="81"/>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FB204B">
      <w:pPr>
        <w:pStyle w:val="ListParagraph"/>
        <w:widowControl w:val="0"/>
        <w:numPr>
          <w:ilvl w:val="1"/>
          <w:numId w:val="81"/>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FB204B">
      <w:pPr>
        <w:widowControl w:val="0"/>
        <w:numPr>
          <w:ilvl w:val="0"/>
          <w:numId w:val="62"/>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FB204B">
      <w:pPr>
        <w:numPr>
          <w:ilvl w:val="1"/>
          <w:numId w:val="90"/>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30" w:name="OLE_LINK22"/>
      <w:bookmarkStart w:id="331" w:name="OLE_LINK23"/>
      <w:r w:rsidRPr="001820A8">
        <w:rPr>
          <w:rFonts w:eastAsia="Times New Roman"/>
          <w:i/>
          <w:lang w:eastAsia="zh-CN"/>
        </w:rPr>
        <w:t>PUCCH-ConfigurationList</w:t>
      </w:r>
      <w:bookmarkEnd w:id="330"/>
      <w:bookmarkEnd w:id="331"/>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FB204B">
      <w:pPr>
        <w:numPr>
          <w:ilvl w:val="0"/>
          <w:numId w:val="91"/>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PUCCH-ConfigurationList</w:t>
      </w:r>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FB204B">
      <w:pPr>
        <w:numPr>
          <w:ilvl w:val="0"/>
          <w:numId w:val="91"/>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32" w:name="OLE_LINK29"/>
      <w:bookmarkStart w:id="333"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32"/>
    <w:bookmarkEnd w:id="333"/>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FB204B">
      <w:pPr>
        <w:pStyle w:val="ListParagraph"/>
        <w:numPr>
          <w:ilvl w:val="0"/>
          <w:numId w:val="93"/>
        </w:numPr>
        <w:overflowPunct w:val="0"/>
        <w:autoSpaceDE w:val="0"/>
        <w:autoSpaceDN w:val="0"/>
        <w:adjustRightInd w:val="0"/>
        <w:spacing w:after="180"/>
        <w:contextualSpacing/>
        <w:textAlignment w:val="baseline"/>
        <w:rPr>
          <w:lang w:eastAsia="zh-CN"/>
        </w:rPr>
      </w:pPr>
      <w:r w:rsidRPr="001820A8">
        <w:rPr>
          <w:lang w:eastAsia="zh-CN"/>
        </w:rPr>
        <w:t>Alt.1: the last DCI for unicast;</w:t>
      </w:r>
    </w:p>
    <w:p w14:paraId="25FF9112" w14:textId="77777777" w:rsidR="00F96ED9" w:rsidRPr="001820A8" w:rsidRDefault="000A713B" w:rsidP="00FB204B">
      <w:pPr>
        <w:pStyle w:val="ListParagraph"/>
        <w:numPr>
          <w:ilvl w:val="0"/>
          <w:numId w:val="93"/>
        </w:numPr>
        <w:overflowPunct w:val="0"/>
        <w:autoSpaceDE w:val="0"/>
        <w:autoSpaceDN w:val="0"/>
        <w:adjustRightInd w:val="0"/>
        <w:spacing w:after="180"/>
        <w:contextualSpacing/>
        <w:textAlignment w:val="baseline"/>
        <w:rPr>
          <w:rFonts w:eastAsia="Times New Roman"/>
          <w:lang w:eastAsia="zh-CN"/>
        </w:rPr>
      </w:pPr>
      <w:r w:rsidRPr="001820A8">
        <w:rPr>
          <w:lang w:eastAsia="zh-CN"/>
        </w:rPr>
        <w:t>Alt.2: the last DCI across unicast and multicast;</w:t>
      </w:r>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Heading1"/>
        <w:numPr>
          <w:ilvl w:val="0"/>
          <w:numId w:val="0"/>
        </w:numPr>
        <w:spacing w:before="480"/>
        <w:ind w:left="432" w:hanging="432"/>
        <w:jc w:val="both"/>
      </w:pPr>
      <w:r w:rsidRPr="001820A8">
        <w:rPr>
          <w:lang w:val="en-US"/>
        </w:rPr>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Alt 2 is supported:</w:t>
      </w:r>
    </w:p>
    <w:p w14:paraId="7D37F93C" w14:textId="77777777" w:rsidR="00F96ED9" w:rsidRPr="001820A8" w:rsidRDefault="000A713B" w:rsidP="00FB204B">
      <w:pPr>
        <w:pStyle w:val="ListParagraph"/>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FB204B">
      <w:pPr>
        <w:pStyle w:val="ListParagraph"/>
        <w:widowControl w:val="0"/>
        <w:numPr>
          <w:ilvl w:val="1"/>
          <w:numId w:val="94"/>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FB204B">
      <w:pPr>
        <w:pStyle w:val="ListParagraph"/>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lastRenderedPageBreak/>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FB204B">
      <w:pPr>
        <w:pStyle w:val="ListParagraph"/>
        <w:numPr>
          <w:ilvl w:val="0"/>
          <w:numId w:val="81"/>
        </w:numPr>
        <w:rPr>
          <w:lang w:eastAsia="zh-CN"/>
        </w:rPr>
      </w:pPr>
      <w:r w:rsidRPr="001820A8">
        <w:rPr>
          <w:lang w:eastAsia="zh-CN"/>
        </w:rPr>
        <w:t>FFS: how to determine the bitlength of FDRA field.</w:t>
      </w:r>
    </w:p>
    <w:p w14:paraId="0EE265E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associated with initial BWP</w:t>
      </w:r>
    </w:p>
    <w:p w14:paraId="0533149D"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34"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xOverhead for GC-PDSCH TBS determination is configured.</w:t>
      </w:r>
    </w:p>
    <w:p w14:paraId="461FBE12"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For Rel-17 MBS UE, the UE maximum number of TDMed PDSCH receptions capability in a slot per CC is kept as for Rel-15/Rel-16, i.e., {2/4/7} based on UE FG5-11/5-11a/5-11b.</w:t>
      </w:r>
    </w:p>
    <w:p w14:paraId="0CB4507A"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Note:   Group-common PDSCH(s) are counted as unicast PDSCH(s).</w:t>
      </w:r>
    </w:p>
    <w:bookmarkEnd w:id="334"/>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Note: Down-selection can take into account the HARQ-ACK feedback scheme for SPS activation</w:t>
      </w:r>
    </w:p>
    <w:p w14:paraId="114FB3D3" w14:textId="77777777" w:rsidR="00F96ED9" w:rsidRPr="001820A8" w:rsidRDefault="000A713B">
      <w:pPr>
        <w:rPr>
          <w:lang w:eastAsia="zh-CN"/>
        </w:rPr>
      </w:pPr>
      <w:r w:rsidRPr="001820A8">
        <w:rPr>
          <w:highlight w:val="darkYellow"/>
          <w:lang w:eastAsia="zh-CN"/>
        </w:rPr>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The maximum number of CORESETs per BWP is not increased for support of MBS, and the number of CORESETs 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lastRenderedPageBreak/>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t>Support NACK-only based HARQ-ACK feedback at least for multicast SPS PDSCH without PDCCH scheduling.</w:t>
      </w:r>
    </w:p>
    <w:p w14:paraId="3680DE27"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FB204B">
      <w:pPr>
        <w:pStyle w:val="ListParagraph"/>
        <w:numPr>
          <w:ilvl w:val="0"/>
          <w:numId w:val="101"/>
        </w:numPr>
        <w:overflowPunct w:val="0"/>
        <w:autoSpaceDE w:val="0"/>
        <w:autoSpaceDN w:val="0"/>
        <w:adjustRightInd w:val="0"/>
        <w:spacing w:after="180"/>
        <w:contextualSpacing/>
        <w:textAlignment w:val="baseline"/>
        <w:rPr>
          <w:lang w:eastAsia="zh-CN"/>
        </w:rPr>
      </w:pPr>
      <w:r w:rsidRPr="001820A8">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76D83231" w14:textId="77777777" w:rsidR="00F96ED9" w:rsidRPr="001820A8" w:rsidRDefault="000A713B" w:rsidP="00FB204B">
      <w:pPr>
        <w:pStyle w:val="ListParagraph"/>
        <w:numPr>
          <w:ilvl w:val="0"/>
          <w:numId w:val="101"/>
        </w:numPr>
        <w:overflowPunct w:val="0"/>
        <w:autoSpaceDE w:val="0"/>
        <w:autoSpaceDN w:val="0"/>
        <w:adjustRightInd w:val="0"/>
        <w:spacing w:after="180"/>
        <w:contextualSpacing/>
        <w:textAlignment w:val="baseline"/>
        <w:rPr>
          <w:lang w:eastAsia="zh-CN"/>
        </w:rPr>
      </w:pPr>
      <w:r w:rsidRPr="001820A8">
        <w:rPr>
          <w:lang w:eastAsia="zh-CN"/>
        </w:rPr>
        <w:t>FFS: If UE reports the capability of supporting the FDM-ed unicast and multicast in the same slot, UE can be indicated semi-statically to generate Type-1 HARQ-ACK codebook as FDM-ed manner (i.e., Opt 4).</w:t>
      </w:r>
    </w:p>
    <w:p w14:paraId="5F0A6E25" w14:textId="77777777" w:rsidR="00F96ED9" w:rsidRPr="001820A8" w:rsidRDefault="000A713B" w:rsidP="00FB204B">
      <w:pPr>
        <w:pStyle w:val="ListParagraph"/>
        <w:numPr>
          <w:ilvl w:val="1"/>
          <w:numId w:val="101"/>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unicast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FB204B">
      <w:pPr>
        <w:pStyle w:val="ListParagraph"/>
        <w:numPr>
          <w:ilvl w:val="0"/>
          <w:numId w:val="102"/>
        </w:numPr>
        <w:overflowPunct w:val="0"/>
        <w:autoSpaceDE w:val="0"/>
        <w:autoSpaceDN w:val="0"/>
        <w:adjustRightInd w:val="0"/>
        <w:spacing w:after="180"/>
        <w:contextualSpacing/>
        <w:textAlignment w:val="baseline"/>
        <w:rPr>
          <w:lang w:eastAsia="zh-CN"/>
        </w:rPr>
      </w:pPr>
      <w:r w:rsidRPr="001820A8">
        <w:rPr>
          <w:lang w:eastAsia="zh-CN"/>
        </w:rPr>
        <w:t xml:space="preserve">the HARQ-ACK codebook index corresponding the HARQ-ACK codebook for SPS PDSCH is included in the configuration for SPS multicast. </w:t>
      </w:r>
    </w:p>
    <w:p w14:paraId="4FAFB1B8" w14:textId="77777777" w:rsidR="00F96ED9" w:rsidRPr="001820A8" w:rsidRDefault="000A713B" w:rsidP="00FB204B">
      <w:pPr>
        <w:pStyle w:val="ListParagraph"/>
        <w:numPr>
          <w:ilvl w:val="1"/>
          <w:numId w:val="102"/>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FB204B">
      <w:pPr>
        <w:pStyle w:val="ListParagraph"/>
        <w:numPr>
          <w:ilvl w:val="0"/>
          <w:numId w:val="102"/>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lastRenderedPageBreak/>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FB204B">
      <w:pPr>
        <w:numPr>
          <w:ilvl w:val="0"/>
          <w:numId w:val="104"/>
        </w:numPr>
        <w:adjustRightInd/>
        <w:snapToGrid w:val="0"/>
        <w:contextualSpacing/>
        <w:jc w:val="both"/>
        <w:textAlignment w:val="auto"/>
        <w:rPr>
          <w:lang w:eastAsia="zh-CN"/>
        </w:rPr>
      </w:pPr>
      <w:r w:rsidRPr="001820A8">
        <w:rPr>
          <w:lang w:eastAsia="zh-CN"/>
        </w:rPr>
        <w:t xml:space="preserve">RRC signalling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FB204B">
      <w:pPr>
        <w:numPr>
          <w:ilvl w:val="1"/>
          <w:numId w:val="104"/>
        </w:numPr>
        <w:adjustRightInd/>
        <w:snapToGrid w:val="0"/>
        <w:contextualSpacing/>
        <w:jc w:val="both"/>
        <w:textAlignment w:val="auto"/>
        <w:rPr>
          <w:lang w:eastAsia="zh-CN"/>
        </w:rPr>
      </w:pPr>
      <w:r w:rsidRPr="001820A8">
        <w:rPr>
          <w:lang w:eastAsia="zh-CN"/>
        </w:rPr>
        <w:t xml:space="preserve">If RRC signalling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signalling. </w:t>
      </w:r>
    </w:p>
    <w:p w14:paraId="49D4C7D2"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 xml:space="preserve">FFS details on RRC signalling and group-common DCI indicating. </w:t>
      </w:r>
    </w:p>
    <w:p w14:paraId="030292F1"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t>
      </w:r>
      <w:r w:rsidRPr="001820A8">
        <w:t>whether/how to allow UE not to react to the DCI signalling, but instead follow UE-specific RRC configuration for HARQ feedback</w:t>
      </w:r>
      <w:r w:rsidRPr="001820A8">
        <w:rPr>
          <w:lang w:eastAsia="zh-CN"/>
        </w:rPr>
        <w:t>.</w:t>
      </w:r>
    </w:p>
    <w:p w14:paraId="6D4EEBD3"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FB204B">
      <w:pPr>
        <w:numPr>
          <w:ilvl w:val="0"/>
          <w:numId w:val="105"/>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FB204B">
      <w:pPr>
        <w:numPr>
          <w:ilvl w:val="0"/>
          <w:numId w:val="105"/>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FB204B">
      <w:pPr>
        <w:numPr>
          <w:ilvl w:val="0"/>
          <w:numId w:val="105"/>
        </w:numPr>
        <w:overflowPunct/>
        <w:autoSpaceDE/>
        <w:autoSpaceDN/>
        <w:adjustRightInd/>
        <w:textAlignment w:val="auto"/>
      </w:pPr>
      <w:r w:rsidRPr="001820A8">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5AB4AC8A" w14:textId="77777777" w:rsidR="00F96ED9" w:rsidRPr="001820A8" w:rsidRDefault="00F96ED9">
      <w:pPr>
        <w:pStyle w:val="ListParagraph"/>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FB204B">
      <w:pPr>
        <w:numPr>
          <w:ilvl w:val="0"/>
          <w:numId w:val="106"/>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ListParagraph"/>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lastRenderedPageBreak/>
        <w:t>Other solutions are not precluded and it is also not precluded whether to support both Alt1 and Alt2.</w:t>
      </w:r>
    </w:p>
    <w:p w14:paraId="5A7A6239" w14:textId="77777777" w:rsidR="00F96ED9" w:rsidRPr="001820A8" w:rsidRDefault="00F96ED9">
      <w:pPr>
        <w:pStyle w:val="ListParagraph"/>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ListParagraph"/>
        <w:ind w:left="0"/>
      </w:pPr>
      <w:r w:rsidRPr="001820A8">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FB204B">
      <w:pPr>
        <w:pStyle w:val="ListParagraph"/>
        <w:numPr>
          <w:ilvl w:val="0"/>
          <w:numId w:val="107"/>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FB204B">
      <w:pPr>
        <w:numPr>
          <w:ilvl w:val="0"/>
          <w:numId w:val="108"/>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ListParagraph"/>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ListParagraph"/>
        <w:ind w:left="0"/>
      </w:pPr>
    </w:p>
    <w:p w14:paraId="7DF60D26" w14:textId="77777777" w:rsidR="00F96ED9" w:rsidRPr="001820A8" w:rsidRDefault="000A713B">
      <w:pPr>
        <w:pStyle w:val="ListParagraph"/>
        <w:ind w:left="0"/>
      </w:pPr>
      <w:r w:rsidRPr="001820A8">
        <w:rPr>
          <w:highlight w:val="green"/>
        </w:rPr>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MCCH is QCL’d with SSB.</w:t>
      </w:r>
    </w:p>
    <w:p w14:paraId="7A726C13"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MTCH is QCL’d with SSB.</w:t>
      </w:r>
    </w:p>
    <w:p w14:paraId="12A908D2" w14:textId="77777777" w:rsidR="00F96ED9" w:rsidRPr="001820A8" w:rsidRDefault="000A713B" w:rsidP="00FB204B">
      <w:pPr>
        <w:numPr>
          <w:ilvl w:val="0"/>
          <w:numId w:val="109"/>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r w:rsidRPr="001820A8">
        <w:t>QCL’d with periodic TRS if configured</w:t>
      </w:r>
    </w:p>
    <w:p w14:paraId="79C413C3" w14:textId="77777777" w:rsidR="00F96ED9" w:rsidRPr="001820A8" w:rsidRDefault="00F96ED9">
      <w:pPr>
        <w:pStyle w:val="ListParagraph"/>
        <w:ind w:left="0"/>
      </w:pPr>
    </w:p>
    <w:p w14:paraId="723717DF" w14:textId="77777777" w:rsidR="00F96ED9" w:rsidRPr="001820A8" w:rsidRDefault="000A713B">
      <w:pPr>
        <w:pStyle w:val="ListParagraph"/>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FB204B">
      <w:pPr>
        <w:pStyle w:val="ListParagraph"/>
        <w:numPr>
          <w:ilvl w:val="0"/>
          <w:numId w:val="110"/>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 xml:space="preserve">CORESET configured by </w:t>
      </w:r>
      <w:r w:rsidRPr="001820A8">
        <w:rPr>
          <w:i/>
          <w:iCs/>
        </w:rPr>
        <w:t>commonControlResourceSet;</w:t>
      </w:r>
      <w:r w:rsidRPr="001820A8">
        <w:t xml:space="preserve"> or</w:t>
      </w:r>
    </w:p>
    <w:p w14:paraId="656A3553"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 xml:space="preserve">CORESET#0 and CORESET configured by </w:t>
      </w:r>
      <w:r w:rsidRPr="001820A8">
        <w:rPr>
          <w:i/>
          <w:iCs/>
        </w:rPr>
        <w:t>commonControlResourceSet</w:t>
      </w:r>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Heading1"/>
        <w:numPr>
          <w:ilvl w:val="0"/>
          <w:numId w:val="0"/>
        </w:numPr>
        <w:spacing w:before="480"/>
        <w:ind w:left="432" w:hanging="432"/>
        <w:jc w:val="both"/>
      </w:pPr>
      <w:r w:rsidRPr="001820A8">
        <w:rPr>
          <w:lang w:val="en-US"/>
        </w:rPr>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FB204B">
      <w:pPr>
        <w:widowControl w:val="0"/>
        <w:numPr>
          <w:ilvl w:val="0"/>
          <w:numId w:val="95"/>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FB204B">
      <w:pPr>
        <w:widowControl w:val="0"/>
        <w:numPr>
          <w:ilvl w:val="0"/>
          <w:numId w:val="95"/>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lastRenderedPageBreak/>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ListParagraph"/>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r w:rsidRPr="001820A8">
        <w:rPr>
          <w:i/>
          <w:iCs/>
          <w:lang w:eastAsia="zh-CN"/>
        </w:rPr>
        <w:t>subcarrierSpacing</w:t>
      </w:r>
      <w:r w:rsidRPr="001820A8">
        <w:rPr>
          <w:lang w:eastAsia="zh-CN"/>
        </w:rPr>
        <w:t xml:space="preserve"> of the associated BWP and </w:t>
      </w:r>
      <w:r w:rsidRPr="001820A8">
        <w:rPr>
          <w:i/>
          <w:iCs/>
          <w:lang w:eastAsia="zh-CN"/>
        </w:rPr>
        <w:t>offsetToCarrier</w:t>
      </w:r>
      <w:r w:rsidRPr="001820A8">
        <w:rPr>
          <w:lang w:eastAsia="zh-CN"/>
        </w:rPr>
        <w:t xml:space="preserve"> corresponding to this subcarrier spacing, similar as how </w:t>
      </w:r>
      <w:r w:rsidRPr="001820A8">
        <w:rPr>
          <w:i/>
          <w:iCs/>
          <w:lang w:eastAsia="zh-CN"/>
        </w:rPr>
        <w:t xml:space="preserve">locationAndBandwidth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The maximum number of layers can be provided by </w:t>
      </w:r>
      <w:r w:rsidRPr="001820A8">
        <w:rPr>
          <w:i/>
          <w:iCs/>
        </w:rPr>
        <w:t>maxMIMO-Layers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FB204B">
      <w:pPr>
        <w:widowControl w:val="0"/>
        <w:numPr>
          <w:ilvl w:val="1"/>
          <w:numId w:val="95"/>
        </w:numPr>
        <w:overflowPunct/>
        <w:autoSpaceDE/>
        <w:autoSpaceDN/>
        <w:adjustRightInd/>
        <w:jc w:val="both"/>
        <w:textAlignment w:val="auto"/>
      </w:pPr>
      <w:r w:rsidRPr="001820A8">
        <w:t>FFS the default value.</w:t>
      </w:r>
    </w:p>
    <w:p w14:paraId="071E5EFA"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 xml:space="preserve">The maximum modulation order can be determined from mcs-Table in PDSCH-Config for MBS in CFR; </w:t>
      </w:r>
    </w:p>
    <w:p w14:paraId="332E426F" w14:textId="77777777" w:rsidR="00F96ED9" w:rsidRPr="001820A8" w:rsidRDefault="000A713B" w:rsidP="00FB204B">
      <w:pPr>
        <w:widowControl w:val="0"/>
        <w:numPr>
          <w:ilvl w:val="1"/>
          <w:numId w:val="95"/>
        </w:numPr>
        <w:overflowPunct/>
        <w:autoSpaceDE/>
        <w:autoSpaceDN/>
        <w:adjustRightInd/>
        <w:jc w:val="both"/>
        <w:textAlignment w:val="auto"/>
      </w:pPr>
      <w:r w:rsidRPr="001820A8">
        <w:t xml:space="preserve">FFS: if </w:t>
      </w:r>
      <w:r w:rsidRPr="001820A8">
        <w:rPr>
          <w:i/>
          <w:iCs/>
        </w:rPr>
        <w:t>mcs-Table</w:t>
      </w:r>
      <w:r w:rsidRPr="001820A8">
        <w:t xml:space="preserve"> in </w:t>
      </w:r>
      <w:r w:rsidRPr="001820A8">
        <w:rPr>
          <w:i/>
          <w:iCs/>
        </w:rPr>
        <w:t>PDSCH-Config</w:t>
      </w:r>
      <w:r w:rsidRPr="001820A8">
        <w:t xml:space="preserve"> for MBS is not configured in CFR, a value determined from </w:t>
      </w:r>
      <w:r w:rsidRPr="001820A8">
        <w:rPr>
          <w:i/>
          <w:iCs/>
        </w:rPr>
        <w:t>mcs-Table</w:t>
      </w:r>
      <w:r w:rsidRPr="001820A8">
        <w:t xml:space="preserve"> in </w:t>
      </w:r>
      <w:r w:rsidRPr="001820A8">
        <w:rPr>
          <w:i/>
          <w:iCs/>
        </w:rPr>
        <w:t>PDSCH-Config</w:t>
      </w:r>
      <w:r w:rsidRPr="001820A8">
        <w:t xml:space="preserve"> for unicast in the active DL BWP is used; if the </w:t>
      </w:r>
      <w:r w:rsidRPr="001820A8">
        <w:rPr>
          <w:i/>
          <w:iCs/>
        </w:rPr>
        <w:t>mcs-Table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xOverhead can be provided in PDSCH-Config for MBS in CFR; if not provided, a default value of zero is used.</w:t>
      </w:r>
    </w:p>
    <w:p w14:paraId="6A4B2EC5"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FB204B">
      <w:pPr>
        <w:pStyle w:val="ListParagraph"/>
        <w:widowControl w:val="0"/>
        <w:numPr>
          <w:ilvl w:val="0"/>
          <w:numId w:val="81"/>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FB204B">
      <w:pPr>
        <w:pStyle w:val="ListParagraph"/>
        <w:widowControl w:val="0"/>
        <w:numPr>
          <w:ilvl w:val="1"/>
          <w:numId w:val="81"/>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FB204B">
      <w:pPr>
        <w:pStyle w:val="ListParagraph"/>
        <w:widowControl w:val="0"/>
        <w:numPr>
          <w:ilvl w:val="0"/>
          <w:numId w:val="81"/>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FB204B">
      <w:pPr>
        <w:pStyle w:val="ListParagraph"/>
        <w:widowControl w:val="0"/>
        <w:numPr>
          <w:ilvl w:val="1"/>
          <w:numId w:val="81"/>
        </w:numPr>
        <w:jc w:val="both"/>
        <w:rPr>
          <w:szCs w:val="20"/>
        </w:rPr>
      </w:pPr>
      <w:r w:rsidRPr="001820A8">
        <w:rPr>
          <w:szCs w:val="20"/>
        </w:rPr>
        <w:t>Option 1:</w:t>
      </w:r>
    </w:p>
    <w:p w14:paraId="7DE4CB9C" w14:textId="77777777" w:rsidR="00F96ED9" w:rsidRPr="001820A8" w:rsidRDefault="00A07C29" w:rsidP="00FB204B">
      <w:pPr>
        <w:pStyle w:val="ListParagraph"/>
        <w:widowControl w:val="0"/>
        <w:numPr>
          <w:ilvl w:val="2"/>
          <w:numId w:val="81"/>
        </w:numPr>
        <w:jc w:val="both"/>
        <w:rPr>
          <w:szCs w:val="20"/>
        </w:rPr>
      </w:pPr>
      <w:r w:rsidRPr="001820A8">
        <w:rPr>
          <w:noProof/>
          <w:position w:val="-10"/>
          <w:szCs w:val="20"/>
        </w:rPr>
        <w:object w:dxaOrig="651" w:dyaOrig="300" w14:anchorId="514BFB8F">
          <v:shape id="_x0000_i1026" type="#_x0000_t75" alt="" style="width:33.75pt;height:15.75pt;mso-width-percent:0;mso-height-percent:0;mso-width-percent:0;mso-height-percent:0" o:ole="">
            <v:imagedata r:id="rId22" o:title=""/>
          </v:shape>
          <o:OLEObject Type="Embed" ProgID="Equation.3" ShapeID="_x0000_i1026" DrawAspect="Content" ObjectID="_1707022179" r:id="rId23"/>
        </w:object>
      </w:r>
      <w:r w:rsidR="000A713B" w:rsidRPr="001820A8">
        <w:rPr>
          <w:szCs w:val="20"/>
        </w:rPr>
        <w:t xml:space="preserve"> is given by</w:t>
      </w:r>
    </w:p>
    <w:p w14:paraId="4D64226C"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158961BA"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FB204B">
      <w:pPr>
        <w:pStyle w:val="ListParagraph"/>
        <w:widowControl w:val="0"/>
        <w:numPr>
          <w:ilvl w:val="3"/>
          <w:numId w:val="81"/>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FB204B">
      <w:pPr>
        <w:pStyle w:val="ListParagraph"/>
        <w:widowControl w:val="0"/>
        <w:numPr>
          <w:ilvl w:val="3"/>
          <w:numId w:val="81"/>
        </w:numPr>
        <w:jc w:val="both"/>
        <w:rPr>
          <w:szCs w:val="20"/>
        </w:rPr>
      </w:pPr>
      <w:r w:rsidRPr="001820A8">
        <w:rPr>
          <w:color w:val="000000"/>
          <w:szCs w:val="20"/>
        </w:rPr>
        <w:t>the resource blocks in the initial DL bandwidth part if CORESET 0 is not configured for the cell.</w:t>
      </w:r>
    </w:p>
    <w:p w14:paraId="38EBB192" w14:textId="77777777" w:rsidR="00F96ED9" w:rsidRPr="001820A8" w:rsidRDefault="000A713B" w:rsidP="00FB204B">
      <w:pPr>
        <w:pStyle w:val="ListParagraph"/>
        <w:widowControl w:val="0"/>
        <w:numPr>
          <w:ilvl w:val="1"/>
          <w:numId w:val="81"/>
        </w:numPr>
        <w:jc w:val="both"/>
        <w:rPr>
          <w:szCs w:val="20"/>
        </w:rPr>
      </w:pPr>
      <w:r w:rsidRPr="001820A8">
        <w:rPr>
          <w:szCs w:val="20"/>
        </w:rPr>
        <w:t>Option 2:</w:t>
      </w:r>
    </w:p>
    <w:p w14:paraId="4507ED47" w14:textId="77777777" w:rsidR="00F96ED9" w:rsidRPr="001820A8" w:rsidRDefault="00A07C29" w:rsidP="00FB204B">
      <w:pPr>
        <w:pStyle w:val="ListParagraph"/>
        <w:widowControl w:val="0"/>
        <w:numPr>
          <w:ilvl w:val="2"/>
          <w:numId w:val="81"/>
        </w:numPr>
        <w:jc w:val="both"/>
        <w:rPr>
          <w:szCs w:val="20"/>
        </w:rPr>
      </w:pPr>
      <w:r w:rsidRPr="001820A8">
        <w:rPr>
          <w:noProof/>
          <w:position w:val="-10"/>
          <w:szCs w:val="20"/>
        </w:rPr>
        <w:object w:dxaOrig="651" w:dyaOrig="300" w14:anchorId="6AFE7B35">
          <v:shape id="_x0000_i1027" type="#_x0000_t75" alt="" style="width:33.75pt;height:15.75pt;mso-width-percent:0;mso-height-percent:0;mso-width-percent:0;mso-height-percent:0" o:ole="">
            <v:imagedata r:id="rId22" o:title=""/>
          </v:shape>
          <o:OLEObject Type="Embed" ProgID="Equation.3" ShapeID="_x0000_i1027" DrawAspect="Content" ObjectID="_1707022180" r:id="rId24"/>
        </w:object>
      </w:r>
      <w:r w:rsidR="000A713B" w:rsidRPr="001820A8">
        <w:rPr>
          <w:szCs w:val="20"/>
        </w:rPr>
        <w:t xml:space="preserve"> is given by</w:t>
      </w:r>
    </w:p>
    <w:p w14:paraId="5C26A252"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512E0259"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6D1CF303"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FB204B">
      <w:pPr>
        <w:pStyle w:val="ListParagraph"/>
        <w:widowControl w:val="0"/>
        <w:numPr>
          <w:ilvl w:val="1"/>
          <w:numId w:val="81"/>
        </w:numPr>
        <w:jc w:val="both"/>
        <w:rPr>
          <w:szCs w:val="20"/>
        </w:rPr>
      </w:pPr>
      <w:r w:rsidRPr="001820A8">
        <w:rPr>
          <w:szCs w:val="20"/>
        </w:rPr>
        <w:t xml:space="preserve">Option 3: </w:t>
      </w:r>
      <w:r w:rsidR="00A07C29" w:rsidRPr="001820A8">
        <w:rPr>
          <w:noProof/>
          <w:position w:val="-10"/>
          <w:szCs w:val="20"/>
        </w:rPr>
        <w:object w:dxaOrig="651" w:dyaOrig="300" w14:anchorId="3FC98D6D">
          <v:shape id="_x0000_i1028" type="#_x0000_t75" alt="" style="width:33.75pt;height:15.75pt;mso-width-percent:0;mso-height-percent:0;mso-width-percent:0;mso-height-percent:0" o:ole="">
            <v:imagedata r:id="rId22" o:title=""/>
          </v:shape>
          <o:OLEObject Type="Embed" ProgID="Equation.3" ShapeID="_x0000_i1028" DrawAspect="Content" ObjectID="_1707022181" r:id="rId25"/>
        </w:object>
      </w:r>
      <w:r w:rsidRPr="001820A8">
        <w:rPr>
          <w:szCs w:val="20"/>
        </w:rPr>
        <w:t xml:space="preserve"> is given by the size of CFR in the active DL BWP</w:t>
      </w:r>
    </w:p>
    <w:p w14:paraId="26212663" w14:textId="77777777" w:rsidR="00F96ED9" w:rsidRPr="001820A8" w:rsidRDefault="00F96ED9">
      <w:pPr>
        <w:pStyle w:val="ListParagraph"/>
        <w:ind w:left="0"/>
        <w:rPr>
          <w:szCs w:val="20"/>
        </w:rPr>
      </w:pPr>
    </w:p>
    <w:p w14:paraId="60CA7629" w14:textId="77777777" w:rsidR="00F96ED9" w:rsidRPr="001820A8" w:rsidRDefault="000A713B">
      <w:pPr>
        <w:pStyle w:val="ListParagraph"/>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FB204B">
      <w:pPr>
        <w:pStyle w:val="ListParagraph"/>
        <w:widowControl w:val="0"/>
        <w:numPr>
          <w:ilvl w:val="0"/>
          <w:numId w:val="81"/>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514C47"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pdcch-DMRS-ScramblingID</w:t>
      </w:r>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FB204B">
      <w:pPr>
        <w:pStyle w:val="ListParagraph"/>
        <w:widowControl w:val="0"/>
        <w:numPr>
          <w:ilvl w:val="0"/>
          <w:numId w:val="81"/>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FB204B">
      <w:pPr>
        <w:pStyle w:val="ListParagraph"/>
        <w:widowControl w:val="0"/>
        <w:numPr>
          <w:ilvl w:val="1"/>
          <w:numId w:val="81"/>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Alt2: 0</w:t>
      </w:r>
    </w:p>
    <w:p w14:paraId="3238DACC"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FB204B">
      <w:pPr>
        <w:numPr>
          <w:ilvl w:val="0"/>
          <w:numId w:val="112"/>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FB204B">
      <w:pPr>
        <w:pStyle w:val="ListParagraph"/>
        <w:widowControl w:val="0"/>
        <w:numPr>
          <w:ilvl w:val="1"/>
          <w:numId w:val="81"/>
        </w:numPr>
        <w:jc w:val="both"/>
        <w:rPr>
          <w:szCs w:val="20"/>
        </w:rPr>
      </w:pPr>
      <w:r w:rsidRPr="001820A8">
        <w:rPr>
          <w:szCs w:val="20"/>
        </w:rPr>
        <w:t>Option 2:</w:t>
      </w:r>
    </w:p>
    <w:p w14:paraId="65D80E11" w14:textId="77777777" w:rsidR="00F96ED9" w:rsidRPr="001820A8" w:rsidRDefault="00A07C29" w:rsidP="00FB204B">
      <w:pPr>
        <w:pStyle w:val="ListParagraph"/>
        <w:widowControl w:val="0"/>
        <w:numPr>
          <w:ilvl w:val="2"/>
          <w:numId w:val="81"/>
        </w:numPr>
        <w:jc w:val="both"/>
        <w:rPr>
          <w:szCs w:val="20"/>
        </w:rPr>
      </w:pPr>
      <w:r w:rsidRPr="001820A8">
        <w:rPr>
          <w:noProof/>
          <w:position w:val="-10"/>
          <w:szCs w:val="20"/>
        </w:rPr>
        <w:object w:dxaOrig="651" w:dyaOrig="300" w14:anchorId="32435B1A">
          <v:shape id="_x0000_i1029" type="#_x0000_t75" alt="" style="width:33.75pt;height:15.75pt;mso-width-percent:0;mso-height-percent:0;mso-width-percent:0;mso-height-percent:0" o:ole="">
            <v:imagedata r:id="rId22" o:title=""/>
          </v:shape>
          <o:OLEObject Type="Embed" ProgID="Equation.3" ShapeID="_x0000_i1029" DrawAspect="Content" ObjectID="_1707022182" r:id="rId26"/>
        </w:object>
      </w:r>
      <w:r w:rsidR="000A713B" w:rsidRPr="001820A8">
        <w:rPr>
          <w:szCs w:val="20"/>
        </w:rPr>
        <w:t xml:space="preserve"> is given by</w:t>
      </w:r>
    </w:p>
    <w:p w14:paraId="2CA08C0D"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26299B73"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253D649E"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FB204B">
      <w:pPr>
        <w:pStyle w:val="ListParagraph"/>
        <w:widowControl w:val="0"/>
        <w:numPr>
          <w:ilvl w:val="1"/>
          <w:numId w:val="81"/>
        </w:numPr>
        <w:jc w:val="both"/>
        <w:rPr>
          <w:szCs w:val="20"/>
        </w:rPr>
      </w:pPr>
      <w:r w:rsidRPr="001820A8">
        <w:rPr>
          <w:szCs w:val="20"/>
        </w:rPr>
        <w:t xml:space="preserve">Option 3: </w:t>
      </w:r>
      <w:r w:rsidR="00A07C29" w:rsidRPr="001820A8">
        <w:rPr>
          <w:noProof/>
          <w:position w:val="-10"/>
          <w:szCs w:val="20"/>
        </w:rPr>
        <w:object w:dxaOrig="651" w:dyaOrig="300" w14:anchorId="5D0AB961">
          <v:shape id="_x0000_i1030" type="#_x0000_t75" alt="" style="width:33.75pt;height:15.75pt;mso-width-percent:0;mso-height-percent:0;mso-width-percent:0;mso-height-percent:0" o:ole="">
            <v:imagedata r:id="rId22" o:title=""/>
          </v:shape>
          <o:OLEObject Type="Embed" ProgID="Equation.3" ShapeID="_x0000_i1030" DrawAspect="Content" ObjectID="_1707022183" r:id="rId27"/>
        </w:object>
      </w:r>
      <w:r w:rsidRPr="001820A8">
        <w:rPr>
          <w:szCs w:val="20"/>
        </w:rPr>
        <w:t xml:space="preserve"> is given by the size of CFR in the active DL BWP</w:t>
      </w:r>
    </w:p>
    <w:p w14:paraId="5D35A2AF" w14:textId="77777777" w:rsidR="00F96ED9" w:rsidRPr="001820A8" w:rsidRDefault="000A713B" w:rsidP="00FB204B">
      <w:pPr>
        <w:pStyle w:val="ListParagraph"/>
        <w:widowControl w:val="0"/>
        <w:numPr>
          <w:ilvl w:val="2"/>
          <w:numId w:val="81"/>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FB204B">
      <w:pPr>
        <w:pStyle w:val="ListParagraph"/>
        <w:widowControl w:val="0"/>
        <w:numPr>
          <w:ilvl w:val="2"/>
          <w:numId w:val="81"/>
        </w:numPr>
        <w:jc w:val="both"/>
        <w:rPr>
          <w:szCs w:val="20"/>
        </w:rPr>
      </w:pPr>
      <w:r w:rsidRPr="001820A8">
        <w:rPr>
          <w:szCs w:val="20"/>
        </w:rPr>
        <w:t>FFS: Whether the removed/reserved fields can be repurposed for FDRA</w:t>
      </w:r>
    </w:p>
    <w:p w14:paraId="6E7A2347" w14:textId="77777777" w:rsidR="00F96ED9" w:rsidRPr="001820A8" w:rsidRDefault="000A713B" w:rsidP="00FB204B">
      <w:pPr>
        <w:pStyle w:val="ListParagraph"/>
        <w:widowControl w:val="0"/>
        <w:numPr>
          <w:ilvl w:val="2"/>
          <w:numId w:val="81"/>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514C47"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r w:rsidR="000A713B" w:rsidRPr="001820A8">
        <w:rPr>
          <w:i/>
          <w:szCs w:val="20"/>
        </w:rPr>
        <w:t>dataScramblingIdentityPDSCH</w:t>
      </w:r>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514C47"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514C47" w:rsidP="00FB204B">
      <w:pPr>
        <w:numPr>
          <w:ilvl w:val="0"/>
          <w:numId w:val="8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r w:rsidR="000A713B" w:rsidRPr="001820A8">
        <w:rPr>
          <w:i/>
          <w:iCs/>
          <w:color w:val="000000"/>
        </w:rPr>
        <w:t>pdcch-DMRS-ScramblingID</w:t>
      </w:r>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ListParagraph"/>
        <w:spacing w:after="120"/>
        <w:ind w:left="0"/>
        <w:rPr>
          <w:rFonts w:eastAsia="Yu Mincho"/>
          <w:bCs/>
          <w:color w:val="000000" w:themeColor="text1"/>
          <w:szCs w:val="20"/>
          <w:u w:val="single"/>
          <w:lang w:val="en-GB"/>
        </w:rPr>
      </w:pPr>
    </w:p>
    <w:p w14:paraId="2821F34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r w:rsidRPr="001820A8">
        <w:rPr>
          <w:i/>
          <w:lang w:eastAsia="zh-CN"/>
        </w:rPr>
        <w:t xml:space="preserve">pdsch-HARQ-ACK-Codebook/pdsch-HARQ-ACK-CodebookList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FB204B">
      <w:pPr>
        <w:pStyle w:val="ListParagraph"/>
        <w:numPr>
          <w:ilvl w:val="0"/>
          <w:numId w:val="113"/>
        </w:numPr>
        <w:overflowPunct w:val="0"/>
        <w:spacing w:line="259" w:lineRule="auto"/>
        <w:contextualSpacing/>
        <w:textAlignment w:val="baseline"/>
        <w:rPr>
          <w:szCs w:val="20"/>
          <w:lang w:eastAsia="zh-CN"/>
        </w:rPr>
      </w:pPr>
      <w:r w:rsidRPr="001820A8">
        <w:rPr>
          <w:szCs w:val="20"/>
          <w:lang w:eastAsia="zh-CN"/>
        </w:rPr>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35"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35"/>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PUCCH-Config/PUCCH-ConfigurationList</w:t>
      </w:r>
      <w:r w:rsidRPr="001820A8">
        <w:rPr>
          <w:szCs w:val="20"/>
          <w:lang w:eastAsia="zh-CN"/>
        </w:rPr>
        <w:t>.</w:t>
      </w:r>
    </w:p>
    <w:p w14:paraId="7A5D2BD3"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FB204B">
      <w:pPr>
        <w:pStyle w:val="ListParagraph"/>
        <w:numPr>
          <w:ilvl w:val="2"/>
          <w:numId w:val="115"/>
        </w:numPr>
        <w:overflowPunct w:val="0"/>
        <w:contextualSpacing/>
        <w:textAlignment w:val="baseline"/>
        <w:rPr>
          <w:szCs w:val="20"/>
          <w:lang w:eastAsia="zh-CN"/>
        </w:rPr>
      </w:pPr>
      <w:r w:rsidRPr="001820A8">
        <w:rPr>
          <w:szCs w:val="20"/>
          <w:lang w:eastAsia="zh-CN"/>
        </w:rPr>
        <w:t xml:space="preserve">This applies to both cases of whether or not UE is configured optionally with a separate </w:t>
      </w:r>
      <w:r w:rsidRPr="001820A8">
        <w:rPr>
          <w:i/>
          <w:szCs w:val="20"/>
          <w:lang w:eastAsia="zh-CN"/>
        </w:rPr>
        <w:t>PUCCH-Config or PUCCH-ConfigurationList</w:t>
      </w:r>
      <w:r w:rsidRPr="001820A8">
        <w:rPr>
          <w:szCs w:val="20"/>
          <w:lang w:eastAsia="zh-CN"/>
        </w:rPr>
        <w:t xml:space="preserve"> for multicast.</w:t>
      </w:r>
    </w:p>
    <w:p w14:paraId="0C2F9B8D" w14:textId="77777777" w:rsidR="00F96ED9" w:rsidRPr="001820A8" w:rsidRDefault="000A713B" w:rsidP="00FB204B">
      <w:pPr>
        <w:pStyle w:val="ListParagraph"/>
        <w:numPr>
          <w:ilvl w:val="2"/>
          <w:numId w:val="115"/>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r w:rsidRPr="001820A8">
        <w:rPr>
          <w:i/>
          <w:sz w:val="20"/>
        </w:rPr>
        <w:t xml:space="preserve">pdsch-HARQ-ACK-Codebook/pdsch-HARQ-ACK-CodebookList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 xml:space="preserve">PUCCH-ConfigurationList </w:t>
      </w:r>
      <w:r w:rsidRPr="001820A8">
        <w:rPr>
          <w:lang w:eastAsia="zh-CN"/>
        </w:rPr>
        <w:t>that is optionally configured to UE for NACK-only based HARQ-ACK feedback for multicast,</w:t>
      </w:r>
    </w:p>
    <w:p w14:paraId="5B1C3F26"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The separate </w:t>
      </w:r>
      <w:r w:rsidRPr="001820A8">
        <w:rPr>
          <w:i/>
          <w:lang w:eastAsia="zh-CN"/>
        </w:rPr>
        <w:t>PUCCH-ConfigurationList</w:t>
      </w:r>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PUCCH-ConfigurationList</w:t>
      </w:r>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lastRenderedPageBreak/>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Alt3: Support UE transmitting more than one slot-based PUCCHs in the same PUCCH slot. </w:t>
      </w:r>
    </w:p>
    <w:p w14:paraId="4DB2A870"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FB204B">
      <w:pPr>
        <w:pStyle w:val="ListParagraph"/>
        <w:numPr>
          <w:ilvl w:val="1"/>
          <w:numId w:val="120"/>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FB204B">
      <w:pPr>
        <w:pStyle w:val="ListParagraph"/>
        <w:numPr>
          <w:ilvl w:val="1"/>
          <w:numId w:val="120"/>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t>For enabling/disabling ACK/NACK-based HARQ-ACK feedback for RRC_CONNECTED UE receiving multicast via dynamic group-common PDSCH:</w:t>
      </w:r>
    </w:p>
    <w:p w14:paraId="5CD88482"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FB204B">
      <w:pPr>
        <w:numPr>
          <w:ilvl w:val="1"/>
          <w:numId w:val="121"/>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FB204B">
      <w:pPr>
        <w:numPr>
          <w:ilvl w:val="0"/>
          <w:numId w:val="74"/>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ListParagraph"/>
        <w:spacing w:after="120"/>
        <w:ind w:left="0"/>
        <w:rPr>
          <w:rFonts w:eastAsia="Yu Mincho"/>
          <w:bCs/>
          <w:color w:val="000000" w:themeColor="text1"/>
          <w:szCs w:val="20"/>
          <w:u w:val="single"/>
          <w:lang w:val="en-GB"/>
        </w:rPr>
      </w:pPr>
    </w:p>
    <w:p w14:paraId="3958CD9C"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rFonts w:eastAsia="DengXian"/>
          <w:szCs w:val="20"/>
          <w:lang w:eastAsia="zh-CN"/>
        </w:rPr>
        <w:lastRenderedPageBreak/>
        <w:t>One set of parameters configured for PDSCH for broadcast reception</w:t>
      </w:r>
      <w:r w:rsidRPr="001820A8">
        <w:rPr>
          <w:szCs w:val="20"/>
        </w:rPr>
        <w:t xml:space="preserve"> with GC-PDSCH</w:t>
      </w:r>
    </w:p>
    <w:p w14:paraId="096B92B6" w14:textId="77777777" w:rsidR="00F96ED9" w:rsidRPr="001820A8" w:rsidRDefault="000A713B" w:rsidP="00FB204B">
      <w:pPr>
        <w:pStyle w:val="ListParagraph"/>
        <w:numPr>
          <w:ilvl w:val="0"/>
          <w:numId w:val="123"/>
        </w:numPr>
        <w:overflowPunct w:val="0"/>
        <w:autoSpaceDE w:val="0"/>
        <w:autoSpaceDN w:val="0"/>
        <w:adjustRightInd w:val="0"/>
        <w:ind w:left="810" w:hanging="166"/>
        <w:textAlignment w:val="baseline"/>
        <w:rPr>
          <w:szCs w:val="20"/>
        </w:rPr>
      </w:pPr>
      <w:r w:rsidRPr="001820A8">
        <w:rPr>
          <w:rFonts w:eastAsia="DengXian"/>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FB204B">
      <w:pPr>
        <w:pStyle w:val="ListParagraph"/>
        <w:numPr>
          <w:ilvl w:val="1"/>
          <w:numId w:val="123"/>
        </w:numPr>
        <w:overflowPunct w:val="0"/>
        <w:autoSpaceDE w:val="0"/>
        <w:autoSpaceDN w:val="0"/>
        <w:adjustRightInd w:val="0"/>
        <w:textAlignment w:val="baseline"/>
        <w:rPr>
          <w:szCs w:val="20"/>
        </w:rPr>
      </w:pPr>
      <w:r w:rsidRPr="001820A8">
        <w:rPr>
          <w:rFonts w:eastAsia="DengXian"/>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36"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336"/>
    <w:p w14:paraId="691F6B7D" w14:textId="77777777" w:rsidR="00F96ED9" w:rsidRPr="001820A8" w:rsidRDefault="00F96ED9"/>
    <w:p w14:paraId="756B82EF"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ListParagraph"/>
        <w:overflowPunct w:val="0"/>
        <w:autoSpaceDE w:val="0"/>
        <w:autoSpaceDN w:val="0"/>
        <w:adjustRightInd w:val="0"/>
        <w:ind w:left="0"/>
        <w:textAlignment w:val="baseline"/>
        <w:rPr>
          <w:szCs w:val="20"/>
        </w:rPr>
      </w:pPr>
    </w:p>
    <w:p w14:paraId="6B4BA855"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FDRA field</w:t>
      </w:r>
    </w:p>
    <w:p w14:paraId="202D0F61"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lang w:eastAsia="zh-CN"/>
        </w:rPr>
        <w:t>HARQ process number and New data indicator</w:t>
      </w:r>
    </w:p>
    <w:p w14:paraId="584CC8B2"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ListParagraph"/>
        <w:overflowPunct w:val="0"/>
        <w:autoSpaceDE w:val="0"/>
        <w:autoSpaceDN w:val="0"/>
        <w:adjustRightInd w:val="0"/>
        <w:ind w:left="0"/>
        <w:textAlignment w:val="baseline"/>
        <w:rPr>
          <w:szCs w:val="20"/>
        </w:rPr>
      </w:pPr>
    </w:p>
    <w:p w14:paraId="7C6211D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ListParagraph"/>
        <w:overflowPunct w:val="0"/>
        <w:autoSpaceDE w:val="0"/>
        <w:autoSpaceDN w:val="0"/>
        <w:adjustRightInd w:val="0"/>
        <w:ind w:left="0"/>
        <w:textAlignment w:val="baseline"/>
        <w:rPr>
          <w:szCs w:val="20"/>
        </w:rPr>
      </w:pPr>
    </w:p>
    <w:p w14:paraId="5E0CAD02"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ListParagraph"/>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37" w:name="_Hlk80948815"/>
      <w:r w:rsidRPr="001820A8">
        <w:rPr>
          <w:rFonts w:eastAsia="Gulim"/>
          <w:highlight w:val="green"/>
          <w:lang w:eastAsia="zh-CN"/>
        </w:rPr>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lastRenderedPageBreak/>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37"/>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Heading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szCs w:val="20"/>
        </w:rPr>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FB204B">
      <w:pPr>
        <w:pStyle w:val="ListParagraph"/>
        <w:numPr>
          <w:ilvl w:val="1"/>
          <w:numId w:val="126"/>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FB204B">
      <w:pPr>
        <w:pStyle w:val="ListParagraph"/>
        <w:numPr>
          <w:ilvl w:val="1"/>
          <w:numId w:val="126"/>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rFonts w:eastAsia="DengXian"/>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FB204B">
      <w:pPr>
        <w:pStyle w:val="ListParagraph"/>
        <w:numPr>
          <w:ilvl w:val="1"/>
          <w:numId w:val="127"/>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Heading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r w:rsidRPr="001820A8">
        <w:rPr>
          <w:i/>
          <w:iCs/>
        </w:rPr>
        <w:t>locationAndBandwidth</w:t>
      </w:r>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FB204B">
      <w:pPr>
        <w:pStyle w:val="ListParagraph"/>
        <w:numPr>
          <w:ilvl w:val="3"/>
          <w:numId w:val="128"/>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r w:rsidRPr="001820A8">
        <w:rPr>
          <w:i/>
          <w:color w:val="000000"/>
        </w:rPr>
        <w:t xml:space="preserve">rbg-Size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FB204B">
      <w:pPr>
        <w:pStyle w:val="ListParagraph"/>
        <w:numPr>
          <w:ilvl w:val="3"/>
          <w:numId w:val="128"/>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FB204B">
      <w:pPr>
        <w:pStyle w:val="ListParagraph"/>
        <w:numPr>
          <w:ilvl w:val="3"/>
          <w:numId w:val="128"/>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lastRenderedPageBreak/>
        <w:t xml:space="preserve">For LBRM and TBS determination </w:t>
      </w:r>
      <w:r w:rsidRPr="001820A8">
        <w:t xml:space="preserve">for GC-PDSCH, the default value of the maximum number of layers is 1 if </w:t>
      </w:r>
      <w:r w:rsidRPr="001820A8">
        <w:rPr>
          <w:i/>
          <w:iCs/>
        </w:rPr>
        <w:t>maxMIMO-Layers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if </w:t>
      </w:r>
      <w:r w:rsidRPr="001820A8">
        <w:rPr>
          <w:i/>
          <w:iCs/>
        </w:rPr>
        <w:t>mcs-Table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FB204B">
      <w:pPr>
        <w:pStyle w:val="ListParagraph"/>
        <w:numPr>
          <w:ilvl w:val="0"/>
          <w:numId w:val="81"/>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FB204B">
      <w:pPr>
        <w:pStyle w:val="ListParagraph"/>
        <w:numPr>
          <w:ilvl w:val="0"/>
          <w:numId w:val="38"/>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FB204B">
      <w:pPr>
        <w:pStyle w:val="ListParagraph"/>
        <w:widowControl w:val="0"/>
        <w:numPr>
          <w:ilvl w:val="1"/>
          <w:numId w:val="81"/>
        </w:numPr>
        <w:jc w:val="both"/>
        <w:rPr>
          <w:szCs w:val="20"/>
        </w:rPr>
      </w:pPr>
      <w:r w:rsidRPr="001820A8">
        <w:rPr>
          <w:szCs w:val="20"/>
        </w:rPr>
        <w:t>Option 2:</w:t>
      </w:r>
    </w:p>
    <w:p w14:paraId="6D20A6C2" w14:textId="77777777" w:rsidR="00F96ED9" w:rsidRPr="001820A8" w:rsidRDefault="00A07C29" w:rsidP="00FB204B">
      <w:pPr>
        <w:pStyle w:val="ListParagraph"/>
        <w:widowControl w:val="0"/>
        <w:numPr>
          <w:ilvl w:val="2"/>
          <w:numId w:val="81"/>
        </w:numPr>
        <w:jc w:val="both"/>
        <w:rPr>
          <w:szCs w:val="20"/>
        </w:rPr>
      </w:pPr>
      <w:r w:rsidRPr="001820A8">
        <w:rPr>
          <w:noProof/>
          <w:position w:val="-10"/>
          <w:szCs w:val="20"/>
        </w:rPr>
        <w:object w:dxaOrig="651" w:dyaOrig="317" w14:anchorId="7F769C45">
          <v:shape id="_x0000_i1031" type="#_x0000_t75" alt="" style="width:33.75pt;height:15.75pt;mso-width-percent:0;mso-height-percent:0;mso-width-percent:0;mso-height-percent:0" o:ole="">
            <v:imagedata r:id="rId22" o:title=""/>
          </v:shape>
          <o:OLEObject Type="Embed" ProgID="Equation.3" ShapeID="_x0000_i1031" DrawAspect="Content" ObjectID="_1707022184" r:id="rId28"/>
        </w:object>
      </w:r>
      <w:r w:rsidR="000A713B" w:rsidRPr="001820A8">
        <w:rPr>
          <w:szCs w:val="20"/>
        </w:rPr>
        <w:t xml:space="preserve"> is given by</w:t>
      </w:r>
    </w:p>
    <w:p w14:paraId="18AA5C43"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5AA22C83"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514C47" w:rsidP="00FB204B">
      <w:pPr>
        <w:pStyle w:val="ListParagraph"/>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r w:rsidR="000A713B" w:rsidRPr="001820A8">
        <w:rPr>
          <w:i/>
          <w:szCs w:val="20"/>
        </w:rPr>
        <w:t>dataScramblingIdentityPDSCH</w:t>
      </w:r>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514C47" w:rsidP="00FB204B">
      <w:pPr>
        <w:pStyle w:val="ListParagraph"/>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514C47"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DMRS-DownlinkConfig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514C47"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514C47"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DengXian"/>
          <w:lang w:eastAsia="zh-CN"/>
        </w:rPr>
        <w:t>HARQ process number</w:t>
      </w:r>
      <w:r w:rsidRPr="001820A8">
        <w:t xml:space="preserve"> field in a DCI format indicates an activation for a SPS GC-PDSCH</w:t>
      </w:r>
      <w:r w:rsidRPr="001820A8">
        <w:rPr>
          <w:rFonts w:eastAsia="DengXian"/>
          <w:lang w:eastAsia="zh-CN"/>
        </w:rPr>
        <w:t xml:space="preserve"> configuration for multicast</w:t>
      </w:r>
      <w:r w:rsidRPr="001820A8">
        <w:t xml:space="preserve"> with a same value as provided by </w:t>
      </w:r>
      <w:r w:rsidRPr="001820A8">
        <w:rPr>
          <w:i/>
          <w:iCs/>
        </w:rPr>
        <w:t>sps-ConfigIndex</w:t>
      </w:r>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FB204B">
      <w:pPr>
        <w:pStyle w:val="ListParagraph"/>
        <w:numPr>
          <w:ilvl w:val="0"/>
          <w:numId w:val="81"/>
        </w:numPr>
        <w:jc w:val="both"/>
        <w:rPr>
          <w:lang w:val="en-GB"/>
        </w:rPr>
      </w:pPr>
      <w:r w:rsidRPr="001820A8">
        <w:rPr>
          <w:noProof/>
          <w:position w:val="-5"/>
          <w:lang w:eastAsia="zh-CN"/>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pdcch-DMRS-ScramblingID</w:t>
      </w:r>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FB204B">
      <w:pPr>
        <w:pStyle w:val="ListParagraph"/>
        <w:numPr>
          <w:ilvl w:val="0"/>
          <w:numId w:val="81"/>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FB204B">
      <w:pPr>
        <w:numPr>
          <w:ilvl w:val="0"/>
          <w:numId w:val="81"/>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r w:rsidRPr="001820A8">
        <w:rPr>
          <w:i/>
          <w:iCs/>
          <w:color w:val="000000"/>
        </w:rPr>
        <w:t>pdcch-DMRS-ScramblingID</w:t>
      </w:r>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FB204B">
      <w:pPr>
        <w:numPr>
          <w:ilvl w:val="0"/>
          <w:numId w:val="38"/>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FB204B">
      <w:pPr>
        <w:numPr>
          <w:ilvl w:val="0"/>
          <w:numId w:val="38"/>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The group-common DCI indicating the enabling/disabling ACK/NACK based HARQ-ACK feedback is configured per G-RNTI by UE RRC signalling.</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signalling.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lastRenderedPageBreak/>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FB204B">
      <w:pPr>
        <w:pStyle w:val="ListParagraph"/>
        <w:numPr>
          <w:ilvl w:val="0"/>
          <w:numId w:val="131"/>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Alt2: Support sub-slot based PUCCH for this case. </w:t>
      </w:r>
    </w:p>
    <w:p w14:paraId="50AC1D45"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FB204B">
      <w:pPr>
        <w:pStyle w:val="ListParagraph"/>
        <w:numPr>
          <w:ilvl w:val="0"/>
          <w:numId w:val="131"/>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38"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38"/>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signalling. </w:t>
      </w:r>
    </w:p>
    <w:p w14:paraId="4DABDCE8"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FB204B">
      <w:pPr>
        <w:pStyle w:val="ListParagraph"/>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dynamic scheduling is configured per G-RNTI. </w:t>
      </w:r>
    </w:p>
    <w:p w14:paraId="1422B723" w14:textId="77777777" w:rsidR="00F96ED9" w:rsidRPr="001820A8" w:rsidRDefault="000A713B" w:rsidP="00FB204B">
      <w:pPr>
        <w:pStyle w:val="ListParagraph"/>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r w:rsidRPr="001820A8">
        <w:rPr>
          <w:rFonts w:eastAsia="Times New Roman"/>
          <w:i/>
          <w:lang w:eastAsia="zh-CN"/>
        </w:rPr>
        <w:t>pdsch-AggregationFactor</w:t>
      </w:r>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t xml:space="preserve">(Config B) UE can be optionally configured with TDRA table with </w:t>
      </w:r>
      <w:r w:rsidRPr="001820A8">
        <w:rPr>
          <w:rFonts w:eastAsia="Times New Roman"/>
          <w:i/>
          <w:lang w:eastAsia="zh-CN"/>
        </w:rPr>
        <w:t>repetitionNumber</w:t>
      </w:r>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r w:rsidRPr="001820A8">
        <w:rPr>
          <w:i/>
        </w:rPr>
        <w:t>pdsch-AggregationFactor</w:t>
      </w:r>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FB204B">
      <w:pPr>
        <w:numPr>
          <w:ilvl w:val="0"/>
          <w:numId w:val="134"/>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FB204B">
      <w:pPr>
        <w:pStyle w:val="ListParagraph"/>
        <w:numPr>
          <w:ilvl w:val="1"/>
          <w:numId w:val="135"/>
        </w:numPr>
        <w:overflowPunct w:val="0"/>
        <w:spacing w:line="259" w:lineRule="auto"/>
        <w:contextualSpacing/>
        <w:textAlignment w:val="baseline"/>
        <w:rPr>
          <w:lang w:eastAsia="zh-CN"/>
        </w:rPr>
      </w:pPr>
      <w:r w:rsidRPr="001820A8">
        <w:rPr>
          <w:lang w:eastAsia="zh-CN"/>
        </w:rPr>
        <w:lastRenderedPageBreak/>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PUCCH-ConfigurationList</w:t>
      </w:r>
      <w:r w:rsidRPr="001820A8">
        <w:rPr>
          <w:lang w:eastAsia="zh-CN"/>
        </w:rPr>
        <w:t xml:space="preserve"> for multicast. Otherwise, </w:t>
      </w:r>
      <w:r w:rsidRPr="001820A8">
        <w:rPr>
          <w:i/>
          <w:iCs/>
          <w:lang w:eastAsia="zh-CN"/>
        </w:rPr>
        <w:t>PUCCH-Config/PUCCH-ConfigurationList</w:t>
      </w:r>
      <w:r w:rsidRPr="001820A8">
        <w:rPr>
          <w:lang w:eastAsia="zh-CN"/>
        </w:rPr>
        <w:t xml:space="preserve"> for unicast applies (This has been agreed.)</w:t>
      </w:r>
    </w:p>
    <w:p w14:paraId="59FF7B19" w14:textId="77777777" w:rsidR="00F96ED9" w:rsidRPr="001820A8" w:rsidRDefault="000A713B" w:rsidP="00FB204B">
      <w:pPr>
        <w:pStyle w:val="ListParagraph"/>
        <w:numPr>
          <w:ilvl w:val="1"/>
          <w:numId w:val="135"/>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 xml:space="preserve">PUCCH-ConfigurationList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PUCCH-Config/PUCCH-ConfigurationList</w:t>
      </w:r>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FB204B">
      <w:pPr>
        <w:numPr>
          <w:ilvl w:val="1"/>
          <w:numId w:val="136"/>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FB204B">
      <w:pPr>
        <w:numPr>
          <w:ilvl w:val="1"/>
          <w:numId w:val="136"/>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t>Support of Alt. 1 is a UE capability</w:t>
      </w:r>
    </w:p>
    <w:p w14:paraId="116AB874" w14:textId="77777777" w:rsidR="00F96ED9" w:rsidRPr="001820A8" w:rsidRDefault="00F96ED9">
      <w:pPr>
        <w:pStyle w:val="ListParagraph"/>
        <w:overflowPunct w:val="0"/>
        <w:spacing w:line="259" w:lineRule="auto"/>
        <w:ind w:left="0"/>
        <w:contextualSpacing/>
        <w:textAlignment w:val="baseline"/>
        <w:rPr>
          <w:lang w:eastAsia="zh-CN"/>
        </w:rPr>
      </w:pPr>
    </w:p>
    <w:p w14:paraId="4632EF57" w14:textId="77777777" w:rsidR="00F96ED9" w:rsidRPr="001820A8" w:rsidRDefault="000A713B">
      <w:pPr>
        <w:pStyle w:val="ListParagraph"/>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FB204B">
      <w:pPr>
        <w:pStyle w:val="ListParagraph"/>
        <w:numPr>
          <w:ilvl w:val="0"/>
          <w:numId w:val="138"/>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FB204B">
      <w:pPr>
        <w:pStyle w:val="ListParagraph"/>
        <w:numPr>
          <w:ilvl w:val="0"/>
          <w:numId w:val="138"/>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514C47" w:rsidP="00FB204B">
      <w:pPr>
        <w:pStyle w:val="ListParagraph"/>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pdcch-DMRS-ScramblingID</w:t>
      </w:r>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514C47" w:rsidP="00FB204B">
      <w:pPr>
        <w:pStyle w:val="ListParagraph"/>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39"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lastRenderedPageBreak/>
        <w:t xml:space="preserve">For initializing scrambling sequence generator for GC-PDSCH for MCCH/MTCH for broadcast, </w:t>
      </w:r>
    </w:p>
    <w:p w14:paraId="263E5E8B" w14:textId="77777777" w:rsidR="00F96ED9" w:rsidRPr="001820A8" w:rsidRDefault="00514C47" w:rsidP="00FB204B">
      <w:pPr>
        <w:pStyle w:val="ListParagraph"/>
        <w:numPr>
          <w:ilvl w:val="0"/>
          <w:numId w:val="140"/>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r w:rsidR="000A713B" w:rsidRPr="001820A8">
        <w:rPr>
          <w:i/>
          <w:iCs/>
        </w:rPr>
        <w:t>dataScramblingIdentityPDSCH</w:t>
      </w:r>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514C47" w:rsidP="00FB204B">
      <w:pPr>
        <w:pStyle w:val="ListParagraph"/>
        <w:numPr>
          <w:ilvl w:val="0"/>
          <w:numId w:val="140"/>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514C47" w:rsidP="00FB204B">
      <w:pPr>
        <w:pStyle w:val="ListParagraph"/>
        <w:numPr>
          <w:ilvl w:val="0"/>
          <w:numId w:val="141"/>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r w:rsidR="000A713B" w:rsidRPr="001820A8">
        <w:rPr>
          <w:i/>
          <w:iCs/>
          <w:lang w:eastAsia="zh-CN"/>
        </w:rPr>
        <w:t>pdcch-DMRS-ScramblingID</w:t>
      </w:r>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514C47" w:rsidP="00FB204B">
      <w:pPr>
        <w:pStyle w:val="ListParagraph"/>
        <w:numPr>
          <w:ilvl w:val="0"/>
          <w:numId w:val="141"/>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DMRS-DownlinkConfig </w:t>
      </w:r>
      <w:r w:rsidR="000A713B" w:rsidRPr="001820A8">
        <w:rPr>
          <w:color w:val="000000"/>
        </w:rPr>
        <w:t xml:space="preserve">IE in a CFR used for GC-PDSCH for MCCH/MTCH; </w:t>
      </w:r>
      <m:oMath>
        <m:sSubSup>
          <m:sSubSupPr>
            <m:ctrlPr>
              <w:rPr>
                <w:rFonts w:ascii="Cambria Math" w:eastAsia="SimSun"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SimSun" w:hAnsi="Cambria Math"/>
                    <w:bCs/>
                    <w:sz w:val="24"/>
                    <w:szCs w:val="24"/>
                    <w:lang w:val="en-GB" w:eastAsia="en-GB"/>
                  </w:rPr>
                </m:ctrlPr>
              </m:sSubSupPr>
              <m:e>
                <m:acc>
                  <m:accPr>
                    <m:chr m:val="̅"/>
                    <m:ctrlPr>
                      <w:rPr>
                        <w:rFonts w:ascii="Cambria Math" w:eastAsia="SimSun"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SimSun"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39"/>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FB204B">
      <w:pPr>
        <w:pStyle w:val="ListParagraph"/>
        <w:numPr>
          <w:ilvl w:val="0"/>
          <w:numId w:val="134"/>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FB204B">
      <w:pPr>
        <w:numPr>
          <w:ilvl w:val="0"/>
          <w:numId w:val="124"/>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the [</w:t>
      </w:r>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r w:rsidRPr="001820A8">
        <w:rPr>
          <w:lang w:val="en-GB" w:eastAsia="zh-CN"/>
        </w:rPr>
        <w:t>]</w:t>
      </w:r>
      <w:r w:rsidRPr="001820A8">
        <w:rPr>
          <w:vertAlign w:val="superscript"/>
          <w:lang w:val="en-GB" w:eastAsia="zh-CN"/>
        </w:rPr>
        <w:t>th</w:t>
      </w:r>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r w:rsidRPr="001820A8">
        <w:rPr>
          <w:i/>
          <w:iCs/>
          <w:lang w:val="en-GB" w:eastAsia="zh-CN"/>
        </w:rPr>
        <w:t>ssb-PositionsInBurst</w:t>
      </w:r>
      <w:r w:rsidRPr="001820A8">
        <w:rPr>
          <w:lang w:val="en-GB" w:eastAsia="zh-CN"/>
        </w:rPr>
        <w:t xml:space="preserve"> in SIB1 and </w:t>
      </w:r>
      <w:r w:rsidRPr="001820A8">
        <w:rPr>
          <w:i/>
          <w:iCs/>
          <w:lang w:val="en-GB" w:eastAsia="zh-CN"/>
        </w:rPr>
        <w:t>X</w:t>
      </w:r>
      <w:r w:rsidRPr="001820A8">
        <w:rPr>
          <w:lang w:val="en-GB" w:eastAsia="zh-CN"/>
        </w:rPr>
        <w:t xml:space="preserve"> is equal to CEIL(</w:t>
      </w:r>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Heading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514C47" w:rsidP="00FB204B">
      <w:pPr>
        <w:numPr>
          <w:ilvl w:val="0"/>
          <w:numId w:val="95"/>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r w:rsidRPr="001820A8">
        <w:rPr>
          <w:rFonts w:eastAsia="MS Mincho"/>
          <w:i/>
          <w:iCs/>
          <w:lang w:val="en-GB"/>
        </w:rPr>
        <w:t>dmrs-Downlink</w:t>
      </w:r>
      <w:r w:rsidRPr="001820A8">
        <w:rPr>
          <w:rFonts w:eastAsia="MS Mincho"/>
          <w:lang w:val="en-GB"/>
        </w:rPr>
        <w:t xml:space="preserve"> in the </w:t>
      </w:r>
      <w:r w:rsidRPr="001820A8">
        <w:rPr>
          <w:rFonts w:eastAsia="MS Mincho"/>
          <w:i/>
          <w:iCs/>
          <w:lang w:val="en-GB"/>
        </w:rPr>
        <w:t>DMRS-DownlinkConfig</w:t>
      </w:r>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514C47">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514C47">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otherwise by </w:t>
      </w:r>
    </w:p>
    <w:p w14:paraId="62B522B1" w14:textId="77777777" w:rsidR="00F96ED9" w:rsidRPr="001820A8" w:rsidRDefault="00514C47">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514C47">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New data indicator – 1 bit</w:t>
      </w:r>
    </w:p>
    <w:p w14:paraId="50C1B51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PDSCH-to-HARQ_feedback timing indicator – 3 bits as defined in Clause 9.2.3 of TS38.213</w:t>
      </w:r>
    </w:p>
    <w:p w14:paraId="4A1A475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other fields, e.g.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FB204B">
      <w:pPr>
        <w:numPr>
          <w:ilvl w:val="1"/>
          <w:numId w:val="38"/>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FB204B">
      <w:pPr>
        <w:numPr>
          <w:ilvl w:val="2"/>
          <w:numId w:val="38"/>
        </w:numPr>
        <w:overflowPunct/>
        <w:autoSpaceDE/>
        <w:autoSpaceDN/>
        <w:adjustRightInd/>
        <w:textAlignment w:val="auto"/>
        <w:rPr>
          <w:rFonts w:eastAsia="Batang"/>
          <w:szCs w:val="24"/>
          <w:lang w:val="en-GB" w:eastAsia="zh-CN"/>
        </w:rPr>
      </w:pPr>
      <w:r w:rsidRPr="001820A8">
        <w:rPr>
          <w:rFonts w:eastAsia="Batang"/>
          <w:szCs w:val="24"/>
          <w:lang w:val="en-GB"/>
        </w:rPr>
        <w:t>FFS: spec impact, if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r w:rsidRPr="001820A8">
        <w:rPr>
          <w:rFonts w:eastAsia="Batang"/>
          <w:i/>
          <w:iCs/>
          <w:lang w:val="en-GB" w:eastAsia="zh-CN"/>
        </w:rPr>
        <w:t>N</w:t>
      </w:r>
      <w:r w:rsidRPr="001820A8">
        <w:rPr>
          <w:rFonts w:eastAsia="Batang"/>
          <w:vertAlign w:val="subscript"/>
          <w:lang w:val="en-GB" w:eastAsia="zh-CN"/>
        </w:rPr>
        <w:t>bundle</w:t>
      </w:r>
      <w:r w:rsidRPr="001820A8">
        <w:rPr>
          <w:rFonts w:eastAsia="Batang"/>
          <w:lang w:val="en-GB" w:eastAsia="zh-CN"/>
        </w:rPr>
        <w:t>  is interpreted as the number of bundles within the CFR,</w:t>
      </w:r>
    </w:p>
    <w:p w14:paraId="68CF98C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 xml:space="preserve">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lastRenderedPageBreak/>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Scell dormancy indication</w:t>
      </w:r>
    </w:p>
    <w:p w14:paraId="7BBC0BA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One-shot HARQ-ACK request, PDSCH group index, New feedback indicator, Number of requested PDSCH group(s), ChannelAccess-Cpext</w:t>
      </w:r>
    </w:p>
    <w:p w14:paraId="78181E7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If a CFR is configured in a dedicated unicast BWP for multicast in RRC-CONNECTED state, it is up to gNB’s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r w:rsidRPr="001820A8">
        <w:rPr>
          <w:rFonts w:eastAsia="Batang"/>
          <w:i/>
          <w:iCs/>
          <w:lang w:val="en-GB"/>
        </w:rPr>
        <w:t>mcs-Table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r w:rsidRPr="001820A8">
        <w:rPr>
          <w:rFonts w:eastAsia="Batang"/>
          <w:i/>
          <w:iCs/>
          <w:szCs w:val="24"/>
          <w:lang w:val="en-GB" w:eastAsia="zh-CN"/>
        </w:rPr>
        <w:t>mcs-Table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‘PDSCH-to-HARQ_feedback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locationAndBandwidth-Multicast</w:t>
      </w:r>
      <w:r w:rsidRPr="001820A8">
        <w:rPr>
          <w:rFonts w:eastAsia="Batang"/>
          <w:szCs w:val="24"/>
          <w:lang w:val="en-GB"/>
        </w:rPr>
        <w:t xml:space="preserve"> is not configured in a </w:t>
      </w:r>
      <w:r w:rsidRPr="001820A8">
        <w:rPr>
          <w:rFonts w:eastAsia="Batang"/>
          <w:i/>
          <w:iCs/>
          <w:szCs w:val="24"/>
          <w:lang w:val="en-GB"/>
        </w:rPr>
        <w:t>cfr-Config-Multicast</w:t>
      </w:r>
      <w:r w:rsidRPr="001820A8">
        <w:rPr>
          <w:rFonts w:eastAsia="Batang"/>
          <w:szCs w:val="24"/>
          <w:lang w:val="en-GB"/>
        </w:rPr>
        <w:t xml:space="preserve">, the default value is the </w:t>
      </w:r>
      <w:r w:rsidRPr="001820A8">
        <w:rPr>
          <w:rFonts w:eastAsia="Batang"/>
          <w:i/>
          <w:iCs/>
          <w:szCs w:val="24"/>
          <w:lang w:val="en-GB"/>
        </w:rPr>
        <w:t>locationAndBandwidth</w:t>
      </w:r>
      <w:r w:rsidRPr="001820A8">
        <w:rPr>
          <w:rFonts w:eastAsia="Batang"/>
          <w:szCs w:val="24"/>
          <w:lang w:val="en-GB"/>
        </w:rPr>
        <w:t xml:space="preserve"> of the DL BWP in which the </w:t>
      </w:r>
      <w:r w:rsidRPr="001820A8">
        <w:rPr>
          <w:rFonts w:eastAsia="Batang"/>
          <w:i/>
          <w:iCs/>
          <w:szCs w:val="24"/>
          <w:lang w:val="en-GB"/>
        </w:rPr>
        <w:t>cfr-Config-Multicast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else 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r w:rsidRPr="001820A8">
        <w:rPr>
          <w:rFonts w:eastAsia="Batang"/>
          <w:i/>
          <w:iCs/>
          <w:szCs w:val="24"/>
          <w:lang w:val="en-GB" w:eastAsia="zh-CN"/>
        </w:rPr>
        <w:t>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 xml:space="preserve">is provided, the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PDSCH-ConfigCommon </w:t>
      </w:r>
      <w:r w:rsidRPr="001820A8">
        <w:rPr>
          <w:rFonts w:eastAsia="Batang"/>
          <w:szCs w:val="24"/>
          <w:lang w:val="en-GB" w:eastAsia="zh-CN"/>
        </w:rPr>
        <w:t xml:space="preserve">is applied, </w:t>
      </w:r>
    </w:p>
    <w:p w14:paraId="6057DDB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340"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FB204B">
      <w:pPr>
        <w:numPr>
          <w:ilvl w:val="1"/>
          <w:numId w:val="38"/>
        </w:numPr>
        <w:overflowPunct/>
        <w:autoSpaceDE/>
        <w:autoSpaceDN/>
        <w:adjustRightInd/>
        <w:textAlignment w:val="auto"/>
        <w:rPr>
          <w:rFonts w:eastAsia="Batang"/>
          <w:szCs w:val="24"/>
          <w:lang w:val="en-GB"/>
        </w:rPr>
      </w:pPr>
      <w:r w:rsidRPr="001820A8">
        <w:rPr>
          <w:rFonts w:eastAsia="Batang"/>
          <w:szCs w:val="24"/>
          <w:lang w:val="en-GB"/>
        </w:rPr>
        <w:t>UE does not start or restart BWP-InactivityTimer when it successfully decodes a GC-PDCCH addressed to group-common RNTI (e.g., G-RNTI or G-CS-RNTI) for broadcast.</w:t>
      </w:r>
    </w:p>
    <w:bookmarkEnd w:id="340"/>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FFS: when Type-3 HARQ-ACK codebook or enhanced Type-2 codebook is used for unicast</w:t>
      </w:r>
    </w:p>
    <w:p w14:paraId="65F962BF"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dl-DataToUL-ACK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514C47" w:rsidP="00FB204B">
      <w:pPr>
        <w:numPr>
          <w:ilvl w:val="0"/>
          <w:numId w:val="95"/>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where</w:t>
      </w:r>
    </w:p>
    <w:p w14:paraId="283A459C" w14:textId="77777777" w:rsidR="00F96ED9" w:rsidRPr="001820A8" w:rsidRDefault="00514C47" w:rsidP="00FB204B">
      <w:pPr>
        <w:numPr>
          <w:ilvl w:val="1"/>
          <w:numId w:val="143"/>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is computed as in R15/R16.</w:t>
      </w:r>
    </w:p>
    <w:p w14:paraId="5E8D2E4A" w14:textId="77777777" w:rsidR="00F96ED9" w:rsidRPr="001820A8" w:rsidRDefault="00514C47" w:rsidP="00FB204B">
      <w:pPr>
        <w:numPr>
          <w:ilvl w:val="1"/>
          <w:numId w:val="143"/>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lastRenderedPageBreak/>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disabled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multicast SPS PDSCH without PDCCH scheduling, support the following:</w:t>
      </w:r>
    </w:p>
    <w:p w14:paraId="522116C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Opt 4 (from the previous agreement), when UE is configured with multiple G-RNTIs and UE is configured with </w:t>
      </w:r>
      <w:r w:rsidRPr="001820A8">
        <w:rPr>
          <w:rFonts w:eastAsia="Batang"/>
          <w:i/>
          <w:iCs/>
          <w:szCs w:val="24"/>
          <w:lang w:val="en-GB" w:eastAsia="zh-CN"/>
        </w:rPr>
        <w:t>fdmed-Reception-Multicast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Note: The maximum number of G-RNTI(s) configured to UE for the FDMed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FB204B">
      <w:pPr>
        <w:numPr>
          <w:ilvl w:val="0"/>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FB204B">
      <w:pPr>
        <w:numPr>
          <w:ilvl w:val="1"/>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A07C29" w:rsidP="00FB204B">
      <w:pPr>
        <w:numPr>
          <w:ilvl w:val="0"/>
          <w:numId w:val="145"/>
        </w:numPr>
        <w:overflowPunct/>
        <w:autoSpaceDE/>
        <w:autoSpaceDN/>
        <w:adjustRightInd/>
        <w:textAlignment w:val="auto"/>
        <w:rPr>
          <w:rFonts w:eastAsia="Batang"/>
          <w:i/>
          <w:szCs w:val="24"/>
          <w:lang w:eastAsia="zh-CN"/>
        </w:rPr>
      </w:pPr>
      <w:r w:rsidRPr="00464F26">
        <w:rPr>
          <w:rFonts w:eastAsia="Batang"/>
          <w:noProof/>
          <w:szCs w:val="24"/>
          <w:lang w:eastAsia="zh-CN"/>
        </w:rPr>
        <w:object w:dxaOrig="690" w:dyaOrig="291" w14:anchorId="2EB286F6">
          <v:shape id="_x0000_i1032" type="#_x0000_t75" alt="" style="width:34.5pt;height:15.75pt;mso-width-percent:0;mso-height-percent:0;mso-width-percent:0;mso-height-percent:0" o:ole="">
            <v:imagedata r:id="rId39" o:title=""/>
          </v:shape>
          <o:OLEObject Type="Embed" ProgID="Equation.3" ShapeID="_x0000_i1032" DrawAspect="Content" ObjectID="_1707022185" r:id="rId40"/>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FB204B">
      <w:pPr>
        <w:numPr>
          <w:ilvl w:val="0"/>
          <w:numId w:val="145"/>
        </w:numPr>
        <w:overflowPunct/>
        <w:autoSpaceDE/>
        <w:autoSpaceDN/>
        <w:adjustRightInd/>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The CFR frequency resources used for MCCH and MTCH are configured by SIBx;</w:t>
      </w:r>
    </w:p>
    <w:p w14:paraId="65B69FFB"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MCCH is configured by SIBx</w:t>
      </w:r>
    </w:p>
    <w:p w14:paraId="2A245F0A"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w:t>
            </w:r>
            <w:r w:rsidRPr="001820A8">
              <w:rPr>
                <w:rFonts w:eastAsia="Calibri"/>
                <w:b/>
                <w:bCs/>
                <w:sz w:val="12"/>
                <w:szCs w:val="12"/>
                <w:lang w:eastAsia="zh-CN"/>
              </w:rPr>
              <w:t xml:space="preserve">-broadcast includes </w:t>
            </w:r>
            <w:r w:rsidRPr="001820A8">
              <w:rPr>
                <w:rFonts w:eastAsia="Calibri"/>
                <w:b/>
                <w:bCs/>
                <w:sz w:val="12"/>
                <w:szCs w:val="12"/>
                <w:lang w:val="en-GB"/>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pdsch-TimeDomainAllocationList provided in pdsch-ConfigCommon</w:t>
            </w:r>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r w:rsidRPr="001820A8">
              <w:rPr>
                <w:rFonts w:eastAsia="Calibri"/>
                <w:sz w:val="12"/>
                <w:szCs w:val="12"/>
                <w:lang w:val="en-GB"/>
              </w:rPr>
              <w:t>pdsch-TimeDomainAllocationList provided in pdsch-Config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lastRenderedPageBreak/>
        <w:t xml:space="preserve">The definition of the broadcast CFR frequency resources reuses the legacy definition of BWP frequency resources for unicast using the combination of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FB204B">
      <w:pPr>
        <w:numPr>
          <w:ilvl w:val="0"/>
          <w:numId w:val="147"/>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r w:rsidRPr="001820A8">
        <w:rPr>
          <w:rFonts w:eastAsia="Batang"/>
          <w:i/>
          <w:iCs/>
          <w:szCs w:val="24"/>
          <w:lang w:eastAsia="zh-CN"/>
        </w:rPr>
        <w:t>pdsch-AggregationFactor</w:t>
      </w:r>
      <w:r w:rsidRPr="001820A8">
        <w:rPr>
          <w:rFonts w:eastAsia="Batang"/>
          <w:szCs w:val="24"/>
          <w:lang w:eastAsia="zh-CN"/>
        </w:rPr>
        <w:t xml:space="preserve"> per G-RNTI, applied to DCI format 1_0 with the G-RNTI.</w:t>
      </w:r>
    </w:p>
    <w:p w14:paraId="362DC487"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r w:rsidRPr="001820A8">
        <w:rPr>
          <w:rFonts w:eastAsia="Batang"/>
          <w:i/>
          <w:iCs/>
          <w:szCs w:val="24"/>
          <w:lang w:eastAsia="zh-CN"/>
        </w:rPr>
        <w:t>repetitionNumber</w:t>
      </w:r>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r w:rsidRPr="001820A8">
        <w:rPr>
          <w:rFonts w:eastAsia="Batang"/>
          <w:i/>
          <w:iCs/>
          <w:szCs w:val="24"/>
          <w:lang w:eastAsia="zh-CN"/>
        </w:rPr>
        <w:t>mcs-Table</w:t>
      </w:r>
      <w:r w:rsidRPr="001820A8">
        <w:rPr>
          <w:rFonts w:eastAsia="Batang"/>
          <w:szCs w:val="24"/>
          <w:lang w:eastAsia="zh-CN"/>
        </w:rPr>
        <w:t xml:space="preserve"> in PDSCH-Config for MBS in CFR; </w:t>
      </w:r>
    </w:p>
    <w:p w14:paraId="5DB9A0DC"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xOverhead can be provided in PDSCH-Config for MBS in CFR; if not provided, a default value of zero is used.</w:t>
      </w:r>
    </w:p>
    <w:p w14:paraId="492F5D76"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FB204B">
      <w:pPr>
        <w:numPr>
          <w:ilvl w:val="0"/>
          <w:numId w:val="145"/>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A07C29" w:rsidP="00FB204B">
      <w:pPr>
        <w:numPr>
          <w:ilvl w:val="0"/>
          <w:numId w:val="145"/>
        </w:numPr>
        <w:overflowPunct/>
        <w:autoSpaceDE/>
        <w:autoSpaceDN/>
        <w:adjustRightInd/>
        <w:ind w:leftChars="380" w:left="1120"/>
        <w:textAlignment w:val="auto"/>
        <w:rPr>
          <w:rFonts w:eastAsia="Batang"/>
          <w:i/>
          <w:szCs w:val="24"/>
          <w:lang w:eastAsia="zh-CN"/>
        </w:rPr>
      </w:pPr>
      <w:r w:rsidRPr="00464F26">
        <w:rPr>
          <w:rFonts w:eastAsia="Batang"/>
          <w:noProof/>
          <w:szCs w:val="24"/>
          <w:lang w:eastAsia="zh-CN"/>
        </w:rPr>
        <w:object w:dxaOrig="669" w:dyaOrig="300" w14:anchorId="11F05A32">
          <v:shape id="_x0000_i1033" type="#_x0000_t75" alt="" style="width:33.75pt;height:15.75pt;mso-width-percent:0;mso-height-percent:0;mso-width-percent:0;mso-height-percent:0" o:ole="">
            <v:imagedata r:id="rId39" o:title=""/>
          </v:shape>
          <o:OLEObject Type="Embed" ProgID="Equation.3" ShapeID="_x0000_i1033" DrawAspect="Content" ObjectID="_1707022186" r:id="rId41"/>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FB204B">
      <w:pPr>
        <w:numPr>
          <w:ilvl w:val="0"/>
          <w:numId w:val="145"/>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lastRenderedPageBreak/>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Heading1"/>
        <w:numPr>
          <w:ilvl w:val="0"/>
          <w:numId w:val="0"/>
        </w:numPr>
        <w:spacing w:before="480"/>
        <w:ind w:left="432" w:hanging="432"/>
        <w:jc w:val="both"/>
      </w:pPr>
      <w:r w:rsidRPr="001820A8">
        <w:rPr>
          <w:lang w:val="en-US"/>
        </w:rPr>
        <w:t xml:space="preserve">Appendix 10: </w:t>
      </w:r>
      <w:r w:rsidRPr="001820A8">
        <w:t>Agreements in #107b e-meetings</w:t>
      </w:r>
    </w:p>
    <w:p w14:paraId="77A7D5D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Scell dormancy indication</w:t>
      </w:r>
    </w:p>
    <w:p w14:paraId="29185B2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r w:rsidRPr="001820A8">
        <w:rPr>
          <w:i/>
          <w:iCs/>
          <w:lang w:eastAsia="zh-CN"/>
        </w:rPr>
        <w:t>sps-ConfigIndex</w:t>
      </w:r>
      <w:r w:rsidRPr="001820A8">
        <w:rPr>
          <w:lang w:eastAsia="zh-CN"/>
        </w:rPr>
        <w:t xml:space="preserve"> in </w:t>
      </w:r>
      <w:r w:rsidRPr="001820A8">
        <w:rPr>
          <w:i/>
          <w:iCs/>
          <w:lang w:eastAsia="zh-CN"/>
        </w:rPr>
        <w:t>SPS-Config-Multicast</w:t>
      </w:r>
      <w:r w:rsidRPr="001820A8">
        <w:rPr>
          <w:lang w:eastAsia="zh-CN"/>
        </w:rPr>
        <w:t xml:space="preserve"> is {0-7}, and </w:t>
      </w:r>
      <w:r w:rsidRPr="001820A8">
        <w:rPr>
          <w:i/>
          <w:iCs/>
          <w:lang w:eastAsia="zh-CN"/>
        </w:rPr>
        <w:t>sps-ConfigIndex</w:t>
      </w:r>
      <w:r w:rsidRPr="001820A8">
        <w:rPr>
          <w:lang w:eastAsia="zh-CN"/>
        </w:rPr>
        <w:t xml:space="preserve"> in </w:t>
      </w:r>
      <w:r w:rsidRPr="001820A8">
        <w:rPr>
          <w:rFonts w:eastAsia="Gulim"/>
          <w:i/>
          <w:iCs/>
        </w:rPr>
        <w:t>sps-Config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MsgB-RNTI,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lastRenderedPageBreak/>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r w:rsidRPr="001820A8">
        <w:rPr>
          <w:i/>
          <w:color w:val="000000"/>
        </w:rPr>
        <w:t>resourceAllocation</w:t>
      </w:r>
      <w:r w:rsidRPr="001820A8">
        <w:rPr>
          <w:color w:val="000000"/>
        </w:rPr>
        <w:t xml:space="preserve"> in </w:t>
      </w:r>
      <w:r w:rsidRPr="001820A8">
        <w:rPr>
          <w:i/>
          <w:color w:val="000000"/>
        </w:rPr>
        <w:t>PDSCH-Config</w:t>
      </w:r>
      <w:r w:rsidRPr="001820A8">
        <w:rPr>
          <w:color w:val="000000"/>
        </w:rPr>
        <w:t xml:space="preserve"> to 'dynamicSwitch',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'dynamicSwitch' for DCI format 1_2</w:t>
      </w:r>
      <w:r w:rsidRPr="001820A8">
        <w:rPr>
          <w:color w:val="C00000"/>
          <w:lang w:eastAsia="ja-JP"/>
        </w:rPr>
        <w:t xml:space="preserve"> </w:t>
      </w:r>
      <w:r w:rsidRPr="001820A8">
        <w:rPr>
          <w:color w:val="FF0000"/>
          <w:lang w:eastAsia="ja-JP"/>
        </w:rPr>
        <w:t xml:space="preserve">or setting a higher layer parameter </w:t>
      </w:r>
      <w:r w:rsidRPr="001820A8">
        <w:rPr>
          <w:i/>
          <w:color w:val="FF0000"/>
        </w:rPr>
        <w:t>resourceAllocation</w:t>
      </w:r>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'dynamicSwitch'</w:t>
      </w:r>
      <w:r w:rsidRPr="001820A8">
        <w:rPr>
          <w:color w:val="FF0000"/>
          <w:lang w:eastAsia="ja-JP"/>
        </w:rPr>
        <w:t xml:space="preserve"> for DCI format 4_2</w:t>
      </w:r>
      <w:r w:rsidRPr="001820A8">
        <w:rPr>
          <w:color w:val="000000"/>
        </w:rPr>
        <w:t xml:space="preserve">, the UE shall use downlink resource allocation type 0 or type 1 as defined by this DCI field. Otherwise the UE shall use the downlink frequency resource allocation type as defined by the higher layer parameter </w:t>
      </w:r>
      <w:r w:rsidRPr="001820A8">
        <w:rPr>
          <w:i/>
          <w:color w:val="000000"/>
        </w:rPr>
        <w:t>resourceAllocation</w:t>
      </w:r>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r w:rsidRPr="001820A8">
        <w:rPr>
          <w:i/>
          <w:color w:val="FF0000"/>
        </w:rPr>
        <w:t>resourceAllocation</w:t>
      </w:r>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r w:rsidRPr="001820A8">
        <w:rPr>
          <w:i/>
          <w:color w:val="FF0000"/>
        </w:rPr>
        <w:t>prb-BundlingType</w:t>
      </w:r>
      <w:r w:rsidRPr="001820A8">
        <w:rPr>
          <w:color w:val="FF0000"/>
        </w:rPr>
        <w:t xml:space="preserve"> given by </w:t>
      </w:r>
      <w:r w:rsidRPr="001820A8">
        <w:rPr>
          <w:i/>
          <w:iCs/>
          <w:color w:val="FF0000"/>
        </w:rPr>
        <w:t>PDSCH-Config-Multicast</w:t>
      </w:r>
      <w:r w:rsidRPr="001820A8">
        <w:rPr>
          <w:color w:val="FF0000"/>
        </w:rPr>
        <w:t xml:space="preserve"> as well as </w:t>
      </w:r>
      <w:r w:rsidRPr="001820A8">
        <w:rPr>
          <w:i/>
          <w:color w:val="FF0000"/>
        </w:rPr>
        <w:t>vrb-ToPRB-Interleaver</w:t>
      </w:r>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00A07C29" w:rsidRPr="001820A8">
        <w:rPr>
          <w:noProof/>
          <w:color w:val="000000"/>
          <w:position w:val="-12"/>
        </w:rPr>
        <w:object w:dxaOrig="566" w:dyaOrig="291" w14:anchorId="4CC0E6F0">
          <v:shape id="_x0000_i1034" type="#_x0000_t75" alt="" style="width:28.5pt;height:15.75pt;mso-width-percent:0;mso-height-percent:0;mso-width-percent:0;mso-height-percent:0" o:ole="">
            <v:imagedata r:id="rId42" o:title=""/>
          </v:shape>
          <o:OLEObject Type="Embed" ProgID="Equation.DSMT4" ShapeID="_x0000_i1034" DrawAspect="Content" ObjectID="_1707022187" r:id="rId43"/>
        </w:object>
      </w:r>
      <w:r w:rsidRPr="001820A8">
        <w:rPr>
          <w:color w:val="000000"/>
        </w:rPr>
        <w:t xml:space="preserve"> consecutive resource blocks in the frequency domain. </w:t>
      </w:r>
      <w:r w:rsidR="00A07C29" w:rsidRPr="001820A8">
        <w:rPr>
          <w:noProof/>
          <w:color w:val="000000"/>
          <w:position w:val="-12"/>
        </w:rPr>
        <w:object w:dxaOrig="566" w:dyaOrig="291" w14:anchorId="1F685690">
          <v:shape id="_x0000_i1035" type="#_x0000_t75" alt="" style="width:28.5pt;height:15.75pt;mso-width-percent:0;mso-height-percent:0;mso-width-percent:0;mso-height-percent:0" o:ole="">
            <v:imagedata r:id="rId42" o:title=""/>
          </v:shape>
          <o:OLEObject Type="Embed" ProgID="Equation.DSMT4" ShapeID="_x0000_i1035" DrawAspect="Content" ObjectID="_1707022188" r:id="rId44"/>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t xml:space="preserve">If </w:t>
      </w:r>
      <w:r w:rsidR="00A07C29" w:rsidRPr="001820A8">
        <w:rPr>
          <w:noProof/>
          <w:color w:val="000000"/>
          <w:position w:val="-12"/>
        </w:rPr>
        <w:object w:dxaOrig="566" w:dyaOrig="291" w14:anchorId="00CD8FD5">
          <v:shape id="_x0000_i1036" type="#_x0000_t75" alt="" style="width:28.5pt;height:15.75pt;mso-width-percent:0;mso-height-percent:0;mso-width-percent:0;mso-height-percent:0" o:ole="">
            <v:imagedata r:id="rId42" o:title=""/>
          </v:shape>
          <o:OLEObject Type="Embed" ProgID="Equation.DSMT4" ShapeID="_x0000_i1036" DrawAspect="Content" ObjectID="_1707022189" r:id="rId45"/>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4_0/4_1, the UE assumes </w:t>
      </w:r>
      <w:r w:rsidRPr="001820A8">
        <w:rPr>
          <w:i/>
          <w:iCs/>
          <w:lang w:eastAsia="zh-CN"/>
        </w:rPr>
        <w:t>dmrs-AdditionalPosition</w:t>
      </w:r>
      <w:r w:rsidRPr="001820A8">
        <w:rPr>
          <w:lang w:eastAsia="zh-CN"/>
        </w:rPr>
        <w:t xml:space="preserve"> = ‘pos2’, similar as that of DCI format 1_0. </w:t>
      </w:r>
    </w:p>
    <w:p w14:paraId="3AF147F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4_2, the UE assumes </w:t>
      </w:r>
      <w:r w:rsidRPr="001820A8">
        <w:rPr>
          <w:i/>
          <w:iCs/>
          <w:lang w:eastAsia="zh-CN"/>
        </w:rPr>
        <w:t>dmrs-AdditionalPosition</w:t>
      </w:r>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r w:rsidRPr="001820A8">
        <w:rPr>
          <w:i/>
        </w:rPr>
        <w:t>dmrs-DownlinkForPDSCH-MappingTypeA</w:t>
      </w:r>
      <w:r w:rsidRPr="001820A8">
        <w:t xml:space="preserve"> and </w:t>
      </w:r>
      <w:r w:rsidRPr="001820A8">
        <w:rPr>
          <w:i/>
        </w:rPr>
        <w:t>dmrs-DownlinkForPDSCH-MappingTypeB</w:t>
      </w:r>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 xml:space="preserve">the UE shall assume that the </w:t>
      </w:r>
      <w:r w:rsidRPr="001820A8">
        <w:rPr>
          <w:rFonts w:eastAsia="Malgun Gothic"/>
          <w:color w:val="000000"/>
          <w:kern w:val="2"/>
          <w:lang w:eastAsia="ko-KR"/>
        </w:rPr>
        <w:lastRenderedPageBreak/>
        <w:t>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r w:rsidRPr="001820A8">
        <w:rPr>
          <w:rFonts w:eastAsia="Malgun Gothic"/>
          <w:i/>
        </w:rPr>
        <w:t>dmrs-AdditionalPosition</w:t>
      </w:r>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r w:rsidRPr="001820A8">
        <w:rPr>
          <w:i/>
          <w:lang w:eastAsia="ko-KR"/>
        </w:rPr>
        <w:t>dmrs-Type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r w:rsidRPr="001820A8">
        <w:rPr>
          <w:i/>
          <w:color w:val="000000"/>
        </w:rPr>
        <w:t xml:space="preserve">maxLength </w:t>
      </w:r>
      <w:r w:rsidRPr="001820A8">
        <w:rPr>
          <w:color w:val="000000"/>
        </w:rPr>
        <w:t>given by</w:t>
      </w:r>
      <w:r w:rsidRPr="001820A8">
        <w:rPr>
          <w:i/>
          <w:color w:val="000000"/>
        </w:rPr>
        <w:t xml:space="preserve"> </w:t>
      </w:r>
      <w:r w:rsidRPr="001820A8">
        <w:rPr>
          <w:i/>
        </w:rPr>
        <w:t>DMRS-DownlinkConfig.</w:t>
      </w:r>
    </w:p>
    <w:p w14:paraId="79A7C568"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'len1', single-symbol DM-RS can be scheduled for the UE by DCI, and the UE can be configured with a number of additional DM-RS for PDSCH by higher layer parameter </w:t>
      </w:r>
      <w:r w:rsidRPr="001820A8">
        <w:rPr>
          <w:i/>
        </w:rPr>
        <w:t xml:space="preserve">dmrs-AdditionalPosition,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r w:rsidRPr="001820A8">
        <w:rPr>
          <w:i/>
        </w:rPr>
        <w:t xml:space="preserve">dmrs-AdditionalPosition,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r w:rsidRPr="001820A8">
        <w:rPr>
          <w:i/>
          <w:iCs/>
          <w:lang w:eastAsia="zh-CN"/>
        </w:rPr>
        <w:t xml:space="preserve">phaseTrackingRS </w:t>
      </w:r>
      <w:r w:rsidRPr="001820A8">
        <w:rPr>
          <w:lang w:eastAsia="zh-CN"/>
        </w:rPr>
        <w:t xml:space="preserve">in </w:t>
      </w:r>
      <w:r w:rsidRPr="001820A8">
        <w:rPr>
          <w:i/>
          <w:iCs/>
          <w:lang w:eastAsia="zh-CN"/>
        </w:rPr>
        <w:t>dmrs-DownlinkForPDSCH-MappingTypeA</w:t>
      </w:r>
      <w:r w:rsidRPr="001820A8">
        <w:rPr>
          <w:lang w:eastAsia="zh-CN"/>
        </w:rPr>
        <w:t xml:space="preserve"> or </w:t>
      </w:r>
      <w:r w:rsidRPr="001820A8">
        <w:rPr>
          <w:i/>
          <w:iCs/>
          <w:lang w:eastAsia="zh-CN"/>
        </w:rPr>
        <w:t>dmrs-DownlinkForPDSCH-MappingTypeB</w:t>
      </w:r>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 </w:t>
      </w:r>
      <w:r w:rsidRPr="001820A8">
        <w:rPr>
          <w:iCs/>
          <w:lang w:eastAsia="zh-CN"/>
        </w:rPr>
        <w:t xml:space="preserve">or </w:t>
      </w:r>
      <w:r w:rsidRPr="001820A8">
        <w:rPr>
          <w:i/>
          <w:lang w:eastAsia="zh-CN"/>
        </w:rPr>
        <w:t>dmrs-DownlinkForPDSCH-MappingTypeB</w:t>
      </w:r>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r w:rsidRPr="001820A8">
        <w:rPr>
          <w:i/>
          <w:color w:val="FF0000"/>
          <w:kern w:val="2"/>
          <w:lang w:eastAsia="zh-CN"/>
        </w:rPr>
        <w:t>phaseTrackingRS</w:t>
      </w:r>
      <w:r w:rsidRPr="001820A8">
        <w:rPr>
          <w:color w:val="FF0000"/>
          <w:kern w:val="2"/>
          <w:lang w:eastAsia="zh-CN"/>
        </w:rPr>
        <w:t xml:space="preserve"> in </w:t>
      </w:r>
      <w:r w:rsidRPr="001820A8">
        <w:rPr>
          <w:i/>
          <w:color w:val="FF0000"/>
          <w:lang w:eastAsia="zh-CN"/>
        </w:rPr>
        <w:t xml:space="preserve">dmrs-DownlinkForPDSCH-MappingTypeA </w:t>
      </w:r>
      <w:r w:rsidRPr="001820A8">
        <w:rPr>
          <w:iCs/>
          <w:color w:val="FF0000"/>
          <w:lang w:eastAsia="zh-CN"/>
        </w:rPr>
        <w:t xml:space="preserve">or </w:t>
      </w:r>
      <w:r w:rsidRPr="001820A8">
        <w:rPr>
          <w:i/>
          <w:color w:val="FF0000"/>
          <w:lang w:eastAsia="zh-CN"/>
        </w:rPr>
        <w:t>dmrs-DownlinkForPDSCH-MappingTypeB</w:t>
      </w:r>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lastRenderedPageBreak/>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A07C29" w:rsidRPr="00464F26">
        <w:rPr>
          <w:noProof/>
          <w:color w:val="FF0000"/>
          <w:position w:val="-12"/>
          <w:sz w:val="24"/>
          <w:lang w:eastAsia="ko-KR"/>
        </w:rPr>
        <w:object w:dxaOrig="399" w:dyaOrig="399" w14:anchorId="691396B9">
          <v:shape id="_x0000_i1037" type="#_x0000_t75" alt="" style="width:20.25pt;height:20.25pt;mso-width-percent:0;mso-height-percent:0;mso-width-percent:0;mso-height-percent:0" o:ole="">
            <v:imagedata r:id="rId46" o:title=""/>
          </v:shape>
          <o:OLEObject Type="Embed" ProgID="Equation.DSMT4" ShapeID="_x0000_i1037" DrawAspect="Content" ObjectID="_1707022190" r:id="rId47"/>
        </w:object>
      </w:r>
      <w:r w:rsidRPr="001820A8">
        <w:t xml:space="preserve">symbols [4] or a number of symbols indicated by </w:t>
      </w:r>
      <w:r w:rsidRPr="001820A8">
        <w:rPr>
          <w:i/>
          <w:iCs/>
        </w:rPr>
        <w:t>subslotLengthForPUCCH</w:t>
      </w:r>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r w:rsidRPr="001820A8">
        <w:rPr>
          <w:i/>
          <w:iCs/>
        </w:rPr>
        <w:t>i</w:t>
      </w:r>
      <w:r w:rsidRPr="001820A8">
        <w:t xml:space="preserve">, the UE is not expected to be scheduled to receive a PDSCH starting earlier than the end of the first PDSCH with a PDCCH that ends later than symbol </w:t>
      </w:r>
      <w:r w:rsidRPr="001820A8">
        <w:rPr>
          <w:i/>
          <w:iCs/>
        </w:rPr>
        <w:t>i</w:t>
      </w:r>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r w:rsidRPr="001820A8">
        <w:rPr>
          <w:i/>
        </w:rPr>
        <w:t xml:space="preserve">maxNrofCodeWordsScheduledByDCI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r w:rsidRPr="001820A8">
        <w:rPr>
          <w:i/>
        </w:rPr>
        <w:t>rv</w:t>
      </w:r>
      <w:r w:rsidRPr="001820A8">
        <w:rPr>
          <w:i/>
          <w:vertAlign w:val="subscript"/>
        </w:rPr>
        <w:t>id</w:t>
      </w:r>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A07C29" w:rsidRPr="001820A8">
        <w:rPr>
          <w:noProof/>
          <w:position w:val="-10"/>
        </w:rPr>
        <w:object w:dxaOrig="1170" w:dyaOrig="274" w14:anchorId="2F8A27D4">
          <v:shape id="_x0000_i1038" type="#_x0000_t75" alt="" style="width:58.5pt;height:13.5pt;mso-width-percent:0;mso-height-percent:0;mso-width-percent:0;mso-height-percent:0" o:ole="">
            <v:imagedata r:id="rId48" o:title=""/>
          </v:shape>
          <o:OLEObject Type="Embed" ProgID="Equation.3" ShapeID="_x0000_i1038" DrawAspect="Content" ObjectID="_1707022191" r:id="rId49"/>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A07C29" w:rsidRPr="001820A8">
        <w:rPr>
          <w:noProof/>
          <w:position w:val="-10"/>
        </w:rPr>
        <w:object w:dxaOrig="1170" w:dyaOrig="274" w14:anchorId="6226AF2E">
          <v:shape id="_x0000_i1039" type="#_x0000_t75" alt="" style="width:58.5pt;height:13.5pt;mso-width-percent:0;mso-height-percent:0;mso-width-percent:0;mso-height-percent:0" o:ole="">
            <v:imagedata r:id="rId50" o:title=""/>
          </v:shape>
          <o:OLEObject Type="Embed" ProgID="Equation.3" ShapeID="_x0000_i1039" DrawAspect="Content" ObjectID="_1707022192" r:id="rId51"/>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DengXian" w:hAnsi="Cambria Math"/>
              </w:rPr>
            </m:ctrlPr>
          </m:sSubSupPr>
          <m:e>
            <m:r>
              <w:rPr>
                <w:rFonts w:ascii="Cambria Math" w:eastAsia="DengXian" w:hAnsi="Cambria Math"/>
              </w:rPr>
              <m:t>N</m:t>
            </m:r>
          </m:e>
          <m:sub>
            <m:r>
              <m:rPr>
                <m:nor/>
              </m:rPr>
              <w:rPr>
                <w:rFonts w:eastAsia="DengXian"/>
              </w:rPr>
              <m:t>BWP,init</m:t>
            </m:r>
          </m:sub>
          <m:sup>
            <m:r>
              <m:rPr>
                <m:nor/>
              </m:rPr>
              <w:rPr>
                <w:rFonts w:eastAsia="DengXian"/>
              </w:rPr>
              <m:t>size</m:t>
            </m:r>
          </m:sup>
        </m:sSubSup>
      </m:oMath>
      <w:r w:rsidRPr="001820A8">
        <w:rPr>
          <w:rFonts w:eastAsia="DengXian"/>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w:t>
      </w:r>
      <w:r w:rsidRPr="001820A8">
        <w:lastRenderedPageBreak/>
        <w:t xml:space="preserv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r w:rsidRPr="001820A8">
        <w:rPr>
          <w:rFonts w:eastAsia="MS Mincho"/>
          <w:i/>
          <w:color w:val="000000"/>
        </w:rPr>
        <w:t>mcs-Table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r w:rsidRPr="001820A8">
        <w:rPr>
          <w:rFonts w:eastAsia="MS Mincho"/>
          <w:i/>
        </w:rPr>
        <w:t>Q</w:t>
      </w:r>
      <w:r w:rsidRPr="001820A8">
        <w:rPr>
          <w:rFonts w:eastAsia="MS Mincho"/>
          <w:i/>
          <w:vertAlign w:val="subscript"/>
        </w:rPr>
        <w:t>m</w:t>
      </w:r>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r w:rsidRPr="001820A8">
        <w:rPr>
          <w:rFonts w:eastAsia="MS Mincho"/>
          <w:i/>
          <w:color w:val="FF0000"/>
        </w:rPr>
        <w:t>mcs-Table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r w:rsidRPr="001820A8">
        <w:rPr>
          <w:i/>
          <w:color w:val="FF0000"/>
        </w:rPr>
        <w:t>Q</w:t>
      </w:r>
      <w:r w:rsidRPr="001820A8">
        <w:rPr>
          <w:i/>
          <w:color w:val="FF0000"/>
          <w:vertAlign w:val="subscript"/>
        </w:rPr>
        <w:t>m</w:t>
      </w:r>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r w:rsidRPr="001820A8">
        <w:rPr>
          <w:i/>
          <w:iCs/>
        </w:rPr>
        <w:t>searchSpace-Broadcast</w:t>
      </w:r>
      <w:r w:rsidRPr="001820A8">
        <w:t xml:space="preserve"> in </w:t>
      </w:r>
      <w:r w:rsidRPr="001820A8">
        <w:rPr>
          <w:bCs/>
          <w:i/>
          <w:iCs/>
          <w:lang w:eastAsia="zh-CN"/>
        </w:rPr>
        <w:t>pdcch-Config-MCCH</w:t>
      </w:r>
      <w:r w:rsidRPr="001820A8">
        <w:rPr>
          <w:i/>
          <w:iCs/>
        </w:rPr>
        <w:t>/pdcch-Config-MTCH</w:t>
      </w:r>
      <w:r w:rsidRPr="001820A8">
        <w:rPr>
          <w:lang w:eastAsia="zh-CN"/>
        </w:rPr>
        <w:t xml:space="preserve"> follows the same prioritization rule for search space set overbooking procedure as CSS set(s) configured by </w:t>
      </w:r>
      <w:r w:rsidRPr="001820A8">
        <w:rPr>
          <w:i/>
          <w:iCs/>
        </w:rPr>
        <w:t>searchSpace-Multicast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FB204B">
      <w:pPr>
        <w:numPr>
          <w:ilvl w:val="1"/>
          <w:numId w:val="150"/>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lastRenderedPageBreak/>
        <w:t xml:space="preserve">Regarding the size of DCI format 4_2 for multicast of RRC_CONNECTED UE, </w:t>
      </w:r>
    </w:p>
    <w:p w14:paraId="1B53B09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size is configured per CFR for all G-RNTIs (included in cfr-Config-Multicast).</w:t>
      </w:r>
    </w:p>
    <w:p w14:paraId="74A9929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{[1]..140}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41"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{20..140}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r w:rsidRPr="001820A8">
        <w:rPr>
          <w:i/>
          <w:color w:val="FF0000"/>
        </w:rPr>
        <w:t>rateMatchPatternToAddModList</w:t>
      </w:r>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DengXian"/>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DengXian"/>
          <w:color w:val="FF0000"/>
          <w:lang w:eastAsia="ja-JP"/>
        </w:rPr>
        <w:t>4</w:t>
      </w:r>
      <w:r w:rsidRPr="001820A8">
        <w:rPr>
          <w:color w:val="FF0000"/>
        </w:rPr>
        <w:t xml:space="preserve">_2, by applying the parameters of </w:t>
      </w:r>
      <w:r w:rsidRPr="001820A8">
        <w:rPr>
          <w:i/>
          <w:color w:val="FF0000"/>
        </w:rPr>
        <w:t>aperiodicZP-CSI-RS-ResourceSetsToAddModList</w:t>
      </w:r>
      <w:r w:rsidRPr="001820A8">
        <w:rPr>
          <w:rFonts w:eastAsia="DengXian"/>
          <w:i/>
          <w:color w:val="FF0000"/>
          <w:lang w:eastAsia="ja-JP"/>
        </w:rPr>
        <w:t xml:space="preserve"> in PDSCH-Config-Multicast</w:t>
      </w:r>
      <w:r w:rsidRPr="001820A8">
        <w:rPr>
          <w:color w:val="FF0000"/>
        </w:rPr>
        <w:t xml:space="preserve"> instead of </w:t>
      </w:r>
      <w:r w:rsidRPr="001820A8">
        <w:rPr>
          <w:i/>
          <w:color w:val="FF0000"/>
        </w:rPr>
        <w:t>aperiodic-ZP-CSI-RS-ResourceSetsToAddModList</w:t>
      </w:r>
      <w:r w:rsidRPr="001820A8">
        <w:rPr>
          <w:rFonts w:eastAsia="DengXian"/>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41"/>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an activated SCell as long as UE has capability of supporting MBS broadcast on SCell. From RAN1 perspective, if a UE is to receive MBS broadcast on SCell,</w:t>
      </w:r>
    </w:p>
    <w:p w14:paraId="7CBA7F8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capability of supporting MBS broadcast on SCell is separate capability from the one of CA for unicast. </w:t>
      </w:r>
    </w:p>
    <w:p w14:paraId="19BB392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monitor DCI formats associated with SI-RNTI, P-RNTI, RA-RNTI in SCell.</w:t>
      </w:r>
    </w:p>
    <w:p w14:paraId="3E8C889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Overbooking for SCell is not supported.</w:t>
      </w:r>
    </w:p>
    <w:p w14:paraId="30604F7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MBS broadcast reception on SCell can be supported only for RRC_CONNECTED UEs only with self-scheduling. </w:t>
      </w:r>
    </w:p>
    <w:p w14:paraId="79D53675"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Configuring the search space on SCell for PDCCH monitoring of MBS DCI formats is via unicast RRC signaling. </w:t>
      </w:r>
    </w:p>
    <w:p w14:paraId="591F1AA4"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E.g. the total number of component carriers for receiving broadcast on SCell may be subject to UE capability</w:t>
      </w:r>
    </w:p>
    <w:p w14:paraId="5B94FCA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receive broadcast on PCell and SCell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capability(ies),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DRAFT LS reply to MBS broadcast reception on SCell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t>Support multiplexing unicast and multicast HARQ-ACK onto the same PUSCH with the same priority for the following cases:</w:t>
      </w:r>
    </w:p>
    <w:p w14:paraId="130F2B6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Option2-1: the 2-bit UL DAI is applicable to both HARQ-ACK codebooks. </w:t>
      </w:r>
    </w:p>
    <w:p w14:paraId="266E5907"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42"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43"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44"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lastRenderedPageBreak/>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r w:rsidRPr="001820A8">
              <w:rPr>
                <w:i/>
                <w:iCs/>
                <w:sz w:val="18"/>
                <w:lang w:eastAsia="ja-JP"/>
              </w:rPr>
              <w:t>harq-Feedback-Option-Multicast</w:t>
            </w:r>
            <w:r w:rsidRPr="001820A8">
              <w:rPr>
                <w:sz w:val="18"/>
                <w:lang w:eastAsia="ja-JP"/>
              </w:rPr>
              <w:t xml:space="preserve"> for a G-RNTI or </w:t>
            </w:r>
            <w:ins w:id="345" w:author="CMCC" w:date="2022-01-06T15:13:00Z">
              <w:r w:rsidRPr="001820A8">
                <w:rPr>
                  <w:sz w:val="18"/>
                  <w:lang w:eastAsia="ja-JP"/>
                </w:rPr>
                <w:t xml:space="preserve">by </w:t>
              </w:r>
              <w:r w:rsidRPr="001820A8">
                <w:rPr>
                  <w:i/>
                  <w:iCs/>
                  <w:sz w:val="18"/>
                  <w:lang w:eastAsia="zh-CN"/>
                </w:rPr>
                <w:t>sps-HARQ-Feedback-Option-Multicast</w:t>
              </w:r>
            </w:ins>
            <w:ins w:id="346"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r w:rsidRPr="001820A8">
              <w:rPr>
                <w:i/>
                <w:iCs/>
                <w:color w:val="FF0000"/>
              </w:rPr>
              <w:t>subslotLengthForPUCCH</w:t>
            </w:r>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PUCCH-Config/PUCCH-ConfigurationList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PUCCH-ConfigurationList</w:t>
      </w:r>
      <w:r w:rsidRPr="001820A8">
        <w:rPr>
          <w:lang w:eastAsia="zh-CN"/>
        </w:rPr>
        <w:t xml:space="preserve"> configured to UE for NACK-only based feedback, </w:t>
      </w:r>
    </w:p>
    <w:p w14:paraId="66EC8607"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t>up to 32 PUCCH resources in PUCCH resource set</w:t>
      </w:r>
    </w:p>
    <w:p w14:paraId="69DACF28"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t xml:space="preserve">Note: the separate </w:t>
      </w:r>
      <w:r w:rsidRPr="001820A8">
        <w:rPr>
          <w:i/>
          <w:lang w:eastAsia="zh-CN"/>
        </w:rPr>
        <w:t>PUCCH-Config/PUCCH-ConfigurationList</w:t>
      </w:r>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r w:rsidRPr="001820A8">
        <w:rPr>
          <w:i/>
          <w:lang w:eastAsia="zh-CN"/>
        </w:rPr>
        <w:t>pdsch-AggregationFactor</w:t>
      </w:r>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lastRenderedPageBreak/>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47" w:author="Xiajinhuan" w:date="2022-01-23T23:28:00Z">
              <w:r w:rsidRPr="001820A8">
                <w:t>4_0/4_1/</w:t>
              </w:r>
            </w:ins>
            <w:r w:rsidRPr="001820A8">
              <w:t xml:space="preserve">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48"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r w:rsidRPr="001820A8">
              <w:rPr>
                <w:i/>
                <w:iCs/>
              </w:rPr>
              <w:t xml:space="preserve">pdsch-AggregationFactor </w:t>
            </w:r>
            <w:r w:rsidRPr="001820A8">
              <w:t xml:space="preserve">consecutive slots. When receiving PDSCH scheduled by DCI format </w:t>
            </w:r>
            <w:ins w:id="349"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50" w:author="Xiajinhuan" w:date="2022-01-23T23:28:00Z">
              <w:r w:rsidRPr="001820A8">
                <w:t>4_0/4_1/</w:t>
              </w:r>
            </w:ins>
            <w:r w:rsidRPr="001820A8">
              <w:t xml:space="preserve">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pdsch-Config-Broadcast</w:t>
            </w:r>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DengXian"/>
          <w:b/>
          <w:lang w:eastAsia="zh-CN"/>
        </w:rPr>
      </w:pPr>
    </w:p>
    <w:p w14:paraId="3F86908E" w14:textId="77777777" w:rsidR="00F96ED9" w:rsidRPr="001820A8" w:rsidRDefault="00F96ED9">
      <w:pPr>
        <w:rPr>
          <w:rFonts w:eastAsia="DengXian"/>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t xml:space="preserve">For multicast SPS PDSCH re-transmission, the </w:t>
      </w:r>
      <w:r w:rsidRPr="001820A8">
        <w:rPr>
          <w:bCs/>
          <w:i/>
        </w:rPr>
        <w:t>pdsch-AggregationFactor</w:t>
      </w:r>
      <w:r w:rsidRPr="001820A8">
        <w:rPr>
          <w:bCs/>
        </w:rPr>
        <w:t xml:space="preserve"> in </w:t>
      </w:r>
      <w:r w:rsidRPr="001820A8">
        <w:rPr>
          <w:bCs/>
          <w:i/>
        </w:rPr>
        <w:t>pdsch-Config-Multicast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r w:rsidRPr="001820A8">
              <w:rPr>
                <w:i/>
                <w:iCs/>
                <w:lang w:eastAsia="ja-JP"/>
              </w:rPr>
              <w:t>pdsch-AggregationFactor</w:t>
            </w:r>
            <w:r w:rsidRPr="001820A8">
              <w:rPr>
                <w:lang w:eastAsia="ja-JP"/>
              </w:rPr>
              <w:t xml:space="preserve"> in the </w:t>
            </w:r>
            <w:r w:rsidRPr="001820A8">
              <w:rPr>
                <w:i/>
                <w:iCs/>
                <w:lang w:eastAsia="ja-JP"/>
              </w:rPr>
              <w:t xml:space="preserve">pdsch-Config-Multicast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51"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r w:rsidRPr="001820A8">
              <w:rPr>
                <w:i/>
                <w:iCs/>
                <w:lang w:eastAsia="ja-JP"/>
              </w:rPr>
              <w:t xml:space="preserve">pdsch-AggregationFactor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52" w:author="CMCC" w:date="2021-12-22T18:46:00Z">
              <w:r w:rsidRPr="001820A8">
                <w:rPr>
                  <w:lang w:eastAsia="ja-JP"/>
                </w:rPr>
                <w:delText>[</w:delText>
              </w:r>
            </w:del>
            <w:r w:rsidRPr="001820A8">
              <w:rPr>
                <w:i/>
                <w:iCs/>
                <w:lang w:eastAsia="ja-JP"/>
              </w:rPr>
              <w:t>SPS-Config-Multicast</w:t>
            </w:r>
            <w:del w:id="353"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r w:rsidRPr="001820A8">
              <w:rPr>
                <w:i/>
                <w:iCs/>
                <w:lang w:eastAsia="ja-JP"/>
              </w:rPr>
              <w:t>pdsch-AggregationFactor</w:t>
            </w:r>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UE is configured with </w:t>
            </w:r>
            <w:r w:rsidRPr="001820A8">
              <w:rPr>
                <w:i/>
                <w:iCs/>
                <w:color w:val="000000"/>
                <w:lang w:eastAsia="ja-JP"/>
              </w:rPr>
              <w:t>pdsch-AggregationFactor</w:t>
            </w:r>
            <w:r w:rsidRPr="001820A8">
              <w:rPr>
                <w:color w:val="000000"/>
                <w:lang w:eastAsia="ja-JP"/>
              </w:rPr>
              <w:t xml:space="preserve"> in the</w:t>
            </w:r>
            <w:r w:rsidRPr="001820A8">
              <w:rPr>
                <w:i/>
                <w:iCs/>
                <w:color w:val="000000"/>
                <w:lang w:eastAsia="ja-JP"/>
              </w:rPr>
              <w:t xml:space="preserve"> pdsch-Config-Broadcast</w:t>
            </w:r>
            <w:r w:rsidRPr="001820A8">
              <w:rPr>
                <w:color w:val="000000"/>
                <w:lang w:eastAsia="ja-JP"/>
              </w:rPr>
              <w:t xml:space="preserve">, the same symbol allocation is applied across the </w:t>
            </w:r>
            <w:r w:rsidRPr="001820A8">
              <w:rPr>
                <w:i/>
                <w:iCs/>
                <w:color w:val="000000"/>
                <w:lang w:eastAsia="ja-JP"/>
              </w:rPr>
              <w:t xml:space="preserve">pdsch-AggregationFactor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DengXian"/>
          <w:lang w:eastAsia="zh-CN"/>
        </w:rPr>
      </w:pPr>
      <w:r w:rsidRPr="001820A8">
        <w:rPr>
          <w:rFonts w:eastAsia="DengXian"/>
          <w:lang w:eastAsia="zh-CN"/>
        </w:rPr>
        <w:lastRenderedPageBreak/>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DengXian"/>
          <w:lang w:eastAsia="zh-CN"/>
        </w:rPr>
      </w:pPr>
      <w:r w:rsidRPr="001820A8">
        <w:rPr>
          <w:rFonts w:eastAsia="DengXian"/>
          <w:lang w:eastAsia="zh-CN"/>
        </w:rPr>
        <w:t>When HARQ-ACK for multicast dynamic grant PDSCHs and multicast SPS PDSCHs with ACK/NACK based feedback are multiplexed on the same PUCCH for the same priority case, the PUCCH carrying the multiplexed HARQ-ACK is determined from PUCCH-Config/PUCCH-ConfigurationList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DengXian"/>
          <w:lang w:eastAsia="zh-CN"/>
        </w:rPr>
      </w:pPr>
      <w:r w:rsidRPr="001820A8">
        <w:rPr>
          <w:rFonts w:eastAsia="DengXian"/>
          <w:lang w:eastAsia="zh-CN"/>
        </w:rPr>
        <w:t xml:space="preserve">Extending the </w:t>
      </w:r>
      <w:r w:rsidRPr="001820A8">
        <w:rPr>
          <w:rFonts w:eastAsia="MS Mincho"/>
        </w:rPr>
        <w:t xml:space="preserve">fallback </w:t>
      </w:r>
      <w:r w:rsidRPr="001820A8">
        <w:rPr>
          <w:rFonts w:eastAsia="DengXian"/>
          <w:lang w:eastAsia="zh-CN"/>
        </w:rPr>
        <w:t>operation for Type-1 HARQ-ACK codebook to multicast PDSCH receptions.</w:t>
      </w:r>
    </w:p>
    <w:p w14:paraId="092C41E6" w14:textId="77777777" w:rsidR="00F96ED9" w:rsidRPr="001820A8" w:rsidRDefault="000A713B" w:rsidP="00FB204B">
      <w:pPr>
        <w:pStyle w:val="ListParagraph"/>
        <w:numPr>
          <w:ilvl w:val="0"/>
          <w:numId w:val="152"/>
        </w:numPr>
        <w:overflowPunct w:val="0"/>
        <w:contextualSpacing/>
        <w:jc w:val="both"/>
        <w:textAlignment w:val="baseline"/>
        <w:rPr>
          <w:rFonts w:eastAsia="DengXian"/>
          <w:lang w:eastAsia="zh-CN"/>
        </w:rPr>
      </w:pPr>
      <w:r w:rsidRPr="001820A8">
        <w:rPr>
          <w:rFonts w:eastAsia="DengXian"/>
          <w:lang w:eastAsia="zh-CN"/>
        </w:rPr>
        <w:t>FFS</w:t>
      </w:r>
      <w:r w:rsidRPr="001820A8">
        <w:rPr>
          <w:lang w:eastAsia="zh-CN"/>
        </w:rPr>
        <w:t xml:space="preserve"> </w:t>
      </w:r>
      <w:r w:rsidRPr="001820A8">
        <w:rPr>
          <w:rFonts w:eastAsia="DengXian"/>
          <w:lang w:eastAsia="zh-CN"/>
        </w:rPr>
        <w:t>how to handle the fallback operation for the case of multiple G-RNTIs/G-CS-RNTIs configured</w:t>
      </w:r>
    </w:p>
    <w:p w14:paraId="01E8D2D3" w14:textId="77777777" w:rsidR="00F96ED9" w:rsidRPr="001820A8" w:rsidRDefault="000A713B" w:rsidP="00FB204B">
      <w:pPr>
        <w:pStyle w:val="ListParagraph"/>
        <w:numPr>
          <w:ilvl w:val="0"/>
          <w:numId w:val="152"/>
        </w:numPr>
        <w:overflowPunct w:val="0"/>
        <w:contextualSpacing/>
        <w:jc w:val="both"/>
        <w:textAlignment w:val="baseline"/>
        <w:rPr>
          <w:rFonts w:eastAsia="DengXian"/>
          <w:lang w:eastAsia="zh-CN"/>
        </w:rPr>
      </w:pPr>
      <w:r w:rsidRPr="001820A8">
        <w:rPr>
          <w:rFonts w:eastAsia="DengXian"/>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For RRC_IDLE/INACTIVE UEs, a UE is not required to support reception of FDMed MCCH PDSCH and MTCH PDSCH in PCell.</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For RRC_IDLE/INACTIVE UEs, a UE is not required to support reception of FDMed multiple MTCH PDSCHs in PCell.</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For RRC_IDLE/INACTIVE UEs, a UE is not required to support reception of FDMed MCCH/MTCH PDSCH and SIB1 or Paging PDSCH in PCell.</w:t>
      </w:r>
    </w:p>
    <w:p w14:paraId="4E4542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t>Additional HARQ process(es) is(are) not introduced for Rel-17 MBS broadcast reception on serving cell.</w:t>
      </w:r>
    </w:p>
    <w:p w14:paraId="78336CC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r w:rsidRPr="001820A8">
              <w:rPr>
                <w:i/>
                <w:iCs/>
              </w:rPr>
              <w:t xml:space="preserve">pdsch-AggregationFactor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w:t>
            </w:r>
            <w:del w:id="354" w:author="Le Liu" w:date="2022-01-13T15:48:00Z">
              <w:r w:rsidRPr="001820A8">
                <w:rPr>
                  <w:i/>
                  <w:iCs/>
                  <w:color w:val="000000"/>
                </w:rPr>
                <w:delText>pdsch-Config-Broadcast</w:delText>
              </w:r>
            </w:del>
            <w:ins w:id="355" w:author="Le Liu" w:date="2022-01-13T15:48:00Z">
              <w:r w:rsidRPr="001820A8">
                <w:rPr>
                  <w:i/>
                  <w:iCs/>
                  <w:color w:val="000000"/>
                </w:rPr>
                <w:t>pdsch-Config-MTCH</w:t>
              </w:r>
            </w:ins>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lastRenderedPageBreak/>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A07C29" w:rsidRPr="001820A8">
              <w:rPr>
                <w:noProof/>
                <w:color w:val="000000"/>
                <w:position w:val="-12"/>
              </w:rPr>
              <w:object w:dxaOrig="600" w:dyaOrig="291" w14:anchorId="011B5646">
                <v:shape id="_x0000_i1040" type="#_x0000_t75" alt="" style="width:30pt;height:15.75pt;mso-width-percent:0;mso-height-percent:0;mso-width-percent:0;mso-height-percent:0" o:ole="">
                  <v:imagedata r:id="rId42" o:title=""/>
                </v:shape>
                <o:OLEObject Type="Embed" ProgID="Equation.DSMT4" ShapeID="_x0000_i1040" DrawAspect="Content" ObjectID="_1707022193" r:id="rId52"/>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356" w:author="Le Liu" w:date="2022-01-13T15:46:00Z"/>
                <w:color w:val="000000"/>
                <w:sz w:val="22"/>
                <w:lang w:eastAsia="zh-CN"/>
              </w:rPr>
            </w:pPr>
            <w:ins w:id="357" w:author="Le Liu" w:date="2022-01-13T15:46:00Z">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358" w:author="Le Liu" w:date="2022-01-13T15:46:00Z">
              <w:r w:rsidRPr="001820A8">
                <w:rPr>
                  <w:color w:val="000000"/>
                  <w:sz w:val="22"/>
                  <w:lang w:eastAsia="zh-CN"/>
                </w:rPr>
                <w:t>qam256</w:t>
              </w:r>
            </w:ins>
            <w:r w:rsidRPr="001820A8">
              <w:rPr>
                <w:color w:val="000000"/>
                <w:sz w:val="22"/>
                <w:lang w:eastAsia="zh-CN"/>
              </w:rPr>
              <w:t>’</w:t>
            </w:r>
            <w:ins w:id="359" w:author="Le Liu" w:date="2022-01-13T15:46:00Z">
              <w:r w:rsidRPr="001820A8">
                <w:rPr>
                  <w:color w:val="000000"/>
                  <w:sz w:val="22"/>
                  <w:lang w:eastAsia="zh-CN"/>
                </w:rPr>
                <w:t>, and the PDSCH is scheduled by a PDCCH with DCI format 4_0 with CRC scrambled by MCCH-RNTI or G-RNTI</w:t>
              </w:r>
            </w:ins>
            <w:ins w:id="360"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361"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w:t>
              </w:r>
            </w:ins>
            <w:r w:rsidRPr="001820A8">
              <w:t>®</w:t>
            </w:r>
            <w:ins w:id="362"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BodyText"/>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lastRenderedPageBreak/>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A07C29" w:rsidRPr="001820A8">
              <w:rPr>
                <w:b/>
                <w:noProof/>
                <w:position w:val="-14"/>
              </w:rPr>
              <w:object w:dxaOrig="840" w:dyaOrig="446" w14:anchorId="10C977C0">
                <v:shape id="_x0000_i1041" type="#_x0000_t75" alt="" style="width:42pt;height:22.5pt;mso-width-percent:0;mso-height-percent:0;mso-width-percent:0;mso-height-percent:0" o:ole="">
                  <v:imagedata r:id="rId53" o:title=""/>
                </v:shape>
                <o:OLEObject Type="Embed" ProgID="Equation.3" ShapeID="_x0000_i1041" DrawAspect="Content" ObjectID="_1707022194" r:id="rId5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056"/>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A07C29">
                  <w:pPr>
                    <w:keepNext/>
                    <w:keepLines/>
                    <w:jc w:val="center"/>
                    <w:rPr>
                      <w:lang w:eastAsia="zh-CN"/>
                    </w:rPr>
                  </w:pPr>
                  <w:r w:rsidRPr="001820A8">
                    <w:rPr>
                      <w:noProof/>
                      <w:position w:val="-14"/>
                      <w:sz w:val="18"/>
                    </w:rPr>
                    <w:object w:dxaOrig="840" w:dyaOrig="446" w14:anchorId="1C03BCB2">
                      <v:shape id="_x0000_i1042" type="#_x0000_t75" alt="" style="width:42pt;height:22.5pt;mso-width-percent:0;mso-height-percent:0;mso-width-percent:0;mso-height-percent:0" o:ole="">
                        <v:imagedata r:id="rId53" o:title=""/>
                      </v:shape>
                      <o:OLEObject Type="Embed" ProgID="Equation.3" ShapeID="_x0000_i1042" DrawAspect="Content" ObjectID="_1707022195" r:id="rId55"/>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Heading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363"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MBS-SessionInfo</w:t>
            </w:r>
            <w:r w:rsidRPr="001820A8">
              <w:rPr>
                <w:sz w:val="21"/>
                <w:szCs w:val="21"/>
                <w:lang w:eastAsia="zh-CN"/>
              </w:rPr>
              <w:t>:</w:t>
            </w:r>
          </w:p>
          <w:p w14:paraId="58834C67" w14:textId="77777777" w:rsidR="00F96ED9" w:rsidRPr="001820A8" w:rsidRDefault="000A713B">
            <w:pPr>
              <w:pStyle w:val="B1"/>
              <w:rPr>
                <w:ins w:id="364"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365" w:author="mi" w:date="2022-01-07T10:23:00Z">
                      <w:rPr>
                        <w:rFonts w:ascii="Cambria Math" w:hAnsi="Cambria Math"/>
                      </w:rPr>
                    </w:del>
                  </m:ctrlPr>
                </m:sSubSupPr>
                <m:e>
                  <m:r>
                    <w:del w:id="366" w:author="mi" w:date="2022-01-07T10:23:00Z">
                      <w:rPr>
                        <w:rFonts w:ascii="Cambria Math" w:hAnsi="Cambria Math"/>
                      </w:rPr>
                      <m:t>N</m:t>
                    </w:del>
                  </m:r>
                </m:e>
                <m:sub>
                  <m:r>
                    <w:del w:id="367" w:author="mi" w:date="2022-01-07T10:23:00Z">
                      <w:rPr>
                        <w:rFonts w:ascii="Cambria Math" w:hAnsi="Cambria Math"/>
                      </w:rPr>
                      <m:t>RB</m:t>
                    </w:del>
                  </m:r>
                </m:sub>
                <m:sup>
                  <m:r>
                    <w:del w:id="368" w:author="mi" w:date="2022-01-07T10:23:00Z">
                      <w:rPr>
                        <w:rFonts w:ascii="Cambria Math" w:hAnsi="Cambria Math"/>
                      </w:rPr>
                      <m:t>DL,BWP</m:t>
                    </w:del>
                  </m:r>
                </m:sup>
              </m:sSubSup>
            </m:oMath>
            <w:del w:id="369"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370" w:author="mi" w:date="2022-01-07T10:23:00Z"/>
                <w:lang w:eastAsia="zh-CN"/>
              </w:rPr>
            </w:pPr>
            <w:ins w:id="371" w:author="mi" w:date="2022-01-07T10:24:00Z">
              <w:r w:rsidRPr="001820A8">
                <w:rPr>
                  <w:lang w:eastAsia="zh-CN"/>
                </w:rPr>
                <w:t>-</w:t>
              </w:r>
            </w:ins>
            <w:ins w:id="372" w:author="mi" w:date="2022-01-07T10:25:00Z">
              <w:r w:rsidRPr="001820A8">
                <w:rPr>
                  <w:lang w:eastAsia="zh-CN"/>
                </w:rPr>
                <w:t xml:space="preserve">  </w:t>
              </w:r>
            </w:ins>
            <w:ins w:id="373"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374"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r w:rsidRPr="001820A8">
        <w:rPr>
          <w:bCs/>
          <w:i/>
          <w:lang w:eastAsia="zh-CN"/>
        </w:rPr>
        <w:t>dataScramblingIdentityPDSCH-Broadcast,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r w:rsidRPr="001820A8">
        <w:rPr>
          <w:bCs/>
          <w:i/>
        </w:rPr>
        <w:t>rateMatchPatternToAddModList</w:t>
      </w:r>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FB204B">
      <w:pPr>
        <w:numPr>
          <w:ilvl w:val="1"/>
          <w:numId w:val="150"/>
        </w:numPr>
        <w:overflowPunct/>
        <w:autoSpaceDE/>
        <w:autoSpaceDN/>
        <w:adjustRightInd/>
        <w:textAlignment w:val="auto"/>
        <w:rPr>
          <w:bCs/>
          <w:lang w:eastAsia="zh-CN"/>
        </w:rPr>
      </w:pPr>
      <w:r w:rsidRPr="001820A8">
        <w:rPr>
          <w:bCs/>
          <w:lang w:eastAsia="zh-CN"/>
        </w:rPr>
        <w:t xml:space="preserve">Whether UE can receive the GC-PDSCH with rate matching based on the </w:t>
      </w:r>
      <w:r w:rsidRPr="001820A8">
        <w:rPr>
          <w:bCs/>
          <w:i/>
        </w:rPr>
        <w:t>rateMatchPatternToAddModList</w:t>
      </w:r>
      <w:r w:rsidRPr="001820A8">
        <w:rPr>
          <w:bCs/>
          <w:iCs/>
        </w:rPr>
        <w:t xml:space="preserve"> is subject to UE capability.</w:t>
      </w:r>
    </w:p>
    <w:p w14:paraId="57384C6D" w14:textId="77777777" w:rsidR="00F96ED9" w:rsidRPr="001820A8" w:rsidRDefault="000A713B" w:rsidP="00FB204B">
      <w:pPr>
        <w:numPr>
          <w:ilvl w:val="1"/>
          <w:numId w:val="150"/>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is not required to support reception of FDMed MCCH/MTCH PDSCH and SIB PDSCH in PCell.</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PDCCH-ConfigCommon</w:t>
            </w:r>
            <w:r w:rsidRPr="001820A8">
              <w:t xml:space="preserve"> or by </w:t>
            </w:r>
            <w:r w:rsidRPr="001820A8">
              <w:rPr>
                <w:i/>
                <w:iCs/>
              </w:rPr>
              <w:t>searchSpaceZero</w:t>
            </w:r>
            <w:r w:rsidRPr="001820A8">
              <w:t xml:space="preserve"> in </w:t>
            </w:r>
            <w:r w:rsidRPr="001820A8">
              <w:rPr>
                <w:i/>
                <w:iCs/>
              </w:rPr>
              <w:t>PDCCH-ConfigCommon</w:t>
            </w:r>
            <w:r w:rsidRPr="001820A8">
              <w:t xml:space="preserve"> for a DCI format 1_0 with CRC scrambled by a SI-RNTI, or by </w:t>
            </w:r>
            <w:r w:rsidRPr="001820A8">
              <w:rPr>
                <w:i/>
                <w:iCs/>
              </w:rPr>
              <w:t>searchSpaceZero</w:t>
            </w:r>
            <w:r w:rsidRPr="001820A8">
              <w:t xml:space="preserve"> in </w:t>
            </w:r>
            <w:r w:rsidRPr="001820A8">
              <w:rPr>
                <w:i/>
                <w:iCs/>
              </w:rPr>
              <w:t>PDCCH-ConfigCommon</w:t>
            </w:r>
            <w:r w:rsidRPr="001820A8">
              <w:t xml:space="preserve"> when</w:t>
            </w:r>
            <w:ins w:id="375" w:author="Le Liu" w:date="2022-01-20T11:52:00Z">
              <w:r w:rsidRPr="001820A8">
                <w:t xml:space="preserve"> neither</w:t>
              </w:r>
            </w:ins>
            <w:r w:rsidRPr="001820A8">
              <w:t xml:space="preserve"> </w:t>
            </w:r>
            <w:r w:rsidRPr="001820A8">
              <w:rPr>
                <w:i/>
                <w:iCs/>
              </w:rPr>
              <w:t>pdcch-Config-MCCH</w:t>
            </w:r>
            <w:r w:rsidRPr="001820A8">
              <w:rPr>
                <w:i/>
              </w:rPr>
              <w:t xml:space="preserve"> </w:t>
            </w:r>
            <w:ins w:id="376" w:author="Le Liu" w:date="2022-01-20T11:52:00Z">
              <w:r w:rsidRPr="001820A8">
                <w:rPr>
                  <w:i/>
                </w:rPr>
                <w:t>n</w:t>
              </w:r>
            </w:ins>
            <w:r w:rsidRPr="001820A8">
              <w:rPr>
                <w:i/>
              </w:rPr>
              <w:t>or pdcch-Config-</w:t>
            </w:r>
            <w:del w:id="377" w:author="CMCC" w:date="2021-12-26T18:36:00Z">
              <w:r w:rsidRPr="001820A8">
                <w:rPr>
                  <w:i/>
                </w:rPr>
                <w:delText>MCCH</w:delText>
              </w:r>
              <w:r w:rsidRPr="001820A8">
                <w:rPr>
                  <w:iCs/>
                </w:rPr>
                <w:delText xml:space="preserve"> </w:delText>
              </w:r>
            </w:del>
            <w:ins w:id="378" w:author="CMCC" w:date="2021-12-26T18:36:00Z">
              <w:r w:rsidRPr="001820A8">
                <w:rPr>
                  <w:i/>
                </w:rPr>
                <w:t>MTCH</w:t>
              </w:r>
            </w:ins>
            <w:r w:rsidRPr="001820A8">
              <w:t xml:space="preserve"> is not provided, for a DCI format with CRC scrambled by a MCCH-RNTI or a G-RNTI</w:t>
            </w:r>
            <w:ins w:id="379"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058150D2" w14:textId="77777777" w:rsidR="00F96ED9" w:rsidRPr="001820A8" w:rsidRDefault="000A713B" w:rsidP="00FB204B">
      <w:pPr>
        <w:numPr>
          <w:ilvl w:val="2"/>
          <w:numId w:val="150"/>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PDCCH-ConfigCommon</w:t>
            </w:r>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DengXian"/>
              </w:rPr>
              <w:t>CORESET with index 0</w:t>
            </w:r>
            <w:r w:rsidRPr="001820A8">
              <w:t xml:space="preserve">, or the active DL BWP is the initial DL BWP, </w:t>
            </w:r>
            <w:ins w:id="380" w:author="Huawei" w:date="2022-01-11T18:12:00Z">
              <w:r w:rsidRPr="001820A8">
                <w:t xml:space="preserve">or the active </w:t>
              </w:r>
            </w:ins>
            <w:ins w:id="381" w:author="Huawei" w:date="2022-01-11T18:26:00Z">
              <w:r w:rsidRPr="001820A8">
                <w:t xml:space="preserve">DL </w:t>
              </w:r>
            </w:ins>
            <w:ins w:id="382" w:author="Huawei" w:date="2022-01-11T18:12:00Z">
              <w:r w:rsidRPr="001820A8">
                <w:t xml:space="preserve">BWP includes all RBs of the </w:t>
              </w:r>
            </w:ins>
            <w:ins w:id="383" w:author="Huawei" w:date="2022-01-11T20:05:00Z">
              <w:r w:rsidRPr="001820A8">
                <w:t>common MBS frequency resource</w:t>
              </w:r>
            </w:ins>
            <w:ins w:id="384"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lastRenderedPageBreak/>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r w:rsidRPr="001820A8">
              <w:rPr>
                <w:i/>
                <w:iCs/>
              </w:rPr>
              <w:t>MeasObjectNR</w:t>
            </w:r>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59"/>
      <w:footerReference w:type="even" r:id="rId60"/>
      <w:footerReference w:type="default" r:id="rId6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D56DE" w14:textId="77777777" w:rsidR="000402AF" w:rsidRDefault="000402AF">
      <w:r>
        <w:separator/>
      </w:r>
    </w:p>
  </w:endnote>
  <w:endnote w:type="continuationSeparator" w:id="0">
    <w:p w14:paraId="1E8F7FC1" w14:textId="77777777" w:rsidR="000402AF" w:rsidRDefault="00040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6DA1C" w14:textId="77777777" w:rsidR="005F5510" w:rsidRDefault="005F55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5A3133" w14:textId="77777777" w:rsidR="005F5510" w:rsidRDefault="005F55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BB8EC" w14:textId="26F975BC" w:rsidR="005F5510" w:rsidRDefault="005F5510">
    <w:pPr>
      <w:pStyle w:val="Footer"/>
      <w:ind w:right="360"/>
    </w:pPr>
    <w:r>
      <w:rPr>
        <w:rStyle w:val="PageNumber"/>
      </w:rPr>
      <w:fldChar w:fldCharType="begin"/>
    </w:r>
    <w:r>
      <w:rPr>
        <w:rStyle w:val="PageNumber"/>
      </w:rPr>
      <w:instrText xml:space="preserve"> PAGE </w:instrText>
    </w:r>
    <w:r>
      <w:rPr>
        <w:rStyle w:val="PageNumber"/>
      </w:rPr>
      <w:fldChar w:fldCharType="separate"/>
    </w:r>
    <w:r w:rsidR="009F49A5">
      <w:rPr>
        <w:rStyle w:val="PageNumber"/>
        <w:noProof/>
      </w:rPr>
      <w:t>82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F49A5">
      <w:rPr>
        <w:rStyle w:val="PageNumber"/>
        <w:noProof/>
      </w:rPr>
      <w:t>136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B7F91" w14:textId="77777777" w:rsidR="000402AF" w:rsidRDefault="000402AF">
      <w:r>
        <w:separator/>
      </w:r>
    </w:p>
  </w:footnote>
  <w:footnote w:type="continuationSeparator" w:id="0">
    <w:p w14:paraId="3C7A0E8C" w14:textId="77777777" w:rsidR="000402AF" w:rsidRDefault="00040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8F9F8" w14:textId="77777777" w:rsidR="005F5510" w:rsidRDefault="005F551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202EA1"/>
    <w:multiLevelType w:val="multilevel"/>
    <w:tmpl w:val="02202EA1"/>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15:restartNumberingAfterBreak="0">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15:restartNumberingAfterBreak="0">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0216E4D"/>
    <w:multiLevelType w:val="multilevel"/>
    <w:tmpl w:val="10216E4D"/>
    <w:lvl w:ilvl="0">
      <w:start w:val="3"/>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1A126DAA"/>
    <w:multiLevelType w:val="hybridMultilevel"/>
    <w:tmpl w:val="504CC332"/>
    <w:lvl w:ilvl="0" w:tplc="8190F2AA">
      <w:numFmt w:val="bullet"/>
      <w:lvlText w:val="•"/>
      <w:lvlJc w:val="left"/>
      <w:pPr>
        <w:ind w:left="704" w:hanging="420"/>
      </w:pPr>
      <w:rPr>
        <w:rFonts w:ascii="SimSun" w:eastAsia="SimSun" w:hAnsi="SimSun" w:cs="Times New Roman" w:hint="eastAsia"/>
      </w:rPr>
    </w:lvl>
    <w:lvl w:ilvl="1" w:tplc="04090003">
      <w:start w:val="1"/>
      <w:numFmt w:val="bullet"/>
      <w:lvlText w:val="o"/>
      <w:lvlJc w:val="left"/>
      <w:pPr>
        <w:ind w:left="1124" w:hanging="420"/>
      </w:pPr>
      <w:rPr>
        <w:rFonts w:ascii="Courier New" w:hAnsi="Courier New" w:cs="Courier New" w:hint="default"/>
      </w:rPr>
    </w:lvl>
    <w:lvl w:ilvl="2" w:tplc="81AAB69E">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F13524E"/>
    <w:multiLevelType w:val="multilevel"/>
    <w:tmpl w:val="1F13524E"/>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8" w15:restartNumberingAfterBreak="0">
    <w:nsid w:val="1FA82086"/>
    <w:multiLevelType w:val="multilevel"/>
    <w:tmpl w:val="1FA82086"/>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217F4B43"/>
    <w:multiLevelType w:val="hybridMultilevel"/>
    <w:tmpl w:val="37A4DD1E"/>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2E31F3A"/>
    <w:multiLevelType w:val="hybridMultilevel"/>
    <w:tmpl w:val="E2768DA6"/>
    <w:lvl w:ilvl="0" w:tplc="D0504B00">
      <w:numFmt w:val="bullet"/>
      <w:lvlText w:val="•"/>
      <w:lvlJc w:val="left"/>
      <w:pPr>
        <w:ind w:left="708" w:hanging="420"/>
      </w:pPr>
      <w:rPr>
        <w:rFonts w:ascii="Times New Roman" w:eastAsia="Times New Roman"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3" w15:restartNumberingAfterBreak="0">
    <w:nsid w:val="231F1A6D"/>
    <w:multiLevelType w:val="multilevel"/>
    <w:tmpl w:val="231F1A6D"/>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7"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4E46E55"/>
    <w:multiLevelType w:val="multilevel"/>
    <w:tmpl w:val="24E46E55"/>
    <w:lvl w:ilvl="0">
      <w:numFmt w:val="bullet"/>
      <w:lvlText w:val="•"/>
      <w:lvlJc w:val="left"/>
      <w:pPr>
        <w:ind w:left="704" w:hanging="420"/>
      </w:pPr>
      <w:rPr>
        <w:rFonts w:ascii="SimSun" w:eastAsia="SimSun" w:hAnsi="SimSun"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0" w15:restartNumberingAfterBreak="0">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27005A2F"/>
    <w:multiLevelType w:val="multilevel"/>
    <w:tmpl w:val="27005A2F"/>
    <w:lvl w:ilvl="0">
      <w:numFmt w:val="bullet"/>
      <w:lvlText w:val="•"/>
      <w:lvlJc w:val="left"/>
      <w:pPr>
        <w:ind w:left="420" w:hanging="420"/>
      </w:pPr>
      <w:rPr>
        <w:rFonts w:ascii="SimSun" w:eastAsia="SimSun" w:hAnsi="SimSun"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7325F1E"/>
    <w:multiLevelType w:val="multilevel"/>
    <w:tmpl w:val="27325F1E"/>
    <w:lvl w:ilvl="0">
      <w:numFmt w:val="bullet"/>
      <w:lvlText w:val="•"/>
      <w:lvlJc w:val="left"/>
      <w:pPr>
        <w:ind w:left="470" w:hanging="420"/>
      </w:pPr>
      <w:rPr>
        <w:rFonts w:ascii="SimSun" w:eastAsia="SimSun" w:hAnsi="SimSun" w:cs="Times New Roman" w:hint="eastAsia"/>
      </w:rPr>
    </w:lvl>
    <w:lvl w:ilvl="1">
      <w:numFmt w:val="bullet"/>
      <w:lvlText w:val="•"/>
      <w:lvlJc w:val="left"/>
      <w:pPr>
        <w:ind w:left="890" w:hanging="420"/>
      </w:pPr>
      <w:rPr>
        <w:rFonts w:ascii="SimSun" w:eastAsia="SimSun" w:hAnsi="SimSun"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3" w15:restartNumberingAfterBreak="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75"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7" w15:restartNumberingAfterBreak="0">
    <w:nsid w:val="379C0FA2"/>
    <w:multiLevelType w:val="hybridMultilevel"/>
    <w:tmpl w:val="D8B6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39AD5C49"/>
    <w:multiLevelType w:val="hybridMultilevel"/>
    <w:tmpl w:val="509277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CAA7C95"/>
    <w:multiLevelType w:val="multilevel"/>
    <w:tmpl w:val="3CAA7C95"/>
    <w:lvl w:ilvl="0">
      <w:start w:val="3"/>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6" w15:restartNumberingAfterBreak="0">
    <w:nsid w:val="3F0200CD"/>
    <w:multiLevelType w:val="multilevel"/>
    <w:tmpl w:val="3F0200CD"/>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8" w15:restartNumberingAfterBreak="0">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23408EF"/>
    <w:multiLevelType w:val="multilevel"/>
    <w:tmpl w:val="423408E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439868BE"/>
    <w:multiLevelType w:val="hybridMultilevel"/>
    <w:tmpl w:val="404ADB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15:restartNumberingAfterBreak="0">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1" w15:restartNumberingAfterBreak="0">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03" w15:restartNumberingAfterBreak="0">
    <w:nsid w:val="48D27153"/>
    <w:multiLevelType w:val="multilevel"/>
    <w:tmpl w:val="48D27153"/>
    <w:lvl w:ilvl="0">
      <w:numFmt w:val="bullet"/>
      <w:lvlText w:val="•"/>
      <w:lvlJc w:val="left"/>
      <w:pPr>
        <w:ind w:left="720" w:hanging="360"/>
      </w:pPr>
      <w:rPr>
        <w:rFonts w:ascii="SimSun" w:eastAsia="SimSun" w:hAnsi="SimSun"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7" w15:restartNumberingAfterBreak="0">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9" w15:restartNumberingAfterBreak="0">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SimSun" w:eastAsia="SimSun" w:hAnsi="SimSun"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0"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2" w15:restartNumberingAfterBreak="0">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3" w15:restartNumberingAfterBreak="0">
    <w:nsid w:val="4E81651E"/>
    <w:multiLevelType w:val="multilevel"/>
    <w:tmpl w:val="4E81651E"/>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4" w15:restartNumberingAfterBreak="0">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5" w15:restartNumberingAfterBreak="0">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6" w15:restartNumberingAfterBreak="0">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50C67D83"/>
    <w:multiLevelType w:val="hybridMultilevel"/>
    <w:tmpl w:val="8A823A3E"/>
    <w:lvl w:ilvl="0" w:tplc="C8BC89DE">
      <w:start w:val="1"/>
      <w:numFmt w:val="decimal"/>
      <w:lvlText w:val="%1)"/>
      <w:lvlJc w:val="left"/>
      <w:pPr>
        <w:ind w:left="360" w:hanging="360"/>
      </w:pPr>
      <w:rPr>
        <w:rFonts w:eastAsiaTheme="minorEastAsia"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9" w15:restartNumberingAfterBreak="0">
    <w:nsid w:val="50F7495E"/>
    <w:multiLevelType w:val="multilevel"/>
    <w:tmpl w:val="50F7495E"/>
    <w:lvl w:ilvl="0">
      <w:numFmt w:val="bullet"/>
      <w:lvlText w:val="•"/>
      <w:lvlJc w:val="left"/>
      <w:pPr>
        <w:ind w:left="704" w:hanging="420"/>
      </w:pPr>
      <w:rPr>
        <w:rFonts w:ascii="SimSun" w:eastAsia="SimSun" w:hAnsi="SimSun"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0" w15:restartNumberingAfterBreak="0">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1" w15:restartNumberingAfterBreak="0">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2"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518056AE"/>
    <w:multiLevelType w:val="multilevel"/>
    <w:tmpl w:val="518056AE"/>
    <w:lvl w:ilvl="0">
      <w:numFmt w:val="bullet"/>
      <w:lvlText w:val="•"/>
      <w:lvlJc w:val="left"/>
      <w:pPr>
        <w:ind w:left="644" w:hanging="360"/>
      </w:pPr>
      <w:rPr>
        <w:rFonts w:ascii="SimSun" w:eastAsia="SimSun" w:hAnsi="SimSun"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4" w15:restartNumberingAfterBreak="0">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7"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53DF59C6"/>
    <w:multiLevelType w:val="multilevel"/>
    <w:tmpl w:val="53DF59C6"/>
    <w:lvl w:ilvl="0">
      <w:start w:val="1"/>
      <w:numFmt w:val="decimal"/>
      <w:pStyle w:val="Heading1"/>
      <w:lvlText w:val="%1"/>
      <w:lvlJc w:val="left"/>
      <w:pPr>
        <w:ind w:left="7803" w:hanging="432"/>
      </w:pPr>
    </w:lvl>
    <w:lvl w:ilvl="1">
      <w:start w:val="1"/>
      <w:numFmt w:val="decimal"/>
      <w:pStyle w:val="Heading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9" w15:restartNumberingAfterBreak="0">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0" w15:restartNumberingAfterBreak="0">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55864FFB"/>
    <w:multiLevelType w:val="multilevel"/>
    <w:tmpl w:val="55864FFB"/>
    <w:lvl w:ilvl="0">
      <w:numFmt w:val="bullet"/>
      <w:lvlText w:val="-"/>
      <w:lvlJc w:val="left"/>
      <w:pPr>
        <w:ind w:left="420" w:hanging="42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2"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35" w15:restartNumberingAfterBreak="0">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58E1760F"/>
    <w:multiLevelType w:val="multilevel"/>
    <w:tmpl w:val="58E1760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7" w15:restartNumberingAfterBreak="0">
    <w:nsid w:val="5C7E24EF"/>
    <w:multiLevelType w:val="multilevel"/>
    <w:tmpl w:val="5C7E24E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1" w15:restartNumberingAfterBreak="0">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3" w15:restartNumberingAfterBreak="0">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6" w15:restartNumberingAfterBreak="0">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677D722B"/>
    <w:multiLevelType w:val="hybridMultilevel"/>
    <w:tmpl w:val="538A3B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9" w15:restartNumberingAfterBreak="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50" w15:restartNumberingAfterBreak="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1" w15:restartNumberingAfterBreak="0">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52"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4" w15:restartNumberingAfterBreak="0">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6" w15:restartNumberingAfterBreak="0">
    <w:nsid w:val="6D0A6269"/>
    <w:multiLevelType w:val="hybridMultilevel"/>
    <w:tmpl w:val="2C1EF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7" w15:restartNumberingAfterBreak="0">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8"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59" w15:restartNumberingAfterBreak="0">
    <w:nsid w:val="7118074A"/>
    <w:multiLevelType w:val="multilevel"/>
    <w:tmpl w:val="7118074A"/>
    <w:lvl w:ilvl="0">
      <w:numFmt w:val="bullet"/>
      <w:lvlText w:val="•"/>
      <w:lvlJc w:val="left"/>
      <w:pPr>
        <w:ind w:left="845" w:hanging="420"/>
      </w:pPr>
      <w:rPr>
        <w:rFonts w:ascii="SimSun" w:eastAsia="SimSun" w:hAnsi="SimSun"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6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4" w15:restartNumberingAfterBreak="0">
    <w:nsid w:val="736D7C4D"/>
    <w:multiLevelType w:val="multilevel"/>
    <w:tmpl w:val="736D7C4D"/>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5" w15:restartNumberingAfterBreak="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6" w15:restartNumberingAfterBreak="0">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7"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7BF415D7"/>
    <w:multiLevelType w:val="multilevel"/>
    <w:tmpl w:val="7BF415D7"/>
    <w:lvl w:ilvl="0">
      <w:numFmt w:val="bullet"/>
      <w:lvlText w:val="•"/>
      <w:lvlJc w:val="left"/>
      <w:pPr>
        <w:ind w:left="704" w:hanging="420"/>
      </w:pPr>
      <w:rPr>
        <w:rFonts w:ascii="SimSun" w:eastAsia="SimSun" w:hAnsi="SimSun"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15:restartNumberingAfterBreak="0">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1" w15:restartNumberingAfterBreak="0">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2"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3"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8"/>
  </w:num>
  <w:num w:numId="2">
    <w:abstractNumId w:val="70"/>
  </w:num>
  <w:num w:numId="3">
    <w:abstractNumId w:val="66"/>
  </w:num>
  <w:num w:numId="4">
    <w:abstractNumId w:val="81"/>
  </w:num>
  <w:num w:numId="5">
    <w:abstractNumId w:val="99"/>
  </w:num>
  <w:num w:numId="6">
    <w:abstractNumId w:val="105"/>
  </w:num>
  <w:num w:numId="7">
    <w:abstractNumId w:val="173"/>
  </w:num>
  <w:num w:numId="8">
    <w:abstractNumId w:val="110"/>
  </w:num>
  <w:num w:numId="9">
    <w:abstractNumId w:val="167"/>
  </w:num>
  <w:num w:numId="10">
    <w:abstractNumId w:val="90"/>
  </w:num>
  <w:num w:numId="11">
    <w:abstractNumId w:val="138"/>
  </w:num>
  <w:num w:numId="12">
    <w:abstractNumId w:val="102"/>
  </w:num>
  <w:num w:numId="13">
    <w:abstractNumId w:val="68"/>
  </w:num>
  <w:num w:numId="14">
    <w:abstractNumId w:val="158"/>
  </w:num>
  <w:num w:numId="15">
    <w:abstractNumId w:val="91"/>
  </w:num>
  <w:num w:numId="16">
    <w:abstractNumId w:val="169"/>
  </w:num>
  <w:num w:numId="17">
    <w:abstractNumId w:val="160"/>
  </w:num>
  <w:num w:numId="18">
    <w:abstractNumId w:val="13"/>
  </w:num>
  <w:num w:numId="19">
    <w:abstractNumId w:val="166"/>
  </w:num>
  <w:num w:numId="20">
    <w:abstractNumId w:val="0"/>
  </w:num>
  <w:num w:numId="21">
    <w:abstractNumId w:val="117"/>
  </w:num>
  <w:num w:numId="22">
    <w:abstractNumId w:val="38"/>
  </w:num>
  <w:num w:numId="23">
    <w:abstractNumId w:val="31"/>
  </w:num>
  <w:num w:numId="24">
    <w:abstractNumId w:val="116"/>
  </w:num>
  <w:num w:numId="25">
    <w:abstractNumId w:val="7"/>
  </w:num>
  <w:num w:numId="26">
    <w:abstractNumId w:val="65"/>
  </w:num>
  <w:num w:numId="27">
    <w:abstractNumId w:val="153"/>
  </w:num>
  <w:num w:numId="28">
    <w:abstractNumId w:val="140"/>
  </w:num>
  <w:num w:numId="29">
    <w:abstractNumId w:val="32"/>
  </w:num>
  <w:num w:numId="30">
    <w:abstractNumId w:val="84"/>
  </w:num>
  <w:num w:numId="31">
    <w:abstractNumId w:val="165"/>
  </w:num>
  <w:num w:numId="32">
    <w:abstractNumId w:val="145"/>
  </w:num>
  <w:num w:numId="33">
    <w:abstractNumId w:val="18"/>
  </w:num>
  <w:num w:numId="34">
    <w:abstractNumId w:val="56"/>
  </w:num>
  <w:num w:numId="35">
    <w:abstractNumId w:val="150"/>
  </w:num>
  <w:num w:numId="36">
    <w:abstractNumId w:val="26"/>
  </w:num>
  <w:num w:numId="37">
    <w:abstractNumId w:val="87"/>
  </w:num>
  <w:num w:numId="38">
    <w:abstractNumId w:val="152"/>
  </w:num>
  <w:num w:numId="39">
    <w:abstractNumId w:val="146"/>
  </w:num>
  <w:num w:numId="40">
    <w:abstractNumId w:val="98"/>
  </w:num>
  <w:num w:numId="41">
    <w:abstractNumId w:val="19"/>
  </w:num>
  <w:num w:numId="42">
    <w:abstractNumId w:val="76"/>
  </w:num>
  <w:num w:numId="43">
    <w:abstractNumId w:val="88"/>
  </w:num>
  <w:num w:numId="44">
    <w:abstractNumId w:val="120"/>
  </w:num>
  <w:num w:numId="45">
    <w:abstractNumId w:val="134"/>
  </w:num>
  <w:num w:numId="46">
    <w:abstractNumId w:val="111"/>
  </w:num>
  <w:num w:numId="47">
    <w:abstractNumId w:val="89"/>
  </w:num>
  <w:num w:numId="48">
    <w:abstractNumId w:val="54"/>
  </w:num>
  <w:num w:numId="49">
    <w:abstractNumId w:val="49"/>
  </w:num>
  <w:num w:numId="50">
    <w:abstractNumId w:val="149"/>
  </w:num>
  <w:num w:numId="51">
    <w:abstractNumId w:val="163"/>
  </w:num>
  <w:num w:numId="52">
    <w:abstractNumId w:val="9"/>
  </w:num>
  <w:num w:numId="53">
    <w:abstractNumId w:val="164"/>
  </w:num>
  <w:num w:numId="54">
    <w:abstractNumId w:val="21"/>
  </w:num>
  <w:num w:numId="55">
    <w:abstractNumId w:val="60"/>
  </w:num>
  <w:num w:numId="56">
    <w:abstractNumId w:val="97"/>
  </w:num>
  <w:num w:numId="57">
    <w:abstractNumId w:val="131"/>
  </w:num>
  <w:num w:numId="58">
    <w:abstractNumId w:val="126"/>
  </w:num>
  <w:num w:numId="59">
    <w:abstractNumId w:val="3"/>
  </w:num>
  <w:num w:numId="60">
    <w:abstractNumId w:val="139"/>
  </w:num>
  <w:num w:numId="61">
    <w:abstractNumId w:val="8"/>
  </w:num>
  <w:num w:numId="62">
    <w:abstractNumId w:val="27"/>
  </w:num>
  <w:num w:numId="63">
    <w:abstractNumId w:val="1"/>
  </w:num>
  <w:num w:numId="64">
    <w:abstractNumId w:val="103"/>
  </w:num>
  <w:num w:numId="65">
    <w:abstractNumId w:val="122"/>
  </w:num>
  <w:num w:numId="66">
    <w:abstractNumId w:val="104"/>
  </w:num>
  <w:num w:numId="67">
    <w:abstractNumId w:val="82"/>
  </w:num>
  <w:num w:numId="68">
    <w:abstractNumId w:val="132"/>
  </w:num>
  <w:num w:numId="69">
    <w:abstractNumId w:val="161"/>
  </w:num>
  <w:num w:numId="70">
    <w:abstractNumId w:val="45"/>
  </w:num>
  <w:num w:numId="71">
    <w:abstractNumId w:val="4"/>
  </w:num>
  <w:num w:numId="72">
    <w:abstractNumId w:val="144"/>
  </w:num>
  <w:num w:numId="73">
    <w:abstractNumId w:val="75"/>
  </w:num>
  <w:num w:numId="74">
    <w:abstractNumId w:val="121"/>
  </w:num>
  <w:num w:numId="75">
    <w:abstractNumId w:val="25"/>
  </w:num>
  <w:num w:numId="76">
    <w:abstractNumId w:val="95"/>
  </w:num>
  <w:num w:numId="77">
    <w:abstractNumId w:val="78"/>
  </w:num>
  <w:num w:numId="78">
    <w:abstractNumId w:val="11"/>
  </w:num>
  <w:num w:numId="79">
    <w:abstractNumId w:val="57"/>
  </w:num>
  <w:num w:numId="80">
    <w:abstractNumId w:val="39"/>
  </w:num>
  <w:num w:numId="81">
    <w:abstractNumId w:val="16"/>
  </w:num>
  <w:num w:numId="82">
    <w:abstractNumId w:val="135"/>
  </w:num>
  <w:num w:numId="83">
    <w:abstractNumId w:val="109"/>
  </w:num>
  <w:num w:numId="84">
    <w:abstractNumId w:val="29"/>
  </w:num>
  <w:num w:numId="85">
    <w:abstractNumId w:val="58"/>
  </w:num>
  <w:num w:numId="86">
    <w:abstractNumId w:val="155"/>
  </w:num>
  <w:num w:numId="87">
    <w:abstractNumId w:val="133"/>
  </w:num>
  <w:num w:numId="88">
    <w:abstractNumId w:val="106"/>
  </w:num>
  <w:num w:numId="89">
    <w:abstractNumId w:val="69"/>
  </w:num>
  <w:num w:numId="90">
    <w:abstractNumId w:val="23"/>
  </w:num>
  <w:num w:numId="91">
    <w:abstractNumId w:val="72"/>
  </w:num>
  <w:num w:numId="92">
    <w:abstractNumId w:val="63"/>
  </w:num>
  <w:num w:numId="93">
    <w:abstractNumId w:val="35"/>
  </w:num>
  <w:num w:numId="94">
    <w:abstractNumId w:val="130"/>
  </w:num>
  <w:num w:numId="95">
    <w:abstractNumId w:val="51"/>
  </w:num>
  <w:num w:numId="96">
    <w:abstractNumId w:val="15"/>
  </w:num>
  <w:num w:numId="97">
    <w:abstractNumId w:val="43"/>
  </w:num>
  <w:num w:numId="98">
    <w:abstractNumId w:val="73"/>
  </w:num>
  <w:num w:numId="99">
    <w:abstractNumId w:val="14"/>
  </w:num>
  <w:num w:numId="100">
    <w:abstractNumId w:val="64"/>
  </w:num>
  <w:num w:numId="101">
    <w:abstractNumId w:val="17"/>
  </w:num>
  <w:num w:numId="102">
    <w:abstractNumId w:val="157"/>
  </w:num>
  <w:num w:numId="103">
    <w:abstractNumId w:val="125"/>
  </w:num>
  <w:num w:numId="104">
    <w:abstractNumId w:val="6"/>
  </w:num>
  <w:num w:numId="105">
    <w:abstractNumId w:val="101"/>
  </w:num>
  <w:num w:numId="106">
    <w:abstractNumId w:val="20"/>
  </w:num>
  <w:num w:numId="107">
    <w:abstractNumId w:val="55"/>
  </w:num>
  <w:num w:numId="108">
    <w:abstractNumId w:val="30"/>
  </w:num>
  <w:num w:numId="109">
    <w:abstractNumId w:val="24"/>
  </w:num>
  <w:num w:numId="110">
    <w:abstractNumId w:val="162"/>
  </w:num>
  <w:num w:numId="111">
    <w:abstractNumId w:val="141"/>
  </w:num>
  <w:num w:numId="112">
    <w:abstractNumId w:val="172"/>
  </w:num>
  <w:num w:numId="113">
    <w:abstractNumId w:val="10"/>
  </w:num>
  <w:num w:numId="114">
    <w:abstractNumId w:val="5"/>
  </w:num>
  <w:num w:numId="115">
    <w:abstractNumId w:val="137"/>
  </w:num>
  <w:num w:numId="116">
    <w:abstractNumId w:val="46"/>
  </w:num>
  <w:num w:numId="117">
    <w:abstractNumId w:val="47"/>
  </w:num>
  <w:num w:numId="118">
    <w:abstractNumId w:val="61"/>
  </w:num>
  <w:num w:numId="119">
    <w:abstractNumId w:val="48"/>
  </w:num>
  <w:num w:numId="120">
    <w:abstractNumId w:val="136"/>
  </w:num>
  <w:num w:numId="121">
    <w:abstractNumId w:val="85"/>
  </w:num>
  <w:num w:numId="122">
    <w:abstractNumId w:val="71"/>
  </w:num>
  <w:num w:numId="123">
    <w:abstractNumId w:val="80"/>
  </w:num>
  <w:num w:numId="124">
    <w:abstractNumId w:val="147"/>
  </w:num>
  <w:num w:numId="125">
    <w:abstractNumId w:val="143"/>
  </w:num>
  <w:num w:numId="126">
    <w:abstractNumId w:val="44"/>
  </w:num>
  <w:num w:numId="127">
    <w:abstractNumId w:val="94"/>
  </w:num>
  <w:num w:numId="128">
    <w:abstractNumId w:val="42"/>
  </w:num>
  <w:num w:numId="129">
    <w:abstractNumId w:val="151"/>
  </w:num>
  <w:num w:numId="130">
    <w:abstractNumId w:val="119"/>
  </w:num>
  <w:num w:numId="131">
    <w:abstractNumId w:val="93"/>
  </w:num>
  <w:num w:numId="132">
    <w:abstractNumId w:val="12"/>
  </w:num>
  <w:num w:numId="133">
    <w:abstractNumId w:val="41"/>
  </w:num>
  <w:num w:numId="134">
    <w:abstractNumId w:val="92"/>
  </w:num>
  <w:num w:numId="135">
    <w:abstractNumId w:val="159"/>
  </w:num>
  <w:num w:numId="136">
    <w:abstractNumId w:val="53"/>
  </w:num>
  <w:num w:numId="137">
    <w:abstractNumId w:val="62"/>
  </w:num>
  <w:num w:numId="138">
    <w:abstractNumId w:val="36"/>
  </w:num>
  <w:num w:numId="139">
    <w:abstractNumId w:val="22"/>
  </w:num>
  <w:num w:numId="140">
    <w:abstractNumId w:val="83"/>
  </w:num>
  <w:num w:numId="141">
    <w:abstractNumId w:val="2"/>
  </w:num>
  <w:num w:numId="142">
    <w:abstractNumId w:val="168"/>
  </w:num>
  <w:num w:numId="143">
    <w:abstractNumId w:val="59"/>
  </w:num>
  <w:num w:numId="144">
    <w:abstractNumId w:val="40"/>
  </w:num>
  <w:num w:numId="145">
    <w:abstractNumId w:val="34"/>
  </w:num>
  <w:num w:numId="146">
    <w:abstractNumId w:val="124"/>
  </w:num>
  <w:num w:numId="147">
    <w:abstractNumId w:val="154"/>
  </w:num>
  <w:num w:numId="148">
    <w:abstractNumId w:val="74"/>
  </w:num>
  <w:num w:numId="149">
    <w:abstractNumId w:val="127"/>
  </w:num>
  <w:num w:numId="150">
    <w:abstractNumId w:val="86"/>
  </w:num>
  <w:num w:numId="151">
    <w:abstractNumId w:val="113"/>
  </w:num>
  <w:num w:numId="152">
    <w:abstractNumId w:val="123"/>
  </w:num>
  <w:num w:numId="153">
    <w:abstractNumId w:val="142"/>
  </w:num>
  <w:num w:numId="154">
    <w:abstractNumId w:val="152"/>
  </w:num>
  <w:num w:numId="155">
    <w:abstractNumId w:val="107"/>
  </w:num>
  <w:num w:numId="156">
    <w:abstractNumId w:val="114"/>
  </w:num>
  <w:num w:numId="157">
    <w:abstractNumId w:val="108"/>
  </w:num>
  <w:num w:numId="158">
    <w:abstractNumId w:val="129"/>
  </w:num>
  <w:num w:numId="159">
    <w:abstractNumId w:val="115"/>
  </w:num>
  <w:num w:numId="160">
    <w:abstractNumId w:val="171"/>
  </w:num>
  <w:num w:numId="161">
    <w:abstractNumId w:val="170"/>
  </w:num>
  <w:num w:numId="162">
    <w:abstractNumId w:val="112"/>
  </w:num>
  <w:num w:numId="163">
    <w:abstractNumId w:val="100"/>
  </w:num>
  <w:num w:numId="164">
    <w:abstractNumId w:val="28"/>
  </w:num>
  <w:num w:numId="165">
    <w:abstractNumId w:val="33"/>
  </w:num>
  <w:num w:numId="166">
    <w:abstractNumId w:val="67"/>
  </w:num>
  <w:num w:numId="167">
    <w:abstractNumId w:val="52"/>
  </w:num>
  <w:num w:numId="168">
    <w:abstractNumId w:val="79"/>
  </w:num>
  <w:num w:numId="169">
    <w:abstractNumId w:val="77"/>
  </w:num>
  <w:num w:numId="170">
    <w:abstractNumId w:val="96"/>
  </w:num>
  <w:num w:numId="171">
    <w:abstractNumId w:val="37"/>
  </w:num>
  <w:num w:numId="172">
    <w:abstractNumId w:val="50"/>
  </w:num>
  <w:num w:numId="173">
    <w:abstractNumId w:val="148"/>
  </w:num>
  <w:num w:numId="174">
    <w:abstractNumId w:val="156"/>
  </w:num>
  <w:num w:numId="175">
    <w:abstractNumId w:val="118"/>
  </w:num>
  <w:numIdMacAtCleanup w:val="1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ang Fei">
    <w15:presenceInfo w15:providerId="Windows Live" w15:userId="55ab86eadf7348a1"/>
  </w15:person>
  <w15:person w15:author="CMCC">
    <w15:presenceInfo w15:providerId="None" w15:userId="CMCC"/>
  </w15:person>
  <w15:person w15:author="Chunhai Yao">
    <w15:presenceInfo w15:providerId="AD" w15:userId="S::chunhai_yao@apple.com::4fec5b3b-27b8-44e4-af75-32b75128cf8c"/>
  </w15:person>
  <w15:person w15:author="etri">
    <w15:presenceInfo w15:providerId="None" w15:userId="etri"/>
  </w15:person>
  <w15:person w15:author="Xiajinhuan">
    <w15:presenceInfo w15:providerId="None" w15:userId="Xiajinhuan"/>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activeWritingStyle w:appName="MSWord" w:lang="zh-CN" w:vendorID="64" w:dllVersion="0" w:nlCheck="1" w:checkStyle="1"/>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149"/>
    <w:rsid w:val="000003F7"/>
    <w:rsid w:val="000004AD"/>
    <w:rsid w:val="000004CA"/>
    <w:rsid w:val="00000515"/>
    <w:rsid w:val="0000054C"/>
    <w:rsid w:val="000009AB"/>
    <w:rsid w:val="00000C3F"/>
    <w:rsid w:val="00000E53"/>
    <w:rsid w:val="00000ECA"/>
    <w:rsid w:val="00000F43"/>
    <w:rsid w:val="00000F7F"/>
    <w:rsid w:val="00000FA4"/>
    <w:rsid w:val="00001375"/>
    <w:rsid w:val="0000145E"/>
    <w:rsid w:val="0000146B"/>
    <w:rsid w:val="0000155A"/>
    <w:rsid w:val="0000191F"/>
    <w:rsid w:val="00001A2B"/>
    <w:rsid w:val="00001AB3"/>
    <w:rsid w:val="00001B37"/>
    <w:rsid w:val="00001B64"/>
    <w:rsid w:val="00001E4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DB5"/>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EBD"/>
    <w:rsid w:val="00013EBF"/>
    <w:rsid w:val="00013F64"/>
    <w:rsid w:val="000141F0"/>
    <w:rsid w:val="000143DB"/>
    <w:rsid w:val="000143EA"/>
    <w:rsid w:val="00014468"/>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BB"/>
    <w:rsid w:val="0001652B"/>
    <w:rsid w:val="00016640"/>
    <w:rsid w:val="000167A6"/>
    <w:rsid w:val="00016A34"/>
    <w:rsid w:val="00016B61"/>
    <w:rsid w:val="00016D42"/>
    <w:rsid w:val="00016D91"/>
    <w:rsid w:val="00016DCE"/>
    <w:rsid w:val="00016FED"/>
    <w:rsid w:val="00017309"/>
    <w:rsid w:val="0001794E"/>
    <w:rsid w:val="00017B01"/>
    <w:rsid w:val="00017C1E"/>
    <w:rsid w:val="00017CD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9"/>
    <w:rsid w:val="000245F8"/>
    <w:rsid w:val="00024B5A"/>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AF"/>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924"/>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34"/>
    <w:rsid w:val="0005504C"/>
    <w:rsid w:val="00055130"/>
    <w:rsid w:val="0005559E"/>
    <w:rsid w:val="00055873"/>
    <w:rsid w:val="00055B8E"/>
    <w:rsid w:val="00055DBC"/>
    <w:rsid w:val="00055FB8"/>
    <w:rsid w:val="0005602E"/>
    <w:rsid w:val="00056057"/>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4C75"/>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BD"/>
    <w:rsid w:val="00076408"/>
    <w:rsid w:val="0007661E"/>
    <w:rsid w:val="00076684"/>
    <w:rsid w:val="000766C9"/>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42A"/>
    <w:rsid w:val="000E2440"/>
    <w:rsid w:val="000E2787"/>
    <w:rsid w:val="000E279B"/>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90B"/>
    <w:rsid w:val="00111AD9"/>
    <w:rsid w:val="0011230B"/>
    <w:rsid w:val="00112346"/>
    <w:rsid w:val="00112384"/>
    <w:rsid w:val="001126D6"/>
    <w:rsid w:val="001126ED"/>
    <w:rsid w:val="001127BB"/>
    <w:rsid w:val="00112975"/>
    <w:rsid w:val="00112982"/>
    <w:rsid w:val="00112B51"/>
    <w:rsid w:val="00112B8F"/>
    <w:rsid w:val="00112EEA"/>
    <w:rsid w:val="0011303D"/>
    <w:rsid w:val="00113059"/>
    <w:rsid w:val="001130EC"/>
    <w:rsid w:val="001132F0"/>
    <w:rsid w:val="0011338E"/>
    <w:rsid w:val="001133E5"/>
    <w:rsid w:val="001134DA"/>
    <w:rsid w:val="0011372B"/>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84C"/>
    <w:rsid w:val="001158D5"/>
    <w:rsid w:val="00115928"/>
    <w:rsid w:val="00115BBB"/>
    <w:rsid w:val="00115E94"/>
    <w:rsid w:val="00115F81"/>
    <w:rsid w:val="00116064"/>
    <w:rsid w:val="00116339"/>
    <w:rsid w:val="00116A2D"/>
    <w:rsid w:val="00116BDB"/>
    <w:rsid w:val="00116F90"/>
    <w:rsid w:val="00117514"/>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A0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07"/>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55E"/>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23"/>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B68"/>
    <w:rsid w:val="00182E8A"/>
    <w:rsid w:val="00182FBF"/>
    <w:rsid w:val="0018311E"/>
    <w:rsid w:val="0018336C"/>
    <w:rsid w:val="0018346C"/>
    <w:rsid w:val="0018348E"/>
    <w:rsid w:val="00183545"/>
    <w:rsid w:val="00183626"/>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2BE"/>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6"/>
    <w:rsid w:val="001A1EB6"/>
    <w:rsid w:val="001A26B1"/>
    <w:rsid w:val="001A2939"/>
    <w:rsid w:val="001A2C93"/>
    <w:rsid w:val="001A2FD5"/>
    <w:rsid w:val="001A2FEA"/>
    <w:rsid w:val="001A3036"/>
    <w:rsid w:val="001A3037"/>
    <w:rsid w:val="001A30FB"/>
    <w:rsid w:val="001A3134"/>
    <w:rsid w:val="001A31ED"/>
    <w:rsid w:val="001A324E"/>
    <w:rsid w:val="001A3421"/>
    <w:rsid w:val="001A36CF"/>
    <w:rsid w:val="001A3974"/>
    <w:rsid w:val="001A39EC"/>
    <w:rsid w:val="001A3BBA"/>
    <w:rsid w:val="001A3F0F"/>
    <w:rsid w:val="001A3FA5"/>
    <w:rsid w:val="001A44C0"/>
    <w:rsid w:val="001A46C5"/>
    <w:rsid w:val="001A4EDF"/>
    <w:rsid w:val="001A5308"/>
    <w:rsid w:val="001A558A"/>
    <w:rsid w:val="001A5618"/>
    <w:rsid w:val="001A5791"/>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40A"/>
    <w:rsid w:val="001B1565"/>
    <w:rsid w:val="001B1A85"/>
    <w:rsid w:val="001B1CEB"/>
    <w:rsid w:val="001B1D0D"/>
    <w:rsid w:val="001B1DB0"/>
    <w:rsid w:val="001B1EC4"/>
    <w:rsid w:val="001B1F72"/>
    <w:rsid w:val="001B273D"/>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904"/>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10FF"/>
    <w:rsid w:val="001C1199"/>
    <w:rsid w:val="001C12A0"/>
    <w:rsid w:val="001C16A9"/>
    <w:rsid w:val="001C19EB"/>
    <w:rsid w:val="001C1BD6"/>
    <w:rsid w:val="001C1E53"/>
    <w:rsid w:val="001C211D"/>
    <w:rsid w:val="001C21AA"/>
    <w:rsid w:val="001C21EE"/>
    <w:rsid w:val="001C22D9"/>
    <w:rsid w:val="001C2363"/>
    <w:rsid w:val="001C26B2"/>
    <w:rsid w:val="001C2703"/>
    <w:rsid w:val="001C27B1"/>
    <w:rsid w:val="001C2A8B"/>
    <w:rsid w:val="001C2D1E"/>
    <w:rsid w:val="001C2DCD"/>
    <w:rsid w:val="001C2EBE"/>
    <w:rsid w:val="001C2FBF"/>
    <w:rsid w:val="001C32DB"/>
    <w:rsid w:val="001C3434"/>
    <w:rsid w:val="001C3474"/>
    <w:rsid w:val="001C35C9"/>
    <w:rsid w:val="001C368E"/>
    <w:rsid w:val="001C3BA6"/>
    <w:rsid w:val="001C3DC6"/>
    <w:rsid w:val="001C3DCD"/>
    <w:rsid w:val="001C3E02"/>
    <w:rsid w:val="001C4306"/>
    <w:rsid w:val="001C444C"/>
    <w:rsid w:val="001C447C"/>
    <w:rsid w:val="001C4584"/>
    <w:rsid w:val="001C4903"/>
    <w:rsid w:val="001C4A39"/>
    <w:rsid w:val="001C4CEB"/>
    <w:rsid w:val="001C4F5F"/>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14"/>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1F40"/>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CF"/>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E2B"/>
    <w:rsid w:val="001E5F9F"/>
    <w:rsid w:val="001E6071"/>
    <w:rsid w:val="001E6313"/>
    <w:rsid w:val="001E6540"/>
    <w:rsid w:val="001E6739"/>
    <w:rsid w:val="001E691A"/>
    <w:rsid w:val="001E697E"/>
    <w:rsid w:val="001E6A25"/>
    <w:rsid w:val="001E6BC1"/>
    <w:rsid w:val="001E6BD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A7F"/>
    <w:rsid w:val="001F2D15"/>
    <w:rsid w:val="001F2D22"/>
    <w:rsid w:val="001F2D2E"/>
    <w:rsid w:val="001F2E08"/>
    <w:rsid w:val="001F2E80"/>
    <w:rsid w:val="001F2EC6"/>
    <w:rsid w:val="001F2FED"/>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A63"/>
    <w:rsid w:val="00206BF6"/>
    <w:rsid w:val="00206CCE"/>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695"/>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179"/>
    <w:rsid w:val="00224474"/>
    <w:rsid w:val="0022490A"/>
    <w:rsid w:val="00224A38"/>
    <w:rsid w:val="00224A9B"/>
    <w:rsid w:val="00224C23"/>
    <w:rsid w:val="00224E1B"/>
    <w:rsid w:val="00224E2C"/>
    <w:rsid w:val="00224F36"/>
    <w:rsid w:val="00224FC9"/>
    <w:rsid w:val="0022504B"/>
    <w:rsid w:val="0022521B"/>
    <w:rsid w:val="00225438"/>
    <w:rsid w:val="002256DE"/>
    <w:rsid w:val="00225847"/>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11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646"/>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1F91"/>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43"/>
    <w:rsid w:val="00253F55"/>
    <w:rsid w:val="0025429A"/>
    <w:rsid w:val="00254443"/>
    <w:rsid w:val="00254638"/>
    <w:rsid w:val="002546A2"/>
    <w:rsid w:val="00254A01"/>
    <w:rsid w:val="00254D88"/>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376"/>
    <w:rsid w:val="0028760E"/>
    <w:rsid w:val="00287671"/>
    <w:rsid w:val="0028767E"/>
    <w:rsid w:val="002877DE"/>
    <w:rsid w:val="00287821"/>
    <w:rsid w:val="00287859"/>
    <w:rsid w:val="0028792A"/>
    <w:rsid w:val="00287C28"/>
    <w:rsid w:val="00287C39"/>
    <w:rsid w:val="00287D43"/>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4B7"/>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F47"/>
    <w:rsid w:val="002A1235"/>
    <w:rsid w:val="002A135B"/>
    <w:rsid w:val="002A13FC"/>
    <w:rsid w:val="002A14D9"/>
    <w:rsid w:val="002A1597"/>
    <w:rsid w:val="002A16F2"/>
    <w:rsid w:val="002A1720"/>
    <w:rsid w:val="002A1A57"/>
    <w:rsid w:val="002A1B6C"/>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63C"/>
    <w:rsid w:val="002A5662"/>
    <w:rsid w:val="002A5768"/>
    <w:rsid w:val="002A5A52"/>
    <w:rsid w:val="002A5D82"/>
    <w:rsid w:val="002A5DD2"/>
    <w:rsid w:val="002A5E46"/>
    <w:rsid w:val="002A5FC1"/>
    <w:rsid w:val="002A6112"/>
    <w:rsid w:val="002A6270"/>
    <w:rsid w:val="002A6386"/>
    <w:rsid w:val="002A64A9"/>
    <w:rsid w:val="002A64AF"/>
    <w:rsid w:val="002A64B0"/>
    <w:rsid w:val="002A6C7E"/>
    <w:rsid w:val="002A6ED5"/>
    <w:rsid w:val="002A6EF8"/>
    <w:rsid w:val="002A732C"/>
    <w:rsid w:val="002A73B4"/>
    <w:rsid w:val="002A7652"/>
    <w:rsid w:val="002A76A0"/>
    <w:rsid w:val="002A7861"/>
    <w:rsid w:val="002A78B7"/>
    <w:rsid w:val="002A7A6A"/>
    <w:rsid w:val="002A7AB4"/>
    <w:rsid w:val="002A7C5F"/>
    <w:rsid w:val="002A7E9A"/>
    <w:rsid w:val="002B03A6"/>
    <w:rsid w:val="002B0531"/>
    <w:rsid w:val="002B07BF"/>
    <w:rsid w:val="002B07E9"/>
    <w:rsid w:val="002B0805"/>
    <w:rsid w:val="002B0844"/>
    <w:rsid w:val="002B0960"/>
    <w:rsid w:val="002B0AC6"/>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2F6"/>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E50"/>
    <w:rsid w:val="002C4E82"/>
    <w:rsid w:val="002C531A"/>
    <w:rsid w:val="002C53C4"/>
    <w:rsid w:val="002C54AD"/>
    <w:rsid w:val="002C5533"/>
    <w:rsid w:val="002C5620"/>
    <w:rsid w:val="002C573F"/>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653"/>
    <w:rsid w:val="002C782F"/>
    <w:rsid w:val="002C79C0"/>
    <w:rsid w:val="002C7B03"/>
    <w:rsid w:val="002C7B0D"/>
    <w:rsid w:val="002C7BFF"/>
    <w:rsid w:val="002C7CCB"/>
    <w:rsid w:val="002C7EBB"/>
    <w:rsid w:val="002C7F5F"/>
    <w:rsid w:val="002D001E"/>
    <w:rsid w:val="002D0115"/>
    <w:rsid w:val="002D0298"/>
    <w:rsid w:val="002D02D0"/>
    <w:rsid w:val="002D04DC"/>
    <w:rsid w:val="002D05EE"/>
    <w:rsid w:val="002D0657"/>
    <w:rsid w:val="002D0820"/>
    <w:rsid w:val="002D0834"/>
    <w:rsid w:val="002D0930"/>
    <w:rsid w:val="002D09A2"/>
    <w:rsid w:val="002D09B3"/>
    <w:rsid w:val="002D0A10"/>
    <w:rsid w:val="002D0C8E"/>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4A"/>
    <w:rsid w:val="002E4568"/>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240"/>
    <w:rsid w:val="00305757"/>
    <w:rsid w:val="00305919"/>
    <w:rsid w:val="00305B80"/>
    <w:rsid w:val="00305C0A"/>
    <w:rsid w:val="003060B8"/>
    <w:rsid w:val="0030626E"/>
    <w:rsid w:val="00306359"/>
    <w:rsid w:val="003065FB"/>
    <w:rsid w:val="00306631"/>
    <w:rsid w:val="0030684A"/>
    <w:rsid w:val="00306ED2"/>
    <w:rsid w:val="00306F89"/>
    <w:rsid w:val="003071FB"/>
    <w:rsid w:val="00307325"/>
    <w:rsid w:val="0030749E"/>
    <w:rsid w:val="0030756F"/>
    <w:rsid w:val="0030761B"/>
    <w:rsid w:val="00307622"/>
    <w:rsid w:val="0030778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765"/>
    <w:rsid w:val="003137A0"/>
    <w:rsid w:val="003137DE"/>
    <w:rsid w:val="003137DF"/>
    <w:rsid w:val="003138D2"/>
    <w:rsid w:val="00313983"/>
    <w:rsid w:val="00313AE5"/>
    <w:rsid w:val="00313BC1"/>
    <w:rsid w:val="00313C4F"/>
    <w:rsid w:val="00314163"/>
    <w:rsid w:val="003141C2"/>
    <w:rsid w:val="00314884"/>
    <w:rsid w:val="00314B6B"/>
    <w:rsid w:val="00314C5F"/>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7A6"/>
    <w:rsid w:val="0032683C"/>
    <w:rsid w:val="00326959"/>
    <w:rsid w:val="00326B22"/>
    <w:rsid w:val="00326E89"/>
    <w:rsid w:val="003271E3"/>
    <w:rsid w:val="00327262"/>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B9"/>
    <w:rsid w:val="003367C5"/>
    <w:rsid w:val="00336850"/>
    <w:rsid w:val="00336975"/>
    <w:rsid w:val="003369A3"/>
    <w:rsid w:val="003369CE"/>
    <w:rsid w:val="00336A02"/>
    <w:rsid w:val="00336A9E"/>
    <w:rsid w:val="00336C4C"/>
    <w:rsid w:val="00336CD3"/>
    <w:rsid w:val="00336DAD"/>
    <w:rsid w:val="00336DB3"/>
    <w:rsid w:val="00337065"/>
    <w:rsid w:val="003370A7"/>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C6"/>
    <w:rsid w:val="00360CFB"/>
    <w:rsid w:val="00360D4F"/>
    <w:rsid w:val="00360D71"/>
    <w:rsid w:val="00360F61"/>
    <w:rsid w:val="00360FF3"/>
    <w:rsid w:val="003616D1"/>
    <w:rsid w:val="00361724"/>
    <w:rsid w:val="003617B5"/>
    <w:rsid w:val="0036185C"/>
    <w:rsid w:val="00361B1A"/>
    <w:rsid w:val="00361D93"/>
    <w:rsid w:val="00361E41"/>
    <w:rsid w:val="0036227D"/>
    <w:rsid w:val="0036250D"/>
    <w:rsid w:val="00362564"/>
    <w:rsid w:val="003625A4"/>
    <w:rsid w:val="003625E5"/>
    <w:rsid w:val="0036262C"/>
    <w:rsid w:val="00362746"/>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4A"/>
    <w:rsid w:val="003704EE"/>
    <w:rsid w:val="003706C7"/>
    <w:rsid w:val="003707E0"/>
    <w:rsid w:val="00370880"/>
    <w:rsid w:val="00370EFD"/>
    <w:rsid w:val="00371137"/>
    <w:rsid w:val="003711A4"/>
    <w:rsid w:val="003711C5"/>
    <w:rsid w:val="003712CF"/>
    <w:rsid w:val="00371331"/>
    <w:rsid w:val="00371497"/>
    <w:rsid w:val="003714BD"/>
    <w:rsid w:val="00371553"/>
    <w:rsid w:val="003715A5"/>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6D6"/>
    <w:rsid w:val="00377757"/>
    <w:rsid w:val="00377BCB"/>
    <w:rsid w:val="00377D03"/>
    <w:rsid w:val="00377EED"/>
    <w:rsid w:val="0038004E"/>
    <w:rsid w:val="003800B4"/>
    <w:rsid w:val="00380316"/>
    <w:rsid w:val="00380543"/>
    <w:rsid w:val="00380602"/>
    <w:rsid w:val="0038065D"/>
    <w:rsid w:val="00380892"/>
    <w:rsid w:val="00380BBD"/>
    <w:rsid w:val="00380D00"/>
    <w:rsid w:val="00380D33"/>
    <w:rsid w:val="00381084"/>
    <w:rsid w:val="003810B8"/>
    <w:rsid w:val="003811DD"/>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5C4"/>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AE"/>
    <w:rsid w:val="003A48FC"/>
    <w:rsid w:val="003A4917"/>
    <w:rsid w:val="003A4A75"/>
    <w:rsid w:val="003A4AD7"/>
    <w:rsid w:val="003A4AE1"/>
    <w:rsid w:val="003A4E82"/>
    <w:rsid w:val="003A51E7"/>
    <w:rsid w:val="003A520C"/>
    <w:rsid w:val="003A523B"/>
    <w:rsid w:val="003A5274"/>
    <w:rsid w:val="003A532D"/>
    <w:rsid w:val="003A5865"/>
    <w:rsid w:val="003A58B3"/>
    <w:rsid w:val="003A58C8"/>
    <w:rsid w:val="003A590E"/>
    <w:rsid w:val="003A5A1D"/>
    <w:rsid w:val="003A5A9E"/>
    <w:rsid w:val="003A6274"/>
    <w:rsid w:val="003A6330"/>
    <w:rsid w:val="003A63BB"/>
    <w:rsid w:val="003A65A4"/>
    <w:rsid w:val="003A65A8"/>
    <w:rsid w:val="003A6619"/>
    <w:rsid w:val="003A6695"/>
    <w:rsid w:val="003A66D6"/>
    <w:rsid w:val="003A66EF"/>
    <w:rsid w:val="003A6A12"/>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52E"/>
    <w:rsid w:val="003B0B4B"/>
    <w:rsid w:val="003B0B4D"/>
    <w:rsid w:val="003B0B81"/>
    <w:rsid w:val="003B1073"/>
    <w:rsid w:val="003B10CF"/>
    <w:rsid w:val="003B1170"/>
    <w:rsid w:val="003B1458"/>
    <w:rsid w:val="003B1486"/>
    <w:rsid w:val="003B14D6"/>
    <w:rsid w:val="003B17BC"/>
    <w:rsid w:val="003B196C"/>
    <w:rsid w:val="003B1AFE"/>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175"/>
    <w:rsid w:val="003B7194"/>
    <w:rsid w:val="003B7294"/>
    <w:rsid w:val="003B73D7"/>
    <w:rsid w:val="003B7579"/>
    <w:rsid w:val="003B76FE"/>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702"/>
    <w:rsid w:val="003C4832"/>
    <w:rsid w:val="003C499A"/>
    <w:rsid w:val="003C4DB9"/>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62D"/>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6ED1"/>
    <w:rsid w:val="003F715E"/>
    <w:rsid w:val="003F7349"/>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B5"/>
    <w:rsid w:val="0040235F"/>
    <w:rsid w:val="004024AB"/>
    <w:rsid w:val="004025CA"/>
    <w:rsid w:val="00402799"/>
    <w:rsid w:val="00402B4C"/>
    <w:rsid w:val="00402D32"/>
    <w:rsid w:val="00402DC4"/>
    <w:rsid w:val="00402F2C"/>
    <w:rsid w:val="0040303D"/>
    <w:rsid w:val="00403633"/>
    <w:rsid w:val="0040369A"/>
    <w:rsid w:val="0040369E"/>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5C"/>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95"/>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411"/>
    <w:rsid w:val="004755D5"/>
    <w:rsid w:val="00475674"/>
    <w:rsid w:val="00475699"/>
    <w:rsid w:val="004756F5"/>
    <w:rsid w:val="0047574C"/>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1E23"/>
    <w:rsid w:val="00492096"/>
    <w:rsid w:val="00492125"/>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92"/>
    <w:rsid w:val="00494CB0"/>
    <w:rsid w:val="00494E75"/>
    <w:rsid w:val="00494E88"/>
    <w:rsid w:val="00495071"/>
    <w:rsid w:val="00495BDA"/>
    <w:rsid w:val="004961DB"/>
    <w:rsid w:val="00496336"/>
    <w:rsid w:val="0049653E"/>
    <w:rsid w:val="00496786"/>
    <w:rsid w:val="00496950"/>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900"/>
    <w:rsid w:val="004A4AC7"/>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06E"/>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868"/>
    <w:rsid w:val="004C5C44"/>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36"/>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08A8"/>
    <w:rsid w:val="004F103B"/>
    <w:rsid w:val="004F117D"/>
    <w:rsid w:val="004F133C"/>
    <w:rsid w:val="004F13D2"/>
    <w:rsid w:val="004F1443"/>
    <w:rsid w:val="004F152A"/>
    <w:rsid w:val="004F1633"/>
    <w:rsid w:val="004F16DD"/>
    <w:rsid w:val="004F180E"/>
    <w:rsid w:val="004F18ED"/>
    <w:rsid w:val="004F1A00"/>
    <w:rsid w:val="004F1AEF"/>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DC5"/>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670"/>
    <w:rsid w:val="004F6795"/>
    <w:rsid w:val="004F67F7"/>
    <w:rsid w:val="004F6AFE"/>
    <w:rsid w:val="004F6BB3"/>
    <w:rsid w:val="004F6BFE"/>
    <w:rsid w:val="004F6E35"/>
    <w:rsid w:val="004F6F20"/>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56E"/>
    <w:rsid w:val="00502857"/>
    <w:rsid w:val="005028C7"/>
    <w:rsid w:val="005029A2"/>
    <w:rsid w:val="00502AB3"/>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47"/>
    <w:rsid w:val="00514CEE"/>
    <w:rsid w:val="005150E4"/>
    <w:rsid w:val="00515207"/>
    <w:rsid w:val="00515507"/>
    <w:rsid w:val="00515708"/>
    <w:rsid w:val="00515733"/>
    <w:rsid w:val="00515746"/>
    <w:rsid w:val="00515907"/>
    <w:rsid w:val="00515AA5"/>
    <w:rsid w:val="00515B12"/>
    <w:rsid w:val="00515C13"/>
    <w:rsid w:val="00515E2B"/>
    <w:rsid w:val="00515ECA"/>
    <w:rsid w:val="00515ED2"/>
    <w:rsid w:val="005161F8"/>
    <w:rsid w:val="0051630F"/>
    <w:rsid w:val="00516AC2"/>
    <w:rsid w:val="00516AE9"/>
    <w:rsid w:val="00516B96"/>
    <w:rsid w:val="00516E87"/>
    <w:rsid w:val="00516E9E"/>
    <w:rsid w:val="00516F96"/>
    <w:rsid w:val="005171B6"/>
    <w:rsid w:val="005172AA"/>
    <w:rsid w:val="00517360"/>
    <w:rsid w:val="005173A4"/>
    <w:rsid w:val="005173E1"/>
    <w:rsid w:val="0051742A"/>
    <w:rsid w:val="0051743B"/>
    <w:rsid w:val="00517913"/>
    <w:rsid w:val="005179A8"/>
    <w:rsid w:val="005179DC"/>
    <w:rsid w:val="00517A49"/>
    <w:rsid w:val="0052001B"/>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1ECC"/>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4E2"/>
    <w:rsid w:val="00555520"/>
    <w:rsid w:val="00555603"/>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57FCF"/>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BDA"/>
    <w:rsid w:val="00566F5A"/>
    <w:rsid w:val="0056704C"/>
    <w:rsid w:val="00567051"/>
    <w:rsid w:val="00567058"/>
    <w:rsid w:val="00567191"/>
    <w:rsid w:val="0056719E"/>
    <w:rsid w:val="00567518"/>
    <w:rsid w:val="00567657"/>
    <w:rsid w:val="005676F8"/>
    <w:rsid w:val="0056785E"/>
    <w:rsid w:val="00567B3B"/>
    <w:rsid w:val="00567B75"/>
    <w:rsid w:val="00567B9D"/>
    <w:rsid w:val="00567C60"/>
    <w:rsid w:val="00567D8A"/>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865"/>
    <w:rsid w:val="005968C4"/>
    <w:rsid w:val="00596963"/>
    <w:rsid w:val="00596D26"/>
    <w:rsid w:val="0059715B"/>
    <w:rsid w:val="00597605"/>
    <w:rsid w:val="00597733"/>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00C"/>
    <w:rsid w:val="005A2229"/>
    <w:rsid w:val="005A23BE"/>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CB5"/>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824"/>
    <w:rsid w:val="005B7847"/>
    <w:rsid w:val="005B793C"/>
    <w:rsid w:val="005B7A4C"/>
    <w:rsid w:val="005B7A5C"/>
    <w:rsid w:val="005B7E5C"/>
    <w:rsid w:val="005B7EE4"/>
    <w:rsid w:val="005C001C"/>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AAF"/>
    <w:rsid w:val="005D6B30"/>
    <w:rsid w:val="005D6E1C"/>
    <w:rsid w:val="005D7458"/>
    <w:rsid w:val="005D74B7"/>
    <w:rsid w:val="005D7539"/>
    <w:rsid w:val="005D759A"/>
    <w:rsid w:val="005D76F4"/>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51"/>
    <w:rsid w:val="005E11FB"/>
    <w:rsid w:val="005E1393"/>
    <w:rsid w:val="005E1411"/>
    <w:rsid w:val="005E1556"/>
    <w:rsid w:val="005E179E"/>
    <w:rsid w:val="005E1810"/>
    <w:rsid w:val="005E1B7E"/>
    <w:rsid w:val="005E1C46"/>
    <w:rsid w:val="005E1E68"/>
    <w:rsid w:val="005E200E"/>
    <w:rsid w:val="005E2383"/>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10"/>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AA2"/>
    <w:rsid w:val="00600AAB"/>
    <w:rsid w:val="00600AD5"/>
    <w:rsid w:val="00600B6C"/>
    <w:rsid w:val="00600C69"/>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E2"/>
    <w:rsid w:val="00616885"/>
    <w:rsid w:val="006168C9"/>
    <w:rsid w:val="00616F90"/>
    <w:rsid w:val="006170A1"/>
    <w:rsid w:val="0061717B"/>
    <w:rsid w:val="0061717F"/>
    <w:rsid w:val="00617198"/>
    <w:rsid w:val="00617384"/>
    <w:rsid w:val="006174E3"/>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1ED"/>
    <w:rsid w:val="00621920"/>
    <w:rsid w:val="00621A22"/>
    <w:rsid w:val="00621ACD"/>
    <w:rsid w:val="00621AD7"/>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B11"/>
    <w:rsid w:val="00623C03"/>
    <w:rsid w:val="00623E4E"/>
    <w:rsid w:val="00623F49"/>
    <w:rsid w:val="00623F95"/>
    <w:rsid w:val="00624210"/>
    <w:rsid w:val="006243E1"/>
    <w:rsid w:val="0062440F"/>
    <w:rsid w:val="00624468"/>
    <w:rsid w:val="006244A6"/>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ED"/>
    <w:rsid w:val="0065402E"/>
    <w:rsid w:val="00654149"/>
    <w:rsid w:val="0065424F"/>
    <w:rsid w:val="006543B8"/>
    <w:rsid w:val="006544F6"/>
    <w:rsid w:val="00654595"/>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4AF"/>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656"/>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967"/>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C2D"/>
    <w:rsid w:val="00683D0C"/>
    <w:rsid w:val="00683D7F"/>
    <w:rsid w:val="00683E9E"/>
    <w:rsid w:val="00684070"/>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DD"/>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25C"/>
    <w:rsid w:val="006B7864"/>
    <w:rsid w:val="006B7873"/>
    <w:rsid w:val="006B7C58"/>
    <w:rsid w:val="006B7D6A"/>
    <w:rsid w:val="006B7EA1"/>
    <w:rsid w:val="006C00B7"/>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BC6"/>
    <w:rsid w:val="006C2C28"/>
    <w:rsid w:val="006C2D39"/>
    <w:rsid w:val="006C2FCC"/>
    <w:rsid w:val="006C30C3"/>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554"/>
    <w:rsid w:val="006E15A0"/>
    <w:rsid w:val="006E176F"/>
    <w:rsid w:val="006E1783"/>
    <w:rsid w:val="006E1961"/>
    <w:rsid w:val="006E1A01"/>
    <w:rsid w:val="006E1A68"/>
    <w:rsid w:val="006E1AC1"/>
    <w:rsid w:val="006E1C34"/>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0AD4"/>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3F4"/>
    <w:rsid w:val="007034CF"/>
    <w:rsid w:val="007036E5"/>
    <w:rsid w:val="0070393B"/>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9A"/>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C7B"/>
    <w:rsid w:val="00721CB7"/>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6B9"/>
    <w:rsid w:val="007377ED"/>
    <w:rsid w:val="007379C8"/>
    <w:rsid w:val="00737C35"/>
    <w:rsid w:val="00737C64"/>
    <w:rsid w:val="00737E43"/>
    <w:rsid w:val="00737FC0"/>
    <w:rsid w:val="0074005C"/>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F95"/>
    <w:rsid w:val="00741FB8"/>
    <w:rsid w:val="007420C9"/>
    <w:rsid w:val="007420F1"/>
    <w:rsid w:val="00742170"/>
    <w:rsid w:val="0074250E"/>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F15"/>
    <w:rsid w:val="00756F1E"/>
    <w:rsid w:val="007570A4"/>
    <w:rsid w:val="00757282"/>
    <w:rsid w:val="007572E9"/>
    <w:rsid w:val="00757475"/>
    <w:rsid w:val="00757713"/>
    <w:rsid w:val="007579F6"/>
    <w:rsid w:val="00757A61"/>
    <w:rsid w:val="00757C04"/>
    <w:rsid w:val="00757CD9"/>
    <w:rsid w:val="00757DE7"/>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848"/>
    <w:rsid w:val="00763CE0"/>
    <w:rsid w:val="00763D61"/>
    <w:rsid w:val="00763D64"/>
    <w:rsid w:val="00763E60"/>
    <w:rsid w:val="00763EB7"/>
    <w:rsid w:val="00764043"/>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EA"/>
    <w:rsid w:val="00770E96"/>
    <w:rsid w:val="00770FF1"/>
    <w:rsid w:val="0077106B"/>
    <w:rsid w:val="00771558"/>
    <w:rsid w:val="00771560"/>
    <w:rsid w:val="007716E9"/>
    <w:rsid w:val="00771791"/>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3C3"/>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C4"/>
    <w:rsid w:val="00790F46"/>
    <w:rsid w:val="0079113A"/>
    <w:rsid w:val="00791190"/>
    <w:rsid w:val="007916D2"/>
    <w:rsid w:val="00791866"/>
    <w:rsid w:val="00791ADE"/>
    <w:rsid w:val="00791B4B"/>
    <w:rsid w:val="00791BE9"/>
    <w:rsid w:val="00791BEA"/>
    <w:rsid w:val="00791C15"/>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59"/>
    <w:rsid w:val="007B4C4D"/>
    <w:rsid w:val="007B4D3D"/>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5CC"/>
    <w:rsid w:val="007E0622"/>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3C"/>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69B"/>
    <w:rsid w:val="007F18C0"/>
    <w:rsid w:val="007F1D93"/>
    <w:rsid w:val="007F1E4B"/>
    <w:rsid w:val="007F2477"/>
    <w:rsid w:val="007F2DBB"/>
    <w:rsid w:val="007F2DD0"/>
    <w:rsid w:val="007F2ED4"/>
    <w:rsid w:val="007F327B"/>
    <w:rsid w:val="007F3595"/>
    <w:rsid w:val="007F35B2"/>
    <w:rsid w:val="007F363C"/>
    <w:rsid w:val="007F3960"/>
    <w:rsid w:val="007F3B00"/>
    <w:rsid w:val="007F3FB0"/>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79D"/>
    <w:rsid w:val="008017E8"/>
    <w:rsid w:val="00801838"/>
    <w:rsid w:val="008018DC"/>
    <w:rsid w:val="00801992"/>
    <w:rsid w:val="00801A18"/>
    <w:rsid w:val="00801A81"/>
    <w:rsid w:val="00801DF5"/>
    <w:rsid w:val="00801FCB"/>
    <w:rsid w:val="0080212F"/>
    <w:rsid w:val="00802152"/>
    <w:rsid w:val="008023C3"/>
    <w:rsid w:val="008023FD"/>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866"/>
    <w:rsid w:val="00810AA6"/>
    <w:rsid w:val="00810DE9"/>
    <w:rsid w:val="00810EAE"/>
    <w:rsid w:val="00810F4A"/>
    <w:rsid w:val="00811036"/>
    <w:rsid w:val="00811417"/>
    <w:rsid w:val="008114C3"/>
    <w:rsid w:val="00812027"/>
    <w:rsid w:val="008121EB"/>
    <w:rsid w:val="00812237"/>
    <w:rsid w:val="008123D5"/>
    <w:rsid w:val="008124FE"/>
    <w:rsid w:val="0081269A"/>
    <w:rsid w:val="008127B0"/>
    <w:rsid w:val="00812DCF"/>
    <w:rsid w:val="00812FC7"/>
    <w:rsid w:val="00812FE3"/>
    <w:rsid w:val="0081307B"/>
    <w:rsid w:val="00813672"/>
    <w:rsid w:val="00813759"/>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529F"/>
    <w:rsid w:val="008153F0"/>
    <w:rsid w:val="008154B6"/>
    <w:rsid w:val="008154CB"/>
    <w:rsid w:val="0081557A"/>
    <w:rsid w:val="008155E8"/>
    <w:rsid w:val="00815706"/>
    <w:rsid w:val="00815998"/>
    <w:rsid w:val="00815B3C"/>
    <w:rsid w:val="00815D64"/>
    <w:rsid w:val="00816292"/>
    <w:rsid w:val="00816400"/>
    <w:rsid w:val="00816428"/>
    <w:rsid w:val="00816896"/>
    <w:rsid w:val="008168F7"/>
    <w:rsid w:val="00816A54"/>
    <w:rsid w:val="00816B97"/>
    <w:rsid w:val="00816CAC"/>
    <w:rsid w:val="00816D94"/>
    <w:rsid w:val="00816D9C"/>
    <w:rsid w:val="00817151"/>
    <w:rsid w:val="0081745E"/>
    <w:rsid w:val="00817822"/>
    <w:rsid w:val="0081787C"/>
    <w:rsid w:val="00817B1F"/>
    <w:rsid w:val="00817B8F"/>
    <w:rsid w:val="00817C96"/>
    <w:rsid w:val="00817CB0"/>
    <w:rsid w:val="00817CD5"/>
    <w:rsid w:val="00817CD6"/>
    <w:rsid w:val="00817CFA"/>
    <w:rsid w:val="00817D2A"/>
    <w:rsid w:val="00817DF1"/>
    <w:rsid w:val="00817E48"/>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1E97"/>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8C"/>
    <w:rsid w:val="008378B2"/>
    <w:rsid w:val="00837CE8"/>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78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53F"/>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8DC"/>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C65"/>
    <w:rsid w:val="008A1DC2"/>
    <w:rsid w:val="008A1EA1"/>
    <w:rsid w:val="008A1F0A"/>
    <w:rsid w:val="008A1F8B"/>
    <w:rsid w:val="008A1FBC"/>
    <w:rsid w:val="008A22C7"/>
    <w:rsid w:val="008A24BD"/>
    <w:rsid w:val="008A25AD"/>
    <w:rsid w:val="008A275E"/>
    <w:rsid w:val="008A294D"/>
    <w:rsid w:val="008A2AAE"/>
    <w:rsid w:val="008A2EAA"/>
    <w:rsid w:val="008A2EEF"/>
    <w:rsid w:val="008A2F26"/>
    <w:rsid w:val="008A2F37"/>
    <w:rsid w:val="008A3057"/>
    <w:rsid w:val="008A33B0"/>
    <w:rsid w:val="008A3526"/>
    <w:rsid w:val="008A3551"/>
    <w:rsid w:val="008A35AE"/>
    <w:rsid w:val="008A3619"/>
    <w:rsid w:val="008A36ED"/>
    <w:rsid w:val="008A3898"/>
    <w:rsid w:val="008A3FC5"/>
    <w:rsid w:val="008A4038"/>
    <w:rsid w:val="008A42D8"/>
    <w:rsid w:val="008A43F3"/>
    <w:rsid w:val="008A4541"/>
    <w:rsid w:val="008A457F"/>
    <w:rsid w:val="008A4DAC"/>
    <w:rsid w:val="008A4E04"/>
    <w:rsid w:val="008A5064"/>
    <w:rsid w:val="008A5065"/>
    <w:rsid w:val="008A507E"/>
    <w:rsid w:val="008A5083"/>
    <w:rsid w:val="008A51C5"/>
    <w:rsid w:val="008A53C3"/>
    <w:rsid w:val="008A59E9"/>
    <w:rsid w:val="008A5C7F"/>
    <w:rsid w:val="008A5FB3"/>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4F5A"/>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C28"/>
    <w:rsid w:val="008D2E71"/>
    <w:rsid w:val="008D2FFD"/>
    <w:rsid w:val="008D3018"/>
    <w:rsid w:val="008D3188"/>
    <w:rsid w:val="008D3208"/>
    <w:rsid w:val="008D3604"/>
    <w:rsid w:val="008D36FD"/>
    <w:rsid w:val="008D394C"/>
    <w:rsid w:val="008D399A"/>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B90"/>
    <w:rsid w:val="008E0CDD"/>
    <w:rsid w:val="008E0E89"/>
    <w:rsid w:val="008E0E8C"/>
    <w:rsid w:val="008E0F18"/>
    <w:rsid w:val="008E1014"/>
    <w:rsid w:val="008E1057"/>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357"/>
    <w:rsid w:val="008E24E0"/>
    <w:rsid w:val="008E24ED"/>
    <w:rsid w:val="008E2562"/>
    <w:rsid w:val="008E27EF"/>
    <w:rsid w:val="008E2B47"/>
    <w:rsid w:val="008E2E73"/>
    <w:rsid w:val="008E2E8C"/>
    <w:rsid w:val="008E2F14"/>
    <w:rsid w:val="008E3050"/>
    <w:rsid w:val="008E36DF"/>
    <w:rsid w:val="008E3753"/>
    <w:rsid w:val="008E378A"/>
    <w:rsid w:val="008E3BF3"/>
    <w:rsid w:val="008E3C69"/>
    <w:rsid w:val="008E3D3C"/>
    <w:rsid w:val="008E3F52"/>
    <w:rsid w:val="008E3FA8"/>
    <w:rsid w:val="008E409D"/>
    <w:rsid w:val="008E412D"/>
    <w:rsid w:val="008E451A"/>
    <w:rsid w:val="008E48AA"/>
    <w:rsid w:val="008E48FD"/>
    <w:rsid w:val="008E4A56"/>
    <w:rsid w:val="008E4AAE"/>
    <w:rsid w:val="008E4C2D"/>
    <w:rsid w:val="008E4CA5"/>
    <w:rsid w:val="008E4E1F"/>
    <w:rsid w:val="008E4E8E"/>
    <w:rsid w:val="008E4F9E"/>
    <w:rsid w:val="008E5002"/>
    <w:rsid w:val="008E52DD"/>
    <w:rsid w:val="008E5311"/>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6C99"/>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5"/>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A63"/>
    <w:rsid w:val="00912A96"/>
    <w:rsid w:val="00912C45"/>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7D6"/>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A4"/>
    <w:rsid w:val="00927522"/>
    <w:rsid w:val="0092784B"/>
    <w:rsid w:val="00927996"/>
    <w:rsid w:val="009279AF"/>
    <w:rsid w:val="00927C42"/>
    <w:rsid w:val="00927DD5"/>
    <w:rsid w:val="00927EE3"/>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AEC"/>
    <w:rsid w:val="00934D36"/>
    <w:rsid w:val="00934FFD"/>
    <w:rsid w:val="0093524A"/>
    <w:rsid w:val="009352A7"/>
    <w:rsid w:val="00935323"/>
    <w:rsid w:val="00935601"/>
    <w:rsid w:val="00935675"/>
    <w:rsid w:val="009356B5"/>
    <w:rsid w:val="00935848"/>
    <w:rsid w:val="009359C0"/>
    <w:rsid w:val="00935B52"/>
    <w:rsid w:val="00935CC5"/>
    <w:rsid w:val="009360F7"/>
    <w:rsid w:val="0093611A"/>
    <w:rsid w:val="009362AF"/>
    <w:rsid w:val="0093634D"/>
    <w:rsid w:val="00936438"/>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ED"/>
    <w:rsid w:val="009479E5"/>
    <w:rsid w:val="00947A29"/>
    <w:rsid w:val="00947C0A"/>
    <w:rsid w:val="00950558"/>
    <w:rsid w:val="0095067B"/>
    <w:rsid w:val="00950781"/>
    <w:rsid w:val="009509D7"/>
    <w:rsid w:val="00950B09"/>
    <w:rsid w:val="00950D85"/>
    <w:rsid w:val="00950DD1"/>
    <w:rsid w:val="00950FFB"/>
    <w:rsid w:val="0095124D"/>
    <w:rsid w:val="0095130F"/>
    <w:rsid w:val="00951417"/>
    <w:rsid w:val="0095154C"/>
    <w:rsid w:val="009515E1"/>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2A3"/>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D1"/>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F00"/>
    <w:rsid w:val="00970F7A"/>
    <w:rsid w:val="00970FC9"/>
    <w:rsid w:val="00970FE3"/>
    <w:rsid w:val="00971071"/>
    <w:rsid w:val="00971229"/>
    <w:rsid w:val="0097128F"/>
    <w:rsid w:val="00971747"/>
    <w:rsid w:val="0097192B"/>
    <w:rsid w:val="00971A14"/>
    <w:rsid w:val="00971C7D"/>
    <w:rsid w:val="00971D87"/>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956"/>
    <w:rsid w:val="00986B31"/>
    <w:rsid w:val="00986C85"/>
    <w:rsid w:val="00986E55"/>
    <w:rsid w:val="00987032"/>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FFA"/>
    <w:rsid w:val="009C00EF"/>
    <w:rsid w:val="009C062C"/>
    <w:rsid w:val="009C0724"/>
    <w:rsid w:val="009C07A8"/>
    <w:rsid w:val="009C07E6"/>
    <w:rsid w:val="009C07FE"/>
    <w:rsid w:val="009C0BC1"/>
    <w:rsid w:val="009C0DBE"/>
    <w:rsid w:val="009C0F22"/>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4FF4"/>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1342"/>
    <w:rsid w:val="009D15EA"/>
    <w:rsid w:val="009D170D"/>
    <w:rsid w:val="009D184C"/>
    <w:rsid w:val="009D187B"/>
    <w:rsid w:val="009D19AF"/>
    <w:rsid w:val="009D1ABF"/>
    <w:rsid w:val="009D1B41"/>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F97"/>
    <w:rsid w:val="009E333E"/>
    <w:rsid w:val="009E3464"/>
    <w:rsid w:val="009E3644"/>
    <w:rsid w:val="009E3790"/>
    <w:rsid w:val="009E38DA"/>
    <w:rsid w:val="009E3C3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9A5"/>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CAC"/>
    <w:rsid w:val="00A01E2A"/>
    <w:rsid w:val="00A01E90"/>
    <w:rsid w:val="00A01F24"/>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B16"/>
    <w:rsid w:val="00A07C29"/>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17FEE"/>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9DC"/>
    <w:rsid w:val="00A27BCF"/>
    <w:rsid w:val="00A27CE9"/>
    <w:rsid w:val="00A27EDA"/>
    <w:rsid w:val="00A300C6"/>
    <w:rsid w:val="00A303B8"/>
    <w:rsid w:val="00A30703"/>
    <w:rsid w:val="00A30724"/>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3CA"/>
    <w:rsid w:val="00A33501"/>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1C1"/>
    <w:rsid w:val="00A404EA"/>
    <w:rsid w:val="00A4050C"/>
    <w:rsid w:val="00A40511"/>
    <w:rsid w:val="00A40531"/>
    <w:rsid w:val="00A40660"/>
    <w:rsid w:val="00A40A56"/>
    <w:rsid w:val="00A40C1E"/>
    <w:rsid w:val="00A40D94"/>
    <w:rsid w:val="00A40E04"/>
    <w:rsid w:val="00A40F21"/>
    <w:rsid w:val="00A414DF"/>
    <w:rsid w:val="00A41821"/>
    <w:rsid w:val="00A4186C"/>
    <w:rsid w:val="00A419E5"/>
    <w:rsid w:val="00A41B24"/>
    <w:rsid w:val="00A41C5C"/>
    <w:rsid w:val="00A41DE3"/>
    <w:rsid w:val="00A41EF0"/>
    <w:rsid w:val="00A41F3C"/>
    <w:rsid w:val="00A42185"/>
    <w:rsid w:val="00A422A2"/>
    <w:rsid w:val="00A422FB"/>
    <w:rsid w:val="00A4250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8E2"/>
    <w:rsid w:val="00A47B4B"/>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5EF"/>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A7"/>
    <w:rsid w:val="00A84C9D"/>
    <w:rsid w:val="00A84EBF"/>
    <w:rsid w:val="00A84FAD"/>
    <w:rsid w:val="00A85237"/>
    <w:rsid w:val="00A8523D"/>
    <w:rsid w:val="00A85456"/>
    <w:rsid w:val="00A85661"/>
    <w:rsid w:val="00A8568E"/>
    <w:rsid w:val="00A85A62"/>
    <w:rsid w:val="00A85D98"/>
    <w:rsid w:val="00A85E1A"/>
    <w:rsid w:val="00A85FBB"/>
    <w:rsid w:val="00A85FFF"/>
    <w:rsid w:val="00A86077"/>
    <w:rsid w:val="00A8650E"/>
    <w:rsid w:val="00A86752"/>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4AD"/>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704"/>
    <w:rsid w:val="00A9692B"/>
    <w:rsid w:val="00A96AC4"/>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DE9"/>
    <w:rsid w:val="00AC7F50"/>
    <w:rsid w:val="00AC7F89"/>
    <w:rsid w:val="00AD05DF"/>
    <w:rsid w:val="00AD087E"/>
    <w:rsid w:val="00AD08DD"/>
    <w:rsid w:val="00AD0E8D"/>
    <w:rsid w:val="00AD0F7A"/>
    <w:rsid w:val="00AD10B7"/>
    <w:rsid w:val="00AD1181"/>
    <w:rsid w:val="00AD12BD"/>
    <w:rsid w:val="00AD140F"/>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28F"/>
    <w:rsid w:val="00AF0311"/>
    <w:rsid w:val="00AF04CF"/>
    <w:rsid w:val="00AF0A85"/>
    <w:rsid w:val="00AF0AB0"/>
    <w:rsid w:val="00AF0DC4"/>
    <w:rsid w:val="00AF0FFE"/>
    <w:rsid w:val="00AF1157"/>
    <w:rsid w:val="00AF11C0"/>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2AE"/>
    <w:rsid w:val="00B03352"/>
    <w:rsid w:val="00B034B1"/>
    <w:rsid w:val="00B03523"/>
    <w:rsid w:val="00B039CE"/>
    <w:rsid w:val="00B03BB8"/>
    <w:rsid w:val="00B03D26"/>
    <w:rsid w:val="00B0418A"/>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5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9EA"/>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A2D"/>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1E8E"/>
    <w:rsid w:val="00B4202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865"/>
    <w:rsid w:val="00B538FF"/>
    <w:rsid w:val="00B53A98"/>
    <w:rsid w:val="00B53D0D"/>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D65"/>
    <w:rsid w:val="00B60016"/>
    <w:rsid w:val="00B600DA"/>
    <w:rsid w:val="00B60407"/>
    <w:rsid w:val="00B6059C"/>
    <w:rsid w:val="00B607B2"/>
    <w:rsid w:val="00B60859"/>
    <w:rsid w:val="00B6091E"/>
    <w:rsid w:val="00B609F0"/>
    <w:rsid w:val="00B60CC2"/>
    <w:rsid w:val="00B60E6E"/>
    <w:rsid w:val="00B6112B"/>
    <w:rsid w:val="00B6112D"/>
    <w:rsid w:val="00B612A0"/>
    <w:rsid w:val="00B6156C"/>
    <w:rsid w:val="00B61712"/>
    <w:rsid w:val="00B6181D"/>
    <w:rsid w:val="00B619AF"/>
    <w:rsid w:val="00B61B7A"/>
    <w:rsid w:val="00B61B85"/>
    <w:rsid w:val="00B61C77"/>
    <w:rsid w:val="00B61CFF"/>
    <w:rsid w:val="00B61DD4"/>
    <w:rsid w:val="00B61E05"/>
    <w:rsid w:val="00B61F08"/>
    <w:rsid w:val="00B61F70"/>
    <w:rsid w:val="00B6237B"/>
    <w:rsid w:val="00B62477"/>
    <w:rsid w:val="00B62818"/>
    <w:rsid w:val="00B62894"/>
    <w:rsid w:val="00B62A18"/>
    <w:rsid w:val="00B62D33"/>
    <w:rsid w:val="00B63181"/>
    <w:rsid w:val="00B63573"/>
    <w:rsid w:val="00B63870"/>
    <w:rsid w:val="00B6396B"/>
    <w:rsid w:val="00B63D6E"/>
    <w:rsid w:val="00B63F75"/>
    <w:rsid w:val="00B63FC4"/>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87D"/>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CD2"/>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80D"/>
    <w:rsid w:val="00B85837"/>
    <w:rsid w:val="00B85A44"/>
    <w:rsid w:val="00B85C37"/>
    <w:rsid w:val="00B85DE9"/>
    <w:rsid w:val="00B85EF9"/>
    <w:rsid w:val="00B85F67"/>
    <w:rsid w:val="00B862F5"/>
    <w:rsid w:val="00B86557"/>
    <w:rsid w:val="00B8684E"/>
    <w:rsid w:val="00B8692F"/>
    <w:rsid w:val="00B86A12"/>
    <w:rsid w:val="00B86B75"/>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355"/>
    <w:rsid w:val="00BD44F2"/>
    <w:rsid w:val="00BD4507"/>
    <w:rsid w:val="00BD4585"/>
    <w:rsid w:val="00BD47F6"/>
    <w:rsid w:val="00BD4A64"/>
    <w:rsid w:val="00BD4CB7"/>
    <w:rsid w:val="00BD4D0D"/>
    <w:rsid w:val="00BD50C1"/>
    <w:rsid w:val="00BD5150"/>
    <w:rsid w:val="00BD5602"/>
    <w:rsid w:val="00BD5892"/>
    <w:rsid w:val="00BD5A26"/>
    <w:rsid w:val="00BD5A6A"/>
    <w:rsid w:val="00BD5A74"/>
    <w:rsid w:val="00BD5AD8"/>
    <w:rsid w:val="00BD5D4D"/>
    <w:rsid w:val="00BD5D58"/>
    <w:rsid w:val="00BD5DCC"/>
    <w:rsid w:val="00BD6057"/>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AFA"/>
    <w:rsid w:val="00BE3B9A"/>
    <w:rsid w:val="00BE3E90"/>
    <w:rsid w:val="00BE3F52"/>
    <w:rsid w:val="00BE403F"/>
    <w:rsid w:val="00BE4371"/>
    <w:rsid w:val="00BE44BF"/>
    <w:rsid w:val="00BE45C1"/>
    <w:rsid w:val="00BE45FE"/>
    <w:rsid w:val="00BE4685"/>
    <w:rsid w:val="00BE46A1"/>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69C"/>
    <w:rsid w:val="00BE68B9"/>
    <w:rsid w:val="00BE6A4C"/>
    <w:rsid w:val="00BE6DA7"/>
    <w:rsid w:val="00BE6F51"/>
    <w:rsid w:val="00BE6F68"/>
    <w:rsid w:val="00BE6FE6"/>
    <w:rsid w:val="00BE7198"/>
    <w:rsid w:val="00BE71AF"/>
    <w:rsid w:val="00BE7265"/>
    <w:rsid w:val="00BE744E"/>
    <w:rsid w:val="00BE7584"/>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694"/>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DFD"/>
    <w:rsid w:val="00C0210F"/>
    <w:rsid w:val="00C02192"/>
    <w:rsid w:val="00C02364"/>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4CE"/>
    <w:rsid w:val="00C10599"/>
    <w:rsid w:val="00C10830"/>
    <w:rsid w:val="00C108FB"/>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9AB"/>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4D5"/>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315"/>
    <w:rsid w:val="00C4336B"/>
    <w:rsid w:val="00C435C4"/>
    <w:rsid w:val="00C436C0"/>
    <w:rsid w:val="00C43761"/>
    <w:rsid w:val="00C437AA"/>
    <w:rsid w:val="00C437EE"/>
    <w:rsid w:val="00C439F0"/>
    <w:rsid w:val="00C43CE7"/>
    <w:rsid w:val="00C43D65"/>
    <w:rsid w:val="00C43FFB"/>
    <w:rsid w:val="00C44189"/>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5D"/>
    <w:rsid w:val="00C47349"/>
    <w:rsid w:val="00C473D5"/>
    <w:rsid w:val="00C473D9"/>
    <w:rsid w:val="00C474FB"/>
    <w:rsid w:val="00C4790F"/>
    <w:rsid w:val="00C47AE8"/>
    <w:rsid w:val="00C47B93"/>
    <w:rsid w:val="00C47BDE"/>
    <w:rsid w:val="00C47BFA"/>
    <w:rsid w:val="00C47C82"/>
    <w:rsid w:val="00C47DA6"/>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699"/>
    <w:rsid w:val="00C53BD6"/>
    <w:rsid w:val="00C53BFF"/>
    <w:rsid w:val="00C53C3B"/>
    <w:rsid w:val="00C53E1F"/>
    <w:rsid w:val="00C53E22"/>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630"/>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468"/>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BAE"/>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9B"/>
    <w:rsid w:val="00C867E2"/>
    <w:rsid w:val="00C86B7C"/>
    <w:rsid w:val="00C870BA"/>
    <w:rsid w:val="00C877E8"/>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343"/>
    <w:rsid w:val="00CB63D2"/>
    <w:rsid w:val="00CB6517"/>
    <w:rsid w:val="00CB65EC"/>
    <w:rsid w:val="00CB6934"/>
    <w:rsid w:val="00CB69A1"/>
    <w:rsid w:val="00CB6A76"/>
    <w:rsid w:val="00CB6B63"/>
    <w:rsid w:val="00CB6B8A"/>
    <w:rsid w:val="00CB6FC1"/>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82"/>
    <w:rsid w:val="00CC2390"/>
    <w:rsid w:val="00CC27F5"/>
    <w:rsid w:val="00CC2899"/>
    <w:rsid w:val="00CC29D2"/>
    <w:rsid w:val="00CC2A9E"/>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7A6"/>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9D6"/>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806"/>
    <w:rsid w:val="00CD787F"/>
    <w:rsid w:val="00CD794D"/>
    <w:rsid w:val="00CD7A0E"/>
    <w:rsid w:val="00CD7A86"/>
    <w:rsid w:val="00CE0016"/>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003"/>
    <w:rsid w:val="00CF3148"/>
    <w:rsid w:val="00CF31A3"/>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89B"/>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707F"/>
    <w:rsid w:val="00D070AD"/>
    <w:rsid w:val="00D073D1"/>
    <w:rsid w:val="00D0778B"/>
    <w:rsid w:val="00D07838"/>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88D"/>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AE0"/>
    <w:rsid w:val="00D55B68"/>
    <w:rsid w:val="00D55BD5"/>
    <w:rsid w:val="00D55BF7"/>
    <w:rsid w:val="00D55C37"/>
    <w:rsid w:val="00D562E7"/>
    <w:rsid w:val="00D56330"/>
    <w:rsid w:val="00D5636F"/>
    <w:rsid w:val="00D563C2"/>
    <w:rsid w:val="00D5647F"/>
    <w:rsid w:val="00D5649C"/>
    <w:rsid w:val="00D564AF"/>
    <w:rsid w:val="00D56810"/>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35"/>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D7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63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A"/>
    <w:rsid w:val="00D712E7"/>
    <w:rsid w:val="00D713BF"/>
    <w:rsid w:val="00D713D5"/>
    <w:rsid w:val="00D71571"/>
    <w:rsid w:val="00D7157C"/>
    <w:rsid w:val="00D715B9"/>
    <w:rsid w:val="00D715CF"/>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D94"/>
    <w:rsid w:val="00D74E61"/>
    <w:rsid w:val="00D74EEE"/>
    <w:rsid w:val="00D74F86"/>
    <w:rsid w:val="00D7505F"/>
    <w:rsid w:val="00D75127"/>
    <w:rsid w:val="00D75199"/>
    <w:rsid w:val="00D75277"/>
    <w:rsid w:val="00D75484"/>
    <w:rsid w:val="00D755A0"/>
    <w:rsid w:val="00D75628"/>
    <w:rsid w:val="00D7574F"/>
    <w:rsid w:val="00D75843"/>
    <w:rsid w:val="00D758A1"/>
    <w:rsid w:val="00D75DCE"/>
    <w:rsid w:val="00D75E85"/>
    <w:rsid w:val="00D75F68"/>
    <w:rsid w:val="00D76299"/>
    <w:rsid w:val="00D7643F"/>
    <w:rsid w:val="00D765A3"/>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54E4"/>
    <w:rsid w:val="00D8555C"/>
    <w:rsid w:val="00D85AB8"/>
    <w:rsid w:val="00D85AB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D3F"/>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CB6"/>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60"/>
    <w:rsid w:val="00DB029E"/>
    <w:rsid w:val="00DB02B8"/>
    <w:rsid w:val="00DB0339"/>
    <w:rsid w:val="00DB04F5"/>
    <w:rsid w:val="00DB0564"/>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E3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58"/>
    <w:rsid w:val="00DE4BEF"/>
    <w:rsid w:val="00DE52E7"/>
    <w:rsid w:val="00DE5701"/>
    <w:rsid w:val="00DE5F0B"/>
    <w:rsid w:val="00DE5FDA"/>
    <w:rsid w:val="00DE6158"/>
    <w:rsid w:val="00DE61AA"/>
    <w:rsid w:val="00DE6346"/>
    <w:rsid w:val="00DE6515"/>
    <w:rsid w:val="00DE695C"/>
    <w:rsid w:val="00DE6973"/>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D98"/>
    <w:rsid w:val="00E030A7"/>
    <w:rsid w:val="00E030ED"/>
    <w:rsid w:val="00E0324B"/>
    <w:rsid w:val="00E0335A"/>
    <w:rsid w:val="00E03365"/>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6F2"/>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12B"/>
    <w:rsid w:val="00E21425"/>
    <w:rsid w:val="00E214FB"/>
    <w:rsid w:val="00E21657"/>
    <w:rsid w:val="00E216A5"/>
    <w:rsid w:val="00E21772"/>
    <w:rsid w:val="00E217EC"/>
    <w:rsid w:val="00E222C6"/>
    <w:rsid w:val="00E224C9"/>
    <w:rsid w:val="00E22625"/>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72C"/>
    <w:rsid w:val="00E25CB9"/>
    <w:rsid w:val="00E25E13"/>
    <w:rsid w:val="00E25F1D"/>
    <w:rsid w:val="00E25F49"/>
    <w:rsid w:val="00E260CA"/>
    <w:rsid w:val="00E260ED"/>
    <w:rsid w:val="00E2617B"/>
    <w:rsid w:val="00E26224"/>
    <w:rsid w:val="00E2634D"/>
    <w:rsid w:val="00E263BC"/>
    <w:rsid w:val="00E264AF"/>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200D"/>
    <w:rsid w:val="00E3208A"/>
    <w:rsid w:val="00E321C2"/>
    <w:rsid w:val="00E326BD"/>
    <w:rsid w:val="00E32721"/>
    <w:rsid w:val="00E328BA"/>
    <w:rsid w:val="00E3290D"/>
    <w:rsid w:val="00E32E0E"/>
    <w:rsid w:val="00E32E16"/>
    <w:rsid w:val="00E32EA1"/>
    <w:rsid w:val="00E3305B"/>
    <w:rsid w:val="00E33506"/>
    <w:rsid w:val="00E3358A"/>
    <w:rsid w:val="00E337DA"/>
    <w:rsid w:val="00E33802"/>
    <w:rsid w:val="00E33814"/>
    <w:rsid w:val="00E33835"/>
    <w:rsid w:val="00E339C6"/>
    <w:rsid w:val="00E33B8C"/>
    <w:rsid w:val="00E33E4D"/>
    <w:rsid w:val="00E34025"/>
    <w:rsid w:val="00E3416E"/>
    <w:rsid w:val="00E341D8"/>
    <w:rsid w:val="00E342AD"/>
    <w:rsid w:val="00E343B5"/>
    <w:rsid w:val="00E34413"/>
    <w:rsid w:val="00E34619"/>
    <w:rsid w:val="00E3461D"/>
    <w:rsid w:val="00E3496B"/>
    <w:rsid w:val="00E3498B"/>
    <w:rsid w:val="00E34D37"/>
    <w:rsid w:val="00E34D5C"/>
    <w:rsid w:val="00E34D6F"/>
    <w:rsid w:val="00E34E7F"/>
    <w:rsid w:val="00E34F08"/>
    <w:rsid w:val="00E35044"/>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C4D"/>
    <w:rsid w:val="00E51D6D"/>
    <w:rsid w:val="00E51E23"/>
    <w:rsid w:val="00E521FF"/>
    <w:rsid w:val="00E523F3"/>
    <w:rsid w:val="00E527BF"/>
    <w:rsid w:val="00E52824"/>
    <w:rsid w:val="00E529E7"/>
    <w:rsid w:val="00E52CC5"/>
    <w:rsid w:val="00E52EF9"/>
    <w:rsid w:val="00E52F76"/>
    <w:rsid w:val="00E530F2"/>
    <w:rsid w:val="00E5315C"/>
    <w:rsid w:val="00E53177"/>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6D"/>
    <w:rsid w:val="00E80251"/>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44A"/>
    <w:rsid w:val="00EC26BD"/>
    <w:rsid w:val="00EC277C"/>
    <w:rsid w:val="00EC28CD"/>
    <w:rsid w:val="00EC2915"/>
    <w:rsid w:val="00EC2AD2"/>
    <w:rsid w:val="00EC2C50"/>
    <w:rsid w:val="00EC2D25"/>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40"/>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BA9"/>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B48"/>
    <w:rsid w:val="00ED6093"/>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29"/>
    <w:rsid w:val="00EE0188"/>
    <w:rsid w:val="00EE0318"/>
    <w:rsid w:val="00EE037B"/>
    <w:rsid w:val="00EE03A8"/>
    <w:rsid w:val="00EE0417"/>
    <w:rsid w:val="00EE04C8"/>
    <w:rsid w:val="00EE07C8"/>
    <w:rsid w:val="00EE08BC"/>
    <w:rsid w:val="00EE0935"/>
    <w:rsid w:val="00EE09EA"/>
    <w:rsid w:val="00EE0A49"/>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3F53"/>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E6"/>
    <w:rsid w:val="00F10E93"/>
    <w:rsid w:val="00F11165"/>
    <w:rsid w:val="00F111A0"/>
    <w:rsid w:val="00F11490"/>
    <w:rsid w:val="00F114AF"/>
    <w:rsid w:val="00F114BF"/>
    <w:rsid w:val="00F11581"/>
    <w:rsid w:val="00F115F8"/>
    <w:rsid w:val="00F1165E"/>
    <w:rsid w:val="00F11824"/>
    <w:rsid w:val="00F119AA"/>
    <w:rsid w:val="00F11CF5"/>
    <w:rsid w:val="00F11E34"/>
    <w:rsid w:val="00F11F1C"/>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403E"/>
    <w:rsid w:val="00F140FE"/>
    <w:rsid w:val="00F1415B"/>
    <w:rsid w:val="00F144F3"/>
    <w:rsid w:val="00F148FD"/>
    <w:rsid w:val="00F14C97"/>
    <w:rsid w:val="00F14D00"/>
    <w:rsid w:val="00F14E3B"/>
    <w:rsid w:val="00F14F1A"/>
    <w:rsid w:val="00F14F60"/>
    <w:rsid w:val="00F14FB4"/>
    <w:rsid w:val="00F15064"/>
    <w:rsid w:val="00F15427"/>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AC0"/>
    <w:rsid w:val="00F22BDC"/>
    <w:rsid w:val="00F22C96"/>
    <w:rsid w:val="00F22CB2"/>
    <w:rsid w:val="00F22D2F"/>
    <w:rsid w:val="00F22E9C"/>
    <w:rsid w:val="00F22FBF"/>
    <w:rsid w:val="00F22FC1"/>
    <w:rsid w:val="00F23075"/>
    <w:rsid w:val="00F2339C"/>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E1"/>
    <w:rsid w:val="00F3002F"/>
    <w:rsid w:val="00F30353"/>
    <w:rsid w:val="00F30358"/>
    <w:rsid w:val="00F30391"/>
    <w:rsid w:val="00F304ED"/>
    <w:rsid w:val="00F3075E"/>
    <w:rsid w:val="00F30765"/>
    <w:rsid w:val="00F308C0"/>
    <w:rsid w:val="00F30E30"/>
    <w:rsid w:val="00F3112C"/>
    <w:rsid w:val="00F3119F"/>
    <w:rsid w:val="00F314F2"/>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7C2"/>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E78"/>
    <w:rsid w:val="00F57FCC"/>
    <w:rsid w:val="00F60056"/>
    <w:rsid w:val="00F6021A"/>
    <w:rsid w:val="00F6021F"/>
    <w:rsid w:val="00F6034D"/>
    <w:rsid w:val="00F603D7"/>
    <w:rsid w:val="00F605B7"/>
    <w:rsid w:val="00F607A9"/>
    <w:rsid w:val="00F60845"/>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F62"/>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C94"/>
    <w:rsid w:val="00F72E2A"/>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5F92"/>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BAF"/>
    <w:rsid w:val="00FA0D78"/>
    <w:rsid w:val="00FA0E7C"/>
    <w:rsid w:val="00FA0F87"/>
    <w:rsid w:val="00FA103B"/>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04B"/>
    <w:rsid w:val="00FB2103"/>
    <w:rsid w:val="00FB213A"/>
    <w:rsid w:val="00FB21AC"/>
    <w:rsid w:val="00FB22E5"/>
    <w:rsid w:val="00FB2591"/>
    <w:rsid w:val="00FB27BF"/>
    <w:rsid w:val="00FB27CB"/>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C38"/>
    <w:rsid w:val="00FC0038"/>
    <w:rsid w:val="00FC00E8"/>
    <w:rsid w:val="00FC0298"/>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84"/>
    <w:rsid w:val="00FD02E5"/>
    <w:rsid w:val="00FD0422"/>
    <w:rsid w:val="00FD04AA"/>
    <w:rsid w:val="00FD09B3"/>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44A"/>
    <w:rsid w:val="00FD7586"/>
    <w:rsid w:val="00FD761A"/>
    <w:rsid w:val="00FD77C0"/>
    <w:rsid w:val="00FD7819"/>
    <w:rsid w:val="00FD78E4"/>
    <w:rsid w:val="00FD7BF8"/>
    <w:rsid w:val="00FD7D5A"/>
    <w:rsid w:val="00FD7D6B"/>
    <w:rsid w:val="00FE00DC"/>
    <w:rsid w:val="00FE0236"/>
    <w:rsid w:val="00FE032B"/>
    <w:rsid w:val="00FE0477"/>
    <w:rsid w:val="00FE0657"/>
    <w:rsid w:val="00FE0866"/>
    <w:rsid w:val="00FE0BA8"/>
    <w:rsid w:val="00FE0C5E"/>
    <w:rsid w:val="00FE15F5"/>
    <w:rsid w:val="00FE1719"/>
    <w:rsid w:val="00FE1728"/>
    <w:rsid w:val="00FE17A4"/>
    <w:rsid w:val="00FE1969"/>
    <w:rsid w:val="00FE1AC4"/>
    <w:rsid w:val="00FE1B27"/>
    <w:rsid w:val="00FE1D78"/>
    <w:rsid w:val="00FE1E07"/>
    <w:rsid w:val="00FE1F78"/>
    <w:rsid w:val="00FE2215"/>
    <w:rsid w:val="00FE2225"/>
    <w:rsid w:val="00FE22FE"/>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25FE9605"/>
  <w15:docId w15:val="{913E0FEB-066D-47E4-A57A-335F5C8A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Heading2">
    <w:name w:val="heading 2"/>
    <w:basedOn w:val="Heading1"/>
    <w:next w:val="Normal"/>
    <w:link w:val="Heading2Char"/>
    <w:uiPriority w:val="9"/>
    <w:qFormat/>
    <w:pPr>
      <w:numPr>
        <w:ilvl w:val="1"/>
      </w:numPr>
      <w:spacing w:before="180"/>
      <w:outlineLvl w:val="1"/>
    </w:pPr>
    <w:rPr>
      <w:b w:val="0"/>
      <w:sz w:val="28"/>
    </w:rPr>
  </w:style>
  <w:style w:type="paragraph" w:styleId="Heading3">
    <w:name w:val="heading 3"/>
    <w:basedOn w:val="Heading2"/>
    <w:next w:val="Normal"/>
    <w:link w:val="Heading3Char"/>
    <w:qFormat/>
    <w:pPr>
      <w:numPr>
        <w:ilvl w:val="0"/>
        <w:numId w:val="0"/>
      </w:numPr>
      <w:spacing w:before="120"/>
      <w:outlineLvl w:val="2"/>
    </w:pPr>
    <w:rPr>
      <w:rFonts w:eastAsia="Times New Roman"/>
      <w:b/>
      <w:i/>
      <w:color w:val="4472C4" w:themeColor="accent5"/>
      <w:sz w:val="24"/>
      <w:u w:val="single"/>
    </w:rPr>
  </w:style>
  <w:style w:type="paragraph" w:styleId="Heading4">
    <w:name w:val="heading 4"/>
    <w:basedOn w:val="Heading3"/>
    <w:next w:val="Normal"/>
    <w:link w:val="Heading4Char"/>
    <w:uiPriority w:val="9"/>
    <w:qFormat/>
    <w:pPr>
      <w:numPr>
        <w:ilvl w:val="3"/>
      </w:numPr>
      <w:ind w:leftChars="100" w:left="100"/>
      <w:outlineLvl w:val="3"/>
    </w:pPr>
    <w:rPr>
      <w:u w:color="4472C4" w:themeColor="accent5"/>
    </w:rPr>
  </w:style>
  <w:style w:type="paragraph" w:styleId="Heading5">
    <w:name w:val="heading 5"/>
    <w:basedOn w:val="Heading4"/>
    <w:next w:val="Normal"/>
    <w:link w:val="Heading5Char"/>
    <w:qFormat/>
    <w:pPr>
      <w:numPr>
        <w:ilvl w:val="4"/>
      </w:numPr>
      <w:ind w:leftChars="100" w:left="100"/>
      <w:outlineLvl w:val="4"/>
    </w:pPr>
    <w:rPr>
      <w:sz w:val="22"/>
    </w:rPr>
  </w:style>
  <w:style w:type="paragraph" w:styleId="Heading6">
    <w:name w:val="heading 6"/>
    <w:basedOn w:val="H6"/>
    <w:next w:val="Normal"/>
    <w:link w:val="Heading6Char"/>
    <w:uiPriority w:val="9"/>
    <w:qFormat/>
    <w:pPr>
      <w:numPr>
        <w:ilvl w:val="5"/>
      </w:numPr>
      <w:ind w:leftChars="100" w:left="1985" w:hanging="1985"/>
      <w:outlineLvl w:val="5"/>
    </w:pPr>
  </w:style>
  <w:style w:type="paragraph" w:styleId="Heading7">
    <w:name w:val="heading 7"/>
    <w:basedOn w:val="H6"/>
    <w:next w:val="Normal"/>
    <w:link w:val="Heading7Char"/>
    <w:uiPriority w:val="9"/>
    <w:qFormat/>
    <w:pPr>
      <w:numPr>
        <w:ilvl w:val="6"/>
      </w:numPr>
      <w:ind w:leftChars="100"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Pr>
      <w:ind w:leftChars="100"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ableofFigures">
    <w:name w:val="table of figures"/>
    <w:basedOn w:val="BodyText"/>
    <w:next w:val="Normal"/>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uiPriority w:val="9"/>
    <w:qFormat/>
    <w:rPr>
      <w:rFonts w:ascii="Times New Roman" w:hAnsi="Times New Roman"/>
      <w:b/>
      <w:sz w:val="32"/>
      <w:lang w:val="en-GB" w:eastAsia="en-US"/>
    </w:rPr>
  </w:style>
  <w:style w:type="character" w:customStyle="1" w:styleId="Heading2Char">
    <w:name w:val="Heading 2 Char"/>
    <w:link w:val="Heading2"/>
    <w:uiPriority w:val="9"/>
    <w:qFormat/>
    <w:rPr>
      <w:rFonts w:ascii="Times New Roman" w:hAnsi="Times New Roman"/>
      <w:sz w:val="28"/>
      <w:lang w:val="en-GB" w:eastAsia="en-US"/>
    </w:rPr>
  </w:style>
  <w:style w:type="character" w:customStyle="1" w:styleId="Heading3Char">
    <w:name w:val="Heading 3 Char"/>
    <w:link w:val="Heading3"/>
    <w:qFormat/>
    <w:rPr>
      <w:rFonts w:ascii="Times New Roman" w:eastAsia="Times New Roman" w:hAnsi="Times New Roman"/>
      <w:b/>
      <w:i/>
      <w:color w:val="4472C4" w:themeColor="accent5"/>
      <w:sz w:val="24"/>
      <w:u w:val="single"/>
      <w:lang w:val="en-GB" w:eastAsia="en-US"/>
    </w:rPr>
  </w:style>
  <w:style w:type="character" w:customStyle="1" w:styleId="Heading4Char">
    <w:name w:val="Heading 4 Char"/>
    <w:link w:val="Heading4"/>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
    <w:basedOn w:val="Normal"/>
    <w:link w:val="ListParagraphChar1"/>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link w:val="BalloonText"/>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spacing w:after="0"/>
    </w:pPr>
    <w:rPr>
      <w:rFonts w:eastAsia="Times New Roman"/>
      <w:b w:val="0"/>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Arial" w:hAnsi="Arial"/>
      <w:lang w:val="en-GB" w:eastAsia="en-US"/>
    </w:rPr>
  </w:style>
  <w:style w:type="character" w:customStyle="1" w:styleId="Heading7Char">
    <w:name w:val="Heading 7 Char"/>
    <w:link w:val="Heading7"/>
    <w:uiPriority w:val="9"/>
    <w:qFormat/>
    <w:rPr>
      <w:rFonts w:ascii="Arial" w:hAnsi="Arial"/>
      <w:lang w:val="en-GB" w:eastAsia="en-US"/>
    </w:rPr>
  </w:style>
  <w:style w:type="character" w:customStyle="1" w:styleId="Heading8Char">
    <w:name w:val="Heading 8 Char"/>
    <w:link w:val="Heading8"/>
    <w:qFormat/>
    <w:rPr>
      <w:rFonts w:ascii="Times New Roman" w:hAnsi="Times New Roman"/>
      <w:b/>
      <w:sz w:val="32"/>
      <w:lang w:val="en-GB" w:eastAsia="en-US"/>
    </w:rPr>
  </w:style>
  <w:style w:type="character" w:customStyle="1" w:styleId="Heading9Char">
    <w:name w:val="Heading 9 Char"/>
    <w:link w:val="Heading9"/>
    <w:qFormat/>
    <w:rPr>
      <w:rFonts w:ascii="Times New Roman" w:hAnsi="Times New Roman"/>
      <w:b/>
      <w:sz w:val="32"/>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qFormat/>
    <w:rPr>
      <w:rFonts w:ascii="Times New Roman" w:hAnsi="Times New Roman"/>
      <w:b/>
      <w:bCs/>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NoSpacing">
    <w:name w:val="No Spacing"/>
    <w:uiPriority w:val="1"/>
    <w:qFormat/>
    <w:rPr>
      <w:rFonts w:ascii="Calibri" w:hAnsi="Calibri"/>
      <w:sz w:val="22"/>
      <w:szCs w:val="22"/>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DefaultParagraphFont"/>
    <w:uiPriority w:val="34"/>
    <w:qFormat/>
    <w:locked/>
    <w:rPr>
      <w:rFonts w:ascii="SimSun" w:hAnsi="SimSun"/>
    </w:rPr>
  </w:style>
  <w:style w:type="table" w:customStyle="1" w:styleId="TableGrid1">
    <w:name w:val="Table Grid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rPr>
      <w:rFonts w:ascii="Times New Roman" w:hAnsi="Times New Roman"/>
      <w:lang w:eastAsia="en-US"/>
    </w:rPr>
  </w:style>
  <w:style w:type="paragraph" w:customStyle="1" w:styleId="TdocHeader1">
    <w:name w:val="Tdoc_Header_1"/>
    <w:basedOn w:val="Header"/>
    <w:qFormat/>
  </w:style>
  <w:style w:type="paragraph" w:customStyle="1" w:styleId="TdocHeading2">
    <w:name w:val="Tdoc_Heading_2"/>
    <w:basedOn w:val="Normal"/>
    <w:qFormat/>
    <w:pPr>
      <w:overflowPunct/>
      <w:autoSpaceDE/>
      <w:autoSpaceDN/>
      <w:adjustRightInd/>
      <w:textAlignment w:val="auto"/>
    </w:pPr>
    <w:rPr>
      <w:rFonts w:ascii="Times" w:eastAsia="Batang" w:hAnsi="Times"/>
      <w:szCs w:val="24"/>
      <w:lang w:val="en-GB"/>
    </w:rPr>
  </w:style>
  <w:style w:type="paragraph" w:customStyle="1" w:styleId="h1">
    <w:name w:val="h1"/>
    <w:basedOn w:val="Normal"/>
    <w:qFormat/>
    <w:pPr>
      <w:overflowPunct/>
      <w:autoSpaceDE/>
      <w:autoSpaceDN/>
      <w:adjustRightInd/>
      <w:textAlignment w:val="auto"/>
    </w:pPr>
    <w:rPr>
      <w:rFonts w:ascii="Times" w:eastAsia="Batang" w:hAnsi="Times"/>
      <w:szCs w:val="24"/>
      <w:lang w:val="en-GB"/>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Normal"/>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Normal"/>
    <w:qFormat/>
    <w:pPr>
      <w:overflowPunct/>
      <w:autoSpaceDE/>
      <w:autoSpaceDN/>
      <w:adjustRightInd/>
      <w:ind w:left="720"/>
      <w:contextualSpacing/>
      <w:textAlignment w:val="auto"/>
    </w:pPr>
    <w:rPr>
      <w:rFonts w:eastAsia="Times New Roman"/>
      <w:sz w:val="24"/>
      <w:szCs w:val="24"/>
      <w:lang w:eastAsia="zh-CN"/>
    </w:r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Heading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Normal"/>
    <w:qFormat/>
    <w:pPr>
      <w:keepNext/>
      <w:overflowPunct/>
      <w:adjustRightInd/>
      <w:jc w:val="center"/>
      <w:textAlignment w:val="auto"/>
    </w:pPr>
    <w:rPr>
      <w:rFonts w:ascii="Arial" w:hAnsi="Arial" w:cs="Arial"/>
      <w:sz w:val="18"/>
      <w:szCs w:val="18"/>
      <w:lang w:eastAsia="zh-CN"/>
    </w:rPr>
  </w:style>
  <w:style w:type="paragraph" w:customStyle="1" w:styleId="th0">
    <w:name w:val="th"/>
    <w:basedOn w:val="Normal"/>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0">
    <w:name w:val="heading3"/>
    <w:basedOn w:val="Normal"/>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SimSun"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Heading4"/>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Normal"/>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oleObject" Target="embeddings/oleObject4.bin"/><Relationship Id="rId39" Type="http://schemas.openxmlformats.org/officeDocument/2006/relationships/image" Target="media/image15.wmf"/><Relationship Id="rId21" Type="http://schemas.openxmlformats.org/officeDocument/2006/relationships/package" Target="embeddings/Microsoft_Visio_Drawing.vsdx"/><Relationship Id="rId34" Type="http://schemas.openxmlformats.org/officeDocument/2006/relationships/image" Target="cid:image003.png@01D7C5BD.54E20B70" TargetMode="External"/><Relationship Id="rId42" Type="http://schemas.openxmlformats.org/officeDocument/2006/relationships/image" Target="media/image16.wmf"/><Relationship Id="rId47" Type="http://schemas.openxmlformats.org/officeDocument/2006/relationships/oleObject" Target="embeddings/oleObject12.bin"/><Relationship Id="rId50" Type="http://schemas.openxmlformats.org/officeDocument/2006/relationships/image" Target="media/image19.wmf"/><Relationship Id="rId55" Type="http://schemas.openxmlformats.org/officeDocument/2006/relationships/oleObject" Target="embeddings/oleObject17.bin"/><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emf"/><Relationship Id="rId29" Type="http://schemas.openxmlformats.org/officeDocument/2006/relationships/image" Target="media/image10.png"/><Relationship Id="rId41" Type="http://schemas.openxmlformats.org/officeDocument/2006/relationships/oleObject" Target="embeddings/oleObject8.bin"/><Relationship Id="rId54" Type="http://schemas.openxmlformats.org/officeDocument/2006/relationships/oleObject" Target="embeddings/oleObject16.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cid:image002.png@01D7C5BD.54E20B70" TargetMode="External"/><Relationship Id="rId37" Type="http://schemas.openxmlformats.org/officeDocument/2006/relationships/image" Target="media/image14.png"/><Relationship Id="rId40" Type="http://schemas.openxmlformats.org/officeDocument/2006/relationships/oleObject" Target="embeddings/oleObject7.bin"/><Relationship Id="rId45" Type="http://schemas.openxmlformats.org/officeDocument/2006/relationships/oleObject" Target="embeddings/oleObject11.bin"/><Relationship Id="rId53" Type="http://schemas.openxmlformats.org/officeDocument/2006/relationships/image" Target="media/image20.wmf"/><Relationship Id="rId58" Type="http://schemas.openxmlformats.org/officeDocument/2006/relationships/image" Target="media/image23.jpeg"/><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1.bin"/><Relationship Id="rId28" Type="http://schemas.openxmlformats.org/officeDocument/2006/relationships/oleObject" Target="embeddings/oleObject6.bin"/><Relationship Id="rId36" Type="http://schemas.openxmlformats.org/officeDocument/2006/relationships/image" Target="cid:image004.png@01D7C5BD.54E20B70" TargetMode="External"/><Relationship Id="rId49" Type="http://schemas.openxmlformats.org/officeDocument/2006/relationships/oleObject" Target="embeddings/oleObject13.bin"/><Relationship Id="rId57" Type="http://schemas.openxmlformats.org/officeDocument/2006/relationships/image" Target="media/image22.jpeg"/><Relationship Id="rId61"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1.png"/><Relationship Id="rId44" Type="http://schemas.openxmlformats.org/officeDocument/2006/relationships/oleObject" Target="embeddings/oleObject10.bin"/><Relationship Id="rId52" Type="http://schemas.openxmlformats.org/officeDocument/2006/relationships/oleObject" Target="embeddings/oleObject15.bin"/><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oleObject" Target="embeddings/oleObject5.bin"/><Relationship Id="rId30" Type="http://schemas.openxmlformats.org/officeDocument/2006/relationships/image" Target="cid:image001.png@01D7C5BD.54E20B70" TargetMode="External"/><Relationship Id="rId35" Type="http://schemas.openxmlformats.org/officeDocument/2006/relationships/image" Target="media/image13.png"/><Relationship Id="rId43" Type="http://schemas.openxmlformats.org/officeDocument/2006/relationships/oleObject" Target="embeddings/oleObject9.bin"/><Relationship Id="rId48" Type="http://schemas.openxmlformats.org/officeDocument/2006/relationships/image" Target="media/image18.wmf"/><Relationship Id="rId56" Type="http://schemas.openxmlformats.org/officeDocument/2006/relationships/image" Target="media/image21.jpeg"/><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3.bin"/><Relationship Id="rId33" Type="http://schemas.openxmlformats.org/officeDocument/2006/relationships/image" Target="media/image12.png"/><Relationship Id="rId38" Type="http://schemas.openxmlformats.org/officeDocument/2006/relationships/image" Target="cid:image005.png@01D7C5BD.54E20B70" TargetMode="External"/><Relationship Id="rId46" Type="http://schemas.openxmlformats.org/officeDocument/2006/relationships/image" Target="media/image17.wmf"/><Relationship Id="rId5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AED1E544-1976-4EB8-99D0-6AB2E67C49AA}">
  <ds:schemaRefs>
    <ds:schemaRef ds:uri="http://schemas.openxmlformats.org/officeDocument/2006/bibliography"/>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EBE3AE8-F96B-438B-920C-4A4BEB4A6C2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138</Pages>
  <Words>58992</Words>
  <Characters>321850</Characters>
  <Application>Microsoft Office Word</Application>
  <DocSecurity>0</DocSecurity>
  <Lines>2682</Lines>
  <Paragraphs>760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380082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Prasad, Athul (Nokia - US/Naperville)</cp:lastModifiedBy>
  <cp:revision>7</cp:revision>
  <cp:lastPrinted>2014-11-07T14:38:00Z</cp:lastPrinted>
  <dcterms:created xsi:type="dcterms:W3CDTF">2022-02-22T13:05:00Z</dcterms:created>
  <dcterms:modified xsi:type="dcterms:W3CDTF">2022-02-22T13:53:00Z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(3)cB2iXMnAXUnYbp0EA8IA17r29pkYjK5bJMT0NBsl4CcC8gEPJm4i6KPz/LIJpthzyW1LT4yY
uEzMFM0IsNiJs6WBnv5Zc138KnV3LdzA4WPsllLJ8/AawapAR2RmjiEuHKGVcDFukdQ8NvoV
nLE4SZ81oYmW1JxgNcSGrASCYjK7XcCY3jqvJrH6GADl2Qm16R5gmEVcH6J+Jq7LUxBH1HQA
S3JB/XJC4UbUJ7U/ps</vt:lpwstr>
  </property>
  <property fmtid="{D5CDD505-2E9C-101B-9397-08002B2CF9AE}" pid="14" name="_2015_ms_pID_7253431">
    <vt:lpwstr>BUqU6cCtIMPjC4HQvI9h8HrGnNS1psIvDLQUowMJkVcVO4n+2KzDqM
y4PPrimUXwKePGLiVctKgWepX9lt5J8h/eG6KN9IZ4BcJS11wHQ67cdaPG2Btf9g1q/G8Tgu
ORIv7p4OzF+WxADjIbA0EJ7tyT8wiGal+QLpnpQFU6LL6wWXZ3vFBry4ZssfRSvMcjTGfgge
9NNXesL2mA3QrRHGswHsBnT5E+JLSOFso+ul</vt:lpwstr>
  </property>
  <property fmtid="{D5CDD505-2E9C-101B-9397-08002B2CF9AE}" pid="15" name="_2015_ms_pID_7253432">
    <vt:lpwstr>oLXeMydSMhZZAg16n6BV/OM=</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1645412340</vt:lpwstr>
  </property>
</Properties>
</file>