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C8C" w14:textId="769360E5" w:rsidR="00806EAC" w:rsidRPr="00CE0EAD" w:rsidRDefault="00806EAC" w:rsidP="00CD131B">
      <w:pPr>
        <w:pStyle w:val="Subtitle"/>
        <w:rPr>
          <w:rStyle w:val="BookTitle"/>
          <w:i w:val="0"/>
        </w:rPr>
      </w:pPr>
      <w:r w:rsidRPr="00CE0EAD">
        <w:rPr>
          <w:rStyle w:val="BookTitle"/>
          <w:i w:val="0"/>
        </w:rPr>
        <w:t>3GPP TSG RAN WG1 Meeting #</w:t>
      </w:r>
      <w:r w:rsidR="00A00777">
        <w:rPr>
          <w:rStyle w:val="BookTitle"/>
          <w:i w:val="0"/>
        </w:rPr>
        <w:t>10</w:t>
      </w:r>
      <w:r w:rsidR="00D40C8F">
        <w:rPr>
          <w:rStyle w:val="BookTitle"/>
          <w:i w:val="0"/>
        </w:rPr>
        <w:t>8</w:t>
      </w:r>
      <w:r w:rsidR="00A00777">
        <w:rPr>
          <w:rStyle w:val="BookTitle"/>
          <w:i w:val="0"/>
        </w:rPr>
        <w:t>-e</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213D91">
        <w:rPr>
          <w:rStyle w:val="BookTitle"/>
          <w:i w:val="0"/>
        </w:rPr>
        <w:t xml:space="preserve">         </w:t>
      </w:r>
      <w:r w:rsidRPr="00CE0EAD">
        <w:rPr>
          <w:rStyle w:val="BookTitle"/>
          <w:i w:val="0"/>
        </w:rPr>
        <w:t>R1-</w:t>
      </w:r>
      <w:r w:rsidR="00A00777">
        <w:rPr>
          <w:rStyle w:val="BookTitle"/>
          <w:i w:val="0"/>
        </w:rPr>
        <w:t>2</w:t>
      </w:r>
      <w:r w:rsidR="00D40C8F">
        <w:rPr>
          <w:rStyle w:val="BookTitle"/>
          <w:i w:val="0"/>
        </w:rPr>
        <w:t>2xxxxx</w:t>
      </w:r>
    </w:p>
    <w:p w14:paraId="564DE99C" w14:textId="5B37E0DA" w:rsidR="00806EAC" w:rsidRPr="00CE0EAD" w:rsidRDefault="00D40C8F" w:rsidP="00CD131B">
      <w:pPr>
        <w:pStyle w:val="Subtitle"/>
        <w:rPr>
          <w:rStyle w:val="BookTitle"/>
          <w:i w:val="0"/>
        </w:rPr>
      </w:pPr>
      <w:r>
        <w:rPr>
          <w:rStyle w:val="BookTitle"/>
          <w:i w:val="0"/>
        </w:rPr>
        <w:t>2</w:t>
      </w:r>
      <w:r w:rsidR="00D85491">
        <w:rPr>
          <w:rStyle w:val="BookTitle"/>
          <w:i w:val="0"/>
        </w:rPr>
        <w:t>1</w:t>
      </w:r>
      <w:r>
        <w:rPr>
          <w:rStyle w:val="BookTitle"/>
          <w:i w:val="0"/>
          <w:vertAlign w:val="superscript"/>
        </w:rPr>
        <w:t>st</w:t>
      </w:r>
      <w:r w:rsidR="009347AE" w:rsidRPr="00CE0EAD">
        <w:rPr>
          <w:rStyle w:val="BookTitle"/>
          <w:i w:val="0"/>
        </w:rPr>
        <w:t xml:space="preserve"> </w:t>
      </w:r>
      <w:r>
        <w:rPr>
          <w:rStyle w:val="BookTitle"/>
          <w:i w:val="0"/>
        </w:rPr>
        <w:t>February</w:t>
      </w:r>
      <w:r w:rsidR="00D85491">
        <w:rPr>
          <w:rStyle w:val="BookTitle"/>
          <w:i w:val="0"/>
        </w:rPr>
        <w:t xml:space="preserve"> </w:t>
      </w:r>
      <w:r w:rsidR="009347AE" w:rsidRPr="00CE0EAD">
        <w:rPr>
          <w:rStyle w:val="BookTitle"/>
          <w:i w:val="0"/>
        </w:rPr>
        <w:t xml:space="preserve">– </w:t>
      </w:r>
      <w:r>
        <w:rPr>
          <w:rStyle w:val="BookTitle"/>
          <w:i w:val="0"/>
        </w:rPr>
        <w:t>3</w:t>
      </w:r>
      <w:r>
        <w:rPr>
          <w:rStyle w:val="BookTitle"/>
          <w:i w:val="0"/>
          <w:vertAlign w:val="superscript"/>
        </w:rPr>
        <w:t>rd</w:t>
      </w:r>
      <w:r w:rsidR="009347AE" w:rsidRPr="00CE0EAD">
        <w:rPr>
          <w:rStyle w:val="BookTitle"/>
          <w:i w:val="0"/>
        </w:rPr>
        <w:t xml:space="preserve"> </w:t>
      </w:r>
      <w:r>
        <w:rPr>
          <w:rStyle w:val="BookTitle"/>
          <w:i w:val="0"/>
        </w:rPr>
        <w:t>March</w:t>
      </w:r>
      <w:r w:rsidR="009347AE" w:rsidRPr="00CE0EAD">
        <w:rPr>
          <w:rStyle w:val="BookTitle"/>
          <w:i w:val="0"/>
        </w:rPr>
        <w:t xml:space="preserve"> 20</w:t>
      </w:r>
      <w:r w:rsidR="00D85491">
        <w:rPr>
          <w:rStyle w:val="BookTitle"/>
          <w:i w:val="0"/>
        </w:rPr>
        <w:t>2</w:t>
      </w:r>
      <w:r>
        <w:rPr>
          <w:rStyle w:val="BookTitle"/>
          <w:i w:val="0"/>
        </w:rPr>
        <w:t>2</w:t>
      </w:r>
    </w:p>
    <w:p w14:paraId="0607DE2B" w14:textId="7DEFD7F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r w:rsidR="00D40C8F">
        <w:rPr>
          <w:rStyle w:val="SubtitleChar"/>
        </w:rPr>
        <w:t>.2</w:t>
      </w:r>
    </w:p>
    <w:p w14:paraId="76E2B896" w14:textId="15F06785"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D40C8F">
        <w:rPr>
          <w:rStyle w:val="SubtitleChar"/>
        </w:rPr>
        <w:t>Moderator</w:t>
      </w:r>
      <w:r w:rsidR="0015485F">
        <w:rPr>
          <w:rStyle w:val="SubtitleChar"/>
        </w:rPr>
        <w:t xml:space="preserve"> (Q</w:t>
      </w:r>
      <w:r w:rsidRPr="002B4616">
        <w:rPr>
          <w:rStyle w:val="SubtitleChar"/>
        </w:rPr>
        <w:t>ualcomm Incorporated</w:t>
      </w:r>
      <w:r w:rsidR="0015485F">
        <w:rPr>
          <w:rStyle w:val="SubtitleChar"/>
        </w:rPr>
        <w:t>)</w:t>
      </w:r>
    </w:p>
    <w:p w14:paraId="72D04FB2" w14:textId="1FA7693F" w:rsidR="00806EAC" w:rsidRPr="002B4616" w:rsidRDefault="00806EAC" w:rsidP="00D40C8F">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D40C8F">
        <w:rPr>
          <w:rStyle w:val="SubtitleChar"/>
        </w:rPr>
        <w:t xml:space="preserve">Summary of </w:t>
      </w:r>
      <w:r w:rsidR="00D40C8F" w:rsidRPr="00D40C8F">
        <w:rPr>
          <w:rStyle w:val="SubtitleChar"/>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D40C8F">
        <w:rPr>
          <w:rStyle w:val="SubtitleChar"/>
        </w:rPr>
        <w:t>Discussion and Decision</w:t>
      </w:r>
    </w:p>
    <w:p w14:paraId="4122C240" w14:textId="77777777" w:rsidR="006A45CD" w:rsidRPr="001356DC" w:rsidRDefault="006A45CD" w:rsidP="006A45CD">
      <w:pPr>
        <w:pStyle w:val="Heading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ListParagraph"/>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ListParagraph"/>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Heading2"/>
      </w:pPr>
      <w:r>
        <w:lastRenderedPageBreak/>
        <w:t>1 – Discussion on timing control</w:t>
      </w:r>
    </w:p>
    <w:p w14:paraId="641109F1" w14:textId="49D22211" w:rsidR="002D40F7" w:rsidRDefault="002D40F7" w:rsidP="002D40F7">
      <w:r>
        <w:t xml:space="preserve">This </w:t>
      </w:r>
      <w:r>
        <w:t>section</w:t>
      </w:r>
      <w:r>
        <w:t xml:space="preserve"> relates to the discussion on the remaining issues on timing control.</w:t>
      </w:r>
    </w:p>
    <w:p w14:paraId="7CB740A9" w14:textId="77777777" w:rsidR="002D40F7" w:rsidRDefault="002D40F7" w:rsidP="002D40F7">
      <w:r>
        <w:t>Related input from contributions:</w:t>
      </w:r>
    </w:p>
    <w:tbl>
      <w:tblPr>
        <w:tblStyle w:val="TableGrid"/>
        <w:tblW w:w="10556" w:type="dxa"/>
        <w:tblLook w:val="04A0" w:firstRow="1" w:lastRow="0" w:firstColumn="1" w:lastColumn="0" w:noHBand="0" w:noVBand="1"/>
      </w:tblPr>
      <w:tblGrid>
        <w:gridCol w:w="1244"/>
        <w:gridCol w:w="9312"/>
      </w:tblGrid>
      <w:tr w:rsidR="002D40F7" w:rsidRPr="004D540E" w14:paraId="7779F37F" w14:textId="77777777" w:rsidTr="00477760">
        <w:tc>
          <w:tcPr>
            <w:tcW w:w="1244" w:type="dxa"/>
            <w:shd w:val="clear" w:color="auto" w:fill="auto"/>
          </w:tcPr>
          <w:p w14:paraId="1D387E18" w14:textId="77777777" w:rsidR="002D40F7" w:rsidRPr="0058058C" w:rsidRDefault="002D40F7" w:rsidP="00477760">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477760">
            <w:pPr>
              <w:spacing w:after="0" w:line="240" w:lineRule="auto"/>
              <w:textAlignment w:val="auto"/>
              <w:rPr>
                <w:i/>
                <w:iCs/>
                <w:sz w:val="22"/>
                <w:szCs w:val="22"/>
              </w:rPr>
            </w:pPr>
            <w:r w:rsidRPr="0058058C">
              <w:rPr>
                <w:i/>
                <w:iCs/>
                <w:noProof/>
                <w:sz w:val="22"/>
                <w:szCs w:val="22"/>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477760">
        <w:tc>
          <w:tcPr>
            <w:tcW w:w="1244" w:type="dxa"/>
            <w:shd w:val="clear" w:color="auto" w:fill="auto"/>
          </w:tcPr>
          <w:p w14:paraId="1C7F55DC" w14:textId="77777777" w:rsidR="002D40F7" w:rsidRPr="00A20830" w:rsidRDefault="002D40F7" w:rsidP="00477760">
            <w:pPr>
              <w:spacing w:after="0" w:line="240" w:lineRule="auto"/>
              <w:textAlignment w:val="auto"/>
              <w:rPr>
                <w:b/>
                <w:bCs/>
                <w:i/>
                <w:iCs/>
                <w:color w:val="000000"/>
                <w:sz w:val="22"/>
                <w:szCs w:val="22"/>
                <w:lang w:val="en-US"/>
              </w:rPr>
            </w:pPr>
          </w:p>
          <w:p w14:paraId="5C0DA32D" w14:textId="77777777" w:rsidR="002D40F7" w:rsidRPr="0058058C" w:rsidRDefault="002D40F7" w:rsidP="00477760">
            <w:pPr>
              <w:spacing w:after="0" w:line="240" w:lineRule="auto"/>
              <w:rPr>
                <w:b/>
                <w:bCs/>
                <w:i/>
                <w:iCs/>
                <w:sz w:val="22"/>
                <w:szCs w:val="22"/>
                <w:lang w:val="en-US"/>
              </w:rPr>
            </w:pPr>
            <w:r w:rsidRPr="0058058C">
              <w:rPr>
                <w:b/>
                <w:bCs/>
                <w:i/>
                <w:iCs/>
                <w:sz w:val="22"/>
                <w:szCs w:val="22"/>
                <w:lang w:val="en-US"/>
              </w:rPr>
              <w:t xml:space="preserve">ZTE, </w:t>
            </w:r>
            <w:proofErr w:type="spellStart"/>
            <w:r w:rsidRPr="0058058C">
              <w:rPr>
                <w:b/>
                <w:bCs/>
                <w:i/>
                <w:iCs/>
                <w:sz w:val="22"/>
                <w:szCs w:val="22"/>
                <w:lang w:val="en-US"/>
              </w:rPr>
              <w:t>Sanechips</w:t>
            </w:r>
            <w:proofErr w:type="spellEnd"/>
          </w:p>
          <w:p w14:paraId="1239CF6A" w14:textId="77777777" w:rsidR="002D40F7" w:rsidRPr="00AE1A13" w:rsidRDefault="002D40F7" w:rsidP="00477760">
            <w:pPr>
              <w:spacing w:after="0" w:line="240" w:lineRule="auto"/>
              <w:textAlignment w:val="auto"/>
              <w:rPr>
                <w:b/>
                <w:bCs/>
                <w:i/>
                <w:iCs/>
                <w:color w:val="000000"/>
                <w:sz w:val="22"/>
                <w:szCs w:val="22"/>
                <w:lang w:val="en-US"/>
              </w:rPr>
            </w:pPr>
          </w:p>
          <w:p w14:paraId="4ED6D5B9" w14:textId="77777777" w:rsidR="002D40F7" w:rsidRPr="0058058C" w:rsidRDefault="002D40F7" w:rsidP="00477760">
            <w:pPr>
              <w:spacing w:after="0" w:line="240" w:lineRule="auto"/>
              <w:rPr>
                <w:rFonts w:eastAsia="Batang"/>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477760">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ListParagraph"/>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ListParagraph"/>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477760">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w:t>
            </w:r>
            <w:proofErr w:type="spellStart"/>
            <w:r w:rsidRPr="00AE1A13">
              <w:rPr>
                <w:i/>
                <w:iCs/>
                <w:sz w:val="22"/>
                <w:szCs w:val="22"/>
                <w:lang w:val="en-US"/>
              </w:rPr>
              <w:t>T_delta</w:t>
            </w:r>
            <w:proofErr w:type="spellEnd"/>
            <w:r w:rsidRPr="00AE1A13">
              <w:rPr>
                <w:i/>
                <w:iCs/>
                <w:sz w:val="22"/>
                <w:szCs w:val="22"/>
                <w:lang w:val="en-US"/>
              </w:rPr>
              <w:t xml:space="preserve"> in MAC-CE will be updated from (0,1,...,1199) to (0,1,...,2047). </w:t>
            </w:r>
          </w:p>
          <w:p w14:paraId="40FD8466" w14:textId="77777777" w:rsidR="002D40F7" w:rsidRPr="0058058C" w:rsidRDefault="002D40F7" w:rsidP="00477760">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477760">
            <w:pPr>
              <w:spacing w:after="0" w:line="240" w:lineRule="auto"/>
              <w:textAlignment w:val="auto"/>
              <w:rPr>
                <w:i/>
                <w:iCs/>
                <w:sz w:val="22"/>
                <w:szCs w:val="22"/>
                <w:lang w:val="en-US"/>
              </w:rPr>
            </w:pPr>
            <w:r w:rsidRPr="006D287B">
              <w:rPr>
                <w:i/>
                <w:iCs/>
                <w:sz w:val="22"/>
                <w:szCs w:val="22"/>
                <w:lang w:val="en-US"/>
              </w:rPr>
              <w:t>• offset value=</w:t>
            </w:r>
            <w:proofErr w:type="spellStart"/>
            <w:r w:rsidRPr="006D287B">
              <w:rPr>
                <w:i/>
                <w:iCs/>
                <w:sz w:val="22"/>
                <w:szCs w:val="22"/>
                <w:lang w:val="en-US"/>
              </w:rPr>
              <w:t>Boffset+Ioffset</w:t>
            </w:r>
            <w:proofErr w:type="spellEnd"/>
            <w:r w:rsidRPr="006D287B">
              <w:rPr>
                <w:i/>
                <w:iCs/>
                <w:sz w:val="22"/>
                <w:szCs w:val="22"/>
                <w:lang w:val="en-US"/>
              </w:rPr>
              <w:t>*</w:t>
            </w:r>
            <w:proofErr w:type="spellStart"/>
            <w:r w:rsidRPr="006D287B">
              <w:rPr>
                <w:i/>
                <w:iCs/>
                <w:sz w:val="22"/>
                <w:szCs w:val="22"/>
                <w:lang w:val="en-US"/>
              </w:rPr>
              <w:t>Goffset</w:t>
            </w:r>
            <w:proofErr w:type="spellEnd"/>
            <w:r w:rsidRPr="006D287B">
              <w:rPr>
                <w:i/>
                <w:iCs/>
                <w:sz w:val="22"/>
                <w:szCs w:val="22"/>
                <w:lang w:val="en-US"/>
              </w:rPr>
              <w:t xml:space="preserve">, where, </w:t>
            </w:r>
            <w:proofErr w:type="spellStart"/>
            <w:r w:rsidRPr="006D287B">
              <w:rPr>
                <w:i/>
                <w:iCs/>
                <w:sz w:val="22"/>
                <w:szCs w:val="22"/>
                <w:lang w:val="en-US"/>
              </w:rPr>
              <w:t>Boffset</w:t>
            </w:r>
            <w:proofErr w:type="spellEnd"/>
            <w:r w:rsidRPr="006D287B">
              <w:rPr>
                <w:i/>
                <w:iCs/>
                <w:sz w:val="22"/>
                <w:szCs w:val="22"/>
                <w:lang w:val="en-US"/>
              </w:rPr>
              <w:t xml:space="preserve">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w:t>
            </w:r>
            <w:proofErr w:type="spellStart"/>
            <w:r w:rsidRPr="006D287B">
              <w:rPr>
                <w:i/>
                <w:iCs/>
                <w:sz w:val="22"/>
                <w:szCs w:val="22"/>
                <w:lang w:val="en-US"/>
              </w:rPr>
              <w:t>Ioffset</w:t>
            </w:r>
            <w:proofErr w:type="spellEnd"/>
            <w:r w:rsidRPr="006D287B">
              <w:rPr>
                <w:i/>
                <w:iCs/>
                <w:sz w:val="22"/>
                <w:szCs w:val="22"/>
                <w:lang w:val="en-US"/>
              </w:rPr>
              <w:t xml:space="preserve"> is the index indicated in MAC CE, </w:t>
            </w:r>
            <w:proofErr w:type="spellStart"/>
            <w:r w:rsidRPr="006D287B">
              <w:rPr>
                <w:i/>
                <w:iCs/>
                <w:sz w:val="22"/>
                <w:szCs w:val="22"/>
                <w:lang w:val="en-US"/>
              </w:rPr>
              <w:t>Goffset</w:t>
            </w:r>
            <w:proofErr w:type="spellEnd"/>
            <w:r w:rsidRPr="006D287B">
              <w:rPr>
                <w:i/>
                <w:iCs/>
                <w:sz w:val="22"/>
                <w:szCs w:val="22"/>
                <w:lang w:val="en-US"/>
              </w:rPr>
              <w:t xml:space="preserve"> represents granularity of the offset. </w:t>
            </w:r>
          </w:p>
          <w:p w14:paraId="4BFD4301" w14:textId="77777777" w:rsidR="002D40F7" w:rsidRPr="0058058C" w:rsidRDefault="002D40F7" w:rsidP="00477760">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477760">
            <w:pPr>
              <w:spacing w:after="0" w:line="240" w:lineRule="auto"/>
              <w:textAlignment w:val="auto"/>
              <w:rPr>
                <w:i/>
                <w:iCs/>
                <w:sz w:val="22"/>
                <w:szCs w:val="22"/>
                <w:lang w:eastAsia="zh-CN"/>
              </w:rPr>
            </w:pPr>
            <w:r w:rsidRPr="0058058C">
              <w:rPr>
                <w:i/>
                <w:iCs/>
                <w:noProof/>
                <w:sz w:val="22"/>
                <w:szCs w:val="22"/>
                <w:lang w:eastAsia="zh-CN"/>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477760">
            <w:pPr>
              <w:spacing w:after="0" w:line="240" w:lineRule="auto"/>
              <w:textAlignment w:val="auto"/>
              <w:rPr>
                <w:i/>
                <w:iCs/>
                <w:sz w:val="22"/>
                <w:szCs w:val="22"/>
                <w:lang w:eastAsia="zh-CN"/>
              </w:rPr>
            </w:pPr>
            <w:r w:rsidRPr="0058058C">
              <w:rPr>
                <w:i/>
                <w:iCs/>
                <w:noProof/>
                <w:sz w:val="22"/>
                <w:szCs w:val="22"/>
                <w:lang w:eastAsia="zh-CN"/>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477760">
        <w:tc>
          <w:tcPr>
            <w:tcW w:w="1244" w:type="dxa"/>
            <w:shd w:val="clear" w:color="auto" w:fill="auto"/>
          </w:tcPr>
          <w:p w14:paraId="3B3B53B6"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477760">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477760">
        <w:tc>
          <w:tcPr>
            <w:tcW w:w="1244" w:type="dxa"/>
            <w:shd w:val="clear" w:color="auto" w:fill="auto"/>
          </w:tcPr>
          <w:p w14:paraId="6DC42A35" w14:textId="77777777" w:rsidR="002D40F7" w:rsidRPr="0058058C" w:rsidRDefault="002D40F7" w:rsidP="00477760">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477760">
            <w:pPr>
              <w:pStyle w:val="Default"/>
              <w:rPr>
                <w:i/>
                <w:iCs/>
                <w:sz w:val="22"/>
                <w:szCs w:val="22"/>
              </w:rPr>
            </w:pPr>
            <w:r w:rsidRPr="0058058C">
              <w:rPr>
                <w:b/>
                <w:bCs/>
                <w:i/>
                <w:iCs/>
                <w:sz w:val="22"/>
                <w:szCs w:val="22"/>
              </w:rPr>
              <w:t>Proposal 1</w:t>
            </w:r>
            <w:r w:rsidRPr="0058058C">
              <w:rPr>
                <w:i/>
                <w:iCs/>
                <w:sz w:val="22"/>
                <w:szCs w:val="22"/>
              </w:rPr>
              <w:t xml:space="preserve">: Support </w:t>
            </w:r>
            <w:proofErr w:type="spellStart"/>
            <w:r w:rsidRPr="0058058C">
              <w:rPr>
                <w:i/>
                <w:iCs/>
                <w:sz w:val="22"/>
                <w:szCs w:val="22"/>
              </w:rPr>
              <w:t>T_delta</w:t>
            </w:r>
            <w:proofErr w:type="spellEnd"/>
            <w:r w:rsidRPr="0058058C">
              <w:rPr>
                <w:i/>
                <w:iCs/>
                <w:sz w:val="22"/>
                <w:szCs w:val="22"/>
              </w:rPr>
              <w:t xml:space="preserve"> index range with max. value of 2047 in Rel-17.</w:t>
            </w:r>
          </w:p>
          <w:p w14:paraId="6BA983D7" w14:textId="77777777" w:rsidR="002D40F7" w:rsidRPr="0058058C" w:rsidRDefault="002D40F7" w:rsidP="00477760">
            <w:pPr>
              <w:pStyle w:val="Default"/>
              <w:rPr>
                <w:rFonts w:eastAsia="Malgun Gothic"/>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proofErr w:type="spellStart"/>
            <w:r w:rsidRPr="00FC17E1">
              <w:rPr>
                <w:rFonts w:ascii="Times New Roman Italic" w:hAnsi="Times New Roman Italic"/>
                <w:i/>
                <w:iCs/>
                <w:sz w:val="22"/>
                <w:szCs w:val="22"/>
                <w:vertAlign w:val="subscript"/>
              </w:rPr>
              <w:t>TA</w:t>
            </w:r>
            <w:r w:rsidRPr="00FC17E1">
              <w:rPr>
                <w:rFonts w:ascii="Times New Roman Italic" w:eastAsia="Malgun Gothic" w:hAnsi="Times New Roman Italic"/>
                <w:i/>
                <w:iCs/>
                <w:sz w:val="22"/>
                <w:szCs w:val="22"/>
                <w:vertAlign w:val="subscript"/>
              </w:rPr>
              <w:t>,offset</w:t>
            </w:r>
            <w:proofErr w:type="spellEnd"/>
            <w:r w:rsidRPr="0058058C">
              <w:rPr>
                <w:rFonts w:eastAsia="Malgun Gothic"/>
                <w:i/>
                <w:iCs/>
                <w:sz w:val="22"/>
                <w:szCs w:val="22"/>
              </w:rPr>
              <w:t xml:space="preserve"> +2</w:t>
            </w:r>
            <w:r w:rsidRPr="0058058C">
              <w:rPr>
                <w:rFonts w:ascii="Cambria Math" w:eastAsia="Malgun Gothic" w:hAnsi="Cambria Math" w:cs="Cambria Math"/>
                <w:i/>
                <w:iCs/>
                <w:sz w:val="22"/>
                <w:szCs w:val="22"/>
              </w:rPr>
              <w:t>⋅𝑁</w:t>
            </w:r>
            <w:r w:rsidRPr="00474EE4">
              <w:rPr>
                <w:rFonts w:ascii="Times New Roman Italic" w:eastAsia="Malgun Gothic" w:hAnsi="Times New Roman Italic"/>
                <w:i/>
                <w:iCs/>
                <w:sz w:val="22"/>
                <w:szCs w:val="22"/>
                <w:vertAlign w:val="subscript"/>
              </w:rPr>
              <w:t>delta</w:t>
            </w:r>
            <w:r w:rsidRPr="0058058C">
              <w:rPr>
                <w:rFonts w:eastAsia="Malgun Gothic"/>
                <w:i/>
                <w:iCs/>
                <w:sz w:val="22"/>
                <w:szCs w:val="22"/>
              </w:rPr>
              <w:t>+2</w:t>
            </w:r>
            <w:r w:rsidRPr="0058058C">
              <w:rPr>
                <w:rFonts w:ascii="Cambria Math" w:eastAsia="Malgun Gothic" w:hAnsi="Cambria Math" w:cs="Cambria Math"/>
                <w:i/>
                <w:iCs/>
                <w:sz w:val="22"/>
                <w:szCs w:val="22"/>
              </w:rPr>
              <w:t>⋅𝑇</w:t>
            </w:r>
            <w:proofErr w:type="spellStart"/>
            <w:r w:rsidRPr="00725064">
              <w:rPr>
                <w:rFonts w:ascii="Times New Roman Italic" w:eastAsia="Malgun Gothic" w:hAnsi="Times New Roman Italic"/>
                <w:i/>
                <w:iCs/>
                <w:sz w:val="22"/>
                <w:szCs w:val="22"/>
                <w:vertAlign w:val="subscript"/>
              </w:rPr>
              <w:t>delta,index</w:t>
            </w:r>
            <w:r w:rsidRPr="0058058C">
              <w:rPr>
                <w:rFonts w:ascii="Cambria Math" w:eastAsia="Malgun Gothic" w:hAnsi="Cambria Math" w:cs="Cambria Math"/>
                <w:i/>
                <w:iCs/>
                <w:sz w:val="22"/>
                <w:szCs w:val="22"/>
              </w:rPr>
              <w:t>⋅</w:t>
            </w:r>
            <w:r w:rsidRPr="0058058C">
              <w:rPr>
                <w:rFonts w:eastAsia="Malgun Gothic"/>
                <w:i/>
                <w:iCs/>
                <w:sz w:val="22"/>
                <w:szCs w:val="22"/>
              </w:rPr>
              <w:t>G</w:t>
            </w:r>
            <w:r w:rsidRPr="00725064">
              <w:rPr>
                <w:rFonts w:ascii="Times New Roman Italic" w:eastAsia="Malgun Gothic" w:hAnsi="Times New Roman Italic"/>
                <w:i/>
                <w:iCs/>
                <w:sz w:val="22"/>
                <w:szCs w:val="22"/>
                <w:vertAlign w:val="subscript"/>
              </w:rPr>
              <w:t>step</w:t>
            </w:r>
            <w:proofErr w:type="spellEnd"/>
            <w:r w:rsidRPr="0058058C">
              <w:rPr>
                <w:rFonts w:eastAsia="Cambria Math"/>
                <w:i/>
                <w:iCs/>
                <w:sz w:val="22"/>
                <w:szCs w:val="22"/>
              </w:rPr>
              <w:t>)</w:t>
            </w:r>
            <w:r w:rsidRPr="0058058C">
              <w:rPr>
                <w:rFonts w:ascii="Cambria Math" w:eastAsia="Malgun Gothic" w:hAnsi="Cambria Math" w:cs="Cambria Math"/>
                <w:i/>
                <w:iCs/>
                <w:sz w:val="22"/>
                <w:szCs w:val="22"/>
              </w:rPr>
              <w:t>⋅</w:t>
            </w:r>
            <w:r w:rsidRPr="0058058C">
              <w:rPr>
                <w:rFonts w:eastAsia="Malgun Gothic"/>
                <w:i/>
                <w:iCs/>
                <w:sz w:val="22"/>
                <w:szCs w:val="22"/>
              </w:rPr>
              <w:t>Tc.</w:t>
            </w:r>
          </w:p>
          <w:p w14:paraId="6133B72E" w14:textId="77777777" w:rsidR="002D40F7" w:rsidRPr="0058058C" w:rsidRDefault="002D40F7" w:rsidP="00477760">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477760">
        <w:tc>
          <w:tcPr>
            <w:tcW w:w="1244" w:type="dxa"/>
            <w:shd w:val="clear" w:color="auto" w:fill="auto"/>
          </w:tcPr>
          <w:p w14:paraId="69F253FA" w14:textId="77777777" w:rsidR="002D40F7" w:rsidRPr="0058058C" w:rsidRDefault="002D40F7" w:rsidP="00477760">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477760">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ListParagraph"/>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proofErr w:type="spellStart"/>
            <w:r w:rsidRPr="004109C7">
              <w:rPr>
                <w:i/>
                <w:iCs/>
                <w:color w:val="000000"/>
                <w:vertAlign w:val="subscript"/>
                <w:lang w:val="en-US"/>
              </w:rPr>
              <w:t>A,offset</w:t>
            </w:r>
            <w:proofErr w:type="spellEnd"/>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proofErr w:type="spellStart"/>
            <w:r w:rsidRPr="00011D4A">
              <w:rPr>
                <w:i/>
                <w:iCs/>
                <w:color w:val="000000"/>
                <w:vertAlign w:val="subscript"/>
                <w:lang w:val="en-US"/>
              </w:rPr>
              <w:t>A,offset</w:t>
            </w:r>
            <w:proofErr w:type="spellEnd"/>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477760">
        <w:tc>
          <w:tcPr>
            <w:tcW w:w="1244" w:type="dxa"/>
            <w:shd w:val="clear" w:color="auto" w:fill="auto"/>
          </w:tcPr>
          <w:p w14:paraId="3009AEAC" w14:textId="77777777" w:rsidR="002D40F7" w:rsidRPr="0058058C" w:rsidRDefault="002D40F7" w:rsidP="00477760">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proofErr w:type="spellStart"/>
            <w:r w:rsidRPr="00D67E42">
              <w:rPr>
                <w:rFonts w:ascii="Times New Roman Italic" w:hAnsi="Times New Roman Italic"/>
                <w:i/>
                <w:iCs/>
                <w:sz w:val="22"/>
                <w:szCs w:val="22"/>
                <w:vertAlign w:val="subscript"/>
              </w:rPr>
              <w:t>A,offset</w:t>
            </w:r>
            <w:proofErr w:type="spellEnd"/>
            <w:r w:rsidRPr="0058058C">
              <w:rPr>
                <w:i/>
                <w:iCs/>
                <w:sz w:val="22"/>
                <w:szCs w:val="22"/>
              </w:rPr>
              <w:t xml:space="preserve"> by adopting the text proposal provided above.</w:t>
            </w:r>
          </w:p>
          <w:p w14:paraId="5479FF41" w14:textId="77777777" w:rsidR="002D40F7" w:rsidRPr="0058058C" w:rsidRDefault="002D40F7" w:rsidP="00477760">
            <w:pPr>
              <w:spacing w:after="0" w:line="240" w:lineRule="auto"/>
              <w:textAlignment w:val="auto"/>
              <w:rPr>
                <w:rFonts w:eastAsia="SimSun"/>
                <w:i/>
                <w:iCs/>
                <w:sz w:val="22"/>
                <w:szCs w:val="22"/>
                <w:lang w:eastAsia="zh-CN"/>
              </w:rPr>
            </w:pPr>
            <w:r w:rsidRPr="0058058C">
              <w:rPr>
                <w:rFonts w:eastAsia="SimSun"/>
                <w:i/>
                <w:iCs/>
                <w:noProof/>
                <w:sz w:val="22"/>
                <w:szCs w:val="22"/>
                <w:lang w:eastAsia="zh-CN"/>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477760">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477760">
        <w:tc>
          <w:tcPr>
            <w:tcW w:w="1244" w:type="dxa"/>
            <w:shd w:val="clear" w:color="auto" w:fill="auto"/>
          </w:tcPr>
          <w:p w14:paraId="12915CE3"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477760">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w:t>
            </w:r>
          </w:p>
          <w:p w14:paraId="4AE3FF6C"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477760">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477760">
        <w:tc>
          <w:tcPr>
            <w:tcW w:w="1244" w:type="dxa"/>
            <w:shd w:val="clear" w:color="auto" w:fill="auto"/>
          </w:tcPr>
          <w:p w14:paraId="1F356A19" w14:textId="77777777" w:rsidR="002D40F7" w:rsidRPr="0058058C" w:rsidRDefault="002D40F7" w:rsidP="00477760">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477760">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477760">
            <w:pPr>
              <w:spacing w:after="0" w:line="240" w:lineRule="auto"/>
              <w:textAlignment w:val="auto"/>
              <w:rPr>
                <w:i/>
                <w:iCs/>
                <w:sz w:val="22"/>
                <w:szCs w:val="22"/>
                <w:lang w:eastAsia="ko-KR"/>
              </w:rPr>
            </w:pPr>
            <w:r w:rsidRPr="0058058C">
              <w:rPr>
                <w:i/>
                <w:iCs/>
                <w:noProof/>
                <w:sz w:val="22"/>
                <w:szCs w:val="22"/>
                <w:lang w:eastAsia="ko-KR"/>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 xml:space="preserve">For different timing cases, different values of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is related to.</w:t>
            </w:r>
          </w:p>
          <w:p w14:paraId="1425171F"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477760">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values and the timing cases, and select from one of the following alternatives: </w:t>
            </w:r>
          </w:p>
          <w:p w14:paraId="624C4C8D" w14:textId="77777777" w:rsidR="002D40F7" w:rsidRPr="001C1FF3" w:rsidRDefault="002D40F7" w:rsidP="00477760">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MAC-CE). </w:t>
            </w:r>
          </w:p>
          <w:p w14:paraId="2421A740"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 xml:space="preserve">Alt2: Implicit association via specifying a rule based on the slot on which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MAC-CE is received, and the UL timing case used on one of the previous slots.</w:t>
            </w:r>
          </w:p>
          <w:p w14:paraId="3A19F68D"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477760">
            <w:pPr>
              <w:spacing w:after="0" w:line="240" w:lineRule="auto"/>
              <w:textAlignment w:val="auto"/>
              <w:rPr>
                <w:i/>
                <w:iCs/>
                <w:sz w:val="22"/>
                <w:szCs w:val="22"/>
                <w:lang w:eastAsia="ko-KR"/>
              </w:rPr>
            </w:pPr>
            <w:r w:rsidRPr="0058058C">
              <w:rPr>
                <w:i/>
                <w:iCs/>
                <w:noProof/>
                <w:sz w:val="22"/>
                <w:szCs w:val="22"/>
                <w:lang w:eastAsia="ko-KR"/>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477760">
        <w:tc>
          <w:tcPr>
            <w:tcW w:w="1244" w:type="dxa"/>
            <w:shd w:val="clear" w:color="auto" w:fill="auto"/>
          </w:tcPr>
          <w:p w14:paraId="4E8D029C"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477760">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w:t>
            </w:r>
            <w:proofErr w:type="spellStart"/>
            <w:r w:rsidRPr="0058058C">
              <w:rPr>
                <w:i/>
                <w:iCs/>
                <w:sz w:val="22"/>
                <w:szCs w:val="22"/>
              </w:rPr>
              <w:t>T_delta</w:t>
            </w:r>
            <w:proofErr w:type="spellEnd"/>
            <w:r w:rsidRPr="0058058C">
              <w:rPr>
                <w:i/>
                <w:iCs/>
                <w:sz w:val="22"/>
                <w:szCs w:val="22"/>
              </w:rPr>
              <w:t xml:space="preserve"> and do not update one way delay estimation equation.</w:t>
            </w:r>
          </w:p>
          <w:p w14:paraId="019229D2" w14:textId="77777777" w:rsidR="002D40F7" w:rsidRPr="0096128B" w:rsidRDefault="002D40F7" w:rsidP="00477760">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ListParagraph"/>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ListParagraph"/>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477760">
        <w:tc>
          <w:tcPr>
            <w:tcW w:w="1244" w:type="dxa"/>
            <w:shd w:val="clear" w:color="auto" w:fill="auto"/>
          </w:tcPr>
          <w:p w14:paraId="29AD8FF0" w14:textId="77777777" w:rsidR="002D40F7" w:rsidRPr="0058058C" w:rsidRDefault="002D40F7" w:rsidP="00477760">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477760">
            <w:pPr>
              <w:tabs>
                <w:tab w:val="left" w:pos="1920"/>
              </w:tabs>
              <w:spacing w:after="0" w:line="240" w:lineRule="auto"/>
              <w:rPr>
                <w:rFonts w:eastAsia="Batang"/>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477760">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sidRPr="00707C37">
              <w:rPr>
                <w:i/>
                <w:iCs/>
                <w:color w:val="000000"/>
                <w:sz w:val="22"/>
                <w:szCs w:val="22"/>
                <w:lang w:val="en-US"/>
              </w:rPr>
              <w:t>T_delta</w:t>
            </w:r>
            <w:proofErr w:type="spellEnd"/>
            <w:r w:rsidRPr="00707C37">
              <w:rPr>
                <w:i/>
                <w:iCs/>
                <w:color w:val="000000"/>
                <w:sz w:val="22"/>
                <w:szCs w:val="22"/>
                <w:lang w:val="en-US"/>
              </w:rPr>
              <w:t xml:space="preserve"> range required for Case-6 does not overlap with the Rel-16 specified range. </w:t>
            </w:r>
          </w:p>
          <w:p w14:paraId="64CDFE7E" w14:textId="77777777" w:rsidR="002D40F7" w:rsidRPr="0058058C" w:rsidRDefault="002D40F7" w:rsidP="00477760">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w:t>
            </w:r>
            <w:proofErr w:type="spellStart"/>
            <w:r w:rsidRPr="0014392A">
              <w:rPr>
                <w:i/>
                <w:iCs/>
                <w:color w:val="000000"/>
                <w:sz w:val="22"/>
                <w:szCs w:val="22"/>
                <w:lang w:val="en-US"/>
              </w:rPr>
              <w:t>T_delta,index</w:t>
            </w:r>
            <w:proofErr w:type="spellEnd"/>
            <w:r w:rsidRPr="0014392A">
              <w:rPr>
                <w:i/>
                <w:iCs/>
                <w:color w:val="000000"/>
                <w:sz w:val="22"/>
                <w:szCs w:val="22"/>
                <w:lang w:val="en-US"/>
              </w:rPr>
              <w:t xml:space="preserve"> range from (0,1…1199) to (0,1…2047). </w:t>
            </w:r>
          </w:p>
          <w:p w14:paraId="4DA90668" w14:textId="77777777" w:rsidR="002D40F7" w:rsidRPr="0058058C" w:rsidRDefault="002D40F7" w:rsidP="00477760">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w:t>
            </w:r>
            <w:proofErr w:type="spellStart"/>
            <w:r w:rsidRPr="0014392A">
              <w:rPr>
                <w:i/>
                <w:iCs/>
                <w:color w:val="000000"/>
                <w:sz w:val="22"/>
                <w:szCs w:val="22"/>
                <w:lang w:val="en-US"/>
              </w:rPr>
              <w:t>T_delta,index</w:t>
            </w:r>
            <w:proofErr w:type="spellEnd"/>
            <w:r w:rsidRPr="0014392A">
              <w:rPr>
                <w:i/>
                <w:iCs/>
                <w:color w:val="000000"/>
                <w:sz w:val="22"/>
                <w:szCs w:val="22"/>
                <w:lang w:val="en-US"/>
              </w:rPr>
              <w:t xml:space="preserve"> is represented by 12 bits, all realistic IAB deployments no matter the deployment intention would be supported. </w:t>
            </w:r>
          </w:p>
          <w:p w14:paraId="6867AD6E" w14:textId="77777777" w:rsidR="002D40F7" w:rsidRPr="00B82573" w:rsidRDefault="002D40F7" w:rsidP="00477760">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to 12 bits. </w:t>
            </w:r>
          </w:p>
          <w:p w14:paraId="6C753325" w14:textId="77777777" w:rsidR="002D40F7" w:rsidRPr="00B82573"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indicating the </w:t>
            </w:r>
            <w:proofErr w:type="spellStart"/>
            <w:r w:rsidRPr="00B82573">
              <w:rPr>
                <w:i/>
                <w:iCs/>
                <w:color w:val="000000"/>
                <w:sz w:val="22"/>
                <w:szCs w:val="22"/>
                <w:lang w:val="en-US"/>
              </w:rPr>
              <w:t>signalled</w:t>
            </w:r>
            <w:proofErr w:type="spellEnd"/>
            <w:r w:rsidRPr="00B82573">
              <w:rPr>
                <w:i/>
                <w:iCs/>
                <w:color w:val="000000"/>
                <w:sz w:val="22"/>
                <w:szCs w:val="22"/>
                <w:lang w:val="en-US"/>
              </w:rPr>
              <w:t xml:space="preserve"> value is associated to a Case-7 timing mode. </w:t>
            </w:r>
          </w:p>
          <w:p w14:paraId="6737F8A4" w14:textId="77777777" w:rsidR="002D40F7" w:rsidRPr="0058058C" w:rsidRDefault="002D40F7" w:rsidP="00477760">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477760">
            <w:pPr>
              <w:tabs>
                <w:tab w:val="left" w:pos="1920"/>
              </w:tabs>
              <w:spacing w:after="0" w:line="240" w:lineRule="auto"/>
              <w:textAlignment w:val="auto"/>
              <w:rPr>
                <w:i/>
                <w:iCs/>
                <w:sz w:val="22"/>
                <w:szCs w:val="22"/>
              </w:rPr>
            </w:pPr>
            <w:r w:rsidRPr="0058058C">
              <w:rPr>
                <w:i/>
                <w:iCs/>
                <w:noProof/>
                <w:sz w:val="22"/>
                <w:szCs w:val="22"/>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477760">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w:t>
            </w:r>
            <w:proofErr w:type="spellStart"/>
            <w:r w:rsidRPr="00CD0DDB">
              <w:rPr>
                <w:i/>
                <w:iCs/>
                <w:color w:val="000000"/>
                <w:sz w:val="22"/>
                <w:szCs w:val="22"/>
                <w:lang w:val="en-US"/>
              </w:rPr>
              <w:t>signalling</w:t>
            </w:r>
            <w:proofErr w:type="spellEnd"/>
            <w:r w:rsidRPr="00CD0DDB">
              <w:rPr>
                <w:i/>
                <w:iCs/>
                <w:color w:val="000000"/>
                <w:sz w:val="22"/>
                <w:szCs w:val="22"/>
                <w:lang w:val="en-US"/>
              </w:rPr>
              <w:t xml:space="preserve">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range to support Case 6 </w:t>
      </w:r>
    </w:p>
    <w:p w14:paraId="1509C7D5"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RI#4: association of the indicated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and timing cases</w:t>
      </w:r>
    </w:p>
    <w:p w14:paraId="480C17AA"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RI#1: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(0,1,…1199)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 xml:space="preserve">Extend the range of </w:t>
      </w:r>
      <w:proofErr w:type="spellStart"/>
      <w:r w:rsidRPr="001C659B">
        <w:rPr>
          <w:rFonts w:eastAsia="Calibri"/>
          <w:b/>
          <w:bCs/>
        </w:rPr>
        <w:t>T</w:t>
      </w:r>
      <w:r w:rsidRPr="001C659B">
        <w:rPr>
          <w:rFonts w:ascii="Times New Roman Bold" w:eastAsia="Calibri" w:hAnsi="Times New Roman Bold"/>
          <w:b/>
          <w:bCs/>
          <w:vertAlign w:val="subscript"/>
        </w:rPr>
        <w:t>delta</w:t>
      </w:r>
      <w:proofErr w:type="spellEnd"/>
      <w:r w:rsidRPr="001C659B">
        <w:rPr>
          <w:rFonts w:eastAsia="Calibri"/>
          <w:b/>
          <w:bCs/>
        </w:rPr>
        <w:t xml:space="preserve"> in the Timing Delta MAC CE to (0,1,…,2047).</w:t>
      </w:r>
    </w:p>
    <w:p w14:paraId="1877C840"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311A0EFC" w14:textId="77777777" w:rsidTr="00477760">
        <w:tc>
          <w:tcPr>
            <w:tcW w:w="2242" w:type="dxa"/>
            <w:shd w:val="clear" w:color="auto" w:fill="auto"/>
          </w:tcPr>
          <w:p w14:paraId="464A0C80"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21CE6EC2" w14:textId="77777777" w:rsidR="002D40F7" w:rsidRDefault="002D40F7" w:rsidP="00477760">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14:paraId="077BBD4E"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73F8DA35" w14:textId="77777777" w:rsidTr="00477760">
        <w:tc>
          <w:tcPr>
            <w:tcW w:w="2242" w:type="dxa"/>
            <w:shd w:val="clear" w:color="auto" w:fill="auto"/>
          </w:tcPr>
          <w:p w14:paraId="4FBDB57C" w14:textId="77777777" w:rsidR="002D40F7" w:rsidRDefault="002D40F7" w:rsidP="00477760">
            <w:pPr>
              <w:spacing w:after="0" w:line="240" w:lineRule="auto"/>
              <w:jc w:val="center"/>
              <w:rPr>
                <w:lang w:eastAsia="ja-JP"/>
              </w:rPr>
            </w:pPr>
          </w:p>
        </w:tc>
        <w:tc>
          <w:tcPr>
            <w:tcW w:w="1981" w:type="dxa"/>
            <w:shd w:val="clear" w:color="auto" w:fill="auto"/>
          </w:tcPr>
          <w:p w14:paraId="3BE82B04" w14:textId="77777777" w:rsidR="002D40F7" w:rsidRDefault="002D40F7" w:rsidP="00477760">
            <w:pPr>
              <w:spacing w:after="0" w:line="240" w:lineRule="auto"/>
              <w:jc w:val="center"/>
              <w:rPr>
                <w:lang w:eastAsia="ja-JP"/>
              </w:rPr>
            </w:pPr>
          </w:p>
        </w:tc>
        <w:tc>
          <w:tcPr>
            <w:tcW w:w="5406" w:type="dxa"/>
            <w:shd w:val="clear" w:color="auto" w:fill="auto"/>
          </w:tcPr>
          <w:p w14:paraId="54C7118B" w14:textId="77777777" w:rsidR="002D40F7" w:rsidRDefault="002D40F7" w:rsidP="00477760">
            <w:pPr>
              <w:spacing w:after="0" w:line="240" w:lineRule="auto"/>
              <w:rPr>
                <w:lang w:eastAsia="ja-JP"/>
              </w:rPr>
            </w:pPr>
          </w:p>
        </w:tc>
      </w:tr>
      <w:tr w:rsidR="002D40F7" w14:paraId="1F58C56B" w14:textId="77777777" w:rsidTr="00477760">
        <w:tc>
          <w:tcPr>
            <w:tcW w:w="2242" w:type="dxa"/>
            <w:shd w:val="clear" w:color="auto" w:fill="auto"/>
          </w:tcPr>
          <w:p w14:paraId="2CD825DB"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B310D1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3D0E11C" w14:textId="77777777" w:rsidR="002D40F7" w:rsidRDefault="002D40F7" w:rsidP="00477760">
            <w:pPr>
              <w:spacing w:after="0" w:line="240" w:lineRule="auto"/>
              <w:rPr>
                <w:rFonts w:ascii="CG Times (WN)" w:hAnsi="CG Times (WN)"/>
              </w:rPr>
            </w:pP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lastRenderedPageBreak/>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TableGrid"/>
        <w:tblW w:w="0" w:type="auto"/>
        <w:tblLook w:val="04A0" w:firstRow="1" w:lastRow="0" w:firstColumn="1" w:lastColumn="0" w:noHBand="0" w:noVBand="1"/>
      </w:tblPr>
      <w:tblGrid>
        <w:gridCol w:w="1366"/>
        <w:gridCol w:w="7989"/>
      </w:tblGrid>
      <w:tr w:rsidR="002D40F7" w14:paraId="1D7C2921" w14:textId="77777777" w:rsidTr="00477760">
        <w:tc>
          <w:tcPr>
            <w:tcW w:w="1366" w:type="dxa"/>
          </w:tcPr>
          <w:p w14:paraId="1C683D70" w14:textId="77777777" w:rsidR="002D40F7" w:rsidRPr="004F1C41" w:rsidRDefault="002D40F7" w:rsidP="00477760">
            <w:pPr>
              <w:rPr>
                <w:b/>
                <w:bCs/>
                <w:color w:val="00B050"/>
              </w:rPr>
            </w:pPr>
            <w:proofErr w:type="spellStart"/>
            <w:r w:rsidRPr="004F1C41">
              <w:rPr>
                <w:b/>
                <w:bCs/>
                <w:color w:val="00B050"/>
              </w:rPr>
              <w:t>Tdoc</w:t>
            </w:r>
            <w:proofErr w:type="spellEnd"/>
            <w:r w:rsidRPr="004F1C41">
              <w:rPr>
                <w:b/>
                <w:bCs/>
                <w:color w:val="00B050"/>
              </w:rPr>
              <w:t xml:space="preserve"> #</w:t>
            </w:r>
          </w:p>
        </w:tc>
        <w:tc>
          <w:tcPr>
            <w:tcW w:w="7989" w:type="dxa"/>
          </w:tcPr>
          <w:p w14:paraId="6609B546" w14:textId="77777777" w:rsidR="002D40F7" w:rsidRPr="004F1C41" w:rsidRDefault="002D40F7" w:rsidP="00477760">
            <w:pPr>
              <w:rPr>
                <w:b/>
                <w:bCs/>
                <w:color w:val="00B050"/>
              </w:rPr>
            </w:pPr>
            <w:r w:rsidRPr="004F1C41">
              <w:rPr>
                <w:b/>
                <w:bCs/>
                <w:color w:val="00B050"/>
              </w:rPr>
              <w:t>Proposal</w:t>
            </w:r>
          </w:p>
        </w:tc>
      </w:tr>
      <w:tr w:rsidR="002D40F7" w14:paraId="7F811A91" w14:textId="77777777" w:rsidTr="00477760">
        <w:tc>
          <w:tcPr>
            <w:tcW w:w="1366" w:type="dxa"/>
          </w:tcPr>
          <w:p w14:paraId="3F42A3A4" w14:textId="77777777" w:rsidR="002D40F7" w:rsidRDefault="002D40F7" w:rsidP="00477760">
            <w:pPr>
              <w:rPr>
                <w:color w:val="00B050"/>
              </w:rPr>
            </w:pPr>
            <w:r w:rsidRPr="004F1C41">
              <w:rPr>
                <w:color w:val="00B050"/>
              </w:rPr>
              <w:t>R1-2201457</w:t>
            </w:r>
          </w:p>
        </w:tc>
        <w:tc>
          <w:tcPr>
            <w:tcW w:w="7989" w:type="dxa"/>
          </w:tcPr>
          <w:p w14:paraId="7A8C9D72" w14:textId="77777777" w:rsidR="002D40F7" w:rsidRDefault="002D40F7" w:rsidP="00477760">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477760">
        <w:tc>
          <w:tcPr>
            <w:tcW w:w="1366" w:type="dxa"/>
          </w:tcPr>
          <w:p w14:paraId="16E52C22" w14:textId="77777777" w:rsidR="002D40F7" w:rsidRDefault="002D40F7" w:rsidP="00477760">
            <w:pPr>
              <w:rPr>
                <w:color w:val="00B050"/>
              </w:rPr>
            </w:pPr>
            <w:r w:rsidRPr="004F1C41">
              <w:rPr>
                <w:color w:val="00B050"/>
              </w:rPr>
              <w:t>R1-2201527</w:t>
            </w:r>
          </w:p>
        </w:tc>
        <w:tc>
          <w:tcPr>
            <w:tcW w:w="7989" w:type="dxa"/>
          </w:tcPr>
          <w:p w14:paraId="70DAC6C7" w14:textId="77777777" w:rsidR="002D40F7" w:rsidRPr="002E264C" w:rsidRDefault="002D40F7" w:rsidP="00477760">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proofErr w:type="spellStart"/>
            <w:r w:rsidRPr="00A06F97">
              <w:rPr>
                <w:color w:val="00B050"/>
                <w:vertAlign w:val="subscript"/>
              </w:rPr>
              <w:t>TA,offset</w:t>
            </w:r>
            <w:proofErr w:type="spellEnd"/>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proofErr w:type="spellStart"/>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proofErr w:type="spellEnd"/>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477760">
        <w:tc>
          <w:tcPr>
            <w:tcW w:w="1366" w:type="dxa"/>
          </w:tcPr>
          <w:p w14:paraId="2A752BDC" w14:textId="77777777" w:rsidR="002D40F7" w:rsidRDefault="002D40F7" w:rsidP="00477760">
            <w:pPr>
              <w:rPr>
                <w:color w:val="00B050"/>
              </w:rPr>
            </w:pPr>
            <w:r w:rsidRPr="004B667A">
              <w:rPr>
                <w:color w:val="00B050"/>
              </w:rPr>
              <w:t>R1-2201674</w:t>
            </w:r>
          </w:p>
        </w:tc>
        <w:tc>
          <w:tcPr>
            <w:tcW w:w="7989" w:type="dxa"/>
          </w:tcPr>
          <w:p w14:paraId="6C205FE6" w14:textId="77777777" w:rsidR="002D40F7" w:rsidRPr="00384DE9" w:rsidRDefault="002D40F7" w:rsidP="00477760">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477760">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477760">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w:t>
            </w:r>
            <w:proofErr w:type="spellStart"/>
            <w:r w:rsidRPr="001004BE">
              <w:rPr>
                <w:rFonts w:ascii="Cambria Math" w:hAnsi="Cambria Math" w:cs="Cambria Math"/>
                <w:color w:val="00B050"/>
                <w:vertAlign w:val="subscript"/>
              </w:rPr>
              <w:t>A,offset</w:t>
            </w:r>
            <w:proofErr w:type="spellEnd"/>
            <w:r>
              <w:rPr>
                <w:rFonts w:ascii="Cambria Math" w:hAnsi="Cambria Math" w:cs="Cambria Math"/>
                <w:color w:val="00B050"/>
              </w:rPr>
              <w:t>.</w:t>
            </w:r>
          </w:p>
        </w:tc>
      </w:tr>
      <w:tr w:rsidR="002D40F7" w14:paraId="46649224" w14:textId="77777777" w:rsidTr="00477760">
        <w:tc>
          <w:tcPr>
            <w:tcW w:w="1366" w:type="dxa"/>
          </w:tcPr>
          <w:p w14:paraId="50F7F2C3" w14:textId="77777777" w:rsidR="002D40F7" w:rsidRDefault="002D40F7" w:rsidP="00477760">
            <w:pPr>
              <w:rPr>
                <w:color w:val="00B050"/>
              </w:rPr>
            </w:pPr>
            <w:r w:rsidRPr="004B667A">
              <w:rPr>
                <w:color w:val="00B050"/>
              </w:rPr>
              <w:t>R1-2202157</w:t>
            </w:r>
          </w:p>
        </w:tc>
        <w:tc>
          <w:tcPr>
            <w:tcW w:w="7989" w:type="dxa"/>
          </w:tcPr>
          <w:p w14:paraId="53290FDC" w14:textId="77777777" w:rsidR="002D40F7" w:rsidRDefault="002D40F7" w:rsidP="00477760">
            <w:pPr>
              <w:rPr>
                <w:color w:val="00B050"/>
                <w:vertAlign w:val="subscript"/>
              </w:rPr>
            </w:pPr>
            <w:r>
              <w:rPr>
                <w:color w:val="00B050"/>
              </w:rPr>
              <w:t>Update the equation to (T</w:t>
            </w:r>
            <w:r w:rsidRPr="0033576D">
              <w:rPr>
                <w:color w:val="00B050"/>
                <w:vertAlign w:val="subscript"/>
              </w:rPr>
              <w:t>TA</w:t>
            </w:r>
            <w:r>
              <w:rPr>
                <w:color w:val="00B050"/>
              </w:rPr>
              <w:t xml:space="preserve"> – </w:t>
            </w:r>
            <w:proofErr w:type="spellStart"/>
            <w:r>
              <w:rPr>
                <w:color w:val="00B050"/>
              </w:rPr>
              <w:t>N</w:t>
            </w:r>
            <w:r w:rsidRPr="0033576D">
              <w:rPr>
                <w:color w:val="00B050"/>
                <w:vertAlign w:val="subscript"/>
              </w:rPr>
              <w:t>TA,case_offset</w:t>
            </w:r>
            <w:proofErr w:type="spellEnd"/>
            <w:r>
              <w:rPr>
                <w:color w:val="00B050"/>
                <w:vertAlign w:val="subscript"/>
              </w:rPr>
              <w:t xml:space="preserve"> </w:t>
            </w:r>
            <w:r>
              <w:rPr>
                <w:color w:val="00B050"/>
              </w:rPr>
              <w:t>. T</w:t>
            </w:r>
            <w:r w:rsidRPr="0033576D">
              <w:rPr>
                <w:color w:val="00B050"/>
                <w:vertAlign w:val="subscript"/>
              </w:rPr>
              <w:t>c</w:t>
            </w:r>
            <w:r>
              <w:rPr>
                <w:color w:val="00B050"/>
              </w:rPr>
              <w:t>)/2+(</w:t>
            </w:r>
            <w:proofErr w:type="spellStart"/>
            <w:r>
              <w:rPr>
                <w:color w:val="00B050"/>
              </w:rPr>
              <w:t>N</w:t>
            </w:r>
            <w:r w:rsidRPr="0033576D">
              <w:rPr>
                <w:color w:val="00B050"/>
                <w:vertAlign w:val="subscript"/>
              </w:rPr>
              <w:t>delta</w:t>
            </w:r>
            <w:proofErr w:type="spellEnd"/>
            <w:r>
              <w:rPr>
                <w:color w:val="00B050"/>
                <w:vertAlign w:val="subscript"/>
              </w:rPr>
              <w:t xml:space="preserve"> </w:t>
            </w:r>
            <w:r>
              <w:rPr>
                <w:color w:val="00B050"/>
              </w:rPr>
              <w:t xml:space="preserve">+ </w:t>
            </w:r>
            <w:proofErr w:type="spellStart"/>
            <w:r>
              <w:rPr>
                <w:color w:val="00B050"/>
              </w:rPr>
              <w:t>T</w:t>
            </w:r>
            <w:r w:rsidRPr="0033576D">
              <w:rPr>
                <w:color w:val="00B050"/>
                <w:vertAlign w:val="subscript"/>
              </w:rPr>
              <w:t>delta</w:t>
            </w:r>
            <w:proofErr w:type="spellEnd"/>
            <w:r>
              <w:rPr>
                <w:color w:val="00B050"/>
                <w:vertAlign w:val="subscript"/>
              </w:rPr>
              <w:t xml:space="preserve"> </w:t>
            </w:r>
            <w:r>
              <w:rPr>
                <w:color w:val="00B050"/>
              </w:rPr>
              <w:t xml:space="preserve">. </w:t>
            </w:r>
            <w:proofErr w:type="spellStart"/>
            <w:r>
              <w:rPr>
                <w:color w:val="00B050"/>
              </w:rPr>
              <w:t>G</w:t>
            </w:r>
            <w:r w:rsidRPr="0033576D">
              <w:rPr>
                <w:color w:val="00B050"/>
                <w:vertAlign w:val="subscript"/>
              </w:rPr>
              <w:t>step</w:t>
            </w:r>
            <w:proofErr w:type="spellEnd"/>
            <w:r>
              <w:rPr>
                <w:color w:val="00B050"/>
              </w:rPr>
              <w:t>).T</w:t>
            </w:r>
            <w:r w:rsidRPr="0033576D">
              <w:rPr>
                <w:color w:val="00B050"/>
                <w:vertAlign w:val="subscript"/>
              </w:rPr>
              <w:t>c</w:t>
            </w:r>
            <w:r w:rsidRPr="00FF46FD">
              <w:rPr>
                <w:color w:val="00B050"/>
              </w:rPr>
              <w:t>, where,</w:t>
            </w:r>
          </w:p>
          <w:p w14:paraId="69524FC6" w14:textId="77777777" w:rsidR="002D40F7" w:rsidRDefault="002D40F7" w:rsidP="00477760">
            <w:pPr>
              <w:rPr>
                <w:color w:val="00B050"/>
              </w:rPr>
            </w:pPr>
            <w:proofErr w:type="spellStart"/>
            <w:r>
              <w:rPr>
                <w:color w:val="00B050"/>
              </w:rPr>
              <w:t>N</w:t>
            </w:r>
            <w:r w:rsidRPr="0033576D">
              <w:rPr>
                <w:color w:val="00B050"/>
                <w:vertAlign w:val="subscript"/>
              </w:rPr>
              <w:t>TA,case_offset</w:t>
            </w:r>
            <w:proofErr w:type="spellEnd"/>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477760">
            <w:pPr>
              <w:rPr>
                <w:color w:val="00B050"/>
              </w:rPr>
            </w:pPr>
            <w:proofErr w:type="spellStart"/>
            <w:r>
              <w:rPr>
                <w:color w:val="00B050"/>
              </w:rPr>
              <w:t>N</w:t>
            </w:r>
            <w:r w:rsidRPr="007B13D2">
              <w:rPr>
                <w:color w:val="00B050"/>
                <w:vertAlign w:val="subscript"/>
              </w:rPr>
              <w:t>delta</w:t>
            </w:r>
            <w:proofErr w:type="spellEnd"/>
            <w:r>
              <w:rPr>
                <w:color w:val="00B050"/>
              </w:rPr>
              <w:t xml:space="preserve"> is updated to:</w:t>
            </w:r>
          </w:p>
          <w:p w14:paraId="331C4EE8" w14:textId="77777777" w:rsidR="002D40F7" w:rsidRPr="007B13D2" w:rsidRDefault="002D40F7" w:rsidP="00D20CFB">
            <w:pPr>
              <w:pStyle w:val="ListParagraph"/>
              <w:numPr>
                <w:ilvl w:val="0"/>
                <w:numId w:val="9"/>
              </w:numPr>
              <w:overflowPunct/>
              <w:autoSpaceDE/>
              <w:autoSpaceDN/>
              <w:adjustRightInd/>
              <w:spacing w:line="276" w:lineRule="auto"/>
              <w:rPr>
                <w:rFonts w:cs="Times New Roman"/>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70528 −</w:t>
            </w:r>
            <w:r w:rsidRPr="007B13D2">
              <w:rPr>
                <w:rFonts w:ascii="Cambria Math" w:hAnsi="Cambria Math" w:cs="Cambria Math"/>
                <w:color w:val="00B050"/>
              </w:rPr>
              <w:t>𝑁</w:t>
            </w:r>
            <w:proofErr w:type="spellStart"/>
            <w:r w:rsidRPr="007B13D2">
              <w:rPr>
                <w:rFonts w:cs="Times New Roman"/>
                <w:color w:val="00B050"/>
                <w:vertAlign w:val="subscript"/>
              </w:rPr>
              <w:t>TA,offset</w:t>
            </w:r>
            <w:proofErr w:type="spellEnd"/>
            <w:r w:rsidRPr="007B13D2">
              <w:rPr>
                <w:rFonts w:cs="Times New Roman"/>
                <w:color w:val="00B050"/>
                <w:vertAlign w:val="subscript"/>
              </w:rPr>
              <w:t xml:space="preserve"> </w:t>
            </w:r>
            <w:r w:rsidRPr="007B13D2">
              <w:rPr>
                <w:rFonts w:cs="Times New Roman"/>
                <w:color w:val="00B050"/>
              </w:rPr>
              <w:t>/2 for FR1</w:t>
            </w:r>
          </w:p>
          <w:p w14:paraId="600BF937" w14:textId="77777777" w:rsidR="002D40F7" w:rsidRPr="007B13D2" w:rsidRDefault="002D40F7" w:rsidP="00D20CFB">
            <w:pPr>
              <w:pStyle w:val="ListParagraph"/>
              <w:numPr>
                <w:ilvl w:val="0"/>
                <w:numId w:val="9"/>
              </w:numPr>
              <w:overflowPunct/>
              <w:autoSpaceDE/>
              <w:autoSpaceDN/>
              <w:adjustRightInd/>
              <w:spacing w:line="276" w:lineRule="auto"/>
              <w:rPr>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17664 −</w:t>
            </w:r>
            <w:r w:rsidRPr="007B13D2">
              <w:rPr>
                <w:rFonts w:ascii="Cambria Math" w:hAnsi="Cambria Math" w:cs="Cambria Math"/>
                <w:color w:val="00B050"/>
              </w:rPr>
              <w:t>𝑁</w:t>
            </w:r>
            <w:proofErr w:type="spellStart"/>
            <w:r w:rsidRPr="007B13D2">
              <w:rPr>
                <w:rFonts w:cs="Times New Roman"/>
                <w:color w:val="00B050"/>
                <w:vertAlign w:val="subscript"/>
              </w:rPr>
              <w:t>TA,offset</w:t>
            </w:r>
            <w:proofErr w:type="spellEnd"/>
            <w:r w:rsidRPr="007B13D2">
              <w:rPr>
                <w:rFonts w:cs="Times New Roman"/>
                <w:color w:val="00B050"/>
                <w:vertAlign w:val="subscript"/>
              </w:rPr>
              <w:t xml:space="preserve"> </w:t>
            </w:r>
            <w:r w:rsidRPr="007B13D2">
              <w:rPr>
                <w:rFonts w:cs="Times New Roman"/>
                <w:color w:val="00B050"/>
              </w:rPr>
              <w:t>/2 for FR2</w:t>
            </w:r>
          </w:p>
        </w:tc>
      </w:tr>
      <w:tr w:rsidR="002D40F7" w14:paraId="7CF519C6" w14:textId="77777777" w:rsidTr="00477760">
        <w:tc>
          <w:tcPr>
            <w:tcW w:w="1366" w:type="dxa"/>
          </w:tcPr>
          <w:p w14:paraId="1B473CC8" w14:textId="77777777" w:rsidR="002D40F7" w:rsidRDefault="002D40F7" w:rsidP="00477760">
            <w:pPr>
              <w:rPr>
                <w:color w:val="00B050"/>
              </w:rPr>
            </w:pPr>
            <w:r w:rsidRPr="004B667A">
              <w:rPr>
                <w:color w:val="00B050"/>
              </w:rPr>
              <w:t>R1- 2202403</w:t>
            </w:r>
          </w:p>
        </w:tc>
        <w:tc>
          <w:tcPr>
            <w:tcW w:w="7989" w:type="dxa"/>
          </w:tcPr>
          <w:p w14:paraId="16F385FF" w14:textId="77777777" w:rsidR="002D40F7" w:rsidRDefault="002D40F7" w:rsidP="00477760">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477760">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477760">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w:t>
      </w:r>
      <w:proofErr w:type="spellStart"/>
      <w:r>
        <w:rPr>
          <w:color w:val="00B050"/>
        </w:rPr>
        <w:t>T</w:t>
      </w:r>
      <w:r w:rsidRPr="007C1AA6">
        <w:rPr>
          <w:color w:val="00B050"/>
          <w:vertAlign w:val="subscript"/>
        </w:rPr>
        <w:t>delta</w:t>
      </w:r>
      <w:proofErr w:type="spellEnd"/>
      <w:r>
        <w:rPr>
          <w:color w:val="00B050"/>
        </w:rPr>
        <w:t xml:space="preserve"> ,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  the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TableGrid"/>
        <w:tblW w:w="0" w:type="auto"/>
        <w:tblLook w:val="04A0" w:firstRow="1" w:lastRow="0" w:firstColumn="1" w:lastColumn="0" w:noHBand="0" w:noVBand="1"/>
      </w:tblPr>
      <w:tblGrid>
        <w:gridCol w:w="9629"/>
      </w:tblGrid>
      <w:tr w:rsidR="002D40F7" w14:paraId="477A1268" w14:textId="77777777" w:rsidTr="00477760">
        <w:tc>
          <w:tcPr>
            <w:tcW w:w="9628" w:type="dxa"/>
          </w:tcPr>
          <w:p w14:paraId="1F4F7CF9" w14:textId="77777777" w:rsidR="002D40F7" w:rsidRDefault="002D40F7" w:rsidP="00477760">
            <w:pPr>
              <w:rPr>
                <w:color w:val="00B050"/>
              </w:rPr>
            </w:pPr>
            <w:r w:rsidRPr="001371EA">
              <w:rPr>
                <w:noProof/>
                <w:color w:val="00B050"/>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t>When using T</w:t>
      </w:r>
      <w:r w:rsidRPr="00C70067">
        <w:rPr>
          <w:color w:val="00B050"/>
          <w:vertAlign w:val="subscript"/>
        </w:rPr>
        <w:t>TA</w:t>
      </w:r>
      <w:r>
        <w:rPr>
          <w:color w:val="00B050"/>
        </w:rPr>
        <w:t xml:space="preserve"> it is useful to subtract the N</w:t>
      </w:r>
      <w:r w:rsidRPr="0033576D">
        <w:rPr>
          <w:color w:val="00B050"/>
          <w:vertAlign w:val="subscript"/>
        </w:rPr>
        <w:t>TA,offset</w:t>
      </w:r>
      <w:r>
        <w:rPr>
          <w:color w:val="00B050"/>
          <w:vertAlign w:val="subscript"/>
        </w:rPr>
        <w:t xml:space="preserve">,2 </w:t>
      </w:r>
      <w:r>
        <w:rPr>
          <w:color w:val="00B050"/>
        </w:rPr>
        <w:t xml:space="preserve"> component for Case 7, so that the </w:t>
      </w:r>
      <w:proofErr w:type="spellStart"/>
      <w:r>
        <w:rPr>
          <w:color w:val="00B050"/>
        </w:rPr>
        <w:t>T</w:t>
      </w:r>
      <w:r w:rsidRPr="00B907D0">
        <w:rPr>
          <w:color w:val="00B050"/>
          <w:vertAlign w:val="subscript"/>
        </w:rPr>
        <w:t>delta</w:t>
      </w:r>
      <w:proofErr w:type="spellEnd"/>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t>As a result, the following is proposed:</w:t>
      </w:r>
    </w:p>
    <w:p w14:paraId="4F803CFF" w14:textId="77777777" w:rsidR="002D40F7" w:rsidRPr="00754748" w:rsidRDefault="002D40F7" w:rsidP="002D40F7">
      <w:pPr>
        <w:rPr>
          <w:b/>
          <w:bCs/>
          <w:u w:val="single"/>
        </w:rPr>
      </w:pPr>
      <w:r w:rsidRPr="00754748">
        <w:rPr>
          <w:b/>
          <w:bCs/>
          <w:highlight w:val="yellow"/>
          <w:u w:val="single"/>
        </w:rPr>
        <w:lastRenderedPageBreak/>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TableGrid"/>
        <w:tblW w:w="0" w:type="auto"/>
        <w:tblLook w:val="04A0" w:firstRow="1" w:lastRow="0" w:firstColumn="1" w:lastColumn="0" w:noHBand="0" w:noVBand="1"/>
      </w:tblPr>
      <w:tblGrid>
        <w:gridCol w:w="9629"/>
      </w:tblGrid>
      <w:tr w:rsidR="002D40F7" w14:paraId="4D638779" w14:textId="77777777" w:rsidTr="00477760">
        <w:tc>
          <w:tcPr>
            <w:tcW w:w="9628" w:type="dxa"/>
          </w:tcPr>
          <w:p w14:paraId="6C888BAE" w14:textId="77777777" w:rsidR="002D40F7" w:rsidRDefault="002D40F7" w:rsidP="00477760">
            <w:pPr>
              <w:rPr>
                <w:b/>
                <w:bCs/>
                <w:color w:val="00B050"/>
              </w:rPr>
            </w:pPr>
            <w:r w:rsidRPr="00FC1736">
              <w:rPr>
                <w:b/>
                <w:bCs/>
                <w:noProof/>
                <w:color w:val="00B050"/>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4C6B082A" w14:textId="77777777" w:rsidTr="00477760">
        <w:tc>
          <w:tcPr>
            <w:tcW w:w="2242" w:type="dxa"/>
            <w:shd w:val="clear" w:color="auto" w:fill="auto"/>
          </w:tcPr>
          <w:p w14:paraId="070B3FF0"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55A093F5" w14:textId="77777777" w:rsidR="002D40F7" w:rsidRDefault="002D40F7" w:rsidP="00477760">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14:paraId="0C58F992"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6FBC0AD2" w14:textId="77777777" w:rsidTr="00477760">
        <w:tc>
          <w:tcPr>
            <w:tcW w:w="2242" w:type="dxa"/>
            <w:shd w:val="clear" w:color="auto" w:fill="auto"/>
          </w:tcPr>
          <w:p w14:paraId="412520F4" w14:textId="77777777" w:rsidR="002D40F7" w:rsidRDefault="002D40F7" w:rsidP="00477760">
            <w:pPr>
              <w:spacing w:after="0" w:line="240" w:lineRule="auto"/>
              <w:jc w:val="center"/>
              <w:rPr>
                <w:lang w:eastAsia="ja-JP"/>
              </w:rPr>
            </w:pPr>
          </w:p>
        </w:tc>
        <w:tc>
          <w:tcPr>
            <w:tcW w:w="1981" w:type="dxa"/>
            <w:shd w:val="clear" w:color="auto" w:fill="auto"/>
          </w:tcPr>
          <w:p w14:paraId="486E077B" w14:textId="77777777" w:rsidR="002D40F7" w:rsidRDefault="002D40F7" w:rsidP="00477760">
            <w:pPr>
              <w:spacing w:after="0" w:line="240" w:lineRule="auto"/>
              <w:jc w:val="center"/>
              <w:rPr>
                <w:lang w:eastAsia="ja-JP"/>
              </w:rPr>
            </w:pPr>
          </w:p>
        </w:tc>
        <w:tc>
          <w:tcPr>
            <w:tcW w:w="5406" w:type="dxa"/>
            <w:shd w:val="clear" w:color="auto" w:fill="auto"/>
          </w:tcPr>
          <w:p w14:paraId="4021E787" w14:textId="77777777" w:rsidR="002D40F7" w:rsidRDefault="002D40F7" w:rsidP="00477760">
            <w:pPr>
              <w:spacing w:after="0" w:line="240" w:lineRule="auto"/>
              <w:rPr>
                <w:lang w:eastAsia="ja-JP"/>
              </w:rPr>
            </w:pPr>
          </w:p>
        </w:tc>
      </w:tr>
      <w:tr w:rsidR="002D40F7" w14:paraId="61BEF814" w14:textId="77777777" w:rsidTr="00477760">
        <w:tc>
          <w:tcPr>
            <w:tcW w:w="2242" w:type="dxa"/>
            <w:shd w:val="clear" w:color="auto" w:fill="auto"/>
          </w:tcPr>
          <w:p w14:paraId="1BF7FFE5"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420B35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458D889E" w14:textId="77777777" w:rsidR="002D40F7" w:rsidRDefault="002D40F7" w:rsidP="00477760">
            <w:pPr>
              <w:spacing w:after="0" w:line="240" w:lineRule="auto"/>
              <w:rPr>
                <w:rFonts w:ascii="CG Times (WN)" w:hAnsi="CG Times (WN)"/>
              </w:rPr>
            </w:pPr>
          </w:p>
        </w:tc>
      </w:tr>
    </w:tbl>
    <w:p w14:paraId="763FF992" w14:textId="77777777" w:rsidR="002D40F7" w:rsidRPr="0033576D" w:rsidRDefault="002D40F7" w:rsidP="002D40F7">
      <w:pPr>
        <w:rPr>
          <w:color w:val="00B050"/>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proofErr w:type="spellStart"/>
      <w:r w:rsidRPr="00EC3C65">
        <w:rPr>
          <w:color w:val="00B050"/>
          <w:sz w:val="18"/>
          <w:szCs w:val="18"/>
          <w:vertAlign w:val="subscript"/>
          <w:lang w:val="en-US"/>
        </w:rPr>
        <w:t>elta</w:t>
      </w:r>
      <w:proofErr w:type="spellEnd"/>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eastAsia="ja-JP"/>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eastAsia="ja-JP"/>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lastRenderedPageBreak/>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t>For Case 7 UL timing, the IAB-MT advances its uplink timing (relative to its DL RX timing) by T</w:t>
      </w:r>
      <w:r w:rsidRPr="001C659B">
        <w:rPr>
          <w:b/>
          <w:bCs/>
          <w:vertAlign w:val="subscript"/>
        </w:rPr>
        <w:t>TA</w:t>
      </w:r>
      <w:r w:rsidRPr="001C659B">
        <w:rPr>
          <w:b/>
          <w:bCs/>
        </w:rPr>
        <w:t>=(</w:t>
      </w:r>
      <w:proofErr w:type="spellStart"/>
      <w:r w:rsidRPr="001C659B">
        <w:rPr>
          <w:b/>
          <w:bCs/>
        </w:rPr>
        <w:t>N</w:t>
      </w:r>
      <w:r w:rsidRPr="001C659B">
        <w:rPr>
          <w:b/>
          <w:bCs/>
          <w:vertAlign w:val="subscript"/>
        </w:rPr>
        <w:t>TA</w:t>
      </w:r>
      <w:r w:rsidRPr="001C659B">
        <w:rPr>
          <w:b/>
          <w:bCs/>
        </w:rPr>
        <w:t>+N</w:t>
      </w:r>
      <w:r w:rsidRPr="001C659B">
        <w:rPr>
          <w:b/>
          <w:bCs/>
          <w:vertAlign w:val="subscript"/>
        </w:rPr>
        <w:t>TA,offset</w:t>
      </w:r>
      <w:proofErr w:type="spellEnd"/>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w:t>
      </w:r>
      <w:proofErr w:type="spellStart"/>
      <w:r w:rsidRPr="001C659B">
        <w:rPr>
          <w:b/>
          <w:bCs/>
        </w:rPr>
        <w:t>N</w:t>
      </w:r>
      <w:r w:rsidRPr="001C659B">
        <w:rPr>
          <w:b/>
          <w:bCs/>
          <w:vertAlign w:val="subscript"/>
        </w:rPr>
        <w:t>TA,offset</w:t>
      </w:r>
      <w:proofErr w:type="spellEnd"/>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TableGrid"/>
        <w:tblW w:w="9629" w:type="dxa"/>
        <w:tblLook w:val="04A0" w:firstRow="1" w:lastRow="0" w:firstColumn="1" w:lastColumn="0" w:noHBand="0" w:noVBand="1"/>
      </w:tblPr>
      <w:tblGrid>
        <w:gridCol w:w="2242"/>
        <w:gridCol w:w="1981"/>
        <w:gridCol w:w="5406"/>
      </w:tblGrid>
      <w:tr w:rsidR="002D40F7" w14:paraId="292DB763" w14:textId="77777777" w:rsidTr="00477760">
        <w:tc>
          <w:tcPr>
            <w:tcW w:w="2242" w:type="dxa"/>
            <w:shd w:val="clear" w:color="auto" w:fill="auto"/>
          </w:tcPr>
          <w:p w14:paraId="392F8657"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6F419C75" w14:textId="77777777" w:rsidR="002D40F7" w:rsidRDefault="002D40F7" w:rsidP="00477760">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14:paraId="431C2113"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6B2C0A73" w14:textId="77777777" w:rsidTr="00477760">
        <w:tc>
          <w:tcPr>
            <w:tcW w:w="2242" w:type="dxa"/>
            <w:shd w:val="clear" w:color="auto" w:fill="auto"/>
          </w:tcPr>
          <w:p w14:paraId="59E11081" w14:textId="77777777" w:rsidR="002D40F7" w:rsidRDefault="002D40F7" w:rsidP="00477760">
            <w:pPr>
              <w:spacing w:after="0" w:line="240" w:lineRule="auto"/>
              <w:jc w:val="center"/>
              <w:rPr>
                <w:lang w:eastAsia="ja-JP"/>
              </w:rPr>
            </w:pPr>
          </w:p>
        </w:tc>
        <w:tc>
          <w:tcPr>
            <w:tcW w:w="1981" w:type="dxa"/>
            <w:shd w:val="clear" w:color="auto" w:fill="auto"/>
          </w:tcPr>
          <w:p w14:paraId="2A42FFE7" w14:textId="77777777" w:rsidR="002D40F7" w:rsidRDefault="002D40F7" w:rsidP="00477760">
            <w:pPr>
              <w:spacing w:after="0" w:line="240" w:lineRule="auto"/>
              <w:jc w:val="center"/>
              <w:rPr>
                <w:lang w:eastAsia="ja-JP"/>
              </w:rPr>
            </w:pPr>
          </w:p>
        </w:tc>
        <w:tc>
          <w:tcPr>
            <w:tcW w:w="5406" w:type="dxa"/>
            <w:shd w:val="clear" w:color="auto" w:fill="auto"/>
          </w:tcPr>
          <w:p w14:paraId="67600EFE" w14:textId="77777777" w:rsidR="002D40F7" w:rsidRDefault="002D40F7" w:rsidP="00477760">
            <w:pPr>
              <w:spacing w:after="0" w:line="240" w:lineRule="auto"/>
              <w:rPr>
                <w:lang w:eastAsia="ja-JP"/>
              </w:rPr>
            </w:pPr>
          </w:p>
        </w:tc>
      </w:tr>
      <w:tr w:rsidR="002D40F7" w14:paraId="30202A4C" w14:textId="77777777" w:rsidTr="00477760">
        <w:tc>
          <w:tcPr>
            <w:tcW w:w="2242" w:type="dxa"/>
            <w:shd w:val="clear" w:color="auto" w:fill="auto"/>
          </w:tcPr>
          <w:p w14:paraId="1399D85D"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00E218F"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92A2027" w14:textId="77777777" w:rsidR="002D40F7" w:rsidRDefault="002D40F7" w:rsidP="00477760">
            <w:pPr>
              <w:spacing w:after="0" w:line="240" w:lineRule="auto"/>
              <w:rPr>
                <w:rFonts w:ascii="CG Times (WN)" w:hAnsi="CG Times (WN)"/>
              </w:rPr>
            </w:pP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RI#4: association of the indicated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Two companies raised a concern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proofErr w:type="spellStart"/>
      <w:r w:rsidRPr="001C659B">
        <w:rPr>
          <w:b/>
          <w:bCs/>
        </w:rPr>
        <w:t>T_delta</w:t>
      </w:r>
      <w:proofErr w:type="spellEnd"/>
      <w:r w:rsidRPr="001C659B">
        <w:rPr>
          <w:b/>
          <w:bCs/>
        </w:rPr>
        <w:t xml:space="preserve"> MAC CE is extended to indicate the timing case associated with the signalled </w:t>
      </w:r>
      <w:proofErr w:type="spellStart"/>
      <w:r w:rsidRPr="001C659B">
        <w:rPr>
          <w:b/>
          <w:bCs/>
        </w:rPr>
        <w:t>T_delta</w:t>
      </w:r>
      <w:proofErr w:type="spellEnd"/>
      <w:r w:rsidRPr="001C659B">
        <w:rPr>
          <w:b/>
          <w:bCs/>
        </w:rPr>
        <w:t xml:space="preserve">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7B7EA664" w14:textId="77777777" w:rsidTr="00477760">
        <w:tc>
          <w:tcPr>
            <w:tcW w:w="2242" w:type="dxa"/>
            <w:shd w:val="clear" w:color="auto" w:fill="auto"/>
          </w:tcPr>
          <w:p w14:paraId="6F47198B"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15ABDB04" w14:textId="77777777" w:rsidR="002D40F7" w:rsidRDefault="002D40F7" w:rsidP="00477760">
            <w:pPr>
              <w:spacing w:after="0" w:line="240" w:lineRule="auto"/>
              <w:jc w:val="center"/>
              <w:rPr>
                <w:rFonts w:ascii="CG Times (WN)" w:eastAsia="Batang" w:hAnsi="CG Times (WN)"/>
                <w:b/>
                <w:bCs/>
              </w:rPr>
            </w:pPr>
            <w:r>
              <w:rPr>
                <w:rFonts w:ascii="CG Times (WN)" w:eastAsia="Batang" w:hAnsi="CG Times (WN)"/>
                <w:b/>
                <w:bCs/>
              </w:rPr>
              <w:t>Do you agree with FL Proposal 1.4a?</w:t>
            </w:r>
          </w:p>
          <w:p w14:paraId="7CFDE31E" w14:textId="77777777" w:rsidR="002D40F7" w:rsidRDefault="002D40F7" w:rsidP="00477760">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14:paraId="32FEFEB8"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1F8B73FD" w14:textId="77777777" w:rsidTr="00477760">
        <w:tc>
          <w:tcPr>
            <w:tcW w:w="2242" w:type="dxa"/>
            <w:shd w:val="clear" w:color="auto" w:fill="auto"/>
          </w:tcPr>
          <w:p w14:paraId="44C24A75" w14:textId="77777777" w:rsidR="002D40F7" w:rsidRDefault="002D40F7" w:rsidP="00477760">
            <w:pPr>
              <w:spacing w:after="0" w:line="240" w:lineRule="auto"/>
              <w:jc w:val="center"/>
              <w:rPr>
                <w:lang w:eastAsia="ja-JP"/>
              </w:rPr>
            </w:pPr>
          </w:p>
        </w:tc>
        <w:tc>
          <w:tcPr>
            <w:tcW w:w="1981" w:type="dxa"/>
            <w:shd w:val="clear" w:color="auto" w:fill="auto"/>
          </w:tcPr>
          <w:p w14:paraId="6CAF355B" w14:textId="77777777" w:rsidR="002D40F7" w:rsidRDefault="002D40F7" w:rsidP="00477760">
            <w:pPr>
              <w:spacing w:after="0" w:line="240" w:lineRule="auto"/>
              <w:jc w:val="center"/>
              <w:rPr>
                <w:lang w:eastAsia="ja-JP"/>
              </w:rPr>
            </w:pPr>
          </w:p>
        </w:tc>
        <w:tc>
          <w:tcPr>
            <w:tcW w:w="5406" w:type="dxa"/>
            <w:shd w:val="clear" w:color="auto" w:fill="auto"/>
          </w:tcPr>
          <w:p w14:paraId="189ECF82" w14:textId="77777777" w:rsidR="002D40F7" w:rsidRDefault="002D40F7" w:rsidP="00477760">
            <w:pPr>
              <w:spacing w:after="0" w:line="240" w:lineRule="auto"/>
              <w:rPr>
                <w:lang w:eastAsia="ja-JP"/>
              </w:rPr>
            </w:pPr>
          </w:p>
        </w:tc>
      </w:tr>
      <w:tr w:rsidR="002D40F7" w14:paraId="373BC4B0" w14:textId="77777777" w:rsidTr="00477760">
        <w:tc>
          <w:tcPr>
            <w:tcW w:w="2242" w:type="dxa"/>
            <w:shd w:val="clear" w:color="auto" w:fill="auto"/>
          </w:tcPr>
          <w:p w14:paraId="43ED6882"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05CF1487"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4533597" w14:textId="77777777" w:rsidR="002D40F7" w:rsidRDefault="002D40F7" w:rsidP="00477760">
            <w:pPr>
              <w:spacing w:after="0" w:line="240" w:lineRule="auto"/>
              <w:rPr>
                <w:rFonts w:ascii="CG Times (WN)" w:hAnsi="CG Times (WN)"/>
              </w:rPr>
            </w:pP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p w14:paraId="647D2E72" w14:textId="393B9271" w:rsidR="002D40F7" w:rsidRDefault="002D40F7">
      <w:pPr>
        <w:overflowPunct/>
        <w:autoSpaceDE/>
        <w:autoSpaceDN/>
        <w:adjustRightInd/>
        <w:spacing w:after="0"/>
        <w:textAlignment w:val="auto"/>
      </w:pPr>
      <w:r>
        <w:br w:type="page"/>
      </w:r>
    </w:p>
    <w:p w14:paraId="327941F3" w14:textId="15421D17" w:rsidR="002D40F7" w:rsidRDefault="00B10A0B" w:rsidP="002D40F7">
      <w:pPr>
        <w:pStyle w:val="Heading2"/>
      </w:pPr>
      <w:r>
        <w:lastRenderedPageBreak/>
        <w:t>2</w:t>
      </w:r>
      <w:r w:rsidR="002D40F7">
        <w:t xml:space="preserve"> – Discussion on </w:t>
      </w:r>
      <w:r w:rsidR="002D40F7">
        <w:t>power</w:t>
      </w:r>
      <w:r w:rsidR="002D40F7">
        <w:t xml:space="preserve"> control</w:t>
      </w:r>
    </w:p>
    <w:p w14:paraId="70E3C2FE" w14:textId="53FE6C04" w:rsidR="002D40F7" w:rsidRDefault="002D40F7" w:rsidP="002D40F7">
      <w:r>
        <w:t xml:space="preserve">This section relates to the discussion on the remaining issues on </w:t>
      </w:r>
      <w:r>
        <w:t>power</w:t>
      </w:r>
      <w:r>
        <w:t xml:space="preserve"> control.</w:t>
      </w:r>
    </w:p>
    <w:p w14:paraId="1121105A" w14:textId="77777777" w:rsidR="002D40F7" w:rsidRDefault="002D40F7" w:rsidP="002D40F7">
      <w:r>
        <w:t>Related input from contributions:</w:t>
      </w:r>
    </w:p>
    <w:tbl>
      <w:tblPr>
        <w:tblStyle w:val="TableGrid"/>
        <w:tblW w:w="9629" w:type="dxa"/>
        <w:tblLook w:val="04A0" w:firstRow="1" w:lastRow="0" w:firstColumn="1" w:lastColumn="0" w:noHBand="0" w:noVBand="1"/>
      </w:tblPr>
      <w:tblGrid>
        <w:gridCol w:w="2875"/>
        <w:gridCol w:w="6754"/>
      </w:tblGrid>
      <w:tr w:rsidR="002D40F7" w:rsidRPr="004D540E" w14:paraId="58C3EA20" w14:textId="77777777" w:rsidTr="00477760">
        <w:tc>
          <w:tcPr>
            <w:tcW w:w="2875" w:type="dxa"/>
            <w:shd w:val="clear" w:color="auto" w:fill="auto"/>
          </w:tcPr>
          <w:p w14:paraId="3C7D0617" w14:textId="77777777" w:rsidR="002D40F7" w:rsidRPr="00CE3105" w:rsidRDefault="002D40F7" w:rsidP="00477760">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477760">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477760">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477760">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477760">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477760">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466F18BF" w14:textId="77777777" w:rsidR="002D40F7" w:rsidRPr="000942AF" w:rsidRDefault="002D40F7" w:rsidP="00477760">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477760">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hint="eastAsia"/>
                <w:color w:val="000000"/>
                <w:sz w:val="22"/>
                <w:szCs w:val="22"/>
                <w:lang w:val="en-US"/>
              </w:rPr>
              <w:t xml:space="preserve"> </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477760">
        <w:tc>
          <w:tcPr>
            <w:tcW w:w="2875" w:type="dxa"/>
            <w:shd w:val="clear" w:color="auto" w:fill="auto"/>
          </w:tcPr>
          <w:p w14:paraId="6EF9A3B7" w14:textId="77777777" w:rsidR="002D40F7" w:rsidRPr="00CE3105" w:rsidRDefault="002D40F7" w:rsidP="00477760">
            <w:pPr>
              <w:spacing w:after="0" w:line="240" w:lineRule="auto"/>
              <w:rPr>
                <w:b/>
                <w:bCs/>
                <w:i/>
                <w:iCs/>
                <w:sz w:val="22"/>
                <w:szCs w:val="22"/>
              </w:rPr>
            </w:pPr>
            <w:r w:rsidRPr="00CE3105">
              <w:rPr>
                <w:b/>
                <w:bCs/>
                <w:i/>
                <w:iCs/>
                <w:sz w:val="22"/>
                <w:szCs w:val="22"/>
              </w:rPr>
              <w:t>Vivo</w:t>
            </w:r>
          </w:p>
          <w:p w14:paraId="7A0A985E"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477760">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477760">
        <w:tc>
          <w:tcPr>
            <w:tcW w:w="2875" w:type="dxa"/>
            <w:shd w:val="clear" w:color="auto" w:fill="auto"/>
          </w:tcPr>
          <w:p w14:paraId="337FB746" w14:textId="77777777" w:rsidR="002D40F7" w:rsidRPr="00CE3105" w:rsidRDefault="002D40F7" w:rsidP="00477760">
            <w:pPr>
              <w:spacing w:after="0" w:line="240" w:lineRule="auto"/>
              <w:rPr>
                <w:b/>
                <w:bCs/>
                <w:i/>
                <w:iCs/>
                <w:sz w:val="22"/>
                <w:szCs w:val="22"/>
                <w:lang w:val="en-US"/>
              </w:rPr>
            </w:pPr>
            <w:r w:rsidRPr="00CE3105">
              <w:rPr>
                <w:b/>
                <w:bCs/>
                <w:i/>
                <w:iCs/>
                <w:sz w:val="22"/>
                <w:szCs w:val="22"/>
                <w:lang w:val="en-US"/>
              </w:rPr>
              <w:t xml:space="preserve">ZTE, </w:t>
            </w:r>
            <w:proofErr w:type="spellStart"/>
            <w:r w:rsidRPr="00CE3105">
              <w:rPr>
                <w:b/>
                <w:bCs/>
                <w:i/>
                <w:iCs/>
                <w:sz w:val="22"/>
                <w:szCs w:val="22"/>
                <w:lang w:val="en-US"/>
              </w:rPr>
              <w:t>Sanechips</w:t>
            </w:r>
            <w:proofErr w:type="spellEnd"/>
          </w:p>
          <w:p w14:paraId="45A6BABE" w14:textId="77777777" w:rsidR="002D40F7" w:rsidRPr="00CE3105" w:rsidRDefault="002D40F7" w:rsidP="00477760">
            <w:pPr>
              <w:spacing w:after="0" w:line="240" w:lineRule="auto"/>
              <w:rPr>
                <w:rFonts w:eastAsia="Batang"/>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477760">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477760">
        <w:tc>
          <w:tcPr>
            <w:tcW w:w="2875" w:type="dxa"/>
            <w:shd w:val="clear" w:color="auto" w:fill="auto"/>
          </w:tcPr>
          <w:p w14:paraId="446ADBB6" w14:textId="77777777" w:rsidR="002D40F7" w:rsidRPr="00CE3105" w:rsidRDefault="002D40F7" w:rsidP="00477760">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477760">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477760">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477760">
        <w:tc>
          <w:tcPr>
            <w:tcW w:w="2875" w:type="dxa"/>
            <w:shd w:val="clear" w:color="auto" w:fill="auto"/>
          </w:tcPr>
          <w:p w14:paraId="60C3F89A" w14:textId="77777777" w:rsidR="002D40F7" w:rsidRPr="00CE3105" w:rsidRDefault="002D40F7" w:rsidP="00477760">
            <w:pPr>
              <w:spacing w:after="0" w:line="240" w:lineRule="auto"/>
              <w:rPr>
                <w:b/>
                <w:bCs/>
                <w:i/>
                <w:iCs/>
                <w:sz w:val="22"/>
                <w:szCs w:val="22"/>
              </w:rPr>
            </w:pPr>
            <w:r w:rsidRPr="00CE3105">
              <w:rPr>
                <w:b/>
                <w:bCs/>
                <w:i/>
                <w:iCs/>
                <w:sz w:val="22"/>
                <w:szCs w:val="22"/>
              </w:rPr>
              <w:t>Nokia</w:t>
            </w:r>
          </w:p>
          <w:p w14:paraId="59250A47"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477760">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477760">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477760">
        <w:tc>
          <w:tcPr>
            <w:tcW w:w="2875" w:type="dxa"/>
            <w:shd w:val="clear" w:color="auto" w:fill="auto"/>
          </w:tcPr>
          <w:p w14:paraId="503740CE" w14:textId="77777777" w:rsidR="002D40F7" w:rsidRPr="00CE3105" w:rsidRDefault="002D40F7" w:rsidP="00477760">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477760">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477760">
        <w:tc>
          <w:tcPr>
            <w:tcW w:w="2875" w:type="dxa"/>
            <w:shd w:val="clear" w:color="auto" w:fill="auto"/>
          </w:tcPr>
          <w:p w14:paraId="1347DE6E" w14:textId="77777777" w:rsidR="002D40F7" w:rsidRPr="00CE3105" w:rsidRDefault="002D40F7" w:rsidP="00477760">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The desired IAB-MT UL PSD range (</w:t>
            </w:r>
            <w:proofErr w:type="spellStart"/>
            <w:r w:rsidRPr="00AE4FCA">
              <w:rPr>
                <w:i/>
                <w:iCs/>
                <w:color w:val="000000"/>
                <w:sz w:val="22"/>
                <w:szCs w:val="22"/>
                <w:lang w:val="en-US"/>
              </w:rPr>
              <w:t>Pmin,Pmax</w:t>
            </w:r>
            <w:proofErr w:type="spellEnd"/>
            <w:r w:rsidRPr="00AE4FCA">
              <w:rPr>
                <w:i/>
                <w:iCs/>
                <w:color w:val="000000"/>
                <w:sz w:val="22"/>
                <w:szCs w:val="22"/>
                <w:lang w:val="en-US"/>
              </w:rPr>
              <w:t xml:space="preserve">) is indicated via </w:t>
            </w:r>
          </w:p>
          <w:p w14:paraId="43BDB3C9" w14:textId="77777777" w:rsidR="002D40F7"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lastRenderedPageBreak/>
              <w:t xml:space="preserve">o Pmax may be configured in the same range of values as </w:t>
            </w:r>
            <w:bookmarkStart w:id="1" w:name="_Hlk96082270"/>
            <w:proofErr w:type="spellStart"/>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CMAX,f,c</w:t>
            </w:r>
            <w:proofErr w:type="spellEnd"/>
            <w:r w:rsidRPr="00AE4FCA">
              <w:rPr>
                <w:i/>
                <w:iCs/>
                <w:color w:val="000000"/>
                <w:sz w:val="22"/>
                <w:szCs w:val="22"/>
                <w:lang w:val="en-US"/>
              </w:rPr>
              <w:t xml:space="preserve"> indicated in PHR. </w:t>
            </w:r>
          </w:p>
          <w:bookmarkEnd w:id="1"/>
          <w:p w14:paraId="21DB2D51"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w:t>
            </w:r>
            <w:proofErr w:type="spellStart"/>
            <w:r w:rsidRPr="00AE4FCA">
              <w:rPr>
                <w:i/>
                <w:iCs/>
                <w:color w:val="000000"/>
                <w:sz w:val="22"/>
                <w:szCs w:val="22"/>
                <w:lang w:val="en-US"/>
              </w:rPr>
              <w:t>Pmin</w:t>
            </w:r>
            <w:proofErr w:type="spellEnd"/>
            <w:r w:rsidRPr="00AE4FCA">
              <w:rPr>
                <w:i/>
                <w:iCs/>
                <w:color w:val="000000"/>
                <w:sz w:val="22"/>
                <w:szCs w:val="22"/>
                <w:lang w:val="en-US"/>
              </w:rPr>
              <w:t xml:space="preserve">=Pmax – delta. o The range of delta is (0..10) </w:t>
            </w:r>
            <w:proofErr w:type="spellStart"/>
            <w:r w:rsidRPr="00AE4FCA">
              <w:rPr>
                <w:i/>
                <w:iCs/>
                <w:color w:val="000000"/>
                <w:sz w:val="22"/>
                <w:szCs w:val="22"/>
                <w:lang w:val="en-US"/>
              </w:rPr>
              <w:t>dB.</w:t>
            </w:r>
            <w:proofErr w:type="spellEnd"/>
            <w:r w:rsidRPr="00AE4FCA">
              <w:rPr>
                <w:i/>
                <w:iCs/>
                <w:color w:val="000000"/>
                <w:sz w:val="22"/>
                <w:szCs w:val="22"/>
                <w:lang w:val="en-US"/>
              </w:rPr>
              <w:t xml:space="preserve"> </w:t>
            </w:r>
          </w:p>
          <w:p w14:paraId="70663645"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sidRPr="00AE4FCA">
              <w:rPr>
                <w:i/>
                <w:iCs/>
                <w:color w:val="000000"/>
                <w:sz w:val="22"/>
                <w:szCs w:val="22"/>
                <w:lang w:val="en-US"/>
              </w:rPr>
              <w:t>eIAB</w:t>
            </w:r>
            <w:proofErr w:type="spellEnd"/>
            <w:r w:rsidRPr="00AE4FCA">
              <w:rPr>
                <w:i/>
                <w:iCs/>
                <w:color w:val="000000"/>
                <w:sz w:val="22"/>
                <w:szCs w:val="22"/>
                <w:lang w:val="en-US"/>
              </w:rPr>
              <w:t xml:space="preserve"> DL TX power adjustment of the PDSCH, indicated with reference to CSI-RS TX power. </w:t>
            </w:r>
          </w:p>
          <w:p w14:paraId="6527DD06"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w:t>
            </w:r>
            <w:proofErr w:type="spellStart"/>
            <w:r w:rsidRPr="00CE3105">
              <w:rPr>
                <w:i/>
                <w:iCs/>
                <w:color w:val="000000"/>
                <w:sz w:val="22"/>
                <w:szCs w:val="22"/>
                <w:lang w:val="en-US"/>
              </w:rPr>
              <w:t>powerControlOffset</w:t>
            </w:r>
            <w:proofErr w:type="spellEnd"/>
            <w:r w:rsidRPr="00CE3105">
              <w:rPr>
                <w:i/>
                <w:iCs/>
                <w:color w:val="000000"/>
                <w:sz w:val="22"/>
                <w:szCs w:val="22"/>
                <w:lang w:val="en-US"/>
              </w:rPr>
              <w:t>” that indicates the power offset between PDSCH and NZP CSI-RS, and can be configured in the range of (-8..15)</w:t>
            </w:r>
            <w:proofErr w:type="spellStart"/>
            <w:r w:rsidRPr="00CE3105">
              <w:rPr>
                <w:i/>
                <w:iCs/>
                <w:color w:val="000000"/>
                <w:sz w:val="22"/>
                <w:szCs w:val="22"/>
                <w:lang w:val="en-US"/>
              </w:rPr>
              <w:t>dB.</w:t>
            </w:r>
            <w:proofErr w:type="spellEnd"/>
          </w:p>
          <w:p w14:paraId="3A66791C" w14:textId="77777777" w:rsidR="002D40F7" w:rsidRPr="00891682" w:rsidRDefault="002D40F7" w:rsidP="00477760">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 xml:space="preserve">The desired/provided IAB-DU DL TX power adjustment can be indicated in the range of (-8..15) </w:t>
            </w:r>
            <w:proofErr w:type="spellStart"/>
            <w:r w:rsidRPr="00CE3105">
              <w:rPr>
                <w:i/>
                <w:iCs/>
                <w:color w:val="000000"/>
                <w:sz w:val="22"/>
                <w:szCs w:val="22"/>
                <w:lang w:val="en-US"/>
              </w:rPr>
              <w:t>dB.</w:t>
            </w:r>
            <w:proofErr w:type="spellEnd"/>
          </w:p>
          <w:p w14:paraId="423511BA" w14:textId="77777777" w:rsidR="002D40F7" w:rsidRPr="00891682" w:rsidRDefault="002D40F7" w:rsidP="00477760">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477760">
        <w:tc>
          <w:tcPr>
            <w:tcW w:w="2875" w:type="dxa"/>
            <w:shd w:val="clear" w:color="auto" w:fill="auto"/>
          </w:tcPr>
          <w:p w14:paraId="2496A8E8" w14:textId="77777777" w:rsidR="002D40F7" w:rsidRPr="00CE3105" w:rsidRDefault="002D40F7" w:rsidP="00477760">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477760">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6EACF21D" w14:textId="77777777" w:rsidR="002D40F7" w:rsidRPr="00CE3105" w:rsidRDefault="002D40F7" w:rsidP="00477760">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477760">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477760">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lastRenderedPageBreak/>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w:t>
      </w:r>
      <w:proofErr w:type="spellStart"/>
      <w:r>
        <w:rPr>
          <w:rFonts w:eastAsia="MS PGothic" w:cstheme="minorHAnsi"/>
          <w:color w:val="00B050"/>
          <w:lang w:eastAsia="ja-JP"/>
        </w:rPr>
        <w:t>dB.</w:t>
      </w:r>
      <w:proofErr w:type="spellEnd"/>
      <w:r>
        <w:rPr>
          <w:rFonts w:eastAsia="MS PGothic" w:cstheme="minorHAnsi"/>
          <w:color w:val="00B050"/>
          <w:lang w:eastAsia="ja-JP"/>
        </w:rPr>
        <w:t xml:space="preserve">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proofErr w:type="spellStart"/>
      <w:r w:rsidRPr="00C05CF8">
        <w:rPr>
          <w:rFonts w:eastAsia="MS PGothic" w:cstheme="minorHAnsi"/>
          <w:color w:val="00B050"/>
          <w:lang w:eastAsia="ja-JP"/>
        </w:rPr>
        <w:t>P</w:t>
      </w:r>
      <w:r w:rsidRPr="00B752E5">
        <w:rPr>
          <w:rFonts w:eastAsia="MS PGothic" w:cstheme="minorHAnsi"/>
          <w:color w:val="00B050"/>
          <w:vertAlign w:val="subscript"/>
          <w:lang w:eastAsia="ja-JP"/>
        </w:rPr>
        <w:t>CMAX,f,c</w:t>
      </w:r>
      <w:proofErr w:type="spellEnd"/>
      <w:r w:rsidRPr="00C05CF8">
        <w:rPr>
          <w:rFonts w:eastAsia="MS PGothic" w:cstheme="minorHAnsi"/>
          <w:color w:val="00B050"/>
          <w:lang w:eastAsia="ja-JP"/>
        </w:rPr>
        <w:t xml:space="preserve"> indicated in PHR</w:t>
      </w:r>
      <w:bookmarkEnd w:id="2"/>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w:t>
      </w:r>
      <w:proofErr w:type="spellStart"/>
      <w:r w:rsidRPr="00445D60">
        <w:rPr>
          <w:b/>
          <w:bCs/>
        </w:rPr>
        <w:t>P</w:t>
      </w:r>
      <w:r w:rsidRPr="00445D60">
        <w:rPr>
          <w:b/>
          <w:bCs/>
          <w:vertAlign w:val="subscript"/>
        </w:rPr>
        <w:t>CMAX,f,c</w:t>
      </w:r>
      <w:proofErr w:type="spellEnd"/>
      <w:r w:rsidRPr="00445D60">
        <w:rPr>
          <w:b/>
          <w:bCs/>
        </w:rPr>
        <w:t xml:space="preserve"> indicated in PHR.</w:t>
      </w:r>
    </w:p>
    <w:p w14:paraId="3108102F" w14:textId="77777777" w:rsidR="002D40F7" w:rsidRPr="007A7048" w:rsidRDefault="002D40F7" w:rsidP="002D40F7">
      <w:pPr>
        <w:rPr>
          <w:color w:val="00B050"/>
        </w:rPr>
      </w:pPr>
    </w:p>
    <w:tbl>
      <w:tblPr>
        <w:tblStyle w:val="TableGrid"/>
        <w:tblW w:w="9629" w:type="dxa"/>
        <w:tblLook w:val="04A0" w:firstRow="1" w:lastRow="0" w:firstColumn="1" w:lastColumn="0" w:noHBand="0" w:noVBand="1"/>
      </w:tblPr>
      <w:tblGrid>
        <w:gridCol w:w="2242"/>
        <w:gridCol w:w="1981"/>
        <w:gridCol w:w="5406"/>
      </w:tblGrid>
      <w:tr w:rsidR="002D40F7" w14:paraId="4DF26395" w14:textId="77777777" w:rsidTr="00477760">
        <w:tc>
          <w:tcPr>
            <w:tcW w:w="2242" w:type="dxa"/>
            <w:shd w:val="clear" w:color="auto" w:fill="auto"/>
          </w:tcPr>
          <w:p w14:paraId="1D61BA9C"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4940BCDA" w14:textId="77777777" w:rsidR="002D40F7" w:rsidRDefault="002D40F7" w:rsidP="00477760">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14:paraId="5399CA4A"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216F90C2" w14:textId="77777777" w:rsidTr="00477760">
        <w:tc>
          <w:tcPr>
            <w:tcW w:w="2242" w:type="dxa"/>
            <w:shd w:val="clear" w:color="auto" w:fill="auto"/>
          </w:tcPr>
          <w:p w14:paraId="66E317C7" w14:textId="77777777" w:rsidR="002D40F7" w:rsidRDefault="002D40F7" w:rsidP="00477760">
            <w:pPr>
              <w:spacing w:after="0" w:line="240" w:lineRule="auto"/>
              <w:jc w:val="center"/>
              <w:rPr>
                <w:lang w:eastAsia="ja-JP"/>
              </w:rPr>
            </w:pPr>
          </w:p>
        </w:tc>
        <w:tc>
          <w:tcPr>
            <w:tcW w:w="1981" w:type="dxa"/>
            <w:shd w:val="clear" w:color="auto" w:fill="auto"/>
          </w:tcPr>
          <w:p w14:paraId="31142687" w14:textId="77777777" w:rsidR="002D40F7" w:rsidRDefault="002D40F7" w:rsidP="00477760">
            <w:pPr>
              <w:spacing w:after="0" w:line="240" w:lineRule="auto"/>
              <w:jc w:val="center"/>
              <w:rPr>
                <w:lang w:eastAsia="ja-JP"/>
              </w:rPr>
            </w:pPr>
          </w:p>
        </w:tc>
        <w:tc>
          <w:tcPr>
            <w:tcW w:w="5406" w:type="dxa"/>
            <w:shd w:val="clear" w:color="auto" w:fill="auto"/>
          </w:tcPr>
          <w:p w14:paraId="6D16DED5" w14:textId="77777777" w:rsidR="002D40F7" w:rsidRDefault="002D40F7" w:rsidP="00477760">
            <w:pPr>
              <w:spacing w:after="0" w:line="240" w:lineRule="auto"/>
              <w:rPr>
                <w:lang w:eastAsia="ja-JP"/>
              </w:rPr>
            </w:pPr>
          </w:p>
        </w:tc>
      </w:tr>
      <w:tr w:rsidR="002D40F7" w14:paraId="7C33DB48" w14:textId="77777777" w:rsidTr="00477760">
        <w:tc>
          <w:tcPr>
            <w:tcW w:w="2242" w:type="dxa"/>
            <w:shd w:val="clear" w:color="auto" w:fill="auto"/>
          </w:tcPr>
          <w:p w14:paraId="50113439"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3F0D4F11"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C9F0947" w14:textId="77777777" w:rsidR="002D40F7" w:rsidRDefault="002D40F7" w:rsidP="00477760">
            <w:pPr>
              <w:spacing w:after="0" w:line="240" w:lineRule="auto"/>
              <w:rPr>
                <w:rFonts w:ascii="CG Times (WN)" w:hAnsi="CG Times (WN)"/>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TableGrid"/>
        <w:tblW w:w="9629" w:type="dxa"/>
        <w:tblLook w:val="04A0" w:firstRow="1" w:lastRow="0" w:firstColumn="1" w:lastColumn="0" w:noHBand="0" w:noVBand="1"/>
      </w:tblPr>
      <w:tblGrid>
        <w:gridCol w:w="2242"/>
        <w:gridCol w:w="1981"/>
        <w:gridCol w:w="5406"/>
      </w:tblGrid>
      <w:tr w:rsidR="002D40F7" w14:paraId="7A03CEBA" w14:textId="77777777" w:rsidTr="00477760">
        <w:tc>
          <w:tcPr>
            <w:tcW w:w="2242" w:type="dxa"/>
            <w:shd w:val="clear" w:color="auto" w:fill="auto"/>
          </w:tcPr>
          <w:p w14:paraId="1899D343"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604A7200" w14:textId="77777777" w:rsidR="002D40F7" w:rsidRDefault="002D40F7" w:rsidP="00477760">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14:paraId="230460D7"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0FDCABB7" w14:textId="77777777" w:rsidTr="00477760">
        <w:tc>
          <w:tcPr>
            <w:tcW w:w="2242" w:type="dxa"/>
            <w:shd w:val="clear" w:color="auto" w:fill="auto"/>
          </w:tcPr>
          <w:p w14:paraId="7F1E9F5E" w14:textId="77777777" w:rsidR="002D40F7" w:rsidRDefault="002D40F7" w:rsidP="00477760">
            <w:pPr>
              <w:spacing w:after="0" w:line="240" w:lineRule="auto"/>
              <w:jc w:val="center"/>
              <w:rPr>
                <w:lang w:eastAsia="ja-JP"/>
              </w:rPr>
            </w:pPr>
          </w:p>
        </w:tc>
        <w:tc>
          <w:tcPr>
            <w:tcW w:w="1981" w:type="dxa"/>
            <w:shd w:val="clear" w:color="auto" w:fill="auto"/>
          </w:tcPr>
          <w:p w14:paraId="54D4C545" w14:textId="77777777" w:rsidR="002D40F7" w:rsidRDefault="002D40F7" w:rsidP="00477760">
            <w:pPr>
              <w:spacing w:after="0" w:line="240" w:lineRule="auto"/>
              <w:jc w:val="center"/>
              <w:rPr>
                <w:lang w:eastAsia="ja-JP"/>
              </w:rPr>
            </w:pPr>
          </w:p>
        </w:tc>
        <w:tc>
          <w:tcPr>
            <w:tcW w:w="5406" w:type="dxa"/>
            <w:shd w:val="clear" w:color="auto" w:fill="auto"/>
          </w:tcPr>
          <w:p w14:paraId="01A0C61B" w14:textId="77777777" w:rsidR="002D40F7" w:rsidRDefault="002D40F7" w:rsidP="00477760">
            <w:pPr>
              <w:spacing w:after="0" w:line="240" w:lineRule="auto"/>
              <w:rPr>
                <w:lang w:eastAsia="ja-JP"/>
              </w:rPr>
            </w:pPr>
          </w:p>
        </w:tc>
      </w:tr>
      <w:tr w:rsidR="002D40F7" w14:paraId="16DCF9CE" w14:textId="77777777" w:rsidTr="00477760">
        <w:tc>
          <w:tcPr>
            <w:tcW w:w="2242" w:type="dxa"/>
            <w:shd w:val="clear" w:color="auto" w:fill="auto"/>
          </w:tcPr>
          <w:p w14:paraId="1FB43DE9"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60B7DBF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87F4DEC" w14:textId="77777777" w:rsidR="002D40F7" w:rsidRDefault="002D40F7" w:rsidP="00477760">
            <w:pPr>
              <w:spacing w:after="0" w:line="240" w:lineRule="auto"/>
              <w:rPr>
                <w:rFonts w:ascii="CG Times (WN)" w:hAnsi="CG Times (WN)"/>
              </w:rPr>
            </w:pP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w:t>
      </w:r>
      <w:proofErr w:type="spellStart"/>
      <w:r w:rsidRPr="004028E4">
        <w:rPr>
          <w:color w:val="00B050"/>
        </w:rPr>
        <w:t>powerControlOffset</w:t>
      </w:r>
      <w:proofErr w:type="spellEnd"/>
      <w:r w:rsidRPr="004028E4">
        <w:rPr>
          <w:color w:val="00B050"/>
        </w:rPr>
        <w: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 xml:space="preserve">The desired/provided DL TX power adjustment can be indicated in the range of (-8..15) </w:t>
      </w:r>
      <w:proofErr w:type="spellStart"/>
      <w:r w:rsidRPr="00445D60">
        <w:rPr>
          <w:b/>
          <w:bCs/>
        </w:rPr>
        <w:t>dB.</w:t>
      </w:r>
      <w:proofErr w:type="spellEnd"/>
    </w:p>
    <w:tbl>
      <w:tblPr>
        <w:tblStyle w:val="TableGrid"/>
        <w:tblW w:w="9629" w:type="dxa"/>
        <w:tblLook w:val="04A0" w:firstRow="1" w:lastRow="0" w:firstColumn="1" w:lastColumn="0" w:noHBand="0" w:noVBand="1"/>
      </w:tblPr>
      <w:tblGrid>
        <w:gridCol w:w="2242"/>
        <w:gridCol w:w="1981"/>
        <w:gridCol w:w="5406"/>
      </w:tblGrid>
      <w:tr w:rsidR="002D40F7" w14:paraId="49892AFB" w14:textId="77777777" w:rsidTr="00477760">
        <w:tc>
          <w:tcPr>
            <w:tcW w:w="2242" w:type="dxa"/>
            <w:shd w:val="clear" w:color="auto" w:fill="auto"/>
          </w:tcPr>
          <w:p w14:paraId="11050B18"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98757A3" w14:textId="77777777" w:rsidR="002D40F7" w:rsidRDefault="002D40F7" w:rsidP="00477760">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14:paraId="2839B95F"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3F9099C5" w14:textId="77777777" w:rsidTr="00477760">
        <w:tc>
          <w:tcPr>
            <w:tcW w:w="2242" w:type="dxa"/>
            <w:shd w:val="clear" w:color="auto" w:fill="auto"/>
          </w:tcPr>
          <w:p w14:paraId="2E42C53D" w14:textId="77777777" w:rsidR="002D40F7" w:rsidRDefault="002D40F7" w:rsidP="00477760">
            <w:pPr>
              <w:spacing w:after="0" w:line="240" w:lineRule="auto"/>
              <w:jc w:val="center"/>
              <w:rPr>
                <w:lang w:eastAsia="ja-JP"/>
              </w:rPr>
            </w:pPr>
          </w:p>
        </w:tc>
        <w:tc>
          <w:tcPr>
            <w:tcW w:w="1981" w:type="dxa"/>
            <w:shd w:val="clear" w:color="auto" w:fill="auto"/>
          </w:tcPr>
          <w:p w14:paraId="529577C5" w14:textId="77777777" w:rsidR="002D40F7" w:rsidRDefault="002D40F7" w:rsidP="00477760">
            <w:pPr>
              <w:spacing w:after="0" w:line="240" w:lineRule="auto"/>
              <w:jc w:val="center"/>
              <w:rPr>
                <w:lang w:eastAsia="ja-JP"/>
              </w:rPr>
            </w:pPr>
          </w:p>
        </w:tc>
        <w:tc>
          <w:tcPr>
            <w:tcW w:w="5406" w:type="dxa"/>
            <w:shd w:val="clear" w:color="auto" w:fill="auto"/>
          </w:tcPr>
          <w:p w14:paraId="4B20ACC3" w14:textId="77777777" w:rsidR="002D40F7" w:rsidRDefault="002D40F7" w:rsidP="00477760">
            <w:pPr>
              <w:spacing w:after="0" w:line="240" w:lineRule="auto"/>
              <w:rPr>
                <w:lang w:eastAsia="ja-JP"/>
              </w:rPr>
            </w:pPr>
          </w:p>
        </w:tc>
      </w:tr>
      <w:tr w:rsidR="002D40F7" w14:paraId="007D4F5E" w14:textId="77777777" w:rsidTr="00477760">
        <w:tc>
          <w:tcPr>
            <w:tcW w:w="2242" w:type="dxa"/>
            <w:shd w:val="clear" w:color="auto" w:fill="auto"/>
          </w:tcPr>
          <w:p w14:paraId="2967E7BF"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2324150"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D005302" w14:textId="77777777" w:rsidR="002D40F7" w:rsidRDefault="002D40F7" w:rsidP="00477760">
            <w:pPr>
              <w:spacing w:after="0" w:line="240" w:lineRule="auto"/>
              <w:rPr>
                <w:rFonts w:ascii="CG Times (WN)" w:hAnsi="CG Times (WN)"/>
              </w:rPr>
            </w:pP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TableGrid"/>
        <w:tblW w:w="9629" w:type="dxa"/>
        <w:tblLook w:val="04A0" w:firstRow="1" w:lastRow="0" w:firstColumn="1" w:lastColumn="0" w:noHBand="0" w:noVBand="1"/>
      </w:tblPr>
      <w:tblGrid>
        <w:gridCol w:w="2242"/>
        <w:gridCol w:w="1981"/>
        <w:gridCol w:w="5406"/>
      </w:tblGrid>
      <w:tr w:rsidR="002D40F7" w14:paraId="3EEF6FB1" w14:textId="77777777" w:rsidTr="00477760">
        <w:tc>
          <w:tcPr>
            <w:tcW w:w="2242" w:type="dxa"/>
            <w:shd w:val="clear" w:color="auto" w:fill="auto"/>
          </w:tcPr>
          <w:p w14:paraId="104036EA"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A876C74" w14:textId="77777777" w:rsidR="002D40F7" w:rsidRDefault="002D40F7" w:rsidP="00477760">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14:paraId="08584F86"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1F4451E7" w14:textId="77777777" w:rsidTr="00477760">
        <w:tc>
          <w:tcPr>
            <w:tcW w:w="2242" w:type="dxa"/>
            <w:shd w:val="clear" w:color="auto" w:fill="auto"/>
          </w:tcPr>
          <w:p w14:paraId="029CB2FE" w14:textId="77777777" w:rsidR="002D40F7" w:rsidRDefault="002D40F7" w:rsidP="00477760">
            <w:pPr>
              <w:spacing w:after="0" w:line="240" w:lineRule="auto"/>
              <w:jc w:val="center"/>
              <w:rPr>
                <w:lang w:eastAsia="ja-JP"/>
              </w:rPr>
            </w:pPr>
          </w:p>
        </w:tc>
        <w:tc>
          <w:tcPr>
            <w:tcW w:w="1981" w:type="dxa"/>
            <w:shd w:val="clear" w:color="auto" w:fill="auto"/>
          </w:tcPr>
          <w:p w14:paraId="508B7E02" w14:textId="77777777" w:rsidR="002D40F7" w:rsidRDefault="002D40F7" w:rsidP="00477760">
            <w:pPr>
              <w:spacing w:after="0" w:line="240" w:lineRule="auto"/>
              <w:jc w:val="center"/>
              <w:rPr>
                <w:lang w:eastAsia="ja-JP"/>
              </w:rPr>
            </w:pPr>
          </w:p>
        </w:tc>
        <w:tc>
          <w:tcPr>
            <w:tcW w:w="5406" w:type="dxa"/>
            <w:shd w:val="clear" w:color="auto" w:fill="auto"/>
          </w:tcPr>
          <w:p w14:paraId="126DF45D" w14:textId="77777777" w:rsidR="002D40F7" w:rsidRDefault="002D40F7" w:rsidP="00477760">
            <w:pPr>
              <w:spacing w:after="0" w:line="240" w:lineRule="auto"/>
              <w:rPr>
                <w:lang w:eastAsia="ja-JP"/>
              </w:rPr>
            </w:pPr>
          </w:p>
        </w:tc>
      </w:tr>
      <w:tr w:rsidR="002D40F7" w14:paraId="1ED5E7F2" w14:textId="77777777" w:rsidTr="00477760">
        <w:tc>
          <w:tcPr>
            <w:tcW w:w="2242" w:type="dxa"/>
            <w:shd w:val="clear" w:color="auto" w:fill="auto"/>
          </w:tcPr>
          <w:p w14:paraId="1B06D4A6"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018B3F3"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EBC74B3" w14:textId="77777777" w:rsidR="002D40F7" w:rsidRDefault="002D40F7" w:rsidP="00477760">
            <w:pPr>
              <w:spacing w:after="0" w:line="240" w:lineRule="auto"/>
              <w:rPr>
                <w:rFonts w:ascii="CG Times (WN)" w:hAnsi="CG Times (WN)"/>
              </w:rPr>
            </w:pP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TableGrid"/>
        <w:tblW w:w="9629" w:type="dxa"/>
        <w:tblLook w:val="04A0" w:firstRow="1" w:lastRow="0" w:firstColumn="1" w:lastColumn="0" w:noHBand="0" w:noVBand="1"/>
      </w:tblPr>
      <w:tblGrid>
        <w:gridCol w:w="2242"/>
        <w:gridCol w:w="1981"/>
        <w:gridCol w:w="5406"/>
      </w:tblGrid>
      <w:tr w:rsidR="002D40F7" w14:paraId="6808E6E9" w14:textId="77777777" w:rsidTr="00477760">
        <w:tc>
          <w:tcPr>
            <w:tcW w:w="2242" w:type="dxa"/>
            <w:shd w:val="clear" w:color="auto" w:fill="auto"/>
          </w:tcPr>
          <w:p w14:paraId="7B62094C"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7B0B9241" w14:textId="77777777" w:rsidR="002D40F7" w:rsidRDefault="002D40F7" w:rsidP="00477760">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05F6CC51"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7D36F33F" w14:textId="77777777" w:rsidTr="00477760">
        <w:tc>
          <w:tcPr>
            <w:tcW w:w="2242" w:type="dxa"/>
            <w:shd w:val="clear" w:color="auto" w:fill="auto"/>
          </w:tcPr>
          <w:p w14:paraId="388F6E48" w14:textId="77777777" w:rsidR="002D40F7" w:rsidRDefault="002D40F7" w:rsidP="00477760">
            <w:pPr>
              <w:spacing w:after="0" w:line="240" w:lineRule="auto"/>
              <w:jc w:val="center"/>
              <w:rPr>
                <w:lang w:eastAsia="ja-JP"/>
              </w:rPr>
            </w:pPr>
          </w:p>
        </w:tc>
        <w:tc>
          <w:tcPr>
            <w:tcW w:w="1981" w:type="dxa"/>
            <w:shd w:val="clear" w:color="auto" w:fill="auto"/>
          </w:tcPr>
          <w:p w14:paraId="7186A0BC" w14:textId="77777777" w:rsidR="002D40F7" w:rsidRDefault="002D40F7" w:rsidP="00477760">
            <w:pPr>
              <w:spacing w:after="0" w:line="240" w:lineRule="auto"/>
              <w:jc w:val="center"/>
              <w:rPr>
                <w:lang w:eastAsia="ja-JP"/>
              </w:rPr>
            </w:pPr>
          </w:p>
        </w:tc>
        <w:tc>
          <w:tcPr>
            <w:tcW w:w="5406" w:type="dxa"/>
            <w:shd w:val="clear" w:color="auto" w:fill="auto"/>
          </w:tcPr>
          <w:p w14:paraId="54D151AB" w14:textId="77777777" w:rsidR="002D40F7" w:rsidRDefault="002D40F7" w:rsidP="00477760">
            <w:pPr>
              <w:spacing w:after="0" w:line="240" w:lineRule="auto"/>
              <w:rPr>
                <w:lang w:eastAsia="ja-JP"/>
              </w:rPr>
            </w:pPr>
          </w:p>
        </w:tc>
      </w:tr>
      <w:tr w:rsidR="002D40F7" w14:paraId="766AA3FA" w14:textId="77777777" w:rsidTr="00477760">
        <w:tc>
          <w:tcPr>
            <w:tcW w:w="2242" w:type="dxa"/>
            <w:shd w:val="clear" w:color="auto" w:fill="auto"/>
          </w:tcPr>
          <w:p w14:paraId="401EA7D4"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319583D"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E5B0F67" w14:textId="77777777" w:rsidR="002D40F7" w:rsidRDefault="002D40F7" w:rsidP="00477760">
            <w:pPr>
              <w:spacing w:after="0" w:line="240" w:lineRule="auto"/>
              <w:rPr>
                <w:rFonts w:ascii="CG Times (WN)" w:hAnsi="CG Times (WN)"/>
              </w:rPr>
            </w:pP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319FA70" w14:textId="77777777" w:rsidTr="00477760">
        <w:tc>
          <w:tcPr>
            <w:tcW w:w="2242" w:type="dxa"/>
            <w:shd w:val="clear" w:color="auto" w:fill="auto"/>
          </w:tcPr>
          <w:p w14:paraId="4B607EEA"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4FF1C6A6" w14:textId="77777777" w:rsidR="002D40F7" w:rsidRDefault="002D40F7" w:rsidP="00477760">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14:paraId="095EC0E0"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0F710A63" w14:textId="77777777" w:rsidTr="00477760">
        <w:tc>
          <w:tcPr>
            <w:tcW w:w="2242" w:type="dxa"/>
            <w:shd w:val="clear" w:color="auto" w:fill="auto"/>
          </w:tcPr>
          <w:p w14:paraId="66A962D7" w14:textId="77777777" w:rsidR="002D40F7" w:rsidRDefault="002D40F7" w:rsidP="00477760">
            <w:pPr>
              <w:spacing w:after="0" w:line="240" w:lineRule="auto"/>
              <w:jc w:val="center"/>
              <w:rPr>
                <w:lang w:eastAsia="ja-JP"/>
              </w:rPr>
            </w:pPr>
          </w:p>
        </w:tc>
        <w:tc>
          <w:tcPr>
            <w:tcW w:w="1981" w:type="dxa"/>
            <w:shd w:val="clear" w:color="auto" w:fill="auto"/>
          </w:tcPr>
          <w:p w14:paraId="0B41CF3D" w14:textId="77777777" w:rsidR="002D40F7" w:rsidRDefault="002D40F7" w:rsidP="00477760">
            <w:pPr>
              <w:spacing w:after="0" w:line="240" w:lineRule="auto"/>
              <w:jc w:val="center"/>
              <w:rPr>
                <w:lang w:eastAsia="ja-JP"/>
              </w:rPr>
            </w:pPr>
          </w:p>
        </w:tc>
        <w:tc>
          <w:tcPr>
            <w:tcW w:w="5406" w:type="dxa"/>
            <w:shd w:val="clear" w:color="auto" w:fill="auto"/>
          </w:tcPr>
          <w:p w14:paraId="76B817AC" w14:textId="77777777" w:rsidR="002D40F7" w:rsidRDefault="002D40F7" w:rsidP="00477760">
            <w:pPr>
              <w:spacing w:after="0" w:line="240" w:lineRule="auto"/>
              <w:rPr>
                <w:lang w:eastAsia="ja-JP"/>
              </w:rPr>
            </w:pPr>
          </w:p>
        </w:tc>
      </w:tr>
      <w:tr w:rsidR="002D40F7" w14:paraId="40DEBB5F" w14:textId="77777777" w:rsidTr="00477760">
        <w:tc>
          <w:tcPr>
            <w:tcW w:w="2242" w:type="dxa"/>
            <w:shd w:val="clear" w:color="auto" w:fill="auto"/>
          </w:tcPr>
          <w:p w14:paraId="7EA836D4"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64C4C11"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80EF522" w14:textId="77777777" w:rsidR="002D40F7" w:rsidRDefault="002D40F7" w:rsidP="00477760">
            <w:pPr>
              <w:spacing w:after="0" w:line="240" w:lineRule="auto"/>
              <w:rPr>
                <w:rFonts w:ascii="CG Times (WN)" w:hAnsi="CG Times (WN)"/>
              </w:rPr>
            </w:pP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1.1. the desired/provided indication is applicable to all </w:t>
      </w:r>
      <w:proofErr w:type="spellStart"/>
      <w:r w:rsidRPr="00445D60">
        <w:rPr>
          <w:rFonts w:eastAsia="MS PGothic" w:cstheme="minorHAnsi"/>
          <w:b/>
          <w:bCs/>
          <w:lang w:eastAsia="ja-JP"/>
        </w:rPr>
        <w:t>KxG</w:t>
      </w:r>
      <w:proofErr w:type="spellEnd"/>
      <w:r w:rsidRPr="00445D60">
        <w:rPr>
          <w:rFonts w:eastAsia="MS PGothic" w:cstheme="minorHAnsi"/>
          <w:b/>
          <w:bCs/>
          <w:lang w:eastAsia="ja-JP"/>
        </w:rPr>
        <w:t xml:space="preserve"> pairs.</w:t>
      </w:r>
    </w:p>
    <w:p w14:paraId="01630D40"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2.1. if no MT CC (and/or no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B53F467" w14:textId="77777777" w:rsidTr="00477760">
        <w:tc>
          <w:tcPr>
            <w:tcW w:w="2242" w:type="dxa"/>
            <w:shd w:val="clear" w:color="auto" w:fill="auto"/>
          </w:tcPr>
          <w:p w14:paraId="55B4032A" w14:textId="77777777" w:rsidR="002D40F7" w:rsidRDefault="002D40F7" w:rsidP="00477760">
            <w:pPr>
              <w:spacing w:after="0" w:line="240" w:lineRule="auto"/>
              <w:jc w:val="center"/>
              <w:rPr>
                <w:b/>
                <w:bCs/>
              </w:rPr>
            </w:pPr>
            <w:r w:rsidRPr="00D954A1">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75EA37D3" w14:textId="77777777" w:rsidR="002D40F7" w:rsidRDefault="002D40F7" w:rsidP="00477760">
            <w:pPr>
              <w:spacing w:after="0" w:line="240" w:lineRule="auto"/>
              <w:jc w:val="center"/>
              <w:rPr>
                <w:rFonts w:ascii="CG Times (WN)" w:eastAsia="Batang" w:hAnsi="CG Times (WN)"/>
                <w:b/>
                <w:bCs/>
              </w:rPr>
            </w:pPr>
            <w:r>
              <w:rPr>
                <w:rFonts w:ascii="CG Times (WN)" w:eastAsia="Batang" w:hAnsi="CG Times (WN)"/>
                <w:b/>
                <w:bCs/>
              </w:rPr>
              <w:t>Do you agree with FL Proposal 2.7a?</w:t>
            </w:r>
          </w:p>
          <w:p w14:paraId="356C8420" w14:textId="77777777" w:rsidR="002D40F7" w:rsidRDefault="002D40F7" w:rsidP="00477760">
            <w:pPr>
              <w:spacing w:after="0" w:line="240" w:lineRule="auto"/>
              <w:jc w:val="center"/>
              <w:rPr>
                <w:b/>
                <w:bCs/>
              </w:rPr>
            </w:pPr>
            <w:r>
              <w:rPr>
                <w:rFonts w:ascii="CG Times (WN)" w:eastAsia="Batang" w:hAnsi="CG Times (WN)"/>
                <w:b/>
                <w:bCs/>
              </w:rPr>
              <w:t xml:space="preserve">What do you propose for values (K, G) or H?  </w:t>
            </w:r>
          </w:p>
        </w:tc>
        <w:tc>
          <w:tcPr>
            <w:tcW w:w="5406" w:type="dxa"/>
            <w:shd w:val="clear" w:color="auto" w:fill="auto"/>
          </w:tcPr>
          <w:p w14:paraId="1F159DD0"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6E21547C" w14:textId="77777777" w:rsidTr="00477760">
        <w:tc>
          <w:tcPr>
            <w:tcW w:w="2242" w:type="dxa"/>
            <w:shd w:val="clear" w:color="auto" w:fill="auto"/>
          </w:tcPr>
          <w:p w14:paraId="7ED3E3F6" w14:textId="77777777" w:rsidR="002D40F7" w:rsidRDefault="002D40F7" w:rsidP="00477760">
            <w:pPr>
              <w:spacing w:after="0" w:line="240" w:lineRule="auto"/>
              <w:jc w:val="center"/>
              <w:rPr>
                <w:lang w:eastAsia="ja-JP"/>
              </w:rPr>
            </w:pPr>
          </w:p>
        </w:tc>
        <w:tc>
          <w:tcPr>
            <w:tcW w:w="1981" w:type="dxa"/>
            <w:shd w:val="clear" w:color="auto" w:fill="auto"/>
          </w:tcPr>
          <w:p w14:paraId="21DD5EB0" w14:textId="77777777" w:rsidR="002D40F7" w:rsidRDefault="002D40F7" w:rsidP="00477760">
            <w:pPr>
              <w:spacing w:after="0" w:line="240" w:lineRule="auto"/>
              <w:jc w:val="center"/>
              <w:rPr>
                <w:lang w:eastAsia="ja-JP"/>
              </w:rPr>
            </w:pPr>
          </w:p>
        </w:tc>
        <w:tc>
          <w:tcPr>
            <w:tcW w:w="5406" w:type="dxa"/>
            <w:shd w:val="clear" w:color="auto" w:fill="auto"/>
          </w:tcPr>
          <w:p w14:paraId="44864567" w14:textId="77777777" w:rsidR="002D40F7" w:rsidRDefault="002D40F7" w:rsidP="00477760">
            <w:pPr>
              <w:spacing w:after="0" w:line="240" w:lineRule="auto"/>
              <w:rPr>
                <w:lang w:eastAsia="ja-JP"/>
              </w:rPr>
            </w:pPr>
          </w:p>
        </w:tc>
      </w:tr>
      <w:tr w:rsidR="002D40F7" w14:paraId="7E052F0E" w14:textId="77777777" w:rsidTr="00477760">
        <w:tc>
          <w:tcPr>
            <w:tcW w:w="2242" w:type="dxa"/>
            <w:shd w:val="clear" w:color="auto" w:fill="auto"/>
          </w:tcPr>
          <w:p w14:paraId="0FB3119C"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63B74B30"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9CC4F27" w14:textId="77777777" w:rsidR="002D40F7" w:rsidRDefault="002D40F7" w:rsidP="00477760">
            <w:pPr>
              <w:spacing w:after="0" w:line="240" w:lineRule="auto"/>
              <w:rPr>
                <w:rFonts w:ascii="CG Times (WN)" w:hAnsi="CG Times (WN)"/>
              </w:rPr>
            </w:pPr>
          </w:p>
        </w:tc>
      </w:tr>
    </w:tbl>
    <w:p w14:paraId="27EB2C84" w14:textId="77777777" w:rsidR="002D40F7" w:rsidRPr="00D954A1" w:rsidRDefault="002D40F7" w:rsidP="002D40F7">
      <w:pPr>
        <w:rPr>
          <w:rFonts w:eastAsia="MS PGothic" w:cstheme="minorHAnsi"/>
          <w:color w:val="00B050"/>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TableGrid"/>
        <w:tblW w:w="9629" w:type="dxa"/>
        <w:tblLook w:val="04A0" w:firstRow="1" w:lastRow="0" w:firstColumn="1" w:lastColumn="0" w:noHBand="0" w:noVBand="1"/>
      </w:tblPr>
      <w:tblGrid>
        <w:gridCol w:w="2242"/>
        <w:gridCol w:w="1981"/>
        <w:gridCol w:w="5406"/>
      </w:tblGrid>
      <w:tr w:rsidR="002D40F7" w14:paraId="32707E03" w14:textId="77777777" w:rsidTr="00477760">
        <w:tc>
          <w:tcPr>
            <w:tcW w:w="2242" w:type="dxa"/>
            <w:shd w:val="clear" w:color="auto" w:fill="auto"/>
          </w:tcPr>
          <w:p w14:paraId="31401A34"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33A15D6" w14:textId="77777777" w:rsidR="002D40F7" w:rsidRDefault="002D40F7" w:rsidP="00477760">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66645728"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31A95CE7" w14:textId="77777777" w:rsidTr="00477760">
        <w:tc>
          <w:tcPr>
            <w:tcW w:w="2242" w:type="dxa"/>
            <w:shd w:val="clear" w:color="auto" w:fill="auto"/>
          </w:tcPr>
          <w:p w14:paraId="209F19D3" w14:textId="77777777" w:rsidR="002D40F7" w:rsidRDefault="002D40F7" w:rsidP="00477760">
            <w:pPr>
              <w:spacing w:after="0" w:line="240" w:lineRule="auto"/>
              <w:jc w:val="center"/>
              <w:rPr>
                <w:lang w:eastAsia="ja-JP"/>
              </w:rPr>
            </w:pPr>
          </w:p>
        </w:tc>
        <w:tc>
          <w:tcPr>
            <w:tcW w:w="1981" w:type="dxa"/>
            <w:shd w:val="clear" w:color="auto" w:fill="auto"/>
          </w:tcPr>
          <w:p w14:paraId="12AE7A3D" w14:textId="77777777" w:rsidR="002D40F7" w:rsidRDefault="002D40F7" w:rsidP="00477760">
            <w:pPr>
              <w:spacing w:after="0" w:line="240" w:lineRule="auto"/>
              <w:jc w:val="center"/>
              <w:rPr>
                <w:lang w:eastAsia="ja-JP"/>
              </w:rPr>
            </w:pPr>
          </w:p>
        </w:tc>
        <w:tc>
          <w:tcPr>
            <w:tcW w:w="5406" w:type="dxa"/>
            <w:shd w:val="clear" w:color="auto" w:fill="auto"/>
          </w:tcPr>
          <w:p w14:paraId="4A942DAF" w14:textId="77777777" w:rsidR="002D40F7" w:rsidRDefault="002D40F7" w:rsidP="00477760">
            <w:pPr>
              <w:spacing w:after="0" w:line="240" w:lineRule="auto"/>
              <w:rPr>
                <w:lang w:eastAsia="ja-JP"/>
              </w:rPr>
            </w:pPr>
          </w:p>
        </w:tc>
      </w:tr>
      <w:tr w:rsidR="002D40F7" w14:paraId="2C7651DB" w14:textId="77777777" w:rsidTr="00477760">
        <w:tc>
          <w:tcPr>
            <w:tcW w:w="2242" w:type="dxa"/>
            <w:shd w:val="clear" w:color="auto" w:fill="auto"/>
          </w:tcPr>
          <w:p w14:paraId="495DEAF3"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330B4EB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53D84FB2" w14:textId="77777777" w:rsidR="002D40F7" w:rsidRDefault="002D40F7" w:rsidP="00477760">
            <w:pPr>
              <w:spacing w:after="0" w:line="240" w:lineRule="auto"/>
              <w:rPr>
                <w:rFonts w:ascii="CG Times (WN)" w:hAnsi="CG Times (WN)"/>
              </w:rPr>
            </w:pPr>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TableGrid"/>
        <w:tblW w:w="0" w:type="auto"/>
        <w:tblLook w:val="04A0" w:firstRow="1" w:lastRow="0" w:firstColumn="1" w:lastColumn="0" w:noHBand="0" w:noVBand="1"/>
      </w:tblPr>
      <w:tblGrid>
        <w:gridCol w:w="9628"/>
      </w:tblGrid>
      <w:tr w:rsidR="002D40F7" w14:paraId="28C7A608" w14:textId="77777777" w:rsidTr="00477760">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477760">
            <w:pPr>
              <w:rPr>
                <w:b/>
                <w:bCs/>
              </w:rPr>
            </w:pPr>
            <w:r w:rsidRPr="00D84D6F">
              <w:rPr>
                <w:rStyle w:val="Strong"/>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Strong"/>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timing mode (e.g., Case-7 timing)</w:t>
            </w:r>
          </w:p>
        </w:tc>
      </w:tr>
    </w:tbl>
    <w:p w14:paraId="0E393B6E" w14:textId="77777777" w:rsidR="002D40F7" w:rsidRDefault="002D40F7" w:rsidP="002D40F7">
      <w:pPr>
        <w:rPr>
          <w:color w:val="00B050"/>
        </w:rPr>
      </w:pPr>
    </w:p>
    <w:tbl>
      <w:tblPr>
        <w:tblStyle w:val="TableGrid"/>
        <w:tblW w:w="0" w:type="auto"/>
        <w:tblLook w:val="04A0" w:firstRow="1" w:lastRow="0" w:firstColumn="1" w:lastColumn="0" w:noHBand="0" w:noVBand="1"/>
      </w:tblPr>
      <w:tblGrid>
        <w:gridCol w:w="9628"/>
      </w:tblGrid>
      <w:tr w:rsidR="002D40F7" w14:paraId="1D6A9565" w14:textId="77777777" w:rsidTr="00477760">
        <w:tc>
          <w:tcPr>
            <w:tcW w:w="9628" w:type="dxa"/>
          </w:tcPr>
          <w:p w14:paraId="44A9991E" w14:textId="77777777" w:rsidR="002D40F7" w:rsidRPr="00445D60" w:rsidRDefault="002D40F7" w:rsidP="00477760">
            <w:pPr>
              <w:pStyle w:val="xmsonormal0"/>
              <w:rPr>
                <w:rFonts w:ascii="Times New Roman" w:eastAsia="Malgun Gothic" w:hAnsi="Times New Roman" w:cs="Times New Roman"/>
                <w:sz w:val="20"/>
                <w:szCs w:val="20"/>
                <w:lang w:eastAsia="ko-KR"/>
              </w:rPr>
            </w:pPr>
            <w:r w:rsidRPr="00445D60">
              <w:rPr>
                <w:rStyle w:val="Strong"/>
                <w:rFonts w:ascii="Times New Roman" w:hAnsi="Times New Roman" w:cs="Times New Roman"/>
                <w:color w:val="000000"/>
                <w:sz w:val="20"/>
                <w:szCs w:val="20"/>
                <w:highlight w:val="green"/>
              </w:rPr>
              <w:t>RAN1#107-e Agreement</w:t>
            </w:r>
          </w:p>
          <w:p w14:paraId="3963E98B" w14:textId="77777777" w:rsidR="002D40F7" w:rsidRPr="00DE14EE" w:rsidRDefault="002D40F7" w:rsidP="00477760">
            <w:pPr>
              <w:pStyle w:val="xmsonormal"/>
              <w:spacing w:before="0" w:beforeAutospacing="0" w:after="0" w:afterAutospacing="0"/>
              <w:rPr>
                <w:rFonts w:ascii="Times New Roman" w:hAnsi="Times New Roman" w:cs="Times New Roman"/>
                <w:sz w:val="20"/>
                <w:szCs w:val="20"/>
                <w:lang w:eastAsia="zh-CN"/>
              </w:rPr>
            </w:pPr>
            <w:r w:rsidRPr="00DE14EE">
              <w:rPr>
                <w:rStyle w:val="Strong"/>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Strong"/>
                <w:rFonts w:eastAsia="MS Gothic"/>
                <w:lang w:eastAsia="zh-CN"/>
              </w:rPr>
              <w:t xml:space="preserve">An indication of whether a desired/provided power configuration or adjustment is applied on </w:t>
            </w:r>
            <w:r w:rsidRPr="00445D60">
              <w:rPr>
                <w:rStyle w:val="Strong"/>
                <w:rFonts w:eastAsia="MS Gothic"/>
                <w:highlight w:val="lightGray"/>
                <w:lang w:eastAsia="zh-CN"/>
              </w:rPr>
              <w:t>FDM resources</w:t>
            </w:r>
            <w:r w:rsidRPr="00DE14EE">
              <w:rPr>
                <w:rStyle w:val="Strong"/>
                <w:rFonts w:eastAsia="MS Gothic"/>
                <w:lang w:eastAsia="zh-CN"/>
              </w:rPr>
              <w:t xml:space="preserve"> where the simultaneous MT’s and DU’s signals are non-overlapping in the frequency-domain and/or on </w:t>
            </w:r>
            <w:r w:rsidRPr="00445D60">
              <w:rPr>
                <w:rStyle w:val="Strong"/>
                <w:rFonts w:eastAsia="MS Gothic"/>
                <w:highlight w:val="lightGray"/>
                <w:lang w:eastAsia="zh-CN"/>
              </w:rPr>
              <w:t>non-FDM resources</w:t>
            </w:r>
            <w:r w:rsidRPr="00DE14EE">
              <w:rPr>
                <w:rStyle w:val="Strong"/>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w:t>
      </w:r>
      <w:proofErr w:type="spellStart"/>
      <w:r w:rsidRPr="007249B4">
        <w:rPr>
          <w:i/>
          <w:iCs/>
          <w:color w:val="00B050"/>
        </w:rPr>
        <w:t>FDM’ed</w:t>
      </w:r>
      <w:proofErr w:type="spellEnd"/>
      <w:r w:rsidRPr="007249B4">
        <w:rPr>
          <w:i/>
          <w:iCs/>
          <w:color w:val="00B050"/>
        </w:rPr>
        <w:t xml:space="preserve"> (e.g., following the Rel-17 </w:t>
      </w:r>
      <w:proofErr w:type="spellStart"/>
      <w:r w:rsidRPr="007249B4">
        <w:rPr>
          <w:i/>
          <w:iCs/>
          <w:color w:val="00B050"/>
        </w:rPr>
        <w:t>freq</w:t>
      </w:r>
      <w:proofErr w:type="spellEnd"/>
      <w:r w:rsidRPr="007249B4">
        <w:rPr>
          <w:i/>
          <w:iCs/>
          <w:color w:val="00B050"/>
        </w:rPr>
        <w:t xml:space="preserve">-domain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08F8" w14:textId="77777777" w:rsidR="00D20CFB" w:rsidRDefault="00D20CFB">
      <w:pPr>
        <w:spacing w:after="0"/>
      </w:pPr>
      <w:r>
        <w:separator/>
      </w:r>
    </w:p>
  </w:endnote>
  <w:endnote w:type="continuationSeparator" w:id="0">
    <w:p w14:paraId="6F27D705" w14:textId="77777777" w:rsidR="00D20CFB" w:rsidRDefault="00D20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3564" w14:textId="77777777" w:rsidR="00D20CFB" w:rsidRDefault="00D20CFB">
      <w:pPr>
        <w:spacing w:after="0"/>
      </w:pPr>
      <w:r>
        <w:separator/>
      </w:r>
    </w:p>
  </w:footnote>
  <w:footnote w:type="continuationSeparator" w:id="0">
    <w:p w14:paraId="263D3058" w14:textId="77777777" w:rsidR="00D20CFB" w:rsidRDefault="00D20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B379C1" w:rsidRDefault="00B379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8"/>
    <w:lvlOverride w:ilvl="0"/>
    <w:lvlOverride w:ilvl="1"/>
    <w:lvlOverride w:ilvl="2"/>
    <w:lvlOverride w:ilvl="3"/>
    <w:lvlOverride w:ilvl="4"/>
    <w:lvlOverride w:ilvl="5"/>
    <w:lvlOverride w:ilvl="6"/>
    <w:lvlOverride w:ilvl="7"/>
    <w:lvlOverride w:ilvl="8"/>
  </w:num>
  <w:num w:numId="5">
    <w:abstractNumId w:val="10"/>
  </w:num>
  <w:num w:numId="6">
    <w:abstractNumId w:val="0"/>
  </w:num>
  <w:num w:numId="7">
    <w:abstractNumId w:val="6"/>
  </w:num>
  <w:num w:numId="8">
    <w:abstractNumId w:val="3"/>
  </w:num>
  <w:num w:numId="9">
    <w:abstractNumId w:val="4"/>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activeWritingStyle w:appName="MSWord" w:lang="en-GB"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1877"/>
    <w:rsid w:val="00013C33"/>
    <w:rsid w:val="00030113"/>
    <w:rsid w:val="00080A5B"/>
    <w:rsid w:val="0009356E"/>
    <w:rsid w:val="000952DC"/>
    <w:rsid w:val="000B1614"/>
    <w:rsid w:val="000C1B14"/>
    <w:rsid w:val="000D1557"/>
    <w:rsid w:val="000D2E4A"/>
    <w:rsid w:val="000D3889"/>
    <w:rsid w:val="000D3EFF"/>
    <w:rsid w:val="00104A59"/>
    <w:rsid w:val="00125192"/>
    <w:rsid w:val="0012597C"/>
    <w:rsid w:val="00131C46"/>
    <w:rsid w:val="00142D23"/>
    <w:rsid w:val="001479C1"/>
    <w:rsid w:val="0015485F"/>
    <w:rsid w:val="001A4207"/>
    <w:rsid w:val="001B7227"/>
    <w:rsid w:val="001C064A"/>
    <w:rsid w:val="001C659B"/>
    <w:rsid w:val="001E3173"/>
    <w:rsid w:val="00201C93"/>
    <w:rsid w:val="0020457D"/>
    <w:rsid w:val="00213D91"/>
    <w:rsid w:val="002208A7"/>
    <w:rsid w:val="00221B24"/>
    <w:rsid w:val="002349E6"/>
    <w:rsid w:val="00274D71"/>
    <w:rsid w:val="0028666A"/>
    <w:rsid w:val="00290A98"/>
    <w:rsid w:val="00292489"/>
    <w:rsid w:val="002A5849"/>
    <w:rsid w:val="002A6F13"/>
    <w:rsid w:val="002B4616"/>
    <w:rsid w:val="002C70B3"/>
    <w:rsid w:val="002D40F7"/>
    <w:rsid w:val="002E7E1E"/>
    <w:rsid w:val="00320A5A"/>
    <w:rsid w:val="003243EA"/>
    <w:rsid w:val="00330DAC"/>
    <w:rsid w:val="003339FA"/>
    <w:rsid w:val="003427E9"/>
    <w:rsid w:val="00342CB5"/>
    <w:rsid w:val="00351C6C"/>
    <w:rsid w:val="00371F7F"/>
    <w:rsid w:val="00394956"/>
    <w:rsid w:val="003A1B84"/>
    <w:rsid w:val="003A36CE"/>
    <w:rsid w:val="003E0005"/>
    <w:rsid w:val="003F7BA1"/>
    <w:rsid w:val="00400083"/>
    <w:rsid w:val="00400D66"/>
    <w:rsid w:val="00402E59"/>
    <w:rsid w:val="00403718"/>
    <w:rsid w:val="0041035F"/>
    <w:rsid w:val="00422CFF"/>
    <w:rsid w:val="0043366F"/>
    <w:rsid w:val="00441789"/>
    <w:rsid w:val="00445D60"/>
    <w:rsid w:val="004500E3"/>
    <w:rsid w:val="00466CE2"/>
    <w:rsid w:val="004750C4"/>
    <w:rsid w:val="00476371"/>
    <w:rsid w:val="00483C90"/>
    <w:rsid w:val="004A20C7"/>
    <w:rsid w:val="004A3AD4"/>
    <w:rsid w:val="004B7353"/>
    <w:rsid w:val="004D1EBF"/>
    <w:rsid w:val="004E45F7"/>
    <w:rsid w:val="004F1DF2"/>
    <w:rsid w:val="004F4239"/>
    <w:rsid w:val="00500536"/>
    <w:rsid w:val="00532A09"/>
    <w:rsid w:val="005603E9"/>
    <w:rsid w:val="005A70E9"/>
    <w:rsid w:val="005B2FBA"/>
    <w:rsid w:val="005C56FA"/>
    <w:rsid w:val="005C7A37"/>
    <w:rsid w:val="005D6344"/>
    <w:rsid w:val="005F0157"/>
    <w:rsid w:val="00603751"/>
    <w:rsid w:val="006075E1"/>
    <w:rsid w:val="00626721"/>
    <w:rsid w:val="00634595"/>
    <w:rsid w:val="00637D45"/>
    <w:rsid w:val="00652213"/>
    <w:rsid w:val="006639DC"/>
    <w:rsid w:val="00670612"/>
    <w:rsid w:val="006A45CD"/>
    <w:rsid w:val="006A7B67"/>
    <w:rsid w:val="006B22CD"/>
    <w:rsid w:val="006C493A"/>
    <w:rsid w:val="006D34A0"/>
    <w:rsid w:val="006F76CD"/>
    <w:rsid w:val="007111F5"/>
    <w:rsid w:val="007144BE"/>
    <w:rsid w:val="00716DF0"/>
    <w:rsid w:val="007455E2"/>
    <w:rsid w:val="007458D9"/>
    <w:rsid w:val="007532F4"/>
    <w:rsid w:val="00754748"/>
    <w:rsid w:val="00762A61"/>
    <w:rsid w:val="0076589E"/>
    <w:rsid w:val="00773D40"/>
    <w:rsid w:val="007777AA"/>
    <w:rsid w:val="00782FF6"/>
    <w:rsid w:val="007874EB"/>
    <w:rsid w:val="00791D4D"/>
    <w:rsid w:val="007C5C29"/>
    <w:rsid w:val="007E734A"/>
    <w:rsid w:val="00806EAC"/>
    <w:rsid w:val="0081412A"/>
    <w:rsid w:val="00821BB4"/>
    <w:rsid w:val="00826173"/>
    <w:rsid w:val="00830C45"/>
    <w:rsid w:val="008450FA"/>
    <w:rsid w:val="00845E79"/>
    <w:rsid w:val="008755F2"/>
    <w:rsid w:val="0089103D"/>
    <w:rsid w:val="00894E60"/>
    <w:rsid w:val="00897207"/>
    <w:rsid w:val="008A0E3E"/>
    <w:rsid w:val="008A59E9"/>
    <w:rsid w:val="008B7DA8"/>
    <w:rsid w:val="008C4B6D"/>
    <w:rsid w:val="008F2768"/>
    <w:rsid w:val="00916688"/>
    <w:rsid w:val="009208F3"/>
    <w:rsid w:val="009327AD"/>
    <w:rsid w:val="009347AE"/>
    <w:rsid w:val="00942324"/>
    <w:rsid w:val="00971EDC"/>
    <w:rsid w:val="009739A5"/>
    <w:rsid w:val="00977181"/>
    <w:rsid w:val="009811A1"/>
    <w:rsid w:val="00990399"/>
    <w:rsid w:val="009A76B8"/>
    <w:rsid w:val="009B5DA9"/>
    <w:rsid w:val="009C1EDC"/>
    <w:rsid w:val="009C3450"/>
    <w:rsid w:val="009D5D51"/>
    <w:rsid w:val="009D6C3A"/>
    <w:rsid w:val="009E1DB0"/>
    <w:rsid w:val="009F79F5"/>
    <w:rsid w:val="00A00777"/>
    <w:rsid w:val="00A11C09"/>
    <w:rsid w:val="00A20A0E"/>
    <w:rsid w:val="00A245F7"/>
    <w:rsid w:val="00A24A0E"/>
    <w:rsid w:val="00A31572"/>
    <w:rsid w:val="00A42E2B"/>
    <w:rsid w:val="00A448E3"/>
    <w:rsid w:val="00A753FE"/>
    <w:rsid w:val="00A92832"/>
    <w:rsid w:val="00A95747"/>
    <w:rsid w:val="00AA1ADD"/>
    <w:rsid w:val="00AA42A1"/>
    <w:rsid w:val="00AC0314"/>
    <w:rsid w:val="00AC1481"/>
    <w:rsid w:val="00AD1866"/>
    <w:rsid w:val="00AE1D96"/>
    <w:rsid w:val="00AF0340"/>
    <w:rsid w:val="00B03A61"/>
    <w:rsid w:val="00B0621A"/>
    <w:rsid w:val="00B107DA"/>
    <w:rsid w:val="00B10A0B"/>
    <w:rsid w:val="00B171E8"/>
    <w:rsid w:val="00B379C1"/>
    <w:rsid w:val="00B46C19"/>
    <w:rsid w:val="00B46CE3"/>
    <w:rsid w:val="00B53BE5"/>
    <w:rsid w:val="00B5516A"/>
    <w:rsid w:val="00B648F8"/>
    <w:rsid w:val="00BA3075"/>
    <w:rsid w:val="00BA7C88"/>
    <w:rsid w:val="00BB104C"/>
    <w:rsid w:val="00BC5B6E"/>
    <w:rsid w:val="00BD62C8"/>
    <w:rsid w:val="00BF1D96"/>
    <w:rsid w:val="00C03071"/>
    <w:rsid w:val="00C229D6"/>
    <w:rsid w:val="00C3686F"/>
    <w:rsid w:val="00C36D89"/>
    <w:rsid w:val="00C36EC5"/>
    <w:rsid w:val="00C420DC"/>
    <w:rsid w:val="00C4375E"/>
    <w:rsid w:val="00C65CF3"/>
    <w:rsid w:val="00C66531"/>
    <w:rsid w:val="00C671F1"/>
    <w:rsid w:val="00C96332"/>
    <w:rsid w:val="00CA1D64"/>
    <w:rsid w:val="00CB0267"/>
    <w:rsid w:val="00CB78B8"/>
    <w:rsid w:val="00CD131B"/>
    <w:rsid w:val="00CE0EAD"/>
    <w:rsid w:val="00CF1B2E"/>
    <w:rsid w:val="00D14BA0"/>
    <w:rsid w:val="00D20C7F"/>
    <w:rsid w:val="00D20CFB"/>
    <w:rsid w:val="00D34C75"/>
    <w:rsid w:val="00D37BAC"/>
    <w:rsid w:val="00D40C8F"/>
    <w:rsid w:val="00D442D5"/>
    <w:rsid w:val="00D57567"/>
    <w:rsid w:val="00D61C71"/>
    <w:rsid w:val="00D85491"/>
    <w:rsid w:val="00D95372"/>
    <w:rsid w:val="00DB2FA6"/>
    <w:rsid w:val="00DF1640"/>
    <w:rsid w:val="00E02A17"/>
    <w:rsid w:val="00E07575"/>
    <w:rsid w:val="00E22A28"/>
    <w:rsid w:val="00E3795C"/>
    <w:rsid w:val="00E47273"/>
    <w:rsid w:val="00E676C3"/>
    <w:rsid w:val="00E757D7"/>
    <w:rsid w:val="00E8137B"/>
    <w:rsid w:val="00E850D7"/>
    <w:rsid w:val="00EA185B"/>
    <w:rsid w:val="00EB22F2"/>
    <w:rsid w:val="00EC2508"/>
    <w:rsid w:val="00ED2B30"/>
    <w:rsid w:val="00ED570E"/>
    <w:rsid w:val="00ED7C57"/>
    <w:rsid w:val="00EE408A"/>
    <w:rsid w:val="00EE6327"/>
    <w:rsid w:val="00EE7FC3"/>
    <w:rsid w:val="00F001F4"/>
    <w:rsid w:val="00F250E7"/>
    <w:rsid w:val="00F33CF5"/>
    <w:rsid w:val="00F40D52"/>
    <w:rsid w:val="00F55F4D"/>
    <w:rsid w:val="00F727D6"/>
    <w:rsid w:val="00F72E86"/>
    <w:rsid w:val="00F747AD"/>
    <w:rsid w:val="00FA164A"/>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D40C8F"/>
    <w:pPr>
      <w:pBdr>
        <w:top w:val="none" w:sz="0" w:space="0" w:color="auto"/>
      </w:pBdr>
      <w:spacing w:before="180"/>
      <w:ind w:left="0" w:firstLine="0"/>
      <w:outlineLvl w:val="1"/>
    </w:pPr>
    <w:rPr>
      <w:sz w:val="32"/>
    </w:rPr>
  </w:style>
  <w:style w:type="paragraph" w:styleId="Heading3">
    <w:name w:val="heading 3"/>
    <w:basedOn w:val="Heading2"/>
    <w:next w:val="Normal"/>
    <w:qFormat/>
    <w:rsid w:val="00D40C8F"/>
    <w:pPr>
      <w:spacing w:before="120"/>
      <w:outlineLvl w:val="2"/>
    </w:pPr>
    <w:rPr>
      <w:sz w:val="28"/>
    </w:rPr>
  </w:style>
  <w:style w:type="paragraph" w:styleId="Heading4">
    <w:name w:val="heading 4"/>
    <w:basedOn w:val="Heading3"/>
    <w:next w:val="Normal"/>
    <w:qFormat/>
    <w:rsid w:val="00D40C8F"/>
    <w:pPr>
      <w:ind w:left="1418" w:hanging="1418"/>
      <w:outlineLvl w:val="3"/>
    </w:pPr>
    <w:rPr>
      <w:sz w:val="24"/>
    </w:rPr>
  </w:style>
  <w:style w:type="paragraph" w:styleId="Heading5">
    <w:name w:val="heading 5"/>
    <w:basedOn w:val="Heading4"/>
    <w:next w:val="Normal"/>
    <w:qFormat/>
    <w:rsid w:val="00D40C8F"/>
    <w:pPr>
      <w:ind w:left="1701" w:hanging="1701"/>
      <w:outlineLvl w:val="4"/>
    </w:pPr>
    <w:rPr>
      <w:sz w:val="22"/>
    </w:rPr>
  </w:style>
  <w:style w:type="paragraph" w:styleId="Heading6">
    <w:name w:val="heading 6"/>
    <w:basedOn w:val="H6"/>
    <w:next w:val="Normal"/>
    <w:qFormat/>
    <w:rsid w:val="00D40C8F"/>
    <w:pPr>
      <w:outlineLvl w:val="5"/>
    </w:pPr>
  </w:style>
  <w:style w:type="paragraph" w:styleId="Heading7">
    <w:name w:val="heading 7"/>
    <w:basedOn w:val="H6"/>
    <w:next w:val="Normal"/>
    <w:qFormat/>
    <w:rsid w:val="00D40C8F"/>
    <w:pPr>
      <w:outlineLvl w:val="6"/>
    </w:pPr>
  </w:style>
  <w:style w:type="paragraph" w:styleId="Heading8">
    <w:name w:val="heading 8"/>
    <w:basedOn w:val="Heading1"/>
    <w:next w:val="Normal"/>
    <w:qFormat/>
    <w:rsid w:val="00D40C8F"/>
    <w:pPr>
      <w:ind w:left="0" w:firstLine="0"/>
      <w:outlineLvl w:val="7"/>
    </w:pPr>
  </w:style>
  <w:style w:type="paragraph" w:styleId="Heading9">
    <w:name w:val="heading 9"/>
    <w:basedOn w:val="Heading8"/>
    <w:next w:val="Normal"/>
    <w:qFormat/>
    <w:rsid w:val="00D40C8F"/>
    <w:pPr>
      <w:outlineLvl w:val="8"/>
    </w:pPr>
  </w:style>
  <w:style w:type="character" w:default="1" w:styleId="DefaultParagraphFont">
    <w:name w:val="Default Paragraph Font"/>
    <w:semiHidden/>
    <w:rsid w:val="00D40C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C8F"/>
  </w:style>
  <w:style w:type="paragraph" w:styleId="TOC8">
    <w:name w:val="toc 8"/>
    <w:basedOn w:val="TOC1"/>
    <w:semiHidden/>
    <w:rsid w:val="00D40C8F"/>
    <w:pPr>
      <w:spacing w:before="180"/>
      <w:ind w:left="2693" w:hanging="2693"/>
    </w:pPr>
    <w:rPr>
      <w:b/>
    </w:rPr>
  </w:style>
  <w:style w:type="paragraph" w:styleId="TOC1">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D40C8F"/>
    <w:pPr>
      <w:ind w:left="1701" w:hanging="1701"/>
    </w:pPr>
  </w:style>
  <w:style w:type="paragraph" w:styleId="TOC4">
    <w:name w:val="toc 4"/>
    <w:basedOn w:val="TOC3"/>
    <w:semiHidden/>
    <w:rsid w:val="00D40C8F"/>
    <w:pPr>
      <w:ind w:left="1418" w:hanging="1418"/>
    </w:pPr>
  </w:style>
  <w:style w:type="paragraph" w:styleId="TOC3">
    <w:name w:val="toc 3"/>
    <w:basedOn w:val="TOC2"/>
    <w:rsid w:val="00D40C8F"/>
    <w:pPr>
      <w:ind w:left="1134" w:hanging="1134"/>
    </w:pPr>
  </w:style>
  <w:style w:type="paragraph" w:styleId="TOC2">
    <w:name w:val="toc 2"/>
    <w:basedOn w:val="TOC1"/>
    <w:rsid w:val="00D40C8F"/>
    <w:pPr>
      <w:keepNext w:val="0"/>
      <w:spacing w:before="0"/>
      <w:ind w:left="851" w:hanging="851"/>
    </w:pPr>
    <w:rPr>
      <w:sz w:val="20"/>
    </w:rPr>
  </w:style>
  <w:style w:type="paragraph" w:styleId="Index2">
    <w:name w:val="index 2"/>
    <w:basedOn w:val="Index1"/>
    <w:semiHidden/>
    <w:rsid w:val="00D40C8F"/>
    <w:pPr>
      <w:ind w:left="284"/>
    </w:pPr>
  </w:style>
  <w:style w:type="paragraph" w:styleId="Index1">
    <w:name w:val="index 1"/>
    <w:basedOn w:val="Normal"/>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40C8F"/>
    <w:pPr>
      <w:outlineLvl w:val="9"/>
    </w:pPr>
  </w:style>
  <w:style w:type="paragraph" w:styleId="ListNumber2">
    <w:name w:val="List Number 2"/>
    <w:basedOn w:val="ListNumber"/>
    <w:semiHidden/>
    <w:rsid w:val="00D40C8F"/>
    <w:pPr>
      <w:ind w:left="851"/>
    </w:pPr>
  </w:style>
  <w:style w:type="paragraph" w:styleId="Header">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40C8F"/>
    <w:rPr>
      <w:b/>
      <w:position w:val="6"/>
      <w:sz w:val="16"/>
    </w:rPr>
  </w:style>
  <w:style w:type="paragraph" w:styleId="FootnoteText">
    <w:name w:val="footnote text"/>
    <w:basedOn w:val="Normal"/>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Normal"/>
    <w:rsid w:val="00D40C8F"/>
    <w:pPr>
      <w:keepLines/>
      <w:ind w:left="1135" w:hanging="851"/>
    </w:pPr>
  </w:style>
  <w:style w:type="paragraph" w:styleId="TOC9">
    <w:name w:val="toc 9"/>
    <w:basedOn w:val="TOC8"/>
    <w:semiHidden/>
    <w:rsid w:val="00D40C8F"/>
    <w:pPr>
      <w:ind w:left="1418" w:hanging="1418"/>
    </w:pPr>
  </w:style>
  <w:style w:type="paragraph" w:customStyle="1" w:styleId="EX">
    <w:name w:val="EX"/>
    <w:basedOn w:val="Normal"/>
    <w:rsid w:val="00D40C8F"/>
    <w:pPr>
      <w:keepLines/>
      <w:ind w:left="1702" w:hanging="1418"/>
    </w:pPr>
  </w:style>
  <w:style w:type="paragraph" w:customStyle="1" w:styleId="FP">
    <w:name w:val="FP"/>
    <w:basedOn w:val="Normal"/>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TOC6">
    <w:name w:val="toc 6"/>
    <w:basedOn w:val="TOC5"/>
    <w:next w:val="Normal"/>
    <w:semiHidden/>
    <w:rsid w:val="00D40C8F"/>
    <w:pPr>
      <w:ind w:left="1985" w:hanging="1985"/>
    </w:pPr>
  </w:style>
  <w:style w:type="paragraph" w:styleId="TOC7">
    <w:name w:val="toc 7"/>
    <w:basedOn w:val="TOC6"/>
    <w:next w:val="Normal"/>
    <w:semiHidden/>
    <w:rsid w:val="00D40C8F"/>
    <w:pPr>
      <w:ind w:left="2268" w:hanging="2268"/>
    </w:pPr>
  </w:style>
  <w:style w:type="paragraph" w:styleId="ListBullet2">
    <w:name w:val="List Bullet 2"/>
    <w:basedOn w:val="ListBullet"/>
    <w:semiHidden/>
    <w:rsid w:val="00D40C8F"/>
    <w:pPr>
      <w:ind w:left="851"/>
    </w:pPr>
  </w:style>
  <w:style w:type="paragraph" w:styleId="ListBullet3">
    <w:name w:val="List Bullet 3"/>
    <w:basedOn w:val="ListBullet2"/>
    <w:semiHidden/>
    <w:rsid w:val="00D40C8F"/>
    <w:pPr>
      <w:ind w:left="1135"/>
    </w:pPr>
  </w:style>
  <w:style w:type="paragraph" w:styleId="ListNumber">
    <w:name w:val="List Number"/>
    <w:basedOn w:val="List"/>
    <w:semiHidden/>
    <w:rsid w:val="00D40C8F"/>
  </w:style>
  <w:style w:type="paragraph" w:customStyle="1" w:styleId="EQ">
    <w:name w:val="EQ"/>
    <w:basedOn w:val="Normal"/>
    <w:next w:val="Normal"/>
    <w:rsid w:val="00D40C8F"/>
    <w:pPr>
      <w:keepLines/>
      <w:tabs>
        <w:tab w:val="center" w:pos="4536"/>
        <w:tab w:val="right" w:pos="9072"/>
      </w:tabs>
    </w:pPr>
    <w:rPr>
      <w:noProof/>
    </w:rPr>
  </w:style>
  <w:style w:type="paragraph" w:customStyle="1" w:styleId="TH">
    <w:name w:val="TH"/>
    <w:basedOn w:val="Normal"/>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Heading5"/>
    <w:next w:val="Normal"/>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Normal"/>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List2">
    <w:name w:val="List 2"/>
    <w:basedOn w:val="List"/>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40C8F"/>
    <w:pPr>
      <w:ind w:left="1135"/>
    </w:pPr>
  </w:style>
  <w:style w:type="paragraph" w:styleId="List4">
    <w:name w:val="List 4"/>
    <w:basedOn w:val="List3"/>
    <w:semiHidden/>
    <w:rsid w:val="00D40C8F"/>
    <w:pPr>
      <w:ind w:left="1418"/>
    </w:pPr>
  </w:style>
  <w:style w:type="paragraph" w:styleId="List5">
    <w:name w:val="List 5"/>
    <w:basedOn w:val="List4"/>
    <w:semiHidden/>
    <w:rsid w:val="00D40C8F"/>
    <w:pPr>
      <w:ind w:left="1702"/>
    </w:pPr>
  </w:style>
  <w:style w:type="paragraph" w:customStyle="1" w:styleId="EditorsNote">
    <w:name w:val="Editor's Note"/>
    <w:basedOn w:val="NO"/>
    <w:rsid w:val="00D40C8F"/>
    <w:rPr>
      <w:color w:val="FF0000"/>
    </w:rPr>
  </w:style>
  <w:style w:type="paragraph" w:styleId="List">
    <w:name w:val="List"/>
    <w:basedOn w:val="Normal"/>
    <w:semiHidden/>
    <w:rsid w:val="00D40C8F"/>
    <w:pPr>
      <w:ind w:left="568" w:hanging="284"/>
    </w:pPr>
  </w:style>
  <w:style w:type="paragraph" w:styleId="ListBullet">
    <w:name w:val="List Bullet"/>
    <w:basedOn w:val="List"/>
    <w:semiHidden/>
    <w:rsid w:val="00D40C8F"/>
  </w:style>
  <w:style w:type="paragraph" w:styleId="ListBullet4">
    <w:name w:val="List Bullet 4"/>
    <w:basedOn w:val="ListBullet3"/>
    <w:semiHidden/>
    <w:rsid w:val="00D40C8F"/>
    <w:pPr>
      <w:ind w:left="1418"/>
    </w:pPr>
  </w:style>
  <w:style w:type="paragraph" w:styleId="ListBullet5">
    <w:name w:val="List Bullet 5"/>
    <w:basedOn w:val="ListBullet4"/>
    <w:semiHidden/>
    <w:rsid w:val="00D40C8F"/>
    <w:pPr>
      <w:ind w:left="1702"/>
    </w:pPr>
  </w:style>
  <w:style w:type="paragraph" w:customStyle="1" w:styleId="B1">
    <w:name w:val="B1"/>
    <w:basedOn w:val="List"/>
    <w:rsid w:val="00D40C8F"/>
  </w:style>
  <w:style w:type="paragraph" w:customStyle="1" w:styleId="B2">
    <w:name w:val="B2"/>
    <w:basedOn w:val="List2"/>
    <w:rsid w:val="00D40C8F"/>
  </w:style>
  <w:style w:type="paragraph" w:customStyle="1" w:styleId="B3">
    <w:name w:val="B3"/>
    <w:basedOn w:val="List3"/>
    <w:rsid w:val="00D40C8F"/>
  </w:style>
  <w:style w:type="paragraph" w:customStyle="1" w:styleId="B4">
    <w:name w:val="B4"/>
    <w:basedOn w:val="List4"/>
    <w:rsid w:val="00D40C8F"/>
  </w:style>
  <w:style w:type="paragraph" w:customStyle="1" w:styleId="B5">
    <w:name w:val="B5"/>
    <w:basedOn w:val="List5"/>
    <w:rsid w:val="00D40C8F"/>
  </w:style>
  <w:style w:type="paragraph" w:styleId="Footer">
    <w:name w:val="footer"/>
    <w:basedOn w:val="Header"/>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NormalWeb">
    <w:name w:val="Normal (Web)"/>
    <w:basedOn w:val="Normal"/>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Normal"/>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TableGrid">
    <w:name w:val="Table Grid"/>
    <w:basedOn w:val="TableNormal"/>
    <w:uiPriority w:val="39"/>
    <w:qFormat/>
    <w:rsid w:val="002D40F7"/>
    <w:pPr>
      <w:spacing w:after="160" w:line="259"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1460</TotalTime>
  <Pages>15</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69</cp:revision>
  <cp:lastPrinted>1900-01-01T05:00:00Z</cp:lastPrinted>
  <dcterms:created xsi:type="dcterms:W3CDTF">2021-10-21T22:31:00Z</dcterms:created>
  <dcterms:modified xsi:type="dcterms:W3CDTF">2022-02-21T13:57:00Z</dcterms:modified>
</cp:coreProperties>
</file>