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CN"/>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CN"/>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CN"/>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宋体"/>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宋体"/>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32701B96" w14:textId="10BCC76E" w:rsidR="0039503E" w:rsidRDefault="0039503E" w:rsidP="0039503E">
            <w:pPr>
              <w:jc w:val="both"/>
              <w:rPr>
                <w:lang w:val="en-GB" w:eastAsia="ja-JP"/>
              </w:rPr>
            </w:pPr>
            <w:r>
              <w:rPr>
                <w:rFonts w:eastAsia="宋体" w:hint="eastAsia"/>
                <w:lang w:val="en-GB" w:eastAsia="zh-CN"/>
              </w:rPr>
              <w:t>Y</w:t>
            </w:r>
            <w:r>
              <w:rPr>
                <w:rFonts w:eastAsia="宋体"/>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宋体" w:hint="eastAsia"/>
                <w:lang w:val="en-GB" w:eastAsia="zh-CN"/>
              </w:rPr>
              <w:t>I</w:t>
            </w:r>
            <w:r>
              <w:rPr>
                <w:rFonts w:eastAsia="宋体"/>
                <w:lang w:val="en-GB" w:eastAsia="zh-CN"/>
              </w:rPr>
              <w:t>t is a valid use-case.</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宋体" w:hint="eastAsia"/>
                <w:lang w:val="en-GB" w:eastAsia="zh-CN"/>
              </w:rPr>
              <w:t>W</w:t>
            </w:r>
            <w:r>
              <w:rPr>
                <w:rFonts w:eastAsia="宋体"/>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宋体"/>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ue to this over flexibility of span configuration in this description, declaring the support of this feature is 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70E0DBC5" w14:textId="112935D8" w:rsidR="0039503E" w:rsidRDefault="0039503E" w:rsidP="0039503E">
            <w:pPr>
              <w:jc w:val="both"/>
              <w:rPr>
                <w:rFonts w:eastAsia="宋体"/>
                <w:lang w:val="en-GB" w:eastAsia="zh-CN"/>
              </w:rPr>
            </w:pPr>
            <w:r>
              <w:rPr>
                <w:rFonts w:eastAsia="宋体" w:hint="eastAsia"/>
                <w:lang w:val="en-GB" w:eastAsia="zh-CN"/>
              </w:rPr>
              <w:t>Y</w:t>
            </w:r>
            <w:r>
              <w:rPr>
                <w:rFonts w:eastAsia="宋体"/>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宋体" w:hint="eastAsia"/>
                <w:lang w:val="en-GB" w:eastAsia="zh-CN"/>
              </w:rPr>
              <w:t>F</w:t>
            </w:r>
            <w:r>
              <w:rPr>
                <w:rFonts w:eastAsia="宋体"/>
                <w:lang w:val="en-GB" w:eastAsia="zh-CN"/>
              </w:rPr>
              <w:t xml:space="preserve">rom specification perspective, </w:t>
            </w:r>
            <w:r w:rsidRPr="00885DE0">
              <w:rPr>
                <w:rFonts w:eastAsia="宋体"/>
                <w:lang w:val="en-GB" w:eastAsia="zh-CN"/>
              </w:rPr>
              <w:t>dcch-MonitoringSingleOccasion implies</w:t>
            </w:r>
            <w:r>
              <w:rPr>
                <w:rFonts w:eastAsia="宋体"/>
                <w:lang w:val="en-GB" w:eastAsia="zh-CN"/>
              </w:rPr>
              <w:t xml:space="preserve"> that UE can support </w:t>
            </w:r>
            <w:r>
              <w:rPr>
                <w:rFonts w:eastAsia="宋体"/>
                <w:lang w:val="en-GB" w:eastAsia="zh-CN"/>
              </w:rPr>
              <w:lastRenderedPageBreak/>
              <w:t xml:space="preserve">a single span of any </w:t>
            </w:r>
            <w:r w:rsidRPr="00885DE0">
              <w:rPr>
                <w:rFonts w:eastAsia="宋体"/>
                <w:lang w:val="en-GB" w:eastAsia="zh-CN"/>
              </w:rPr>
              <w:t>three consecutive OFDM symbols in a slot</w:t>
            </w:r>
            <w:r>
              <w:rPr>
                <w:rFonts w:eastAsia="宋体"/>
                <w:lang w:val="en-GB" w:eastAsia="zh-CN"/>
              </w:rPr>
              <w:t>.</w:t>
            </w: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宋体" w:hint="eastAsia"/>
                <w:lang w:val="en-GB" w:eastAsia="zh-CN"/>
              </w:rPr>
              <w:t>S</w:t>
            </w:r>
            <w:r>
              <w:rPr>
                <w:rFonts w:eastAsia="宋体"/>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宋体"/>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宋体"/>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宋体"/>
                <w:lang w:val="en-GB" w:eastAsia="zh-CN"/>
              </w:rPr>
              <w:t xml:space="preserve">We emphasize that limiting the capability to </w:t>
            </w:r>
            <w:r w:rsidRPr="007F79CB">
              <w:rPr>
                <w:rFonts w:eastAsia="宋体"/>
                <w:lang w:val="en-GB" w:eastAsia="zh-CN"/>
              </w:rPr>
              <w:t>the first four OFDM symbols</w:t>
            </w:r>
            <w:r>
              <w:rPr>
                <w:rFonts w:eastAsia="宋体"/>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宋体"/>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宋体"/>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77EE2F3C" w14:textId="74BB31CF" w:rsidR="0039503E" w:rsidRDefault="0039503E" w:rsidP="0039503E">
            <w:pPr>
              <w:jc w:val="both"/>
              <w:rPr>
                <w:rFonts w:eastAsia="宋体"/>
                <w:lang w:val="en-GB" w:eastAsia="zh-CN"/>
              </w:rPr>
            </w:pPr>
            <w:r>
              <w:rPr>
                <w:rFonts w:eastAsia="宋体" w:hint="eastAsia"/>
                <w:lang w:val="en-GB" w:eastAsia="zh-CN"/>
              </w:rPr>
              <w:t>N</w:t>
            </w:r>
            <w:r>
              <w:rPr>
                <w:rFonts w:eastAsia="宋体"/>
                <w:lang w:val="en-GB" w:eastAsia="zh-CN"/>
              </w:rPr>
              <w:t>o</w:t>
            </w:r>
          </w:p>
        </w:tc>
        <w:tc>
          <w:tcPr>
            <w:tcW w:w="5102" w:type="dxa"/>
          </w:tcPr>
          <w:p w14:paraId="079707C9" w14:textId="4C72B986" w:rsidR="0039503E" w:rsidRDefault="0039503E" w:rsidP="0039503E">
            <w:pPr>
              <w:jc w:val="both"/>
              <w:rPr>
                <w:rFonts w:eastAsia="宋体"/>
                <w:lang w:val="en-GB" w:eastAsia="zh-CN"/>
              </w:rPr>
            </w:pPr>
            <w:r>
              <w:rPr>
                <w:rFonts w:eastAsia="宋体" w:hint="eastAsia"/>
                <w:lang w:val="en-GB" w:eastAsia="zh-CN"/>
              </w:rPr>
              <w:t>C</w:t>
            </w:r>
            <w:r>
              <w:rPr>
                <w:rFonts w:eastAsia="宋体"/>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t>
            </w:r>
            <w:r>
              <w:rPr>
                <w:rFonts w:eastAsia="MS Mincho"/>
                <w:lang w:val="en-GB" w:eastAsia="ja-JP"/>
              </w:rPr>
              <w:lastRenderedPageBreak/>
              <w:t xml:space="preserve">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宋体" w:hint="eastAsia"/>
                <w:lang w:val="en-GB" w:eastAsia="zh-CN"/>
              </w:rPr>
              <w:lastRenderedPageBreak/>
              <w:t>H</w:t>
            </w:r>
            <w:r>
              <w:rPr>
                <w:rFonts w:eastAsia="宋体"/>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宋体"/>
                <w:lang w:val="en-GB" w:eastAsia="zh-CN"/>
              </w:rPr>
              <w:t xml:space="preserve">This has been supported by the Rel-15 RRC signalling already. </w:t>
            </w:r>
            <w:r>
              <w:rPr>
                <w:rFonts w:eastAsia="宋体" w:hint="eastAsia"/>
                <w:lang w:val="en-GB" w:eastAsia="zh-CN"/>
              </w:rPr>
              <w:t xml:space="preserve"> </w:t>
            </w:r>
            <w:r>
              <w:rPr>
                <w:rFonts w:eastAsia="宋体"/>
                <w:lang w:val="en-GB" w:eastAsia="zh-CN"/>
              </w:rPr>
              <w:t>Network may or may not configure the span outside the first 4 symbols.</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w:t>
            </w:r>
            <w:r>
              <w:rPr>
                <w:rFonts w:eastAsia="MS Mincho"/>
                <w:lang w:val="en-GB" w:eastAsia="ja-JP"/>
              </w:rPr>
              <w:lastRenderedPageBreak/>
              <w:t xml:space="preserve">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宋体" w:hint="eastAsia"/>
                <w:lang w:val="en-GB" w:eastAsia="zh-CN"/>
              </w:rPr>
              <w:lastRenderedPageBreak/>
              <w:t>H</w:t>
            </w:r>
            <w:r>
              <w:rPr>
                <w:rFonts w:eastAsia="宋体"/>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宋体"/>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宋体"/>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E60D08" w14:paraId="1A96EC55" w14:textId="77777777" w:rsidTr="00F76F29">
        <w:tc>
          <w:tcPr>
            <w:tcW w:w="3114" w:type="dxa"/>
          </w:tcPr>
          <w:p w14:paraId="0AF8BA20" w14:textId="77777777" w:rsidR="00E60D08" w:rsidRDefault="00E60D08" w:rsidP="00E60D08">
            <w:pPr>
              <w:jc w:val="both"/>
              <w:rPr>
                <w:rFonts w:eastAsia="MS Mincho"/>
                <w:lang w:val="en-GB" w:eastAsia="ja-JP"/>
              </w:rPr>
            </w:pPr>
          </w:p>
        </w:tc>
        <w:tc>
          <w:tcPr>
            <w:tcW w:w="1134" w:type="dxa"/>
          </w:tcPr>
          <w:p w14:paraId="030904BE" w14:textId="77777777" w:rsidR="00E60D08" w:rsidRDefault="00E60D08" w:rsidP="00E60D08">
            <w:pPr>
              <w:jc w:val="both"/>
              <w:rPr>
                <w:rFonts w:eastAsia="MS Mincho"/>
                <w:lang w:val="en-GB" w:eastAsia="ja-JP"/>
              </w:rPr>
            </w:pPr>
          </w:p>
        </w:tc>
        <w:tc>
          <w:tcPr>
            <w:tcW w:w="5102" w:type="dxa"/>
          </w:tcPr>
          <w:p w14:paraId="0C079976" w14:textId="77777777" w:rsidR="00E60D08" w:rsidRDefault="00E60D08" w:rsidP="00E60D08">
            <w:pPr>
              <w:jc w:val="both"/>
              <w:rPr>
                <w:rFonts w:eastAsia="MS Mincho"/>
                <w:lang w:val="en-GB" w:eastAsia="ja-JP"/>
              </w:rPr>
            </w:pP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宋体"/>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lastRenderedPageBreak/>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lastRenderedPageBreak/>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宋体"/>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宋体"/>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宋体"/>
                <w:lang w:val="en-GB" w:eastAsia="zh-CN"/>
              </w:rPr>
            </w:pPr>
            <w:r>
              <w:rPr>
                <w:rFonts w:hint="eastAsia"/>
                <w:lang w:val="en-GB" w:eastAsia="ja-JP"/>
              </w:rPr>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宋体"/>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3942DB6" w14:textId="44132EB3" w:rsidR="0039503E" w:rsidRDefault="0039503E" w:rsidP="0039503E">
            <w:pPr>
              <w:jc w:val="both"/>
              <w:rPr>
                <w:rFonts w:eastAsia="宋体"/>
                <w:lang w:val="en-GB" w:eastAsia="zh-CN"/>
              </w:rPr>
            </w:pPr>
            <w:r>
              <w:rPr>
                <w:rFonts w:eastAsia="宋体"/>
                <w:lang w:val="en-GB" w:eastAsia="zh-CN"/>
              </w:rPr>
              <w:t xml:space="preserve">As we commented previously, the NR specification has already supported the flexibility of a span in any symbols. </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宋体" w:hint="eastAsia"/>
                <w:lang w:val="en-GB" w:eastAsia="zh-CN"/>
              </w:rPr>
              <w:t>T</w:t>
            </w:r>
            <w:r>
              <w:rPr>
                <w:rFonts w:eastAsia="宋体"/>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lastRenderedPageBreak/>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宋体"/>
                <w:lang w:eastAsia="zh-CN"/>
              </w:rPr>
              <w:t>From network side, if there is already UEs indicating support of this capability, then there will be NBC issue.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宋体"/>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宋体" w:hint="eastAsia"/>
                <w:lang w:val="en-GB" w:eastAsia="zh-CN"/>
              </w:rPr>
              <w:t>T</w:t>
            </w:r>
            <w:r>
              <w:rPr>
                <w:rFonts w:eastAsia="宋体"/>
                <w:lang w:val="en-GB" w:eastAsia="zh-CN"/>
              </w:rPr>
              <w:t xml:space="preserve">his can be discussed in UE feature session. </w:t>
            </w:r>
            <w:bookmarkStart w:id="7" w:name="_GoBack"/>
            <w:bookmarkEnd w:id="7"/>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13DD3" w14:textId="77777777" w:rsidR="003648C9" w:rsidRDefault="003648C9" w:rsidP="00C36A51">
      <w:pPr>
        <w:spacing w:line="240" w:lineRule="auto"/>
      </w:pPr>
      <w:r>
        <w:separator/>
      </w:r>
    </w:p>
  </w:endnote>
  <w:endnote w:type="continuationSeparator" w:id="0">
    <w:p w14:paraId="1EF723FA" w14:textId="77777777" w:rsidR="003648C9" w:rsidRDefault="003648C9" w:rsidP="00C36A51">
      <w:pPr>
        <w:spacing w:line="240" w:lineRule="auto"/>
      </w:pPr>
      <w:r>
        <w:continuationSeparator/>
      </w:r>
    </w:p>
  </w:endnote>
  <w:endnote w:type="continuationNotice" w:id="1">
    <w:p w14:paraId="51A28471" w14:textId="77777777" w:rsidR="003648C9" w:rsidRDefault="003648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2D63A" w14:textId="77777777" w:rsidR="003648C9" w:rsidRDefault="003648C9" w:rsidP="00C36A51">
      <w:pPr>
        <w:spacing w:line="240" w:lineRule="auto"/>
      </w:pPr>
      <w:r>
        <w:separator/>
      </w:r>
    </w:p>
  </w:footnote>
  <w:footnote w:type="continuationSeparator" w:id="0">
    <w:p w14:paraId="216C5F7E" w14:textId="77777777" w:rsidR="003648C9" w:rsidRDefault="003648C9" w:rsidP="00C36A51">
      <w:pPr>
        <w:spacing w:line="240" w:lineRule="auto"/>
      </w:pPr>
      <w:r>
        <w:continuationSeparator/>
      </w:r>
    </w:p>
  </w:footnote>
  <w:footnote w:type="continuationNotice" w:id="1">
    <w:p w14:paraId="4B0BDCB4" w14:textId="77777777" w:rsidR="003648C9" w:rsidRDefault="003648C9">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37D92"/>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Char"/>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953DB4"/>
    <w:pPr>
      <w:keepNext/>
      <w:ind w:leftChars="400" w:left="400"/>
      <w:outlineLvl w:val="3"/>
    </w:pPr>
    <w:rPr>
      <w:b/>
      <w:bCs/>
    </w:rPr>
  </w:style>
  <w:style w:type="paragraph" w:styleId="5">
    <w:name w:val="heading 5"/>
    <w:basedOn w:val="a"/>
    <w:next w:val="a"/>
    <w:link w:val="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aliases w:val="Figure Heading,FH"/>
    <w:basedOn w:val="8"/>
    <w:next w:val="a"/>
    <w:link w:val="9Char"/>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목록 단락,列表段落,¥¡¡¡¡ì¬º¥¹¥È¶ÎÂä,ÁÐ³ö¶ÎÂä,列表段落1,—ño’i—Ž,¥ê¥¹¥È¶ÎÂä,1st level - Bullet List Paragraph,Lettre d'introduction,Paragrafo elenco,Normal bullet 2,Bullet list,列表段落11"/>
    <w:basedOn w:val="a"/>
    <w:link w:val="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D218A0"/>
    <w:rPr>
      <w:rFonts w:asciiTheme="majorHAnsi" w:eastAsiaTheme="majorEastAsia" w:hAnsiTheme="majorHAnsi" w:cstheme="majorBidi"/>
      <w:sz w:val="24"/>
      <w:szCs w:val="24"/>
    </w:rPr>
  </w:style>
  <w:style w:type="character" w:styleId="a5">
    <w:name w:val="Hyperlink"/>
    <w:basedOn w:val="a0"/>
    <w:uiPriority w:val="99"/>
    <w:unhideWhenUsed/>
    <w:rsid w:val="00FD381C"/>
    <w:rPr>
      <w:color w:val="0563C1"/>
      <w:u w:val="single"/>
    </w:rPr>
  </w:style>
  <w:style w:type="paragraph" w:styleId="a6">
    <w:name w:val="Balloon Text"/>
    <w:basedOn w:val="a"/>
    <w:link w:val="Char0"/>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Char0">
    <w:name w:val="批注框文本 Char"/>
    <w:basedOn w:val="a0"/>
    <w:link w:val="a6"/>
    <w:uiPriority w:val="99"/>
    <w:semiHidden/>
    <w:rsid w:val="005F6F4C"/>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noProof/>
      <w:sz w:val="20"/>
      <w:szCs w:val="20"/>
      <w:lang w:val="en-GB"/>
    </w:rPr>
  </w:style>
  <w:style w:type="paragraph" w:styleId="a7">
    <w:name w:val="header"/>
    <w:basedOn w:val="a"/>
    <w:link w:val="Char1"/>
    <w:uiPriority w:val="99"/>
    <w:unhideWhenUsed/>
    <w:rsid w:val="00C36A51"/>
    <w:pPr>
      <w:tabs>
        <w:tab w:val="center" w:pos="4252"/>
        <w:tab w:val="right" w:pos="8504"/>
      </w:tabs>
      <w:snapToGrid w:val="0"/>
    </w:pPr>
  </w:style>
  <w:style w:type="character" w:customStyle="1" w:styleId="Char1">
    <w:name w:val="页眉 Char"/>
    <w:basedOn w:val="a0"/>
    <w:link w:val="a7"/>
    <w:uiPriority w:val="99"/>
    <w:rsid w:val="00C36A51"/>
  </w:style>
  <w:style w:type="paragraph" w:styleId="a8">
    <w:name w:val="footer"/>
    <w:basedOn w:val="a"/>
    <w:link w:val="Char2"/>
    <w:uiPriority w:val="99"/>
    <w:unhideWhenUsed/>
    <w:rsid w:val="00C36A51"/>
    <w:pPr>
      <w:tabs>
        <w:tab w:val="center" w:pos="4252"/>
        <w:tab w:val="right" w:pos="8504"/>
      </w:tabs>
      <w:snapToGrid w:val="0"/>
    </w:pPr>
  </w:style>
  <w:style w:type="character" w:customStyle="1" w:styleId="Char2">
    <w:name w:val="页脚 Char"/>
    <w:basedOn w:val="a0"/>
    <w:link w:val="a8"/>
    <w:uiPriority w:val="99"/>
    <w:rsid w:val="00C36A51"/>
  </w:style>
  <w:style w:type="character" w:styleId="a9">
    <w:name w:val="Placeholder Text"/>
    <w:basedOn w:val="a0"/>
    <w:uiPriority w:val="99"/>
    <w:semiHidden/>
    <w:rsid w:val="000F243A"/>
    <w:rPr>
      <w:color w:val="808080"/>
    </w:rPr>
  </w:style>
  <w:style w:type="character" w:customStyle="1" w:styleId="2Char">
    <w:name w:val="标题 2 Char"/>
    <w:basedOn w:val="a0"/>
    <w:link w:val="2"/>
    <w:uiPriority w:val="9"/>
    <w:rsid w:val="00953DB4"/>
    <w:rPr>
      <w:rFonts w:asciiTheme="majorHAnsi" w:eastAsiaTheme="majorEastAsia" w:hAnsiTheme="majorHAnsi" w:cstheme="majorBidi"/>
    </w:rPr>
  </w:style>
  <w:style w:type="character" w:customStyle="1" w:styleId="3Char">
    <w:name w:val="标题 3 Char"/>
    <w:basedOn w:val="a0"/>
    <w:link w:val="3"/>
    <w:uiPriority w:val="9"/>
    <w:rsid w:val="00953DB4"/>
    <w:rPr>
      <w:rFonts w:asciiTheme="majorHAnsi" w:eastAsiaTheme="majorEastAsia" w:hAnsiTheme="majorHAnsi" w:cstheme="majorBidi"/>
    </w:rPr>
  </w:style>
  <w:style w:type="character" w:customStyle="1" w:styleId="4Char">
    <w:name w:val="标题 4 Char"/>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a">
    <w:name w:val="annotation reference"/>
    <w:basedOn w:val="a0"/>
    <w:unhideWhenUsed/>
    <w:qFormat/>
    <w:rsid w:val="00953DB4"/>
    <w:rPr>
      <w:sz w:val="16"/>
      <w:szCs w:val="16"/>
    </w:rPr>
  </w:style>
  <w:style w:type="paragraph" w:styleId="ab">
    <w:name w:val="annotation text"/>
    <w:basedOn w:val="a"/>
    <w:link w:val="Char3"/>
    <w:uiPriority w:val="99"/>
    <w:unhideWhenUsed/>
    <w:qFormat/>
    <w:rsid w:val="00953DB4"/>
    <w:pPr>
      <w:spacing w:line="240" w:lineRule="auto"/>
    </w:pPr>
    <w:rPr>
      <w:sz w:val="20"/>
      <w:szCs w:val="20"/>
    </w:rPr>
  </w:style>
  <w:style w:type="character" w:customStyle="1" w:styleId="Char3">
    <w:name w:val="批注文字 Char"/>
    <w:basedOn w:val="a0"/>
    <w:link w:val="ab"/>
    <w:uiPriority w:val="99"/>
    <w:qFormat/>
    <w:rsid w:val="00953DB4"/>
    <w:rPr>
      <w:sz w:val="20"/>
      <w:szCs w:val="20"/>
    </w:rPr>
  </w:style>
  <w:style w:type="character" w:customStyle="1" w:styleId="Char">
    <w:name w:val="列出段落 Char"/>
    <w:aliases w:val="- Bullets Char,?? ?? Char,????? Char,???? Char,Lista1 Char,列出段落1 Char,中等深浅网格 1 - 着色 21 Char,목록 단락 Char,列表段落 Char,¥¡¡¡¡ì¬º¥¹¥È¶ÎÂä Char,ÁÐ³ö¶ÎÂä Char,列表段落1 Char,—ño’i—Ž Char,¥ê¥¹¥È¶ÎÂä Char,1st level - Bullet List Paragraph Char,列表段落11 Char"/>
    <w:link w:val="a4"/>
    <w:uiPriority w:val="34"/>
    <w:qFormat/>
    <w:locked/>
    <w:rsid w:val="00953DB4"/>
  </w:style>
  <w:style w:type="character" w:customStyle="1" w:styleId="11">
    <w:name w:val="リスト段落 (文字)1"/>
    <w:aliases w:val="- Bullets (文字)1,목록 단락 (文字)"/>
    <w:uiPriority w:val="34"/>
    <w:qFormat/>
    <w:rsid w:val="00953DB4"/>
    <w:rPr>
      <w:rFonts w:ascii="Times" w:hAnsi="Times"/>
      <w:szCs w:val="24"/>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rsid w:val="00953DB4"/>
    <w:rPr>
      <w:rFonts w:ascii="Times" w:eastAsia="Batang" w:hAnsi="Times" w:cs="Times New Roman"/>
      <w:sz w:val="20"/>
      <w:szCs w:val="24"/>
      <w:lang w:val="en-GB" w:eastAsia="x-none"/>
    </w:rPr>
  </w:style>
  <w:style w:type="paragraph" w:styleId="ad">
    <w:name w:val="Revision"/>
    <w:hidden/>
    <w:uiPriority w:val="99"/>
    <w:semiHidden/>
    <w:rsid w:val="004B42E5"/>
    <w:pPr>
      <w:spacing w:after="0" w:line="240" w:lineRule="auto"/>
    </w:pPr>
  </w:style>
  <w:style w:type="character" w:customStyle="1" w:styleId="5Char">
    <w:name w:val="标题 5 Char"/>
    <w:basedOn w:val="a0"/>
    <w:link w:val="5"/>
    <w:uiPriority w:val="9"/>
    <w:semiHidden/>
    <w:rsid w:val="001C6238"/>
    <w:rPr>
      <w:rFonts w:asciiTheme="majorHAnsi" w:eastAsiaTheme="majorEastAsia" w:hAnsiTheme="majorHAnsi" w:cstheme="majorBidi"/>
    </w:rPr>
  </w:style>
  <w:style w:type="paragraph" w:customStyle="1" w:styleId="B1">
    <w:name w:val="B1"/>
    <w:basedOn w:val="ae"/>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sid w:val="00607083"/>
    <w:rPr>
      <w:rFonts w:ascii="Times New Roman" w:eastAsia="宋体" w:hAnsi="Times New Roman" w:cs="Times New Roman"/>
      <w:sz w:val="20"/>
      <w:szCs w:val="20"/>
      <w:lang w:val="en-GB"/>
    </w:rPr>
  </w:style>
  <w:style w:type="paragraph" w:styleId="ae">
    <w:name w:val="List"/>
    <w:basedOn w:val="a"/>
    <w:uiPriority w:val="99"/>
    <w:semiHidden/>
    <w:unhideWhenUsed/>
    <w:rsid w:val="00607083"/>
    <w:pPr>
      <w:ind w:left="200" w:hangingChars="200" w:hanging="200"/>
      <w:contextualSpacing/>
    </w:pPr>
  </w:style>
  <w:style w:type="character" w:customStyle="1" w:styleId="8Char">
    <w:name w:val="标题 8 Char"/>
    <w:aliases w:val="Table Heading Char"/>
    <w:basedOn w:val="a0"/>
    <w:link w:val="8"/>
    <w:uiPriority w:val="9"/>
    <w:rsid w:val="00536B68"/>
    <w:rPr>
      <w:rFonts w:ascii="Arial" w:eastAsia="宋体" w:hAnsi="Arial" w:cs="Times New Roman"/>
      <w:sz w:val="36"/>
      <w:szCs w:val="20"/>
      <w:lang w:val="en-GB"/>
    </w:rPr>
  </w:style>
  <w:style w:type="character" w:customStyle="1" w:styleId="9Char">
    <w:name w:val="标题 9 Char"/>
    <w:aliases w:val="Figure Heading Char,FH Char"/>
    <w:basedOn w:val="a0"/>
    <w:link w:val="9"/>
    <w:uiPriority w:val="9"/>
    <w:rsid w:val="00536B68"/>
    <w:rPr>
      <w:rFonts w:ascii="Arial" w:eastAsia="宋体" w:hAnsi="Arial" w:cs="Times New Roman"/>
      <w:sz w:val="36"/>
      <w:szCs w:val="20"/>
      <w:lang w:val="en-GB"/>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uiPriority w:val="35"/>
    <w:qFormat/>
    <w:rsid w:val="00536B68"/>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uiPriority w:val="35"/>
    <w:rsid w:val="00536B68"/>
    <w:rPr>
      <w:rFonts w:ascii="Times New Roman" w:eastAsia="宋体" w:hAnsi="Times New Roman" w:cs="Times New Roman"/>
      <w:b/>
      <w:bCs/>
      <w:sz w:val="20"/>
      <w:szCs w:val="20"/>
    </w:rPr>
  </w:style>
  <w:style w:type="table" w:customStyle="1" w:styleId="12">
    <w:name w:val="表 (格子)1"/>
    <w:basedOn w:val="a1"/>
    <w:next w:val="a3"/>
    <w:rsid w:val="00D31E51"/>
    <w:pPr>
      <w:spacing w:after="0" w:line="240" w:lineRule="auto"/>
    </w:pPr>
    <w:rPr>
      <w:rFonts w:ascii="CG Times (WN)" w:eastAsia="宋体"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sid w:val="00415929"/>
    <w:rPr>
      <w:rFonts w:ascii="Times New Roman" w:eastAsia="等线"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0">
    <w:name w:val="annotation subject"/>
    <w:basedOn w:val="ab"/>
    <w:next w:val="ab"/>
    <w:link w:val="Char6"/>
    <w:uiPriority w:val="99"/>
    <w:semiHidden/>
    <w:unhideWhenUsed/>
    <w:rsid w:val="007365AB"/>
    <w:rPr>
      <w:b/>
      <w:bCs/>
    </w:rPr>
  </w:style>
  <w:style w:type="character" w:customStyle="1" w:styleId="Char6">
    <w:name w:val="批注主题 Char"/>
    <w:basedOn w:val="Char3"/>
    <w:link w:val="af0"/>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c"/>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0">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7A58F-F0EE-4DDD-9078-6BDA6E1A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2</TotalTime>
  <Pages>9</Pages>
  <Words>2517</Words>
  <Characters>14353</Characters>
  <Application>Microsoft Office Word</Application>
  <DocSecurity>0</DocSecurity>
  <Lines>119</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ZTE-Xingguang</cp:lastModifiedBy>
  <cp:revision>3</cp:revision>
  <dcterms:created xsi:type="dcterms:W3CDTF">2022-02-22T08:38:00Z</dcterms:created>
  <dcterms:modified xsi:type="dcterms:W3CDTF">2022-02-22T09:13:00Z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