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a4"/>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맑은 고딕"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맑은 고딕"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바탕"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바탕" w:hAnsi="Arial"/>
          <w:sz w:val="24"/>
          <w:lang w:eastAsia="ko-KR"/>
        </w:rPr>
        <w:t>Discussion and Decision</w:t>
      </w:r>
    </w:p>
    <w:p w14:paraId="7260C0CE" w14:textId="77777777" w:rsidR="00B06DA8" w:rsidRPr="00866D25" w:rsidRDefault="00B06DA8" w:rsidP="00B06DA8">
      <w:pPr>
        <w:pStyle w:val="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aff4"/>
              <w:numPr>
                <w:ilvl w:val="0"/>
                <w:numId w:val="17"/>
              </w:numPr>
              <w:spacing w:after="0"/>
              <w:ind w:left="360"/>
            </w:pPr>
            <w:r>
              <w:t>For UCI on PUSCH with UL-SCH, the amount of resources used for HARQ-ACK is calculated based on the following equation.</w:t>
            </w:r>
          </w:p>
          <w:p w14:paraId="19278548" w14:textId="77777777" w:rsidR="009472C8" w:rsidRDefault="00C526EF">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proofErr w:type="gramStart"/>
            <w:r>
              <w:t>where</w:t>
            </w:r>
            <w:proofErr w:type="gramEnd"/>
            <w:r>
              <w:t xml:space="preserv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맑은 고딕" w:hAnsi="Cambria Math"/>
                      <w:b/>
                      <w:i/>
                      <w:sz w:val="22"/>
                      <w:szCs w:val="22"/>
                      <w:u w:val="single"/>
                    </w:rPr>
                  </m:ctrlPr>
                </m:sSubSupPr>
                <m:e>
                  <m:r>
                    <m:rPr>
                      <m:sty m:val="bi"/>
                    </m:rPr>
                    <w:rPr>
                      <w:rFonts w:ascii="Cambria Math" w:eastAsia="맑은 고딕"/>
                      <w:u w:val="single"/>
                    </w:rPr>
                    <m:t>N</m:t>
                  </m:r>
                </m:e>
                <m:sub>
                  <m:r>
                    <m:rPr>
                      <m:nor/>
                    </m:rPr>
                    <w:rPr>
                      <w:rFonts w:ascii="Cambria Math" w:eastAsia="맑은 고딕"/>
                      <w:b/>
                      <w:u w:val="single"/>
                    </w:rPr>
                    <m:t>symb</m:t>
                  </m:r>
                  <m:ctrlPr>
                    <w:rPr>
                      <w:rFonts w:ascii="Cambria Math" w:eastAsia="맑은 고딕" w:hAnsi="Cambria Math"/>
                      <w:b/>
                      <w:sz w:val="22"/>
                      <w:szCs w:val="22"/>
                      <w:u w:val="single"/>
                    </w:rPr>
                  </m:ctrlPr>
                </m:sub>
                <m:sup>
                  <m:r>
                    <m:rPr>
                      <m:nor/>
                    </m:rPr>
                    <w:rPr>
                      <w:rFonts w:ascii="Cambria Math" w:eastAsia="맑은 고딕"/>
                      <w:b/>
                      <w:u w:val="single"/>
                    </w:rPr>
                    <m:t>PUSCH</m:t>
                  </m:r>
                  <m:ctrlPr>
                    <w:rPr>
                      <w:rFonts w:ascii="Cambria Math" w:eastAsia="맑은 고딕" w:hAnsi="Cambria Math"/>
                      <w:b/>
                      <w:sz w:val="22"/>
                      <w:szCs w:val="22"/>
                      <w:u w:val="single"/>
                    </w:rPr>
                  </m:ctrlPr>
                </m:sup>
              </m:sSubSup>
            </m:oMath>
            <w:r>
              <w:rPr>
                <w:b/>
                <w:u w:val="single"/>
              </w:rPr>
              <w:t xml:space="preserve"> </w:t>
            </w:r>
            <w:proofErr w:type="gramStart"/>
            <w:r>
              <w:rPr>
                <w:rFonts w:eastAsia="맑은 고딕"/>
                <w:b/>
                <w:u w:val="single"/>
                <w:lang w:eastAsia="ko-KR"/>
              </w:rPr>
              <w:t>is</w:t>
            </w:r>
            <w:proofErr w:type="gramEnd"/>
            <w:r>
              <w:rPr>
                <w:rFonts w:eastAsia="맑은 고딕"/>
                <w:b/>
                <w:u w:val="single"/>
              </w:rPr>
              <w:t xml:space="preserve"> the number of OFDM symbols in the PUSCH transmission duration</w:t>
            </w:r>
            <w:r>
              <w:rPr>
                <w:rFonts w:eastAsia="맑은 고딕"/>
                <w:lang w:eastAsia="ko-KR"/>
              </w:rPr>
              <w:t xml:space="preserve"> excluding DMRS</w:t>
            </w:r>
            <w:r>
              <w:rPr>
                <w:rFonts w:eastAsia="맑은 고딕"/>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w:t>
      </w:r>
      <w:proofErr w:type="spellStart"/>
      <w:r w:rsidRPr="009472C8">
        <w:t>gNB</w:t>
      </w:r>
      <w:proofErr w:type="spellEnd"/>
      <w:r w:rsidRPr="009472C8">
        <w:t xml:space="preserve">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aff"/>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In our understanding, the UCI bits are multiplexed only on one PUSCH transmission. Even for PUSCH with repetition, they are multiplexed only on the one repetition overlapping with PUCCH. So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 xml:space="preserve">We have similar view with Huawei. Since the UCI bits in an overlapping PUCCH are multiplexed </w:t>
            </w:r>
            <w:r>
              <w:rPr>
                <w:lang w:val="en-GB" w:eastAsia="ja-JP"/>
              </w:rPr>
              <w:t xml:space="preserve">only </w:t>
            </w:r>
            <w:r>
              <w:rPr>
                <w:lang w:val="en-GB" w:eastAsia="ja-JP"/>
              </w:rPr>
              <w:t>on one PUSCH (not over multiple PUSCHs) of PUSCH repetitions, current 212 spec seems to well reflect the agreement.</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aff"/>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w:t>
            </w:r>
            <w:r>
              <w:rPr>
                <w:lang w:val="en-GB" w:eastAsia="ja-JP"/>
              </w:rPr>
              <w:t>imilar view with Huawei</w:t>
            </w:r>
            <w:r>
              <w:rPr>
                <w:lang w:val="en-GB" w:eastAsia="ja-JP"/>
              </w:rPr>
              <w:t>.</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aff"/>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 xml:space="preserve">Last but not least, </w:t>
            </w:r>
            <w:proofErr w:type="spellStart"/>
            <w:r>
              <w:t>Rel</w:t>
            </w:r>
            <w:proofErr w:type="spellEnd"/>
            <w:r>
              <w:t xml:space="preserve">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lastRenderedPageBreak/>
              <w:t xml:space="preserve">Huawei, </w:t>
            </w:r>
            <w:proofErr w:type="spellStart"/>
            <w:r>
              <w:rPr>
                <w:lang w:val="en-GB" w:eastAsia="ja-JP"/>
              </w:rPr>
              <w:t>HiSilicon</w:t>
            </w:r>
            <w:proofErr w:type="spellEnd"/>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So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맑은 고딕" w:hint="eastAsia"/>
                <w:lang w:val="en-GB" w:eastAsia="ko-KR"/>
              </w:rPr>
            </w:pPr>
            <w:r>
              <w:rPr>
                <w:rFonts w:eastAsia="맑은 고딕" w:hint="eastAsia"/>
                <w:lang w:val="en-GB" w:eastAsia="ko-KR"/>
              </w:rPr>
              <w:t>LG</w:t>
            </w:r>
          </w:p>
        </w:tc>
        <w:tc>
          <w:tcPr>
            <w:tcW w:w="900" w:type="dxa"/>
          </w:tcPr>
          <w:p w14:paraId="481D21EC" w14:textId="08A70243" w:rsidR="009472C8" w:rsidRPr="00A82C01" w:rsidRDefault="00A82C01" w:rsidP="00100420">
            <w:pPr>
              <w:jc w:val="both"/>
              <w:rPr>
                <w:rFonts w:eastAsia="맑은 고딕" w:hint="eastAsia"/>
                <w:lang w:val="en-GB" w:eastAsia="ko-KR"/>
              </w:rPr>
            </w:pPr>
            <w:r>
              <w:rPr>
                <w:rFonts w:eastAsia="맑은 고딕" w:hint="eastAsia"/>
                <w:lang w:val="en-GB" w:eastAsia="ko-KR"/>
              </w:rPr>
              <w:t>No</w:t>
            </w:r>
          </w:p>
        </w:tc>
        <w:tc>
          <w:tcPr>
            <w:tcW w:w="6930" w:type="dxa"/>
          </w:tcPr>
          <w:p w14:paraId="20AB2B36" w14:textId="555221E7" w:rsidR="009472C8" w:rsidRPr="00A82C01" w:rsidRDefault="00D1085F" w:rsidP="00100420">
            <w:pPr>
              <w:jc w:val="both"/>
              <w:rPr>
                <w:rFonts w:eastAsia="맑은 고딕" w:hint="eastAsia"/>
                <w:lang w:val="en-GB" w:eastAsia="ko-KR"/>
              </w:rPr>
            </w:pPr>
            <w:r>
              <w:rPr>
                <w:rFonts w:eastAsia="맑은 고딕"/>
                <w:lang w:val="en-GB" w:eastAsia="ko-KR"/>
              </w:rPr>
              <w:t>We have similar view with above companies. As replied in Q1 and Q2, the correction doesn’t seem to be necessary.</w:t>
            </w:r>
            <w:bookmarkStart w:id="4" w:name="_GoBack"/>
            <w:bookmarkEnd w:id="4"/>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43FC6" w14:textId="77777777" w:rsidR="00C526EF" w:rsidRPr="00C47AD2" w:rsidRDefault="00C526EF">
      <w:pPr>
        <w:rPr>
          <w:rFonts w:ascii="Arial" w:hAnsi="Arial"/>
          <w:sz w:val="12"/>
        </w:rPr>
      </w:pPr>
      <w:r>
        <w:separator/>
      </w:r>
    </w:p>
  </w:endnote>
  <w:endnote w:type="continuationSeparator" w:id="0">
    <w:p w14:paraId="6A27CF84" w14:textId="77777777" w:rsidR="00C526EF" w:rsidRPr="00C47AD2" w:rsidRDefault="00C526E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3E7A" w14:textId="77777777" w:rsidR="00DD2558" w:rsidRDefault="00DD2558"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12CC9A27" w14:textId="77777777" w:rsidR="00DD2558" w:rsidRDefault="00DD2558" w:rsidP="00120D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8082" w14:textId="3C9826A0" w:rsidR="00DD2558" w:rsidRDefault="00DD2558"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D1085F">
      <w:rPr>
        <w:rStyle w:val="aff0"/>
      </w:rPr>
      <w:t>3</w:t>
    </w:r>
    <w:r>
      <w:rPr>
        <w:rStyle w:val="aff0"/>
      </w:rPr>
      <w:fldChar w:fldCharType="end"/>
    </w:r>
  </w:p>
  <w:p w14:paraId="3498F67C" w14:textId="77777777" w:rsidR="00DD2558" w:rsidRDefault="00DD2558" w:rsidP="00120D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BE7D" w14:textId="77777777" w:rsidR="00C526EF" w:rsidRPr="00C47AD2" w:rsidRDefault="00C526EF">
      <w:pPr>
        <w:rPr>
          <w:rFonts w:ascii="Arial" w:hAnsi="Arial"/>
          <w:sz w:val="12"/>
        </w:rPr>
      </w:pPr>
      <w:r>
        <w:separator/>
      </w:r>
    </w:p>
  </w:footnote>
  <w:footnote w:type="continuationSeparator" w:id="0">
    <w:p w14:paraId="276924BA" w14:textId="77777777" w:rsidR="00C526EF" w:rsidRPr="00C47AD2" w:rsidRDefault="00C526EF">
      <w:pPr>
        <w:rPr>
          <w:rFonts w:ascii="Arial" w:hAnsi="Arial"/>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3B03" w14:textId="77777777" w:rsidR="00DD2558" w:rsidRDefault="00DD2558">
    <w:pPr>
      <w:pStyle w:val="a4"/>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Bullet6"/>
      <w:lvlText w:val="*"/>
      <w:lvlJc w:val="left"/>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7F9"/>
    <w:pPr>
      <w:spacing w:after="18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B333A0"/>
    <w:pPr>
      <w:keepNext/>
      <w:keepLines/>
      <w:numPr>
        <w:numId w:val="11"/>
      </w:numPr>
      <w:spacing w:before="240" w:after="180"/>
      <w:outlineLvl w:val="0"/>
    </w:pPr>
    <w:rPr>
      <w:rFonts w:ascii="Arial" w:hAnsi="Arial"/>
      <w:sz w:val="36"/>
      <w:lang w:val="en-GB"/>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标题 91"/>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uiPriority w:val="99"/>
    <w:semiHidden/>
    <w:rsid w:val="00B333A0"/>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sid w:val="00B333A0"/>
    <w:pPr>
      <w:keepLines/>
      <w:spacing w:after="0"/>
      <w:ind w:left="454" w:hanging="454"/>
    </w:pPr>
    <w:rPr>
      <w:sz w:val="16"/>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7"/>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Zchn"/>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link w:val="ReferenceChar"/>
    <w:qFormat/>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qFormat/>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uiPriority w:val="99"/>
    <w:qFormat/>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basedOn w:val="a2"/>
    <w:qFormat/>
    <w:rsid w:val="008E25B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a0"/>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ff6">
    <w:name w:val="문단"/>
    <w:basedOn w:val="a0"/>
    <w:rsid w:val="006971E3"/>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Char9">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ff4"/>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a1"/>
    <w:rsid w:val="00EE2967"/>
  </w:style>
  <w:style w:type="table" w:customStyle="1" w:styleId="12">
    <w:name w:val="网格型1"/>
    <w:basedOn w:val="a2"/>
    <w:next w:val="aff"/>
    <w:uiPriority w:val="59"/>
    <w:rsid w:val="00F8117B"/>
    <w:rPr>
      <w:rFonts w:ascii="CG Times (WN)" w:eastAsia="Times New Roma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0"/>
    <w:rsid w:val="006D6416"/>
    <w:rPr>
      <w:rFonts w:eastAsia="Times New Roman"/>
    </w:rPr>
  </w:style>
  <w:style w:type="paragraph" w:customStyle="1" w:styleId="paragraph0">
    <w:name w:val="paragraph"/>
    <w:basedOn w:val="a0"/>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a0"/>
    <w:qFormat/>
    <w:rsid w:val="004C1C99"/>
    <w:pPr>
      <w:numPr>
        <w:ilvl w:val="1"/>
        <w:numId w:val="15"/>
      </w:numPr>
      <w:tabs>
        <w:tab w:val="left" w:pos="1440"/>
      </w:tabs>
      <w:spacing w:after="0"/>
    </w:pPr>
    <w:rPr>
      <w:rFonts w:ascii="Times" w:eastAsia="바탕"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AA532-90E7-4848-9F96-4AE1905E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995</Words>
  <Characters>5677</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양석철/책임연구원/미래기술센터 C&amp;M표준(연)5G무선통신표준Task(suckchel.yang@lge.com)</cp:lastModifiedBy>
  <cp:revision>3</cp:revision>
  <cp:lastPrinted>2010-03-24T02:20:00Z</cp:lastPrinted>
  <dcterms:created xsi:type="dcterms:W3CDTF">2022-02-22T12:04:00Z</dcterms:created>
  <dcterms:modified xsi:type="dcterms:W3CDTF">2022-02-22T12:33:00Z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