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7F60" w14:textId="13C38CE1" w:rsidR="00EB2729" w:rsidRDefault="00904FD8">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8E5259">
        <w:rPr>
          <w:bCs/>
          <w:sz w:val="24"/>
          <w:szCs w:val="24"/>
        </w:rPr>
        <w:t>2112686</w:t>
      </w:r>
    </w:p>
    <w:p w14:paraId="53C96A0E" w14:textId="77777777" w:rsidR="00EB2729" w:rsidRDefault="00904FD8">
      <w:pPr>
        <w:pStyle w:val="ac"/>
        <w:jc w:val="both"/>
        <w:rPr>
          <w:bCs/>
          <w:sz w:val="24"/>
          <w:szCs w:val="24"/>
        </w:rPr>
      </w:pPr>
      <w:r>
        <w:rPr>
          <w:bCs/>
          <w:sz w:val="24"/>
          <w:szCs w:val="24"/>
        </w:rPr>
        <w:t>e-Meeting, November 11 – November 19, 2021</w:t>
      </w:r>
    </w:p>
    <w:bookmarkEnd w:id="0"/>
    <w:p w14:paraId="70F66F4D" w14:textId="77777777" w:rsidR="00EB2729" w:rsidRDefault="00EB2729">
      <w:pPr>
        <w:pStyle w:val="ac"/>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7"/>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7"/>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7"/>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7"/>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7"/>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7"/>
        <w:numPr>
          <w:ilvl w:val="1"/>
          <w:numId w:val="9"/>
        </w:numPr>
        <w:jc w:val="both"/>
        <w:rPr>
          <w:sz w:val="22"/>
          <w:lang w:val="en-US"/>
        </w:rPr>
      </w:pPr>
      <w:r>
        <w:rPr>
          <w:sz w:val="22"/>
          <w:lang w:val="en-US"/>
        </w:rPr>
        <w:t>Single TBoMS structure</w:t>
      </w:r>
    </w:p>
    <w:p w14:paraId="69CE5A7D" w14:textId="77777777" w:rsidR="00EB2729" w:rsidRDefault="00904FD8">
      <w:pPr>
        <w:pStyle w:val="af7"/>
        <w:numPr>
          <w:ilvl w:val="1"/>
          <w:numId w:val="9"/>
        </w:numPr>
        <w:jc w:val="both"/>
        <w:rPr>
          <w:sz w:val="22"/>
          <w:lang w:val="en-US"/>
        </w:rPr>
      </w:pPr>
      <w:r>
        <w:rPr>
          <w:sz w:val="22"/>
          <w:lang w:val="en-US"/>
        </w:rPr>
        <w:t>Rate matching</w:t>
      </w:r>
    </w:p>
    <w:p w14:paraId="2C726586" w14:textId="77777777" w:rsidR="00EB2729" w:rsidRDefault="00904FD8">
      <w:pPr>
        <w:pStyle w:val="af7"/>
        <w:numPr>
          <w:ilvl w:val="2"/>
          <w:numId w:val="9"/>
        </w:numPr>
        <w:jc w:val="both"/>
        <w:rPr>
          <w:sz w:val="22"/>
          <w:lang w:val="en-US"/>
        </w:rPr>
      </w:pPr>
      <w:r>
        <w:rPr>
          <w:sz w:val="22"/>
          <w:lang w:val="en-US"/>
        </w:rPr>
        <w:t>Time unit of the bit interleaving</w:t>
      </w:r>
    </w:p>
    <w:p w14:paraId="3BAD7FAD" w14:textId="77777777" w:rsidR="00EB2729" w:rsidRDefault="00904FD8">
      <w:pPr>
        <w:pStyle w:val="af7"/>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7"/>
        <w:numPr>
          <w:ilvl w:val="1"/>
          <w:numId w:val="9"/>
        </w:numPr>
        <w:jc w:val="both"/>
        <w:rPr>
          <w:sz w:val="22"/>
          <w:lang w:val="en-US"/>
        </w:rPr>
      </w:pPr>
      <w:r>
        <w:rPr>
          <w:sz w:val="22"/>
          <w:lang w:val="en-US"/>
        </w:rPr>
        <w:t>UCI multiplexing</w:t>
      </w:r>
    </w:p>
    <w:bookmarkEnd w:id="1"/>
    <w:p w14:paraId="6A4131C4" w14:textId="77777777" w:rsidR="00EB2729" w:rsidRDefault="00904FD8">
      <w:pPr>
        <w:pStyle w:val="af7"/>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af7"/>
        <w:numPr>
          <w:ilvl w:val="1"/>
          <w:numId w:val="10"/>
        </w:numPr>
        <w:jc w:val="both"/>
        <w:rPr>
          <w:sz w:val="22"/>
          <w:lang w:val="en-US"/>
        </w:rPr>
      </w:pPr>
      <w:r>
        <w:rPr>
          <w:sz w:val="22"/>
          <w:lang w:val="en-US"/>
        </w:rPr>
        <w:lastRenderedPageBreak/>
        <w:t>Time domain resource determination</w:t>
      </w:r>
    </w:p>
    <w:p w14:paraId="5E5C8175" w14:textId="77777777" w:rsidR="00EB2729" w:rsidRDefault="00904FD8">
      <w:pPr>
        <w:pStyle w:val="af7"/>
        <w:numPr>
          <w:ilvl w:val="2"/>
          <w:numId w:val="11"/>
        </w:numPr>
        <w:jc w:val="both"/>
        <w:rPr>
          <w:sz w:val="22"/>
          <w:lang w:val="en-US"/>
        </w:rPr>
      </w:pPr>
      <w:r>
        <w:rPr>
          <w:sz w:val="22"/>
          <w:lang w:val="en-US"/>
        </w:rPr>
        <w:t>Candidate values for N</w:t>
      </w:r>
    </w:p>
    <w:p w14:paraId="1DDF3BE6" w14:textId="77777777" w:rsidR="00EB2729" w:rsidRDefault="00904FD8">
      <w:pPr>
        <w:pStyle w:val="af7"/>
        <w:numPr>
          <w:ilvl w:val="2"/>
          <w:numId w:val="11"/>
        </w:numPr>
        <w:jc w:val="both"/>
        <w:rPr>
          <w:sz w:val="22"/>
          <w:lang w:val="en-US"/>
        </w:rPr>
      </w:pPr>
      <w:r>
        <w:rPr>
          <w:sz w:val="22"/>
          <w:lang w:val="en-US"/>
        </w:rPr>
        <w:t>Candidate values for M</w:t>
      </w:r>
    </w:p>
    <w:p w14:paraId="1809AA98" w14:textId="77777777" w:rsidR="00EB2729" w:rsidRDefault="00904FD8">
      <w:pPr>
        <w:pStyle w:val="af7"/>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7"/>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7"/>
        <w:numPr>
          <w:ilvl w:val="1"/>
          <w:numId w:val="10"/>
        </w:numPr>
        <w:jc w:val="both"/>
        <w:rPr>
          <w:sz w:val="22"/>
          <w:lang w:val="en-US"/>
        </w:rPr>
      </w:pPr>
      <w:r>
        <w:rPr>
          <w:sz w:val="22"/>
          <w:lang w:val="en-US"/>
        </w:rPr>
        <w:t>Retransmissions</w:t>
      </w:r>
    </w:p>
    <w:p w14:paraId="7C2CBA90" w14:textId="77777777" w:rsidR="00EB2729" w:rsidRDefault="00904FD8">
      <w:pPr>
        <w:pStyle w:val="af7"/>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7"/>
        <w:numPr>
          <w:ilvl w:val="1"/>
          <w:numId w:val="12"/>
        </w:numPr>
        <w:jc w:val="both"/>
        <w:rPr>
          <w:sz w:val="22"/>
          <w:lang w:val="en-US"/>
        </w:rPr>
      </w:pPr>
      <w:r>
        <w:rPr>
          <w:sz w:val="22"/>
          <w:lang w:val="en-US"/>
        </w:rPr>
        <w:t>Time domain resource determination</w:t>
      </w:r>
    </w:p>
    <w:p w14:paraId="651530BB" w14:textId="77777777" w:rsidR="00EB2729" w:rsidRDefault="00904FD8">
      <w:pPr>
        <w:pStyle w:val="af7"/>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7"/>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7"/>
        <w:numPr>
          <w:ilvl w:val="2"/>
          <w:numId w:val="12"/>
        </w:numPr>
        <w:jc w:val="both"/>
        <w:rPr>
          <w:sz w:val="22"/>
          <w:lang w:val="en-US"/>
        </w:rPr>
      </w:pPr>
      <w:r>
        <w:rPr>
          <w:sz w:val="22"/>
          <w:lang w:val="en-US"/>
        </w:rPr>
        <w:t>Dropping rules</w:t>
      </w:r>
    </w:p>
    <w:p w14:paraId="3305C4DA" w14:textId="77777777" w:rsidR="00EB2729" w:rsidRDefault="00904FD8">
      <w:pPr>
        <w:pStyle w:val="af7"/>
        <w:numPr>
          <w:ilvl w:val="2"/>
          <w:numId w:val="12"/>
        </w:numPr>
        <w:jc w:val="both"/>
        <w:rPr>
          <w:sz w:val="22"/>
          <w:lang w:val="en-US"/>
        </w:rPr>
      </w:pPr>
      <w:r>
        <w:rPr>
          <w:sz w:val="22"/>
          <w:lang w:val="en-US"/>
        </w:rPr>
        <w:t>Timeline requirements</w:t>
      </w:r>
    </w:p>
    <w:p w14:paraId="7F5DAF84" w14:textId="77777777" w:rsidR="00EB2729" w:rsidRDefault="00904FD8">
      <w:pPr>
        <w:pStyle w:val="af7"/>
        <w:numPr>
          <w:ilvl w:val="1"/>
          <w:numId w:val="13"/>
        </w:numPr>
        <w:jc w:val="both"/>
        <w:rPr>
          <w:sz w:val="22"/>
          <w:lang w:val="en-US"/>
        </w:rPr>
      </w:pPr>
      <w:r>
        <w:rPr>
          <w:sz w:val="22"/>
          <w:lang w:val="en-US"/>
        </w:rPr>
        <w:t>TBoMS repetitions</w:t>
      </w:r>
    </w:p>
    <w:p w14:paraId="4823505E" w14:textId="77777777" w:rsidR="00EB2729" w:rsidRDefault="00904FD8">
      <w:pPr>
        <w:pStyle w:val="af7"/>
        <w:numPr>
          <w:ilvl w:val="2"/>
          <w:numId w:val="14"/>
        </w:numPr>
        <w:jc w:val="both"/>
        <w:rPr>
          <w:sz w:val="22"/>
          <w:lang w:val="en-US"/>
        </w:rPr>
      </w:pPr>
      <w:r>
        <w:rPr>
          <w:sz w:val="22"/>
          <w:lang w:val="en-US"/>
        </w:rPr>
        <w:t>Slot mapping for TBoMS repetitions</w:t>
      </w:r>
    </w:p>
    <w:p w14:paraId="0DCEF1E8" w14:textId="77777777" w:rsidR="00EB2729" w:rsidRDefault="00904FD8">
      <w:pPr>
        <w:pStyle w:val="af7"/>
        <w:numPr>
          <w:ilvl w:val="1"/>
          <w:numId w:val="13"/>
        </w:numPr>
        <w:jc w:val="both"/>
        <w:rPr>
          <w:sz w:val="22"/>
          <w:lang w:val="en-US"/>
        </w:rPr>
      </w:pPr>
      <w:r>
        <w:rPr>
          <w:sz w:val="22"/>
          <w:lang w:val="en-US"/>
        </w:rPr>
        <w:t>FDRA</w:t>
      </w:r>
    </w:p>
    <w:p w14:paraId="5722F6E5" w14:textId="77777777" w:rsidR="00EB2729" w:rsidRDefault="00904FD8">
      <w:pPr>
        <w:pStyle w:val="af7"/>
        <w:numPr>
          <w:ilvl w:val="1"/>
          <w:numId w:val="13"/>
        </w:numPr>
        <w:jc w:val="both"/>
        <w:rPr>
          <w:sz w:val="22"/>
          <w:lang w:val="en-US"/>
        </w:rPr>
      </w:pPr>
      <w:r>
        <w:rPr>
          <w:sz w:val="22"/>
          <w:lang w:val="en-US"/>
        </w:rPr>
        <w:t>Transmission power determination</w:t>
      </w:r>
    </w:p>
    <w:p w14:paraId="73669012" w14:textId="77777777" w:rsidR="00EB2729" w:rsidRDefault="00904FD8">
      <w:pPr>
        <w:pStyle w:val="af7"/>
        <w:numPr>
          <w:ilvl w:val="1"/>
          <w:numId w:val="13"/>
        </w:numPr>
        <w:jc w:val="both"/>
        <w:rPr>
          <w:sz w:val="22"/>
          <w:lang w:val="en-US"/>
        </w:rPr>
      </w:pPr>
      <w:r>
        <w:rPr>
          <w:sz w:val="22"/>
          <w:lang w:val="en-US"/>
        </w:rPr>
        <w:t>Frequency hopping</w:t>
      </w:r>
    </w:p>
    <w:p w14:paraId="40B1FD6C" w14:textId="77777777" w:rsidR="00EB2729" w:rsidRDefault="00904FD8">
      <w:pPr>
        <w:pStyle w:val="af7"/>
        <w:numPr>
          <w:ilvl w:val="1"/>
          <w:numId w:val="13"/>
        </w:numPr>
        <w:jc w:val="both"/>
        <w:rPr>
          <w:sz w:val="22"/>
          <w:lang w:val="en-US"/>
        </w:rPr>
      </w:pPr>
      <w:r>
        <w:rPr>
          <w:sz w:val="22"/>
          <w:lang w:val="en-US"/>
        </w:rPr>
        <w:t>Application of DM-RS bundling to TBoMS</w:t>
      </w:r>
    </w:p>
    <w:p w14:paraId="0753EDE2" w14:textId="77777777" w:rsidR="00EB2729" w:rsidRDefault="00904FD8">
      <w:pPr>
        <w:pStyle w:val="af7"/>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7"/>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7"/>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7"/>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7"/>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7"/>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7"/>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7"/>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9135"/>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af7"/>
        <w:rPr>
          <w:sz w:val="22"/>
          <w:szCs w:val="22"/>
        </w:rPr>
      </w:pPr>
    </w:p>
    <w:p w14:paraId="3CEEDCA1" w14:textId="77777777" w:rsidR="00EB2729" w:rsidRDefault="00904FD8">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af7"/>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7"/>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7"/>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바탕" w:hint="eastAsia"/>
                <w:szCs w:val="22"/>
              </w:rPr>
              <w:t>LG</w:t>
            </w:r>
            <w:r>
              <w:rPr>
                <w:rFonts w:eastAsia="바탕"/>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바탕" w:hint="eastAsia"/>
                <w:szCs w:val="22"/>
              </w:rPr>
              <w:t>LG</w:t>
            </w:r>
          </w:p>
        </w:tc>
        <w:tc>
          <w:tcPr>
            <w:tcW w:w="7455" w:type="dxa"/>
          </w:tcPr>
          <w:p w14:paraId="18D618E5" w14:textId="77777777" w:rsidR="00EB2729" w:rsidRDefault="00904FD8">
            <w:pPr>
              <w:jc w:val="both"/>
            </w:pPr>
            <w:r>
              <w:rPr>
                <w:rFonts w:eastAsia="맑은 고딕"/>
                <w:lang w:eastAsia="ko-KR"/>
              </w:rPr>
              <w:t>W</w:t>
            </w:r>
            <w:r>
              <w:rPr>
                <w:rFonts w:eastAsia="맑은 고딕" w:hint="eastAsia"/>
                <w:lang w:eastAsia="ko-KR"/>
              </w:rPr>
              <w:t>e</w:t>
            </w:r>
            <w:r>
              <w:rPr>
                <w:rFonts w:eastAsia="맑은 고딕"/>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바탕"/>
                <w:szCs w:val="22"/>
              </w:rPr>
            </w:pPr>
            <w:r>
              <w:rPr>
                <w:rFonts w:eastAsia="바탕"/>
                <w:szCs w:val="22"/>
              </w:rPr>
              <w:t>Nokia/NSB</w:t>
            </w:r>
          </w:p>
        </w:tc>
        <w:tc>
          <w:tcPr>
            <w:tcW w:w="7455" w:type="dxa"/>
          </w:tcPr>
          <w:p w14:paraId="74A9776B" w14:textId="77777777" w:rsidR="00EB2729" w:rsidRDefault="00904FD8">
            <w:pPr>
              <w:jc w:val="both"/>
              <w:rPr>
                <w:rFonts w:eastAsia="맑은 고딕"/>
                <w:lang w:eastAsia="ko-KR"/>
              </w:rPr>
            </w:pPr>
            <w:r>
              <w:rPr>
                <w:rFonts w:eastAsia="맑은 고딕"/>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바탕"/>
                <w:szCs w:val="22"/>
              </w:rPr>
            </w:pPr>
            <w:r>
              <w:t>Lenovo, Motorola Mobility</w:t>
            </w:r>
          </w:p>
        </w:tc>
        <w:tc>
          <w:tcPr>
            <w:tcW w:w="7455" w:type="dxa"/>
          </w:tcPr>
          <w:p w14:paraId="246219E8" w14:textId="77777777" w:rsidR="00EB2729" w:rsidRDefault="00904FD8">
            <w:pPr>
              <w:jc w:val="both"/>
              <w:rPr>
                <w:rFonts w:eastAsia="맑은 고딕"/>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바탕"/>
                <w:szCs w:val="22"/>
              </w:rPr>
              <w:t>Intel</w:t>
            </w:r>
          </w:p>
        </w:tc>
        <w:tc>
          <w:tcPr>
            <w:tcW w:w="7455" w:type="dxa"/>
          </w:tcPr>
          <w:p w14:paraId="7060C66D" w14:textId="77777777" w:rsidR="00EB2729" w:rsidRDefault="00904FD8">
            <w:pPr>
              <w:jc w:val="both"/>
            </w:pPr>
            <w:r>
              <w:rPr>
                <w:rFonts w:eastAsia="맑은 고딕"/>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맑은 고딕"/>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w:t>
            </w:r>
            <w:r>
              <w:rPr>
                <w:i/>
                <w:iCs/>
                <w:sz w:val="22"/>
                <w:highlight w:val="yellow"/>
                <w:lang w:val="en-US"/>
              </w:rPr>
              <w:lastRenderedPageBreak/>
              <w:t>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바탕" w:hint="eastAsia"/>
                <w:szCs w:val="22"/>
              </w:rPr>
              <w:t>LG</w:t>
            </w:r>
          </w:p>
        </w:tc>
        <w:tc>
          <w:tcPr>
            <w:tcW w:w="7455" w:type="dxa"/>
          </w:tcPr>
          <w:p w14:paraId="4D0BABA3"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agree that </w:t>
            </w:r>
            <w:proofErr w:type="spellStart"/>
            <w:r>
              <w:rPr>
                <w:rFonts w:eastAsia="맑은 고딕"/>
                <w:lang w:eastAsia="ko-KR"/>
              </w:rPr>
              <w:t>TboMS</w:t>
            </w:r>
            <w:proofErr w:type="spellEnd"/>
            <w:r>
              <w:rPr>
                <w:rFonts w:eastAsia="맑은 고딕"/>
                <w:lang w:eastAsia="ko-KR"/>
              </w:rPr>
              <w:t xml:space="preserve"> transmission </w:t>
            </w:r>
            <w:r>
              <w:rPr>
                <w:rFonts w:eastAsia="맑은 고딕" w:hint="eastAsia"/>
                <w:lang w:eastAsia="ko-KR"/>
              </w:rPr>
              <w:t xml:space="preserve">is </w:t>
            </w:r>
            <w:r>
              <w:rPr>
                <w:rFonts w:eastAsia="맑은 고딕"/>
                <w:lang w:eastAsia="ko-KR"/>
              </w:rPr>
              <w:t xml:space="preserve">supported with available slot based counting method only. </w:t>
            </w:r>
          </w:p>
          <w:p w14:paraId="53C45A70" w14:textId="77777777" w:rsidR="00EB2729" w:rsidRDefault="00904FD8">
            <w:pPr>
              <w:jc w:val="both"/>
              <w:rPr>
                <w:lang w:eastAsia="ja-JP"/>
              </w:rPr>
            </w:pPr>
            <w:r>
              <w:rPr>
                <w:rFonts w:eastAsia="맑은 고딕"/>
                <w:lang w:eastAsia="ko-KR"/>
              </w:rPr>
              <w:t xml:space="preserve">In order not to cause a configuration error issue (i.e., </w:t>
            </w:r>
            <w:r>
              <w:rPr>
                <w:rFonts w:eastAsia="맑은 고딕" w:hint="eastAsia"/>
                <w:lang w:eastAsia="ko-KR"/>
              </w:rPr>
              <w:t xml:space="preserve">N&gt;1 </w:t>
            </w:r>
            <w:r>
              <w:rPr>
                <w:rFonts w:eastAsia="맑은 고딕"/>
                <w:lang w:eastAsia="ko-KR"/>
              </w:rPr>
              <w:t>with</w:t>
            </w:r>
            <w:r>
              <w:rPr>
                <w:rFonts w:eastAsia="맑은 고딕" w:hint="eastAsia"/>
                <w:lang w:eastAsia="ko-KR"/>
              </w:rPr>
              <w:t xml:space="preserve"> </w:t>
            </w:r>
            <w:r>
              <w:rPr>
                <w:rFonts w:eastAsia="맑은 고딕"/>
                <w:lang w:eastAsia="ko-KR"/>
              </w:rPr>
              <w:t xml:space="preserve">disabling </w:t>
            </w:r>
            <w:proofErr w:type="spellStart"/>
            <w:r>
              <w:rPr>
                <w:rFonts w:eastAsia="맑은 고딕"/>
                <w:i/>
                <w:lang w:eastAsia="ko-KR"/>
              </w:rPr>
              <w:t>AvailableSlotCounting</w:t>
            </w:r>
            <w:proofErr w:type="spellEnd"/>
            <w:r>
              <w:rPr>
                <w:rFonts w:eastAsia="맑은 고딕"/>
                <w:lang w:eastAsia="ko-KR"/>
              </w:rPr>
              <w:t xml:space="preserve">), we prefer that the UE always assume that </w:t>
            </w:r>
            <w:proofErr w:type="spellStart"/>
            <w:r>
              <w:rPr>
                <w:rFonts w:eastAsia="맑은 고딕"/>
                <w:i/>
                <w:lang w:eastAsia="ko-KR"/>
              </w:rPr>
              <w:t>AvailableSlotCounting</w:t>
            </w:r>
            <w:proofErr w:type="spellEnd"/>
            <w:r>
              <w:rPr>
                <w:rFonts w:eastAsia="맑은 고딕"/>
                <w:lang w:eastAsia="ko-KR"/>
              </w:rPr>
              <w:t xml:space="preserve"> is enabled when </w:t>
            </w:r>
            <w:r>
              <w:rPr>
                <w:rFonts w:eastAsia="맑은 고딕"/>
                <w:i/>
                <w:lang w:eastAsia="ko-KR"/>
              </w:rPr>
              <w:t>N</w:t>
            </w:r>
            <w:r>
              <w:rPr>
                <w:rFonts w:eastAsia="맑은 고딕"/>
                <w:lang w:eastAsia="ko-KR"/>
              </w:rPr>
              <w:t xml:space="preserve">&gt;1, instead </w:t>
            </w:r>
            <w:proofErr w:type="spellStart"/>
            <w:r>
              <w:rPr>
                <w:rFonts w:eastAsia="맑은 고딕"/>
                <w:lang w:eastAsia="ko-KR"/>
              </w:rPr>
              <w:t>TboMS</w:t>
            </w:r>
            <w:proofErr w:type="spellEnd"/>
            <w:r>
              <w:rPr>
                <w:rFonts w:eastAsia="맑은 고딕"/>
                <w:lang w:eastAsia="ko-KR"/>
              </w:rPr>
              <w:t xml:space="preserve"> is enabled when N&gt;1 and enabling </w:t>
            </w:r>
            <w:proofErr w:type="spellStart"/>
            <w:r>
              <w:rPr>
                <w:rFonts w:eastAsia="맑은 고딕"/>
                <w:i/>
                <w:lang w:eastAsia="ko-KR"/>
              </w:rPr>
              <w:t>AvailableSlotCounting</w:t>
            </w:r>
            <w:proofErr w:type="spellEnd"/>
            <w:r>
              <w:rPr>
                <w:rFonts w:eastAsia="맑은 고딕"/>
                <w:lang w:eastAsia="ko-KR"/>
              </w:rPr>
              <w:t>.</w:t>
            </w:r>
          </w:p>
        </w:tc>
      </w:tr>
      <w:tr w:rsidR="00EB2729" w14:paraId="1E18DBF0" w14:textId="77777777" w:rsidTr="00EB2729">
        <w:tc>
          <w:tcPr>
            <w:tcW w:w="2176" w:type="dxa"/>
          </w:tcPr>
          <w:p w14:paraId="4030E6D0" w14:textId="77777777" w:rsidR="00EB2729" w:rsidRDefault="00904FD8">
            <w:pPr>
              <w:jc w:val="both"/>
              <w:rPr>
                <w:rFonts w:eastAsia="바탕"/>
                <w:szCs w:val="22"/>
              </w:rPr>
            </w:pPr>
            <w:r>
              <w:rPr>
                <w:lang w:eastAsia="ja-JP"/>
              </w:rPr>
              <w:t>Lenovo, Motorola Mobility</w:t>
            </w:r>
          </w:p>
        </w:tc>
        <w:tc>
          <w:tcPr>
            <w:tcW w:w="7455" w:type="dxa"/>
          </w:tcPr>
          <w:p w14:paraId="2F139A72" w14:textId="77777777" w:rsidR="00EB2729" w:rsidRDefault="00904FD8">
            <w:pPr>
              <w:jc w:val="both"/>
              <w:rPr>
                <w:rFonts w:eastAsia="맑은 고딕"/>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바탕"/>
                <w:szCs w:val="22"/>
              </w:rPr>
              <w:t>Intel</w:t>
            </w:r>
          </w:p>
        </w:tc>
        <w:tc>
          <w:tcPr>
            <w:tcW w:w="7455" w:type="dxa"/>
          </w:tcPr>
          <w:p w14:paraId="14A207AD" w14:textId="77777777" w:rsidR="00EB2729" w:rsidRDefault="00904FD8">
            <w:pPr>
              <w:jc w:val="both"/>
              <w:rPr>
                <w:lang w:eastAsia="ja-JP"/>
              </w:rPr>
            </w:pPr>
            <w:r>
              <w:rPr>
                <w:rFonts w:eastAsia="맑은 고딕"/>
                <w:lang w:eastAsia="ko-KR"/>
              </w:rPr>
              <w:t xml:space="preserve">We share similar view as NTT DOCOMO. It is already agreed that </w:t>
            </w:r>
            <w:proofErr w:type="spellStart"/>
            <w:r>
              <w:rPr>
                <w:rFonts w:eastAsia="맑은 고딕"/>
                <w:lang w:eastAsia="ko-KR"/>
              </w:rPr>
              <w:t>TboMS</w:t>
            </w:r>
            <w:proofErr w:type="spellEnd"/>
            <w:r>
              <w:rPr>
                <w:rFonts w:eastAsia="맑은 고딕"/>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 xml:space="preserve">AI </w:t>
            </w:r>
            <w:r>
              <w:rPr>
                <w:lang w:eastAsia="zh-CN"/>
              </w:rPr>
              <w:lastRenderedPageBreak/>
              <w:t>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lastRenderedPageBreak/>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lastRenderedPageBreak/>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7"/>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7"/>
        <w:numPr>
          <w:ilvl w:val="2"/>
          <w:numId w:val="23"/>
        </w:numPr>
        <w:rPr>
          <w:sz w:val="22"/>
          <w:szCs w:val="22"/>
          <w:lang w:val="en-US"/>
        </w:rPr>
      </w:pPr>
      <w:r>
        <w:rPr>
          <w:sz w:val="22"/>
          <w:szCs w:val="22"/>
          <w:lang w:val="en-US"/>
        </w:rPr>
        <w:t>Interdigital [14].</w:t>
      </w:r>
    </w:p>
    <w:p w14:paraId="207AAF70" w14:textId="77777777" w:rsidR="00EB2729" w:rsidRDefault="00EB2729">
      <w:pPr>
        <w:pStyle w:val="af7"/>
        <w:ind w:left="2160"/>
        <w:rPr>
          <w:sz w:val="22"/>
          <w:szCs w:val="22"/>
          <w:lang w:val="en-US"/>
        </w:rPr>
      </w:pPr>
    </w:p>
    <w:p w14:paraId="1DA90CEB" w14:textId="77777777" w:rsidR="00EB2729" w:rsidRDefault="00904FD8">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7"/>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7"/>
        <w:numPr>
          <w:ilvl w:val="2"/>
          <w:numId w:val="24"/>
        </w:numPr>
        <w:rPr>
          <w:sz w:val="22"/>
          <w:szCs w:val="22"/>
          <w:lang w:val="en-US"/>
        </w:rPr>
      </w:pPr>
      <w:r>
        <w:rPr>
          <w:sz w:val="22"/>
          <w:szCs w:val="22"/>
          <w:lang w:val="en-US"/>
        </w:rPr>
        <w:t>Sharp [24]</w:t>
      </w:r>
    </w:p>
    <w:p w14:paraId="5D576EFD" w14:textId="77777777" w:rsidR="00EB2729" w:rsidRDefault="00EB2729">
      <w:pPr>
        <w:pStyle w:val="af7"/>
        <w:ind w:left="2160"/>
        <w:rPr>
          <w:sz w:val="22"/>
          <w:szCs w:val="22"/>
          <w:lang w:val="en-US"/>
        </w:rPr>
      </w:pPr>
    </w:p>
    <w:p w14:paraId="7E49D565" w14:textId="77777777" w:rsidR="00EB2729" w:rsidRDefault="00904FD8">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7"/>
        <w:numPr>
          <w:ilvl w:val="2"/>
          <w:numId w:val="24"/>
        </w:numPr>
        <w:rPr>
          <w:sz w:val="22"/>
          <w:szCs w:val="22"/>
          <w:lang w:val="en-US"/>
        </w:rPr>
      </w:pPr>
      <w:r>
        <w:rPr>
          <w:sz w:val="22"/>
          <w:szCs w:val="22"/>
          <w:lang w:val="en-US"/>
        </w:rPr>
        <w:t>Qualcomm [17]</w:t>
      </w:r>
    </w:p>
    <w:p w14:paraId="3598C65B" w14:textId="77777777" w:rsidR="00EB2729" w:rsidRDefault="00EB2729">
      <w:pPr>
        <w:pStyle w:val="af7"/>
        <w:ind w:left="2160"/>
        <w:rPr>
          <w:sz w:val="22"/>
          <w:szCs w:val="22"/>
          <w:lang w:val="en-US"/>
        </w:rPr>
      </w:pPr>
    </w:p>
    <w:p w14:paraId="40FE571E" w14:textId="77777777" w:rsidR="00EB2729" w:rsidRDefault="00904FD8">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7"/>
        <w:numPr>
          <w:ilvl w:val="2"/>
          <w:numId w:val="25"/>
        </w:numPr>
        <w:rPr>
          <w:sz w:val="22"/>
          <w:szCs w:val="22"/>
          <w:lang w:val="en-US"/>
        </w:rPr>
      </w:pPr>
      <w:r>
        <w:rPr>
          <w:sz w:val="22"/>
          <w:szCs w:val="22"/>
          <w:lang w:val="en-US"/>
        </w:rPr>
        <w:t>Nokia/NSB [21]</w:t>
      </w:r>
    </w:p>
    <w:p w14:paraId="397F1653" w14:textId="77777777" w:rsidR="00EB2729" w:rsidRDefault="00EB2729">
      <w:pPr>
        <w:pStyle w:val="af7"/>
        <w:ind w:left="2160"/>
        <w:rPr>
          <w:sz w:val="22"/>
          <w:szCs w:val="22"/>
          <w:lang w:val="en-US"/>
        </w:rPr>
      </w:pPr>
    </w:p>
    <w:p w14:paraId="5B884CA3" w14:textId="77777777" w:rsidR="00EB2729" w:rsidRDefault="00904FD8">
      <w:pPr>
        <w:pStyle w:val="af7"/>
        <w:numPr>
          <w:ilvl w:val="0"/>
          <w:numId w:val="25"/>
        </w:numPr>
        <w:rPr>
          <w:sz w:val="22"/>
          <w:szCs w:val="22"/>
          <w:lang w:val="en-US"/>
        </w:rPr>
      </w:pPr>
      <w:r>
        <w:rPr>
          <w:sz w:val="22"/>
          <w:szCs w:val="22"/>
          <w:u w:val="single"/>
          <w:lang w:val="en-US"/>
        </w:rPr>
        <w:lastRenderedPageBreak/>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7"/>
        <w:numPr>
          <w:ilvl w:val="2"/>
          <w:numId w:val="25"/>
        </w:numPr>
        <w:rPr>
          <w:sz w:val="22"/>
          <w:szCs w:val="22"/>
          <w:lang w:val="en-US"/>
        </w:rPr>
      </w:pPr>
      <w:r>
        <w:rPr>
          <w:sz w:val="22"/>
          <w:szCs w:val="22"/>
          <w:lang w:val="en-US"/>
        </w:rPr>
        <w:t>Xiaomi [13]</w:t>
      </w:r>
    </w:p>
    <w:p w14:paraId="328B3E87" w14:textId="77777777" w:rsidR="00EB2729" w:rsidRDefault="00EB2729">
      <w:pPr>
        <w:pStyle w:val="af7"/>
        <w:ind w:left="2160"/>
        <w:rPr>
          <w:sz w:val="22"/>
          <w:szCs w:val="22"/>
          <w:lang w:val="en-US"/>
        </w:rPr>
      </w:pPr>
    </w:p>
    <w:p w14:paraId="22EA8022" w14:textId="77777777" w:rsidR="00EB2729" w:rsidRDefault="00904FD8">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7"/>
        <w:numPr>
          <w:ilvl w:val="2"/>
          <w:numId w:val="26"/>
        </w:numPr>
        <w:rPr>
          <w:sz w:val="22"/>
          <w:szCs w:val="22"/>
          <w:lang w:val="en-US"/>
        </w:rPr>
      </w:pPr>
      <w:r>
        <w:rPr>
          <w:sz w:val="22"/>
          <w:szCs w:val="22"/>
          <w:lang w:val="en-US"/>
        </w:rPr>
        <w:t>Panasonic [18]</w:t>
      </w:r>
    </w:p>
    <w:p w14:paraId="24CD575B" w14:textId="77777777" w:rsidR="00EB2729" w:rsidRDefault="00EB2729">
      <w:pPr>
        <w:pStyle w:val="af7"/>
        <w:ind w:left="2160"/>
        <w:rPr>
          <w:sz w:val="22"/>
          <w:szCs w:val="22"/>
          <w:lang w:val="en-US"/>
        </w:rPr>
      </w:pPr>
    </w:p>
    <w:p w14:paraId="749CF9A0" w14:textId="77777777" w:rsidR="00EB2729" w:rsidRDefault="00904FD8">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7"/>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7"/>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7"/>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7"/>
        <w:ind w:left="1440"/>
        <w:jc w:val="both"/>
        <w:rPr>
          <w:i/>
          <w:iCs/>
          <w:sz w:val="22"/>
          <w:highlight w:val="yellow"/>
          <w:lang w:val="en-US"/>
        </w:rPr>
      </w:pPr>
    </w:p>
    <w:p w14:paraId="7D6AEFC5" w14:textId="77777777" w:rsidR="00EB2729" w:rsidRDefault="00904FD8">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7"/>
        <w:ind w:left="2160"/>
        <w:jc w:val="both"/>
        <w:rPr>
          <w:i/>
          <w:iCs/>
          <w:sz w:val="22"/>
          <w:highlight w:val="yellow"/>
          <w:lang w:val="en-US"/>
        </w:rPr>
      </w:pPr>
    </w:p>
    <w:p w14:paraId="651B8E7D" w14:textId="77777777" w:rsidR="00EB2729" w:rsidRDefault="00904FD8">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7"/>
        <w:ind w:left="1440"/>
        <w:jc w:val="both"/>
        <w:rPr>
          <w:i/>
          <w:iCs/>
          <w:sz w:val="22"/>
          <w:highlight w:val="yellow"/>
          <w:lang w:val="en-US"/>
        </w:rPr>
      </w:pPr>
    </w:p>
    <w:p w14:paraId="548D2C3F" w14:textId="77777777" w:rsidR="00EB2729" w:rsidRDefault="00904FD8">
      <w:pPr>
        <w:pStyle w:val="af7"/>
        <w:numPr>
          <w:ilvl w:val="1"/>
          <w:numId w:val="17"/>
        </w:numPr>
        <w:jc w:val="both"/>
        <w:rPr>
          <w:i/>
          <w:iCs/>
          <w:sz w:val="22"/>
          <w:highlight w:val="yellow"/>
          <w:lang w:val="en-US"/>
        </w:rPr>
      </w:pPr>
      <w:r>
        <w:rPr>
          <w:i/>
          <w:iCs/>
          <w:sz w:val="22"/>
          <w:highlight w:val="yellow"/>
          <w:lang w:val="en-US"/>
        </w:rPr>
        <w:lastRenderedPageBreak/>
        <w:t>Any slot associated with RV0 can be deemed as a starting slot for an initial transmission of a transport block for TBoMS</w:t>
      </w:r>
    </w:p>
    <w:p w14:paraId="46E746BA"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af7"/>
        <w:ind w:left="2160"/>
        <w:jc w:val="both"/>
        <w:rPr>
          <w:i/>
          <w:iCs/>
          <w:sz w:val="22"/>
          <w:highlight w:val="yellow"/>
          <w:lang w:val="en-US"/>
        </w:rPr>
      </w:pPr>
    </w:p>
    <w:p w14:paraId="276866EA" w14:textId="77777777" w:rsidR="00EB2729" w:rsidRDefault="00904FD8">
      <w:pPr>
        <w:pStyle w:val="af7"/>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7"/>
        <w:ind w:left="1440"/>
        <w:jc w:val="both"/>
        <w:rPr>
          <w:i/>
          <w:iCs/>
          <w:sz w:val="22"/>
          <w:highlight w:val="yellow"/>
          <w:lang w:val="en-US"/>
        </w:rPr>
      </w:pPr>
    </w:p>
    <w:p w14:paraId="34D9E28D" w14:textId="77777777" w:rsidR="00EB2729" w:rsidRDefault="00904FD8">
      <w:pPr>
        <w:pStyle w:val="af7"/>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proofErr w:type="spellStart"/>
            <w:r>
              <w:rPr>
                <w:lang w:val="en-US" w:eastAsia="zh-CN"/>
              </w:rPr>
              <w:t>InterDigital</w:t>
            </w:r>
            <w:proofErr w:type="spellEnd"/>
            <w:r>
              <w:rPr>
                <w:lang w:val="en-US" w:eastAsia="zh-CN"/>
              </w:rPr>
              <w:t>,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맑은 고딕" w:hint="eastAsia"/>
                <w:lang w:eastAsia="ko-KR"/>
              </w:rPr>
              <w:t>L</w:t>
            </w:r>
            <w:r>
              <w:rPr>
                <w:rFonts w:eastAsia="맑은 고딕"/>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맑은 고딕"/>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맑은 고딕" w:hint="eastAsia"/>
                <w:lang w:eastAsia="ko-KR"/>
              </w:rPr>
              <w:t>LG</w:t>
            </w:r>
          </w:p>
        </w:tc>
        <w:tc>
          <w:tcPr>
            <w:tcW w:w="7455" w:type="dxa"/>
          </w:tcPr>
          <w:p w14:paraId="16BC9DDE" w14:textId="77777777" w:rsidR="00EB2729" w:rsidRDefault="00904FD8">
            <w:pPr>
              <w:jc w:val="both"/>
              <w:rPr>
                <w:rFonts w:eastAsia="맑은 고딕"/>
                <w:lang w:eastAsia="ko-KR"/>
              </w:rPr>
            </w:pPr>
            <w:r>
              <w:rPr>
                <w:rFonts w:eastAsia="맑은 고딕"/>
                <w:lang w:eastAsia="ko-KR"/>
              </w:rPr>
              <w:t xml:space="preserve">We </w:t>
            </w:r>
            <w:r>
              <w:rPr>
                <w:rFonts w:eastAsia="맑은 고딕" w:hint="eastAsia"/>
                <w:lang w:eastAsia="ko-KR"/>
              </w:rPr>
              <w:t xml:space="preserve">would </w:t>
            </w:r>
            <w:r>
              <w:rPr>
                <w:rFonts w:eastAsia="맑은 고딕"/>
                <w:lang w:eastAsia="ko-KR"/>
              </w:rPr>
              <w:t xml:space="preserve">like to apply the aligned approach of PUSCH repetition type A to this issue. </w:t>
            </w:r>
          </w:p>
          <w:p w14:paraId="5D010312" w14:textId="77777777" w:rsidR="00EB2729" w:rsidRDefault="00904FD8">
            <w:pPr>
              <w:jc w:val="both"/>
            </w:pPr>
            <w:r>
              <w:rPr>
                <w:rFonts w:eastAsia="맑은 고딕"/>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맑은 고딕"/>
                <w:lang w:eastAsia="ko-KR"/>
              </w:rPr>
            </w:pPr>
            <w:r>
              <w:t>Lenovo, Motorola Mobility</w:t>
            </w:r>
          </w:p>
        </w:tc>
        <w:tc>
          <w:tcPr>
            <w:tcW w:w="7455" w:type="dxa"/>
          </w:tcPr>
          <w:p w14:paraId="33336680" w14:textId="77777777" w:rsidR="00EB2729" w:rsidRDefault="00904FD8">
            <w:pPr>
              <w:jc w:val="both"/>
              <w:rPr>
                <w:rFonts w:eastAsia="맑은 고딕"/>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맑은 고딕"/>
                <w:lang w:eastAsia="ko-KR"/>
              </w:rPr>
              <w:t>Intel</w:t>
            </w:r>
          </w:p>
        </w:tc>
        <w:tc>
          <w:tcPr>
            <w:tcW w:w="7455" w:type="dxa"/>
          </w:tcPr>
          <w:p w14:paraId="2791A863" w14:textId="77777777" w:rsidR="00EB2729" w:rsidRDefault="00904FD8">
            <w:pPr>
              <w:jc w:val="both"/>
            </w:pPr>
            <w:r>
              <w:rPr>
                <w:rFonts w:eastAsia="맑은 고딕"/>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맑은 고딕"/>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proofErr w:type="spellStart"/>
            <w:r>
              <w:rPr>
                <w:lang w:eastAsia="ja-JP"/>
              </w:rPr>
              <w:t>InterDigital</w:t>
            </w:r>
            <w:proofErr w:type="spellEnd"/>
          </w:p>
        </w:tc>
        <w:tc>
          <w:tcPr>
            <w:tcW w:w="7455" w:type="dxa"/>
          </w:tcPr>
          <w:p w14:paraId="69E77687" w14:textId="77777777" w:rsidR="00EB2729" w:rsidRDefault="00904FD8">
            <w:pPr>
              <w:jc w:val="both"/>
              <w:rPr>
                <w:bCs/>
                <w:lang w:eastAsia="ja-JP"/>
              </w:rPr>
            </w:pPr>
            <w:r>
              <w:rPr>
                <w:rFonts w:eastAsia="맑은 고딕"/>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w:t>
            </w:r>
            <w:r>
              <w:rPr>
                <w:rFonts w:eastAsia="맑은 고딕"/>
                <w:lang w:eastAsia="ko-KR"/>
              </w:rPr>
              <w:lastRenderedPageBreak/>
              <w:t>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맑은 고딕"/>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맑은 고딕" w:hint="eastAsia"/>
                <w:lang w:val="en-US" w:eastAsia="ko-KR"/>
              </w:rPr>
              <w:t>W</w:t>
            </w:r>
            <w:r>
              <w:rPr>
                <w:rFonts w:eastAsia="맑은 고딕"/>
                <w:lang w:val="en-US" w:eastAsia="ko-KR"/>
              </w:rPr>
              <w:t>ILUS</w:t>
            </w:r>
          </w:p>
        </w:tc>
        <w:tc>
          <w:tcPr>
            <w:tcW w:w="7455" w:type="dxa"/>
          </w:tcPr>
          <w:p w14:paraId="2C682F38" w14:textId="77777777" w:rsidR="00EB2729" w:rsidRDefault="00904FD8">
            <w:pPr>
              <w:jc w:val="both"/>
              <w:rPr>
                <w:lang w:val="en-US" w:eastAsia="zh-CN"/>
              </w:rPr>
            </w:pPr>
            <w:r>
              <w:rPr>
                <w:rFonts w:eastAsia="맑은 고딕" w:hint="eastAsia"/>
                <w:lang w:val="en-US" w:eastAsia="ko-KR"/>
              </w:rPr>
              <w:t>S</w:t>
            </w:r>
            <w:r>
              <w:rPr>
                <w:rFonts w:eastAsia="맑은 고딕"/>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맑은 고딕" w:hint="eastAsia"/>
                <w:lang w:eastAsia="ko-KR"/>
              </w:rPr>
              <w:t>L</w:t>
            </w:r>
            <w:r>
              <w:rPr>
                <w:rFonts w:eastAsia="맑은 고딕"/>
                <w:lang w:eastAsia="ko-KR"/>
              </w:rPr>
              <w:t xml:space="preserve">G, Nokia/NSB, Lenovo, Motorola Mobility, Intel, Panasonic, vivo, Huawei, </w:t>
            </w:r>
            <w:proofErr w:type="spellStart"/>
            <w:r>
              <w:rPr>
                <w:rFonts w:eastAsia="맑은 고딕"/>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맑은 고딕"/>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맑은 고딕" w:hint="eastAsia"/>
                <w:lang w:eastAsia="ko-KR"/>
              </w:rPr>
              <w:t>L</w:t>
            </w:r>
            <w:r>
              <w:rPr>
                <w:rFonts w:eastAsia="맑은 고딕"/>
                <w:lang w:eastAsia="ko-KR"/>
              </w:rPr>
              <w:t>G</w:t>
            </w:r>
          </w:p>
        </w:tc>
        <w:tc>
          <w:tcPr>
            <w:tcW w:w="7455" w:type="dxa"/>
          </w:tcPr>
          <w:p w14:paraId="2963E6B7" w14:textId="77777777" w:rsidR="00EB2729" w:rsidRDefault="00904FD8">
            <w:pPr>
              <w:rPr>
                <w:rFonts w:eastAsia="맑은 고딕"/>
                <w:lang w:eastAsia="ko-KR"/>
              </w:rPr>
            </w:pPr>
            <w:r>
              <w:rPr>
                <w:rFonts w:eastAsia="맑은 고딕"/>
                <w:lang w:eastAsia="ko-KR"/>
              </w:rPr>
              <w:t xml:space="preserve">Regarding </w:t>
            </w:r>
            <w:r>
              <w:rPr>
                <w:rFonts w:eastAsia="맑은 고딕" w:hint="eastAsia"/>
                <w:lang w:eastAsia="ko-KR"/>
              </w:rPr>
              <w:t>t</w:t>
            </w:r>
            <w:r>
              <w:rPr>
                <w:rFonts w:eastAsia="맑은 고딕"/>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맑은 고딕"/>
                <w:lang w:eastAsia="ko-KR"/>
              </w:rPr>
            </w:pPr>
            <w:r>
              <w:rPr>
                <w:rFonts w:eastAsia="맑은 고딕"/>
                <w:lang w:eastAsia="ko-KR"/>
              </w:rPr>
              <w:t xml:space="preserve">In case of Rel-15/16 PUSCH repetition Type A with a configured grant, if a configured grant configuration is configured with </w:t>
            </w:r>
            <w:r>
              <w:rPr>
                <w:rFonts w:eastAsia="맑은 고딕"/>
                <w:i/>
                <w:lang w:eastAsia="ko-KR"/>
              </w:rPr>
              <w:t>startingFromRV0</w:t>
            </w:r>
            <w:r>
              <w:rPr>
                <w:rFonts w:eastAsia="맑은 고딕"/>
                <w:lang w:eastAsia="ko-KR"/>
              </w:rPr>
              <w:t xml:space="preserve"> set to 'off', the initial transmission of a transport block may only start at the first transmission occasion of the </w:t>
            </w:r>
            <w:r>
              <w:rPr>
                <w:rFonts w:eastAsia="맑은 고딕"/>
                <w:i/>
                <w:lang w:eastAsia="ko-KR"/>
              </w:rPr>
              <w:t>K</w:t>
            </w:r>
            <w:r>
              <w:rPr>
                <w:rFonts w:eastAsia="맑은 고딕"/>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맑은 고딕"/>
                <w:lang w:eastAsia="ko-KR"/>
              </w:rPr>
              <w:lastRenderedPageBreak/>
              <w:t xml:space="preserve">Thus, if the same mechanism is applied to TBoMS with a configured grant, the parameter </w:t>
            </w:r>
            <w:r>
              <w:rPr>
                <w:rFonts w:eastAsia="맑은 고딕"/>
                <w:i/>
                <w:lang w:eastAsia="ko-KR"/>
              </w:rPr>
              <w:t>startingFromRV0</w:t>
            </w:r>
            <w:r>
              <w:rPr>
                <w:rFonts w:eastAsia="맑은 고딕"/>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맑은 고딕"/>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맑은 고딕"/>
                <w:sz w:val="22"/>
                <w:lang w:eastAsia="ko-KR"/>
              </w:rPr>
            </w:pPr>
            <w:r>
              <w:rPr>
                <w:rFonts w:eastAsia="맑은 고딕"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맑은 고딕"/>
                <w:sz w:val="22"/>
                <w:lang w:eastAsia="ko-KR"/>
              </w:rPr>
            </w:pPr>
            <w:r>
              <w:rPr>
                <w:rFonts w:eastAsia="맑은 고딕"/>
                <w:sz w:val="22"/>
                <w:lang w:eastAsia="ko-KR"/>
              </w:rPr>
              <w:t>W</w:t>
            </w:r>
            <w:r>
              <w:rPr>
                <w:rFonts w:eastAsia="맑은 고딕" w:hint="eastAsia"/>
                <w:sz w:val="22"/>
                <w:lang w:eastAsia="ko-KR"/>
              </w:rPr>
              <w:t xml:space="preserve">e </w:t>
            </w:r>
            <w:r>
              <w:rPr>
                <w:rFonts w:eastAsia="맑은 고딕"/>
                <w:sz w:val="22"/>
                <w:lang w:eastAsia="ko-KR"/>
              </w:rPr>
              <w:t xml:space="preserve">think a transmission occasion in 6.1.2.3.1 can be interpreted as N slots of a single </w:t>
            </w:r>
            <w:proofErr w:type="spellStart"/>
            <w:r>
              <w:rPr>
                <w:rFonts w:eastAsia="맑은 고딕"/>
                <w:sz w:val="22"/>
                <w:lang w:eastAsia="ko-KR"/>
              </w:rPr>
              <w:t>TboMS</w:t>
            </w:r>
            <w:proofErr w:type="spellEnd"/>
            <w:r>
              <w:rPr>
                <w:rFonts w:eastAsia="맑은 고딕"/>
                <w:sz w:val="22"/>
                <w:lang w:eastAsia="ko-KR"/>
              </w:rPr>
              <w:t xml:space="preserve">. </w:t>
            </w:r>
          </w:p>
          <w:p w14:paraId="251B66FF" w14:textId="77777777" w:rsidR="00EB2729" w:rsidRDefault="00904FD8">
            <w:pPr>
              <w:jc w:val="both"/>
              <w:rPr>
                <w:rFonts w:eastAsia="맑은 고딕"/>
                <w:sz w:val="22"/>
                <w:lang w:eastAsia="ko-KR"/>
              </w:rPr>
            </w:pPr>
            <w:r>
              <w:rPr>
                <w:rFonts w:eastAsia="맑은 고딕"/>
                <w:sz w:val="22"/>
                <w:lang w:eastAsia="ko-KR"/>
              </w:rPr>
              <w:t>I</w:t>
            </w:r>
            <w:r>
              <w:rPr>
                <w:rFonts w:eastAsia="맑은 고딕" w:hint="eastAsia"/>
                <w:sz w:val="22"/>
                <w:lang w:eastAsia="ko-KR"/>
              </w:rPr>
              <w:t xml:space="preserve">f </w:t>
            </w:r>
            <w:r>
              <w:rPr>
                <w:rFonts w:eastAsia="맑은 고딕"/>
                <w:sz w:val="22"/>
                <w:lang w:eastAsia="ko-KR"/>
              </w:rPr>
              <w:t xml:space="preserve">the transmission occasion for the initial transmission is determined, </w:t>
            </w:r>
            <w:proofErr w:type="spellStart"/>
            <w:r>
              <w:rPr>
                <w:rFonts w:eastAsia="맑은 고딕"/>
                <w:sz w:val="22"/>
                <w:lang w:eastAsia="ko-KR"/>
              </w:rPr>
              <w:t>TboMS</w:t>
            </w:r>
            <w:proofErr w:type="spellEnd"/>
            <w:r>
              <w:rPr>
                <w:rFonts w:eastAsia="맑은 고딕"/>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맑은 고딕"/>
                <w:sz w:val="22"/>
                <w:lang w:eastAsia="ko-KR"/>
              </w:rPr>
            </w:pPr>
            <w:r>
              <w:rPr>
                <w:rFonts w:eastAsia="맑은 고딕"/>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맑은 고딕"/>
                <w:sz w:val="22"/>
                <w:lang w:eastAsia="ko-KR"/>
              </w:rPr>
            </w:pPr>
            <w:r>
              <w:rPr>
                <w:rFonts w:eastAsia="맑은 고딕"/>
                <w:sz w:val="22"/>
                <w:lang w:eastAsia="ko-KR"/>
              </w:rPr>
              <w:t xml:space="preserve">We prefer to reuse the legacy </w:t>
            </w:r>
            <w:r>
              <w:rPr>
                <w:rFonts w:eastAsia="맑은 고딕"/>
                <w:sz w:val="22"/>
                <w:lang w:eastAsia="ko-KR"/>
              </w:rPr>
              <w:pgNum/>
            </w:r>
            <w:proofErr w:type="spellStart"/>
            <w:r>
              <w:rPr>
                <w:rFonts w:eastAsia="맑은 고딕"/>
                <w:sz w:val="22"/>
                <w:lang w:eastAsia="ko-KR"/>
              </w:rPr>
              <w:t>ehaviour</w:t>
            </w:r>
            <w:proofErr w:type="spellEnd"/>
            <w:r>
              <w:rPr>
                <w:rFonts w:eastAsia="맑은 고딕"/>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맑은 고딕"/>
                <w:sz w:val="22"/>
                <w:lang w:eastAsia="ko-KR"/>
              </w:rPr>
            </w:pPr>
            <w:r>
              <w:rPr>
                <w:rFonts w:eastAsia="맑은 고딕"/>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맑은 고딕"/>
                <w:sz w:val="22"/>
                <w:lang w:eastAsia="ko-KR"/>
              </w:rPr>
            </w:pPr>
            <w:r>
              <w:rPr>
                <w:rFonts w:eastAsia="맑은 고딕"/>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맑은 고딕"/>
                <w:sz w:val="22"/>
                <w:lang w:eastAsia="ko-KR"/>
              </w:rPr>
            </w:pPr>
            <w:r>
              <w:rPr>
                <w:rFonts w:eastAsia="맑은 고딕"/>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맑은 고딕"/>
                <w:sz w:val="22"/>
                <w:lang w:eastAsia="ko-KR"/>
              </w:rPr>
            </w:pPr>
            <w:r>
              <w:rPr>
                <w:rFonts w:eastAsia="맑은 고딕"/>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맑은 고딕"/>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be avoided as it may cause loss of </w:t>
            </w:r>
            <w:r>
              <w:rPr>
                <w:rFonts w:hint="eastAsia"/>
                <w:sz w:val="22"/>
                <w:lang w:val="en-US" w:eastAsia="zh-CN"/>
              </w:rPr>
              <w:lastRenderedPageBreak/>
              <w:t>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w:t>
            </w:r>
            <w:r>
              <w:rPr>
                <w:lang w:eastAsia="zh-CN"/>
              </w:rPr>
              <w:lastRenderedPageBreak/>
              <w:t xml:space="preserve">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맑은 고딕" w:hint="eastAsia"/>
                <w:sz w:val="22"/>
                <w:lang w:val="en-US" w:eastAsia="ko-KR"/>
              </w:rPr>
              <w:t>W</w:t>
            </w:r>
            <w:r>
              <w:rPr>
                <w:rFonts w:eastAsia="맑은 고딕"/>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맑은 고딕"/>
                <w:sz w:val="22"/>
                <w:lang w:val="en-US" w:eastAsia="ko-KR"/>
              </w:rPr>
            </w:pPr>
            <w:r>
              <w:rPr>
                <w:rFonts w:eastAsia="맑은 고딕"/>
                <w:sz w:val="22"/>
                <w:lang w:val="en-US" w:eastAsia="ko-KR"/>
              </w:rPr>
              <w:t xml:space="preserve">Regarding the TBoMS with repetitions, restriction on the first slot can cause long latency when the first slot associated with RV0 is invalid and the value of N*M is large. </w:t>
            </w:r>
            <w:r>
              <w:rPr>
                <w:rFonts w:eastAsia="맑은 고딕" w:hint="eastAsia"/>
                <w:sz w:val="22"/>
                <w:lang w:val="en-US" w:eastAsia="ko-KR"/>
              </w:rPr>
              <w:t>T</w:t>
            </w:r>
            <w:r>
              <w:rPr>
                <w:rFonts w:eastAsia="맑은 고딕"/>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맑은 고딕" w:hint="eastAsia"/>
                <w:sz w:val="22"/>
                <w:lang w:val="en-US" w:eastAsia="ko-KR"/>
              </w:rPr>
              <w:t>A</w:t>
            </w:r>
            <w:r>
              <w:rPr>
                <w:rFonts w:eastAsia="맑은 고딕"/>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맑은 고딕"/>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맑은 고딕"/>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lastRenderedPageBreak/>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 xml:space="preserve">Please note that the above would also guarantee that minimal changes, if any, are needed at gNB w.r.t current logic for PUSCH Type A repetitions. Indeed, we should note that the fact of forcing the transmission </w:t>
      </w:r>
      <w:r>
        <w:rPr>
          <w:sz w:val="22"/>
          <w:szCs w:val="22"/>
          <w:lang w:val="en-US"/>
        </w:rPr>
        <w:lastRenderedPageBreak/>
        <w:t>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lastRenderedPageBreak/>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proofErr w:type="spellStart"/>
            <w:r>
              <w:rPr>
                <w:rFonts w:hint="eastAsia"/>
                <w:lang w:val="en-US" w:eastAsia="zh-CN"/>
              </w:rPr>
              <w:t>S</w:t>
            </w:r>
            <w:r>
              <w:rPr>
                <w:lang w:val="en-US" w:eastAsia="zh-CN"/>
              </w:rPr>
              <w:t>preadtrum</w:t>
            </w:r>
            <w:proofErr w:type="spellEnd"/>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w:t>
            </w:r>
            <w:proofErr w:type="spellStart"/>
            <w:r>
              <w:rPr>
                <w:lang w:val="en-US" w:eastAsia="zh-CN"/>
              </w:rPr>
              <w:t>HiSilicon</w:t>
            </w:r>
            <w:proofErr w:type="spellEnd"/>
          </w:p>
        </w:tc>
      </w:tr>
    </w:tbl>
    <w:p w14:paraId="258E4471"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lastRenderedPageBreak/>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 xml:space="preserve">that are associated with RV=0 if the </w:t>
            </w:r>
            <w:r>
              <w:rPr>
                <w:b/>
                <w:bCs/>
                <w:sz w:val="22"/>
                <w:szCs w:val="22"/>
                <w:highlight w:val="yellow"/>
                <w:lang w:val="en-US"/>
              </w:rPr>
              <w:lastRenderedPageBreak/>
              <w:t>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1ABEA23F" w14:textId="77777777" w:rsidR="00EB2729" w:rsidRDefault="00904FD8">
            <w:pPr>
              <w:spacing w:after="120"/>
              <w:jc w:val="both"/>
              <w:rPr>
                <w:rFonts w:eastAsia="맑은 고딕"/>
                <w:lang w:val="en-US" w:eastAsia="ko-KR"/>
              </w:rPr>
            </w:pPr>
            <w:r>
              <w:rPr>
                <w:rFonts w:eastAsia="맑은 고딕"/>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맑은 고딕"/>
                <w:lang w:val="en-US" w:eastAsia="ko-KR"/>
              </w:rPr>
            </w:pPr>
            <w:r>
              <w:rPr>
                <w:rFonts w:eastAsia="맑은 고딕"/>
                <w:lang w:val="en-US" w:eastAsia="ko-KR"/>
              </w:rPr>
              <w:t xml:space="preserve">Nevertheless, if initial TO determination is limited on the first slot with RV=0, we still have concern when </w:t>
            </w:r>
            <w:r>
              <w:rPr>
                <w:rFonts w:eastAsia="맑은 고딕"/>
                <w:i/>
                <w:iCs/>
                <w:lang w:val="en-US" w:eastAsia="ko-KR"/>
              </w:rPr>
              <w:t>startingFromRV0</w:t>
            </w:r>
            <w:r>
              <w:rPr>
                <w:rFonts w:eastAsia="맑은 고딕"/>
                <w:lang w:val="en-US" w:eastAsia="ko-KR"/>
              </w:rPr>
              <w:t xml:space="preserve"> is not provided or set to ‘on’ at least for M&gt;1 case.</w:t>
            </w:r>
          </w:p>
          <w:p w14:paraId="56AE087E" w14:textId="77777777" w:rsidR="00EB2729" w:rsidRDefault="00904FD8">
            <w:pPr>
              <w:spacing w:after="120"/>
              <w:jc w:val="center"/>
              <w:rPr>
                <w:rFonts w:eastAsia="맑은 고딕"/>
                <w:lang w:val="en-US" w:eastAsia="ko-KR"/>
              </w:rPr>
            </w:pPr>
            <w:r>
              <w:rPr>
                <w:rFonts w:eastAsia="맑은 고딕"/>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맑은 고딕"/>
                <w:lang w:val="en-US" w:eastAsia="ko-KR"/>
              </w:rPr>
            </w:pPr>
            <w:r>
              <w:rPr>
                <w:rFonts w:eastAsia="맑은 고딕" w:hint="eastAsia"/>
                <w:lang w:val="en-US" w:eastAsia="ko-KR"/>
              </w:rPr>
              <w:t>R</w:t>
            </w:r>
            <w:r>
              <w:rPr>
                <w:rFonts w:eastAsia="맑은 고딕"/>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맑은 고딕"/>
                <w:lang w:eastAsia="ko-KR"/>
              </w:rPr>
            </w:pPr>
            <w:r>
              <w:rPr>
                <w:rFonts w:eastAsia="맑은 고딕" w:hint="eastAsia"/>
                <w:lang w:eastAsia="ko-KR"/>
              </w:rPr>
              <w:t>F</w:t>
            </w:r>
            <w:r>
              <w:rPr>
                <w:rFonts w:eastAsia="맑은 고딕"/>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맑은 고딕"/>
                <w:lang w:eastAsia="ko-KR"/>
              </w:rPr>
            </w:pPr>
            <w:r>
              <w:rPr>
                <w:rFonts w:eastAsia="바탕체"/>
                <w:lang w:eastAsia="ko-KR"/>
              </w:rPr>
              <w:t>LG</w:t>
            </w:r>
          </w:p>
        </w:tc>
        <w:tc>
          <w:tcPr>
            <w:tcW w:w="7455" w:type="dxa"/>
          </w:tcPr>
          <w:p w14:paraId="7BD46E17" w14:textId="77777777" w:rsidR="00EB2729" w:rsidRDefault="00904FD8">
            <w:pPr>
              <w:jc w:val="both"/>
            </w:pPr>
            <w:r>
              <w:rPr>
                <w:rFonts w:eastAsia="맑은 고딕"/>
                <w:lang w:eastAsia="ko-KR"/>
              </w:rPr>
              <w:t>I</w:t>
            </w:r>
            <w:r>
              <w:rPr>
                <w:rFonts w:eastAsia="맑은 고딕" w:hint="eastAsia"/>
                <w:lang w:eastAsia="ko-KR"/>
              </w:rPr>
              <w:t xml:space="preserve">f </w:t>
            </w:r>
            <w:r>
              <w:rPr>
                <w:rFonts w:eastAsia="맑은 고딕"/>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맑은 고딕"/>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맑은 고딕"/>
                <w:lang w:val="en-US" w:eastAsia="ko-KR"/>
              </w:rPr>
            </w:pPr>
            <w:r>
              <w:rPr>
                <w:rFonts w:eastAsia="맑은 고딕"/>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바탕체"/>
                <w:lang w:eastAsia="ko-KR"/>
              </w:rPr>
            </w:pPr>
            <w:r>
              <w:t>vivo2</w:t>
            </w:r>
          </w:p>
        </w:tc>
        <w:tc>
          <w:tcPr>
            <w:tcW w:w="7455" w:type="dxa"/>
          </w:tcPr>
          <w:p w14:paraId="1A6F4AD4" w14:textId="77777777" w:rsidR="00EB2729" w:rsidRDefault="00904FD8">
            <w:pPr>
              <w:jc w:val="both"/>
              <w:rPr>
                <w:rFonts w:eastAsia="맑은 고딕"/>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lastRenderedPageBreak/>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7"/>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7"/>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af7"/>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7"/>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w:t>
      </w:r>
      <w:r>
        <w:rPr>
          <w:sz w:val="22"/>
          <w:szCs w:val="22"/>
        </w:rPr>
        <w:lastRenderedPageBreak/>
        <w:t>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proofErr w:type="spellStart"/>
            <w:r w:rsidR="00C4417F">
              <w:rPr>
                <w:rFonts w:eastAsiaTheme="minorEastAsia"/>
                <w:lang w:val="en-US" w:eastAsia="zh-CN"/>
              </w:rPr>
              <w:t>Spreadtrum</w:t>
            </w:r>
            <w:proofErr w:type="spellEnd"/>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맑은 고딕" w:hint="eastAsia"/>
                <w:lang w:eastAsia="ko-KR"/>
              </w:rPr>
              <w:t>W</w:t>
            </w:r>
            <w:r>
              <w:rPr>
                <w:rFonts w:eastAsia="맑은 고딕"/>
                <w:lang w:eastAsia="ko-KR"/>
              </w:rPr>
              <w:t>ILUS</w:t>
            </w:r>
          </w:p>
        </w:tc>
        <w:tc>
          <w:tcPr>
            <w:tcW w:w="7455" w:type="dxa"/>
          </w:tcPr>
          <w:p w14:paraId="3C5B49F8" w14:textId="77777777" w:rsidR="00EB2729" w:rsidRDefault="00904FD8">
            <w:pPr>
              <w:spacing w:after="120"/>
              <w:jc w:val="both"/>
              <w:rPr>
                <w:rFonts w:eastAsia="맑은 고딕"/>
                <w:lang w:eastAsia="ko-KR"/>
              </w:rPr>
            </w:pPr>
            <w:r>
              <w:rPr>
                <w:rFonts w:eastAsia="맑은 고딕" w:hint="eastAsia"/>
                <w:lang w:eastAsia="ko-KR"/>
              </w:rPr>
              <w:t>W</w:t>
            </w:r>
            <w:r>
              <w:rPr>
                <w:rFonts w:eastAsia="맑은 고딕"/>
                <w:lang w:eastAsia="ko-KR"/>
              </w:rPr>
              <w:t xml:space="preserve">e are fine with the proposal in principle. Our concern is the case when M&gt;1 and </w:t>
            </w:r>
            <w:r>
              <w:rPr>
                <w:rFonts w:eastAsia="맑은 고딕"/>
                <w:i/>
                <w:iCs/>
                <w:lang w:eastAsia="ko-KR"/>
              </w:rPr>
              <w:t>startingFromRV0</w:t>
            </w:r>
            <w:r>
              <w:rPr>
                <w:rFonts w:eastAsia="맑은 고딕"/>
                <w:lang w:eastAsia="ko-KR"/>
              </w:rPr>
              <w:t xml:space="preserve"> is not provided or set to ‘on’ as described in the previous round as follows:</w:t>
            </w:r>
          </w:p>
          <w:p w14:paraId="15317CF2" w14:textId="77777777" w:rsidR="00EB2729" w:rsidRDefault="00904FD8">
            <w:pPr>
              <w:spacing w:after="120"/>
              <w:jc w:val="center"/>
              <w:rPr>
                <w:rFonts w:eastAsia="맑은 고딕"/>
                <w:lang w:val="en-US" w:eastAsia="ko-KR"/>
              </w:rPr>
            </w:pPr>
            <w:r>
              <w:rPr>
                <w:rFonts w:eastAsia="맑은 고딕"/>
                <w:noProof/>
                <w:lang w:val="en-US" w:eastAsia="zh-CN"/>
              </w:rPr>
              <w:lastRenderedPageBreak/>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맑은 고딕"/>
                <w:lang w:val="en-US" w:eastAsia="ko-KR"/>
              </w:rPr>
            </w:pPr>
            <w:r>
              <w:rPr>
                <w:rFonts w:eastAsia="맑은 고딕" w:hint="eastAsia"/>
                <w:lang w:val="en-US" w:eastAsia="ko-KR"/>
              </w:rPr>
              <w:t>R</w:t>
            </w:r>
            <w:r>
              <w:rPr>
                <w:rFonts w:eastAsia="맑은 고딕"/>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맑은 고딕"/>
                <w:lang w:val="en-US" w:eastAsia="ko-KR"/>
              </w:rPr>
              <w:t xml:space="preserve">Thus, we propose to support any slot associated with RV=0 of the N*M slots when </w:t>
            </w:r>
            <w:r>
              <w:rPr>
                <w:rFonts w:eastAsia="맑은 고딕"/>
                <w:lang w:eastAsia="ko-KR"/>
              </w:rPr>
              <w:t xml:space="preserve">M&gt;1 and </w:t>
            </w:r>
            <w:r>
              <w:rPr>
                <w:rFonts w:eastAsia="맑은 고딕"/>
                <w:i/>
                <w:iCs/>
                <w:lang w:eastAsia="ko-KR"/>
              </w:rPr>
              <w:t>startingFromRV0</w:t>
            </w:r>
            <w:r>
              <w:rPr>
                <w:rFonts w:eastAsia="맑은 고딕"/>
                <w:lang w:eastAsia="ko-KR"/>
              </w:rPr>
              <w:t xml:space="preserve"> is not provided or set to ‘on’. </w:t>
            </w:r>
            <w:r>
              <w:rPr>
                <w:rFonts w:eastAsia="맑은 고딕" w:hint="eastAsia"/>
                <w:lang w:eastAsia="ko-KR"/>
              </w:rPr>
              <w:t>F</w:t>
            </w:r>
            <w:r>
              <w:rPr>
                <w:rFonts w:eastAsia="맑은 고딕"/>
                <w:lang w:eastAsia="ko-KR"/>
              </w:rPr>
              <w:t xml:space="preserve">or the case M=1, or M&gt;1 and </w:t>
            </w:r>
            <w:r>
              <w:rPr>
                <w:rFonts w:eastAsia="맑은 고딕"/>
                <w:i/>
                <w:iCs/>
                <w:lang w:eastAsia="ko-KR"/>
              </w:rPr>
              <w:t>startingFromRV0</w:t>
            </w:r>
            <w:r>
              <w:rPr>
                <w:rFonts w:eastAsia="맑은 고딕"/>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lastRenderedPageBreak/>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7"/>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7"/>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w:t>
      </w:r>
      <w:r>
        <w:rPr>
          <w:sz w:val="22"/>
          <w:szCs w:val="22"/>
          <w:lang w:val="en-US"/>
        </w:rPr>
        <w:lastRenderedPageBreak/>
        <w:t xml:space="preserve">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맑은 고딕"/>
                <w:lang w:eastAsia="ko-KR"/>
              </w:rPr>
            </w:pPr>
            <w:r>
              <w:rPr>
                <w:rFonts w:eastAsia="맑은 고딕" w:hint="eastAsia"/>
                <w:lang w:eastAsia="ko-KR"/>
              </w:rPr>
              <w:t>LG</w:t>
            </w:r>
          </w:p>
        </w:tc>
        <w:tc>
          <w:tcPr>
            <w:tcW w:w="7455" w:type="dxa"/>
          </w:tcPr>
          <w:p w14:paraId="75EAD275"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맑은 고딕"/>
                <w:lang w:eastAsia="ko-KR"/>
              </w:rPr>
            </w:pPr>
            <w:r>
              <w:rPr>
                <w:rFonts w:eastAsia="맑은 고딕"/>
                <w:lang w:eastAsia="ko-KR"/>
              </w:rPr>
              <w:t>Nokia/NSB</w:t>
            </w:r>
          </w:p>
        </w:tc>
        <w:tc>
          <w:tcPr>
            <w:tcW w:w="7455" w:type="dxa"/>
          </w:tcPr>
          <w:p w14:paraId="25C06CF3" w14:textId="77777777" w:rsidR="00EB2729" w:rsidRDefault="00904FD8">
            <w:pPr>
              <w:jc w:val="both"/>
              <w:rPr>
                <w:rFonts w:eastAsia="맑은 고딕"/>
                <w:lang w:eastAsia="ko-KR"/>
              </w:rPr>
            </w:pPr>
            <w:r>
              <w:rPr>
                <w:rFonts w:eastAsia="맑은 고딕"/>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맑은 고딕"/>
                <w:lang w:eastAsia="ko-KR"/>
              </w:rPr>
            </w:pPr>
            <w:r>
              <w:rPr>
                <w:rFonts w:eastAsia="맑은 고딕"/>
                <w:lang w:eastAsia="ko-KR"/>
              </w:rPr>
              <w:t>Intel</w:t>
            </w:r>
          </w:p>
        </w:tc>
        <w:tc>
          <w:tcPr>
            <w:tcW w:w="7455" w:type="dxa"/>
          </w:tcPr>
          <w:p w14:paraId="1C431995" w14:textId="77777777" w:rsidR="00EB2729" w:rsidRDefault="00904FD8">
            <w:pPr>
              <w:jc w:val="both"/>
              <w:rPr>
                <w:rFonts w:eastAsia="맑은 고딕"/>
                <w:lang w:eastAsia="ko-KR"/>
              </w:rPr>
            </w:pPr>
            <w:r>
              <w:rPr>
                <w:rFonts w:eastAsia="맑은 고딕"/>
                <w:lang w:eastAsia="ko-KR"/>
              </w:rPr>
              <w:t xml:space="preserve">We are fine with the proposal. Our understanding is that for paired spectrum and SUL, </w:t>
            </w:r>
            <w:r>
              <w:rPr>
                <w:rFonts w:eastAsia="맑은 고딕"/>
                <w:lang w:eastAsia="ko-KR"/>
              </w:rPr>
              <w:lastRenderedPageBreak/>
              <w:t xml:space="preserve">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6D2DF052" w14:textId="77777777" w:rsidR="00EB2729" w:rsidRDefault="00904FD8">
            <w:pPr>
              <w:jc w:val="both"/>
              <w:rPr>
                <w:rFonts w:eastAsia="맑은 고딕"/>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lastRenderedPageBreak/>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7"/>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af7"/>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7"/>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7"/>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7"/>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7"/>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7"/>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30B2E792" w14:textId="77777777" w:rsidR="00EB2729" w:rsidRDefault="00904FD8">
            <w:pPr>
              <w:spacing w:after="100"/>
              <w:rPr>
                <w:lang w:val="en-US" w:eastAsia="zh-CN"/>
              </w:rPr>
            </w:pPr>
            <w:r>
              <w:rPr>
                <w:lang w:val="en-US" w:eastAsia="ja-JP"/>
              </w:rPr>
              <w:t xml:space="preserve">Intel: We have not agreed whether </w:t>
            </w:r>
            <w:proofErr w:type="spellStart"/>
            <w:r>
              <w:rPr>
                <w:lang w:val="en-US" w:eastAsia="ja-JP"/>
              </w:rPr>
              <w:t>RedCap</w:t>
            </w:r>
            <w:proofErr w:type="spellEnd"/>
            <w:r>
              <w:rPr>
                <w:lang w:val="en-US" w:eastAsia="ja-JP"/>
              </w:rPr>
              <w:t xml:space="preserve">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맑은 고딕"/>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1"/>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lastRenderedPageBreak/>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바탕"/>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lastRenderedPageBreak/>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lastRenderedPageBreak/>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 xml:space="preserve">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w:t>
      </w:r>
      <w:r>
        <w:rPr>
          <w:sz w:val="22"/>
          <w:lang w:val="en-US"/>
        </w:rPr>
        <w:lastRenderedPageBreak/>
        <w:t>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7"/>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7"/>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w:t>
      </w:r>
      <w:r>
        <w:rPr>
          <w:sz w:val="22"/>
          <w:szCs w:val="22"/>
        </w:rPr>
        <w:lastRenderedPageBreak/>
        <w:t xml:space="preserve">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맑은 고딕" w:hint="eastAsia"/>
                <w:lang w:val="de-DE" w:eastAsia="ko-KR"/>
              </w:rPr>
              <w:t>L</w:t>
            </w:r>
            <w:r>
              <w:rPr>
                <w:rFonts w:eastAsia="맑은 고딕"/>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1"/>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맑은 고딕" w:hint="eastAsia"/>
                <w:lang w:eastAsia="ko-KR"/>
              </w:rPr>
              <w:t>L</w:t>
            </w:r>
            <w:r>
              <w:rPr>
                <w:rFonts w:eastAsia="맑은 고딕"/>
                <w:lang w:eastAsia="ko-KR"/>
              </w:rPr>
              <w:t>G</w:t>
            </w:r>
          </w:p>
        </w:tc>
        <w:tc>
          <w:tcPr>
            <w:tcW w:w="7455" w:type="dxa"/>
          </w:tcPr>
          <w:p w14:paraId="388F4A6B" w14:textId="77777777" w:rsidR="00EB2729" w:rsidRDefault="00904FD8">
            <w:pPr>
              <w:jc w:val="both"/>
              <w:rPr>
                <w:rFonts w:eastAsia="바탕"/>
                <w:szCs w:val="22"/>
                <w:lang w:val="en-US" w:eastAsia="ko-KR"/>
              </w:rPr>
            </w:pPr>
            <w:r>
              <w:rPr>
                <w:rFonts w:eastAsia="바탕"/>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바탕"/>
                <w:szCs w:val="22"/>
                <w:lang w:val="en-US" w:eastAsia="ko-KR"/>
              </w:rPr>
              <w:t>TboMS</w:t>
            </w:r>
            <w:proofErr w:type="spellEnd"/>
            <w:r>
              <w:rPr>
                <w:rFonts w:eastAsia="바탕"/>
                <w:szCs w:val="22"/>
                <w:lang w:val="en-US" w:eastAsia="ko-KR"/>
              </w:rPr>
              <w:t xml:space="preserve"> by applying Option B.</w:t>
            </w:r>
          </w:p>
          <w:p w14:paraId="6C26C7A1" w14:textId="77777777" w:rsidR="00EB2729" w:rsidRDefault="00904FD8">
            <w:pPr>
              <w:jc w:val="both"/>
              <w:rPr>
                <w:lang w:eastAsia="ko-KR"/>
              </w:rPr>
            </w:pPr>
            <w:r>
              <w:rPr>
                <w:rFonts w:eastAsia="바탕"/>
                <w:szCs w:val="22"/>
                <w:lang w:val="en-US" w:eastAsia="ko-KR"/>
              </w:rPr>
              <w:t>H</w:t>
            </w:r>
            <w:r>
              <w:rPr>
                <w:rFonts w:eastAsia="바탕" w:hint="eastAsia"/>
                <w:szCs w:val="22"/>
                <w:lang w:val="en-US" w:eastAsia="ko-KR"/>
              </w:rPr>
              <w:t xml:space="preserve">owever, </w:t>
            </w:r>
            <w:proofErr w:type="spellStart"/>
            <w:r>
              <w:rPr>
                <w:rFonts w:eastAsia="바탕" w:hint="eastAsia"/>
                <w:szCs w:val="22"/>
                <w:lang w:val="en-US" w:eastAsia="ko-KR"/>
              </w:rPr>
              <w:t>i</w:t>
            </w:r>
            <w:proofErr w:type="spellEnd"/>
            <w:r>
              <w:rPr>
                <w:rFonts w:eastAsia="맑은 고딕" w:hint="eastAsia"/>
                <w:lang w:eastAsia="ko-KR"/>
              </w:rPr>
              <w:t xml:space="preserve">n </w:t>
            </w:r>
            <w:r>
              <w:rPr>
                <w:rFonts w:eastAsia="맑은 고딕"/>
                <w:lang w:eastAsia="ko-KR"/>
              </w:rPr>
              <w:t xml:space="preserve">our understanding, adopting Option C can reduce </w:t>
            </w:r>
            <w:r>
              <w:rPr>
                <w:lang w:eastAsia="ko-KR"/>
              </w:rPr>
              <w:t>specification and implementation impact while not cause error propagation problem</w:t>
            </w:r>
            <w:r>
              <w:rPr>
                <w:rFonts w:eastAsia="맑은 고딕" w:hint="eastAsia"/>
                <w:lang w:eastAsia="ko-KR"/>
              </w:rPr>
              <w:t xml:space="preserve"> as </w:t>
            </w:r>
            <w:r>
              <w:rPr>
                <w:rFonts w:eastAsia="맑은 고딕"/>
                <w:lang w:eastAsia="ko-KR"/>
              </w:rPr>
              <w:t>the FL descripted kindly</w:t>
            </w:r>
            <w:r>
              <w:rPr>
                <w:lang w:eastAsia="ko-KR"/>
              </w:rPr>
              <w:t xml:space="preserve">. </w:t>
            </w:r>
          </w:p>
          <w:p w14:paraId="26C566BF" w14:textId="77777777" w:rsidR="00EB2729" w:rsidRDefault="00904FD8">
            <w:pPr>
              <w:jc w:val="both"/>
              <w:rPr>
                <w:rFonts w:eastAsia="바탕"/>
                <w:szCs w:val="22"/>
                <w:lang w:val="en-US" w:eastAsia="ko-KR"/>
              </w:rPr>
            </w:pPr>
            <w:r>
              <w:rPr>
                <w:lang w:eastAsia="ko-KR"/>
              </w:rPr>
              <w:t xml:space="preserve">In our view, while enjoying the benefits of Option C, </w:t>
            </w:r>
            <w:r>
              <w:rPr>
                <w:rFonts w:eastAsia="바탕"/>
                <w:szCs w:val="22"/>
                <w:lang w:val="en-US" w:eastAsia="ko-KR"/>
              </w:rPr>
              <w:t>it is necessary to make an effort to minimize the performance degradation issue.</w:t>
            </w:r>
          </w:p>
          <w:p w14:paraId="7E037F94" w14:textId="77777777" w:rsidR="00EB2729" w:rsidRDefault="00904FD8">
            <w:pPr>
              <w:jc w:val="both"/>
              <w:rPr>
                <w:rFonts w:eastAsia="바탕"/>
                <w:szCs w:val="22"/>
                <w:lang w:val="en-US" w:eastAsia="ko-KR"/>
              </w:rPr>
            </w:pPr>
            <w:r>
              <w:rPr>
                <w:rFonts w:eastAsia="바탕"/>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바탕"/>
                <w:szCs w:val="22"/>
                <w:lang w:val="en-US" w:eastAsia="ko-KR"/>
              </w:rPr>
              <w:t>TboMS</w:t>
            </w:r>
            <w:proofErr w:type="spellEnd"/>
            <w:r>
              <w:rPr>
                <w:rFonts w:eastAsia="바탕"/>
                <w:szCs w:val="22"/>
                <w:lang w:val="en-US" w:eastAsia="ko-KR"/>
              </w:rPr>
              <w:t xml:space="preserve">. On the other hand, multiplexing of aperiodic CSI on </w:t>
            </w:r>
            <w:proofErr w:type="spellStart"/>
            <w:r>
              <w:rPr>
                <w:rFonts w:eastAsia="바탕"/>
                <w:szCs w:val="22"/>
                <w:lang w:val="en-US" w:eastAsia="ko-KR"/>
              </w:rPr>
              <w:t>TboMS</w:t>
            </w:r>
            <w:proofErr w:type="spellEnd"/>
            <w:r>
              <w:rPr>
                <w:rFonts w:eastAsia="바탕"/>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바탕"/>
                <w:szCs w:val="22"/>
                <w:lang w:val="en-US" w:eastAsia="ko-KR"/>
              </w:rPr>
              <w:t xml:space="preserve">Therefore, in the case of aperiodic CSI, it is considered that the starting bit of each slot of </w:t>
            </w:r>
            <w:proofErr w:type="spellStart"/>
            <w:r>
              <w:rPr>
                <w:rFonts w:eastAsia="바탕"/>
                <w:szCs w:val="22"/>
                <w:lang w:val="en-US" w:eastAsia="ko-KR"/>
              </w:rPr>
              <w:t>TboMS</w:t>
            </w:r>
            <w:proofErr w:type="spellEnd"/>
            <w:r>
              <w:rPr>
                <w:rFonts w:eastAsia="바탕"/>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lastRenderedPageBreak/>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7"/>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7"/>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7"/>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7"/>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7"/>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7"/>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7"/>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w:t>
            </w:r>
            <w:r>
              <w:lastRenderedPageBreak/>
              <w:t>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lastRenderedPageBreak/>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lastRenderedPageBreak/>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7"/>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7"/>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7"/>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7"/>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7"/>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w:t>
      </w:r>
      <w:r>
        <w:rPr>
          <w:sz w:val="22"/>
          <w:szCs w:val="22"/>
        </w:rPr>
        <w:lastRenderedPageBreak/>
        <w:t xml:space="preserve">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7"/>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w:t>
            </w:r>
            <w:r>
              <w:lastRenderedPageBreak/>
              <w:t xml:space="preserve">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lastRenderedPageBreak/>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can not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proofErr w:type="spellStart"/>
            <w:r>
              <w:rPr>
                <w:rFonts w:hint="eastAsia"/>
                <w:lang w:eastAsia="zh-CN"/>
              </w:rPr>
              <w:t>S</w:t>
            </w:r>
            <w:r>
              <w:rPr>
                <w:lang w:eastAsia="zh-CN"/>
              </w:rPr>
              <w:t>preadtrum</w:t>
            </w:r>
            <w:proofErr w:type="spellEnd"/>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lastRenderedPageBreak/>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lastRenderedPageBreak/>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w:t>
            </w:r>
            <w:r>
              <w:rPr>
                <w:rFonts w:eastAsia="맑은 고딕" w:hint="eastAsia"/>
                <w:lang w:eastAsia="ko-KR"/>
              </w:rPr>
              <w:t xml:space="preserve">multiplexing of </w:t>
            </w:r>
            <w:r>
              <w:rPr>
                <w:rFonts w:eastAsia="맑은 고딕"/>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맑은 고딕"/>
                <w:lang w:eastAsia="ko-KR"/>
              </w:rPr>
            </w:pPr>
            <w:r>
              <w:rPr>
                <w:rFonts w:eastAsia="맑은 고딕"/>
                <w:lang w:eastAsia="ko-KR"/>
              </w:rPr>
              <w:t>P/SP-CSI</w:t>
            </w:r>
          </w:p>
          <w:p w14:paraId="6543508F" w14:textId="77777777" w:rsidR="00EB2729" w:rsidRDefault="00904FD8">
            <w:pPr>
              <w:pStyle w:val="af7"/>
              <w:numPr>
                <w:ilvl w:val="0"/>
                <w:numId w:val="50"/>
              </w:numPr>
              <w:jc w:val="both"/>
              <w:rPr>
                <w:rFonts w:eastAsia="맑은 고딕"/>
                <w:lang w:eastAsia="ko-KR"/>
              </w:rPr>
            </w:pPr>
            <w:r>
              <w:rPr>
                <w:rFonts w:eastAsia="맑은 고딕"/>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맑은 고딕"/>
                <w:lang w:eastAsia="ko-KR"/>
              </w:rPr>
              <w:t>TboMS</w:t>
            </w:r>
            <w:proofErr w:type="spellEnd"/>
            <w:r>
              <w:rPr>
                <w:rFonts w:eastAsia="맑은 고딕"/>
                <w:lang w:eastAsia="ko-KR"/>
              </w:rPr>
              <w:t xml:space="preserve"> transmission.</w:t>
            </w:r>
          </w:p>
          <w:p w14:paraId="62765D42" w14:textId="77777777" w:rsidR="00EB2729" w:rsidRDefault="00904FD8">
            <w:pPr>
              <w:pStyle w:val="af7"/>
              <w:numPr>
                <w:ilvl w:val="0"/>
                <w:numId w:val="50"/>
              </w:numPr>
              <w:jc w:val="both"/>
              <w:rPr>
                <w:rFonts w:eastAsia="맑은 고딕"/>
                <w:lang w:eastAsia="ko-KR"/>
              </w:rPr>
            </w:pPr>
            <w:r>
              <w:rPr>
                <w:rFonts w:eastAsia="맑은 고딕"/>
                <w:lang w:eastAsia="ko-KR"/>
              </w:rPr>
              <w:t xml:space="preserve">P/SP-CSI can be multiplexed in any slot within a single </w:t>
            </w:r>
            <w:proofErr w:type="spellStart"/>
            <w:r>
              <w:rPr>
                <w:rFonts w:eastAsia="맑은 고딕"/>
                <w:lang w:eastAsia="ko-KR"/>
              </w:rPr>
              <w:t>TboMS</w:t>
            </w:r>
            <w:proofErr w:type="spellEnd"/>
            <w:r>
              <w:rPr>
                <w:rFonts w:eastAsia="맑은 고딕"/>
                <w:lang w:eastAsia="ko-KR"/>
              </w:rPr>
              <w:t xml:space="preserve"> transmission. Depending on the slot position in which the CSI is multiplexed, the problem of systematic bits loss may not occur.</w:t>
            </w:r>
          </w:p>
          <w:p w14:paraId="71E4889C" w14:textId="77777777" w:rsidR="00EB2729" w:rsidRDefault="00904FD8">
            <w:pPr>
              <w:pStyle w:val="af7"/>
              <w:numPr>
                <w:ilvl w:val="0"/>
                <w:numId w:val="50"/>
              </w:numPr>
              <w:jc w:val="both"/>
              <w:rPr>
                <w:rFonts w:eastAsia="맑은 고딕"/>
                <w:lang w:eastAsia="ko-KR"/>
              </w:rPr>
            </w:pPr>
            <w:r>
              <w:rPr>
                <w:rFonts w:eastAsia="맑은 고딕"/>
                <w:lang w:eastAsia="ko-KR"/>
              </w:rPr>
              <w:t>In coverage limited case which requires lots of resources for CSI, CSI can be transmitted using PUCCH with repetitions.</w:t>
            </w:r>
          </w:p>
          <w:p w14:paraId="6759CE7E" w14:textId="77777777" w:rsidR="00EB2729" w:rsidRDefault="00904FD8">
            <w:pPr>
              <w:pStyle w:val="af7"/>
              <w:numPr>
                <w:ilvl w:val="0"/>
                <w:numId w:val="51"/>
              </w:numPr>
              <w:spacing w:after="0"/>
              <w:jc w:val="both"/>
              <w:rPr>
                <w:rFonts w:eastAsia="맑은 고딕"/>
                <w:lang w:eastAsia="ko-KR"/>
              </w:rPr>
            </w:pPr>
            <w:r>
              <w:rPr>
                <w:rFonts w:eastAsia="맑은 고딕"/>
                <w:lang w:eastAsia="ko-KR"/>
              </w:rPr>
              <w:t>CSI</w:t>
            </w:r>
          </w:p>
          <w:p w14:paraId="7B53A17E" w14:textId="77777777" w:rsidR="00EB2729" w:rsidRDefault="00904FD8">
            <w:pPr>
              <w:pStyle w:val="af7"/>
              <w:numPr>
                <w:ilvl w:val="0"/>
                <w:numId w:val="52"/>
              </w:numPr>
              <w:jc w:val="both"/>
              <w:rPr>
                <w:rFonts w:eastAsia="맑은 고딕"/>
                <w:lang w:eastAsia="ko-KR"/>
              </w:rPr>
            </w:pPr>
            <w:r>
              <w:rPr>
                <w:rFonts w:eastAsia="맑은 고딕"/>
                <w:lang w:eastAsia="ko-KR"/>
              </w:rPr>
              <w:t xml:space="preserve">There is no timeline issue for A-CSI multiplexing on </w:t>
            </w:r>
            <w:proofErr w:type="spellStart"/>
            <w:r>
              <w:rPr>
                <w:rFonts w:eastAsia="맑은 고딕"/>
                <w:lang w:eastAsia="ko-KR"/>
              </w:rPr>
              <w:t>TboMS</w:t>
            </w:r>
            <w:proofErr w:type="spellEnd"/>
            <w:r>
              <w:rPr>
                <w:rFonts w:eastAsia="맑은 고딕"/>
                <w:lang w:eastAsia="ko-KR"/>
              </w:rPr>
              <w:t>.</w:t>
            </w:r>
          </w:p>
          <w:p w14:paraId="52676A4A" w14:textId="77777777" w:rsidR="00EB2729" w:rsidRDefault="00904FD8">
            <w:pPr>
              <w:pStyle w:val="af7"/>
              <w:numPr>
                <w:ilvl w:val="0"/>
                <w:numId w:val="52"/>
              </w:numPr>
              <w:jc w:val="both"/>
              <w:rPr>
                <w:rFonts w:eastAsia="맑은 고딕"/>
                <w:lang w:eastAsia="ko-KR"/>
              </w:rPr>
            </w:pPr>
            <w:r>
              <w:rPr>
                <w:rFonts w:eastAsia="맑은 고딕"/>
                <w:lang w:eastAsia="ko-KR"/>
              </w:rPr>
              <w:t>There is no misalignment issue.</w:t>
            </w:r>
          </w:p>
          <w:p w14:paraId="64657B1D" w14:textId="77777777" w:rsidR="00EB2729" w:rsidRDefault="00904FD8">
            <w:pPr>
              <w:pStyle w:val="af7"/>
              <w:numPr>
                <w:ilvl w:val="0"/>
                <w:numId w:val="52"/>
              </w:numPr>
              <w:jc w:val="both"/>
              <w:rPr>
                <w:rFonts w:eastAsia="맑은 고딕"/>
                <w:lang w:eastAsia="ko-KR"/>
              </w:rPr>
            </w:pPr>
            <w:r>
              <w:rPr>
                <w:rFonts w:eastAsia="맑은 고딕"/>
                <w:lang w:eastAsia="ko-KR"/>
              </w:rPr>
              <w:t xml:space="preserve">A-CSI is always multiplexing in the first slot of the </w:t>
            </w:r>
            <w:proofErr w:type="spellStart"/>
            <w:r>
              <w:rPr>
                <w:rFonts w:eastAsia="맑은 고딕"/>
                <w:lang w:eastAsia="ko-KR"/>
              </w:rPr>
              <w:t>TboMS</w:t>
            </w:r>
            <w:proofErr w:type="spellEnd"/>
            <w:r>
              <w:rPr>
                <w:rFonts w:eastAsia="맑은 고딕"/>
                <w:lang w:eastAsia="ko-KR"/>
              </w:rPr>
              <w:t xml:space="preserve"> transmission. It is likely to causes systematic bit loss problem.</w:t>
            </w:r>
          </w:p>
          <w:p w14:paraId="2430E665" w14:textId="77777777" w:rsidR="00EB2729" w:rsidRDefault="00904FD8">
            <w:pPr>
              <w:pStyle w:val="af7"/>
              <w:numPr>
                <w:ilvl w:val="0"/>
                <w:numId w:val="52"/>
              </w:numPr>
              <w:jc w:val="both"/>
              <w:rPr>
                <w:rFonts w:eastAsia="맑은 고딕"/>
                <w:lang w:eastAsia="ko-KR"/>
              </w:rPr>
            </w:pPr>
            <w:r>
              <w:rPr>
                <w:rFonts w:eastAsia="맑은 고딕"/>
                <w:lang w:eastAsia="ko-KR"/>
              </w:rPr>
              <w:t xml:space="preserve">In coverage limited case, </w:t>
            </w:r>
            <w:r>
              <w:rPr>
                <w:rFonts w:eastAsia="맑은 고딕" w:hint="eastAsia"/>
                <w:lang w:eastAsia="ko-KR"/>
              </w:rPr>
              <w:t xml:space="preserve">then large value of beta-offset can be indicated </w:t>
            </w:r>
            <w:r>
              <w:rPr>
                <w:rFonts w:eastAsia="맑은 고딕"/>
                <w:lang w:eastAsia="ko-KR"/>
              </w:rPr>
              <w:t xml:space="preserve">so lots of resources can be required for </w:t>
            </w:r>
            <w:r>
              <w:rPr>
                <w:rFonts w:eastAsia="맑은 고딕" w:hint="eastAsia"/>
                <w:lang w:eastAsia="ko-KR"/>
              </w:rPr>
              <w:t xml:space="preserve">CSI </w:t>
            </w:r>
            <w:r>
              <w:rPr>
                <w:rFonts w:eastAsia="맑은 고딕"/>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맑은 고딕"/>
                <w:lang w:eastAsia="ko-KR"/>
              </w:rPr>
              <w:t>In that sense, w</w:t>
            </w:r>
            <w:r>
              <w:rPr>
                <w:rFonts w:eastAsia="맑은 고딕" w:hint="eastAsia"/>
                <w:lang w:eastAsia="ko-KR"/>
              </w:rPr>
              <w:t xml:space="preserve">e </w:t>
            </w:r>
            <w:r>
              <w:rPr>
                <w:rFonts w:eastAsia="맑은 고딕"/>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맑은 고딕"/>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w:t>
            </w:r>
            <w:r>
              <w:lastRenderedPageBreak/>
              <w:t xml:space="preserve">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 xml:space="preserve">@QC, I can understand your point. But, if the starting bit is not changed by UCI, it is equivalent with using puncturing for UCI multiplexing, including the case for more than 2 </w:t>
            </w:r>
            <w:r>
              <w:rPr>
                <w:rFonts w:hint="eastAsia"/>
                <w:lang w:val="en-US" w:eastAsia="zh-CN"/>
              </w:rPr>
              <w:lastRenderedPageBreak/>
              <w:t>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FL,Please</w:t>
            </w:r>
            <w:proofErr w:type="spell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proofErr w:type="spellStart"/>
            <w:r>
              <w:rPr>
                <w:rFonts w:hint="eastAsia"/>
                <w:lang w:eastAsia="zh-CN"/>
              </w:rPr>
              <w:lastRenderedPageBreak/>
              <w:t>S</w:t>
            </w:r>
            <w:r>
              <w:rPr>
                <w:lang w:eastAsia="zh-CN"/>
              </w:rPr>
              <w:t>preadtrum</w:t>
            </w:r>
            <w:proofErr w:type="spellEnd"/>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15pt;height:87.45pt;mso-width-percent:0;mso-height-percent:0;mso-width-percent:0;mso-height-percent:0" o:ole="">
                  <v:imagedata r:id="rId18" o:title=""/>
                </v:shape>
                <o:OLEObject Type="Embed" ProgID="Visio.Drawing.15" ShapeID="_x0000_i1025" DrawAspect="Content" ObjectID="_1698742609"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af7"/>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7"/>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7"/>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7"/>
        <w:numPr>
          <w:ilvl w:val="0"/>
          <w:numId w:val="54"/>
        </w:numPr>
        <w:spacing w:after="160"/>
      </w:pPr>
      <w:r>
        <w:t>No issue with CSI part-2 payload determination since Rank 1 is assumed when determining the number of bits.</w:t>
      </w:r>
    </w:p>
    <w:p w14:paraId="1002763F" w14:textId="77777777" w:rsidR="00EB2729" w:rsidRDefault="00EB2729">
      <w:pPr>
        <w:pStyle w:val="af7"/>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7"/>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7"/>
        <w:numPr>
          <w:ilvl w:val="0"/>
          <w:numId w:val="54"/>
        </w:numPr>
        <w:spacing w:after="160"/>
      </w:pPr>
      <w:r>
        <w:lastRenderedPageBreak/>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7"/>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7"/>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7"/>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7"/>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7"/>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맑은 고딕"/>
          <w:sz w:val="22"/>
          <w:szCs w:val="22"/>
          <w:lang w:eastAsia="ko-KR"/>
        </w:rPr>
      </w:pPr>
      <w:r>
        <w:rPr>
          <w:sz w:val="22"/>
          <w:szCs w:val="22"/>
        </w:rPr>
        <w:t xml:space="preserve">In addition, one company (LG) proposed to apply </w:t>
      </w:r>
      <w:r>
        <w:rPr>
          <w:rFonts w:eastAsia="맑은 고딕"/>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af7"/>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7"/>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7"/>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7"/>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7"/>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7"/>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7"/>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7"/>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7"/>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lastRenderedPageBreak/>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af7"/>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7"/>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7"/>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7"/>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1"/>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lastRenderedPageBreak/>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w:t>
            </w:r>
            <w:proofErr w:type="spellStart"/>
            <w:r>
              <w:t>gNBs</w:t>
            </w:r>
            <w:proofErr w:type="spellEnd"/>
            <w:r>
              <w:t xml:space="preserve">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w:t>
            </w:r>
            <w:r>
              <w:lastRenderedPageBreak/>
              <w:t xml:space="preserve">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861CFC">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맑은 고딕"/>
                <w:lang w:eastAsia="ko-KR"/>
              </w:rPr>
            </w:pPr>
            <w:r>
              <w:rPr>
                <w:rFonts w:eastAsia="맑은 고딕" w:hint="eastAsia"/>
                <w:lang w:eastAsia="ko-KR"/>
              </w:rPr>
              <w:t>L</w:t>
            </w:r>
            <w:r>
              <w:rPr>
                <w:rFonts w:eastAsia="맑은 고딕"/>
                <w:lang w:eastAsia="ko-KR"/>
              </w:rPr>
              <w:t>G</w:t>
            </w:r>
          </w:p>
        </w:tc>
        <w:tc>
          <w:tcPr>
            <w:tcW w:w="7455" w:type="dxa"/>
          </w:tcPr>
          <w:p w14:paraId="2E6B8569"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appreciate the FL’s effort. </w:t>
            </w:r>
          </w:p>
          <w:p w14:paraId="6DE9CEEE" w14:textId="77777777" w:rsidR="00EB2729" w:rsidRDefault="00904FD8">
            <w:pPr>
              <w:jc w:val="both"/>
              <w:rPr>
                <w:rFonts w:eastAsia="맑은 고딕"/>
                <w:lang w:eastAsia="ko-KR"/>
              </w:rPr>
            </w:pPr>
            <w:r>
              <w:rPr>
                <w:rFonts w:eastAsia="맑은 고딕"/>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맑은 고딕"/>
                <w:lang w:eastAsia="ko-KR"/>
              </w:rPr>
            </w:pPr>
            <w:r>
              <w:rPr>
                <w:rFonts w:eastAsia="맑은 고딕"/>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맑은 고딕"/>
                <w:lang w:eastAsia="ko-KR"/>
              </w:rPr>
            </w:pPr>
            <w:r>
              <w:rPr>
                <w:rFonts w:eastAsia="맑은 고딕"/>
                <w:lang w:eastAsia="ko-KR"/>
              </w:rPr>
              <w:t>Intel</w:t>
            </w:r>
          </w:p>
        </w:tc>
        <w:tc>
          <w:tcPr>
            <w:tcW w:w="7455" w:type="dxa"/>
          </w:tcPr>
          <w:p w14:paraId="1451A2E1" w14:textId="77777777" w:rsidR="00EB2729" w:rsidRDefault="00904FD8">
            <w:pPr>
              <w:jc w:val="both"/>
              <w:rPr>
                <w:rFonts w:eastAsia="맑은 고딕"/>
                <w:lang w:eastAsia="ko-KR"/>
              </w:rPr>
            </w:pPr>
            <w:r>
              <w:rPr>
                <w:rFonts w:eastAsia="맑은 고딕"/>
                <w:lang w:eastAsia="ko-KR"/>
              </w:rPr>
              <w:t xml:space="preserve">We appreciate FL’s great effort for handling this difficult topic. </w:t>
            </w:r>
          </w:p>
          <w:p w14:paraId="1AE2478A" w14:textId="77777777" w:rsidR="00EB2729" w:rsidRDefault="00904FD8">
            <w:pPr>
              <w:jc w:val="both"/>
              <w:rPr>
                <w:rFonts w:eastAsia="맑은 고딕"/>
                <w:lang w:eastAsia="ko-KR"/>
              </w:rPr>
            </w:pPr>
            <w:r>
              <w:rPr>
                <w:rFonts w:eastAsia="맑은 고딕"/>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맑은 고딕"/>
                <w:lang w:eastAsia="ko-KR"/>
              </w:rPr>
              <w:t xml:space="preserve">appreciate the FL’s </w:t>
            </w:r>
            <w:r>
              <w:rPr>
                <w:rFonts w:hint="eastAsia"/>
                <w:lang w:val="en-US" w:eastAsia="zh-CN"/>
              </w:rPr>
              <w:t xml:space="preserve">great </w:t>
            </w:r>
            <w:r>
              <w:rPr>
                <w:rFonts w:eastAsia="맑은 고딕"/>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lastRenderedPageBreak/>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7"/>
        <w:numPr>
          <w:ilvl w:val="0"/>
          <w:numId w:val="120"/>
        </w:numPr>
        <w:jc w:val="both"/>
        <w:rPr>
          <w:sz w:val="22"/>
        </w:rPr>
      </w:pPr>
      <w:r>
        <w:rPr>
          <w:sz w:val="22"/>
        </w:rPr>
        <w:t>For the first slot, legacy operations apply.</w:t>
      </w:r>
    </w:p>
    <w:p w14:paraId="73F31D7E" w14:textId="4AB893EB" w:rsidR="00577332" w:rsidRDefault="00577332" w:rsidP="00577332">
      <w:pPr>
        <w:pStyle w:val="af7"/>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7"/>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7"/>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af7"/>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7"/>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1"/>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proofErr w:type="spellStart"/>
            <w:r>
              <w:rPr>
                <w:rFonts w:hint="eastAsia"/>
                <w:lang w:val="en-US" w:eastAsia="zh-CN"/>
              </w:rPr>
              <w:t>S</w:t>
            </w:r>
            <w:r>
              <w:rPr>
                <w:lang w:val="en-US" w:eastAsia="zh-CN"/>
              </w:rPr>
              <w:t>preadtrum</w:t>
            </w:r>
            <w:proofErr w:type="spellEnd"/>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xml:space="preserve">, Huawei, </w:t>
            </w:r>
            <w:proofErr w:type="spellStart"/>
            <w:r w:rsidR="00224E8F">
              <w:rPr>
                <w:rFonts w:eastAsia="MS Mincho"/>
                <w:lang w:val="en-US" w:eastAsia="ja-JP"/>
              </w:rPr>
              <w:t>Hisilicon</w:t>
            </w:r>
            <w:proofErr w:type="spellEnd"/>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1"/>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proofErr w:type="spellStart"/>
            <w:r>
              <w:rPr>
                <w:rFonts w:hint="eastAsia"/>
                <w:lang w:eastAsia="zh-CN"/>
              </w:rPr>
              <w:t>S</w:t>
            </w:r>
            <w:r>
              <w:rPr>
                <w:lang w:eastAsia="zh-CN"/>
              </w:rPr>
              <w:t>preadtrum</w:t>
            </w:r>
            <w:proofErr w:type="spellEnd"/>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맑은 고딕" w:hint="eastAsia"/>
                <w:lang w:eastAsia="ko-KR"/>
              </w:rPr>
              <w:t>L</w:t>
            </w:r>
            <w:r>
              <w:rPr>
                <w:rFonts w:eastAsia="맑은 고딕"/>
                <w:lang w:eastAsia="ko-KR"/>
              </w:rPr>
              <w:t>G</w:t>
            </w:r>
          </w:p>
        </w:tc>
        <w:tc>
          <w:tcPr>
            <w:tcW w:w="7455" w:type="dxa"/>
          </w:tcPr>
          <w:p w14:paraId="1909717B" w14:textId="77777777" w:rsidR="005E6473" w:rsidRDefault="005E6473" w:rsidP="005E6473">
            <w:pPr>
              <w:jc w:val="both"/>
              <w:rPr>
                <w:rFonts w:eastAsia="바탕체"/>
                <w:lang w:eastAsia="ko-KR"/>
              </w:rPr>
            </w:pPr>
            <w:r>
              <w:rPr>
                <w:rFonts w:eastAsia="바탕체"/>
                <w:lang w:eastAsia="ko-KR"/>
              </w:rPr>
              <w:t>We appreciate to FL to update the proposal, but w</w:t>
            </w:r>
            <w:r w:rsidRPr="00CF0DD9">
              <w:rPr>
                <w:rFonts w:eastAsia="바탕체"/>
                <w:lang w:eastAsia="ko-KR"/>
              </w:rPr>
              <w:t xml:space="preserve">e are </w:t>
            </w:r>
            <w:r>
              <w:rPr>
                <w:rFonts w:eastAsia="바탕체"/>
                <w:lang w:eastAsia="ko-KR"/>
              </w:rPr>
              <w:t xml:space="preserve">not sure it captures HW’s proposal correctly. </w:t>
            </w:r>
          </w:p>
          <w:p w14:paraId="1A533455" w14:textId="77777777" w:rsidR="005E6473" w:rsidRDefault="005E6473" w:rsidP="005E6473">
            <w:pPr>
              <w:jc w:val="both"/>
              <w:rPr>
                <w:rFonts w:eastAsia="바탕체"/>
                <w:lang w:eastAsia="ko-KR"/>
              </w:rPr>
            </w:pPr>
            <w:r>
              <w:rPr>
                <w:rFonts w:eastAsia="바탕체"/>
                <w:lang w:eastAsia="ko-KR"/>
              </w:rPr>
              <w:t xml:space="preserve">When Option B is applied and </w:t>
            </w:r>
            <w:r w:rsidRPr="002F2A0A">
              <w:rPr>
                <w:rFonts w:eastAsia="바탕체"/>
                <w:lang w:eastAsia="ko-KR"/>
              </w:rPr>
              <w:t>UCI is multiplexed in the first slot of the TBoMS, it affects the determination of the starting coded bit of the second slot, not the first slot of the TBoMS.</w:t>
            </w:r>
            <w:r>
              <w:rPr>
                <w:rFonts w:eastAsia="바탕체"/>
                <w:lang w:eastAsia="ko-KR"/>
              </w:rPr>
              <w:t xml:space="preserve"> </w:t>
            </w:r>
            <w:r w:rsidRPr="002F2A0A">
              <w:rPr>
                <w:rFonts w:eastAsia="바탕체"/>
                <w:lang w:eastAsia="ko-KR"/>
              </w:rPr>
              <w:t xml:space="preserve">The starting coded bit of the first slot </w:t>
            </w:r>
            <w:r>
              <w:rPr>
                <w:rFonts w:eastAsia="바탕체"/>
                <w:lang w:eastAsia="ko-KR"/>
              </w:rPr>
              <w:t xml:space="preserve">of the </w:t>
            </w:r>
            <w:r w:rsidRPr="002F2A0A">
              <w:rPr>
                <w:rFonts w:eastAsia="바탕체"/>
                <w:lang w:eastAsia="ko-KR"/>
              </w:rPr>
              <w:t xml:space="preserve">TBoMS </w:t>
            </w:r>
            <w:r>
              <w:rPr>
                <w:rFonts w:eastAsia="바탕체"/>
                <w:lang w:eastAsia="ko-KR"/>
              </w:rPr>
              <w:t>transmission</w:t>
            </w:r>
            <w:r w:rsidRPr="002F2A0A">
              <w:rPr>
                <w:rFonts w:eastAsia="바탕체"/>
                <w:lang w:eastAsia="ko-KR"/>
              </w:rPr>
              <w:t xml:space="preserve"> is the same regardless of whether UCI multiplexing is performed. Therefore, it seems to be the correct expression that Option B is applied to determine the starting coded bit </w:t>
            </w:r>
            <w:r>
              <w:rPr>
                <w:rFonts w:eastAsia="바탕체"/>
                <w:lang w:eastAsia="ko-KR"/>
              </w:rPr>
              <w:t>of</w:t>
            </w:r>
            <w:r w:rsidRPr="002F2A0A">
              <w:rPr>
                <w:rFonts w:eastAsia="바탕체"/>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바탕체"/>
                <w:lang w:eastAsia="ko-KR"/>
              </w:rPr>
            </w:pPr>
            <w:r>
              <w:rPr>
                <w:rFonts w:eastAsia="바탕체"/>
                <w:lang w:eastAsia="ko-KR"/>
              </w:rPr>
              <w:t xml:space="preserve">Based on our understanding, we </w:t>
            </w:r>
            <w:r w:rsidRPr="005E6473">
              <w:rPr>
                <w:rFonts w:eastAsia="바탕체"/>
                <w:lang w:eastAsia="ko-KR"/>
              </w:rPr>
              <w:t xml:space="preserve">reformulate </w:t>
            </w:r>
            <w:r>
              <w:rPr>
                <w:rFonts w:eastAsia="바탕체"/>
                <w:lang w:eastAsia="ko-KR"/>
              </w:rPr>
              <w:t xml:space="preserve">the </w:t>
            </w:r>
            <w:r w:rsidRPr="005E6473">
              <w:rPr>
                <w:rFonts w:eastAsia="바탕체"/>
                <w:lang w:eastAsia="ko-KR"/>
              </w:rPr>
              <w:t>FL's prop</w:t>
            </w:r>
            <w:r>
              <w:rPr>
                <w:rFonts w:eastAsia="바탕체"/>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7"/>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7"/>
              <w:numPr>
                <w:ilvl w:val="2"/>
                <w:numId w:val="56"/>
              </w:numPr>
              <w:jc w:val="both"/>
              <w:rPr>
                <w:b/>
                <w:color w:val="FF0000"/>
                <w:sz w:val="22"/>
                <w:szCs w:val="22"/>
                <w:highlight w:val="yellow"/>
              </w:rPr>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 xml:space="preserve">the first allocated slot for the first TBoMS repetition,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31315AA2" w14:textId="77777777" w:rsidR="005E6473" w:rsidRDefault="005E6473" w:rsidP="005E6473">
            <w:pPr>
              <w:pStyle w:val="af7"/>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-th slot allo</w:t>
            </w:r>
            <w:proofErr w:type="spellStart"/>
            <w:r w:rsidRPr="00494F36">
              <w:rPr>
                <w:b/>
                <w:sz w:val="22"/>
                <w:szCs w:val="22"/>
                <w:highlight w:val="yellow"/>
              </w:rPr>
              <w:t>cated</w:t>
            </w:r>
            <w:proofErr w:type="spellEnd"/>
            <w:r w:rsidRPr="00494F36">
              <w:rPr>
                <w:b/>
                <w:sz w:val="22"/>
                <w:szCs w:val="22"/>
                <w:highlight w:val="yellow"/>
              </w:rPr>
              <w:t xml:space="preserve">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7"/>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7"/>
              <w:numPr>
                <w:ilvl w:val="2"/>
                <w:numId w:val="56"/>
              </w:numPr>
              <w:jc w:val="both"/>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 xml:space="preserve">the first allocated slot for the </w:t>
            </w:r>
            <w:r>
              <w:rPr>
                <w:rFonts w:eastAsia="맑은 고딕"/>
                <w:b/>
                <w:color w:val="FF0000"/>
                <w:sz w:val="22"/>
                <w:szCs w:val="22"/>
                <w:highlight w:val="yellow"/>
                <w:lang w:eastAsia="ko-KR"/>
              </w:rPr>
              <w:t>all other</w:t>
            </w:r>
            <w:r w:rsidRPr="005C3071">
              <w:rPr>
                <w:rFonts w:eastAsia="맑은 고딕"/>
                <w:b/>
                <w:color w:val="FF0000"/>
                <w:sz w:val="22"/>
                <w:szCs w:val="22"/>
                <w:highlight w:val="yellow"/>
                <w:lang w:eastAsia="ko-KR"/>
              </w:rPr>
              <w:t xml:space="preserve"> TBoMS repetition</w:t>
            </w:r>
            <w:r>
              <w:rPr>
                <w:rFonts w:eastAsia="맑은 고딕"/>
                <w:b/>
                <w:color w:val="FF0000"/>
                <w:sz w:val="22"/>
                <w:szCs w:val="22"/>
                <w:highlight w:val="yellow"/>
                <w:lang w:eastAsia="ko-KR"/>
              </w:rPr>
              <w:t>s</w:t>
            </w:r>
            <w:r w:rsidRPr="005C3071">
              <w:rPr>
                <w:rFonts w:eastAsia="맑은 고딕"/>
                <w:b/>
                <w:color w:val="FF0000"/>
                <w:sz w:val="22"/>
                <w:szCs w:val="22"/>
                <w:highlight w:val="yellow"/>
                <w:lang w:eastAsia="ko-KR"/>
              </w:rPr>
              <w:t xml:space="preserve">,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2E6E7654" w14:textId="6F484A2A" w:rsidR="005E6473" w:rsidRDefault="005E6473" w:rsidP="005E6473">
            <w:pPr>
              <w:pStyle w:val="af7"/>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맑은 고딕"/>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맑은 고딕"/>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w:t>
            </w:r>
            <w:r>
              <w:rPr>
                <w:rFonts w:hint="eastAsia"/>
                <w:lang w:eastAsia="zh-CN"/>
              </w:rPr>
              <w:lastRenderedPageBreak/>
              <w:t xml:space="preserve">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바탕체"/>
                <w:lang w:eastAsia="ko-KR"/>
              </w:rPr>
            </w:pPr>
            <w:r>
              <w:rPr>
                <w:rFonts w:hint="eastAsia"/>
                <w:lang w:eastAsia="zh-CN"/>
              </w:rPr>
              <w:t xml:space="preserve">Also a little confused by </w:t>
            </w:r>
            <w:proofErr w:type="spellStart"/>
            <w:r>
              <w:rPr>
                <w:rFonts w:hint="eastAsia"/>
                <w:lang w:eastAsia="zh-CN"/>
              </w:rPr>
              <w:t>Spreadtrum</w:t>
            </w:r>
            <w:proofErr w:type="spellEnd"/>
            <w:r>
              <w:rPr>
                <w:rFonts w:hint="eastAsia"/>
                <w:lang w:eastAsia="zh-CN"/>
              </w:rPr>
              <w:t xml:space="preserve">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AC114A"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4DC58"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329CF"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790E0"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1AAD5"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5BEE3"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1C0AF8"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9248C"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27104"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7485F"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2AB8A"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3EC1F"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DC8BE"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FD8ED"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3D207"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0E6A8"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D49862"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33AB8"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22340"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4DA3CA"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af7"/>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af7"/>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 xml:space="preserve">the </w:t>
            </w:r>
            <w:r w:rsidRPr="004075B4">
              <w:lastRenderedPageBreak/>
              <w:t>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lastRenderedPageBreak/>
              <w:t>Ericsson</w:t>
            </w:r>
          </w:p>
        </w:tc>
        <w:tc>
          <w:tcPr>
            <w:tcW w:w="7455" w:type="dxa"/>
          </w:tcPr>
          <w:p w14:paraId="2EF720DA" w14:textId="77777777" w:rsidR="008528D6" w:rsidRDefault="008528D6" w:rsidP="008528D6">
            <w:pPr>
              <w:jc w:val="both"/>
            </w:pPr>
            <w:r>
              <w:t xml:space="preserve">We can also support the proposal in principle, but want to clarify regarding the second slot as follows.  Note that we have ‘1&lt; </w:t>
            </w:r>
            <w:proofErr w:type="spellStart"/>
            <w:r>
              <w:t>i</w:t>
            </w:r>
            <w:proofErr w:type="spellEnd"/>
            <w:r>
              <w:t xml:space="preserve"> &lt;N’ rather than ‘1 &lt; </w:t>
            </w:r>
            <w:proofErr w:type="spellStart"/>
            <w:r>
              <w:t>i</w:t>
            </w:r>
            <w:proofErr w:type="spellEnd"/>
            <w:r>
              <w:t xml:space="preserve">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7"/>
              <w:numPr>
                <w:ilvl w:val="1"/>
                <w:numId w:val="56"/>
              </w:numPr>
              <w:jc w:val="both"/>
              <w:rPr>
                <w:b/>
                <w:sz w:val="22"/>
                <w:szCs w:val="22"/>
                <w:highlight w:val="yellow"/>
              </w:rPr>
            </w:pPr>
            <w:r>
              <w:rPr>
                <w:b/>
                <w:sz w:val="22"/>
                <w:szCs w:val="22"/>
                <w:highlight w:val="yellow"/>
              </w:rPr>
              <w:t>For the first TBoMS repetition:</w:t>
            </w:r>
          </w:p>
          <w:p w14:paraId="3F8820B1" w14:textId="77777777" w:rsidR="008528D6" w:rsidRDefault="008528D6" w:rsidP="008528D6">
            <w:pPr>
              <w:pStyle w:val="af7"/>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af7"/>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7"/>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861CFC"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w:lastRenderedPageBreak/>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af7"/>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861CFC" w:rsidP="005D23CC">
            <w:pPr>
              <w:pStyle w:val="af7"/>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w:t>
            </w:r>
            <w:proofErr w:type="spellStart"/>
            <w:r w:rsidR="00547908" w:rsidRPr="001B28D4">
              <w:rPr>
                <w:rFonts w:eastAsia="Times New Roman"/>
                <w:color w:val="C00000"/>
              </w:rPr>
              <w:t>th</w:t>
            </w:r>
            <w:proofErr w:type="spell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D993702" w14:textId="58933F76" w:rsidR="00547908" w:rsidRPr="001B28D4" w:rsidRDefault="00861CFC" w:rsidP="005D23CC">
            <w:pPr>
              <w:pStyle w:val="af7"/>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861CFC" w:rsidP="005D23CC">
            <w:pPr>
              <w:pStyle w:val="af7"/>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 xml:space="preserve">@Qualcomm: I would avoid equations, since this is something the Editor can do according to what the Editor plans to do in TS 38.212. This helps us talking about the high-level modelling without risking </w:t>
      </w:r>
      <w:r>
        <w:rPr>
          <w:sz w:val="22"/>
          <w:szCs w:val="22"/>
        </w:rPr>
        <w:lastRenderedPageBreak/>
        <w:t>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7"/>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7"/>
        <w:numPr>
          <w:ilvl w:val="2"/>
          <w:numId w:val="56"/>
        </w:numPr>
        <w:jc w:val="both"/>
        <w:rPr>
          <w:b/>
          <w:color w:val="FF0000"/>
          <w:sz w:val="22"/>
          <w:szCs w:val="22"/>
          <w:highlight w:val="yellow"/>
        </w:rPr>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the first allocated slot for the first TBoMS repetition, the index of the starting coded bit i</w:t>
      </w:r>
      <w:r>
        <w:rPr>
          <w:rFonts w:eastAsia="맑은 고딕"/>
          <w:b/>
          <w:color w:val="FF0000"/>
          <w:sz w:val="22"/>
          <w:szCs w:val="22"/>
          <w:highlight w:val="yellow"/>
          <w:lang w:eastAsia="ko-KR"/>
        </w:rPr>
        <w:t>s</w:t>
      </w:r>
      <w:r w:rsidRPr="005C3071">
        <w:rPr>
          <w:rFonts w:eastAsia="맑은 고딕"/>
          <w:b/>
          <w:color w:val="FF0000"/>
          <w:sz w:val="22"/>
          <w:szCs w:val="22"/>
          <w:highlight w:val="yellow"/>
          <w:lang w:eastAsia="ko-KR"/>
        </w:rPr>
        <w:t xml:space="preserve">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20EB0D1A" w14:textId="77777777" w:rsidR="00A905D9" w:rsidRDefault="00A905D9" w:rsidP="00A905D9">
      <w:pPr>
        <w:pStyle w:val="af7"/>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af7"/>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7"/>
        <w:numPr>
          <w:ilvl w:val="2"/>
          <w:numId w:val="56"/>
        </w:numPr>
        <w:jc w:val="both"/>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the first allocated slot for all</w:t>
      </w:r>
      <w:r>
        <w:rPr>
          <w:rFonts w:eastAsia="맑은 고딕"/>
          <w:b/>
          <w:color w:val="FF0000"/>
          <w:sz w:val="22"/>
          <w:szCs w:val="22"/>
          <w:highlight w:val="yellow"/>
          <w:lang w:eastAsia="ko-KR"/>
        </w:rPr>
        <w:t xml:space="preserve"> other</w:t>
      </w:r>
      <w:r w:rsidRPr="005C3071">
        <w:rPr>
          <w:rFonts w:eastAsia="맑은 고딕"/>
          <w:b/>
          <w:color w:val="FF0000"/>
          <w:sz w:val="22"/>
          <w:szCs w:val="22"/>
          <w:highlight w:val="yellow"/>
          <w:lang w:eastAsia="ko-KR"/>
        </w:rPr>
        <w:t xml:space="preserve"> TBoMS repetition</w:t>
      </w:r>
      <w:r>
        <w:rPr>
          <w:rFonts w:eastAsia="맑은 고딕"/>
          <w:b/>
          <w:color w:val="FF0000"/>
          <w:sz w:val="22"/>
          <w:szCs w:val="22"/>
          <w:highlight w:val="yellow"/>
          <w:lang w:eastAsia="ko-KR"/>
        </w:rPr>
        <w:t>s</w:t>
      </w:r>
      <w:r w:rsidRPr="005C3071">
        <w:rPr>
          <w:rFonts w:eastAsia="맑은 고딕"/>
          <w:b/>
          <w:color w:val="FF0000"/>
          <w:sz w:val="22"/>
          <w:szCs w:val="22"/>
          <w:highlight w:val="yellow"/>
          <w:lang w:eastAsia="ko-KR"/>
        </w:rPr>
        <w:t xml:space="preserve">,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61715931" w14:textId="0D68AFE3" w:rsidR="00A905D9" w:rsidRPr="00A905D9" w:rsidRDefault="00A905D9" w:rsidP="00A905D9">
      <w:pPr>
        <w:pStyle w:val="af7"/>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맑은 고딕"/>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1"/>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34B07456" w:rsidR="00E41D42" w:rsidRPr="00325AE9" w:rsidRDefault="00E41D42" w:rsidP="00A80E16">
            <w:pPr>
              <w:rPr>
                <w:rFonts w:eastAsia="MS Mincho"/>
                <w:lang w:val="en-US" w:eastAsia="ja-JP"/>
              </w:rPr>
            </w:pPr>
            <w:proofErr w:type="spellStart"/>
            <w:r>
              <w:rPr>
                <w:rFonts w:hint="eastAsia"/>
                <w:lang w:val="en-US" w:eastAsia="zh-CN"/>
              </w:rPr>
              <w:t>S</w:t>
            </w:r>
            <w:r>
              <w:rPr>
                <w:lang w:val="en-US" w:eastAsia="zh-CN"/>
              </w:rPr>
              <w:t>preadtrum</w:t>
            </w:r>
            <w:proofErr w:type="spellEnd"/>
            <w:r>
              <w:rPr>
                <w:lang w:val="en-US" w:eastAsia="zh-CN"/>
              </w:rPr>
              <w:t>, Intel</w:t>
            </w:r>
            <w:r>
              <w:rPr>
                <w:rFonts w:eastAsia="MS Mincho" w:hint="eastAsia"/>
                <w:lang w:val="en-US" w:eastAsia="ja-JP"/>
              </w:rPr>
              <w:t>,</w:t>
            </w:r>
            <w:r>
              <w:rPr>
                <w:rFonts w:eastAsia="MS Mincho"/>
                <w:lang w:val="en-US" w:eastAsia="ja-JP"/>
              </w:rPr>
              <w:t xml:space="preserve"> Panasonic, Sharp, Ericsson (if clarified), Huawei, </w:t>
            </w:r>
            <w:proofErr w:type="spellStart"/>
            <w:r>
              <w:rPr>
                <w:rFonts w:eastAsia="MS Mincho"/>
                <w:lang w:val="en-US" w:eastAsia="ja-JP"/>
              </w:rPr>
              <w:t>Hisilicon</w:t>
            </w:r>
            <w:proofErr w:type="spellEnd"/>
            <w:r>
              <w:rPr>
                <w:rFonts w:eastAsia="MS Mincho"/>
                <w:lang w:val="en-US" w:eastAsia="ja-JP"/>
              </w:rPr>
              <w:t xml:space="preserve"> (with clarification)</w:t>
            </w:r>
            <w:r w:rsidR="00415B1E">
              <w:rPr>
                <w:rFonts w:eastAsia="MS Mincho"/>
                <w:lang w:val="en-US" w:eastAsia="ja-JP"/>
              </w:rPr>
              <w:t>, QC(with note below)</w:t>
            </w:r>
            <w:r w:rsidR="005D0EBF">
              <w:rPr>
                <w:rFonts w:eastAsia="MS Mincho"/>
                <w:lang w:val="en-US" w:eastAsia="ja-JP"/>
              </w:rPr>
              <w:t>, LG</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7777777" w:rsidR="00E41D42" w:rsidRPr="00A00425" w:rsidRDefault="00E41D42" w:rsidP="00A80E16">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81"/>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4F4D4A17" w:rsidR="00E41D42" w:rsidRPr="00047B19" w:rsidRDefault="008A7883" w:rsidP="00A80E16">
            <w:pPr>
              <w:jc w:val="both"/>
              <w:rPr>
                <w:rFonts w:eastAsia="MS Mincho"/>
                <w:lang w:eastAsia="ja-JP"/>
              </w:rPr>
            </w:pPr>
            <w:r>
              <w:rPr>
                <w:rFonts w:eastAsia="MS Mincho"/>
                <w:lang w:eastAsia="ja-JP"/>
              </w:rPr>
              <w:t>QC</w:t>
            </w:r>
          </w:p>
        </w:tc>
        <w:tc>
          <w:tcPr>
            <w:tcW w:w="7455" w:type="dxa"/>
          </w:tcPr>
          <w:p w14:paraId="2676A58A" w14:textId="5605D8D6" w:rsidR="00E41D42" w:rsidRDefault="008A7883" w:rsidP="00A80E16">
            <w:pPr>
              <w:jc w:val="both"/>
              <w:rPr>
                <w:rFonts w:eastAsia="MS Mincho"/>
                <w:lang w:eastAsia="ja-JP"/>
              </w:rPr>
            </w:pPr>
            <w:r>
              <w:rPr>
                <w:rFonts w:eastAsia="MS Mincho"/>
                <w:lang w:eastAsia="ja-JP"/>
              </w:rPr>
              <w:t>FL, I was hoping we could get two chances at this --- first to agree to the above, and second to flesh out the equations.</w:t>
            </w:r>
            <w:r w:rsidR="00415B1E">
              <w:rPr>
                <w:rFonts w:eastAsia="MS Mincho"/>
                <w:lang w:eastAsia="ja-JP"/>
              </w:rPr>
              <w:t xml:space="preserve"> </w:t>
            </w:r>
            <w:r>
              <w:rPr>
                <w:rFonts w:eastAsia="MS Mincho"/>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A80E16">
            <w:pPr>
              <w:jc w:val="both"/>
              <w:rPr>
                <w:rFonts w:eastAsia="MS Mincho"/>
                <w:lang w:eastAsia="ja-JP"/>
              </w:rPr>
            </w:pPr>
            <w:r>
              <w:rPr>
                <w:rFonts w:eastAsia="MS Mincho"/>
                <w:lang w:eastAsia="ja-JP"/>
              </w:rPr>
              <w:t>Can we add the following note:</w:t>
            </w:r>
          </w:p>
          <w:p w14:paraId="3DFA48FD" w14:textId="101B3D25" w:rsidR="00A06BA5" w:rsidRDefault="00A06BA5" w:rsidP="00BE6E36">
            <w:pPr>
              <w:pStyle w:val="af7"/>
              <w:numPr>
                <w:ilvl w:val="0"/>
                <w:numId w:val="128"/>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MS Mincho"/>
                <w:lang w:eastAsia="ja-JP"/>
              </w:rPr>
            </w:pPr>
            <w:r>
              <w:rPr>
                <w:rFonts w:eastAsia="MS Mincho"/>
                <w:lang w:eastAsia="ja-JP"/>
              </w:rPr>
              <w:lastRenderedPageBreak/>
              <w:t xml:space="preserve">SS, </w:t>
            </w:r>
            <w:r w:rsidR="00BE6E36">
              <w:rPr>
                <w:rFonts w:eastAsia="MS Mincho"/>
                <w:lang w:eastAsia="ja-JP"/>
              </w:rPr>
              <w:t xml:space="preserve">Vivo, DCM and others have raised valid concerns, and we want to arrive at a more carefully drafted solution. In particular, we are worried about CG-TBOMS and want </w:t>
            </w:r>
            <w:r>
              <w:rPr>
                <w:rFonts w:eastAsia="MS Mincho"/>
                <w:lang w:eastAsia="ja-JP"/>
              </w:rPr>
              <w:t>to make sure we do not compromise this feature too much.</w:t>
            </w:r>
          </w:p>
          <w:p w14:paraId="17FD2157" w14:textId="77777777" w:rsidR="00BE6E36" w:rsidRDefault="00BE6E36" w:rsidP="00BE6E36">
            <w:pPr>
              <w:jc w:val="both"/>
              <w:rPr>
                <w:rFonts w:eastAsia="MS Mincho"/>
                <w:lang w:eastAsia="ja-JP"/>
              </w:rPr>
            </w:pPr>
            <w:r>
              <w:rPr>
                <w:rFonts w:eastAsia="MS Mincho"/>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MS Mincho"/>
                <w:b/>
                <w:bCs/>
                <w:lang w:eastAsia="ja-JP"/>
              </w:rPr>
              <w:t>We are looking for ways to encapsulate this feature in such a way that ambiguity in one slot does not impact ambiguity in the next slot.</w:t>
            </w:r>
            <w:r>
              <w:rPr>
                <w:rFonts w:eastAsia="MS Mincho"/>
                <w:lang w:eastAsia="ja-JP"/>
              </w:rPr>
              <w:t xml:space="preserve"> </w:t>
            </w:r>
          </w:p>
          <w:p w14:paraId="02EA35F6" w14:textId="64F4CCF6" w:rsidR="00BE6E36" w:rsidRDefault="00BE6E36" w:rsidP="00BE6E36">
            <w:pPr>
              <w:jc w:val="both"/>
              <w:rPr>
                <w:rFonts w:eastAsia="MS Mincho"/>
                <w:lang w:eastAsia="ja-JP"/>
              </w:rPr>
            </w:pPr>
            <w:r>
              <w:rPr>
                <w:rFonts w:eastAsia="MS Mincho"/>
                <w:lang w:eastAsia="ja-JP"/>
              </w:rPr>
              <w:t>CG-TBOMS in particular could be very vulnerable to HARQ payload mismatches.</w:t>
            </w:r>
          </w:p>
          <w:p w14:paraId="16426D0E" w14:textId="4748ACC9" w:rsidR="00E73F7E" w:rsidRDefault="00BE6E36" w:rsidP="00A80E16">
            <w:pPr>
              <w:jc w:val="both"/>
              <w:rPr>
                <w:rFonts w:eastAsia="MS Mincho"/>
                <w:lang w:eastAsia="ja-JP"/>
              </w:rPr>
            </w:pPr>
            <w:r>
              <w:rPr>
                <w:rFonts w:eastAsia="MS Mincho"/>
                <w:lang w:eastAsia="ja-JP"/>
              </w:rPr>
              <w:t xml:space="preserve">From our perspective, there are two ways to handle </w:t>
            </w:r>
            <w:r w:rsidR="00415B1E">
              <w:rPr>
                <w:rFonts w:eastAsia="MS Mincho"/>
                <w:lang w:eastAsia="ja-JP"/>
              </w:rPr>
              <w:t xml:space="preserve">Option B </w:t>
            </w:r>
            <w:r>
              <w:rPr>
                <w:rFonts w:eastAsia="MS Mincho"/>
                <w:lang w:eastAsia="ja-JP"/>
              </w:rPr>
              <w:t>--- explicit or implicit calculation of overhead. The two options are presented in the following proposal as Option B1 and Option B2</w:t>
            </w:r>
            <w:r w:rsidR="00E73F7E">
              <w:rPr>
                <w:rFonts w:eastAsia="MS Mincho"/>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where</w:t>
            </w:r>
          </w:p>
          <w:p w14:paraId="46D281ED" w14:textId="6AD41167" w:rsidR="00FF5493" w:rsidRPr="001B28D4" w:rsidRDefault="00861CFC"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r>
              <w:rPr>
                <w:rFonts w:eastAsia="Times New Roman"/>
                <w:color w:val="C00000"/>
              </w:rPr>
              <w:t>where</w:t>
            </w:r>
          </w:p>
          <w:p w14:paraId="60B08113" w14:textId="7574C446" w:rsidR="00FF5493" w:rsidRPr="00E73F7E" w:rsidRDefault="00E73F7E" w:rsidP="00FF5493">
            <w:pPr>
              <w:pStyle w:val="af7"/>
              <w:numPr>
                <w:ilvl w:val="0"/>
                <w:numId w:val="127"/>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af7"/>
              <w:rPr>
                <w:rFonts w:eastAsia="Times New Roman"/>
                <w:color w:val="C00000"/>
              </w:rPr>
            </w:pPr>
            <w:r w:rsidRPr="00E73F7E">
              <w:rPr>
                <w:rFonts w:eastAsia="Times New Roman"/>
                <w:color w:val="C00000"/>
              </w:rPr>
              <w:t xml:space="preserve"> OR</w:t>
            </w:r>
          </w:p>
          <w:p w14:paraId="7AAF8696" w14:textId="3D09035E" w:rsidR="00FF5493" w:rsidRDefault="00E73F7E" w:rsidP="00FF5493">
            <w:pPr>
              <w:pStyle w:val="af7"/>
              <w:numPr>
                <w:ilvl w:val="0"/>
                <w:numId w:val="127"/>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FF5493">
            <w:pPr>
              <w:pStyle w:val="af7"/>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861CFC" w:rsidP="00FF5493">
            <w:pPr>
              <w:pStyle w:val="af7"/>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(k-1)</w:t>
            </w:r>
            <w:proofErr w:type="spellStart"/>
            <w:r w:rsidR="00FF5493" w:rsidRPr="001B28D4">
              <w:rPr>
                <w:rFonts w:eastAsia="Times New Roman"/>
                <w:color w:val="C00000"/>
              </w:rPr>
              <w:t>th</w:t>
            </w:r>
            <w:proofErr w:type="spell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FF5493" w:rsidRPr="001B28D4">
              <w:rPr>
                <w:color w:val="C00000"/>
                <w:lang w:eastAsia="zh-CN"/>
              </w:rPr>
              <w:t xml:space="preserve">is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subcarriers.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1C3BF96" w14:textId="77777777" w:rsidR="00FF5493" w:rsidRPr="001B28D4" w:rsidRDefault="00861CFC" w:rsidP="00FF5493">
            <w:pPr>
              <w:pStyle w:val="af7"/>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861CFC" w:rsidP="00FF5493">
            <w:pPr>
              <w:pStyle w:val="af7"/>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A80E16">
            <w:pPr>
              <w:jc w:val="both"/>
              <w:rPr>
                <w:rFonts w:eastAsia="MS Mincho"/>
                <w:lang w:eastAsia="ja-JP"/>
              </w:rPr>
            </w:pPr>
            <w:r>
              <w:rPr>
                <w:rFonts w:eastAsia="MS Mincho"/>
                <w:lang w:eastAsia="ja-JP"/>
              </w:rPr>
              <w:t xml:space="preserve"> Option B2 would be an elegant want to handle this without getting drawn into </w:t>
            </w:r>
            <w:r w:rsidR="00BE6E36">
              <w:rPr>
                <w:rFonts w:eastAsia="MS Mincho"/>
                <w:lang w:eastAsia="ja-JP"/>
              </w:rPr>
              <w:t xml:space="preserve">the issues with UCI multiplexing. It also addresses company concerns on CG-TBOMS. </w:t>
            </w:r>
            <w:r w:rsidR="00415B1E">
              <w:rPr>
                <w:rFonts w:eastAsia="MS Mincho"/>
                <w:lang w:eastAsia="ja-JP"/>
              </w:rPr>
              <w:t>It is also easier to implement.</w:t>
            </w:r>
          </w:p>
          <w:p w14:paraId="51B6B402" w14:textId="4A198677" w:rsidR="00BE6E36" w:rsidRDefault="00BE6E36" w:rsidP="00A80E16">
            <w:pPr>
              <w:jc w:val="both"/>
              <w:rPr>
                <w:rFonts w:eastAsia="MS Mincho"/>
                <w:lang w:eastAsia="ja-JP"/>
              </w:rPr>
            </w:pPr>
            <w:r>
              <w:rPr>
                <w:rFonts w:eastAsia="MS Mincho"/>
                <w:lang w:eastAsia="ja-JP"/>
              </w:rPr>
              <w:t xml:space="preserve">Further, if in future NR-U folks get interested in TBOMS, we don’t need an elaborate redesign of the feature to account for CG-UCI. </w:t>
            </w:r>
            <w:r w:rsidRPr="00415B1E">
              <w:rPr>
                <w:rFonts w:eastAsia="MS Mincho"/>
                <w:b/>
                <w:bCs/>
                <w:lang w:eastAsia="ja-JP"/>
              </w:rPr>
              <w:t>In a way, Option B2 is future-proof and encapsulates this feature from changes to other parts of the spec.</w:t>
            </w:r>
          </w:p>
          <w:p w14:paraId="1720A981" w14:textId="76E9F7D7" w:rsidR="00FE6F2A" w:rsidRDefault="00415B1E" w:rsidP="00A80E16">
            <w:pPr>
              <w:jc w:val="both"/>
              <w:rPr>
                <w:rFonts w:eastAsia="MS Mincho"/>
                <w:lang w:eastAsia="ja-JP"/>
              </w:rPr>
            </w:pPr>
            <w:r>
              <w:rPr>
                <w:rFonts w:eastAsia="MS Mincho"/>
                <w:lang w:eastAsia="ja-JP"/>
              </w:rPr>
              <w:t>Please ensure this gets discussed</w:t>
            </w:r>
            <w:r w:rsidR="006B6703">
              <w:rPr>
                <w:rFonts w:eastAsia="MS Mincho"/>
                <w:lang w:eastAsia="ja-JP"/>
              </w:rPr>
              <w:t xml:space="preserve"> and finalized</w:t>
            </w:r>
            <w:r>
              <w:rPr>
                <w:rFonts w:eastAsia="MS Mincho"/>
                <w:lang w:eastAsia="ja-JP"/>
              </w:rPr>
              <w:t xml:space="preserve"> in this meeting.</w:t>
            </w:r>
            <w:r w:rsidR="006005DA">
              <w:rPr>
                <w:rFonts w:eastAsia="MS Mincho"/>
                <w:lang w:eastAsia="ja-JP"/>
              </w:rPr>
              <w:t xml:space="preserve"> </w:t>
            </w:r>
            <w:r w:rsidR="00FE6F2A">
              <w:rPr>
                <w:rFonts w:eastAsia="MS Mincho"/>
                <w:lang w:eastAsia="ja-JP"/>
              </w:rPr>
              <w:t xml:space="preserve">At the very least please seek company input on Option B1 and Option B2. We </w:t>
            </w:r>
            <w:r w:rsidR="001F6D56">
              <w:rPr>
                <w:rFonts w:eastAsia="MS Mincho"/>
                <w:lang w:eastAsia="ja-JP"/>
              </w:rPr>
              <w:t>are worried there is no common understanding between the companies.</w:t>
            </w:r>
          </w:p>
          <w:p w14:paraId="3F936D40" w14:textId="00924FD7" w:rsidR="008A7883" w:rsidRPr="00047B19" w:rsidRDefault="008A7883" w:rsidP="00A80E16">
            <w:pPr>
              <w:jc w:val="both"/>
              <w:rPr>
                <w:rFonts w:eastAsia="MS Mincho"/>
                <w:lang w:eastAsia="ja-JP"/>
              </w:rPr>
            </w:pPr>
          </w:p>
        </w:tc>
      </w:tr>
      <w:tr w:rsidR="00E41D42" w14:paraId="2E98356D" w14:textId="77777777" w:rsidTr="00A80E16">
        <w:tc>
          <w:tcPr>
            <w:tcW w:w="2176" w:type="dxa"/>
          </w:tcPr>
          <w:p w14:paraId="5A345D2D" w14:textId="02F43486" w:rsidR="00E41D42" w:rsidRDefault="005E4BC5" w:rsidP="00A80E16">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A80E16">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w:t>
            </w:r>
            <w:r w:rsidRPr="005E4BC5">
              <w:rPr>
                <w:color w:val="FF0000"/>
              </w:rPr>
              <w:lastRenderedPageBreak/>
              <w:t>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A80E16">
            <w:pPr>
              <w:jc w:val="both"/>
              <w:rPr>
                <w:color w:val="FF0000"/>
              </w:rPr>
            </w:pPr>
            <w:r>
              <w:rPr>
                <w:color w:val="FF0000"/>
              </w:rPr>
              <w:t xml:space="preserve">Now, aside from the above, what would the note add to the picture? There is only one GTW left, and there is no time for email approval. I do not think that is a road we can take. 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A80E16">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r w:rsidRPr="00801C9E">
              <w:rPr>
                <w:b/>
                <w:bCs/>
                <w:color w:val="FF0000"/>
              </w:rPr>
              <w:t>a feedback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A80E16">
        <w:tc>
          <w:tcPr>
            <w:tcW w:w="2176" w:type="dxa"/>
          </w:tcPr>
          <w:p w14:paraId="28D0A007" w14:textId="44750CC7" w:rsidR="002D2CE1" w:rsidRPr="002D2CE1" w:rsidRDefault="002D2CE1" w:rsidP="00A80E16">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A80E16">
            <w:pPr>
              <w:jc w:val="both"/>
              <w:rPr>
                <w:rFonts w:eastAsia="MS Mincho"/>
                <w:lang w:val="en-US" w:eastAsia="ja-JP"/>
              </w:rPr>
            </w:pPr>
            <w:r w:rsidRPr="002D2CE1">
              <w:rPr>
                <w:rFonts w:eastAsia="MS Mincho" w:hint="eastAsia"/>
                <w:lang w:eastAsia="ja-JP"/>
              </w:rPr>
              <w:t>W</w:t>
            </w:r>
            <w:r w:rsidRPr="002D2CE1">
              <w:rPr>
                <w:rFonts w:eastAsia="MS Mincho"/>
                <w:lang w:eastAsia="ja-JP"/>
              </w:rPr>
              <w:t>e support the FL’s proposal 12-v3. In our view, semi-static reservation can be achieved via lower MCS.</w:t>
            </w:r>
          </w:p>
        </w:tc>
      </w:tr>
      <w:tr w:rsidR="00093D4F" w14:paraId="51929992" w14:textId="77777777" w:rsidTr="00A80E16">
        <w:tc>
          <w:tcPr>
            <w:tcW w:w="2176" w:type="dxa"/>
          </w:tcPr>
          <w:p w14:paraId="5AF08DEB" w14:textId="0E06CA70" w:rsidR="00093D4F" w:rsidRPr="002D2CE1" w:rsidRDefault="00093D4F" w:rsidP="00A80E16">
            <w:pPr>
              <w:jc w:val="both"/>
              <w:rPr>
                <w:lang w:eastAsia="zh-CN"/>
              </w:rPr>
            </w:pPr>
            <w:r>
              <w:rPr>
                <w:lang w:eastAsia="zh-CN"/>
              </w:rPr>
              <w:t>QC</w:t>
            </w:r>
          </w:p>
        </w:tc>
        <w:tc>
          <w:tcPr>
            <w:tcW w:w="7455" w:type="dxa"/>
          </w:tcPr>
          <w:p w14:paraId="58D592A4" w14:textId="29211B87" w:rsidR="00093D4F" w:rsidRDefault="00093D4F" w:rsidP="00A80E16">
            <w:pPr>
              <w:jc w:val="both"/>
              <w:rPr>
                <w:lang w:eastAsia="ja-JP"/>
              </w:rPr>
            </w:pPr>
            <w:r>
              <w:rPr>
                <w:lang w:eastAsia="ja-JP"/>
              </w:rPr>
              <w:t xml:space="preserve">@FL thanks for your consideration. </w:t>
            </w:r>
          </w:p>
          <w:p w14:paraId="61EDF104" w14:textId="4F2A5492" w:rsidR="00093D4F" w:rsidRDefault="001F5BBB" w:rsidP="00A80E16">
            <w:pPr>
              <w:jc w:val="both"/>
              <w:rPr>
                <w:lang w:eastAsia="ja-JP"/>
              </w:rPr>
            </w:pPr>
            <w:r>
              <w:rPr>
                <w:lang w:eastAsia="ja-JP"/>
              </w:rPr>
              <w:t xml:space="preserve">@all: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A80E16">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A80E16">
            <w:pPr>
              <w:jc w:val="both"/>
              <w:rPr>
                <w:lang w:eastAsia="ja-JP"/>
              </w:rPr>
            </w:pPr>
            <w:r>
              <w:rPr>
                <w:lang w:eastAsia="ja-JP"/>
              </w:rPr>
              <w:t>We are trying to avoid this while adhering to the basic tenets of Option B.</w:t>
            </w:r>
          </w:p>
          <w:p w14:paraId="1AB35B7C" w14:textId="77777777" w:rsidR="00096BE7" w:rsidRDefault="00EB2CB7" w:rsidP="00A80E16">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A80E16">
            <w:pPr>
              <w:jc w:val="both"/>
              <w:rPr>
                <w:lang w:eastAsia="ja-JP"/>
              </w:rPr>
            </w:pPr>
          </w:p>
        </w:tc>
      </w:tr>
      <w:tr w:rsidR="00802559" w14:paraId="3798EBA8" w14:textId="77777777" w:rsidTr="00A80E16">
        <w:tc>
          <w:tcPr>
            <w:tcW w:w="2176" w:type="dxa"/>
          </w:tcPr>
          <w:p w14:paraId="26E3ECB2" w14:textId="2E9573CC" w:rsidR="00802559" w:rsidRPr="00802559" w:rsidRDefault="00802559" w:rsidP="00A80E16">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10FC3C10" w14:textId="0CED67D6" w:rsidR="00802559" w:rsidRPr="00802559" w:rsidRDefault="00802559" w:rsidP="00A80E16">
            <w:pPr>
              <w:jc w:val="both"/>
              <w:rPr>
                <w:rFonts w:eastAsia="MS Mincho"/>
                <w:lang w:eastAsia="ja-JP"/>
              </w:rPr>
            </w:pPr>
            <w:r>
              <w:rPr>
                <w:rFonts w:eastAsia="MS Mincho" w:hint="eastAsia"/>
                <w:lang w:eastAsia="ja-JP"/>
              </w:rPr>
              <w:t>W</w:t>
            </w:r>
            <w:r>
              <w:rPr>
                <w:rFonts w:eastAsia="MS Mincho"/>
                <w:lang w:eastAsia="ja-JP"/>
              </w:rPr>
              <w:t xml:space="preserve">e support Option B2 proposed by Qualcomm. This Option can </w:t>
            </w:r>
            <w:r w:rsidR="00520E46">
              <w:rPr>
                <w:rFonts w:eastAsia="MS Mincho"/>
                <w:lang w:eastAsia="ja-JP"/>
              </w:rPr>
              <w:t>simply reuse</w:t>
            </w:r>
            <w:r>
              <w:rPr>
                <w:rFonts w:eastAsia="MS Mincho"/>
                <w:lang w:eastAsia="ja-JP"/>
              </w:rPr>
              <w:t xml:space="preserve"> the existing scaling</w:t>
            </w:r>
            <w:r w:rsidR="00520E46">
              <w:rPr>
                <w:rFonts w:eastAsia="MS Mincho"/>
                <w:lang w:eastAsia="ja-JP"/>
              </w:rPr>
              <w:t>.</w:t>
            </w:r>
          </w:p>
        </w:tc>
      </w:tr>
      <w:tr w:rsidR="00B84A4D" w14:paraId="49ECA487" w14:textId="77777777" w:rsidTr="00A80E16">
        <w:tc>
          <w:tcPr>
            <w:tcW w:w="2176" w:type="dxa"/>
          </w:tcPr>
          <w:p w14:paraId="73A7A97B" w14:textId="2A1D4B7D" w:rsidR="00B84A4D" w:rsidRDefault="00B84A4D" w:rsidP="00A80E16">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D65651">
            <w:pPr>
              <w:jc w:val="both"/>
              <w:rPr>
                <w:lang w:eastAsia="zh-CN"/>
              </w:rPr>
            </w:pPr>
            <w:r>
              <w:rPr>
                <w:lang w:eastAsia="zh-CN"/>
              </w:rPr>
              <w:t>T</w:t>
            </w:r>
            <w:r>
              <w:rPr>
                <w:rFonts w:hint="eastAsia"/>
                <w:lang w:eastAsia="zh-CN"/>
              </w:rPr>
              <w:t xml:space="preserve">o FL and QC,  the answer from QC is not actually targeting our question. </w:t>
            </w:r>
            <w:r>
              <w:rPr>
                <w:lang w:eastAsia="zh-CN"/>
              </w:rPr>
              <w:t>O</w:t>
            </w:r>
            <w:r>
              <w:rPr>
                <w:rFonts w:hint="eastAsia"/>
                <w:lang w:eastAsia="zh-CN"/>
              </w:rPr>
              <w:t xml:space="preserve">ur question was the SR repetition could lead to drop of  CSI,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 xml:space="preserve">Key question is whether Q_ACK^'  ,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D65651">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lastRenderedPageBreak/>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is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seem still dynamically change the bit starting. </w:t>
            </w:r>
            <w:r>
              <w:rPr>
                <w:lang w:eastAsia="zh-CN"/>
              </w:rPr>
              <w:t>S</w:t>
            </w:r>
            <w:r>
              <w:rPr>
                <w:rFonts w:hint="eastAsia"/>
                <w:lang w:eastAsia="zh-CN"/>
              </w:rPr>
              <w:t>o to us, this B2 is no better than C.</w:t>
            </w:r>
          </w:p>
          <w:p w14:paraId="021DBD1D" w14:textId="205BEE94" w:rsidR="00B84A4D" w:rsidRDefault="00B84A4D" w:rsidP="00A80E16">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r>
              <w:rPr>
                <w:lang w:eastAsia="zh-CN"/>
              </w:rPr>
              <w:t>S</w:t>
            </w:r>
            <w:r>
              <w:rPr>
                <w:rFonts w:hint="eastAsia"/>
                <w:lang w:eastAsia="zh-CN"/>
              </w:rPr>
              <w:t xml:space="preserve">o option C is quite safe for us, as whatever UCI </w:t>
            </w:r>
            <w:r>
              <w:rPr>
                <w:lang w:eastAsia="zh-CN"/>
              </w:rPr>
              <w:t>multiplexing</w:t>
            </w:r>
            <w:r>
              <w:rPr>
                <w:rFonts w:hint="eastAsia"/>
                <w:lang w:eastAsia="zh-CN"/>
              </w:rPr>
              <w:t xml:space="preserve"> is done can be self-contained in the given slot.</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7"/>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7"/>
        <w:numPr>
          <w:ilvl w:val="1"/>
          <w:numId w:val="57"/>
        </w:numPr>
        <w:jc w:val="both"/>
        <w:rPr>
          <w:sz w:val="22"/>
        </w:rPr>
      </w:pPr>
      <w:r>
        <w:rPr>
          <w:sz w:val="22"/>
        </w:rPr>
        <w:t xml:space="preserve">NEC [25], Samsung [9], </w:t>
      </w:r>
      <w:proofErr w:type="spellStart"/>
      <w:r>
        <w:rPr>
          <w:sz w:val="22"/>
        </w:rPr>
        <w:t>InterDigital</w:t>
      </w:r>
      <w:proofErr w:type="spellEnd"/>
      <w:r>
        <w:rPr>
          <w:sz w:val="22"/>
        </w:rPr>
        <w:t xml:space="preserve">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7"/>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7"/>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7"/>
        <w:ind w:left="1440"/>
        <w:jc w:val="both"/>
        <w:rPr>
          <w:sz w:val="22"/>
        </w:rPr>
      </w:pPr>
    </w:p>
    <w:p w14:paraId="3A7DDF5B" w14:textId="77777777" w:rsidR="00EB2729" w:rsidRDefault="00904FD8">
      <w:pPr>
        <w:pStyle w:val="af7"/>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7"/>
        <w:numPr>
          <w:ilvl w:val="1"/>
          <w:numId w:val="57"/>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1E9361E2" w14:textId="77777777" w:rsidR="00EB2729" w:rsidRDefault="00EB2729">
      <w:pPr>
        <w:pStyle w:val="af7"/>
        <w:ind w:left="1440"/>
        <w:jc w:val="both"/>
        <w:rPr>
          <w:sz w:val="22"/>
        </w:rPr>
      </w:pPr>
    </w:p>
    <w:p w14:paraId="171EDDB7" w14:textId="77777777" w:rsidR="00EB2729" w:rsidRDefault="00904FD8">
      <w:pPr>
        <w:pStyle w:val="af7"/>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7"/>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7"/>
        <w:ind w:left="1440"/>
        <w:jc w:val="both"/>
        <w:rPr>
          <w:sz w:val="24"/>
          <w:szCs w:val="22"/>
        </w:rPr>
      </w:pPr>
    </w:p>
    <w:p w14:paraId="295E2D74" w14:textId="77777777" w:rsidR="00EB2729" w:rsidRDefault="00904FD8">
      <w:pPr>
        <w:pStyle w:val="af7"/>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7"/>
        <w:numPr>
          <w:ilvl w:val="0"/>
          <w:numId w:val="57"/>
        </w:numPr>
        <w:spacing w:before="120" w:after="120"/>
        <w:jc w:val="both"/>
        <w:rPr>
          <w:sz w:val="22"/>
          <w:szCs w:val="22"/>
        </w:rPr>
      </w:pPr>
      <w:r>
        <w:rPr>
          <w:rFonts w:eastAsia="바탕체"/>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further multiplied by N, where N is the number of slots allocated for TBoMS.</w:t>
      </w:r>
    </w:p>
    <w:p w14:paraId="7BF263BF" w14:textId="77777777" w:rsidR="00EB2729" w:rsidRDefault="00904FD8">
      <w:pPr>
        <w:pStyle w:val="af7"/>
        <w:numPr>
          <w:ilvl w:val="0"/>
          <w:numId w:val="57"/>
        </w:numPr>
        <w:spacing w:before="120" w:after="120"/>
        <w:rPr>
          <w:iCs/>
          <w:sz w:val="22"/>
          <w:szCs w:val="22"/>
        </w:rPr>
      </w:pPr>
      <w:r>
        <w:rPr>
          <w:rFonts w:eastAsia="바탕체"/>
          <w:bCs/>
          <w:iCs/>
          <w:sz w:val="22"/>
          <w:szCs w:val="22"/>
          <w:lang w:eastAsia="ko-KR"/>
        </w:rPr>
        <w:t>One company (Huawei/</w:t>
      </w:r>
      <w:proofErr w:type="spellStart"/>
      <w:r>
        <w:rPr>
          <w:rFonts w:eastAsia="바탕체"/>
          <w:bCs/>
          <w:iCs/>
          <w:sz w:val="22"/>
          <w:szCs w:val="22"/>
          <w:lang w:eastAsia="ko-KR"/>
        </w:rPr>
        <w:t>HiSi</w:t>
      </w:r>
      <w:proofErr w:type="spellEnd"/>
      <w:r>
        <w:rPr>
          <w:rFonts w:eastAsia="바탕체"/>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861CFC">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861CFC">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861CFC">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af7"/>
        <w:numPr>
          <w:ilvl w:val="0"/>
          <w:numId w:val="57"/>
        </w:numPr>
        <w:spacing w:before="120" w:after="120"/>
        <w:jc w:val="both"/>
        <w:rPr>
          <w:sz w:val="22"/>
          <w:szCs w:val="22"/>
        </w:rPr>
      </w:pPr>
      <w:r>
        <w:rPr>
          <w:rFonts w:eastAsia="바탕체"/>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9"/>
        <w:numPr>
          <w:ilvl w:val="0"/>
          <w:numId w:val="57"/>
        </w:numPr>
        <w:spacing w:before="120" w:line="276" w:lineRule="auto"/>
        <w:contextualSpacing/>
        <w:rPr>
          <w:rFonts w:ascii="Times New Roman" w:hAnsi="Times New Roman" w:cs="Times New Roman"/>
          <w:lang w:eastAsia="ko-KR"/>
        </w:rPr>
      </w:pPr>
      <w:r>
        <w:rPr>
          <w:rFonts w:ascii="Times New Roman" w:eastAsia="바탕체"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7"/>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8AE7570" w14:textId="77777777" w:rsidR="00EB2729" w:rsidRDefault="00861CFC">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7"/>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861CFC">
      <w:pPr>
        <w:pStyle w:val="af7"/>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7"/>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7"/>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7"/>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바탕체"/>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바탕체"/>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7"/>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7"/>
        <w:numPr>
          <w:ilvl w:val="0"/>
          <w:numId w:val="58"/>
        </w:numPr>
        <w:jc w:val="both"/>
        <w:rPr>
          <w:sz w:val="22"/>
        </w:rPr>
      </w:pPr>
      <w:r>
        <w:rPr>
          <w:sz w:val="22"/>
        </w:rPr>
        <w:lastRenderedPageBreak/>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7"/>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7"/>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7"/>
        <w:numPr>
          <w:ilvl w:val="1"/>
          <w:numId w:val="59"/>
        </w:numPr>
        <w:jc w:val="both"/>
        <w:rPr>
          <w:sz w:val="22"/>
        </w:rPr>
      </w:pPr>
      <w:r>
        <w:rPr>
          <w:sz w:val="22"/>
        </w:rPr>
        <w:t>Enhancing coverage/structure of UCI is not within the scope of AI 8.8.1.2</w:t>
      </w:r>
    </w:p>
    <w:p w14:paraId="1B4B47A0" w14:textId="77777777" w:rsidR="00EB2729" w:rsidRDefault="00904FD8">
      <w:pPr>
        <w:pStyle w:val="af7"/>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7"/>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lastRenderedPageBreak/>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맑은 고딕" w:hint="eastAsia"/>
                <w:lang w:eastAsia="ko-KR"/>
              </w:rPr>
              <w:t>LG</w:t>
            </w:r>
          </w:p>
        </w:tc>
        <w:tc>
          <w:tcPr>
            <w:tcW w:w="7455" w:type="dxa"/>
          </w:tcPr>
          <w:p w14:paraId="43915BC1" w14:textId="77777777" w:rsidR="00EB2729" w:rsidRDefault="00904FD8">
            <w:pPr>
              <w:jc w:val="both"/>
              <w:rPr>
                <w:rFonts w:eastAsia="맑은 고딕"/>
                <w:lang w:eastAsia="ko-KR"/>
              </w:rPr>
            </w:pPr>
            <w:r>
              <w:rPr>
                <w:rFonts w:eastAsia="맑은 고딕"/>
                <w:lang w:eastAsia="ko-KR"/>
              </w:rPr>
              <w:t>We’d like to clarify that the</w:t>
            </w:r>
            <w:r>
              <w:t xml:space="preserve"> ‘</w:t>
            </w:r>
            <w:r>
              <w:rPr>
                <w:rFonts w:eastAsia="맑은 고딕"/>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맑은 고딕"/>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proofErr w:type="spellStart"/>
            <w:r>
              <w:t>InterDigital</w:t>
            </w:r>
            <w:proofErr w:type="spellEnd"/>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7"/>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7"/>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7"/>
        <w:numPr>
          <w:ilvl w:val="0"/>
          <w:numId w:val="61"/>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478417DF" w14:textId="77777777" w:rsidR="00EB2729" w:rsidRDefault="00904FD8">
      <w:pPr>
        <w:pStyle w:val="af7"/>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lastRenderedPageBreak/>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xml:space="preserve">, Apple, </w:t>
            </w:r>
            <w:proofErr w:type="spellStart"/>
            <w:r>
              <w:rPr>
                <w:rFonts w:eastAsiaTheme="minorEastAsia"/>
                <w:lang w:val="en-US" w:eastAsia="zh-CN"/>
              </w:rPr>
              <w:t>Spreadtrum</w:t>
            </w:r>
            <w:proofErr w:type="spellEnd"/>
            <w:r>
              <w:rPr>
                <w:rFonts w:eastAsiaTheme="minorEastAsia"/>
                <w:lang w:val="en-US" w:eastAsia="zh-CN"/>
              </w:rPr>
              <w:t>,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 xml:space="preserve">(via </w:t>
            </w:r>
            <w:r>
              <w:rPr>
                <w:rFonts w:ascii="dn" w:hAnsi="dn"/>
                <w:b/>
                <w:bCs/>
                <w:strike/>
                <w:color w:val="00B050"/>
                <w:sz w:val="22"/>
                <w:highlight w:val="yellow"/>
                <w:lang w:val="en-US"/>
              </w:rPr>
              <w:lastRenderedPageBreak/>
              <w:t>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861CFC" w:rsidP="00573EFD">
      <w:pPr>
        <w:pStyle w:val="af7"/>
        <w:numPr>
          <w:ilvl w:val="0"/>
          <w:numId w:val="126"/>
        </w:numPr>
        <w:spacing w:line="240" w:lineRule="auto"/>
        <w:rPr>
          <w:rFonts w:eastAsia="바탕체"/>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바탕체" w:hint="eastAsia"/>
          <w:bCs/>
          <w:iCs/>
          <w:sz w:val="22"/>
          <w:szCs w:val="22"/>
          <w:lang w:eastAsia="ko-KR"/>
        </w:rPr>
        <w:t xml:space="preserve"> </w:t>
      </w:r>
      <w:r w:rsidR="00573EFD" w:rsidRPr="00056B00">
        <w:rPr>
          <w:rFonts w:eastAsia="바탕체"/>
          <w:bCs/>
          <w:iCs/>
          <w:sz w:val="22"/>
          <w:szCs w:val="22"/>
          <w:lang w:eastAsia="ko-KR"/>
        </w:rPr>
        <w:t xml:space="preserve"> is the number of symbols </w:t>
      </w:r>
      <w:r w:rsidR="00573EFD">
        <w:rPr>
          <w:rFonts w:eastAsia="바탕체"/>
          <w:bCs/>
          <w:iCs/>
          <w:sz w:val="22"/>
          <w:szCs w:val="22"/>
          <w:lang w:eastAsia="ko-KR"/>
        </w:rPr>
        <w:t xml:space="preserve">in an available slot </w:t>
      </w:r>
      <w:r w:rsidR="00573EFD" w:rsidRPr="00056B00">
        <w:rPr>
          <w:rFonts w:eastAsia="바탕체"/>
          <w:bCs/>
          <w:iCs/>
          <w:sz w:val="22"/>
          <w:szCs w:val="22"/>
          <w:lang w:eastAsia="ko-KR"/>
        </w:rPr>
        <w:t>for TBoMS in which UCI is multiplexed</w:t>
      </w:r>
      <w:r w:rsidR="00573EFD">
        <w:rPr>
          <w:rFonts w:eastAsia="바탕체"/>
          <w:bCs/>
          <w:iCs/>
          <w:sz w:val="22"/>
          <w:szCs w:val="22"/>
          <w:lang w:eastAsia="ko-KR"/>
        </w:rPr>
        <w:t>.</w:t>
      </w:r>
    </w:p>
    <w:p w14:paraId="02B62240" w14:textId="5E1418F2" w:rsidR="00573EFD" w:rsidRPr="00573EFD" w:rsidRDefault="00573EFD" w:rsidP="00573EFD">
      <w:pPr>
        <w:pStyle w:val="af7"/>
        <w:numPr>
          <w:ilvl w:val="0"/>
          <w:numId w:val="126"/>
        </w:numPr>
        <w:spacing w:line="240" w:lineRule="auto"/>
        <w:rPr>
          <w:rFonts w:eastAsia="바탕체"/>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바탕체"/>
          <w:bCs/>
          <w:iCs/>
          <w:sz w:val="22"/>
          <w:szCs w:val="22"/>
          <w:lang w:eastAsia="ko-KR"/>
        </w:rPr>
        <w:t xml:space="preserve"> </w:t>
      </w:r>
      <m:oMath>
        <m:f>
          <m:fPr>
            <m:ctrlPr>
              <w:rPr>
                <w:rFonts w:ascii="Cambria Math" w:eastAsia="바탕체" w:hAnsi="Cambria Math"/>
                <w:bCs/>
                <w:iCs/>
                <w:sz w:val="22"/>
                <w:szCs w:val="22"/>
                <w:lang w:eastAsia="ko-KR"/>
              </w:rPr>
            </m:ctrlPr>
          </m:fPr>
          <m:num>
            <m:r>
              <m:rPr>
                <m:sty m:val="p"/>
              </m:rPr>
              <w:rPr>
                <w:rFonts w:ascii="Cambria Math" w:eastAsia="바탕체" w:hAnsi="Cambria Math"/>
                <w:sz w:val="22"/>
                <w:szCs w:val="22"/>
                <w:lang w:eastAsia="ko-KR"/>
              </w:rPr>
              <m:t>1</m:t>
            </m:r>
          </m:num>
          <m:den>
            <m:r>
              <m:rPr>
                <m:sty m:val="p"/>
              </m:rPr>
              <w:rPr>
                <w:rFonts w:ascii="Cambria Math" w:eastAsia="바탕체" w:hAnsi="Cambria Math"/>
                <w:sz w:val="22"/>
                <w:szCs w:val="22"/>
                <w:lang w:eastAsia="ko-KR"/>
              </w:rPr>
              <m:t>N</m:t>
            </m:r>
          </m:den>
        </m:f>
      </m:oMath>
      <w:r w:rsidRPr="00056B00">
        <w:rPr>
          <w:rFonts w:eastAsia="바탕체"/>
          <w:bCs/>
          <w:iCs/>
          <w:sz w:val="22"/>
          <w:szCs w:val="22"/>
          <w:lang w:eastAsia="ko-KR"/>
        </w:rPr>
        <w:t>,</w:t>
      </w:r>
      <w:r w:rsidRPr="00056B00">
        <w:rPr>
          <w:rFonts w:eastAsia="바탕체" w:hint="eastAsia"/>
          <w:bCs/>
          <w:iCs/>
          <w:sz w:val="22"/>
          <w:szCs w:val="22"/>
          <w:lang w:eastAsia="ko-KR"/>
        </w:rPr>
        <w:t xml:space="preserve"> where </w:t>
      </w:r>
      <w:r w:rsidRPr="00056B00">
        <w:rPr>
          <w:rFonts w:eastAsia="바탕체"/>
          <w:bCs/>
          <w:iCs/>
          <w:sz w:val="22"/>
          <w:szCs w:val="22"/>
          <w:lang w:eastAsia="ko-KR"/>
        </w:rPr>
        <w:t>N is the number of slots allocated for TBoMS</w:t>
      </w:r>
      <w:r>
        <w:rPr>
          <w:rFonts w:eastAsia="바탕체"/>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바탕체"/>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861CFC" w:rsidP="00573EFD">
      <w:pPr>
        <w:pStyle w:val="af7"/>
        <w:numPr>
          <w:ilvl w:val="0"/>
          <w:numId w:val="126"/>
        </w:numPr>
        <w:spacing w:line="240" w:lineRule="auto"/>
        <w:rPr>
          <w:rFonts w:eastAsia="바탕체"/>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바탕체" w:hint="eastAsia"/>
          <w:b/>
          <w:bCs/>
          <w:iCs/>
          <w:sz w:val="22"/>
          <w:szCs w:val="22"/>
          <w:highlight w:val="yellow"/>
          <w:lang w:eastAsia="ko-KR"/>
        </w:rPr>
        <w:t xml:space="preserve"> </w:t>
      </w:r>
      <w:r w:rsidR="00573EFD" w:rsidRPr="00056B00">
        <w:rPr>
          <w:rFonts w:eastAsia="바탕체"/>
          <w:b/>
          <w:bCs/>
          <w:iCs/>
          <w:sz w:val="22"/>
          <w:szCs w:val="22"/>
          <w:highlight w:val="yellow"/>
          <w:lang w:eastAsia="ko-KR"/>
        </w:rPr>
        <w:t xml:space="preserve"> is the number of symbols in an available slot for TBoMS in which UCI is multiplexed.</w:t>
      </w:r>
    </w:p>
    <w:p w14:paraId="0C0DF98D" w14:textId="77777777" w:rsidR="00573EFD" w:rsidRPr="00056B00" w:rsidRDefault="00573EFD" w:rsidP="00573EFD">
      <w:pPr>
        <w:pStyle w:val="af7"/>
        <w:numPr>
          <w:ilvl w:val="0"/>
          <w:numId w:val="126"/>
        </w:numPr>
        <w:spacing w:line="240" w:lineRule="auto"/>
        <w:jc w:val="both"/>
        <w:rPr>
          <w:b/>
          <w:bCs/>
          <w:sz w:val="22"/>
          <w:highlight w:val="yellow"/>
        </w:rPr>
      </w:pPr>
      <w:r w:rsidRPr="00056B00">
        <w:rPr>
          <w:b/>
          <w:bCs/>
          <w:iCs/>
          <w:sz w:val="22"/>
          <w:szCs w:val="22"/>
          <w:highlight w:val="yellow"/>
          <w:lang w:eastAsia="ko-KR"/>
        </w:rPr>
        <w:lastRenderedPageBreak/>
        <w:t>The CB size is scaled by</w:t>
      </w:r>
      <w:r w:rsidRPr="00056B00">
        <w:rPr>
          <w:rFonts w:eastAsia="바탕체"/>
          <w:b/>
          <w:bCs/>
          <w:iCs/>
          <w:sz w:val="22"/>
          <w:szCs w:val="22"/>
          <w:highlight w:val="yellow"/>
          <w:lang w:eastAsia="ko-KR"/>
        </w:rPr>
        <w:t xml:space="preserve"> </w:t>
      </w:r>
      <m:oMath>
        <m:f>
          <m:fPr>
            <m:ctrlPr>
              <w:rPr>
                <w:rFonts w:ascii="Cambria Math" w:eastAsia="바탕체" w:hAnsi="Cambria Math"/>
                <w:b/>
                <w:bCs/>
                <w:iCs/>
                <w:sz w:val="22"/>
                <w:szCs w:val="22"/>
                <w:highlight w:val="yellow"/>
                <w:lang w:eastAsia="ko-KR"/>
              </w:rPr>
            </m:ctrlPr>
          </m:fPr>
          <m:num>
            <m:r>
              <m:rPr>
                <m:sty m:val="b"/>
              </m:rPr>
              <w:rPr>
                <w:rFonts w:ascii="Cambria Math" w:eastAsia="바탕체" w:hAnsi="Cambria Math"/>
                <w:sz w:val="22"/>
                <w:szCs w:val="22"/>
                <w:highlight w:val="yellow"/>
                <w:lang w:eastAsia="ko-KR"/>
              </w:rPr>
              <m:t>1</m:t>
            </m:r>
          </m:num>
          <m:den>
            <m:r>
              <m:rPr>
                <m:sty m:val="b"/>
              </m:rPr>
              <w:rPr>
                <w:rFonts w:ascii="Cambria Math" w:eastAsia="바탕체" w:hAnsi="Cambria Math"/>
                <w:sz w:val="22"/>
                <w:szCs w:val="22"/>
                <w:highlight w:val="yellow"/>
                <w:lang w:eastAsia="ko-KR"/>
              </w:rPr>
              <m:t>N</m:t>
            </m:r>
          </m:den>
        </m:f>
      </m:oMath>
      <w:r w:rsidRPr="00056B00">
        <w:rPr>
          <w:rFonts w:eastAsia="바탕체"/>
          <w:b/>
          <w:bCs/>
          <w:iCs/>
          <w:sz w:val="22"/>
          <w:szCs w:val="22"/>
          <w:highlight w:val="yellow"/>
          <w:lang w:eastAsia="ko-KR"/>
        </w:rPr>
        <w:t>,</w:t>
      </w:r>
      <w:r w:rsidRPr="00056B00">
        <w:rPr>
          <w:rFonts w:eastAsia="바탕체" w:hint="eastAsia"/>
          <w:b/>
          <w:bCs/>
          <w:iCs/>
          <w:sz w:val="22"/>
          <w:szCs w:val="22"/>
          <w:highlight w:val="yellow"/>
          <w:lang w:eastAsia="ko-KR"/>
        </w:rPr>
        <w:t xml:space="preserve"> where </w:t>
      </w:r>
      <w:r w:rsidRPr="00056B00">
        <w:rPr>
          <w:rFonts w:eastAsia="바탕체"/>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1"/>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688CCC4D" w:rsidR="00573EFD" w:rsidRPr="005D0EBF" w:rsidRDefault="005D0EBF" w:rsidP="00A80E16">
            <w:pPr>
              <w:rPr>
                <w:rFonts w:eastAsia="맑은 고딕"/>
                <w:lang w:val="en-US" w:eastAsia="ko-KR"/>
              </w:rPr>
            </w:pPr>
            <w:r>
              <w:rPr>
                <w:rFonts w:eastAsia="맑은 고딕" w:hint="eastAsia"/>
                <w:lang w:val="en-US" w:eastAsia="ko-KR"/>
              </w:rPr>
              <w:t>LG</w:t>
            </w:r>
            <w:r w:rsidR="002D2CE1">
              <w:rPr>
                <w:rFonts w:eastAsia="맑은 고딕"/>
                <w:lang w:val="en-US" w:eastAsia="ko-KR"/>
              </w:rPr>
              <w:t>, Panasonic</w:t>
            </w:r>
            <w:r w:rsidR="00AB74D5">
              <w:rPr>
                <w:rFonts w:eastAsia="맑은 고딕"/>
                <w:lang w:val="en-US" w:eastAsia="ko-KR"/>
              </w:rPr>
              <w:t>, QC</w:t>
            </w:r>
            <w:r w:rsidR="00520E46">
              <w:rPr>
                <w:rFonts w:eastAsia="맑은 고딕"/>
                <w:lang w:val="en-US" w:eastAsia="ko-KR"/>
              </w:rPr>
              <w:t>, DCM</w:t>
            </w:r>
            <w:r w:rsidR="00095F01">
              <w:rPr>
                <w:rFonts w:eastAsia="맑은 고딕"/>
                <w:lang w:val="en-US" w:eastAsia="ko-KR"/>
              </w:rPr>
              <w:t>, WILUS</w:t>
            </w: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81"/>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77777777" w:rsidR="00573EFD" w:rsidRDefault="00573EFD" w:rsidP="00A80E16">
            <w:pPr>
              <w:jc w:val="both"/>
            </w:pPr>
          </w:p>
        </w:tc>
        <w:tc>
          <w:tcPr>
            <w:tcW w:w="7455" w:type="dxa"/>
          </w:tcPr>
          <w:p w14:paraId="54F0823E" w14:textId="77777777" w:rsidR="00573EFD" w:rsidRDefault="00573EFD" w:rsidP="00A80E16">
            <w:pPr>
              <w:jc w:val="both"/>
            </w:pP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7"/>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7"/>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7"/>
        <w:numPr>
          <w:ilvl w:val="0"/>
          <w:numId w:val="64"/>
        </w:numPr>
        <w:rPr>
          <w:sz w:val="22"/>
          <w:lang w:val="en-US"/>
        </w:rPr>
      </w:pPr>
      <w:r>
        <w:rPr>
          <w:sz w:val="22"/>
          <w:lang w:val="en-US"/>
        </w:rPr>
        <w:t>Time domain resource determination</w:t>
      </w:r>
    </w:p>
    <w:p w14:paraId="382BE018" w14:textId="77777777" w:rsidR="00EB2729" w:rsidRDefault="00904FD8">
      <w:pPr>
        <w:pStyle w:val="af7"/>
        <w:numPr>
          <w:ilvl w:val="2"/>
          <w:numId w:val="8"/>
        </w:numPr>
        <w:jc w:val="both"/>
        <w:rPr>
          <w:sz w:val="22"/>
          <w:lang w:val="en-US"/>
        </w:rPr>
      </w:pPr>
      <w:r>
        <w:rPr>
          <w:sz w:val="22"/>
          <w:lang w:val="en-US"/>
        </w:rPr>
        <w:t>Candidate values for N</w:t>
      </w:r>
    </w:p>
    <w:p w14:paraId="0640CC45" w14:textId="77777777" w:rsidR="00EB2729" w:rsidRDefault="00904FD8">
      <w:pPr>
        <w:pStyle w:val="af7"/>
        <w:numPr>
          <w:ilvl w:val="2"/>
          <w:numId w:val="8"/>
        </w:numPr>
        <w:jc w:val="both"/>
        <w:rPr>
          <w:sz w:val="22"/>
          <w:lang w:val="en-US"/>
        </w:rPr>
      </w:pPr>
      <w:r>
        <w:rPr>
          <w:sz w:val="22"/>
          <w:lang w:val="en-US"/>
        </w:rPr>
        <w:t>Candidate values for M</w:t>
      </w:r>
    </w:p>
    <w:p w14:paraId="7EE9147B" w14:textId="77777777" w:rsidR="00EB2729" w:rsidRDefault="00904FD8">
      <w:pPr>
        <w:pStyle w:val="af7"/>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7"/>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7"/>
        <w:numPr>
          <w:ilvl w:val="0"/>
          <w:numId w:val="64"/>
        </w:numPr>
        <w:jc w:val="both"/>
        <w:rPr>
          <w:sz w:val="22"/>
          <w:lang w:val="en-US"/>
        </w:rPr>
      </w:pPr>
      <w:r>
        <w:rPr>
          <w:sz w:val="22"/>
          <w:lang w:val="en-US"/>
        </w:rPr>
        <w:t>Frequency hopping</w:t>
      </w:r>
    </w:p>
    <w:p w14:paraId="2493F352" w14:textId="77777777" w:rsidR="00EB2729" w:rsidRDefault="00904FD8">
      <w:pPr>
        <w:pStyle w:val="af7"/>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lastRenderedPageBreak/>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7"/>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7"/>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7"/>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7"/>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7"/>
        <w:numPr>
          <w:ilvl w:val="0"/>
          <w:numId w:val="67"/>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7"/>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w:t>
      </w:r>
      <w:r>
        <w:rPr>
          <w:sz w:val="22"/>
          <w:szCs w:val="22"/>
          <w:lang w:val="en-US"/>
        </w:rPr>
        <w:lastRenderedPageBreak/>
        <w:t xml:space="preserve">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1"/>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7"/>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7"/>
        <w:numPr>
          <w:ilvl w:val="0"/>
          <w:numId w:val="68"/>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7"/>
        <w:numPr>
          <w:ilvl w:val="0"/>
          <w:numId w:val="68"/>
        </w:numPr>
        <w:jc w:val="both"/>
        <w:rPr>
          <w:sz w:val="22"/>
          <w:szCs w:val="22"/>
        </w:rPr>
      </w:pPr>
      <w:r>
        <w:rPr>
          <w:sz w:val="22"/>
          <w:szCs w:val="22"/>
        </w:rPr>
        <w:lastRenderedPageBreak/>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1F92BD7B" w14:textId="77777777" w:rsidR="00EB2729" w:rsidRDefault="00904FD8">
      <w:pPr>
        <w:pStyle w:val="af7"/>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5B7BDB44" w14:textId="77777777" w:rsidR="00EB2729" w:rsidRDefault="00904FD8">
      <w:pPr>
        <w:pStyle w:val="af7"/>
        <w:numPr>
          <w:ilvl w:val="0"/>
          <w:numId w:val="61"/>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xml:space="preserve">, Apple, Panasonic, </w:t>
            </w:r>
            <w:proofErr w:type="spellStart"/>
            <w:r>
              <w:rPr>
                <w:lang w:val="en-US" w:eastAsia="zh-CN"/>
              </w:rPr>
              <w:t>Spreadtrum</w:t>
            </w:r>
            <w:proofErr w:type="spellEnd"/>
            <w:r>
              <w:rPr>
                <w:lang w:val="en-US" w:eastAsia="zh-CN"/>
              </w:rPr>
              <w:t>,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proofErr w:type="spellStart"/>
            <w:r>
              <w:rPr>
                <w:i/>
                <w:iCs/>
                <w:sz w:val="22"/>
                <w:szCs w:val="22"/>
                <w:highlight w:val="yellow"/>
              </w:rPr>
              <w:t>numberOfRepetitions</w:t>
            </w:r>
            <w:proofErr w:type="spellEnd"/>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Ericsson: As proposed in UE feature discussion, repetition of TBoMS can be a separate UE capability. So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lastRenderedPageBreak/>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Pr>
          <w:i/>
          <w:iCs/>
          <w:sz w:val="22"/>
          <w:szCs w:val="22"/>
        </w:rPr>
        <w:t>numberOfRepetitions</w:t>
      </w:r>
      <w:proofErr w:type="spellEnd"/>
      <w:r>
        <w:rPr>
          <w:i/>
          <w:iCs/>
          <w:sz w:val="22"/>
          <w:szCs w:val="22"/>
        </w:rPr>
        <w:t xml:space="preserve">. </w:t>
      </w:r>
      <w:r>
        <w:rPr>
          <w:sz w:val="22"/>
          <w:szCs w:val="22"/>
        </w:rPr>
        <w:t xml:space="preserve">Think for instance to cases in which PUSCH repetition type A uses </w:t>
      </w:r>
      <w:proofErr w:type="spellStart"/>
      <w:r>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ae supported for configuring the number of TBoMS repetitions in Rel-17. RAN1 already agreed that an IE is added to the TDRA table to this end, i.e., </w:t>
      </w:r>
      <w:proofErr w:type="spellStart"/>
      <w:r>
        <w:rPr>
          <w:i/>
          <w:iCs/>
          <w:sz w:val="22"/>
          <w:szCs w:val="22"/>
        </w:rPr>
        <w:t>numberOfRepetitions</w:t>
      </w:r>
      <w:proofErr w:type="spellEnd"/>
      <w:r>
        <w:rPr>
          <w:i/>
          <w:iCs/>
          <w:sz w:val="22"/>
          <w:szCs w:val="22"/>
        </w:rPr>
        <w:t>.</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lastRenderedPageBreak/>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81"/>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1627C5C3" w:rsidR="003F7C57" w:rsidRPr="00B84A4D" w:rsidRDefault="005D0EBF" w:rsidP="00A905D9">
            <w:pPr>
              <w:rPr>
                <w:rFonts w:eastAsiaTheme="minorEastAsia"/>
                <w:lang w:val="en-US" w:eastAsia="zh-CN"/>
              </w:rPr>
            </w:pPr>
            <w:r>
              <w:rPr>
                <w:rFonts w:eastAsia="맑은 고딕" w:hint="eastAsia"/>
                <w:lang w:val="en-US" w:eastAsia="ko-KR"/>
              </w:rPr>
              <w:t>LG</w:t>
            </w:r>
            <w:r w:rsidR="002D2CE1">
              <w:rPr>
                <w:rFonts w:eastAsia="맑은 고딕"/>
                <w:lang w:val="en-US" w:eastAsia="ko-KR"/>
              </w:rPr>
              <w:t>, Panasonic</w:t>
            </w:r>
            <w:r w:rsidR="00AB74D5">
              <w:rPr>
                <w:rFonts w:eastAsia="맑은 고딕"/>
                <w:lang w:val="en-US" w:eastAsia="ko-KR"/>
              </w:rPr>
              <w:t>, QC</w:t>
            </w:r>
            <w:r w:rsidR="00520E46">
              <w:rPr>
                <w:rFonts w:eastAsia="맑은 고딕"/>
                <w:lang w:val="en-US" w:eastAsia="ko-KR"/>
              </w:rPr>
              <w:t>, DCM</w:t>
            </w:r>
            <w:r w:rsidR="00B84A4D">
              <w:rPr>
                <w:rFonts w:eastAsiaTheme="minorEastAsia" w:hint="eastAsia"/>
                <w:lang w:val="en-US" w:eastAsia="zh-CN"/>
              </w:rPr>
              <w:t>, SS</w:t>
            </w:r>
            <w:r w:rsidR="00095F01">
              <w:rPr>
                <w:rFonts w:eastAsiaTheme="minorEastAsia"/>
                <w:lang w:val="en-US" w:eastAsia="zh-CN"/>
              </w:rPr>
              <w:t>, WILUS</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1"/>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lastRenderedPageBreak/>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3F7C57" w14:paraId="7CAD0896" w14:textId="77777777" w:rsidTr="00A905D9">
        <w:trPr>
          <w:trHeight w:val="323"/>
        </w:trPr>
        <w:tc>
          <w:tcPr>
            <w:tcW w:w="2190" w:type="dxa"/>
          </w:tcPr>
          <w:p w14:paraId="259F82B4" w14:textId="60DA2C2F" w:rsidR="003F7C57" w:rsidRDefault="003F7C57" w:rsidP="00A905D9">
            <w:pPr>
              <w:jc w:val="both"/>
            </w:pPr>
          </w:p>
        </w:tc>
        <w:tc>
          <w:tcPr>
            <w:tcW w:w="7504" w:type="dxa"/>
          </w:tcPr>
          <w:p w14:paraId="293F4E56" w14:textId="1A87A539" w:rsidR="003F7C57" w:rsidRDefault="003F7C57" w:rsidP="00A905D9">
            <w:pPr>
              <w:jc w:val="both"/>
            </w:pP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7"/>
        <w:numPr>
          <w:ilvl w:val="0"/>
          <w:numId w:val="71"/>
        </w:numPr>
        <w:rPr>
          <w:sz w:val="22"/>
          <w:lang w:val="en-US"/>
        </w:rPr>
      </w:pPr>
      <w:r>
        <w:rPr>
          <w:sz w:val="22"/>
          <w:lang w:val="en-US"/>
        </w:rPr>
        <w:t>Explicitly configured to the UE</w:t>
      </w:r>
    </w:p>
    <w:p w14:paraId="32F2D9E1" w14:textId="77777777" w:rsidR="00EB2729" w:rsidRDefault="00904FD8">
      <w:pPr>
        <w:pStyle w:val="af7"/>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7"/>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7"/>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7"/>
        <w:numPr>
          <w:ilvl w:val="0"/>
          <w:numId w:val="73"/>
        </w:numPr>
        <w:jc w:val="both"/>
        <w:rPr>
          <w:i/>
          <w:iCs/>
          <w:sz w:val="22"/>
          <w:highlight w:val="yellow"/>
          <w:lang w:val="en-US"/>
        </w:rPr>
      </w:pPr>
      <w:r>
        <w:rPr>
          <w:i/>
          <w:iCs/>
          <w:sz w:val="22"/>
          <w:highlight w:val="yellow"/>
          <w:lang w:val="en-US"/>
        </w:rPr>
        <w:lastRenderedPageBreak/>
        <w:t>A TB initially transmitted by TBoMS is later retransmitted by a single-slot PUSCH</w:t>
      </w:r>
    </w:p>
    <w:p w14:paraId="35E1D5C3"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맑은 고딕" w:hint="eastAsia"/>
                <w:lang w:eastAsia="ko-KR"/>
              </w:rPr>
              <w:t>L</w:t>
            </w:r>
            <w:r>
              <w:rPr>
                <w:rFonts w:eastAsia="맑은 고딕"/>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Why do we need this? Are there any such restrictions between Type A and Type B repetitions? Lets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proofErr w:type="spellStart"/>
            <w:r w:rsidR="00C4417F">
              <w:rPr>
                <w:rFonts w:eastAsiaTheme="minorEastAsia" w:hint="eastAsia"/>
                <w:lang w:val="en-US" w:eastAsia="zh-CN"/>
              </w:rPr>
              <w:t>Spreadtrum</w:t>
            </w:r>
            <w:proofErr w:type="spellEnd"/>
          </w:p>
        </w:tc>
        <w:tc>
          <w:tcPr>
            <w:tcW w:w="3260" w:type="dxa"/>
          </w:tcPr>
          <w:p w14:paraId="1FF1D3EE" w14:textId="77777777" w:rsidR="00EB2729" w:rsidRDefault="00904FD8">
            <w:pPr>
              <w:jc w:val="both"/>
            </w:pPr>
            <w:r>
              <w:rPr>
                <w:rFonts w:eastAsia="맑은 고딕" w:hint="eastAsia"/>
                <w:lang w:eastAsia="ko-KR"/>
              </w:rPr>
              <w:t>L</w:t>
            </w:r>
            <w:r>
              <w:rPr>
                <w:rFonts w:eastAsia="맑은 고딕"/>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c>
          <w:tcPr>
            <w:tcW w:w="3260" w:type="dxa"/>
          </w:tcPr>
          <w:p w14:paraId="1A9D3CCA" w14:textId="77777777" w:rsidR="00EB2729" w:rsidRDefault="00904FD8">
            <w:pPr>
              <w:jc w:val="both"/>
            </w:pPr>
            <w:r>
              <w:rPr>
                <w:rFonts w:eastAsia="맑은 고딕" w:hint="eastAsia"/>
                <w:lang w:eastAsia="ko-KR"/>
              </w:rPr>
              <w:t>L</w:t>
            </w:r>
            <w:r>
              <w:rPr>
                <w:rFonts w:eastAsia="맑은 고딕"/>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lastRenderedPageBreak/>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맑은 고딕" w:hint="eastAsia"/>
                <w:strike/>
                <w:lang w:eastAsia="ko-KR"/>
              </w:rPr>
              <w:t>L</w:t>
            </w:r>
            <w:r>
              <w:rPr>
                <w:rFonts w:eastAsia="맑은 고딕"/>
                <w:strike/>
                <w:lang w:eastAsia="ko-KR"/>
              </w:rPr>
              <w:t>G</w:t>
            </w:r>
            <w:r>
              <w:rPr>
                <w:rFonts w:eastAsia="맑은 고딕"/>
                <w:lang w:eastAsia="ko-KR"/>
              </w:rPr>
              <w:t xml:space="preserve">, Lenovo, Motorola Mobility, </w:t>
            </w:r>
            <w:proofErr w:type="spellStart"/>
            <w:r>
              <w:rPr>
                <w:rFonts w:eastAsia="맑은 고딕"/>
                <w:lang w:eastAsia="ko-KR"/>
              </w:rPr>
              <w:t>InterDigital</w:t>
            </w:r>
            <w:proofErr w:type="spellEnd"/>
            <w:r>
              <w:rPr>
                <w:rFonts w:eastAsia="맑은 고딕"/>
                <w:lang w:eastAsia="ko-KR"/>
              </w:rPr>
              <w:t>,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a clarification question on the third one.</w:t>
            </w:r>
            <w:r>
              <w:rPr>
                <w:rFonts w:eastAsia="맑은 고딕" w:hint="eastAsia"/>
                <w:lang w:eastAsia="ko-KR"/>
              </w:rPr>
              <w:t xml:space="preserve"> </w:t>
            </w:r>
            <w:r>
              <w:rPr>
                <w:rFonts w:eastAsia="맑은 고딕"/>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맑은 고딕"/>
                <w:lang w:eastAsia="ko-KR"/>
              </w:rPr>
            </w:pPr>
            <w:r>
              <w:rPr>
                <w:rFonts w:eastAsia="맑은 고딕" w:hint="eastAsia"/>
                <w:lang w:eastAsia="ko-KR"/>
              </w:rPr>
              <w:t>T</w:t>
            </w:r>
            <w:r>
              <w:rPr>
                <w:rFonts w:eastAsia="맑은 고딕"/>
                <w:lang w:eastAsia="ko-KR"/>
              </w:rPr>
              <w:t xml:space="preserve">hus, if the question implies slot level retransmission, we’d like to be excluded from the supporting company since slot level retransmission and independent indication of N for </w:t>
            </w:r>
            <w:proofErr w:type="spellStart"/>
            <w:r>
              <w:rPr>
                <w:rFonts w:eastAsia="맑은 고딕"/>
                <w:lang w:eastAsia="ko-KR"/>
              </w:rPr>
              <w:t>retx</w:t>
            </w:r>
            <w:proofErr w:type="spellEnd"/>
            <w:r>
              <w:rPr>
                <w:rFonts w:eastAsia="맑은 고딕"/>
                <w:lang w:eastAsia="ko-KR"/>
              </w:rPr>
              <w:t xml:space="preserve"> are different in our understanding.</w:t>
            </w:r>
          </w:p>
          <w:p w14:paraId="2B3163E9" w14:textId="77777777" w:rsidR="00EB2729" w:rsidRDefault="00904FD8">
            <w:pPr>
              <w:jc w:val="both"/>
              <w:rPr>
                <w:lang w:eastAsia="zh-CN"/>
              </w:rPr>
            </w:pPr>
            <w:r>
              <w:rPr>
                <w:rFonts w:eastAsia="맑은 고딕"/>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w:t>
            </w:r>
            <w:r>
              <w:rPr>
                <w:rFonts w:hint="eastAsia"/>
                <w:lang w:val="en-US" w:eastAsia="zh-CN"/>
              </w:rPr>
              <w:lastRenderedPageBreak/>
              <w:t xml:space="preserve">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lastRenderedPageBreak/>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7"/>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7"/>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7"/>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7"/>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lastRenderedPageBreak/>
        <w:t xml:space="preserve">For </w:t>
      </w:r>
      <w:r>
        <w:rPr>
          <w:b/>
          <w:bCs/>
          <w:sz w:val="22"/>
          <w:highlight w:val="yellow"/>
          <w:lang w:val="en-US"/>
        </w:rPr>
        <w:t>the retransmission of a single TBoMS with or without repetition in Rel-17:</w:t>
      </w:r>
    </w:p>
    <w:p w14:paraId="5F02DC72" w14:textId="77777777" w:rsidR="00EB2729" w:rsidRDefault="00904FD8">
      <w:pPr>
        <w:pStyle w:val="af7"/>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7"/>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7"/>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7"/>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w:t>
      </w:r>
      <w:proofErr w:type="spellStart"/>
      <w:r>
        <w:rPr>
          <w:rFonts w:eastAsia="SimSun"/>
          <w:b/>
          <w:bCs/>
          <w:color w:val="000000"/>
          <w:sz w:val="22"/>
          <w:szCs w:val="22"/>
          <w:highlight w:val="yellow"/>
          <w:lang w:eastAsia="zh-CN"/>
        </w:rPr>
        <w:t>gNB</w:t>
      </w:r>
      <w:proofErr w:type="spellEnd"/>
      <w:r>
        <w:rPr>
          <w:rFonts w:eastAsia="SimSun"/>
          <w:b/>
          <w:bCs/>
          <w:color w:val="000000"/>
          <w:sz w:val="22"/>
          <w:szCs w:val="22"/>
          <w:highlight w:val="yellow"/>
          <w:lang w:eastAsia="zh-CN"/>
        </w:rPr>
        <w:t xml:space="preserve">,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lastRenderedPageBreak/>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1"/>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 xml:space="preserve">Also, while we would be fine if retransmitting an entire TBoMS can be </w:t>
            </w:r>
            <w:r>
              <w:rPr>
                <w:sz w:val="22"/>
                <w:lang w:val="en-US"/>
              </w:rPr>
              <w:lastRenderedPageBreak/>
              <w:t>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 xml:space="preserve">The gNB schedules only complete retransmissions of </w:t>
            </w:r>
            <w:proofErr w:type="spellStart"/>
            <w:r>
              <w:rPr>
                <w:b/>
                <w:bCs/>
                <w:color w:val="FF0000"/>
                <w:sz w:val="22"/>
                <w:szCs w:val="22"/>
                <w:highlight w:val="yellow"/>
                <w:u w:val="single"/>
                <w:lang w:eastAsia="zh-CN"/>
              </w:rPr>
              <w:t>TBs.</w:t>
            </w:r>
            <w:proofErr w:type="spellEnd"/>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af7"/>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af7"/>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af7"/>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af7"/>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 xml:space="preserve">The gNB schedules only complete retransmissions of </w:t>
      </w:r>
      <w:proofErr w:type="spellStart"/>
      <w:r w:rsidRPr="00372A3B">
        <w:rPr>
          <w:b/>
          <w:bCs/>
          <w:color w:val="FF0000"/>
          <w:sz w:val="22"/>
          <w:szCs w:val="22"/>
          <w:highlight w:val="yellow"/>
          <w:lang w:eastAsia="zh-CN"/>
        </w:rPr>
        <w:t>TBs.</w:t>
      </w:r>
      <w:proofErr w:type="spellEnd"/>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1"/>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372A3B" w14:paraId="7B089C0F" w14:textId="77777777" w:rsidTr="00A905D9">
        <w:trPr>
          <w:trHeight w:val="323"/>
        </w:trPr>
        <w:tc>
          <w:tcPr>
            <w:tcW w:w="2190" w:type="dxa"/>
          </w:tcPr>
          <w:p w14:paraId="2E77BE0E" w14:textId="0A0394FF" w:rsidR="00372A3B" w:rsidRDefault="00372A3B" w:rsidP="00A905D9">
            <w:pPr>
              <w:jc w:val="both"/>
            </w:pPr>
          </w:p>
        </w:tc>
        <w:tc>
          <w:tcPr>
            <w:tcW w:w="7504" w:type="dxa"/>
          </w:tcPr>
          <w:p w14:paraId="4B619E74" w14:textId="7FA2221C" w:rsidR="00372A3B" w:rsidRDefault="00372A3B" w:rsidP="00A905D9">
            <w:pPr>
              <w:jc w:val="both"/>
            </w:pPr>
          </w:p>
        </w:tc>
      </w:tr>
      <w:tr w:rsidR="00372A3B" w14:paraId="3D3B9D5B" w14:textId="77777777" w:rsidTr="00A905D9">
        <w:tc>
          <w:tcPr>
            <w:tcW w:w="2190" w:type="dxa"/>
          </w:tcPr>
          <w:p w14:paraId="1457D613" w14:textId="7687F56A" w:rsidR="00372A3B" w:rsidRDefault="00372A3B" w:rsidP="00A905D9">
            <w:pPr>
              <w:jc w:val="both"/>
            </w:pPr>
          </w:p>
        </w:tc>
        <w:tc>
          <w:tcPr>
            <w:tcW w:w="7504" w:type="dxa"/>
          </w:tcPr>
          <w:p w14:paraId="08BC5CAA" w14:textId="4677A1D3" w:rsidR="00372A3B" w:rsidRDefault="00372A3B" w:rsidP="00A905D9">
            <w:pPr>
              <w:jc w:val="both"/>
            </w:pPr>
          </w:p>
        </w:tc>
      </w:tr>
      <w:tr w:rsidR="00372A3B" w14:paraId="69E754EC" w14:textId="77777777" w:rsidTr="00A905D9">
        <w:tc>
          <w:tcPr>
            <w:tcW w:w="2190" w:type="dxa"/>
          </w:tcPr>
          <w:p w14:paraId="33107D5B" w14:textId="778DE8FC" w:rsidR="00372A3B" w:rsidRDefault="00372A3B" w:rsidP="00A905D9">
            <w:pPr>
              <w:jc w:val="both"/>
            </w:pPr>
          </w:p>
        </w:tc>
        <w:tc>
          <w:tcPr>
            <w:tcW w:w="7504" w:type="dxa"/>
          </w:tcPr>
          <w:p w14:paraId="1AA5E8F9" w14:textId="58DED493" w:rsidR="00372A3B" w:rsidRDefault="00372A3B" w:rsidP="00A905D9">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7"/>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7"/>
        <w:numPr>
          <w:ilvl w:val="0"/>
          <w:numId w:val="80"/>
        </w:numPr>
        <w:spacing w:after="0"/>
        <w:jc w:val="both"/>
        <w:rPr>
          <w:rFonts w:eastAsia="SimSun"/>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lastRenderedPageBreak/>
        <w:t>One company (Ericsson [22]) proposed that:</w:t>
      </w:r>
    </w:p>
    <w:p w14:paraId="7B313413" w14:textId="77777777" w:rsidR="00EB2729" w:rsidRDefault="00904FD8">
      <w:pPr>
        <w:pStyle w:val="af7"/>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7"/>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7"/>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7"/>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lastRenderedPageBreak/>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lastRenderedPageBreak/>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7"/>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7"/>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7"/>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af7"/>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45E9BE7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7"/>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1760095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043B2BD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7"/>
        <w:numPr>
          <w:ilvl w:val="0"/>
          <w:numId w:val="88"/>
        </w:numPr>
        <w:ind w:left="567" w:hanging="567"/>
        <w:jc w:val="both"/>
        <w:rPr>
          <w:bCs/>
          <w:sz w:val="22"/>
          <w:szCs w:val="22"/>
          <w:lang w:eastAsia="zh-CN"/>
        </w:rPr>
      </w:pPr>
      <w:r>
        <w:rPr>
          <w:sz w:val="22"/>
          <w:szCs w:val="22"/>
          <w:lang w:eastAsia="zh-CN"/>
        </w:rPr>
        <w:lastRenderedPageBreak/>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7"/>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 xml:space="preserve">The TB size determination, Rate matching, RE mapping, PC and others can be process based on N with one </w:t>
            </w:r>
            <w:r>
              <w:rPr>
                <w:bCs/>
                <w:iCs/>
                <w:szCs w:val="24"/>
                <w:lang w:val="en-US" w:eastAsia="zh-CN"/>
              </w:rPr>
              <w:lastRenderedPageBreak/>
              <w:t>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9"/>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a9"/>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9"/>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lastRenderedPageBreak/>
              <w:t>numberOfRepetitions</w:t>
            </w:r>
            <w:proofErr w:type="spellEnd"/>
            <w:r>
              <w:rPr>
                <w:iCs/>
                <w:color w:val="000000"/>
                <w:lang w:val="en-US"/>
              </w:rPr>
              <w:t xml:space="preserve">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9"/>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lastRenderedPageBreak/>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7"/>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8" w:name="_Ref86869634"/>
            <w:r>
              <w:t xml:space="preserve">Figure </w:t>
            </w:r>
            <w:fldSimple w:instr=" SEQ Figure \* ARABIC ">
              <w:r>
                <w:t>1</w:t>
              </w:r>
            </w:fldSimple>
            <w:bookmarkEnd w:id="18"/>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1"/>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af7"/>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1</w:t>
            </w:r>
            <w:r>
              <w:rPr>
                <w:rFonts w:eastAsia="바탕"/>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2</w:t>
            </w:r>
            <w:r>
              <w:rPr>
                <w:rFonts w:eastAsia="바탕" w:hint="eastAsia"/>
                <w:bCs/>
                <w:iCs/>
                <w:szCs w:val="22"/>
                <w:lang w:val="en-US" w:eastAsia="ko-KR"/>
              </w:rPr>
              <w:t xml:space="preserve">: </w:t>
            </w:r>
            <w:r>
              <w:rPr>
                <w:rFonts w:eastAsia="바탕"/>
                <w:bCs/>
                <w:iCs/>
                <w:szCs w:val="22"/>
                <w:lang w:val="en-US" w:eastAsia="ko-KR"/>
              </w:rPr>
              <w:t xml:space="preserve">To apply Option C, </w:t>
            </w:r>
            <w:r>
              <w:rPr>
                <w:rFonts w:eastAsia="바탕" w:hint="eastAsia"/>
                <w:bCs/>
                <w:iCs/>
                <w:szCs w:val="22"/>
                <w:lang w:val="en-US" w:eastAsia="ko-KR"/>
              </w:rPr>
              <w:t>i</w:t>
            </w:r>
            <w:r>
              <w:rPr>
                <w:rFonts w:eastAsia="바탕"/>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바탕"/>
                <w:bCs/>
                <w:iCs/>
                <w:szCs w:val="22"/>
                <w:lang w:val="en-US" w:eastAsia="ko-KR"/>
              </w:rPr>
            </w:pPr>
            <w:r>
              <w:rPr>
                <w:rFonts w:eastAsia="바탕"/>
                <w:b/>
                <w:iCs/>
                <w:szCs w:val="22"/>
                <w:lang w:val="en-US" w:eastAsia="ko-KR"/>
              </w:rPr>
              <w:t>Proposal 3</w:t>
            </w:r>
            <w:r>
              <w:rPr>
                <w:rFonts w:eastAsia="바탕"/>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861CFC">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7"/>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af7"/>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7"/>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7"/>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7"/>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바탕"/>
                <w:b/>
                <w:iCs/>
                <w:szCs w:val="22"/>
                <w:lang w:val="en-US" w:eastAsia="ko-KR"/>
              </w:rPr>
            </w:pPr>
            <w:r>
              <w:rPr>
                <w:rFonts w:eastAsia="바탕"/>
                <w:b/>
                <w:iCs/>
                <w:szCs w:val="22"/>
                <w:lang w:val="en-US" w:eastAsia="ko-KR"/>
              </w:rPr>
              <w:t>Proposal 3</w:t>
            </w:r>
            <w:r>
              <w:rPr>
                <w:rFonts w:eastAsia="바탕"/>
                <w:bCs/>
                <w:iCs/>
                <w:szCs w:val="22"/>
                <w:lang w:val="en-US" w:eastAsia="ko-KR"/>
              </w:rPr>
              <w:t>: Discuss the UE behavior when the calculated TBS exceeds the maximum TBS for single CB transmission.</w:t>
            </w:r>
            <w:r>
              <w:rPr>
                <w:rFonts w:eastAsia="바탕"/>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7"/>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xml:space="preserve">: For PUSCH coverage enhancements in NR Rel-17 with TBoMS, retransmission procedure and signaling </w:t>
            </w:r>
            <w:r>
              <w:rPr>
                <w:lang w:val="en-US"/>
              </w:rPr>
              <w:lastRenderedPageBreak/>
              <w:t>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7"/>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7"/>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lastRenderedPageBreak/>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바탕체"/>
                <w:b/>
                <w:iCs/>
                <w:szCs w:val="22"/>
                <w:lang w:eastAsia="ko-KR"/>
              </w:rPr>
            </w:pPr>
            <w:r>
              <w:rPr>
                <w:rFonts w:eastAsia="바탕체" w:hint="eastAsia"/>
                <w:b/>
                <w:iCs/>
                <w:szCs w:val="22"/>
                <w:lang w:eastAsia="ko-KR"/>
              </w:rPr>
              <w:t xml:space="preserve">Proposal </w:t>
            </w:r>
            <w:r>
              <w:rPr>
                <w:rFonts w:eastAsia="바탕체"/>
                <w:b/>
                <w:iCs/>
                <w:szCs w:val="22"/>
                <w:lang w:eastAsia="ko-KR"/>
              </w:rPr>
              <w:t>4</w:t>
            </w:r>
            <w:r>
              <w:rPr>
                <w:rFonts w:eastAsia="바탕체" w:hint="eastAsia"/>
                <w:bCs/>
                <w:iCs/>
                <w:szCs w:val="22"/>
                <w:lang w:eastAsia="ko-KR"/>
              </w:rPr>
              <w:t xml:space="preserve">: In case of collision between TBoMS and PUCCH </w:t>
            </w:r>
            <w:r>
              <w:rPr>
                <w:rFonts w:eastAsia="바탕체"/>
                <w:bCs/>
                <w:iCs/>
                <w:szCs w:val="22"/>
                <w:lang w:eastAsia="ko-KR"/>
              </w:rPr>
              <w:t>without repetition, UCI is multiplexed on the TBoMS in the overlapped slot.</w:t>
            </w:r>
            <w:r>
              <w:rPr>
                <w:rFonts w:eastAsia="바탕체"/>
                <w:b/>
                <w:iCs/>
                <w:szCs w:val="22"/>
                <w:lang w:eastAsia="ko-KR"/>
              </w:rPr>
              <w:t xml:space="preserve"> </w:t>
            </w:r>
          </w:p>
          <w:p w14:paraId="04E87D9A" w14:textId="77777777" w:rsidR="00EB2729" w:rsidRDefault="00904FD8">
            <w:pPr>
              <w:rPr>
                <w:rFonts w:eastAsia="바탕체"/>
                <w:bCs/>
                <w:iCs/>
                <w:szCs w:val="22"/>
                <w:lang w:eastAsia="ko-KR"/>
              </w:rPr>
            </w:pPr>
            <w:r>
              <w:rPr>
                <w:rFonts w:eastAsia="바탕체"/>
                <w:b/>
                <w:iCs/>
                <w:szCs w:val="22"/>
                <w:lang w:eastAsia="ko-KR"/>
              </w:rPr>
              <w:t>Proposal 5</w:t>
            </w:r>
            <w:r>
              <w:rPr>
                <w:rFonts w:eastAsia="바탕체"/>
                <w:bCs/>
                <w:iCs/>
                <w:szCs w:val="22"/>
                <w:lang w:eastAsia="ko-KR"/>
              </w:rPr>
              <w:t xml:space="preserve">: In case of aperiodic CSI reporting with TBoMS transmission, it is necessary to clarify the location of the slot resource for aperiodic CSI multiplexing </w:t>
            </w:r>
            <w:r>
              <w:rPr>
                <w:rFonts w:eastAsia="바탕체" w:hint="eastAsia"/>
                <w:bCs/>
                <w:iCs/>
                <w:szCs w:val="22"/>
                <w:lang w:eastAsia="ko-KR"/>
              </w:rPr>
              <w:t>a</w:t>
            </w:r>
            <w:r>
              <w:rPr>
                <w:rFonts w:eastAsia="바탕체"/>
                <w:bCs/>
                <w:iCs/>
                <w:szCs w:val="22"/>
                <w:lang w:eastAsia="ko-KR"/>
              </w:rPr>
              <w:t>mong the N allocated slots of TBoMS.</w:t>
            </w:r>
          </w:p>
          <w:p w14:paraId="66271F8F" w14:textId="77777777" w:rsidR="00EB2729" w:rsidRDefault="00904FD8">
            <w:pPr>
              <w:rPr>
                <w:rFonts w:eastAsia="바탕체"/>
                <w:b/>
                <w:iCs/>
                <w:szCs w:val="22"/>
                <w:lang w:eastAsia="ko-KR"/>
              </w:rPr>
            </w:pPr>
            <w:r>
              <w:rPr>
                <w:rFonts w:eastAsia="바탕체"/>
                <w:b/>
                <w:iCs/>
                <w:szCs w:val="22"/>
                <w:lang w:eastAsia="ko-KR"/>
              </w:rPr>
              <w:t>Proposal 6</w:t>
            </w:r>
            <w:r>
              <w:rPr>
                <w:rFonts w:eastAsia="바탕체"/>
                <w:bCs/>
                <w:iCs/>
                <w:szCs w:val="22"/>
                <w:lang w:eastAsia="ko-KR"/>
              </w:rPr>
              <w:t>:</w:t>
            </w:r>
            <w:r>
              <w:rPr>
                <w:bCs/>
                <w:iCs/>
                <w:lang w:eastAsia="ko-KR"/>
              </w:rPr>
              <w:t xml:space="preserve"> </w:t>
            </w:r>
            <w:r>
              <w:rPr>
                <w:rFonts w:eastAsia="바탕체"/>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바탕체" w:hint="eastAsia"/>
                <w:bCs/>
                <w:iCs/>
                <w:szCs w:val="22"/>
                <w:lang w:eastAsia="ko-KR"/>
              </w:rPr>
              <w:t xml:space="preserve"> </w:t>
            </w:r>
            <w:r>
              <w:rPr>
                <w:rFonts w:eastAsia="바탕체"/>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바탕체"/>
                <w:bCs/>
                <w:iCs/>
                <w:szCs w:val="22"/>
                <w:lang w:eastAsia="ko-KR"/>
              </w:rPr>
              <w:t>.</w:t>
            </w:r>
          </w:p>
          <w:p w14:paraId="6AB91E16" w14:textId="77777777" w:rsidR="00EB2729" w:rsidRDefault="00904FD8">
            <w:pPr>
              <w:rPr>
                <w:rFonts w:eastAsia="바탕체"/>
                <w:bCs/>
                <w:iCs/>
                <w:szCs w:val="22"/>
                <w:lang w:eastAsia="ko-KR"/>
              </w:rPr>
            </w:pPr>
            <w:r>
              <w:rPr>
                <w:rFonts w:eastAsia="바탕체"/>
                <w:b/>
                <w:iCs/>
                <w:szCs w:val="22"/>
                <w:lang w:eastAsia="ko-KR"/>
              </w:rPr>
              <w:t>Proposal 7</w:t>
            </w:r>
            <w:r>
              <w:rPr>
                <w:rFonts w:eastAsia="바탕체"/>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바탕체" w:hint="eastAsia"/>
                <w:bCs/>
                <w:iCs/>
                <w:lang w:eastAsia="ko-KR"/>
              </w:rPr>
              <w:t xml:space="preserve"> </w:t>
            </w:r>
            <w:r>
              <w:rPr>
                <w:rFonts w:eastAsia="바탕체"/>
                <w:bCs/>
                <w:iCs/>
                <w:lang w:eastAsia="ko-KR"/>
              </w:rPr>
              <w:t>is multiplexed by N,</w:t>
            </w:r>
            <w:r>
              <w:rPr>
                <w:rFonts w:eastAsia="바탕체" w:hint="eastAsia"/>
                <w:bCs/>
                <w:iCs/>
                <w:lang w:eastAsia="ko-KR"/>
              </w:rPr>
              <w:t xml:space="preserve"> where </w:t>
            </w:r>
            <w:r>
              <w:rPr>
                <w:rFonts w:eastAsia="바탕체"/>
                <w:bCs/>
                <w:iCs/>
                <w:lang w:eastAsia="ko-KR"/>
              </w:rPr>
              <w:t>N is the number of slots allocated for TBoMS.</w:t>
            </w:r>
            <w:r>
              <w:rPr>
                <w:rFonts w:eastAsia="바탕체"/>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9"/>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9"/>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af7"/>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af7"/>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861CFC">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861CFC">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861CFC">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a9"/>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861CFC">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a9"/>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9"/>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lastRenderedPageBreak/>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바탕체"/>
                <w:bCs/>
                <w:szCs w:val="22"/>
                <w:lang w:eastAsia="ko-KR"/>
              </w:rPr>
            </w:pPr>
            <w:r>
              <w:rPr>
                <w:rFonts w:eastAsia="바탕체"/>
                <w:b/>
                <w:szCs w:val="22"/>
                <w:lang w:eastAsia="ko-KR"/>
              </w:rPr>
              <w:t>Proposal 6</w:t>
            </w:r>
            <w:r>
              <w:rPr>
                <w:rFonts w:eastAsia="바탕체"/>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바탕체"/>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lastRenderedPageBreak/>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DengXian"/>
        </w:rPr>
      </w:pPr>
      <w:r>
        <w:t>A.12 Application of DM-RS bundling to TBoMS</w:t>
      </w:r>
    </w:p>
    <w:tbl>
      <w:tblPr>
        <w:tblStyle w:val="af1"/>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DengXian"/>
        </w:rPr>
      </w:pPr>
      <w:r>
        <w:rPr>
          <w:lang w:val="en-US"/>
        </w:rPr>
        <w:lastRenderedPageBreak/>
        <w:t>A.13 Interlaced TBoMS transmissions</w:t>
      </w:r>
    </w:p>
    <w:tbl>
      <w:tblPr>
        <w:tblStyle w:val="af1"/>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7"/>
        <w:numPr>
          <w:ilvl w:val="0"/>
          <w:numId w:val="10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6DACC6B7" w14:textId="77777777" w:rsidR="00EB2729" w:rsidRDefault="00904FD8">
      <w:pPr>
        <w:pStyle w:val="af7"/>
        <w:numPr>
          <w:ilvl w:val="0"/>
          <w:numId w:val="10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7"/>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7"/>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7"/>
        <w:numPr>
          <w:ilvl w:val="1"/>
          <w:numId w:val="106"/>
        </w:numPr>
        <w:spacing w:line="256" w:lineRule="auto"/>
        <w:jc w:val="both"/>
      </w:pPr>
      <w:r>
        <w:t xml:space="preserve">Option 3, if a design based on single RV is adopted. </w:t>
      </w:r>
    </w:p>
    <w:p w14:paraId="6303CA03" w14:textId="77777777" w:rsidR="00EB2729" w:rsidRDefault="00904FD8">
      <w:pPr>
        <w:pStyle w:val="af7"/>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7"/>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7"/>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7"/>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lastRenderedPageBreak/>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7"/>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7"/>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7"/>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바탕"/>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바탕"/>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바탕"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7"/>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7"/>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7"/>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7"/>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7"/>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7"/>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7"/>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7"/>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7"/>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af7"/>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7"/>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7"/>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1"/>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1"/>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바탕"/>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바탕"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바탕" w:hAnsi="Times"/>
          <w:szCs w:val="24"/>
          <w:highlight w:val="cyan"/>
          <w:lang w:val="en-US" w:eastAsia="zh-CN"/>
        </w:rPr>
      </w:pPr>
    </w:p>
    <w:p w14:paraId="28D90A21" w14:textId="77777777" w:rsidR="00EB2729" w:rsidRDefault="00EB2729">
      <w:pPr>
        <w:rPr>
          <w:rFonts w:ascii="Times" w:eastAsia="바탕"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바탕"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바탕"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바탕"/>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409A" w14:textId="77777777" w:rsidR="00861CFC" w:rsidRDefault="00861CFC">
      <w:pPr>
        <w:spacing w:after="0" w:line="240" w:lineRule="auto"/>
      </w:pPr>
      <w:r>
        <w:separator/>
      </w:r>
    </w:p>
  </w:endnote>
  <w:endnote w:type="continuationSeparator" w:id="0">
    <w:p w14:paraId="3D6C66B8" w14:textId="77777777" w:rsidR="00861CFC" w:rsidRDefault="0086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BD33" w14:textId="77777777" w:rsidR="00861CFC" w:rsidRDefault="00861CFC">
      <w:pPr>
        <w:spacing w:after="0" w:line="240" w:lineRule="auto"/>
      </w:pPr>
      <w:r>
        <w:separator/>
      </w:r>
    </w:p>
  </w:footnote>
  <w:footnote w:type="continuationSeparator" w:id="0">
    <w:p w14:paraId="3725C720" w14:textId="77777777" w:rsidR="00861CFC" w:rsidRDefault="0086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D891" w14:textId="77777777" w:rsidR="00A905D9" w:rsidRDefault="00A905D9">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E30D95"/>
    <w:multiLevelType w:val="multilevel"/>
    <w:tmpl w:val="17E30D95"/>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10"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6"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num>
  <w:num w:numId="2">
    <w:abstractNumId w:val="87"/>
  </w:num>
  <w:num w:numId="3">
    <w:abstractNumId w:val="54"/>
  </w:num>
  <w:num w:numId="4">
    <w:abstractNumId w:val="65"/>
  </w:num>
  <w:num w:numId="5">
    <w:abstractNumId w:val="26"/>
  </w:num>
  <w:num w:numId="6">
    <w:abstractNumId w:val="43"/>
  </w:num>
  <w:num w:numId="7">
    <w:abstractNumId w:val="127"/>
  </w:num>
  <w:num w:numId="8">
    <w:abstractNumId w:val="32"/>
  </w:num>
  <w:num w:numId="9">
    <w:abstractNumId w:val="21"/>
  </w:num>
  <w:num w:numId="10">
    <w:abstractNumId w:val="103"/>
  </w:num>
  <w:num w:numId="11">
    <w:abstractNumId w:val="16"/>
  </w:num>
  <w:num w:numId="12">
    <w:abstractNumId w:val="9"/>
  </w:num>
  <w:num w:numId="13">
    <w:abstractNumId w:val="41"/>
  </w:num>
  <w:num w:numId="14">
    <w:abstractNumId w:val="90"/>
  </w:num>
  <w:num w:numId="15">
    <w:abstractNumId w:val="45"/>
  </w:num>
  <w:num w:numId="16">
    <w:abstractNumId w:val="114"/>
  </w:num>
  <w:num w:numId="17">
    <w:abstractNumId w:val="3"/>
  </w:num>
  <w:num w:numId="18">
    <w:abstractNumId w:val="122"/>
  </w:num>
  <w:num w:numId="19">
    <w:abstractNumId w:val="30"/>
  </w:num>
  <w:num w:numId="20">
    <w:abstractNumId w:val="86"/>
  </w:num>
  <w:num w:numId="21">
    <w:abstractNumId w:val="24"/>
  </w:num>
  <w:num w:numId="22">
    <w:abstractNumId w:val="60"/>
  </w:num>
  <w:num w:numId="23">
    <w:abstractNumId w:val="67"/>
  </w:num>
  <w:num w:numId="24">
    <w:abstractNumId w:val="111"/>
  </w:num>
  <w:num w:numId="25">
    <w:abstractNumId w:val="117"/>
  </w:num>
  <w:num w:numId="26">
    <w:abstractNumId w:val="35"/>
  </w:num>
  <w:num w:numId="27">
    <w:abstractNumId w:val="56"/>
  </w:num>
  <w:num w:numId="28">
    <w:abstractNumId w:val="22"/>
  </w:num>
  <w:num w:numId="29">
    <w:abstractNumId w:val="61"/>
  </w:num>
  <w:num w:numId="30">
    <w:abstractNumId w:val="91"/>
  </w:num>
  <w:num w:numId="31">
    <w:abstractNumId w:val="76"/>
  </w:num>
  <w:num w:numId="32">
    <w:abstractNumId w:val="59"/>
  </w:num>
  <w:num w:numId="33">
    <w:abstractNumId w:val="33"/>
  </w:num>
  <w:num w:numId="34">
    <w:abstractNumId w:val="19"/>
  </w:num>
  <w:num w:numId="35">
    <w:abstractNumId w:val="110"/>
  </w:num>
  <w:num w:numId="36">
    <w:abstractNumId w:val="18"/>
  </w:num>
  <w:num w:numId="37">
    <w:abstractNumId w:val="107"/>
  </w:num>
  <w:num w:numId="38">
    <w:abstractNumId w:val="50"/>
  </w:num>
  <w:num w:numId="39">
    <w:abstractNumId w:val="25"/>
  </w:num>
  <w:num w:numId="40">
    <w:abstractNumId w:val="94"/>
  </w:num>
  <w:num w:numId="41">
    <w:abstractNumId w:val="72"/>
  </w:num>
  <w:num w:numId="42">
    <w:abstractNumId w:val="82"/>
  </w:num>
  <w:num w:numId="43">
    <w:abstractNumId w:val="81"/>
  </w:num>
  <w:num w:numId="44">
    <w:abstractNumId w:val="55"/>
  </w:num>
  <w:num w:numId="45">
    <w:abstractNumId w:val="123"/>
  </w:num>
  <w:num w:numId="46">
    <w:abstractNumId w:val="4"/>
  </w:num>
  <w:num w:numId="47">
    <w:abstractNumId w:val="57"/>
  </w:num>
  <w:num w:numId="48">
    <w:abstractNumId w:val="49"/>
  </w:num>
  <w:num w:numId="49">
    <w:abstractNumId w:val="36"/>
  </w:num>
  <w:num w:numId="50">
    <w:abstractNumId w:val="71"/>
  </w:num>
  <w:num w:numId="51">
    <w:abstractNumId w:val="69"/>
  </w:num>
  <w:num w:numId="52">
    <w:abstractNumId w:val="77"/>
  </w:num>
  <w:num w:numId="53">
    <w:abstractNumId w:val="1"/>
  </w:num>
  <w:num w:numId="54">
    <w:abstractNumId w:val="13"/>
  </w:num>
  <w:num w:numId="55">
    <w:abstractNumId w:val="44"/>
  </w:num>
  <w:num w:numId="56">
    <w:abstractNumId w:val="12"/>
  </w:num>
  <w:num w:numId="57">
    <w:abstractNumId w:val="83"/>
  </w:num>
  <w:num w:numId="58">
    <w:abstractNumId w:val="70"/>
  </w:num>
  <w:num w:numId="59">
    <w:abstractNumId w:val="11"/>
  </w:num>
  <w:num w:numId="60">
    <w:abstractNumId w:val="0"/>
  </w:num>
  <w:num w:numId="61">
    <w:abstractNumId w:val="47"/>
  </w:num>
  <w:num w:numId="62">
    <w:abstractNumId w:val="104"/>
  </w:num>
  <w:num w:numId="63">
    <w:abstractNumId w:val="58"/>
  </w:num>
  <w:num w:numId="64">
    <w:abstractNumId w:val="125"/>
  </w:num>
  <w:num w:numId="65">
    <w:abstractNumId w:val="39"/>
  </w:num>
  <w:num w:numId="66">
    <w:abstractNumId w:val="63"/>
  </w:num>
  <w:num w:numId="67">
    <w:abstractNumId w:val="79"/>
  </w:num>
  <w:num w:numId="68">
    <w:abstractNumId w:val="66"/>
  </w:num>
  <w:num w:numId="69">
    <w:abstractNumId w:val="8"/>
  </w:num>
  <w:num w:numId="70">
    <w:abstractNumId w:val="2"/>
  </w:num>
  <w:num w:numId="71">
    <w:abstractNumId w:val="84"/>
  </w:num>
  <w:num w:numId="72">
    <w:abstractNumId w:val="7"/>
  </w:num>
  <w:num w:numId="73">
    <w:abstractNumId w:val="17"/>
  </w:num>
  <w:num w:numId="74">
    <w:abstractNumId w:val="34"/>
  </w:num>
  <w:num w:numId="75">
    <w:abstractNumId w:val="106"/>
  </w:num>
  <w:num w:numId="76">
    <w:abstractNumId w:val="112"/>
  </w:num>
  <w:num w:numId="77">
    <w:abstractNumId w:val="80"/>
  </w:num>
  <w:num w:numId="78">
    <w:abstractNumId w:val="101"/>
  </w:num>
  <w:num w:numId="79">
    <w:abstractNumId w:val="95"/>
  </w:num>
  <w:num w:numId="80">
    <w:abstractNumId w:val="51"/>
  </w:num>
  <w:num w:numId="81">
    <w:abstractNumId w:val="37"/>
  </w:num>
  <w:num w:numId="82">
    <w:abstractNumId w:val="14"/>
  </w:num>
  <w:num w:numId="83">
    <w:abstractNumId w:val="31"/>
  </w:num>
  <w:num w:numId="84">
    <w:abstractNumId w:val="89"/>
  </w:num>
  <w:num w:numId="85">
    <w:abstractNumId w:val="100"/>
  </w:num>
  <w:num w:numId="86">
    <w:abstractNumId w:val="23"/>
  </w:num>
  <w:num w:numId="87">
    <w:abstractNumId w:val="93"/>
  </w:num>
  <w:num w:numId="88">
    <w:abstractNumId w:val="119"/>
  </w:num>
  <w:num w:numId="89">
    <w:abstractNumId w:val="73"/>
  </w:num>
  <w:num w:numId="90">
    <w:abstractNumId w:val="118"/>
  </w:num>
  <w:num w:numId="91">
    <w:abstractNumId w:val="40"/>
  </w:num>
  <w:num w:numId="92">
    <w:abstractNumId w:val="99"/>
  </w:num>
  <w:num w:numId="93">
    <w:abstractNumId w:val="85"/>
  </w:num>
  <w:num w:numId="94">
    <w:abstractNumId w:val="113"/>
  </w:num>
  <w:num w:numId="95">
    <w:abstractNumId w:val="64"/>
  </w:num>
  <w:num w:numId="96">
    <w:abstractNumId w:val="109"/>
  </w:num>
  <w:num w:numId="97">
    <w:abstractNumId w:val="115"/>
  </w:num>
  <w:num w:numId="98">
    <w:abstractNumId w:val="126"/>
  </w:num>
  <w:num w:numId="99">
    <w:abstractNumId w:val="102"/>
  </w:num>
  <w:num w:numId="100">
    <w:abstractNumId w:val="121"/>
  </w:num>
  <w:num w:numId="101">
    <w:abstractNumId w:val="92"/>
  </w:num>
  <w:num w:numId="102">
    <w:abstractNumId w:val="78"/>
  </w:num>
  <w:num w:numId="103">
    <w:abstractNumId w:val="27"/>
  </w:num>
  <w:num w:numId="104">
    <w:abstractNumId w:val="97"/>
  </w:num>
  <w:num w:numId="105">
    <w:abstractNumId w:val="105"/>
  </w:num>
  <w:num w:numId="106">
    <w:abstractNumId w:val="120"/>
  </w:num>
  <w:num w:numId="107">
    <w:abstractNumId w:val="68"/>
  </w:num>
  <w:num w:numId="108">
    <w:abstractNumId w:val="29"/>
  </w:num>
  <w:num w:numId="109">
    <w:abstractNumId w:val="74"/>
  </w:num>
  <w:num w:numId="110">
    <w:abstractNumId w:val="108"/>
  </w:num>
  <w:num w:numId="111">
    <w:abstractNumId w:val="75"/>
  </w:num>
  <w:num w:numId="112">
    <w:abstractNumId w:val="53"/>
  </w:num>
  <w:num w:numId="113">
    <w:abstractNumId w:val="52"/>
  </w:num>
  <w:num w:numId="114">
    <w:abstractNumId w:val="38"/>
  </w:num>
  <w:num w:numId="115">
    <w:abstractNumId w:val="98"/>
  </w:num>
  <w:num w:numId="116">
    <w:abstractNumId w:val="48"/>
  </w:num>
  <w:num w:numId="117">
    <w:abstractNumId w:val="42"/>
  </w:num>
  <w:num w:numId="118">
    <w:abstractNumId w:val="6"/>
  </w:num>
  <w:num w:numId="119">
    <w:abstractNumId w:val="5"/>
  </w:num>
  <w:num w:numId="120">
    <w:abstractNumId w:val="20"/>
  </w:num>
  <w:num w:numId="121">
    <w:abstractNumId w:val="46"/>
  </w:num>
  <w:num w:numId="122">
    <w:abstractNumId w:val="116"/>
  </w:num>
  <w:num w:numId="123">
    <w:abstractNumId w:val="96"/>
  </w:num>
  <w:num w:numId="124">
    <w:abstractNumId w:val="10"/>
  </w:num>
  <w:num w:numId="125">
    <w:abstractNumId w:val="88"/>
  </w:num>
  <w:num w:numId="126">
    <w:abstractNumId w:val="15"/>
  </w:num>
  <w:num w:numId="127">
    <w:abstractNumId w:val="124"/>
  </w:num>
  <w:num w:numId="128">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5D9"/>
    <w:rsid w:val="00A90E23"/>
    <w:rsid w:val="00A9159B"/>
    <w:rsid w:val="00A92965"/>
    <w:rsid w:val="00A93E8E"/>
    <w:rsid w:val="00A942DA"/>
    <w:rsid w:val="00A94CE9"/>
    <w:rsid w:val="00AA012D"/>
    <w:rsid w:val="00AA118B"/>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4BEA"/>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60080"/>
  <w15:docId w15:val="{440F2731-2DDA-4FB6-B18B-D3A083B6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4BAD7EF-A18B-4881-BBB1-CE38208862D7}">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110</Pages>
  <Words>41128</Words>
  <Characters>234432</Characters>
  <Application>Microsoft Office Word</Application>
  <DocSecurity>0</DocSecurity>
  <Lines>1953</Lines>
  <Paragraphs>550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275010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 Seok</cp:lastModifiedBy>
  <cp:revision>3</cp:revision>
  <cp:lastPrinted>1900-12-31T16:00:00Z</cp:lastPrinted>
  <dcterms:created xsi:type="dcterms:W3CDTF">2021-11-18T03:04:00Z</dcterms:created>
  <dcterms:modified xsi:type="dcterms:W3CDTF">2021-11-18T03:10:00Z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