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宋体"/>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75DCDF8D" w14:textId="77777777" w:rsidR="00EB3B75" w:rsidRDefault="00EB3B75">
            <w:pPr>
              <w:snapToGrid w:val="0"/>
              <w:spacing w:afterLines="50" w:after="120"/>
              <w:rPr>
                <w:rFonts w:eastAsia="宋体"/>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宋体"/>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宋体"/>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宋体" w:cstheme="minorHAnsi"/>
                      <w:szCs w:val="18"/>
                    </w:rPr>
                  </w:pPr>
                  <w:r>
                    <w:rPr>
                      <w:rFonts w:eastAsia="宋体" w:cstheme="minorHAnsi"/>
                      <w:szCs w:val="18"/>
                    </w:rPr>
                    <w:t>Increased maximum number of Type 2 configure</w:t>
                  </w:r>
                  <w:r>
                    <w:rPr>
                      <w:rFonts w:eastAsia="宋体" w:cstheme="minorHAnsi"/>
                      <w:strike/>
                      <w:color w:val="FF0000"/>
                      <w:szCs w:val="18"/>
                    </w:rPr>
                    <w:t>c</w:t>
                  </w:r>
                  <w:r>
                    <w:rPr>
                      <w:rFonts w:eastAsia="宋体"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宋体" w:hAnsiTheme="majorHAnsi" w:cstheme="majorHAnsi"/>
                      <w:sz w:val="16"/>
                      <w:szCs w:val="16"/>
                      <w:lang w:eastAsia="zh-CN"/>
                    </w:rPr>
                  </w:pPr>
                </w:p>
                <w:p w14:paraId="230CE3C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宋体"/>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5BCEE908"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宋体"/>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宋体" w:hint="eastAsia"/>
                <w:color w:val="000000"/>
                <w:szCs w:val="21"/>
                <w:lang w:eastAsia="zh-CN"/>
              </w:rPr>
              <w:lastRenderedPageBreak/>
              <w:t>v</w:t>
            </w:r>
            <w:r>
              <w:rPr>
                <w:rFonts w:eastAsia="宋体"/>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宋体"/>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34727C7E" w14:textId="77777777" w:rsidR="00EB3B75" w:rsidRDefault="00ED06A3">
            <w:pPr>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宋体"/>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82B689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55119EC5" w14:textId="77777777" w:rsidR="00E57E4E" w:rsidRDefault="00E57E4E" w:rsidP="00E57E4E">
            <w:pPr>
              <w:rPr>
                <w:rFonts w:eastAsia="宋体"/>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宋体"/>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宋体"/>
                <w:szCs w:val="21"/>
                <w:lang w:val="en-US" w:eastAsia="zh-CN"/>
              </w:rPr>
              <w:t>Intel</w:t>
            </w:r>
          </w:p>
        </w:tc>
        <w:tc>
          <w:tcPr>
            <w:tcW w:w="4494" w:type="pct"/>
          </w:tcPr>
          <w:p w14:paraId="205B1D09" w14:textId="77777777" w:rsidR="000E11EF" w:rsidRDefault="000E11EF" w:rsidP="000E11EF">
            <w:pPr>
              <w:rPr>
                <w:rFonts w:eastAsia="宋体"/>
                <w:color w:val="000000"/>
                <w:szCs w:val="21"/>
                <w:lang w:val="en-US" w:eastAsia="zh-CN"/>
              </w:rPr>
            </w:pPr>
            <w:r>
              <w:rPr>
                <w:rFonts w:eastAsia="宋体"/>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宋体"/>
                <w:color w:val="000000"/>
                <w:szCs w:val="21"/>
                <w:lang w:val="en-US" w:eastAsia="zh-CN"/>
              </w:rPr>
              <w:t xml:space="preserve">One comment for Option 1 is that we need to update </w:t>
            </w:r>
            <w:r w:rsidRPr="00D66AAF">
              <w:rPr>
                <w:rFonts w:eastAsia="宋体"/>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宋体"/>
                <w:szCs w:val="21"/>
                <w:lang w:val="en-US" w:eastAsia="zh-CN"/>
              </w:rPr>
            </w:pPr>
            <w:r>
              <w:rPr>
                <w:rFonts w:eastAsia="宋体"/>
                <w:szCs w:val="21"/>
                <w:lang w:val="en-US" w:eastAsia="zh-CN"/>
              </w:rPr>
              <w:t>Ericsson</w:t>
            </w:r>
          </w:p>
        </w:tc>
        <w:tc>
          <w:tcPr>
            <w:tcW w:w="4494" w:type="pct"/>
          </w:tcPr>
          <w:p w14:paraId="3C03EED4" w14:textId="77777777" w:rsidR="004A39D1" w:rsidRDefault="004A39D1" w:rsidP="000E11EF">
            <w:pPr>
              <w:rPr>
                <w:rFonts w:eastAsia="宋体"/>
                <w:color w:val="000000"/>
                <w:szCs w:val="21"/>
                <w:lang w:val="en-US" w:eastAsia="zh-CN"/>
              </w:rPr>
            </w:pPr>
            <w:r>
              <w:rPr>
                <w:rFonts w:eastAsia="宋体"/>
                <w:color w:val="000000"/>
                <w:szCs w:val="21"/>
                <w:lang w:val="en-US" w:eastAsia="zh-CN"/>
              </w:rPr>
              <w:t>Support FL’s proposal.</w:t>
            </w:r>
          </w:p>
          <w:p w14:paraId="30C9508E" w14:textId="6A74E28C" w:rsidR="004A39D1" w:rsidRDefault="004A39D1" w:rsidP="000E11EF">
            <w:pPr>
              <w:rPr>
                <w:rFonts w:eastAsia="宋体"/>
                <w:color w:val="000000"/>
                <w:szCs w:val="21"/>
                <w:lang w:val="en-US" w:eastAsia="zh-CN"/>
              </w:rPr>
            </w:pPr>
            <w:r w:rsidRPr="004A39D1">
              <w:rPr>
                <w:rFonts w:eastAsia="宋体"/>
                <w:color w:val="000000"/>
                <w:szCs w:val="21"/>
                <w:lang w:val="en-US" w:eastAsia="zh-CN"/>
              </w:rPr>
              <w:t>We support Option 2</w:t>
            </w:r>
            <w:r>
              <w:rPr>
                <w:rFonts w:eastAsia="宋体"/>
                <w:color w:val="000000"/>
                <w:szCs w:val="21"/>
                <w:lang w:val="en-US" w:eastAsia="zh-CN"/>
              </w:rPr>
              <w:t xml:space="preserve"> for both</w:t>
            </w:r>
            <w:r w:rsidRPr="004A39D1">
              <w:rPr>
                <w:rFonts w:eastAsia="宋体"/>
                <w:color w:val="000000"/>
                <w:szCs w:val="21"/>
                <w:lang w:val="en-US" w:eastAsia="zh-CN"/>
              </w:rPr>
              <w:t xml:space="preserve">. </w:t>
            </w:r>
            <w:r w:rsidR="00146120">
              <w:rPr>
                <w:rFonts w:eastAsia="宋体"/>
                <w:color w:val="000000"/>
                <w:szCs w:val="21"/>
                <w:lang w:val="en-US" w:eastAsia="zh-CN"/>
              </w:rPr>
              <w:t xml:space="preserve">  Again, w</w:t>
            </w:r>
            <w:r w:rsidRPr="004A39D1">
              <w:rPr>
                <w:rFonts w:eastAsia="宋体"/>
                <w:color w:val="000000"/>
                <w:szCs w:val="21"/>
                <w:lang w:val="en-US" w:eastAsia="zh-CN"/>
              </w:rPr>
              <w:t xml:space="preserve">hether type 1 CG-PUSCH is supported </w:t>
            </w:r>
            <w:r w:rsidR="00146120">
              <w:rPr>
                <w:rFonts w:eastAsia="宋体"/>
                <w:color w:val="000000"/>
                <w:szCs w:val="21"/>
                <w:lang w:val="en-US" w:eastAsia="zh-CN"/>
              </w:rPr>
              <w:t>is</w:t>
            </w:r>
            <w:r w:rsidRPr="004A39D1">
              <w:rPr>
                <w:rFonts w:eastAsia="宋体"/>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宋体"/>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宋体"/>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09A960" w14:textId="4EF95E80" w:rsidR="00756442" w:rsidRPr="005D28CE" w:rsidRDefault="005D28CE"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宋体"/>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宋体" w:hint="eastAsia"/>
                <w:szCs w:val="21"/>
                <w:lang w:val="en-US" w:eastAsia="zh-CN"/>
              </w:rPr>
              <w:t>Sp</w:t>
            </w:r>
            <w:r>
              <w:rPr>
                <w:rFonts w:eastAsia="宋体"/>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宋体" w:hint="eastAsia"/>
                <w:szCs w:val="21"/>
                <w:lang w:val="en-US" w:eastAsia="zh-CN"/>
              </w:rPr>
              <w:t>Sp</w:t>
            </w:r>
            <w:r>
              <w:rPr>
                <w:rFonts w:eastAsia="宋体"/>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宋体"/>
                <w:szCs w:val="21"/>
                <w:lang w:val="en-US" w:eastAsia="zh-CN"/>
              </w:rPr>
            </w:pPr>
            <w:r>
              <w:rPr>
                <w:rFonts w:eastAsia="宋体" w:hint="eastAsia"/>
                <w:szCs w:val="21"/>
                <w:lang w:eastAsia="zh-CN"/>
              </w:rPr>
              <w:lastRenderedPageBreak/>
              <w:t>H</w:t>
            </w:r>
            <w:r>
              <w:rPr>
                <w:rFonts w:eastAsia="宋体"/>
                <w:szCs w:val="21"/>
                <w:lang w:eastAsia="zh-CN"/>
              </w:rPr>
              <w:t>uawei, HiSilicon</w:t>
            </w:r>
          </w:p>
        </w:tc>
        <w:tc>
          <w:tcPr>
            <w:tcW w:w="4494" w:type="pct"/>
          </w:tcPr>
          <w:p w14:paraId="7D6B71FD" w14:textId="213CCC76" w:rsidR="00EC4D12" w:rsidRDefault="00F21FEA" w:rsidP="00EC4D12">
            <w:pPr>
              <w:rPr>
                <w:rFonts w:eastAsia="宋体"/>
                <w:color w:val="000000"/>
                <w:szCs w:val="21"/>
                <w:lang w:val="en-US" w:eastAsia="zh-CN"/>
              </w:rPr>
            </w:pPr>
            <w:r>
              <w:rPr>
                <w:rFonts w:eastAsia="宋体"/>
                <w:color w:val="000000"/>
                <w:szCs w:val="21"/>
                <w:lang w:val="en-US" w:eastAsia="zh-CN"/>
              </w:rPr>
              <w:t>Fine with</w:t>
            </w:r>
            <w:r w:rsidR="00EC4D12">
              <w:rPr>
                <w:rFonts w:eastAsia="宋体"/>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宋体"/>
                <w:sz w:val="22"/>
                <w:szCs w:val="22"/>
                <w:lang w:val="en-US" w:eastAsia="zh-CN"/>
              </w:rPr>
            </w:pPr>
            <w:r w:rsidRPr="006E1F83">
              <w:rPr>
                <w:rFonts w:eastAsia="宋体"/>
                <w:sz w:val="22"/>
                <w:szCs w:val="22"/>
                <w:lang w:val="en-US" w:eastAsia="zh-CN"/>
              </w:rPr>
              <w:t>QC</w:t>
            </w:r>
          </w:p>
        </w:tc>
        <w:tc>
          <w:tcPr>
            <w:tcW w:w="4494" w:type="pct"/>
          </w:tcPr>
          <w:p w14:paraId="34085B83" w14:textId="18FA7B0C" w:rsidR="00FB3190" w:rsidRPr="006E1F83" w:rsidRDefault="00FB3190" w:rsidP="002E44ED">
            <w:pPr>
              <w:rPr>
                <w:rFonts w:eastAsia="宋体"/>
                <w:sz w:val="22"/>
                <w:szCs w:val="22"/>
                <w:lang w:eastAsia="zh-CN"/>
              </w:rPr>
            </w:pPr>
            <w:r w:rsidRPr="006E1F83">
              <w:rPr>
                <w:rFonts w:eastAsia="宋体"/>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宋体"/>
                <w:sz w:val="22"/>
                <w:szCs w:val="22"/>
                <w:lang w:eastAsia="zh-CN"/>
              </w:rPr>
            </w:pPr>
            <w:r w:rsidRPr="006E1F83">
              <w:rPr>
                <w:rFonts w:eastAsia="宋体"/>
                <w:sz w:val="22"/>
                <w:szCs w:val="22"/>
                <w:lang w:eastAsia="zh-CN"/>
              </w:rPr>
              <w:t xml:space="preserve">For 30-1 can we edit the title of the feature as follows: “Increased maximum number of PUSCH Type A repetitions for </w:t>
            </w:r>
            <w:r w:rsidRPr="006E1F83">
              <w:rPr>
                <w:rFonts w:eastAsia="宋体"/>
                <w:color w:val="C00000"/>
                <w:sz w:val="22"/>
                <w:szCs w:val="22"/>
                <w:highlight w:val="yellow"/>
                <w:lang w:eastAsia="zh-CN"/>
              </w:rPr>
              <w:t>[DG-PUSCH]</w:t>
            </w:r>
            <w:r w:rsidRPr="006E1F83">
              <w:rPr>
                <w:rFonts w:eastAsia="宋体"/>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 xml:space="preserve">For 30-1 can we edit the description of the feature as follows: </w:t>
            </w:r>
            <w:r w:rsidRPr="006E1F83">
              <w:rPr>
                <w:rFonts w:eastAsia="宋体"/>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For 30-1</w:t>
            </w:r>
            <w:r w:rsidR="004211FD" w:rsidRPr="006E1F83">
              <w:rPr>
                <w:rFonts w:eastAsia="宋体"/>
                <w:sz w:val="22"/>
                <w:szCs w:val="22"/>
                <w:lang w:eastAsia="zh-CN"/>
              </w:rPr>
              <w:t>a</w:t>
            </w:r>
            <w:r w:rsidRPr="006E1F83">
              <w:rPr>
                <w:rFonts w:eastAsia="宋体"/>
                <w:sz w:val="22"/>
                <w:szCs w:val="22"/>
                <w:lang w:eastAsia="zh-CN"/>
              </w:rPr>
              <w:t xml:space="preserve"> can we edit the description of the feature as follows</w:t>
            </w:r>
            <w:r w:rsidR="004211FD" w:rsidRPr="006E1F83">
              <w:rPr>
                <w:rFonts w:eastAsia="宋体"/>
                <w:sz w:val="22"/>
                <w:szCs w:val="22"/>
                <w:lang w:eastAsia="zh-CN"/>
              </w:rPr>
              <w:t xml:space="preserve"> (FFS is retained as is)</w:t>
            </w:r>
            <w:r w:rsidRPr="006E1F83">
              <w:rPr>
                <w:rFonts w:eastAsia="宋体"/>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宋体"/>
                <w:sz w:val="22"/>
                <w:szCs w:val="22"/>
                <w:lang w:eastAsia="zh-CN"/>
              </w:rPr>
            </w:pPr>
            <w:r w:rsidRPr="006E1F83">
              <w:rPr>
                <w:sz w:val="22"/>
                <w:szCs w:val="22"/>
              </w:rPr>
              <w:t xml:space="preserve">For 30-2 can we edit the </w:t>
            </w:r>
            <w:r w:rsidRPr="006E1F83">
              <w:rPr>
                <w:rFonts w:eastAsia="宋体"/>
                <w:sz w:val="22"/>
                <w:szCs w:val="22"/>
                <w:lang w:eastAsia="zh-CN"/>
              </w:rPr>
              <w:t>title of the feature as follows: “</w:t>
            </w:r>
            <w:r w:rsidRPr="006E1F83">
              <w:rPr>
                <w:rFonts w:eastAsia="宋体"/>
                <w:color w:val="C00000"/>
                <w:sz w:val="22"/>
                <w:szCs w:val="22"/>
                <w:highlight w:val="yellow"/>
                <w:lang w:eastAsia="zh-CN"/>
              </w:rPr>
              <w:t>[DG-]</w:t>
            </w:r>
            <w:r w:rsidRPr="006E1F83">
              <w:rPr>
                <w:rFonts w:eastAsia="宋体"/>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宋体"/>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宋体"/>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宋体"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宋体"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宋体"/>
                <w:szCs w:val="21"/>
                <w:lang w:val="en-US" w:eastAsia="zh-CN"/>
              </w:rPr>
            </w:pPr>
            <w:r>
              <w:rPr>
                <w:rFonts w:eastAsia="宋体"/>
                <w:szCs w:val="21"/>
                <w:lang w:val="en-US" w:eastAsia="zh-CN"/>
              </w:rPr>
              <w:t>Ericsson</w:t>
            </w:r>
          </w:p>
        </w:tc>
        <w:tc>
          <w:tcPr>
            <w:tcW w:w="4494" w:type="pct"/>
          </w:tcPr>
          <w:p w14:paraId="2D557634" w14:textId="77777777" w:rsidR="00876F78" w:rsidRPr="00AA5DEA" w:rsidRDefault="00876F78" w:rsidP="00BC7941">
            <w:pPr>
              <w:jc w:val="both"/>
              <w:rPr>
                <w:rFonts w:eastAsia="宋体"/>
                <w:szCs w:val="21"/>
                <w:lang w:val="en-US" w:eastAsia="zh-CN"/>
              </w:rPr>
            </w:pPr>
            <w:r w:rsidRPr="00AA5DEA">
              <w:rPr>
                <w:rFonts w:eastAsia="宋体"/>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宋体"/>
                <w:szCs w:val="21"/>
                <w:lang w:val="en-US" w:eastAsia="zh-CN"/>
              </w:rPr>
            </w:pPr>
            <w:r w:rsidRPr="0062654C">
              <w:rPr>
                <w:rFonts w:eastAsia="宋体"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宋体"/>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宋体"/>
                <w:szCs w:val="21"/>
                <w:lang w:val="en-US" w:eastAsia="zh-CN"/>
              </w:rPr>
            </w:pPr>
            <w:r>
              <w:rPr>
                <w:rFonts w:eastAsia="宋体"/>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宋体"/>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 xml:space="preserve">Increased maximum number of </w:t>
                  </w:r>
                  <w:r w:rsidRPr="0033544D">
                    <w:rPr>
                      <w:rFonts w:asciiTheme="majorHAnsi" w:eastAsia="宋体" w:hAnsiTheme="majorHAnsi" w:cstheme="majorHAnsi"/>
                      <w:color w:val="FF0000"/>
                      <w:szCs w:val="18"/>
                      <w:lang w:eastAsia="zh-CN"/>
                    </w:rPr>
                    <w:t>dynamic grant</w:t>
                  </w:r>
                  <w:r>
                    <w:rPr>
                      <w:rFonts w:asciiTheme="majorHAnsi" w:eastAsia="宋体" w:hAnsiTheme="majorHAnsi" w:cstheme="majorHAnsi"/>
                      <w:color w:val="FF0000"/>
                      <w:szCs w:val="18"/>
                      <w:lang w:eastAsia="zh-CN"/>
                    </w:rPr>
                    <w:t xml:space="preserve"> </w:t>
                  </w:r>
                  <w:r>
                    <w:rPr>
                      <w:rFonts w:asciiTheme="majorHAnsi" w:eastAsia="宋体"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宋体" w:hAnsiTheme="majorHAnsi" w:cstheme="majorHAnsi"/>
                      <w:szCs w:val="18"/>
                      <w:lang w:eastAsia="zh-CN"/>
                    </w:rPr>
                  </w:pPr>
                  <w:r w:rsidRPr="0033544D">
                    <w:rPr>
                      <w:rFonts w:asciiTheme="majorHAnsi" w:eastAsia="宋体" w:hAnsiTheme="majorHAnsi" w:cstheme="majorHAnsi"/>
                      <w:color w:val="FF0000"/>
                      <w:szCs w:val="18"/>
                      <w:lang w:eastAsia="zh-CN"/>
                    </w:rPr>
                    <w:t>D</w:t>
                  </w:r>
                  <w:r>
                    <w:rPr>
                      <w:rFonts w:asciiTheme="majorHAnsi" w:eastAsia="宋体" w:hAnsiTheme="majorHAnsi" w:cstheme="majorHAnsi"/>
                      <w:color w:val="FF0000"/>
                      <w:szCs w:val="18"/>
                      <w:lang w:eastAsia="zh-CN"/>
                    </w:rPr>
                    <w:t xml:space="preserve">ynamic grant </w:t>
                  </w:r>
                  <w:r>
                    <w:rPr>
                      <w:rFonts w:asciiTheme="majorHAnsi" w:eastAsia="宋体"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宋体"/>
                <w:szCs w:val="21"/>
                <w:lang w:val="en-US" w:eastAsia="zh-CN"/>
              </w:rPr>
            </w:pPr>
            <w:r>
              <w:rPr>
                <w:rFonts w:eastAsia="宋体"/>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宋体"/>
                <w:szCs w:val="21"/>
                <w:lang w:val="en-US" w:eastAsia="zh-CN"/>
              </w:rPr>
            </w:pPr>
            <w:r>
              <w:rPr>
                <w:rFonts w:eastAsia="宋体"/>
                <w:szCs w:val="21"/>
                <w:lang w:val="en-US" w:eastAsia="zh-CN"/>
              </w:rPr>
              <w:t>QC</w:t>
            </w:r>
          </w:p>
        </w:tc>
        <w:tc>
          <w:tcPr>
            <w:tcW w:w="4494" w:type="pct"/>
          </w:tcPr>
          <w:p w14:paraId="108908A0" w14:textId="64FCBC17" w:rsidR="00CA1700" w:rsidRDefault="007A2AE9" w:rsidP="00CA1700">
            <w:pPr>
              <w:jc w:val="both"/>
              <w:rPr>
                <w:rFonts w:eastAsia="Malgun Gothic"/>
                <w:szCs w:val="21"/>
                <w:lang w:val="en-US" w:eastAsia="ko-KR"/>
              </w:rPr>
            </w:pPr>
            <w:r>
              <w:rPr>
                <w:rFonts w:eastAsia="Malgun Gothic"/>
                <w:szCs w:val="21"/>
                <w:lang w:val="en-US" w:eastAsia="ko-KR"/>
              </w:rPr>
              <w:t>Should columns 3,4, and 8 be colored yellow to accommodate changes due to resolution of the FFS?</w:t>
            </w:r>
          </w:p>
        </w:tc>
      </w:tr>
      <w:tr w:rsidR="001B3E7E" w:rsidRPr="00AA5DEA" w14:paraId="2739C7E2" w14:textId="77777777" w:rsidTr="00CA1700">
        <w:tc>
          <w:tcPr>
            <w:tcW w:w="506" w:type="pct"/>
          </w:tcPr>
          <w:p w14:paraId="20C7FF08" w14:textId="36B3E101" w:rsidR="001B3E7E" w:rsidRDefault="001B3E7E" w:rsidP="001B3E7E">
            <w:pPr>
              <w:jc w:val="both"/>
              <w:rPr>
                <w:rFonts w:eastAsia="宋体"/>
                <w:szCs w:val="21"/>
                <w:lang w:val="en-US" w:eastAsia="zh-CN"/>
              </w:rPr>
            </w:pPr>
            <w:r>
              <w:rPr>
                <w:rFonts w:eastAsia="宋体"/>
                <w:szCs w:val="21"/>
              </w:rPr>
              <w:t>Sharp</w:t>
            </w:r>
          </w:p>
        </w:tc>
        <w:tc>
          <w:tcPr>
            <w:tcW w:w="4494" w:type="pct"/>
          </w:tcPr>
          <w:p w14:paraId="338F9AFE" w14:textId="2DCBBD94" w:rsidR="001B3E7E" w:rsidRDefault="001B3E7E" w:rsidP="001B3E7E">
            <w:pPr>
              <w:jc w:val="both"/>
              <w:rPr>
                <w:rFonts w:eastAsia="Malgun Gothic"/>
                <w:szCs w:val="21"/>
                <w:lang w:val="en-US" w:eastAsia="ko-KR"/>
              </w:rPr>
            </w:pPr>
            <w:r>
              <w:rPr>
                <w:rFonts w:eastAsiaTheme="minorEastAsia" w:hint="eastAsia"/>
                <w:szCs w:val="21"/>
                <w:lang w:val="en-US"/>
              </w:rPr>
              <w:t>S</w:t>
            </w:r>
            <w:r>
              <w:rPr>
                <w:rFonts w:eastAsiaTheme="minorEastAsia"/>
                <w:szCs w:val="21"/>
                <w:lang w:val="en-US"/>
              </w:rPr>
              <w:t>upport the FL5 proposals. The FFSs indeed address our previous comment.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lastRenderedPageBreak/>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36C92764" w14:textId="77777777" w:rsidR="00EB3B75" w:rsidRDefault="00ED06A3">
            <w:pPr>
              <w:rPr>
                <w:rFonts w:eastAsia="宋体"/>
                <w:szCs w:val="21"/>
                <w:lang w:val="en-US" w:eastAsia="zh-CN"/>
              </w:rPr>
            </w:pPr>
            <w:r>
              <w:rPr>
                <w:rFonts w:eastAsia="宋体"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宋体"/>
                <w:szCs w:val="21"/>
                <w:lang w:val="en-US" w:eastAsia="zh-CN"/>
              </w:rPr>
            </w:pPr>
            <w:r>
              <w:rPr>
                <w:szCs w:val="21"/>
                <w:lang w:val="en-US"/>
              </w:rPr>
              <w:t>Apple</w:t>
            </w:r>
          </w:p>
        </w:tc>
        <w:tc>
          <w:tcPr>
            <w:tcW w:w="4494" w:type="pct"/>
          </w:tcPr>
          <w:p w14:paraId="366C3DA9" w14:textId="77777777" w:rsidR="00EB3B75" w:rsidRDefault="00ED06A3">
            <w:pPr>
              <w:rPr>
                <w:rFonts w:eastAsia="宋体"/>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宋体"/>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宋体"/>
                <w:szCs w:val="21"/>
                <w:lang w:val="en-US" w:eastAsia="zh-CN"/>
              </w:rPr>
            </w:pPr>
            <w:bookmarkStart w:id="28" w:name="OLE_LINK9"/>
            <w:bookmarkStart w:id="29" w:name="_Hlk87601848"/>
            <w:r>
              <w:rPr>
                <w:rFonts w:eastAsia="宋体"/>
                <w:szCs w:val="21"/>
                <w:lang w:val="en-US" w:eastAsia="zh-CN"/>
              </w:rPr>
              <w:t>Huawei, HiSilicon</w:t>
            </w:r>
            <w:bookmarkEnd w:id="28"/>
          </w:p>
        </w:tc>
        <w:tc>
          <w:tcPr>
            <w:tcW w:w="4494" w:type="pct"/>
          </w:tcPr>
          <w:p w14:paraId="55E6FA30" w14:textId="77777777"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1541E56B" w14:textId="77777777"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0B96CC92"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3F3FD05" w14:textId="1425C798" w:rsidR="001012CF" w:rsidRDefault="005D28C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645619C"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宋体"/>
                <w:szCs w:val="21"/>
                <w:lang w:val="en-US" w:eastAsia="zh-CN"/>
              </w:rPr>
            </w:pPr>
            <w:r>
              <w:rPr>
                <w:szCs w:val="21"/>
                <w:lang w:val="en-US"/>
              </w:rPr>
              <w:t>Apple</w:t>
            </w:r>
          </w:p>
        </w:tc>
        <w:tc>
          <w:tcPr>
            <w:tcW w:w="4494" w:type="pct"/>
          </w:tcPr>
          <w:p w14:paraId="66E33360" w14:textId="77777777" w:rsidR="00EB3B75" w:rsidRDefault="00ED06A3">
            <w:pPr>
              <w:rPr>
                <w:rFonts w:eastAsia="宋体"/>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宋体"/>
                <w:szCs w:val="21"/>
                <w:lang w:val="en-US" w:eastAsia="zh-CN"/>
              </w:rPr>
              <w:t>Huawei, HiSilicon</w:t>
            </w:r>
          </w:p>
        </w:tc>
        <w:tc>
          <w:tcPr>
            <w:tcW w:w="4494" w:type="pct"/>
          </w:tcPr>
          <w:p w14:paraId="04203D78"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3323111"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764CA5E" w14:textId="2AA78A10" w:rsidR="001012CF" w:rsidRDefault="005D28CE">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宋体"/>
                <w:szCs w:val="21"/>
                <w:lang w:val="en-US" w:eastAsia="zh-CN"/>
              </w:rPr>
            </w:pPr>
            <w:r>
              <w:rPr>
                <w:rFonts w:eastAsia="宋体"/>
                <w:szCs w:val="21"/>
                <w:lang w:val="en-US" w:eastAsia="zh-CN"/>
              </w:rPr>
              <w:t>vivo</w:t>
            </w:r>
          </w:p>
        </w:tc>
        <w:tc>
          <w:tcPr>
            <w:tcW w:w="4494" w:type="pct"/>
          </w:tcPr>
          <w:p w14:paraId="3ABB4FCD" w14:textId="043521EA" w:rsidR="00DF3038" w:rsidRDefault="00DF3038" w:rsidP="00DF3038">
            <w:pPr>
              <w:rPr>
                <w:rFonts w:eastAsia="宋体"/>
                <w:color w:val="000000"/>
                <w:szCs w:val="21"/>
                <w:lang w:val="en-US" w:eastAsia="zh-CN"/>
              </w:rPr>
            </w:pPr>
            <w:r>
              <w:rPr>
                <w:rFonts w:eastAsia="宋体"/>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宋体"/>
                <w:szCs w:val="21"/>
                <w:lang w:val="en-US" w:eastAsia="zh-CN"/>
              </w:rPr>
            </w:pPr>
          </w:p>
        </w:tc>
        <w:tc>
          <w:tcPr>
            <w:tcW w:w="4494" w:type="pct"/>
          </w:tcPr>
          <w:p w14:paraId="4DCB6110" w14:textId="77777777" w:rsidR="00EB3B75" w:rsidRDefault="00EB3B75">
            <w:pPr>
              <w:tabs>
                <w:tab w:val="left" w:pos="1800"/>
              </w:tabs>
              <w:spacing w:after="0"/>
              <w:rPr>
                <w:rFonts w:ascii="Times" w:eastAsia="宋体"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64DB771C" w14:textId="77777777"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14:paraId="527559F8" w14:textId="77777777" w:rsidR="00EB3B75" w:rsidRDefault="00ED06A3">
            <w:pPr>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宋体"/>
                <w:szCs w:val="21"/>
                <w:lang w:val="en-US" w:eastAsia="zh-CN"/>
              </w:rPr>
            </w:pPr>
          </w:p>
        </w:tc>
        <w:tc>
          <w:tcPr>
            <w:tcW w:w="4494" w:type="pct"/>
          </w:tcPr>
          <w:p w14:paraId="5880153E" w14:textId="77777777" w:rsidR="00EB3B75" w:rsidRDefault="00EB3B75">
            <w:pPr>
              <w:rPr>
                <w:rFonts w:ascii="MS PGothic" w:eastAsia="宋体"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宋体"/>
                <w:szCs w:val="21"/>
                <w:lang w:val="en-US" w:eastAsia="zh-CN"/>
              </w:rPr>
            </w:pPr>
          </w:p>
        </w:tc>
        <w:tc>
          <w:tcPr>
            <w:tcW w:w="4494" w:type="pct"/>
          </w:tcPr>
          <w:p w14:paraId="634555B7" w14:textId="77777777" w:rsidR="00EB3B75" w:rsidRDefault="00EB3B75">
            <w:pPr>
              <w:rPr>
                <w:rFonts w:ascii="MS PGothic" w:eastAsia="宋体"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宋体"/>
                <w:szCs w:val="21"/>
                <w:lang w:val="en-US" w:eastAsia="zh-CN"/>
              </w:rPr>
            </w:pPr>
          </w:p>
        </w:tc>
        <w:tc>
          <w:tcPr>
            <w:tcW w:w="4494" w:type="pct"/>
          </w:tcPr>
          <w:p w14:paraId="38B42CD9" w14:textId="77777777" w:rsidR="00EB3B75" w:rsidRDefault="00EB3B75">
            <w:pPr>
              <w:tabs>
                <w:tab w:val="left" w:pos="1800"/>
              </w:tabs>
              <w:spacing w:after="0"/>
              <w:rPr>
                <w:rFonts w:ascii="Times" w:eastAsia="宋体"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宋体"/>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宋体"/>
                <w:b/>
                <w:sz w:val="22"/>
                <w:szCs w:val="22"/>
                <w:lang w:eastAsia="zh-CN"/>
              </w:rPr>
            </w:pPr>
            <w:bookmarkStart w:id="30" w:name="PP1"/>
            <w:r>
              <w:rPr>
                <w:b/>
                <w:sz w:val="22"/>
                <w:szCs w:val="22"/>
              </w:rPr>
              <w:t xml:space="preserve">Proposal 1: </w:t>
            </w:r>
            <w:r>
              <w:rPr>
                <w:rFonts w:eastAsia="宋体"/>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r>
                    <w:rPr>
                      <w:rFonts w:ascii="Arial" w:eastAsia="宋体"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宋体"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3F768CE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14EF2B8B" w14:textId="77777777"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宋体"/>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B928B9D" w14:textId="77777777"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66557C59"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B11AEFD" w14:textId="77777777"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宋体"/>
                <w:szCs w:val="21"/>
                <w:lang w:eastAsia="zh-CN"/>
              </w:rPr>
            </w:pPr>
            <w:r>
              <w:rPr>
                <w:rFonts w:eastAsia="宋体" w:hint="eastAsia"/>
                <w:szCs w:val="21"/>
                <w:lang w:eastAsia="zh-CN"/>
              </w:rPr>
              <w:t>X</w:t>
            </w:r>
            <w:r>
              <w:rPr>
                <w:rFonts w:eastAsia="宋体"/>
                <w:szCs w:val="21"/>
                <w:lang w:eastAsia="zh-CN"/>
              </w:rPr>
              <w:t>iaomi</w:t>
            </w:r>
          </w:p>
        </w:tc>
        <w:tc>
          <w:tcPr>
            <w:tcW w:w="4494" w:type="pct"/>
          </w:tcPr>
          <w:p w14:paraId="5A1E4D2D" w14:textId="6C258092" w:rsidR="001012CF" w:rsidRPr="00E3765F" w:rsidRDefault="00E3765F" w:rsidP="00F652C5">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宋体"/>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宋体"/>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宋体"/>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宋体" w:hint="eastAsia"/>
                <w:szCs w:val="21"/>
                <w:lang w:val="en-US" w:eastAsia="zh-CN"/>
              </w:rPr>
              <w:t>S</w:t>
            </w:r>
            <w:r>
              <w:rPr>
                <w:rFonts w:eastAsia="宋体"/>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宋体"/>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宋体" w:hint="eastAsia"/>
                <w:szCs w:val="21"/>
                <w:lang w:eastAsia="zh-CN"/>
              </w:rPr>
              <w:lastRenderedPageBreak/>
              <w:t>H</w:t>
            </w:r>
            <w:r>
              <w:rPr>
                <w:rFonts w:eastAsia="宋体"/>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宋体"/>
                <w:color w:val="000000"/>
                <w:szCs w:val="21"/>
                <w:lang w:val="en-US" w:eastAsia="zh-CN"/>
              </w:rPr>
              <w:t>Fine with FL’s proposal and prefer to keep the current FG.</w:t>
            </w:r>
            <w:r w:rsidR="00C6569D">
              <w:rPr>
                <w:rFonts w:eastAsia="宋体"/>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200AF2">
        <w:tc>
          <w:tcPr>
            <w:tcW w:w="506" w:type="pct"/>
          </w:tcPr>
          <w:p w14:paraId="7D3CD5D2" w14:textId="0AE63887" w:rsidR="00CA1700" w:rsidRDefault="000E7A67" w:rsidP="00CA1700">
            <w:pPr>
              <w:jc w:val="both"/>
              <w:rPr>
                <w:rFonts w:eastAsia="Malgun Gothic"/>
                <w:szCs w:val="21"/>
                <w:lang w:eastAsia="ko-KR"/>
              </w:rPr>
            </w:pPr>
            <w:r>
              <w:rPr>
                <w:rFonts w:eastAsia="Malgun Gothic"/>
                <w:szCs w:val="21"/>
                <w:lang w:eastAsia="ko-KR"/>
              </w:rPr>
              <w:t>QC</w:t>
            </w:r>
          </w:p>
        </w:tc>
        <w:tc>
          <w:tcPr>
            <w:tcW w:w="4494" w:type="pct"/>
          </w:tcPr>
          <w:p w14:paraId="21E3D4B3" w14:textId="39A1EA84" w:rsidR="00CA1700" w:rsidRDefault="000E7A67" w:rsidP="00CA1700">
            <w:pPr>
              <w:rPr>
                <w:rFonts w:eastAsia="Malgun Gothic"/>
                <w:color w:val="000000"/>
                <w:szCs w:val="21"/>
                <w:lang w:val="en-US" w:eastAsia="ko-KR"/>
              </w:rPr>
            </w:pPr>
            <w:r>
              <w:rPr>
                <w:rFonts w:eastAsia="Malgun Gothic"/>
                <w:color w:val="000000"/>
                <w:szCs w:val="21"/>
                <w:lang w:val="en-US" w:eastAsia="ko-KR"/>
              </w:rPr>
              <w:t>Please color the third, fourth and eighth columns as yellow since a resolution of the FFS could impact the language in these columns.</w:t>
            </w:r>
          </w:p>
        </w:tc>
      </w:tr>
      <w:tr w:rsidR="001B3E7E" w14:paraId="75D07075" w14:textId="77777777" w:rsidTr="00200AF2">
        <w:tc>
          <w:tcPr>
            <w:tcW w:w="506" w:type="pct"/>
          </w:tcPr>
          <w:p w14:paraId="59521EC7" w14:textId="6CE5A348" w:rsidR="001B3E7E" w:rsidRDefault="001B3E7E" w:rsidP="001B3E7E">
            <w:pPr>
              <w:jc w:val="both"/>
              <w:rPr>
                <w:rFonts w:eastAsia="Malgun Gothic"/>
                <w:szCs w:val="21"/>
                <w:lang w:eastAsia="ko-KR"/>
              </w:rPr>
            </w:pPr>
            <w:r>
              <w:rPr>
                <w:rFonts w:eastAsia="宋体"/>
                <w:szCs w:val="21"/>
              </w:rPr>
              <w:t>Sharp</w:t>
            </w:r>
          </w:p>
        </w:tc>
        <w:tc>
          <w:tcPr>
            <w:tcW w:w="4494" w:type="pct"/>
          </w:tcPr>
          <w:p w14:paraId="3E73A6BD" w14:textId="40B5F2D3"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3307CB46" w14:textId="77777777"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宋体"/>
                <w:szCs w:val="21"/>
                <w:lang w:val="en-US" w:eastAsia="zh-CN"/>
              </w:rPr>
            </w:pPr>
            <w:r>
              <w:rPr>
                <w:szCs w:val="21"/>
                <w:lang w:val="en-US"/>
              </w:rPr>
              <w:t>Apple</w:t>
            </w:r>
          </w:p>
        </w:tc>
        <w:tc>
          <w:tcPr>
            <w:tcW w:w="4495" w:type="pct"/>
          </w:tcPr>
          <w:p w14:paraId="79D56F97" w14:textId="38EDA389" w:rsidR="00EB3B75" w:rsidRDefault="00ED06A3">
            <w:pPr>
              <w:rPr>
                <w:rFonts w:eastAsia="宋体"/>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785EC63E" w14:textId="013AC1E6"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upport to add FG for T</w:t>
            </w:r>
            <w:r w:rsidR="00DB6277">
              <w:rPr>
                <w:rFonts w:eastAsia="宋体"/>
                <w:szCs w:val="21"/>
                <w:lang w:val="en-US" w:eastAsia="zh-CN"/>
              </w:rPr>
              <w:t>b</w:t>
            </w:r>
            <w:r>
              <w:rPr>
                <w:rFonts w:eastAsia="宋体"/>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宋体"/>
                <w:szCs w:val="21"/>
                <w:lang w:val="en-US" w:eastAsia="zh-CN"/>
              </w:rPr>
            </w:pPr>
            <w:r>
              <w:rPr>
                <w:szCs w:val="21"/>
                <w:lang w:val="en-US"/>
              </w:rPr>
              <w:t>Nokia, NSB</w:t>
            </w:r>
          </w:p>
        </w:tc>
        <w:tc>
          <w:tcPr>
            <w:tcW w:w="4495" w:type="pct"/>
          </w:tcPr>
          <w:p w14:paraId="2C62B23D" w14:textId="509B8D88" w:rsidR="00EB3B75" w:rsidRDefault="00ED06A3">
            <w:pPr>
              <w:rPr>
                <w:rFonts w:eastAsia="宋体"/>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5ED2B6A6"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5" w:type="pct"/>
          </w:tcPr>
          <w:p w14:paraId="2D56F255" w14:textId="7A097A7E"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1. Separate T</w:t>
            </w:r>
            <w:r w:rsidR="00DB6277">
              <w:rPr>
                <w:rFonts w:eastAsia="宋体"/>
                <w:color w:val="000000"/>
                <w:szCs w:val="21"/>
                <w:lang w:val="en-US" w:eastAsia="zh-CN"/>
              </w:rPr>
              <w:t>b</w:t>
            </w:r>
            <w:r>
              <w:rPr>
                <w:rFonts w:eastAsia="宋体"/>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宋体"/>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宋体"/>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5" w:type="pct"/>
          </w:tcPr>
          <w:p w14:paraId="062AE6D4" w14:textId="77777777" w:rsidR="001012CF" w:rsidRDefault="001012CF" w:rsidP="00E3765F">
            <w:pPr>
              <w:rPr>
                <w:rFonts w:eastAsia="宋体"/>
                <w:color w:val="000000"/>
                <w:szCs w:val="21"/>
                <w:lang w:val="en-US" w:eastAsia="zh-CN"/>
              </w:rPr>
            </w:pPr>
            <w:r>
              <w:rPr>
                <w:rFonts w:eastAsia="宋体"/>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宋体"/>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宋体"/>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宋体"/>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宋体" w:hAnsiTheme="majorHAnsi" w:cstheme="majorHAnsi"/>
                      <w:color w:val="FF0000"/>
                      <w:szCs w:val="18"/>
                      <w:lang w:eastAsia="zh-CN"/>
                    </w:rPr>
                  </w:pPr>
                  <w:r w:rsidRPr="00722A38">
                    <w:rPr>
                      <w:rFonts w:asciiTheme="majorHAnsi" w:eastAsia="宋体"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5" w:type="pct"/>
          </w:tcPr>
          <w:p w14:paraId="7D740548" w14:textId="75F3B143" w:rsidR="0055578E" w:rsidRPr="008E6067" w:rsidRDefault="008E6067" w:rsidP="0055578E">
            <w:pPr>
              <w:rPr>
                <w:rFonts w:eastAsia="宋体"/>
                <w:color w:val="000000"/>
                <w:szCs w:val="21"/>
                <w:lang w:val="en-US" w:eastAsia="zh-CN"/>
              </w:rPr>
            </w:pPr>
            <w:r>
              <w:rPr>
                <w:rFonts w:eastAsia="宋体" w:hint="eastAsia"/>
                <w:color w:val="000000"/>
                <w:szCs w:val="21"/>
                <w:lang w:val="en-US" w:eastAsia="zh-CN"/>
              </w:rPr>
              <w:t>F</w:t>
            </w:r>
            <w:r>
              <w:rPr>
                <w:rFonts w:eastAsia="宋体"/>
                <w:color w:val="000000"/>
                <w:szCs w:val="21"/>
                <w:lang w:val="en-US" w:eastAsia="zh-CN"/>
              </w:rPr>
              <w:t>ine with the proposal</w:t>
            </w:r>
            <w:r w:rsidR="00EB202C">
              <w:rPr>
                <w:rFonts w:eastAsia="宋体"/>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宋体" w:hAnsiTheme="majorHAnsi" w:cstheme="majorHAnsi"/>
                      <w:color w:val="FF0000"/>
                      <w:szCs w:val="18"/>
                      <w:lang w:eastAsia="zh-CN"/>
                    </w:rPr>
                  </w:pPr>
                  <w:r w:rsidRPr="00722A38">
                    <w:rPr>
                      <w:rFonts w:asciiTheme="majorHAnsi" w:eastAsia="宋体"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宋体" w:hAnsiTheme="majorHAnsi" w:cstheme="majorHAnsi"/>
                      <w:color w:val="FF0000"/>
                      <w:szCs w:val="18"/>
                      <w:lang w:eastAsia="zh-CN"/>
                    </w:rPr>
                  </w:pPr>
                  <w:r w:rsidRPr="00722A38">
                    <w:rPr>
                      <w:rFonts w:asciiTheme="majorHAnsi" w:eastAsia="宋体"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47A78E5C" w14:textId="77777777"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宋体"/>
                <w:szCs w:val="21"/>
                <w:lang w:val="en-US" w:eastAsia="zh-CN"/>
              </w:rPr>
            </w:pPr>
            <w:r>
              <w:rPr>
                <w:szCs w:val="21"/>
                <w:lang w:val="en-US"/>
              </w:rPr>
              <w:t>Apple</w:t>
            </w:r>
          </w:p>
        </w:tc>
        <w:tc>
          <w:tcPr>
            <w:tcW w:w="4494" w:type="pct"/>
          </w:tcPr>
          <w:p w14:paraId="19C8930D" w14:textId="5A28179C" w:rsidR="00EB3B75" w:rsidRDefault="00ED06A3">
            <w:pPr>
              <w:rPr>
                <w:rFonts w:eastAsia="宋体"/>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236CE358" w14:textId="77777777"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lastRenderedPageBreak/>
              <w:t>N</w:t>
            </w:r>
            <w:r>
              <w:rPr>
                <w:szCs w:val="21"/>
                <w:lang w:val="en-US"/>
              </w:rPr>
              <w:t xml:space="preserve">ot support: DOCOMO, Intel, Apple, Samsung, Sharp, Nokia, NSB, Ericsson, </w:t>
            </w:r>
            <w:r>
              <w:rPr>
                <w:rFonts w:eastAsia="宋体"/>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宋体"/>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0079DD90" w14:textId="45364027"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宋体"/>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宋体"/>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宋体"/>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宋体"/>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宋体"/>
                <w:szCs w:val="21"/>
                <w:lang w:val="en-US" w:eastAsia="zh-CN"/>
              </w:rPr>
            </w:pPr>
            <w:r>
              <w:rPr>
                <w:rFonts w:eastAsia="宋体" w:hint="eastAsia"/>
                <w:szCs w:val="21"/>
                <w:lang w:val="en-US" w:eastAsia="zh-CN"/>
              </w:rPr>
              <w:lastRenderedPageBreak/>
              <w:t>Sp</w:t>
            </w:r>
            <w:r>
              <w:rPr>
                <w:rFonts w:eastAsia="宋体"/>
                <w:szCs w:val="21"/>
                <w:lang w:val="en-US" w:eastAsia="zh-CN"/>
              </w:rPr>
              <w:t>readtrum</w:t>
            </w:r>
          </w:p>
        </w:tc>
        <w:tc>
          <w:tcPr>
            <w:tcW w:w="4494" w:type="pct"/>
          </w:tcPr>
          <w:p w14:paraId="4066AE0A" w14:textId="77777777"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276D76"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宋体"/>
                <w:szCs w:val="21"/>
                <w:lang w:val="en-US" w:eastAsia="zh-CN"/>
              </w:rPr>
            </w:pPr>
            <w:r>
              <w:rPr>
                <w:rFonts w:eastAsia="宋体"/>
                <w:szCs w:val="21"/>
                <w:lang w:val="en-US" w:eastAsia="zh-CN"/>
              </w:rPr>
              <w:t>Xiaomi</w:t>
            </w:r>
          </w:p>
        </w:tc>
        <w:tc>
          <w:tcPr>
            <w:tcW w:w="4494" w:type="pct"/>
          </w:tcPr>
          <w:p w14:paraId="27A6757E" w14:textId="5210DE8B"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200E2EB4"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宋体"/>
                <w:szCs w:val="21"/>
                <w:lang w:val="en-US" w:eastAsia="zh-CN"/>
              </w:rPr>
            </w:pPr>
            <w:r>
              <w:rPr>
                <w:szCs w:val="21"/>
                <w:lang w:val="en-US"/>
              </w:rPr>
              <w:t>Apple</w:t>
            </w:r>
          </w:p>
        </w:tc>
        <w:tc>
          <w:tcPr>
            <w:tcW w:w="4494" w:type="pct"/>
          </w:tcPr>
          <w:p w14:paraId="5411D1F0" w14:textId="77777777" w:rsidR="00EB3B75" w:rsidRDefault="00ED06A3">
            <w:pPr>
              <w:rPr>
                <w:rFonts w:eastAsia="宋体"/>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6C50A12B"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B05D36C" w14:textId="77777777"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6E9CCF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宋体"/>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92B7BD4" w14:textId="4B1768BA"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宋体"/>
                <w:szCs w:val="21"/>
                <w:lang w:val="en-US" w:eastAsia="zh-CN"/>
              </w:rPr>
            </w:pPr>
            <w:r>
              <w:rPr>
                <w:rFonts w:eastAsia="宋体"/>
                <w:szCs w:val="21"/>
                <w:lang w:val="en-US" w:eastAsia="zh-CN"/>
              </w:rPr>
              <w:t>vivo</w:t>
            </w:r>
          </w:p>
        </w:tc>
        <w:tc>
          <w:tcPr>
            <w:tcW w:w="4494" w:type="pct"/>
          </w:tcPr>
          <w:p w14:paraId="2C32A466" w14:textId="3CF50E15" w:rsidR="00326B3A" w:rsidRDefault="00326B3A" w:rsidP="00326B3A">
            <w:pPr>
              <w:rPr>
                <w:rFonts w:eastAsia="宋体"/>
                <w:color w:val="000000"/>
                <w:szCs w:val="21"/>
                <w:lang w:val="en-US" w:eastAsia="zh-CN"/>
              </w:rPr>
            </w:pPr>
            <w:r>
              <w:rPr>
                <w:rFonts w:eastAsia="宋体"/>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FG should be 30-2, since T</w:t>
            </w:r>
            <w:r w:rsidR="00A2114F">
              <w:rPr>
                <w:rFonts w:eastAsia="宋体"/>
                <w:color w:val="000000"/>
                <w:szCs w:val="21"/>
                <w:lang w:val="en-US" w:eastAsia="zh-CN"/>
              </w:rPr>
              <w:t>b</w:t>
            </w:r>
            <w:r>
              <w:rPr>
                <w:rFonts w:eastAsia="宋体"/>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宋体"/>
                <w:szCs w:val="21"/>
                <w:lang w:val="en-US" w:eastAsia="zh-CN"/>
              </w:rPr>
            </w:pPr>
          </w:p>
        </w:tc>
        <w:tc>
          <w:tcPr>
            <w:tcW w:w="4494" w:type="pct"/>
          </w:tcPr>
          <w:p w14:paraId="4749D6F1" w14:textId="77777777" w:rsidR="00EB3B75" w:rsidRDefault="00EB3B75">
            <w:pPr>
              <w:tabs>
                <w:tab w:val="left" w:pos="1800"/>
              </w:tabs>
              <w:spacing w:after="0"/>
              <w:rPr>
                <w:rFonts w:ascii="Times" w:eastAsia="宋体"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宋体"/>
                <w:szCs w:val="21"/>
                <w:lang w:val="en-US" w:eastAsia="zh-CN"/>
              </w:rPr>
            </w:pPr>
          </w:p>
        </w:tc>
        <w:tc>
          <w:tcPr>
            <w:tcW w:w="4494" w:type="pct"/>
          </w:tcPr>
          <w:p w14:paraId="3F931EFC" w14:textId="77777777" w:rsidR="00EB3B75" w:rsidRDefault="00EB3B75">
            <w:pPr>
              <w:tabs>
                <w:tab w:val="left" w:pos="1800"/>
              </w:tabs>
              <w:spacing w:after="0"/>
              <w:rPr>
                <w:rFonts w:ascii="Times" w:eastAsia="宋体"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bookmarkStart w:id="35" w:name="_GoBack"/>
      <w:bookmarkEnd w:id="35"/>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6" w:name="OLE_LINK203"/>
            <w:bookmarkStart w:id="37"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8" w:name="OLE_LINK142"/>
            <w:r>
              <w:rPr>
                <w:lang w:eastAsia="zh-CN"/>
              </w:rPr>
              <w:t>“compensation leftover for frequency error”</w:t>
            </w:r>
            <w:bookmarkEnd w:id="38"/>
            <w:r>
              <w:rPr>
                <w:lang w:eastAsia="zh-CN"/>
              </w:rPr>
              <w:t xml:space="preserve"> be different. And UE’s implementation on different FR range to maintain the phase continuity could be different. </w:t>
            </w:r>
            <w:bookmarkEnd w:id="36"/>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9" w:name="OLE_LINK147"/>
            <w:bookmarkStart w:id="40" w:name="OLE_LINK186"/>
            <w:r>
              <w:rPr>
                <w:b/>
                <w:i/>
                <w:color w:val="000000"/>
                <w:shd w:val="clear" w:color="auto" w:fill="FFFFFF"/>
                <w:lang w:eastAsia="zh-CN"/>
              </w:rPr>
              <w:t xml:space="preserve">Proposal 5: </w:t>
            </w:r>
            <w:r>
              <w:rPr>
                <w:b/>
                <w:i/>
                <w:szCs w:val="24"/>
                <w:lang w:eastAsia="zh-CN"/>
              </w:rPr>
              <w:t>For FG 30-4, FR1/FR2 differentiation is necessary.</w:t>
            </w:r>
            <w:bookmarkEnd w:id="39"/>
          </w:p>
          <w:bookmarkEnd w:id="37"/>
          <w:bookmarkEnd w:id="40"/>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宋体"/>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57508828" w14:textId="77777777"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repetition type B and T</w:t>
            </w:r>
            <w:r w:rsidR="00A2114F">
              <w:rPr>
                <w:rFonts w:eastAsia="宋体"/>
                <w:sz w:val="20"/>
                <w:lang w:val="en-US" w:eastAsia="zh-CN"/>
              </w:rPr>
              <w:t>b</w:t>
            </w:r>
            <w:r>
              <w:rPr>
                <w:rFonts w:eastAsia="宋体" w:hint="eastAsia"/>
                <w:sz w:val="20"/>
                <w:lang w:val="en-US" w:eastAsia="zh-CN"/>
              </w:rPr>
              <w:t xml:space="preserve">oMS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38C5C140" w14:textId="77777777"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1"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1"/>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DA7A287" w14:textId="77777777"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06472A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81A911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DF27D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7B6098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8FDE369"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8BEA558"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735F5C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97184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8E92452"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7F54F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2"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3" w:name="_Ref83818977"/>
            <w:r>
              <w:t xml:space="preserve">Table </w:t>
            </w:r>
            <w:r>
              <w:fldChar w:fldCharType="begin"/>
            </w:r>
            <w:r>
              <w:instrText xml:space="preserve"> SEQ Table \* ARABIC </w:instrText>
            </w:r>
            <w:r>
              <w:fldChar w:fldCharType="separate"/>
            </w:r>
            <w:r>
              <w:t>3</w:t>
            </w:r>
            <w:r>
              <w:fldChar w:fldCharType="end"/>
            </w:r>
            <w:bookmarkEnd w:id="43"/>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4" w:name="_Toc86951286"/>
            <w:r>
              <w:t>UE features for PUSCH and PUCCH joint channel estimation are defined according to Table 3</w:t>
            </w:r>
            <w:bookmarkEnd w:id="42"/>
            <w:bookmarkEnd w:id="44"/>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8FD40BB" w14:textId="77777777" w:rsidR="00EB3B75" w:rsidRDefault="00EB3B75">
                  <w:pPr>
                    <w:pStyle w:val="TAL"/>
                    <w:rPr>
                      <w:rFonts w:asciiTheme="majorHAnsi" w:eastAsia="宋体"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10EFC93D" w14:textId="77777777" w:rsidR="00EB3B75" w:rsidRDefault="00EB3B75">
                  <w:pPr>
                    <w:pStyle w:val="TAL"/>
                    <w:rPr>
                      <w:rFonts w:asciiTheme="majorHAnsi" w:eastAsia="宋体" w:hAnsiTheme="majorHAnsi" w:cstheme="majorHAnsi"/>
                      <w:sz w:val="16"/>
                      <w:szCs w:val="16"/>
                      <w:lang w:eastAsia="zh-CN"/>
                    </w:rPr>
                  </w:pPr>
                </w:p>
                <w:p w14:paraId="5A07F5F6" w14:textId="77777777"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32597087"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宋体"/>
                <w:color w:val="000000"/>
                <w:szCs w:val="21"/>
                <w:lang w:val="en-US" w:eastAsia="zh-CN"/>
              </w:rPr>
            </w:pPr>
            <w:r>
              <w:rPr>
                <w:rFonts w:eastAsia="宋体"/>
                <w:color w:val="000000"/>
                <w:szCs w:val="21"/>
                <w:lang w:val="en-US" w:eastAsia="zh-CN"/>
              </w:rPr>
              <w:t>V</w:t>
            </w:r>
            <w:r w:rsidR="00ED06A3">
              <w:rPr>
                <w:rFonts w:eastAsia="宋体"/>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526" w:type="pct"/>
          </w:tcPr>
          <w:p w14:paraId="6A6C9615" w14:textId="77777777"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宋体"/>
                <w:color w:val="000000"/>
                <w:szCs w:val="21"/>
                <w:lang w:val="en-US" w:eastAsia="zh-CN"/>
              </w:rPr>
            </w:pPr>
            <w:r>
              <w:rPr>
                <w:rFonts w:eastAsia="宋体" w:hint="eastAsia"/>
                <w:color w:val="000000"/>
                <w:szCs w:val="21"/>
                <w:lang w:val="en-US" w:eastAsia="zh-CN"/>
              </w:rPr>
              <w:t>X</w:t>
            </w:r>
            <w:r>
              <w:rPr>
                <w:rFonts w:eastAsia="宋体"/>
                <w:color w:val="000000"/>
                <w:szCs w:val="21"/>
                <w:lang w:val="en-US" w:eastAsia="zh-CN"/>
              </w:rPr>
              <w:t>iaomi</w:t>
            </w:r>
          </w:p>
        </w:tc>
        <w:tc>
          <w:tcPr>
            <w:tcW w:w="4526" w:type="pct"/>
          </w:tcPr>
          <w:p w14:paraId="042B6FF7" w14:textId="216B5496" w:rsidR="00E3765F" w:rsidRPr="00E3765F" w:rsidRDefault="00E3765F">
            <w:pPr>
              <w:rPr>
                <w:rFonts w:eastAsia="宋体"/>
                <w:color w:val="000000"/>
                <w:szCs w:val="21"/>
                <w:lang w:val="en-US" w:eastAsia="zh-CN"/>
              </w:rPr>
            </w:pPr>
            <w:r>
              <w:rPr>
                <w:rFonts w:eastAsia="宋体"/>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3B177597" w14:textId="77777777"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宋体"/>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07310986"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F4718FE"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6596B4C5"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61A1C401"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5E93D6C"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宋体"/>
                <w:szCs w:val="21"/>
                <w:lang w:val="en-US" w:eastAsia="zh-CN"/>
              </w:rPr>
            </w:pPr>
            <w:r>
              <w:rPr>
                <w:szCs w:val="21"/>
                <w:lang w:val="en-US"/>
              </w:rPr>
              <w:t>Nokia, NSB</w:t>
            </w:r>
          </w:p>
        </w:tc>
        <w:tc>
          <w:tcPr>
            <w:tcW w:w="4494" w:type="pct"/>
          </w:tcPr>
          <w:p w14:paraId="010A698F" w14:textId="77777777" w:rsidR="00EB3B75" w:rsidRDefault="00ED06A3">
            <w:pPr>
              <w:rPr>
                <w:rFonts w:eastAsia="宋体"/>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6743D060" w14:textId="77777777" w:rsidR="00EB3B75" w:rsidRDefault="00ED06A3">
            <w:pPr>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14:paraId="5832C711" w14:textId="77777777"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5" w:name="OLE_LINK3"/>
            <w:r>
              <w:rPr>
                <w:b/>
                <w:bCs/>
                <w:szCs w:val="21"/>
                <w:highlight w:val="yellow"/>
                <w:lang w:val="en-US"/>
              </w:rPr>
              <w:t>proposal 4-2c</w:t>
            </w:r>
            <w:bookmarkEnd w:id="45"/>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A120D22"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6F80A22" w14:textId="77777777" w:rsidR="0088325C" w:rsidRDefault="0088325C">
            <w:pPr>
              <w:rPr>
                <w:rFonts w:eastAsia="宋体"/>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宋体"/>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宋体"/>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宋体"/>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宋体"/>
                <w:szCs w:val="21"/>
                <w:lang w:val="en-US" w:eastAsia="zh-CN"/>
              </w:rPr>
            </w:pPr>
            <w:r>
              <w:rPr>
                <w:rFonts w:eastAsia="宋体"/>
                <w:szCs w:val="21"/>
                <w:lang w:val="en-US" w:eastAsia="zh-CN"/>
              </w:rPr>
              <w:t>Xiaomi</w:t>
            </w:r>
          </w:p>
        </w:tc>
        <w:tc>
          <w:tcPr>
            <w:tcW w:w="4494" w:type="pct"/>
          </w:tcPr>
          <w:p w14:paraId="128A2EAE" w14:textId="3BE93D78" w:rsidR="009856C4" w:rsidRPr="009856C4" w:rsidRDefault="009856C4" w:rsidP="00BF4181">
            <w:pPr>
              <w:rPr>
                <w:rFonts w:eastAsia="宋体"/>
                <w:color w:val="000000"/>
                <w:szCs w:val="21"/>
                <w:lang w:val="en-US" w:eastAsia="zh-CN"/>
              </w:rPr>
            </w:pPr>
            <w:r>
              <w:rPr>
                <w:rFonts w:eastAsia="宋体"/>
                <w:color w:val="000000"/>
                <w:szCs w:val="21"/>
                <w:lang w:val="en-US" w:eastAsia="zh-CN"/>
              </w:rPr>
              <w:t xml:space="preserve">Fine with the proposal and prefer Option 1 and Option 2 </w:t>
            </w:r>
            <w:r>
              <w:rPr>
                <w:rFonts w:eastAsia="宋体" w:hint="eastAsia"/>
                <w:color w:val="000000"/>
                <w:szCs w:val="21"/>
                <w:lang w:val="en-US" w:eastAsia="zh-CN"/>
              </w:rPr>
              <w:t>for</w:t>
            </w:r>
            <w:r>
              <w:rPr>
                <w:rFonts w:eastAsia="宋体"/>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宋体"/>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宋体"/>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宋体"/>
                <w:szCs w:val="21"/>
                <w:lang w:val="en-US" w:eastAsia="zh-CN"/>
              </w:rPr>
            </w:pPr>
            <w:r>
              <w:rPr>
                <w:rFonts w:eastAsia="宋体" w:hint="eastAsia"/>
                <w:szCs w:val="21"/>
                <w:lang w:val="en-US" w:eastAsia="zh-CN"/>
              </w:rPr>
              <w:lastRenderedPageBreak/>
              <w:t>H</w:t>
            </w:r>
            <w:r>
              <w:rPr>
                <w:rFonts w:eastAsia="宋体"/>
                <w:szCs w:val="21"/>
                <w:lang w:val="en-US" w:eastAsia="zh-CN"/>
              </w:rPr>
              <w:t>uawei, HiSilicon</w:t>
            </w:r>
          </w:p>
        </w:tc>
        <w:tc>
          <w:tcPr>
            <w:tcW w:w="4494" w:type="pct"/>
          </w:tcPr>
          <w:p w14:paraId="4C868FC3" w14:textId="1D61FDF5" w:rsidR="004C707B" w:rsidRDefault="005D6AAE" w:rsidP="004C707B">
            <w:pPr>
              <w:rPr>
                <w:rFonts w:eastAsia="宋体"/>
                <w:color w:val="000000"/>
                <w:szCs w:val="21"/>
                <w:lang w:val="en-US" w:eastAsia="zh-CN"/>
              </w:rPr>
            </w:pPr>
            <w:r>
              <w:rPr>
                <w:rFonts w:eastAsia="宋体"/>
                <w:color w:val="000000"/>
                <w:szCs w:val="21"/>
                <w:lang w:val="en-US" w:eastAsia="zh-CN"/>
              </w:rPr>
              <w:t>Fine with the proposals</w:t>
            </w:r>
            <w:r w:rsidR="00284FA2">
              <w:rPr>
                <w:rFonts w:eastAsia="宋体"/>
                <w:color w:val="000000"/>
                <w:szCs w:val="21"/>
                <w:lang w:val="en-US" w:eastAsia="zh-CN"/>
              </w:rPr>
              <w:t xml:space="preserve"> and do not support to merge.</w:t>
            </w:r>
            <w:r w:rsidR="002C24A9">
              <w:rPr>
                <w:rFonts w:eastAsia="宋体"/>
                <w:color w:val="000000"/>
                <w:szCs w:val="21"/>
                <w:lang w:val="en-US" w:eastAsia="zh-CN"/>
              </w:rPr>
              <w:t xml:space="preserve"> </w:t>
            </w:r>
            <w:r w:rsidR="00284FA2">
              <w:rPr>
                <w:rFonts w:eastAsia="宋体"/>
                <w:color w:val="000000"/>
                <w:szCs w:val="21"/>
                <w:lang w:val="en-US" w:eastAsia="zh-CN"/>
              </w:rPr>
              <w:t xml:space="preserve">Other </w:t>
            </w:r>
            <w:r w:rsidR="000B3F4E">
              <w:rPr>
                <w:rFonts w:eastAsia="宋体"/>
                <w:color w:val="000000"/>
                <w:szCs w:val="21"/>
                <w:lang w:val="en-US" w:eastAsia="zh-CN"/>
              </w:rPr>
              <w:t>points</w:t>
            </w:r>
            <w:r w:rsidR="00284FA2">
              <w:rPr>
                <w:rFonts w:eastAsia="宋体"/>
                <w:color w:val="000000"/>
                <w:szCs w:val="21"/>
                <w:lang w:val="en-US" w:eastAsia="zh-CN"/>
              </w:rPr>
              <w:t xml:space="preserve"> are as follows</w:t>
            </w:r>
            <w:r w:rsidR="009F08D1">
              <w:rPr>
                <w:rFonts w:eastAsia="宋体"/>
                <w:color w:val="000000"/>
                <w:szCs w:val="21"/>
                <w:lang w:val="en-US" w:eastAsia="zh-CN"/>
              </w:rPr>
              <w:t>.</w:t>
            </w:r>
          </w:p>
          <w:p w14:paraId="61460561" w14:textId="0B7C8AB4" w:rsidR="004C707B" w:rsidRDefault="00C6569D" w:rsidP="004C707B">
            <w:pPr>
              <w:rPr>
                <w:szCs w:val="21"/>
                <w:lang w:val="en-US"/>
              </w:rPr>
            </w:pPr>
            <w:r>
              <w:rPr>
                <w:rFonts w:eastAsia="宋体"/>
                <w:color w:val="000000"/>
                <w:szCs w:val="21"/>
                <w:lang w:val="en-US" w:eastAsia="zh-CN"/>
              </w:rPr>
              <w:t>In case that</w:t>
            </w:r>
            <w:r w:rsidR="004C707B">
              <w:rPr>
                <w:rFonts w:eastAsia="宋体"/>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6" w:name="OLE_LINK32"/>
            <w:r>
              <w:rPr>
                <w:b/>
                <w:bCs/>
                <w:szCs w:val="21"/>
                <w:lang w:val="en-US"/>
              </w:rPr>
              <w:t>non-back-to-back transmission</w:t>
            </w:r>
            <w:bookmarkEnd w:id="46"/>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宋体"/>
                <w:color w:val="000000"/>
                <w:szCs w:val="21"/>
                <w:lang w:val="en-US" w:eastAsia="zh-CN"/>
              </w:rPr>
            </w:pPr>
            <w:r>
              <w:rPr>
                <w:rFonts w:eastAsia="宋体" w:hint="eastAsia"/>
                <w:color w:val="000000"/>
                <w:szCs w:val="21"/>
                <w:lang w:val="en-US" w:eastAsia="zh-CN"/>
              </w:rPr>
              <w:t>C</w:t>
            </w:r>
            <w:r>
              <w:rPr>
                <w:rFonts w:eastAsia="宋体"/>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宋体"/>
                <w:b/>
                <w:color w:val="000000"/>
                <w:szCs w:val="21"/>
                <w:lang w:val="en-US" w:eastAsia="zh-CN"/>
              </w:rPr>
            </w:pPr>
            <w:r w:rsidRPr="00471146">
              <w:rPr>
                <w:rFonts w:eastAsia="宋体"/>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F6E5F6" w14:textId="77777777" w:rsidR="00187705" w:rsidRDefault="00187705" w:rsidP="00187705">
            <w:pPr>
              <w:rPr>
                <w:rFonts w:eastAsia="MS PGothic"/>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w:t>
                  </w:r>
                  <w:r w:rsidRPr="005C1456">
                    <w:rPr>
                      <w:rFonts w:asciiTheme="majorHAnsi" w:eastAsia="宋体" w:hAnsiTheme="majorHAnsi" w:cstheme="majorHAnsi"/>
                      <w:color w:val="FF0000"/>
                      <w:szCs w:val="18"/>
                      <w:lang w:eastAsia="zh-CN"/>
                    </w:rPr>
                    <w:t xml:space="preserve">Enhanced </w:t>
                  </w:r>
                  <w:r>
                    <w:rPr>
                      <w:rFonts w:asciiTheme="majorHAnsi" w:eastAsia="宋体"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MS PGothic"/>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Malgun Gothic"/>
                <w:szCs w:val="21"/>
                <w:lang w:val="en-US" w:eastAsia="ko-KR"/>
              </w:rPr>
            </w:pPr>
            <w:r>
              <w:rPr>
                <w:rFonts w:eastAsia="Malgun Gothic"/>
                <w:szCs w:val="21"/>
                <w:lang w:val="en-US" w:eastAsia="ko-KR"/>
              </w:rPr>
              <w:t>QC</w:t>
            </w:r>
          </w:p>
        </w:tc>
        <w:tc>
          <w:tcPr>
            <w:tcW w:w="4494" w:type="pct"/>
          </w:tcPr>
          <w:p w14:paraId="4D50369B" w14:textId="0C63BFAB" w:rsidR="00187705" w:rsidRDefault="00111C4A" w:rsidP="00187705">
            <w:pPr>
              <w:rPr>
                <w:rFonts w:eastAsia="Malgun Gothic"/>
                <w:color w:val="000000"/>
                <w:szCs w:val="21"/>
                <w:lang w:val="en-US" w:eastAsia="ko-KR"/>
              </w:rPr>
            </w:pPr>
            <w:r>
              <w:rPr>
                <w:rFonts w:eastAsia="Malgun Gothic"/>
                <w:color w:val="000000"/>
                <w:szCs w:val="21"/>
                <w:lang w:val="en-US" w:eastAsia="ko-KR"/>
              </w:rPr>
              <w:t>FL, please add the two FFS points we requested.</w:t>
            </w:r>
            <w:r w:rsidR="000E7A67">
              <w:rPr>
                <w:rFonts w:eastAsia="Malgun Gothic"/>
                <w:color w:val="000000"/>
                <w:szCs w:val="21"/>
                <w:lang w:val="en-US" w:eastAsia="ko-KR"/>
              </w:rPr>
              <w:t xml:space="preserve"> On Question 4-1, we waited as requested by other companies.</w:t>
            </w:r>
            <w:r>
              <w:rPr>
                <w:rFonts w:eastAsia="Malgun Gothic"/>
                <w:color w:val="000000"/>
                <w:szCs w:val="21"/>
                <w:lang w:val="en-US" w:eastAsia="ko-KR"/>
              </w:rPr>
              <w:t xml:space="preserve"> We have received the LS from RAN4 and there is no clear guidance. </w:t>
            </w:r>
            <w:r w:rsidR="000E7A67">
              <w:rPr>
                <w:rFonts w:eastAsia="Malgun Gothic"/>
                <w:color w:val="000000"/>
                <w:szCs w:val="21"/>
                <w:lang w:val="en-US" w:eastAsia="ko-KR"/>
              </w:rPr>
              <w:t>Lets take this as the joint outcome of question 4-1 and 4-2 for this meeting.</w:t>
            </w:r>
          </w:p>
          <w:p w14:paraId="228E508E" w14:textId="19458BE0" w:rsidR="00111C4A" w:rsidRDefault="000E7A67" w:rsidP="00187705">
            <w:pPr>
              <w:rPr>
                <w:rFonts w:eastAsia="Malgun Gothic"/>
                <w:color w:val="000000"/>
                <w:szCs w:val="21"/>
                <w:lang w:val="en-US" w:eastAsia="ko-KR"/>
              </w:rPr>
            </w:pPr>
            <w:r>
              <w:rPr>
                <w:rFonts w:eastAsia="Malgun Gothic"/>
                <w:color w:val="000000"/>
                <w:szCs w:val="21"/>
                <w:lang w:val="en-US" w:eastAsia="ko-KR"/>
              </w:rPr>
              <w:t xml:space="preserve">An alternate approach is for RAN1 to restrict this feature to only QPSK or lower modulation orders. </w:t>
            </w:r>
          </w:p>
        </w:tc>
      </w:tr>
      <w:tr w:rsidR="001B3E7E" w14:paraId="6084EAB2" w14:textId="77777777" w:rsidTr="00187705">
        <w:tc>
          <w:tcPr>
            <w:tcW w:w="506" w:type="pct"/>
          </w:tcPr>
          <w:p w14:paraId="2810C4F4" w14:textId="4F5E598F" w:rsidR="001B3E7E" w:rsidRDefault="001B3E7E" w:rsidP="001B3E7E">
            <w:pPr>
              <w:jc w:val="both"/>
              <w:rPr>
                <w:rFonts w:eastAsia="Malgun Gothic"/>
                <w:szCs w:val="21"/>
                <w:lang w:val="en-US" w:eastAsia="ko-KR"/>
              </w:rPr>
            </w:pPr>
            <w:r>
              <w:rPr>
                <w:rFonts w:eastAsia="宋体"/>
                <w:szCs w:val="21"/>
              </w:rPr>
              <w:t>Sharp</w:t>
            </w:r>
          </w:p>
        </w:tc>
        <w:tc>
          <w:tcPr>
            <w:tcW w:w="4494" w:type="pct"/>
          </w:tcPr>
          <w:p w14:paraId="2660896D" w14:textId="719EA9F9"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r w:rsidR="00C75655" w14:paraId="62769F49" w14:textId="77777777" w:rsidTr="00187705">
        <w:tc>
          <w:tcPr>
            <w:tcW w:w="506" w:type="pct"/>
          </w:tcPr>
          <w:p w14:paraId="1D75E987" w14:textId="7BC98DBB" w:rsidR="00C75655" w:rsidRDefault="00C75655" w:rsidP="001B3E7E">
            <w:pPr>
              <w:jc w:val="both"/>
              <w:rPr>
                <w:rFonts w:eastAsia="宋体"/>
                <w:szCs w:val="21"/>
              </w:rPr>
            </w:pPr>
            <w:r>
              <w:rPr>
                <w:rFonts w:eastAsia="宋体"/>
                <w:szCs w:val="21"/>
              </w:rPr>
              <w:t>MediaTek</w:t>
            </w:r>
          </w:p>
        </w:tc>
        <w:tc>
          <w:tcPr>
            <w:tcW w:w="4494" w:type="pct"/>
          </w:tcPr>
          <w:p w14:paraId="631EC670" w14:textId="46704017" w:rsidR="00C75655" w:rsidRDefault="00C75655" w:rsidP="001B3E7E">
            <w:pPr>
              <w:rPr>
                <w:rFonts w:eastAsiaTheme="minorEastAsia"/>
                <w:szCs w:val="21"/>
                <w:lang w:val="en-US"/>
              </w:rPr>
            </w:pPr>
            <w:r>
              <w:rPr>
                <w:rFonts w:eastAsiaTheme="minorEastAsia"/>
                <w:szCs w:val="21"/>
                <w:lang w:val="en-US"/>
              </w:rPr>
              <w:t>@FL, there has been the following agreements in RAN1-105e with description of the clear behavior for type B repetition within one slot.</w:t>
            </w:r>
          </w:p>
          <w:p w14:paraId="221FC782" w14:textId="77777777" w:rsidR="00C75655" w:rsidRDefault="00C75655" w:rsidP="00C75655">
            <w:pPr>
              <w:spacing w:after="120"/>
              <w:rPr>
                <w:rFonts w:eastAsia="Batang"/>
                <w:szCs w:val="21"/>
                <w:highlight w:val="green"/>
                <w:lang w:eastAsia="en-US"/>
              </w:rPr>
            </w:pPr>
            <w:r>
              <w:rPr>
                <w:rFonts w:eastAsia="Batang"/>
                <w:szCs w:val="21"/>
                <w:highlight w:val="green"/>
                <w:lang w:eastAsia="en-US"/>
              </w:rPr>
              <w:t>Agreement:</w:t>
            </w:r>
          </w:p>
          <w:p w14:paraId="383587F1" w14:textId="77777777" w:rsidR="00C75655" w:rsidRPr="00C75655" w:rsidRDefault="00C75655" w:rsidP="00C75655">
            <w:pPr>
              <w:numPr>
                <w:ilvl w:val="0"/>
                <w:numId w:val="35"/>
              </w:numPr>
              <w:snapToGrid w:val="0"/>
              <w:spacing w:after="120"/>
              <w:rPr>
                <w:rFonts w:eastAsia="Batang"/>
                <w:szCs w:val="21"/>
                <w:highlight w:val="cyan"/>
              </w:rPr>
            </w:pPr>
            <w:r w:rsidRPr="00C75655">
              <w:rPr>
                <w:rFonts w:eastAsia="Batang"/>
                <w:szCs w:val="21"/>
                <w:highlight w:val="cyan"/>
              </w:rPr>
              <w:t xml:space="preserve">For back-to-back PUSCH transmissions </w:t>
            </w:r>
            <w:r w:rsidRPr="00C75655">
              <w:rPr>
                <w:rFonts w:eastAsia="Batang"/>
                <w:szCs w:val="21"/>
                <w:highlight w:val="cyan"/>
                <w:lang w:eastAsia="ko-KR"/>
              </w:rPr>
              <w:t>within one slot</w:t>
            </w:r>
            <w:r w:rsidRPr="00C75655">
              <w:rPr>
                <w:rFonts w:eastAsia="Batang"/>
                <w:szCs w:val="21"/>
                <w:highlight w:val="cyan"/>
              </w:rPr>
              <w:t>, support necessary design aspects (under the condition of power consistency and phase continuity) to enable joint channel estimation for the following cases:</w:t>
            </w:r>
          </w:p>
          <w:p w14:paraId="78ACE77D" w14:textId="77777777" w:rsidR="00C75655" w:rsidRDefault="00C75655" w:rsidP="00C75655">
            <w:pPr>
              <w:numPr>
                <w:ilvl w:val="1"/>
                <w:numId w:val="35"/>
              </w:numPr>
              <w:snapToGrid w:val="0"/>
              <w:spacing w:after="120"/>
              <w:ind w:left="780"/>
              <w:rPr>
                <w:rFonts w:eastAsia="Batang"/>
                <w:szCs w:val="21"/>
              </w:rPr>
            </w:pPr>
            <w:r>
              <w:rPr>
                <w:rFonts w:eastAsia="Batang"/>
                <w:szCs w:val="21"/>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C39966E" w14:textId="77777777" w:rsidR="00C75655" w:rsidRDefault="00C75655" w:rsidP="00C75655">
            <w:pPr>
              <w:numPr>
                <w:ilvl w:val="2"/>
                <w:numId w:val="36"/>
              </w:numPr>
              <w:snapToGrid w:val="0"/>
              <w:spacing w:after="120"/>
              <w:rPr>
                <w:rFonts w:eastAsia="Batang"/>
                <w:szCs w:val="21"/>
              </w:rPr>
            </w:pPr>
            <w:r>
              <w:rPr>
                <w:rFonts w:eastAsia="Batang"/>
                <w:szCs w:val="21"/>
              </w:rPr>
              <w:t>FFS: additional specification enhancements on top of that defined to support repetition Type A</w:t>
            </w:r>
          </w:p>
          <w:p w14:paraId="684CC2B7" w14:textId="77777777" w:rsidR="00C75655" w:rsidRDefault="00C75655" w:rsidP="00C75655">
            <w:pPr>
              <w:numPr>
                <w:ilvl w:val="2"/>
                <w:numId w:val="36"/>
              </w:numPr>
              <w:snapToGrid w:val="0"/>
              <w:spacing w:after="120"/>
              <w:rPr>
                <w:rFonts w:eastAsia="Batang"/>
                <w:szCs w:val="21"/>
              </w:rPr>
            </w:pPr>
            <w:r>
              <w:rPr>
                <w:rFonts w:eastAsia="Batang"/>
                <w:szCs w:val="21"/>
              </w:rPr>
              <w:t>Only for single layer transmissions</w:t>
            </w:r>
          </w:p>
          <w:p w14:paraId="63D6CEA1" w14:textId="77777777" w:rsidR="00C75655" w:rsidRPr="00C75655" w:rsidRDefault="00C75655" w:rsidP="00C75655">
            <w:pPr>
              <w:numPr>
                <w:ilvl w:val="2"/>
                <w:numId w:val="36"/>
              </w:numPr>
              <w:snapToGrid w:val="0"/>
              <w:spacing w:after="120"/>
              <w:rPr>
                <w:rFonts w:eastAsia="Batang"/>
                <w:szCs w:val="21"/>
                <w:highlight w:val="cyan"/>
              </w:rPr>
            </w:pPr>
            <w:r w:rsidRPr="00C75655">
              <w:rPr>
                <w:rFonts w:eastAsia="Batang"/>
                <w:szCs w:val="21"/>
                <w:highlight w:val="cyan"/>
              </w:rPr>
              <w:t>Subject to UE capability</w:t>
            </w:r>
          </w:p>
          <w:p w14:paraId="42C1E2C3" w14:textId="77777777" w:rsidR="00C75655" w:rsidRDefault="00C75655" w:rsidP="00C75655">
            <w:pPr>
              <w:numPr>
                <w:ilvl w:val="0"/>
                <w:numId w:val="35"/>
              </w:numPr>
              <w:snapToGrid w:val="0"/>
              <w:spacing w:after="120"/>
              <w:rPr>
                <w:rFonts w:eastAsia="Batang"/>
                <w:szCs w:val="21"/>
              </w:rPr>
            </w:pPr>
            <w:r>
              <w:rPr>
                <w:rFonts w:eastAsia="Batang"/>
                <w:szCs w:val="21"/>
              </w:rPr>
              <w:t>Joint channel estimation over back-to-back PUSCH transmissions</w:t>
            </w:r>
            <w:r>
              <w:rPr>
                <w:rFonts w:eastAsia="Batang"/>
                <w:szCs w:val="21"/>
                <w:lang w:eastAsia="ko-KR"/>
              </w:rPr>
              <w:t xml:space="preserve"> with different TBs within one slot is not supported.</w:t>
            </w:r>
          </w:p>
          <w:p w14:paraId="55A4DA57" w14:textId="2EAF9CD1" w:rsidR="00C75655" w:rsidRDefault="00C75655" w:rsidP="001B3E7E">
            <w:pPr>
              <w:rPr>
                <w:rFonts w:eastAsiaTheme="minorEastAsia"/>
                <w:szCs w:val="21"/>
                <w:lang w:val="en-US"/>
              </w:rPr>
            </w:pPr>
            <w:r>
              <w:rPr>
                <w:rFonts w:eastAsiaTheme="minorEastAsia"/>
                <w:szCs w:val="21"/>
                <w:lang w:val="en-US"/>
              </w:rPr>
              <w:t xml:space="preserve"> </w:t>
            </w:r>
          </w:p>
          <w:p w14:paraId="3582DCA1" w14:textId="3874F8E3" w:rsidR="00C75655" w:rsidRDefault="00C75655" w:rsidP="001B3E7E">
            <w:pPr>
              <w:rPr>
                <w:rFonts w:eastAsiaTheme="minorEastAsia"/>
                <w:szCs w:val="21"/>
                <w:lang w:val="en-US"/>
              </w:rPr>
            </w:pPr>
            <w:r>
              <w:rPr>
                <w:rFonts w:eastAsiaTheme="minorEastAsia"/>
                <w:szCs w:val="21"/>
                <w:lang w:val="en-US"/>
              </w:rPr>
              <w:lastRenderedPageBreak/>
              <w:t>Additionally, I abstracted the table from JCE FL summary as below for your reference on the total cases (7) supported for JCE so far.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701"/>
              <w:gridCol w:w="1985"/>
              <w:gridCol w:w="1275"/>
            </w:tblGrid>
            <w:tr w:rsidR="00C75655" w14:paraId="7530FA68" w14:textId="77777777" w:rsidTr="00C75655">
              <w:trPr>
                <w:trHeight w:val="61"/>
              </w:trPr>
              <w:tc>
                <w:tcPr>
                  <w:tcW w:w="2835" w:type="dxa"/>
                  <w:shd w:val="clear" w:color="auto" w:fill="auto"/>
                  <w:vAlign w:val="center"/>
                </w:tcPr>
                <w:p w14:paraId="694CD613" w14:textId="77777777" w:rsidR="00C75655" w:rsidRDefault="00C75655" w:rsidP="00C75655">
                  <w:pPr>
                    <w:jc w:val="center"/>
                    <w:rPr>
                      <w:rFonts w:eastAsia="宋体"/>
                      <w:szCs w:val="21"/>
                    </w:rPr>
                  </w:pPr>
                  <w:r>
                    <w:rPr>
                      <w:rFonts w:eastAsia="微软雅黑"/>
                      <w:bCs/>
                      <w:kern w:val="24"/>
                      <w:szCs w:val="21"/>
                    </w:rPr>
                    <w:t>Use cases</w:t>
                  </w:r>
                </w:p>
              </w:tc>
              <w:tc>
                <w:tcPr>
                  <w:tcW w:w="1843" w:type="dxa"/>
                  <w:shd w:val="clear" w:color="auto" w:fill="auto"/>
                  <w:vAlign w:val="center"/>
                </w:tcPr>
                <w:p w14:paraId="43BD9502" w14:textId="77777777" w:rsidR="00C75655" w:rsidRDefault="00C75655" w:rsidP="00C75655">
                  <w:pPr>
                    <w:jc w:val="center"/>
                    <w:rPr>
                      <w:rFonts w:eastAsia="宋体"/>
                      <w:szCs w:val="21"/>
                    </w:rPr>
                  </w:pPr>
                  <w:r>
                    <w:rPr>
                      <w:rFonts w:eastAsia="等线"/>
                      <w:bCs/>
                      <w:color w:val="000000"/>
                      <w:kern w:val="24"/>
                      <w:szCs w:val="21"/>
                    </w:rPr>
                    <w:t>Repetition type A for the same TB</w:t>
                  </w:r>
                </w:p>
              </w:tc>
              <w:tc>
                <w:tcPr>
                  <w:tcW w:w="1701" w:type="dxa"/>
                  <w:shd w:val="clear" w:color="auto" w:fill="auto"/>
                  <w:vAlign w:val="center"/>
                </w:tcPr>
                <w:p w14:paraId="5B0A3C1A" w14:textId="77777777" w:rsidR="00C75655" w:rsidRDefault="00C75655" w:rsidP="00C75655">
                  <w:pPr>
                    <w:jc w:val="center"/>
                    <w:rPr>
                      <w:rFonts w:eastAsia="宋体"/>
                      <w:szCs w:val="21"/>
                    </w:rPr>
                  </w:pPr>
                  <w:r>
                    <w:rPr>
                      <w:rFonts w:eastAsia="等线"/>
                      <w:bCs/>
                      <w:color w:val="000000"/>
                      <w:kern w:val="24"/>
                      <w:szCs w:val="21"/>
                    </w:rPr>
                    <w:t>Repetition type B for the same TB</w:t>
                  </w:r>
                </w:p>
              </w:tc>
              <w:tc>
                <w:tcPr>
                  <w:tcW w:w="1985" w:type="dxa"/>
                  <w:shd w:val="clear" w:color="auto" w:fill="auto"/>
                  <w:vAlign w:val="center"/>
                </w:tcPr>
                <w:p w14:paraId="32B08B23" w14:textId="77777777" w:rsidR="00C75655" w:rsidRDefault="00C75655" w:rsidP="00C75655">
                  <w:pPr>
                    <w:jc w:val="center"/>
                    <w:rPr>
                      <w:rFonts w:eastAsia="宋体"/>
                      <w:szCs w:val="21"/>
                    </w:rPr>
                  </w:pPr>
                  <w:r>
                    <w:rPr>
                      <w:rFonts w:eastAsia="等线"/>
                      <w:bCs/>
                      <w:color w:val="000000"/>
                      <w:kern w:val="24"/>
                      <w:szCs w:val="21"/>
                    </w:rPr>
                    <w:t>Transmissions with different TBs</w:t>
                  </w:r>
                </w:p>
              </w:tc>
              <w:tc>
                <w:tcPr>
                  <w:tcW w:w="1275" w:type="dxa"/>
                  <w:shd w:val="clear" w:color="auto" w:fill="auto"/>
                  <w:vAlign w:val="center"/>
                </w:tcPr>
                <w:p w14:paraId="39D68173" w14:textId="77777777" w:rsidR="00C75655" w:rsidRDefault="00C75655" w:rsidP="00C75655">
                  <w:pPr>
                    <w:jc w:val="center"/>
                    <w:rPr>
                      <w:rFonts w:eastAsia="宋体"/>
                      <w:szCs w:val="21"/>
                    </w:rPr>
                  </w:pPr>
                  <w:r>
                    <w:rPr>
                      <w:rFonts w:eastAsia="微软雅黑"/>
                      <w:bCs/>
                      <w:color w:val="000000"/>
                      <w:kern w:val="24"/>
                      <w:szCs w:val="21"/>
                    </w:rPr>
                    <w:t>TBoMS</w:t>
                  </w:r>
                </w:p>
              </w:tc>
            </w:tr>
            <w:tr w:rsidR="00C75655" w14:paraId="67CD28C1" w14:textId="77777777" w:rsidTr="00C75655">
              <w:tc>
                <w:tcPr>
                  <w:tcW w:w="2835" w:type="dxa"/>
                  <w:shd w:val="clear" w:color="auto" w:fill="auto"/>
                  <w:vAlign w:val="center"/>
                </w:tcPr>
                <w:p w14:paraId="73035B9E" w14:textId="77777777" w:rsidR="00C75655" w:rsidRDefault="00C75655" w:rsidP="00C75655">
                  <w:pPr>
                    <w:rPr>
                      <w:rFonts w:eastAsia="宋体"/>
                      <w:szCs w:val="21"/>
                    </w:rPr>
                  </w:pPr>
                  <w:r>
                    <w:rPr>
                      <w:rFonts w:eastAsia="微软雅黑"/>
                      <w:bCs/>
                      <w:color w:val="000000"/>
                      <w:kern w:val="24"/>
                      <w:szCs w:val="21"/>
                    </w:rPr>
                    <w:t>1: B2B PUSCH transmission within one slot</w:t>
                  </w:r>
                </w:p>
              </w:tc>
              <w:tc>
                <w:tcPr>
                  <w:tcW w:w="1843" w:type="dxa"/>
                  <w:shd w:val="clear" w:color="auto" w:fill="auto"/>
                  <w:vAlign w:val="center"/>
                </w:tcPr>
                <w:p w14:paraId="62DEB5B5" w14:textId="77777777" w:rsidR="00C75655" w:rsidRDefault="00C75655" w:rsidP="00C75655">
                  <w:pPr>
                    <w:jc w:val="center"/>
                    <w:rPr>
                      <w:rFonts w:eastAsia="宋体"/>
                      <w:szCs w:val="21"/>
                    </w:rPr>
                  </w:pPr>
                  <w:r>
                    <w:rPr>
                      <w:rFonts w:eastAsia="微软雅黑"/>
                      <w:color w:val="000000"/>
                      <w:kern w:val="24"/>
                      <w:szCs w:val="21"/>
                    </w:rPr>
                    <w:t>/</w:t>
                  </w:r>
                </w:p>
              </w:tc>
              <w:tc>
                <w:tcPr>
                  <w:tcW w:w="1701" w:type="dxa"/>
                  <w:shd w:val="clear" w:color="auto" w:fill="auto"/>
                  <w:vAlign w:val="center"/>
                </w:tcPr>
                <w:p w14:paraId="14EDBD98" w14:textId="77777777" w:rsidR="00C75655" w:rsidRDefault="00C75655" w:rsidP="00C75655">
                  <w:pPr>
                    <w:overflowPunct w:val="0"/>
                    <w:autoSpaceDE w:val="0"/>
                    <w:autoSpaceDN w:val="0"/>
                    <w:adjustRightInd w:val="0"/>
                    <w:jc w:val="center"/>
                    <w:textAlignment w:val="baseline"/>
                    <w:rPr>
                      <w:rFonts w:eastAsia="宋体"/>
                      <w:szCs w:val="21"/>
                      <w:lang w:eastAsia="en-US"/>
                    </w:rPr>
                  </w:pPr>
                  <w:r>
                    <w:rPr>
                      <w:rFonts w:eastAsia="宋体"/>
                      <w:szCs w:val="21"/>
                      <w:highlight w:val="green"/>
                      <w:lang w:eastAsia="en-US"/>
                    </w:rPr>
                    <w:t>Support</w:t>
                  </w:r>
                </w:p>
              </w:tc>
              <w:tc>
                <w:tcPr>
                  <w:tcW w:w="1985" w:type="dxa"/>
                  <w:shd w:val="clear" w:color="auto" w:fill="auto"/>
                  <w:vAlign w:val="center"/>
                </w:tcPr>
                <w:p w14:paraId="7F8F25B7" w14:textId="77777777" w:rsidR="00C75655" w:rsidRDefault="00C75655" w:rsidP="00C75655">
                  <w:pPr>
                    <w:jc w:val="center"/>
                    <w:rPr>
                      <w:rFonts w:eastAsia="宋体"/>
                      <w:szCs w:val="21"/>
                    </w:rPr>
                  </w:pPr>
                  <w:r>
                    <w:rPr>
                      <w:rFonts w:eastAsia="微软雅黑"/>
                      <w:bCs/>
                      <w:color w:val="C00000"/>
                      <w:kern w:val="24"/>
                      <w:szCs w:val="21"/>
                    </w:rPr>
                    <w:t>Not support</w:t>
                  </w:r>
                </w:p>
              </w:tc>
              <w:tc>
                <w:tcPr>
                  <w:tcW w:w="1275" w:type="dxa"/>
                  <w:shd w:val="clear" w:color="auto" w:fill="auto"/>
                  <w:vAlign w:val="center"/>
                </w:tcPr>
                <w:p w14:paraId="31A6D1D8" w14:textId="77777777" w:rsidR="00C75655" w:rsidRDefault="00C75655" w:rsidP="00C75655">
                  <w:pPr>
                    <w:jc w:val="center"/>
                    <w:rPr>
                      <w:rFonts w:eastAsia="宋体"/>
                      <w:szCs w:val="21"/>
                    </w:rPr>
                  </w:pPr>
                  <w:r>
                    <w:rPr>
                      <w:rFonts w:eastAsia="微软雅黑"/>
                      <w:color w:val="000000"/>
                      <w:kern w:val="24"/>
                      <w:szCs w:val="21"/>
                    </w:rPr>
                    <w:t>/</w:t>
                  </w:r>
                </w:p>
              </w:tc>
            </w:tr>
            <w:tr w:rsidR="00C75655" w14:paraId="4D7E37D9" w14:textId="77777777" w:rsidTr="00C75655">
              <w:tc>
                <w:tcPr>
                  <w:tcW w:w="2835" w:type="dxa"/>
                  <w:shd w:val="clear" w:color="auto" w:fill="auto"/>
                  <w:vAlign w:val="center"/>
                </w:tcPr>
                <w:p w14:paraId="44A1536C" w14:textId="77777777" w:rsidR="00C75655" w:rsidRDefault="00C75655" w:rsidP="00C75655">
                  <w:pPr>
                    <w:rPr>
                      <w:rFonts w:eastAsia="宋体"/>
                      <w:szCs w:val="21"/>
                    </w:rPr>
                  </w:pPr>
                  <w:r>
                    <w:rPr>
                      <w:rFonts w:eastAsia="微软雅黑"/>
                      <w:bCs/>
                      <w:color w:val="000000"/>
                      <w:kern w:val="24"/>
                      <w:szCs w:val="21"/>
                    </w:rPr>
                    <w:t>2: Non-B2B PUSCH transmission within one slot</w:t>
                  </w:r>
                </w:p>
              </w:tc>
              <w:tc>
                <w:tcPr>
                  <w:tcW w:w="1843" w:type="dxa"/>
                  <w:shd w:val="clear" w:color="auto" w:fill="auto"/>
                  <w:vAlign w:val="center"/>
                </w:tcPr>
                <w:p w14:paraId="7C0A31DE" w14:textId="77777777" w:rsidR="00C75655" w:rsidRDefault="00C75655" w:rsidP="00C75655">
                  <w:pPr>
                    <w:jc w:val="center"/>
                    <w:rPr>
                      <w:rFonts w:eastAsia="宋体"/>
                      <w:szCs w:val="21"/>
                    </w:rPr>
                  </w:pPr>
                  <w:r>
                    <w:rPr>
                      <w:rFonts w:eastAsia="微软雅黑"/>
                      <w:color w:val="000000"/>
                      <w:kern w:val="24"/>
                      <w:szCs w:val="21"/>
                    </w:rPr>
                    <w:t>/</w:t>
                  </w:r>
                </w:p>
              </w:tc>
              <w:tc>
                <w:tcPr>
                  <w:tcW w:w="1701" w:type="dxa"/>
                  <w:shd w:val="clear" w:color="auto" w:fill="auto"/>
                  <w:vAlign w:val="center"/>
                </w:tcPr>
                <w:p w14:paraId="2E281779" w14:textId="77777777" w:rsidR="00C75655" w:rsidRDefault="00C75655" w:rsidP="00C75655">
                  <w:pPr>
                    <w:jc w:val="center"/>
                    <w:rPr>
                      <w:rFonts w:eastAsia="宋体"/>
                      <w:szCs w:val="21"/>
                    </w:rPr>
                  </w:pPr>
                  <w:r>
                    <w:rPr>
                      <w:rFonts w:eastAsia="微软雅黑"/>
                      <w:bCs/>
                      <w:color w:val="C00000"/>
                      <w:kern w:val="24"/>
                      <w:szCs w:val="21"/>
                    </w:rPr>
                    <w:t>Not support</w:t>
                  </w:r>
                </w:p>
              </w:tc>
              <w:tc>
                <w:tcPr>
                  <w:tcW w:w="1985" w:type="dxa"/>
                  <w:shd w:val="clear" w:color="auto" w:fill="auto"/>
                  <w:vAlign w:val="center"/>
                </w:tcPr>
                <w:p w14:paraId="53194051" w14:textId="77777777" w:rsidR="00C75655" w:rsidRDefault="00C75655" w:rsidP="00C75655">
                  <w:pPr>
                    <w:jc w:val="center"/>
                    <w:rPr>
                      <w:rFonts w:eastAsia="宋体"/>
                      <w:szCs w:val="21"/>
                    </w:rPr>
                  </w:pPr>
                  <w:r>
                    <w:rPr>
                      <w:rFonts w:eastAsia="微软雅黑"/>
                      <w:bCs/>
                      <w:color w:val="C00000"/>
                      <w:kern w:val="24"/>
                      <w:szCs w:val="21"/>
                    </w:rPr>
                    <w:t>Not support</w:t>
                  </w:r>
                </w:p>
              </w:tc>
              <w:tc>
                <w:tcPr>
                  <w:tcW w:w="1275" w:type="dxa"/>
                  <w:shd w:val="clear" w:color="auto" w:fill="auto"/>
                  <w:vAlign w:val="center"/>
                </w:tcPr>
                <w:p w14:paraId="0AC54895" w14:textId="77777777" w:rsidR="00C75655" w:rsidRDefault="00C75655" w:rsidP="00C75655">
                  <w:pPr>
                    <w:jc w:val="center"/>
                    <w:rPr>
                      <w:rFonts w:eastAsia="宋体"/>
                      <w:szCs w:val="21"/>
                    </w:rPr>
                  </w:pPr>
                  <w:r>
                    <w:rPr>
                      <w:rFonts w:eastAsia="微软雅黑"/>
                      <w:color w:val="000000"/>
                      <w:kern w:val="24"/>
                      <w:szCs w:val="21"/>
                    </w:rPr>
                    <w:t>/</w:t>
                  </w:r>
                </w:p>
              </w:tc>
            </w:tr>
            <w:tr w:rsidR="00C75655" w14:paraId="69917F93" w14:textId="77777777" w:rsidTr="00C75655">
              <w:tc>
                <w:tcPr>
                  <w:tcW w:w="2835" w:type="dxa"/>
                  <w:shd w:val="clear" w:color="auto" w:fill="auto"/>
                  <w:vAlign w:val="center"/>
                </w:tcPr>
                <w:p w14:paraId="7E3150C0" w14:textId="77777777" w:rsidR="00C75655" w:rsidRDefault="00C75655" w:rsidP="00C75655">
                  <w:pPr>
                    <w:rPr>
                      <w:rFonts w:eastAsia="宋体"/>
                      <w:szCs w:val="21"/>
                    </w:rPr>
                  </w:pPr>
                  <w:r>
                    <w:rPr>
                      <w:rFonts w:eastAsia="微软雅黑"/>
                      <w:bCs/>
                      <w:color w:val="000000"/>
                      <w:kern w:val="24"/>
                      <w:szCs w:val="21"/>
                    </w:rPr>
                    <w:t xml:space="preserve">3: B2B PUSCH transmissions </w:t>
                  </w:r>
                  <w:r>
                    <w:rPr>
                      <w:rFonts w:eastAsia="等线"/>
                      <w:bCs/>
                      <w:color w:val="000000"/>
                      <w:kern w:val="24"/>
                      <w:szCs w:val="21"/>
                    </w:rPr>
                    <w:t>across consecutive slots</w:t>
                  </w:r>
                </w:p>
              </w:tc>
              <w:tc>
                <w:tcPr>
                  <w:tcW w:w="1843" w:type="dxa"/>
                  <w:shd w:val="clear" w:color="auto" w:fill="auto"/>
                  <w:vAlign w:val="center"/>
                </w:tcPr>
                <w:p w14:paraId="44F3DC8C" w14:textId="77777777" w:rsidR="00C75655" w:rsidRDefault="00C75655" w:rsidP="00C75655">
                  <w:pPr>
                    <w:overflowPunct w:val="0"/>
                    <w:autoSpaceDE w:val="0"/>
                    <w:autoSpaceDN w:val="0"/>
                    <w:adjustRightInd w:val="0"/>
                    <w:jc w:val="center"/>
                    <w:textAlignment w:val="baseline"/>
                    <w:rPr>
                      <w:rFonts w:eastAsia="宋体"/>
                      <w:szCs w:val="21"/>
                      <w:lang w:eastAsia="en-US"/>
                    </w:rPr>
                  </w:pPr>
                  <w:r>
                    <w:rPr>
                      <w:rFonts w:eastAsia="宋体"/>
                      <w:szCs w:val="21"/>
                      <w:highlight w:val="green"/>
                      <w:lang w:eastAsia="en-US"/>
                    </w:rPr>
                    <w:t>Support</w:t>
                  </w:r>
                </w:p>
              </w:tc>
              <w:tc>
                <w:tcPr>
                  <w:tcW w:w="1701" w:type="dxa"/>
                  <w:shd w:val="clear" w:color="auto" w:fill="auto"/>
                  <w:vAlign w:val="center"/>
                </w:tcPr>
                <w:p w14:paraId="5A60B801" w14:textId="77777777" w:rsidR="00C75655" w:rsidRDefault="00C75655" w:rsidP="00C75655">
                  <w:pPr>
                    <w:overflowPunct w:val="0"/>
                    <w:autoSpaceDE w:val="0"/>
                    <w:autoSpaceDN w:val="0"/>
                    <w:adjustRightInd w:val="0"/>
                    <w:jc w:val="center"/>
                    <w:textAlignment w:val="baseline"/>
                    <w:rPr>
                      <w:rFonts w:eastAsia="宋体"/>
                      <w:szCs w:val="21"/>
                      <w:lang w:eastAsia="en-US"/>
                    </w:rPr>
                  </w:pPr>
                  <w:r>
                    <w:rPr>
                      <w:rFonts w:eastAsia="宋体"/>
                      <w:szCs w:val="21"/>
                      <w:highlight w:val="green"/>
                      <w:lang w:eastAsia="en-US"/>
                    </w:rPr>
                    <w:t>Support</w:t>
                  </w:r>
                </w:p>
              </w:tc>
              <w:tc>
                <w:tcPr>
                  <w:tcW w:w="1985" w:type="dxa"/>
                  <w:shd w:val="clear" w:color="auto" w:fill="auto"/>
                  <w:vAlign w:val="center"/>
                </w:tcPr>
                <w:p w14:paraId="4B7FF3B3" w14:textId="77777777" w:rsidR="00C75655" w:rsidRDefault="00C75655" w:rsidP="00C75655">
                  <w:pPr>
                    <w:jc w:val="center"/>
                    <w:rPr>
                      <w:rFonts w:eastAsia="宋体"/>
                      <w:szCs w:val="21"/>
                    </w:rPr>
                  </w:pPr>
                  <w:r>
                    <w:rPr>
                      <w:rFonts w:eastAsia="微软雅黑"/>
                      <w:b/>
                      <w:bCs/>
                      <w:color w:val="7030A0"/>
                      <w:kern w:val="24"/>
                      <w:szCs w:val="21"/>
                    </w:rPr>
                    <w:t>No further discussion</w:t>
                  </w:r>
                </w:p>
              </w:tc>
              <w:tc>
                <w:tcPr>
                  <w:tcW w:w="1275" w:type="dxa"/>
                  <w:shd w:val="clear" w:color="auto" w:fill="auto"/>
                  <w:vAlign w:val="center"/>
                </w:tcPr>
                <w:p w14:paraId="06B5051B" w14:textId="77777777" w:rsidR="00C75655" w:rsidRDefault="00C75655" w:rsidP="00C75655">
                  <w:pPr>
                    <w:jc w:val="center"/>
                    <w:rPr>
                      <w:rFonts w:eastAsia="宋体"/>
                      <w:szCs w:val="21"/>
                    </w:rPr>
                  </w:pPr>
                  <w:r>
                    <w:rPr>
                      <w:rFonts w:eastAsia="宋体"/>
                      <w:szCs w:val="21"/>
                      <w:highlight w:val="green"/>
                      <w:lang w:eastAsia="en-US"/>
                    </w:rPr>
                    <w:t>Support</w:t>
                  </w:r>
                </w:p>
              </w:tc>
            </w:tr>
            <w:tr w:rsidR="00C75655" w14:paraId="1649024F" w14:textId="77777777" w:rsidTr="00C75655">
              <w:trPr>
                <w:trHeight w:val="684"/>
              </w:trPr>
              <w:tc>
                <w:tcPr>
                  <w:tcW w:w="2835" w:type="dxa"/>
                  <w:vMerge w:val="restart"/>
                  <w:shd w:val="clear" w:color="auto" w:fill="auto"/>
                  <w:vAlign w:val="center"/>
                </w:tcPr>
                <w:p w14:paraId="0DD80F09" w14:textId="77777777" w:rsidR="00C75655" w:rsidRDefault="00C75655" w:rsidP="00C75655">
                  <w:pPr>
                    <w:rPr>
                      <w:rFonts w:eastAsia="宋体"/>
                      <w:szCs w:val="21"/>
                    </w:rPr>
                  </w:pPr>
                  <w:r>
                    <w:rPr>
                      <w:rFonts w:eastAsia="微软雅黑"/>
                      <w:bCs/>
                      <w:color w:val="000000"/>
                      <w:kern w:val="24"/>
                      <w:szCs w:val="21"/>
                    </w:rPr>
                    <w:t xml:space="preserve">4: Non-B2B PUSCH transmissions </w:t>
                  </w:r>
                  <w:r>
                    <w:rPr>
                      <w:rFonts w:eastAsia="等线"/>
                      <w:bCs/>
                      <w:color w:val="000000"/>
                      <w:kern w:val="24"/>
                      <w:szCs w:val="21"/>
                    </w:rPr>
                    <w:t>across consecutive slots</w:t>
                  </w:r>
                </w:p>
              </w:tc>
              <w:tc>
                <w:tcPr>
                  <w:tcW w:w="1843" w:type="dxa"/>
                  <w:shd w:val="clear" w:color="auto" w:fill="auto"/>
                  <w:vAlign w:val="center"/>
                </w:tcPr>
                <w:p w14:paraId="34C57D93" w14:textId="77777777" w:rsidR="00C75655" w:rsidRDefault="00C75655" w:rsidP="00C75655">
                  <w:pPr>
                    <w:jc w:val="center"/>
                    <w:rPr>
                      <w:rFonts w:eastAsia="宋体"/>
                      <w:szCs w:val="21"/>
                    </w:rPr>
                  </w:pPr>
                  <w:r>
                    <w:rPr>
                      <w:rFonts w:eastAsia="宋体"/>
                      <w:szCs w:val="21"/>
                      <w:highlight w:val="green"/>
                      <w:lang w:eastAsia="en-US"/>
                    </w:rPr>
                    <w:t>Support</w:t>
                  </w:r>
                </w:p>
                <w:p w14:paraId="176F37D0" w14:textId="77777777" w:rsidR="00C75655" w:rsidRDefault="00C75655" w:rsidP="00C75655">
                  <w:pPr>
                    <w:jc w:val="center"/>
                    <w:rPr>
                      <w:rFonts w:eastAsia="宋体"/>
                      <w:szCs w:val="21"/>
                    </w:rPr>
                  </w:pPr>
                  <w:r>
                    <w:rPr>
                      <w:rFonts w:eastAsia="宋体" w:hint="eastAsia"/>
                      <w:szCs w:val="21"/>
                    </w:rPr>
                    <w:t>(</w:t>
                  </w:r>
                  <w:r>
                    <w:rPr>
                      <w:rFonts w:eastAsia="宋体"/>
                      <w:szCs w:val="21"/>
                    </w:rPr>
                    <w:t>4a</w:t>
                  </w:r>
                  <w:r>
                    <w:rPr>
                      <w:rFonts w:eastAsia="宋体" w:hint="eastAsia"/>
                      <w:szCs w:val="21"/>
                    </w:rPr>
                    <w:t>)</w:t>
                  </w:r>
                </w:p>
              </w:tc>
              <w:tc>
                <w:tcPr>
                  <w:tcW w:w="1701" w:type="dxa"/>
                  <w:shd w:val="clear" w:color="auto" w:fill="auto"/>
                  <w:vAlign w:val="center"/>
                </w:tcPr>
                <w:p w14:paraId="20BCDE03" w14:textId="77777777" w:rsidR="00C75655" w:rsidRDefault="00C75655" w:rsidP="00C75655">
                  <w:pPr>
                    <w:jc w:val="center"/>
                    <w:rPr>
                      <w:rFonts w:eastAsia="宋体"/>
                      <w:szCs w:val="21"/>
                    </w:rPr>
                  </w:pPr>
                  <w:r>
                    <w:rPr>
                      <w:rFonts w:eastAsia="宋体"/>
                      <w:szCs w:val="21"/>
                      <w:highlight w:val="green"/>
                      <w:lang w:eastAsia="en-US"/>
                    </w:rPr>
                    <w:t>Support</w:t>
                  </w:r>
                </w:p>
                <w:p w14:paraId="089DDC74" w14:textId="77777777" w:rsidR="00C75655" w:rsidRDefault="00C75655" w:rsidP="00C75655">
                  <w:pPr>
                    <w:jc w:val="center"/>
                    <w:rPr>
                      <w:rFonts w:eastAsia="宋体"/>
                      <w:szCs w:val="21"/>
                    </w:rPr>
                  </w:pPr>
                  <w:r>
                    <w:rPr>
                      <w:rFonts w:eastAsia="宋体" w:hint="eastAsia"/>
                      <w:szCs w:val="21"/>
                    </w:rPr>
                    <w:t>(</w:t>
                  </w:r>
                  <w:r>
                    <w:rPr>
                      <w:rFonts w:eastAsia="宋体"/>
                      <w:szCs w:val="21"/>
                    </w:rPr>
                    <w:t>4a</w:t>
                  </w:r>
                  <w:r>
                    <w:rPr>
                      <w:rFonts w:eastAsia="宋体" w:hint="eastAsia"/>
                      <w:szCs w:val="21"/>
                    </w:rPr>
                    <w:t>)</w:t>
                  </w:r>
                </w:p>
              </w:tc>
              <w:tc>
                <w:tcPr>
                  <w:tcW w:w="1985" w:type="dxa"/>
                  <w:vMerge w:val="restart"/>
                  <w:shd w:val="clear" w:color="auto" w:fill="auto"/>
                  <w:vAlign w:val="center"/>
                </w:tcPr>
                <w:p w14:paraId="2B1F0CEF" w14:textId="77777777" w:rsidR="00C75655" w:rsidRDefault="00C75655" w:rsidP="00C75655">
                  <w:pPr>
                    <w:jc w:val="center"/>
                    <w:rPr>
                      <w:rFonts w:eastAsia="宋体"/>
                      <w:szCs w:val="21"/>
                    </w:rPr>
                  </w:pPr>
                  <w:r>
                    <w:rPr>
                      <w:rFonts w:eastAsia="微软雅黑"/>
                      <w:b/>
                      <w:bCs/>
                      <w:color w:val="7030A0"/>
                      <w:kern w:val="24"/>
                      <w:szCs w:val="21"/>
                    </w:rPr>
                    <w:t>No further discussion</w:t>
                  </w:r>
                </w:p>
              </w:tc>
              <w:tc>
                <w:tcPr>
                  <w:tcW w:w="1275" w:type="dxa"/>
                  <w:shd w:val="clear" w:color="auto" w:fill="auto"/>
                  <w:vAlign w:val="center"/>
                </w:tcPr>
                <w:p w14:paraId="613FE88A" w14:textId="77777777" w:rsidR="00C75655" w:rsidRDefault="00C75655" w:rsidP="00C75655">
                  <w:pPr>
                    <w:jc w:val="center"/>
                    <w:rPr>
                      <w:rFonts w:eastAsia="宋体"/>
                      <w:szCs w:val="21"/>
                    </w:rPr>
                  </w:pPr>
                  <w:r>
                    <w:rPr>
                      <w:rFonts w:eastAsia="宋体"/>
                      <w:szCs w:val="21"/>
                      <w:highlight w:val="green"/>
                      <w:lang w:eastAsia="en-US"/>
                    </w:rPr>
                    <w:t>Support</w:t>
                  </w:r>
                </w:p>
                <w:p w14:paraId="6BC8ED6B" w14:textId="77777777" w:rsidR="00C75655" w:rsidRDefault="00C75655" w:rsidP="00C75655">
                  <w:pPr>
                    <w:jc w:val="center"/>
                    <w:rPr>
                      <w:rFonts w:eastAsia="宋体"/>
                      <w:szCs w:val="21"/>
                    </w:rPr>
                  </w:pPr>
                  <w:r>
                    <w:rPr>
                      <w:rFonts w:eastAsia="宋体" w:hint="eastAsia"/>
                      <w:szCs w:val="21"/>
                    </w:rPr>
                    <w:t>(</w:t>
                  </w:r>
                  <w:r>
                    <w:rPr>
                      <w:rFonts w:eastAsia="宋体"/>
                      <w:szCs w:val="21"/>
                    </w:rPr>
                    <w:t>4a</w:t>
                  </w:r>
                  <w:r>
                    <w:rPr>
                      <w:rFonts w:eastAsia="宋体" w:hint="eastAsia"/>
                      <w:szCs w:val="21"/>
                    </w:rPr>
                    <w:t>)</w:t>
                  </w:r>
                </w:p>
              </w:tc>
            </w:tr>
            <w:tr w:rsidR="00C75655" w14:paraId="38DE7ED4" w14:textId="77777777" w:rsidTr="00C75655">
              <w:trPr>
                <w:trHeight w:val="61"/>
              </w:trPr>
              <w:tc>
                <w:tcPr>
                  <w:tcW w:w="2835" w:type="dxa"/>
                  <w:vMerge/>
                  <w:shd w:val="clear" w:color="auto" w:fill="auto"/>
                  <w:vAlign w:val="center"/>
                </w:tcPr>
                <w:p w14:paraId="09EA3B7D" w14:textId="77777777" w:rsidR="00C75655" w:rsidRDefault="00C75655" w:rsidP="00C75655">
                  <w:pPr>
                    <w:rPr>
                      <w:rFonts w:eastAsia="微软雅黑"/>
                      <w:bCs/>
                      <w:color w:val="000000"/>
                      <w:kern w:val="24"/>
                      <w:szCs w:val="21"/>
                    </w:rPr>
                  </w:pPr>
                </w:p>
              </w:tc>
              <w:tc>
                <w:tcPr>
                  <w:tcW w:w="1843" w:type="dxa"/>
                  <w:shd w:val="clear" w:color="auto" w:fill="auto"/>
                  <w:vAlign w:val="center"/>
                </w:tcPr>
                <w:p w14:paraId="79F8D305" w14:textId="77777777" w:rsidR="00C75655" w:rsidRDefault="00C75655" w:rsidP="00C75655">
                  <w:pPr>
                    <w:jc w:val="center"/>
                    <w:rPr>
                      <w:rFonts w:eastAsia="微软雅黑"/>
                      <w:bCs/>
                      <w:color w:val="000000"/>
                      <w:kern w:val="24"/>
                      <w:szCs w:val="21"/>
                    </w:rPr>
                  </w:pPr>
                  <w:r>
                    <w:rPr>
                      <w:rFonts w:eastAsia="微软雅黑" w:hint="eastAsia"/>
                      <w:bCs/>
                      <w:color w:val="000000"/>
                      <w:kern w:val="24"/>
                      <w:szCs w:val="21"/>
                    </w:rPr>
                    <w:t>TBD</w:t>
                  </w:r>
                </w:p>
                <w:p w14:paraId="59C451E3" w14:textId="77777777" w:rsidR="00C75655" w:rsidRDefault="00C75655" w:rsidP="00C75655">
                  <w:pPr>
                    <w:overflowPunct w:val="0"/>
                    <w:autoSpaceDE w:val="0"/>
                    <w:autoSpaceDN w:val="0"/>
                    <w:adjustRightInd w:val="0"/>
                    <w:jc w:val="center"/>
                    <w:textAlignment w:val="baseline"/>
                    <w:rPr>
                      <w:rFonts w:eastAsia="宋体"/>
                      <w:szCs w:val="21"/>
                      <w:highlight w:val="darkYellow"/>
                      <w:lang w:eastAsia="en-US"/>
                    </w:rPr>
                  </w:pPr>
                  <w:r>
                    <w:rPr>
                      <w:rFonts w:eastAsia="微软雅黑"/>
                      <w:bCs/>
                      <w:color w:val="000000"/>
                      <w:kern w:val="24"/>
                      <w:szCs w:val="21"/>
                      <w:lang w:eastAsia="en-US"/>
                    </w:rPr>
                    <w:t>(</w:t>
                  </w:r>
                  <w:r>
                    <w:rPr>
                      <w:rFonts w:eastAsia="宋体"/>
                      <w:szCs w:val="21"/>
                    </w:rPr>
                    <w:t>4b</w:t>
                  </w:r>
                  <w:r>
                    <w:rPr>
                      <w:rFonts w:eastAsia="宋体"/>
                      <w:szCs w:val="21"/>
                      <w:lang w:eastAsia="en-US"/>
                    </w:rPr>
                    <w:t>)</w:t>
                  </w:r>
                </w:p>
              </w:tc>
              <w:tc>
                <w:tcPr>
                  <w:tcW w:w="1701" w:type="dxa"/>
                  <w:shd w:val="clear" w:color="auto" w:fill="auto"/>
                  <w:vAlign w:val="center"/>
                </w:tcPr>
                <w:p w14:paraId="5B866108" w14:textId="77777777" w:rsidR="00C75655" w:rsidRDefault="00C75655" w:rsidP="00C75655">
                  <w:pPr>
                    <w:jc w:val="center"/>
                    <w:rPr>
                      <w:rFonts w:eastAsia="微软雅黑"/>
                      <w:bCs/>
                      <w:color w:val="000000"/>
                      <w:kern w:val="24"/>
                      <w:szCs w:val="21"/>
                    </w:rPr>
                  </w:pPr>
                  <w:r>
                    <w:rPr>
                      <w:rFonts w:eastAsia="微软雅黑" w:hint="eastAsia"/>
                      <w:bCs/>
                      <w:color w:val="000000"/>
                      <w:kern w:val="24"/>
                      <w:szCs w:val="21"/>
                    </w:rPr>
                    <w:t>TBD</w:t>
                  </w:r>
                </w:p>
                <w:p w14:paraId="4D455B81" w14:textId="77777777" w:rsidR="00C75655" w:rsidRDefault="00C75655" w:rsidP="00C75655">
                  <w:pPr>
                    <w:overflowPunct w:val="0"/>
                    <w:autoSpaceDE w:val="0"/>
                    <w:autoSpaceDN w:val="0"/>
                    <w:adjustRightInd w:val="0"/>
                    <w:jc w:val="center"/>
                    <w:textAlignment w:val="baseline"/>
                    <w:rPr>
                      <w:rFonts w:eastAsia="宋体"/>
                      <w:szCs w:val="21"/>
                      <w:highlight w:val="darkYellow"/>
                      <w:lang w:eastAsia="en-US"/>
                    </w:rPr>
                  </w:pPr>
                  <w:r>
                    <w:rPr>
                      <w:rFonts w:eastAsia="微软雅黑"/>
                      <w:bCs/>
                      <w:color w:val="000000"/>
                      <w:kern w:val="24"/>
                      <w:szCs w:val="21"/>
                      <w:lang w:eastAsia="en-US"/>
                    </w:rPr>
                    <w:t>(</w:t>
                  </w:r>
                  <w:r>
                    <w:rPr>
                      <w:rFonts w:eastAsia="宋体"/>
                      <w:szCs w:val="21"/>
                    </w:rPr>
                    <w:t>4b</w:t>
                  </w:r>
                  <w:r>
                    <w:rPr>
                      <w:rFonts w:eastAsia="宋体"/>
                      <w:szCs w:val="21"/>
                      <w:lang w:eastAsia="en-US"/>
                    </w:rPr>
                    <w:t>)</w:t>
                  </w:r>
                </w:p>
              </w:tc>
              <w:tc>
                <w:tcPr>
                  <w:tcW w:w="1985" w:type="dxa"/>
                  <w:vMerge/>
                  <w:shd w:val="clear" w:color="auto" w:fill="auto"/>
                  <w:vAlign w:val="center"/>
                </w:tcPr>
                <w:p w14:paraId="78D43768" w14:textId="77777777" w:rsidR="00C75655" w:rsidRDefault="00C75655" w:rsidP="00C75655">
                  <w:pPr>
                    <w:jc w:val="center"/>
                    <w:rPr>
                      <w:rFonts w:eastAsia="微软雅黑"/>
                      <w:bCs/>
                      <w:color w:val="000000"/>
                      <w:kern w:val="24"/>
                      <w:szCs w:val="21"/>
                    </w:rPr>
                  </w:pPr>
                </w:p>
              </w:tc>
              <w:tc>
                <w:tcPr>
                  <w:tcW w:w="1275" w:type="dxa"/>
                  <w:shd w:val="clear" w:color="auto" w:fill="auto"/>
                  <w:vAlign w:val="center"/>
                </w:tcPr>
                <w:p w14:paraId="005E7EEE" w14:textId="77777777" w:rsidR="00C75655" w:rsidRDefault="00C75655" w:rsidP="00C75655">
                  <w:pPr>
                    <w:jc w:val="center"/>
                    <w:rPr>
                      <w:rFonts w:eastAsia="微软雅黑"/>
                      <w:bCs/>
                      <w:color w:val="000000"/>
                      <w:kern w:val="24"/>
                      <w:szCs w:val="21"/>
                    </w:rPr>
                  </w:pPr>
                  <w:r>
                    <w:rPr>
                      <w:rFonts w:eastAsia="微软雅黑" w:hint="eastAsia"/>
                      <w:bCs/>
                      <w:color w:val="000000"/>
                      <w:kern w:val="24"/>
                      <w:szCs w:val="21"/>
                    </w:rPr>
                    <w:t>TBD</w:t>
                  </w:r>
                </w:p>
                <w:p w14:paraId="44382489" w14:textId="77777777" w:rsidR="00C75655" w:rsidRDefault="00C75655" w:rsidP="00C75655">
                  <w:pPr>
                    <w:jc w:val="center"/>
                    <w:rPr>
                      <w:rFonts w:eastAsia="微软雅黑"/>
                      <w:bCs/>
                      <w:color w:val="000000"/>
                      <w:kern w:val="24"/>
                      <w:szCs w:val="21"/>
                    </w:rPr>
                  </w:pPr>
                  <w:r>
                    <w:rPr>
                      <w:rFonts w:eastAsia="微软雅黑"/>
                      <w:bCs/>
                      <w:color w:val="000000"/>
                      <w:kern w:val="24"/>
                      <w:szCs w:val="21"/>
                      <w:lang w:eastAsia="en-US"/>
                    </w:rPr>
                    <w:t>(</w:t>
                  </w:r>
                  <w:r>
                    <w:rPr>
                      <w:rFonts w:eastAsia="宋体"/>
                      <w:szCs w:val="21"/>
                    </w:rPr>
                    <w:t>4b</w:t>
                  </w:r>
                  <w:r>
                    <w:rPr>
                      <w:rFonts w:eastAsia="宋体"/>
                      <w:szCs w:val="21"/>
                      <w:lang w:eastAsia="en-US"/>
                    </w:rPr>
                    <w:t>)</w:t>
                  </w:r>
                </w:p>
              </w:tc>
            </w:tr>
            <w:tr w:rsidR="00C75655" w14:paraId="56443DD0" w14:textId="77777777" w:rsidTr="00C75655">
              <w:tc>
                <w:tcPr>
                  <w:tcW w:w="2835" w:type="dxa"/>
                  <w:shd w:val="clear" w:color="auto" w:fill="auto"/>
                  <w:vAlign w:val="center"/>
                </w:tcPr>
                <w:p w14:paraId="4AB451D3" w14:textId="77777777" w:rsidR="00C75655" w:rsidRDefault="00C75655" w:rsidP="00C75655">
                  <w:pPr>
                    <w:rPr>
                      <w:rFonts w:eastAsia="宋体"/>
                      <w:szCs w:val="21"/>
                    </w:rPr>
                  </w:pPr>
                  <w:r>
                    <w:rPr>
                      <w:rFonts w:eastAsia="微软雅黑"/>
                      <w:bCs/>
                      <w:color w:val="000000"/>
                      <w:kern w:val="24"/>
                      <w:szCs w:val="21"/>
                    </w:rPr>
                    <w:t xml:space="preserve">5: PUSCH transmissions </w:t>
                  </w:r>
                  <w:r>
                    <w:rPr>
                      <w:rFonts w:eastAsia="等线"/>
                      <w:bCs/>
                      <w:color w:val="000000"/>
                      <w:kern w:val="24"/>
                      <w:szCs w:val="21"/>
                    </w:rPr>
                    <w:t>across non-consecutive slots</w:t>
                  </w:r>
                </w:p>
              </w:tc>
              <w:tc>
                <w:tcPr>
                  <w:tcW w:w="1843" w:type="dxa"/>
                  <w:shd w:val="clear" w:color="auto" w:fill="auto"/>
                  <w:vAlign w:val="center"/>
                </w:tcPr>
                <w:p w14:paraId="02B3D815" w14:textId="77777777" w:rsidR="00C75655" w:rsidRDefault="00C75655" w:rsidP="00C75655">
                  <w:pPr>
                    <w:jc w:val="center"/>
                    <w:rPr>
                      <w:rFonts w:eastAsia="宋体"/>
                      <w:szCs w:val="21"/>
                    </w:rPr>
                  </w:pPr>
                  <w:r>
                    <w:rPr>
                      <w:rFonts w:eastAsia="微软雅黑"/>
                      <w:bCs/>
                      <w:color w:val="C00000"/>
                      <w:kern w:val="24"/>
                      <w:szCs w:val="21"/>
                    </w:rPr>
                    <w:t>Not support</w:t>
                  </w:r>
                </w:p>
              </w:tc>
              <w:tc>
                <w:tcPr>
                  <w:tcW w:w="1701" w:type="dxa"/>
                  <w:shd w:val="clear" w:color="auto" w:fill="auto"/>
                  <w:vAlign w:val="center"/>
                </w:tcPr>
                <w:p w14:paraId="48755B98" w14:textId="77777777" w:rsidR="00C75655" w:rsidRDefault="00C75655" w:rsidP="00C75655">
                  <w:pPr>
                    <w:jc w:val="center"/>
                    <w:rPr>
                      <w:rFonts w:eastAsia="微软雅黑"/>
                      <w:bCs/>
                      <w:color w:val="000000"/>
                      <w:kern w:val="24"/>
                      <w:szCs w:val="21"/>
                    </w:rPr>
                  </w:pPr>
                  <w:r>
                    <w:rPr>
                      <w:rFonts w:eastAsia="微软雅黑"/>
                      <w:bCs/>
                      <w:color w:val="C00000"/>
                      <w:kern w:val="24"/>
                      <w:szCs w:val="21"/>
                    </w:rPr>
                    <w:t>Not support</w:t>
                  </w:r>
                </w:p>
              </w:tc>
              <w:tc>
                <w:tcPr>
                  <w:tcW w:w="1985" w:type="dxa"/>
                  <w:shd w:val="clear" w:color="auto" w:fill="auto"/>
                  <w:vAlign w:val="center"/>
                </w:tcPr>
                <w:p w14:paraId="5947B860" w14:textId="77777777" w:rsidR="00C75655" w:rsidRDefault="00C75655" w:rsidP="00C75655">
                  <w:pPr>
                    <w:jc w:val="center"/>
                    <w:rPr>
                      <w:rFonts w:eastAsia="宋体"/>
                      <w:szCs w:val="21"/>
                    </w:rPr>
                  </w:pPr>
                  <w:r>
                    <w:rPr>
                      <w:rFonts w:eastAsia="微软雅黑"/>
                      <w:bCs/>
                      <w:color w:val="C00000"/>
                      <w:kern w:val="24"/>
                      <w:szCs w:val="21"/>
                    </w:rPr>
                    <w:t>Not support</w:t>
                  </w:r>
                </w:p>
              </w:tc>
              <w:tc>
                <w:tcPr>
                  <w:tcW w:w="1275" w:type="dxa"/>
                  <w:shd w:val="clear" w:color="auto" w:fill="auto"/>
                  <w:vAlign w:val="center"/>
                </w:tcPr>
                <w:p w14:paraId="2F7929C5" w14:textId="77777777" w:rsidR="00C75655" w:rsidRDefault="00C75655" w:rsidP="00C75655">
                  <w:pPr>
                    <w:jc w:val="center"/>
                    <w:rPr>
                      <w:rFonts w:eastAsia="宋体"/>
                      <w:szCs w:val="21"/>
                    </w:rPr>
                  </w:pPr>
                  <w:r>
                    <w:rPr>
                      <w:rFonts w:eastAsia="微软雅黑"/>
                      <w:bCs/>
                      <w:color w:val="C00000"/>
                      <w:kern w:val="24"/>
                      <w:szCs w:val="21"/>
                    </w:rPr>
                    <w:t>Not support</w:t>
                  </w:r>
                </w:p>
              </w:tc>
            </w:tr>
          </w:tbl>
          <w:p w14:paraId="4F8CAA85" w14:textId="69A87998" w:rsidR="00C75655" w:rsidRDefault="00C75655" w:rsidP="00C75655">
            <w:pPr>
              <w:rPr>
                <w:rFonts w:eastAsiaTheme="minorEastAsia" w:hint="eastAsia"/>
                <w:szCs w:val="21"/>
                <w:lang w:val="en-US"/>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580B535" w14:textId="77777777"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3A17CD1" w14:textId="77777777" w:rsidR="00A55B03" w:rsidRDefault="00A55B03">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1660E8" w14:textId="77777777" w:rsidR="001012CF" w:rsidRDefault="001012CF" w:rsidP="00E3765F">
            <w:pPr>
              <w:tabs>
                <w:tab w:val="left" w:pos="1800"/>
              </w:tabs>
              <w:rPr>
                <w:rFonts w:ascii="Times" w:eastAsia="宋体" w:hAnsi="Times"/>
                <w:iCs/>
                <w:szCs w:val="21"/>
                <w:lang w:eastAsia="zh-CN"/>
              </w:rPr>
            </w:pPr>
            <w:r>
              <w:rPr>
                <w:rFonts w:ascii="Times" w:eastAsia="宋体"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宋体"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宋体"/>
                <w:szCs w:val="21"/>
                <w:lang w:val="en-US" w:eastAsia="zh-CN"/>
              </w:rPr>
              <w:t>V</w:t>
            </w:r>
            <w:r w:rsidR="00ED06A3">
              <w:rPr>
                <w:rFonts w:eastAsia="宋体"/>
                <w:szCs w:val="21"/>
                <w:lang w:val="en-US" w:eastAsia="zh-CN"/>
              </w:rPr>
              <w:t>ivo</w:t>
            </w:r>
          </w:p>
        </w:tc>
        <w:tc>
          <w:tcPr>
            <w:tcW w:w="4494" w:type="pct"/>
          </w:tcPr>
          <w:p w14:paraId="15C0106C" w14:textId="77777777"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宋体"/>
                <w:szCs w:val="21"/>
                <w:lang w:val="en-US" w:eastAsia="zh-CN"/>
              </w:rPr>
            </w:pPr>
            <w:r>
              <w:rPr>
                <w:szCs w:val="21"/>
                <w:lang w:val="en-US"/>
              </w:rPr>
              <w:t>Nokia, NSB</w:t>
            </w:r>
          </w:p>
        </w:tc>
        <w:tc>
          <w:tcPr>
            <w:tcW w:w="4494" w:type="pct"/>
          </w:tcPr>
          <w:p w14:paraId="189B5B2B" w14:textId="77777777"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宋体"/>
                <w:szCs w:val="21"/>
                <w:lang w:val="en-US" w:eastAsia="zh-CN"/>
              </w:rPr>
            </w:pPr>
          </w:p>
        </w:tc>
        <w:tc>
          <w:tcPr>
            <w:tcW w:w="4494" w:type="pct"/>
          </w:tcPr>
          <w:p w14:paraId="3A936281" w14:textId="77777777" w:rsidR="00EB3B75" w:rsidRDefault="00EB3B75">
            <w:pPr>
              <w:tabs>
                <w:tab w:val="left" w:pos="1800"/>
              </w:tabs>
              <w:spacing w:after="0"/>
              <w:rPr>
                <w:rFonts w:ascii="Times" w:eastAsia="宋体"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宋体"/>
                <w:szCs w:val="21"/>
                <w:lang w:val="en-US" w:eastAsia="zh-CN"/>
              </w:rPr>
            </w:pPr>
          </w:p>
        </w:tc>
        <w:tc>
          <w:tcPr>
            <w:tcW w:w="4494" w:type="pct"/>
          </w:tcPr>
          <w:p w14:paraId="6F4C7600" w14:textId="77777777" w:rsidR="00EB3B75" w:rsidRDefault="00EB3B75">
            <w:pPr>
              <w:tabs>
                <w:tab w:val="left" w:pos="1800"/>
              </w:tabs>
              <w:spacing w:after="0"/>
              <w:rPr>
                <w:rFonts w:ascii="Times" w:eastAsia="宋体"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宋体"/>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7" w:name="_Ref84004705"/>
            <w:r>
              <w:t xml:space="preserve">Table </w:t>
            </w:r>
            <w:r>
              <w:fldChar w:fldCharType="begin"/>
            </w:r>
            <w:r>
              <w:instrText xml:space="preserve"> SEQ Table \* ARABIC </w:instrText>
            </w:r>
            <w:r>
              <w:fldChar w:fldCharType="separate"/>
            </w:r>
            <w:r>
              <w:t>4</w:t>
            </w:r>
            <w:r>
              <w:fldChar w:fldCharType="end"/>
            </w:r>
            <w:bookmarkEnd w:id="47"/>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8" w:name="_Hlk86761874"/>
                  <w:r>
                    <w:rPr>
                      <w:color w:val="FF0000"/>
                      <w:u w:val="single"/>
                    </w:rPr>
                    <w:t>Support for configuring a repetition factor per PUCCH resource for slot based PUCCH formats 0, 1, 2, 3, and 4</w:t>
                  </w:r>
                  <w:bookmarkEnd w:id="48"/>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9" w:name="_Toc86951287"/>
            <w:r>
              <w:t>UE features for PUCCH repetition enhancement are defined according to Table 4</w:t>
            </w:r>
            <w:bookmarkEnd w:id="49"/>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6EA08618" w14:textId="77777777" w:rsidR="00EB3B75" w:rsidRDefault="00ED06A3">
            <w:pPr>
              <w:jc w:val="both"/>
              <w:rPr>
                <w:rFonts w:eastAsia="宋体"/>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宋体"/>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004B3DC" w14:textId="3926C2A0"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 We think it is common practice to introduce dependencies between different features from different W</w:t>
            </w:r>
            <w:r w:rsidR="00692726">
              <w:rPr>
                <w:rFonts w:eastAsia="宋体"/>
                <w:color w:val="000000"/>
                <w:szCs w:val="21"/>
                <w:lang w:val="en-US" w:eastAsia="zh-CN"/>
              </w:rPr>
              <w:t>i</w:t>
            </w:r>
            <w:r>
              <w:rPr>
                <w:rFonts w:eastAsia="宋体" w:hint="eastAsia"/>
                <w:color w:val="000000"/>
                <w:szCs w:val="21"/>
                <w:lang w:val="en-US" w:eastAsia="zh-CN"/>
              </w:rPr>
              <w:t xml:space="preserve">s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FE5171" w14:textId="5C7638FD" w:rsidR="00756442" w:rsidRPr="00756442" w:rsidRDefault="00756442" w:rsidP="00BF4181">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宋体"/>
                <w:szCs w:val="21"/>
                <w:lang w:val="en-US" w:eastAsia="zh-CN"/>
              </w:rPr>
            </w:pPr>
            <w:r>
              <w:rPr>
                <w:rFonts w:eastAsia="Malgun Gothic"/>
                <w:szCs w:val="21"/>
                <w:lang w:eastAsia="ko-KR"/>
              </w:rPr>
              <w:lastRenderedPageBreak/>
              <w:t>vivo</w:t>
            </w:r>
          </w:p>
        </w:tc>
        <w:tc>
          <w:tcPr>
            <w:tcW w:w="4494" w:type="pct"/>
          </w:tcPr>
          <w:p w14:paraId="47431E1B" w14:textId="6D134D9D" w:rsidR="0093572F" w:rsidRDefault="0093572F" w:rsidP="0093572F">
            <w:pPr>
              <w:jc w:val="both"/>
              <w:rPr>
                <w:rFonts w:eastAsia="宋体"/>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Malgun Gothic"/>
                <w:szCs w:val="21"/>
                <w:lang w:eastAsia="ko-KR"/>
              </w:rPr>
            </w:pPr>
            <w:r>
              <w:rPr>
                <w:rFonts w:eastAsia="宋体" w:hint="eastAsia"/>
                <w:szCs w:val="21"/>
                <w:lang w:eastAsia="zh-CN"/>
              </w:rPr>
              <w:t>H</w:t>
            </w:r>
            <w:r>
              <w:rPr>
                <w:rFonts w:eastAsia="宋体"/>
                <w:szCs w:val="21"/>
                <w:lang w:eastAsia="zh-CN"/>
              </w:rPr>
              <w:t>uawei, HiSilicon</w:t>
            </w:r>
          </w:p>
        </w:tc>
        <w:tc>
          <w:tcPr>
            <w:tcW w:w="4494" w:type="pct"/>
          </w:tcPr>
          <w:p w14:paraId="7E5A1C1D" w14:textId="12B9ABD9" w:rsidR="00EE5DDC" w:rsidRDefault="00C6569D" w:rsidP="00EE5DDC">
            <w:pPr>
              <w:jc w:val="both"/>
              <w:rPr>
                <w:rFonts w:eastAsia="宋体"/>
                <w:color w:val="000000"/>
                <w:szCs w:val="21"/>
                <w:lang w:val="en-US" w:eastAsia="zh-CN"/>
              </w:rPr>
            </w:pPr>
            <w:r>
              <w:rPr>
                <w:rFonts w:eastAsia="宋体"/>
                <w:color w:val="000000"/>
                <w:szCs w:val="21"/>
                <w:lang w:val="en-US" w:eastAsia="zh-CN"/>
              </w:rPr>
              <w:t xml:space="preserve">Our preference is </w:t>
            </w:r>
            <w:r w:rsidR="00EE5DDC" w:rsidRPr="00780288">
              <w:rPr>
                <w:rFonts w:eastAsia="宋体"/>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宋体"/>
                <w:color w:val="000000"/>
                <w:szCs w:val="21"/>
                <w:lang w:val="en-US" w:eastAsia="zh-CN"/>
              </w:rPr>
              <w:t xml:space="preserve"> FGs</w:t>
            </w:r>
            <w:r w:rsidR="00EE5DDC">
              <w:rPr>
                <w:rFonts w:eastAsia="宋体"/>
                <w:color w:val="000000"/>
                <w:szCs w:val="21"/>
                <w:lang w:val="en-US" w:eastAsia="zh-CN"/>
              </w:rPr>
              <w:t xml:space="preserve">. </w:t>
            </w:r>
          </w:p>
          <w:p w14:paraId="1D06C1BB" w14:textId="78026BE9" w:rsidR="00EE5DDC" w:rsidRDefault="00EE5DDC" w:rsidP="00EE5DDC">
            <w:pPr>
              <w:jc w:val="both"/>
              <w:rPr>
                <w:rFonts w:eastAsia="宋体"/>
                <w:color w:val="000000"/>
                <w:szCs w:val="21"/>
                <w:lang w:val="en-US" w:eastAsia="zh-CN"/>
              </w:rPr>
            </w:pPr>
            <w:r>
              <w:rPr>
                <w:rFonts w:eastAsia="宋体"/>
                <w:color w:val="000000"/>
                <w:szCs w:val="21"/>
                <w:lang w:val="en-US" w:eastAsia="zh-CN"/>
              </w:rPr>
              <w:t>D</w:t>
            </w:r>
            <w:r w:rsidRPr="00780288">
              <w:rPr>
                <w:rFonts w:eastAsia="宋体"/>
                <w:color w:val="000000"/>
                <w:szCs w:val="21"/>
                <w:lang w:val="en-US" w:eastAsia="zh-CN"/>
              </w:rPr>
              <w:t xml:space="preserve">ifferent prerequisites </w:t>
            </w:r>
            <w:r>
              <w:rPr>
                <w:rFonts w:eastAsia="宋体"/>
                <w:color w:val="000000"/>
                <w:szCs w:val="21"/>
                <w:lang w:val="en-US" w:eastAsia="zh-CN"/>
              </w:rPr>
              <w:t xml:space="preserve">are </w:t>
            </w:r>
            <w:r w:rsidRPr="00780288">
              <w:rPr>
                <w:rFonts w:eastAsia="宋体"/>
                <w:color w:val="000000"/>
                <w:szCs w:val="21"/>
                <w:lang w:val="en-US" w:eastAsia="zh-CN"/>
              </w:rPr>
              <w:t>not the key</w:t>
            </w:r>
            <w:r>
              <w:rPr>
                <w:rFonts w:eastAsia="宋体"/>
                <w:color w:val="000000"/>
                <w:szCs w:val="21"/>
                <w:lang w:val="en-US" w:eastAsia="zh-CN"/>
              </w:rPr>
              <w:t xml:space="preserve"> point, and </w:t>
            </w:r>
            <w:r w:rsidRPr="00780288">
              <w:rPr>
                <w:rFonts w:eastAsia="宋体"/>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宋体"/>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宋体"/>
                <w:color w:val="000000"/>
                <w:szCs w:val="21"/>
                <w:lang w:val="en-US" w:eastAsia="zh-CN"/>
              </w:rPr>
              <w:t>However, for progress,</w:t>
            </w:r>
            <w:r w:rsidR="00EE5DDC">
              <w:rPr>
                <w:rFonts w:eastAsia="宋体"/>
                <w:color w:val="000000"/>
                <w:szCs w:val="21"/>
                <w:lang w:val="en-US" w:eastAsia="zh-CN"/>
              </w:rPr>
              <w:t xml:space="preserve"> we </w:t>
            </w:r>
            <w:r w:rsidR="00150E65">
              <w:rPr>
                <w:rFonts w:eastAsia="宋体"/>
                <w:color w:val="000000"/>
                <w:szCs w:val="21"/>
                <w:lang w:val="en-US" w:eastAsia="zh-CN"/>
              </w:rPr>
              <w:t>can</w:t>
            </w:r>
            <w:r w:rsidR="002333A2">
              <w:rPr>
                <w:rFonts w:eastAsia="宋体"/>
                <w:color w:val="000000"/>
                <w:szCs w:val="21"/>
                <w:lang w:val="en-US" w:eastAsia="zh-CN"/>
              </w:rPr>
              <w:t xml:space="preserve"> </w:t>
            </w:r>
            <w:r w:rsidR="00150E65">
              <w:rPr>
                <w:rFonts w:eastAsia="宋体"/>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B3E7E" w14:paraId="69692FB8" w14:textId="77777777" w:rsidTr="00280C45">
        <w:tc>
          <w:tcPr>
            <w:tcW w:w="506" w:type="pct"/>
          </w:tcPr>
          <w:p w14:paraId="6C167367" w14:textId="3C873F1A" w:rsidR="001B3E7E" w:rsidRDefault="001B3E7E" w:rsidP="001B3E7E">
            <w:pPr>
              <w:jc w:val="both"/>
              <w:rPr>
                <w:rFonts w:eastAsia="Malgun Gothic"/>
                <w:szCs w:val="21"/>
                <w:lang w:eastAsia="ko-KR"/>
              </w:rPr>
            </w:pPr>
            <w:r>
              <w:rPr>
                <w:rFonts w:eastAsia="宋体"/>
                <w:szCs w:val="21"/>
              </w:rPr>
              <w:t>Sharp</w:t>
            </w:r>
          </w:p>
        </w:tc>
        <w:tc>
          <w:tcPr>
            <w:tcW w:w="4494" w:type="pct"/>
          </w:tcPr>
          <w:p w14:paraId="34562F81" w14:textId="2B8C8DC1" w:rsidR="001B3E7E" w:rsidRDefault="001B3E7E" w:rsidP="001B3E7E">
            <w:pPr>
              <w:jc w:val="both"/>
              <w:rPr>
                <w:rFonts w:eastAsia="Malgun Gothic"/>
                <w:color w:val="000000"/>
                <w:szCs w:val="21"/>
                <w:lang w:val="en-US" w:eastAsia="ko-KR"/>
              </w:rPr>
            </w:pPr>
            <w:r>
              <w:rPr>
                <w:rFonts w:eastAsiaTheme="minorEastAsia"/>
                <w:szCs w:val="21"/>
                <w:lang w:val="en-US"/>
              </w:rPr>
              <w:t>We are OK with the FL5 proposal.</w:t>
            </w:r>
          </w:p>
        </w:tc>
      </w:tr>
      <w:tr w:rsidR="001B3E7E" w14:paraId="4C2A2E81" w14:textId="77777777" w:rsidTr="00280C45">
        <w:tc>
          <w:tcPr>
            <w:tcW w:w="506" w:type="pct"/>
          </w:tcPr>
          <w:p w14:paraId="0B6139A6" w14:textId="335485C7" w:rsidR="001B3E7E" w:rsidRDefault="007B2358" w:rsidP="001B3E7E">
            <w:pPr>
              <w:jc w:val="both"/>
              <w:rPr>
                <w:rFonts w:eastAsia="Malgun Gothic"/>
                <w:szCs w:val="21"/>
                <w:lang w:eastAsia="ko-KR"/>
              </w:rPr>
            </w:pPr>
            <w:r>
              <w:rPr>
                <w:rFonts w:eastAsia="Malgun Gothic"/>
                <w:szCs w:val="21"/>
                <w:lang w:eastAsia="ko-KR"/>
              </w:rPr>
              <w:t>MediaTek</w:t>
            </w:r>
          </w:p>
        </w:tc>
        <w:tc>
          <w:tcPr>
            <w:tcW w:w="4494" w:type="pct"/>
          </w:tcPr>
          <w:p w14:paraId="2BED5D8A" w14:textId="3771FECE" w:rsidR="001B3E7E" w:rsidRDefault="007B2358" w:rsidP="001B3E7E">
            <w:pPr>
              <w:jc w:val="both"/>
              <w:rPr>
                <w:rFonts w:eastAsia="Malgun Gothic" w:hint="eastAsia"/>
                <w:color w:val="000000"/>
                <w:szCs w:val="21"/>
                <w:lang w:val="en-US" w:eastAsia="ko-KR"/>
              </w:rPr>
            </w:pPr>
            <w:r>
              <w:rPr>
                <w:rFonts w:eastAsia="Malgun Gothic"/>
                <w:color w:val="000000"/>
                <w:szCs w:val="21"/>
                <w:lang w:val="en-US" w:eastAsia="ko-KR"/>
              </w:rPr>
              <w:t>For progress, we support adding FFS.</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lastRenderedPageBreak/>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gridSpan w:val="2"/>
          </w:tcPr>
          <w:p w14:paraId="5DA079BF" w14:textId="77777777"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宋体"/>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gridSpan w:val="2"/>
          </w:tcPr>
          <w:p w14:paraId="7611C953"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gridSpan w:val="2"/>
          </w:tcPr>
          <w:p w14:paraId="407975C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宋体"/>
                <w:szCs w:val="21"/>
                <w:lang w:val="en-US" w:eastAsia="zh-CN"/>
              </w:rPr>
            </w:pPr>
            <w:r>
              <w:rPr>
                <w:rFonts w:eastAsia="宋体"/>
                <w:szCs w:val="21"/>
                <w:lang w:val="en-US" w:eastAsia="zh-CN"/>
              </w:rPr>
              <w:t>Xiaomi</w:t>
            </w:r>
          </w:p>
        </w:tc>
        <w:tc>
          <w:tcPr>
            <w:tcW w:w="4494" w:type="pct"/>
            <w:gridSpan w:val="2"/>
          </w:tcPr>
          <w:p w14:paraId="23E876A7" w14:textId="51A0BDF8" w:rsidR="001012CF" w:rsidRDefault="00756442">
            <w:pPr>
              <w:rPr>
                <w:rFonts w:eastAsia="宋体"/>
                <w:color w:val="000000"/>
                <w:szCs w:val="21"/>
                <w:lang w:val="en-US" w:eastAsia="zh-CN"/>
              </w:rPr>
            </w:pPr>
            <w:r>
              <w:rPr>
                <w:rFonts w:eastAsia="宋体"/>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gridSpan w:val="2"/>
          </w:tcPr>
          <w:p w14:paraId="5729792F" w14:textId="47694ADA" w:rsidR="00E62674" w:rsidRDefault="00E62674" w:rsidP="00E62674">
            <w:pPr>
              <w:rPr>
                <w:rFonts w:eastAsia="宋体"/>
                <w:color w:val="000000"/>
                <w:szCs w:val="21"/>
                <w:lang w:val="en-US" w:eastAsia="zh-CN"/>
              </w:rPr>
            </w:pPr>
            <w:r>
              <w:rPr>
                <w:rFonts w:eastAsia="宋体"/>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宋体"/>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宋体" w:hAnsiTheme="majorHAnsi" w:cstheme="majorHAnsi"/>
                <w:szCs w:val="18"/>
                <w:lang w:eastAsia="zh-CN"/>
              </w:rPr>
            </w:pPr>
            <w:bookmarkStart w:id="50" w:name="_Hlk84264052"/>
            <w:r>
              <w:rPr>
                <w:rFonts w:asciiTheme="majorHAnsi" w:eastAsia="宋体" w:hAnsiTheme="majorHAnsi" w:cstheme="majorHAnsi"/>
                <w:szCs w:val="18"/>
                <w:lang w:eastAsia="zh-CN"/>
              </w:rPr>
              <w:t>Msg3 repetition</w:t>
            </w:r>
            <w:bookmarkEnd w:id="50"/>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宋体"/>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w:t>
            </w:r>
            <w:r>
              <w:rPr>
                <w:rFonts w:eastAsia="宋体" w:hint="eastAsia"/>
                <w:lang w:val="en-US" w:eastAsia="zh-CN"/>
              </w:rPr>
              <w:lastRenderedPageBreak/>
              <w:t xml:space="preserve">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宋体"/>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1" w:name="PP4"/>
            <w:r>
              <w:rPr>
                <w:rFonts w:eastAsia="宋体"/>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宋体"/>
                <w:color w:val="000000"/>
                <w:lang w:eastAsia="zh-CN"/>
              </w:rPr>
            </w:pPr>
            <w:bookmarkStart w:id="52" w:name="PP3"/>
            <w:r>
              <w:rPr>
                <w:b/>
                <w:sz w:val="22"/>
                <w:szCs w:val="22"/>
              </w:rPr>
              <w:t xml:space="preserve">Proposal 3: Whether </w:t>
            </w:r>
            <w:r>
              <w:rPr>
                <w:rFonts w:eastAsia="宋体"/>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1"/>
            <w:bookmarkEnd w:id="52"/>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宋体"/>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宋体"/>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3" w:name="_Ref83202224"/>
            <w:r>
              <w:t xml:space="preserve">Table </w:t>
            </w:r>
            <w:r>
              <w:fldChar w:fldCharType="begin"/>
            </w:r>
            <w:r>
              <w:instrText xml:space="preserve"> SEQ Table \* ARABIC </w:instrText>
            </w:r>
            <w:r>
              <w:fldChar w:fldCharType="separate"/>
            </w:r>
            <w:r>
              <w:t>3</w:t>
            </w:r>
            <w:r>
              <w:fldChar w:fldCharType="end"/>
            </w:r>
            <w:bookmarkEnd w:id="53"/>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4"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5" w:name="_Ref86954615"/>
            <w:r>
              <w:t xml:space="preserve">Table </w:t>
            </w:r>
            <w:r>
              <w:fldChar w:fldCharType="begin"/>
            </w:r>
            <w:r>
              <w:instrText xml:space="preserve"> SEQ Table \* ARABIC </w:instrText>
            </w:r>
            <w:r>
              <w:fldChar w:fldCharType="separate"/>
            </w:r>
            <w:r>
              <w:t>5</w:t>
            </w:r>
            <w:r>
              <w:fldChar w:fldCharType="end"/>
            </w:r>
            <w:bookmarkEnd w:id="54"/>
            <w:bookmarkEnd w:id="55"/>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6" w:name="_Toc86951288"/>
            <w:r>
              <w:t>UE features for Type A PUSCH repetition for Msg3 are defined according to Table 5</w:t>
            </w:r>
            <w:bookmarkEnd w:id="56"/>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5C7F1240" w14:textId="77777777" w:rsidR="00EB3B75" w:rsidRDefault="00EB3B75">
                  <w:pPr>
                    <w:pStyle w:val="TAL"/>
                    <w:rPr>
                      <w:rFonts w:asciiTheme="majorHAnsi" w:eastAsia="宋体" w:hAnsiTheme="majorHAnsi" w:cstheme="majorHAnsi"/>
                      <w:strike/>
                      <w:color w:val="FF0000"/>
                      <w:sz w:val="16"/>
                      <w:szCs w:val="16"/>
                      <w:lang w:val="en-US" w:eastAsia="zh-CN"/>
                    </w:rPr>
                  </w:pPr>
                </w:p>
                <w:p w14:paraId="11EC0BA7"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033C7A07" w14:textId="77777777" w:rsidR="00EB3B75" w:rsidRDefault="00EB3B75">
                  <w:pPr>
                    <w:pStyle w:val="TAL"/>
                    <w:rPr>
                      <w:rFonts w:asciiTheme="majorHAnsi" w:eastAsia="宋体" w:hAnsiTheme="majorHAnsi" w:cstheme="majorHAnsi"/>
                      <w:sz w:val="16"/>
                      <w:szCs w:val="16"/>
                      <w:lang w:eastAsia="zh-CN"/>
                    </w:rPr>
                  </w:pPr>
                </w:p>
                <w:p w14:paraId="42220F9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宋体"/>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02183FB5" w14:textId="77777777"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宋体"/>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0110C97A" w14:textId="77777777" w:rsidR="00EB3B75" w:rsidRDefault="00ED06A3">
            <w:pPr>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rsidR="00EB3B75" w14:paraId="7C061412" w14:textId="77777777" w:rsidTr="00200AF2">
        <w:tc>
          <w:tcPr>
            <w:tcW w:w="506" w:type="pct"/>
          </w:tcPr>
          <w:p w14:paraId="419D3422" w14:textId="77777777" w:rsidR="00EB3B75" w:rsidRDefault="00ED06A3">
            <w:pPr>
              <w:jc w:val="both"/>
              <w:rPr>
                <w:rFonts w:eastAsia="宋体"/>
                <w:szCs w:val="21"/>
                <w:lang w:val="en-US" w:eastAsia="zh-CN"/>
              </w:rPr>
            </w:pPr>
            <w:r>
              <w:rPr>
                <w:szCs w:val="21"/>
                <w:lang w:val="en-US"/>
              </w:rPr>
              <w:t>Nokia, NSB</w:t>
            </w:r>
          </w:p>
        </w:tc>
        <w:tc>
          <w:tcPr>
            <w:tcW w:w="4494" w:type="pct"/>
          </w:tcPr>
          <w:p w14:paraId="46E5E16E" w14:textId="77777777" w:rsidR="00EB3B75" w:rsidRDefault="00ED06A3">
            <w:pPr>
              <w:rPr>
                <w:rFonts w:eastAsia="宋体"/>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0D1AB10D" w14:textId="77777777" w:rsidR="00EB3B75" w:rsidRDefault="00ED06A3">
            <w:pPr>
              <w:rPr>
                <w:rFonts w:eastAsia="宋体"/>
                <w:szCs w:val="21"/>
                <w:lang w:val="en-US" w:eastAsia="zh-CN"/>
              </w:rPr>
            </w:pPr>
            <w:r>
              <w:rPr>
                <w:rFonts w:eastAsia="宋体"/>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4B36AA67" w14:textId="77777777"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宋体"/>
                <w:szCs w:val="21"/>
                <w:lang w:val="en-US" w:eastAsia="zh-CN"/>
              </w:rPr>
            </w:pPr>
            <w:bookmarkStart w:id="57" w:name="OLE_LINK16"/>
            <w:r>
              <w:rPr>
                <w:rFonts w:eastAsia="宋体" w:hint="eastAsia"/>
                <w:szCs w:val="21"/>
                <w:lang w:val="en-US" w:eastAsia="zh-CN"/>
              </w:rPr>
              <w:t>H</w:t>
            </w:r>
            <w:r>
              <w:rPr>
                <w:rFonts w:eastAsia="宋体"/>
                <w:szCs w:val="21"/>
                <w:lang w:val="en-US" w:eastAsia="zh-CN"/>
              </w:rPr>
              <w:t>uawei, HiSilicon</w:t>
            </w:r>
            <w:bookmarkEnd w:id="57"/>
          </w:p>
        </w:tc>
        <w:tc>
          <w:tcPr>
            <w:tcW w:w="4494" w:type="pct"/>
          </w:tcPr>
          <w:p w14:paraId="033E9212" w14:textId="77777777"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lastRenderedPageBreak/>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宋体"/>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4FC8E53"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51241ECD" w14:textId="77777777" w:rsidR="005E1163" w:rsidRDefault="005E1163">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宋体"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宋体"/>
                <w:color w:val="000000"/>
                <w:szCs w:val="21"/>
                <w:lang w:val="en-US" w:eastAsia="zh-CN"/>
              </w:rPr>
            </w:pPr>
            <w:r>
              <w:rPr>
                <w:rFonts w:eastAsia="宋体"/>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宋体"/>
                <w:color w:val="000000"/>
                <w:szCs w:val="21"/>
                <w:lang w:val="en-US" w:eastAsia="zh-CN"/>
              </w:rPr>
            </w:pPr>
            <w:r>
              <w:rPr>
                <w:rFonts w:eastAsia="宋体"/>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宋体"/>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宋体" w:hint="eastAsia"/>
                <w:color w:val="000000"/>
                <w:szCs w:val="21"/>
                <w:lang w:val="en-US" w:eastAsia="zh-CN"/>
              </w:rPr>
              <w:t>X</w:t>
            </w:r>
            <w:r>
              <w:rPr>
                <w:rFonts w:eastAsia="宋体"/>
                <w:color w:val="000000"/>
                <w:szCs w:val="21"/>
                <w:lang w:val="en-US" w:eastAsia="zh-CN"/>
              </w:rPr>
              <w:t>iaomi</w:t>
            </w:r>
          </w:p>
        </w:tc>
        <w:tc>
          <w:tcPr>
            <w:tcW w:w="4494" w:type="pct"/>
          </w:tcPr>
          <w:p w14:paraId="5AFA589D" w14:textId="1BBA9A04" w:rsidR="00E3765F" w:rsidRPr="00865B11" w:rsidRDefault="00E3765F" w:rsidP="00E3765F">
            <w:pPr>
              <w:rPr>
                <w:rFonts w:eastAsia="宋体"/>
                <w:lang w:eastAsia="zh-CN"/>
              </w:rPr>
            </w:pPr>
            <w:r>
              <w:rPr>
                <w:rFonts w:eastAsia="宋体" w:hint="eastAsia"/>
                <w:lang w:eastAsia="zh-CN"/>
              </w:rPr>
              <w:t>S</w:t>
            </w:r>
            <w:r>
              <w:rPr>
                <w:rFonts w:eastAsia="宋体"/>
                <w:lang w:eastAsia="zh-CN"/>
              </w:rPr>
              <w:t>upport the proposa</w:t>
            </w:r>
            <w:r>
              <w:rPr>
                <w:rFonts w:eastAsia="宋体" w:hint="eastAsia"/>
                <w:lang w:eastAsia="zh-CN"/>
              </w:rPr>
              <w:t>l</w:t>
            </w:r>
            <w:r>
              <w:rPr>
                <w:rFonts w:eastAsia="宋体"/>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宋体"/>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宋体"/>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 xml:space="preserve">nother claimed benefits is for handover, which is even more unclear. Only when UE reported SSB measurement is higher than a </w:t>
            </w:r>
            <w:r w:rsidRPr="007C35C6">
              <w:rPr>
                <w:rFonts w:eastAsia="MS PGothic"/>
                <w:color w:val="000000"/>
                <w:szCs w:val="21"/>
                <w:lang w:val="en-US"/>
              </w:rPr>
              <w:lastRenderedPageBreak/>
              <w:t>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lastRenderedPageBreak/>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MS PGothic"/>
                <w:color w:val="000000"/>
                <w:szCs w:val="21"/>
                <w:lang w:val="en-US"/>
              </w:rPr>
            </w:pPr>
            <w:r>
              <w:rPr>
                <w:rFonts w:eastAsia="MS PGothic"/>
                <w:color w:val="000000"/>
                <w:szCs w:val="21"/>
                <w:lang w:val="en-US"/>
              </w:rPr>
              <w:t xml:space="preserve">Samsung still have concern to agree on this proposal. </w:t>
            </w:r>
            <w:r>
              <w:rPr>
                <w:rFonts w:eastAsia="MS PGothic" w:hint="eastAsia"/>
                <w:color w:val="000000"/>
                <w:szCs w:val="21"/>
                <w:lang w:val="en-US"/>
              </w:rPr>
              <w:t>C</w:t>
            </w:r>
            <w:r>
              <w:rPr>
                <w:rFonts w:eastAsia="MS PGothic"/>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MS PGothic"/>
                <w:color w:val="000000"/>
                <w:szCs w:val="21"/>
                <w:lang w:val="en-US"/>
              </w:rPr>
            </w:pPr>
            <w:r>
              <w:rPr>
                <w:rFonts w:eastAsia="MS PGothic"/>
                <w:color w:val="000000"/>
                <w:szCs w:val="21"/>
                <w:lang w:val="en-US"/>
              </w:rPr>
              <w:t xml:space="preserve">We don’t understand Samsung’s point.  In CFRA, the UE is assigned preambles, and we can’t use them to identify if the UE requests Msg3 repetition.  </w:t>
            </w:r>
            <w:r w:rsidR="00D3689D">
              <w:rPr>
                <w:rFonts w:eastAsia="MS PGothic"/>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MS PGothic"/>
                <w:color w:val="000000"/>
                <w:szCs w:val="21"/>
                <w:lang w:val="en-US"/>
              </w:rPr>
              <w:t xml:space="preserve">Therefore, there must be UE capability signaling to identify if the UE supports Msg3 repetition, if Msg3 repetition is to be used in CFRA.  </w:t>
            </w:r>
            <w:r w:rsidR="00D3689D">
              <w:rPr>
                <w:rFonts w:eastAsia="MS PGothic"/>
                <w:color w:val="000000"/>
                <w:szCs w:val="21"/>
                <w:lang w:val="en-US"/>
              </w:rPr>
              <w:t>Does Samsung think that the network should not be able to use Msg3 repetition for CFRA for e.g. UEs in handover, even if UE requests Msg3 repetition in initial access?</w:t>
            </w:r>
          </w:p>
        </w:tc>
      </w:tr>
      <w:tr w:rsidR="001B3E7E" w14:paraId="4EE63239" w14:textId="77777777" w:rsidTr="00200AF2">
        <w:tc>
          <w:tcPr>
            <w:tcW w:w="506" w:type="pct"/>
          </w:tcPr>
          <w:p w14:paraId="35329778" w14:textId="766E033E" w:rsidR="001B3E7E" w:rsidRDefault="001B3E7E" w:rsidP="001B3E7E">
            <w:pPr>
              <w:jc w:val="both"/>
              <w:rPr>
                <w:rFonts w:eastAsia="Malgun Gothic"/>
                <w:szCs w:val="21"/>
                <w:lang w:val="en-US" w:eastAsia="ko-KR"/>
              </w:rPr>
            </w:pPr>
            <w:r>
              <w:rPr>
                <w:rFonts w:eastAsia="宋体"/>
                <w:szCs w:val="21"/>
              </w:rPr>
              <w:t>Sharp</w:t>
            </w:r>
          </w:p>
        </w:tc>
        <w:tc>
          <w:tcPr>
            <w:tcW w:w="4494" w:type="pct"/>
          </w:tcPr>
          <w:p w14:paraId="70E9A830" w14:textId="757F6B3D" w:rsidR="001B3E7E" w:rsidRDefault="001B3E7E" w:rsidP="001B3E7E">
            <w:pPr>
              <w:rPr>
                <w:rFonts w:eastAsia="MS PGothic"/>
                <w:color w:val="000000"/>
                <w:szCs w:val="21"/>
                <w:lang w:val="en-US"/>
              </w:rPr>
            </w:pPr>
            <w:r>
              <w:rPr>
                <w:rFonts w:eastAsiaTheme="minorEastAsia"/>
                <w:szCs w:val="21"/>
                <w:lang w:val="en-US"/>
              </w:rPr>
              <w:t xml:space="preserve">We share the views from Ericsson, Docomo and Nokia above. It seems to us that Samsung’s comment is based only on some particular gNB implementation, for example, it is assumed that whether the UE reports SSB measurement or not is only metric for gNB’s decision on whether to trigger the handover with/without Msg3 repetition to this UE. </w:t>
            </w:r>
          </w:p>
        </w:tc>
      </w:tr>
      <w:tr w:rsidR="001B3E7E" w14:paraId="58E26C33" w14:textId="77777777" w:rsidTr="00200AF2">
        <w:tc>
          <w:tcPr>
            <w:tcW w:w="506" w:type="pct"/>
          </w:tcPr>
          <w:p w14:paraId="7895DA9D" w14:textId="0B6B2476" w:rsidR="001B3E7E" w:rsidRDefault="001407AC" w:rsidP="001B3E7E">
            <w:pPr>
              <w:jc w:val="both"/>
              <w:rPr>
                <w:rFonts w:eastAsia="Malgun Gothic"/>
                <w:szCs w:val="21"/>
                <w:lang w:val="en-US" w:eastAsia="ko-KR"/>
              </w:rPr>
            </w:pPr>
            <w:r>
              <w:rPr>
                <w:rFonts w:eastAsia="Malgun Gothic" w:hint="eastAsia"/>
                <w:szCs w:val="21"/>
                <w:lang w:val="en-US" w:eastAsia="ko-KR"/>
              </w:rPr>
              <w:t>Samsung</w:t>
            </w:r>
          </w:p>
        </w:tc>
        <w:tc>
          <w:tcPr>
            <w:tcW w:w="4494" w:type="pct"/>
          </w:tcPr>
          <w:p w14:paraId="1A855A75" w14:textId="42A91FBA" w:rsidR="001407AC" w:rsidRDefault="001407AC" w:rsidP="001407AC">
            <w:pPr>
              <w:rPr>
                <w:rFonts w:eastAsia="Malgun Gothic"/>
                <w:color w:val="000000"/>
                <w:szCs w:val="21"/>
                <w:lang w:val="en-US" w:eastAsia="ko-KR"/>
              </w:rPr>
            </w:pPr>
            <w:r>
              <w:rPr>
                <w:rFonts w:eastAsia="Malgun Gothic"/>
                <w:color w:val="000000"/>
                <w:szCs w:val="21"/>
                <w:lang w:val="en-US" w:eastAsia="ko-KR"/>
              </w:rPr>
              <w:t xml:space="preserve">Seeing the discussion here as well as in </w:t>
            </w:r>
            <w:r>
              <w:rPr>
                <w:rFonts w:eastAsia="Malgun Gothic" w:hint="eastAsia"/>
                <w:color w:val="000000"/>
                <w:szCs w:val="21"/>
                <w:lang w:val="en-US" w:eastAsia="ko-KR"/>
              </w:rPr>
              <w:t>AI 8.8.3</w:t>
            </w:r>
            <w:r>
              <w:rPr>
                <w:rFonts w:eastAsia="Malgun Gothic"/>
                <w:color w:val="000000"/>
                <w:szCs w:val="21"/>
                <w:lang w:val="en-US" w:eastAsia="ko-KR"/>
              </w:rPr>
              <w:t xml:space="preserve">, we can say CFRA could be the use case for the UE capability reporting. Then, can we specifically capture this? In addition, ‘PUSCH transmission scheduled by RAR UL grant’ instead of ‘msg3’ is more appropriate for CFRA. </w:t>
            </w:r>
          </w:p>
          <w:p w14:paraId="08EBF52D" w14:textId="77777777" w:rsidR="001407AC" w:rsidRPr="00B97324" w:rsidRDefault="001407AC" w:rsidP="001407AC">
            <w:pPr>
              <w:rPr>
                <w:rFonts w:eastAsia="Malgun Gothic"/>
                <w:color w:val="000000"/>
                <w:szCs w:val="21"/>
                <w:lang w:val="en-US" w:eastAsia="ko-KR"/>
              </w:rPr>
            </w:pPr>
            <w:r>
              <w:rPr>
                <w:rFonts w:eastAsia="Malgun Gothic"/>
                <w:color w:val="000000"/>
                <w:szCs w:val="21"/>
                <w:lang w:val="en-US" w:eastAsia="ko-KR"/>
              </w:rPr>
              <w:t>For example, the possible feature group would be:</w:t>
            </w:r>
          </w:p>
          <w:tbl>
            <w:tblPr>
              <w:tblW w:w="2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071"/>
              <w:gridCol w:w="8419"/>
            </w:tblGrid>
            <w:tr w:rsidR="001407AC" w:rsidRPr="00B97324" w14:paraId="73CFAFD4" w14:textId="77777777" w:rsidTr="00C75655">
              <w:trPr>
                <w:trHeight w:val="454"/>
              </w:trPr>
              <w:tc>
                <w:tcPr>
                  <w:tcW w:w="412" w:type="pct"/>
                  <w:tcBorders>
                    <w:top w:val="single" w:sz="4" w:space="0" w:color="auto"/>
                    <w:left w:val="single" w:sz="4" w:space="0" w:color="auto"/>
                    <w:bottom w:val="single" w:sz="4" w:space="0" w:color="auto"/>
                    <w:right w:val="single" w:sz="4" w:space="0" w:color="auto"/>
                  </w:tcBorders>
                  <w:shd w:val="clear" w:color="auto" w:fill="auto"/>
                </w:tcPr>
                <w:p w14:paraId="7CDC50C5" w14:textId="77777777" w:rsidR="001407AC" w:rsidRPr="00B97324" w:rsidRDefault="001407AC" w:rsidP="001407AC">
                  <w:pPr>
                    <w:pStyle w:val="TAL"/>
                    <w:rPr>
                      <w:rFonts w:asciiTheme="majorHAnsi" w:hAnsiTheme="majorHAnsi" w:cstheme="majorHAnsi"/>
                      <w:sz w:val="20"/>
                      <w:lang w:eastAsia="zh-CN"/>
                    </w:rPr>
                  </w:pPr>
                  <w:r w:rsidRPr="00B97324">
                    <w:rPr>
                      <w:rFonts w:asciiTheme="majorHAnsi" w:hAnsiTheme="majorHAnsi" w:cstheme="majorHAnsi"/>
                      <w:sz w:val="20"/>
                      <w:lang w:eastAsia="zh-CN"/>
                    </w:rPr>
                    <w:t>30-6</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2B139DB6" w14:textId="640B3F0B" w:rsidR="001407AC" w:rsidRPr="00B97324" w:rsidRDefault="001407AC" w:rsidP="001407AC">
                  <w:pPr>
                    <w:pStyle w:val="TAL"/>
                    <w:rPr>
                      <w:rFonts w:asciiTheme="majorHAnsi" w:eastAsia="宋体" w:hAnsiTheme="majorHAnsi" w:cstheme="majorHAnsi"/>
                      <w:sz w:val="20"/>
                      <w:lang w:eastAsia="zh-CN"/>
                    </w:rPr>
                  </w:pPr>
                  <w:r>
                    <w:rPr>
                      <w:rFonts w:asciiTheme="majorHAnsi" w:hAnsiTheme="majorHAnsi" w:cstheme="majorHAnsi"/>
                      <w:color w:val="FF0000"/>
                      <w:sz w:val="20"/>
                    </w:rPr>
                    <w:t>R</w:t>
                  </w:r>
                  <w:r w:rsidRPr="00B97324">
                    <w:rPr>
                      <w:rFonts w:asciiTheme="majorHAnsi" w:hAnsiTheme="majorHAnsi" w:cstheme="majorHAnsi"/>
                      <w:color w:val="FF0000"/>
                      <w:sz w:val="20"/>
                    </w:rPr>
                    <w:t xml:space="preserve">epetition of </w:t>
                  </w:r>
                  <w:r w:rsidRPr="00B97324">
                    <w:rPr>
                      <w:rFonts w:asciiTheme="majorHAnsi" w:hAnsiTheme="majorHAnsi" w:cstheme="majorHAnsi"/>
                      <w:color w:val="FF0000"/>
                      <w:sz w:val="20"/>
                      <w:lang w:val="en-US"/>
                    </w:rPr>
                    <w:t>PUSCH transmission scheduled by RAR UL grant</w:t>
                  </w:r>
                </w:p>
              </w:tc>
              <w:tc>
                <w:tcPr>
                  <w:tcW w:w="3682" w:type="pct"/>
                  <w:tcBorders>
                    <w:top w:val="single" w:sz="4" w:space="0" w:color="auto"/>
                    <w:left w:val="single" w:sz="4" w:space="0" w:color="auto"/>
                    <w:bottom w:val="single" w:sz="4" w:space="0" w:color="auto"/>
                    <w:right w:val="single" w:sz="4" w:space="0" w:color="auto"/>
                  </w:tcBorders>
                  <w:shd w:val="clear" w:color="auto" w:fill="FFFF00"/>
                </w:tcPr>
                <w:p w14:paraId="2A962A9B" w14:textId="35ECF127"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r w:rsidRPr="00B97324">
                    <w:rPr>
                      <w:rFonts w:asciiTheme="majorHAnsi" w:hAnsiTheme="majorHAnsi" w:cstheme="majorHAnsi"/>
                      <w:sz w:val="20"/>
                    </w:rPr>
                    <w:t xml:space="preserve">Support of </w:t>
                  </w:r>
                  <w:r w:rsidRPr="00B97324">
                    <w:rPr>
                      <w:rFonts w:asciiTheme="majorHAnsi" w:hAnsiTheme="majorHAnsi" w:cstheme="majorHAnsi"/>
                      <w:color w:val="FF0000"/>
                      <w:sz w:val="20"/>
                    </w:rPr>
                    <w:t xml:space="preserve">repetition of </w:t>
                  </w:r>
                  <w:r w:rsidRPr="00B97324">
                    <w:rPr>
                      <w:rFonts w:asciiTheme="majorHAnsi" w:hAnsiTheme="majorHAnsi" w:cstheme="majorHAnsi"/>
                      <w:color w:val="FF0000"/>
                      <w:sz w:val="20"/>
                      <w:lang w:val="en-US"/>
                    </w:rPr>
                    <w:t>PUSCH transmission scheduled by RAR UL grant</w:t>
                  </w:r>
                </w:p>
                <w:p w14:paraId="5DED4DD4" w14:textId="1ECAD0EB"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p>
              </w:tc>
            </w:tr>
          </w:tbl>
          <w:p w14:paraId="16E2590B" w14:textId="77777777" w:rsidR="001407AC" w:rsidRDefault="001407AC" w:rsidP="001B3E7E">
            <w:pPr>
              <w:rPr>
                <w:rFonts w:eastAsia="MS PGothic"/>
                <w:color w:val="000000"/>
                <w:szCs w:val="21"/>
                <w:lang w:val="en-US"/>
              </w:rPr>
            </w:pPr>
          </w:p>
          <w:p w14:paraId="0B21041D" w14:textId="77777777" w:rsidR="001407AC" w:rsidRDefault="001407AC" w:rsidP="001B3E7E">
            <w:pPr>
              <w:rPr>
                <w:rFonts w:eastAsia="MS PGothic"/>
                <w:color w:val="000000"/>
                <w:szCs w:val="21"/>
                <w:lang w:val="en-US"/>
              </w:rPr>
            </w:pPr>
          </w:p>
          <w:p w14:paraId="27F0B87D" w14:textId="019D505F" w:rsidR="001407AC" w:rsidRPr="001407AC" w:rsidRDefault="001407AC" w:rsidP="001B3E7E">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8" w:name="_Hlk84404602"/>
      <w:r>
        <w:rPr>
          <w:b/>
          <w:bCs/>
          <w:szCs w:val="24"/>
          <w:lang w:val="en-US"/>
        </w:rPr>
        <w:t>whether</w:t>
      </w:r>
      <w:r>
        <w:rPr>
          <w:b/>
          <w:bCs/>
          <w:szCs w:val="24"/>
        </w:rPr>
        <w:t xml:space="preserve"> capability signaling is necessary for FG 30-</w:t>
      </w:r>
      <w:bookmarkEnd w:id="58"/>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F2E184F" w14:textId="77777777"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lastRenderedPageBreak/>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宋体" w:hint="eastAsia"/>
                <w:szCs w:val="21"/>
                <w:lang w:val="en-US" w:eastAsia="zh-CN"/>
              </w:rPr>
              <w:t>H</w:t>
            </w:r>
            <w:r>
              <w:rPr>
                <w:rFonts w:eastAsia="宋体"/>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375DC48D" w14:textId="77777777" w:rsidR="005E1163" w:rsidRPr="005E1163" w:rsidRDefault="005E1163">
            <w:pPr>
              <w:rPr>
                <w:rFonts w:eastAsia="宋体"/>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宋体" w:hint="eastAsia"/>
                <w:szCs w:val="21"/>
                <w:lang w:val="en-US" w:eastAsia="zh-CN"/>
              </w:rPr>
              <w:t>X</w:t>
            </w:r>
            <w:r>
              <w:rPr>
                <w:rFonts w:eastAsia="宋体"/>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宋体" w:hint="eastAsia"/>
                <w:szCs w:val="24"/>
                <w:lang w:eastAsia="zh-CN"/>
              </w:rPr>
              <w:t>O</w:t>
            </w:r>
            <w:r>
              <w:rPr>
                <w:rFonts w:eastAsia="宋体"/>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720E2DC3" w14:textId="77777777" w:rsidR="00EB3B75" w:rsidRDefault="00ED06A3">
            <w:pPr>
              <w:rPr>
                <w:rFonts w:eastAsia="宋体"/>
                <w:szCs w:val="21"/>
                <w:lang w:val="en-US" w:eastAsia="zh-CN"/>
              </w:rPr>
            </w:pPr>
            <w:r>
              <w:rPr>
                <w:rFonts w:eastAsia="宋体"/>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宋体"/>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宋体"/>
                <w:szCs w:val="21"/>
                <w:lang w:val="en-US" w:eastAsia="zh-CN"/>
              </w:rPr>
            </w:pPr>
            <w:r>
              <w:rPr>
                <w:rFonts w:eastAsia="宋体" w:hint="eastAsia"/>
                <w:szCs w:val="21"/>
                <w:lang w:val="en-US" w:eastAsia="zh-CN"/>
              </w:rPr>
              <w:t>Xiaomi</w:t>
            </w:r>
          </w:p>
        </w:tc>
        <w:tc>
          <w:tcPr>
            <w:tcW w:w="4494" w:type="pct"/>
          </w:tcPr>
          <w:p w14:paraId="5AA79286" w14:textId="3D1A7456" w:rsidR="00E3765F" w:rsidRPr="00E3765F" w:rsidRDefault="00E3765F" w:rsidP="00BF4181">
            <w:pPr>
              <w:rPr>
                <w:rFonts w:eastAsia="宋体"/>
                <w:szCs w:val="21"/>
                <w:lang w:val="en-US" w:eastAsia="zh-CN"/>
              </w:rPr>
            </w:pPr>
            <w:r>
              <w:rPr>
                <w:rFonts w:eastAsia="宋体" w:hint="eastAsia"/>
                <w:szCs w:val="21"/>
                <w:lang w:val="en-US" w:eastAsia="zh-CN"/>
              </w:rPr>
              <w:t>P</w:t>
            </w:r>
            <w:r>
              <w:rPr>
                <w:rFonts w:eastAsia="宋体"/>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tcPr>
          <w:p w14:paraId="6B3B01FD" w14:textId="7B3A5A89" w:rsidR="00E62674" w:rsidRDefault="00E62674" w:rsidP="00E62674">
            <w:pPr>
              <w:rPr>
                <w:rFonts w:eastAsia="宋体"/>
                <w:szCs w:val="21"/>
                <w:lang w:val="en-US" w:eastAsia="zh-CN"/>
              </w:rPr>
            </w:pPr>
            <w:r>
              <w:rPr>
                <w:rFonts w:eastAsia="宋体"/>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宋体"/>
                <w:szCs w:val="21"/>
                <w:lang w:val="en-US" w:eastAsia="zh-CN"/>
              </w:rPr>
            </w:pPr>
          </w:p>
        </w:tc>
        <w:tc>
          <w:tcPr>
            <w:tcW w:w="4494" w:type="pct"/>
          </w:tcPr>
          <w:p w14:paraId="6B8EC190" w14:textId="77777777" w:rsidR="00EB3B75" w:rsidRDefault="00EB3B75">
            <w:pPr>
              <w:tabs>
                <w:tab w:val="left" w:pos="1800"/>
              </w:tabs>
              <w:spacing w:after="0"/>
              <w:rPr>
                <w:rFonts w:ascii="Times" w:eastAsia="宋体"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ListParagraph"/>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宋体" w:hAnsiTheme="majorHAnsi" w:cstheme="majorHAnsi"/>
                <w:color w:val="FF0000"/>
                <w:szCs w:val="18"/>
                <w:lang w:eastAsia="zh-CN"/>
              </w:rPr>
            </w:pPr>
            <w:r w:rsidRPr="00722A38">
              <w:rPr>
                <w:rFonts w:asciiTheme="majorHAnsi" w:eastAsia="宋体"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78289" w14:textId="77777777" w:rsidR="00F507E0" w:rsidRDefault="00F507E0">
      <w:r>
        <w:separator/>
      </w:r>
    </w:p>
  </w:endnote>
  <w:endnote w:type="continuationSeparator" w:id="0">
    <w:p w14:paraId="77E1BF88" w14:textId="77777777" w:rsidR="00F507E0" w:rsidRDefault="00F5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A6C04" w14:textId="77777777" w:rsidR="00F507E0" w:rsidRDefault="00F507E0">
      <w:r>
        <w:separator/>
      </w:r>
    </w:p>
  </w:footnote>
  <w:footnote w:type="continuationSeparator" w:id="0">
    <w:p w14:paraId="2FA04BEF" w14:textId="77777777" w:rsidR="00F507E0" w:rsidRDefault="00F50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9"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20"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1"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30"/>
  </w:num>
  <w:num w:numId="4">
    <w:abstractNumId w:val="35"/>
  </w:num>
  <w:num w:numId="5">
    <w:abstractNumId w:val="4"/>
  </w:num>
  <w:num w:numId="6">
    <w:abstractNumId w:val="11"/>
  </w:num>
  <w:num w:numId="7">
    <w:abstractNumId w:val="23"/>
  </w:num>
  <w:num w:numId="8">
    <w:abstractNumId w:val="15"/>
  </w:num>
  <w:num w:numId="9">
    <w:abstractNumId w:val="6"/>
  </w:num>
  <w:num w:numId="10">
    <w:abstractNumId w:val="25"/>
  </w:num>
  <w:num w:numId="11">
    <w:abstractNumId w:val="17"/>
  </w:num>
  <w:num w:numId="12">
    <w:abstractNumId w:val="20"/>
  </w:num>
  <w:num w:numId="13">
    <w:abstractNumId w:val="31"/>
  </w:num>
  <w:num w:numId="14">
    <w:abstractNumId w:val="28"/>
  </w:num>
  <w:num w:numId="15">
    <w:abstractNumId w:val="16"/>
  </w:num>
  <w:num w:numId="16">
    <w:abstractNumId w:val="32"/>
  </w:num>
  <w:num w:numId="17">
    <w:abstractNumId w:val="24"/>
  </w:num>
  <w:num w:numId="18">
    <w:abstractNumId w:val="26"/>
  </w:num>
  <w:num w:numId="19">
    <w:abstractNumId w:val="22"/>
  </w:num>
  <w:num w:numId="20">
    <w:abstractNumId w:val="14"/>
  </w:num>
  <w:num w:numId="21">
    <w:abstractNumId w:val="0"/>
  </w:num>
  <w:num w:numId="22">
    <w:abstractNumId w:val="33"/>
  </w:num>
  <w:num w:numId="23">
    <w:abstractNumId w:val="10"/>
  </w:num>
  <w:num w:numId="24">
    <w:abstractNumId w:val="27"/>
  </w:num>
  <w:num w:numId="25">
    <w:abstractNumId w:val="1"/>
  </w:num>
  <w:num w:numId="26">
    <w:abstractNumId w:val="12"/>
  </w:num>
  <w:num w:numId="27">
    <w:abstractNumId w:val="29"/>
  </w:num>
  <w:num w:numId="28">
    <w:abstractNumId w:val="18"/>
  </w:num>
  <w:num w:numId="29">
    <w:abstractNumId w:val="5"/>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34"/>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7AC"/>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3E7E"/>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6E2"/>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358"/>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57AD3"/>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655"/>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7E0"/>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C7758-D521-4E80-8BE2-BC29A8C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27068</Words>
  <Characters>154288</Characters>
  <Application>Microsoft Office Word</Application>
  <DocSecurity>0</DocSecurity>
  <Lines>1285</Lines>
  <Paragraphs>361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180995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2021-11-18T07:56:00Z</dcterms:created>
  <dcterms:modified xsi:type="dcterms:W3CDTF">2021-11-18T09:24:00Z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