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721E" w14:textId="1593E5C2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3D4A06">
        <w:rPr>
          <w:rFonts w:ascii="Arial" w:hAnsi="Arial" w:cs="Arial"/>
          <w:b/>
          <w:bCs/>
          <w:sz w:val="24"/>
          <w:szCs w:val="24"/>
        </w:rPr>
        <w:t>7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1C131A">
        <w:rPr>
          <w:rFonts w:ascii="Arial" w:hAnsi="Arial" w:cs="Arial"/>
          <w:b/>
          <w:bCs/>
          <w:sz w:val="24"/>
          <w:szCs w:val="24"/>
        </w:rPr>
        <w:t>R1-21</w:t>
      </w:r>
      <w:r w:rsidR="001C131A" w:rsidRPr="001C131A">
        <w:rPr>
          <w:rFonts w:ascii="Arial" w:hAnsi="Arial" w:cs="Arial"/>
          <w:b/>
          <w:bCs/>
          <w:sz w:val="24"/>
          <w:szCs w:val="24"/>
        </w:rPr>
        <w:t>1</w:t>
      </w:r>
      <w:r w:rsidR="002E7908">
        <w:rPr>
          <w:rFonts w:ascii="Arial" w:hAnsi="Arial" w:cs="Arial"/>
          <w:b/>
          <w:bCs/>
          <w:sz w:val="24"/>
          <w:szCs w:val="24"/>
        </w:rPr>
        <w:t>xxxx</w:t>
      </w:r>
    </w:p>
    <w:p w14:paraId="5B5D2702" w14:textId="5236AF55" w:rsidR="007E2046" w:rsidRDefault="007E2046" w:rsidP="007E2046">
      <w:pPr>
        <w:pStyle w:val="3GPPHeader"/>
      </w:pPr>
      <w:r>
        <w:t xml:space="preserve">E-meeting, </w:t>
      </w:r>
      <w:r w:rsidR="003D4A06">
        <w:t>November</w:t>
      </w:r>
      <w:r>
        <w:t xml:space="preserve">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7EC70B7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122FAB" w:rsidRPr="00122FAB">
        <w:rPr>
          <w:highlight w:val="yellow"/>
        </w:rPr>
        <w:t>[</w:t>
      </w:r>
      <w:r w:rsidR="00514E25" w:rsidRPr="00122FAB">
        <w:rPr>
          <w:highlight w:val="yellow"/>
        </w:rPr>
        <w:t>DRAFT</w:t>
      </w:r>
      <w:r w:rsidR="00122FAB" w:rsidRPr="00122FAB">
        <w:rPr>
          <w:highlight w:val="yellow"/>
        </w:rPr>
        <w:t>]</w:t>
      </w:r>
      <w:r w:rsidR="00514E25">
        <w:t xml:space="preserve"> </w:t>
      </w:r>
      <w:r w:rsidRPr="0039367E">
        <w:t xml:space="preserve">LS on </w:t>
      </w:r>
      <w:r w:rsidR="00E15602">
        <w:t>range of power control parameters for eIAB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201F2CAC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r w:rsidR="006F710A" w:rsidRPr="004F2B6C">
        <w:rPr>
          <w:b w:val="0"/>
          <w:bCs w:val="0"/>
        </w:rPr>
        <w:t>NR_IAB_enh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029C6F47" w:rsidR="00463675" w:rsidRPr="00122FAB" w:rsidRDefault="00463675" w:rsidP="000F4E43">
      <w:pPr>
        <w:pStyle w:val="Source"/>
        <w:rPr>
          <w:b w:val="0"/>
          <w:bCs/>
        </w:rPr>
      </w:pPr>
      <w:r w:rsidRPr="000F4E43">
        <w:t>Source:</w:t>
      </w:r>
      <w:r w:rsidRPr="000F4E43">
        <w:tab/>
      </w:r>
      <w:r w:rsidR="00122FAB" w:rsidRPr="00122FAB">
        <w:rPr>
          <w:b w:val="0"/>
          <w:bCs/>
        </w:rPr>
        <w:t xml:space="preserve">Qualcomm </w:t>
      </w:r>
      <w:r w:rsidR="00122FAB" w:rsidRPr="00122FAB">
        <w:rPr>
          <w:b w:val="0"/>
          <w:bCs/>
          <w:highlight w:val="yellow"/>
        </w:rPr>
        <w:t>[</w:t>
      </w:r>
      <w:r w:rsidR="00B241BB" w:rsidRPr="00122FAB">
        <w:rPr>
          <w:b w:val="0"/>
          <w:bCs/>
          <w:highlight w:val="yellow"/>
        </w:rPr>
        <w:t xml:space="preserve">RAN </w:t>
      </w:r>
      <w:r w:rsidR="00EE055B" w:rsidRPr="00122FAB">
        <w:rPr>
          <w:b w:val="0"/>
          <w:bCs/>
          <w:highlight w:val="yellow"/>
        </w:rPr>
        <w:t>WG1</w:t>
      </w:r>
      <w:r w:rsidR="00122FAB" w:rsidRPr="00122FAB">
        <w:rPr>
          <w:b w:val="0"/>
          <w:bCs/>
          <w:highlight w:val="yellow"/>
        </w:rPr>
        <w:t>]</w:t>
      </w:r>
    </w:p>
    <w:p w14:paraId="616E0611" w14:textId="3DB29491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</w:t>
      </w:r>
      <w:r w:rsidR="002629BA">
        <w:rPr>
          <w:b w:val="0"/>
        </w:rPr>
        <w:t>4</w:t>
      </w:r>
    </w:p>
    <w:p w14:paraId="54EB973C" w14:textId="4BAFC24F" w:rsidR="00463675" w:rsidRPr="000051D0" w:rsidRDefault="00463675" w:rsidP="000F4E43">
      <w:pPr>
        <w:pStyle w:val="Source"/>
      </w:pPr>
      <w:r>
        <w:t>Cc:</w:t>
      </w:r>
      <w:r>
        <w:tab/>
      </w:r>
      <w:r w:rsidR="00352293" w:rsidRPr="00352293">
        <w:rPr>
          <w:b w:val="0"/>
          <w:bCs/>
        </w:rPr>
        <w:t>RAN WG</w:t>
      </w:r>
      <w:r w:rsidR="002629BA">
        <w:rPr>
          <w:b w:val="0"/>
          <w:bCs/>
        </w:rPr>
        <w:t>2</w:t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859CDDF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A177F9">
        <w:rPr>
          <w:b w:val="0"/>
        </w:rPr>
        <w:t>Luca Blessent</w:t>
      </w:r>
      <w:r w:rsidRPr="000F4E43">
        <w:rPr>
          <w:bCs/>
        </w:rPr>
        <w:tab/>
      </w:r>
    </w:p>
    <w:p w14:paraId="440F098E" w14:textId="7DA7FB8A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177F9">
        <w:rPr>
          <w:b w:val="0"/>
        </w:rPr>
        <w:t>lblessen</w:t>
      </w:r>
      <w:r w:rsidR="003D4A06">
        <w:rPr>
          <w:b w:val="0"/>
        </w:rPr>
        <w:t>@</w:t>
      </w:r>
      <w:r w:rsidR="00A177F9">
        <w:rPr>
          <w:b w:val="0"/>
        </w:rPr>
        <w:t>qti.qualcomm</w:t>
      </w:r>
      <w:r w:rsidR="003D4A06">
        <w:rPr>
          <w:b w:val="0"/>
        </w:rPr>
        <w:t>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68595FB" w14:textId="7C770F95" w:rsidR="00463675" w:rsidRPr="00BD32F1" w:rsidRDefault="00463675" w:rsidP="003D4A06">
      <w:pPr>
        <w:pStyle w:val="Title"/>
        <w:rPr>
          <w:b w:val="0"/>
          <w:bCs w:val="0"/>
          <w:lang w:val="pt-BR"/>
        </w:rPr>
      </w:pPr>
      <w:r>
        <w:t>Attachments:</w:t>
      </w:r>
      <w:r>
        <w:tab/>
      </w:r>
      <w:r w:rsidR="00A177F9">
        <w:t>-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F5A2469" w14:textId="77588A41" w:rsidR="00215F91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agreed </w:t>
      </w:r>
      <w:r w:rsidR="00ED1BEF">
        <w:rPr>
          <w:rFonts w:eastAsia="Yu Mincho"/>
          <w:bCs/>
          <w:iCs/>
          <w:lang w:val="en-US" w:eastAsia="ja-JP"/>
        </w:rPr>
        <w:t xml:space="preserve">(see R1-2112965 for all RAN1 decisions on eIAB) </w:t>
      </w:r>
      <w:r w:rsidR="00AC3421">
        <w:rPr>
          <w:rFonts w:eastAsia="Yu Mincho"/>
          <w:bCs/>
          <w:iCs/>
          <w:lang w:val="en-US" w:eastAsia="ja-JP"/>
        </w:rPr>
        <w:t xml:space="preserve">on the ability </w:t>
      </w:r>
      <w:r w:rsidR="004A17D1">
        <w:rPr>
          <w:rFonts w:eastAsia="Yu Mincho"/>
          <w:bCs/>
          <w:iCs/>
          <w:lang w:val="en-US" w:eastAsia="ja-JP"/>
        </w:rPr>
        <w:t>for an IAB-node to optionally exchange some power control related information</w:t>
      </w:r>
      <w:r w:rsidR="00215F91">
        <w:rPr>
          <w:rFonts w:eastAsia="Yu Mincho"/>
          <w:bCs/>
          <w:iCs/>
          <w:lang w:val="en-US" w:eastAsia="ja-JP"/>
        </w:rPr>
        <w:t xml:space="preserve"> with a parent node to facilitate simultaneous operation of the IAB-MT and the IAB-DU. Specifically</w:t>
      </w:r>
      <w:r w:rsidR="00A266B0">
        <w:rPr>
          <w:rFonts w:eastAsia="Yu Mincho"/>
          <w:bCs/>
          <w:iCs/>
          <w:lang w:val="en-US" w:eastAsia="ja-JP"/>
        </w:rPr>
        <w:t>, three quantities can be communicated via MAC-CE</w:t>
      </w:r>
      <w:r w:rsidR="00215F91">
        <w:rPr>
          <w:rFonts w:eastAsia="Yu Mincho"/>
          <w:bCs/>
          <w:iCs/>
          <w:lang w:val="en-US" w:eastAsia="ja-JP"/>
        </w:rPr>
        <w:t>:</w:t>
      </w:r>
    </w:p>
    <w:p w14:paraId="184C783C" w14:textId="5ADE199E" w:rsidR="006F0EAD" w:rsidRPr="00215F91" w:rsidRDefault="00215F91" w:rsidP="00215F9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eastAsia="Yu Mincho"/>
          <w:bCs/>
          <w:iCs/>
          <w:lang w:val="en-US" w:eastAsia="ja-JP"/>
        </w:rPr>
      </w:pPr>
      <w:r>
        <w:rPr>
          <w:rFonts w:eastAsia="Yu Mincho"/>
          <w:bCs/>
          <w:iCs/>
          <w:lang w:val="en-US" w:eastAsia="ja-JP"/>
        </w:rPr>
        <w:t>An IAB-node can indicate to a parent node a desired DL Tx power adjustment to reduce the received power level by the IAB-MT.</w:t>
      </w:r>
      <w:r w:rsidR="004A17D1" w:rsidRPr="00215F91">
        <w:rPr>
          <w:rFonts w:eastAsia="Yu Mincho"/>
          <w:bCs/>
          <w:iCs/>
          <w:lang w:val="en-US" w:eastAsia="ja-JP"/>
        </w:rPr>
        <w:t xml:space="preserve"> </w:t>
      </w:r>
      <w:r>
        <w:rPr>
          <w:rFonts w:eastAsia="Yu Mincho"/>
          <w:bCs/>
          <w:iCs/>
          <w:lang w:val="en-US" w:eastAsia="ja-JP"/>
        </w:rPr>
        <w:t xml:space="preserve">The </w:t>
      </w:r>
      <w:r w:rsidRPr="00215F91">
        <w:rPr>
          <w:rFonts w:eastAsia="Yu Mincho"/>
          <w:bCs/>
          <w:iCs/>
          <w:lang w:val="en-US" w:eastAsia="ja-JP"/>
        </w:rPr>
        <w:t>DL T</w:t>
      </w:r>
      <w:r>
        <w:rPr>
          <w:rFonts w:eastAsia="Yu Mincho"/>
          <w:bCs/>
          <w:iCs/>
          <w:lang w:val="en-US" w:eastAsia="ja-JP"/>
        </w:rPr>
        <w:t>x</w:t>
      </w:r>
      <w:r w:rsidRPr="00215F91">
        <w:rPr>
          <w:rFonts w:eastAsia="Yu Mincho"/>
          <w:bCs/>
          <w:iCs/>
          <w:lang w:val="en-US" w:eastAsia="ja-JP"/>
        </w:rPr>
        <w:t xml:space="preserve"> power adjustment is applied only to PDSCH and its associated DMRS and PTRS</w:t>
      </w:r>
      <w:r>
        <w:rPr>
          <w:rFonts w:eastAsia="Yu Mincho"/>
          <w:bCs/>
          <w:iCs/>
          <w:lang w:val="en-US" w:eastAsia="ja-JP"/>
        </w:rPr>
        <w:t>.</w:t>
      </w:r>
    </w:p>
    <w:p w14:paraId="189ABCEE" w14:textId="784F6CCD" w:rsidR="006F0EAD" w:rsidRPr="00182CCF" w:rsidRDefault="00215F91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>
        <w:rPr>
          <w:rFonts w:ascii="Times New Roman" w:eastAsia="Yu Mincho" w:hAnsi="Times New Roman" w:cs="Times New Roman"/>
          <w:szCs w:val="20"/>
          <w:lang w:val="en-US" w:eastAsia="ja-JP"/>
        </w:rPr>
        <w:t>A</w:t>
      </w:r>
      <w:r w:rsidR="0049083E">
        <w:rPr>
          <w:rFonts w:ascii="Times New Roman" w:eastAsia="Yu Mincho" w:hAnsi="Times New Roman" w:cs="Times New Roman"/>
          <w:szCs w:val="20"/>
          <w:lang w:val="en-US" w:eastAsia="ja-JP"/>
        </w:rPr>
        <w:t xml:space="preserve"> parent </w:t>
      </w:r>
      <w:r w:rsidR="00A266B0">
        <w:rPr>
          <w:rFonts w:ascii="Times New Roman" w:eastAsia="Yu Mincho" w:hAnsi="Times New Roman" w:cs="Times New Roman"/>
          <w:szCs w:val="20"/>
          <w:lang w:val="en-US" w:eastAsia="ja-JP"/>
        </w:rPr>
        <w:t>node can indicate to a</w:t>
      </w:r>
      <w:r w:rsidR="0049083E">
        <w:rPr>
          <w:rFonts w:ascii="Times New Roman" w:eastAsia="Yu Mincho" w:hAnsi="Times New Roman" w:cs="Times New Roman"/>
          <w:szCs w:val="20"/>
          <w:lang w:val="en-US" w:eastAsia="ja-JP"/>
        </w:rPr>
        <w:t>n IAB-</w:t>
      </w:r>
      <w:r w:rsidR="00A266B0">
        <w:rPr>
          <w:rFonts w:ascii="Times New Roman" w:eastAsia="Yu Mincho" w:hAnsi="Times New Roman" w:cs="Times New Roman"/>
          <w:szCs w:val="20"/>
          <w:lang w:val="en-US" w:eastAsia="ja-JP"/>
        </w:rPr>
        <w:t xml:space="preserve">node an actual applied </w:t>
      </w:r>
      <w:r w:rsidR="00A266B0">
        <w:rPr>
          <w:rFonts w:eastAsia="Yu Mincho"/>
          <w:bCs/>
          <w:iCs/>
          <w:lang w:val="en-US" w:eastAsia="ja-JP"/>
        </w:rPr>
        <w:t>DL Tx power adjustment.</w:t>
      </w:r>
    </w:p>
    <w:p w14:paraId="3892D913" w14:textId="07293673" w:rsidR="00355251" w:rsidRDefault="00A266B0" w:rsidP="0035525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>
        <w:rPr>
          <w:rFonts w:eastAsia="Yu Mincho"/>
          <w:bCs/>
          <w:iCs/>
          <w:lang w:val="en-US" w:eastAsia="ja-JP"/>
        </w:rPr>
        <w:t>An IAB-node can indicate to a parent node a desired UL Tx PSD range.</w:t>
      </w:r>
    </w:p>
    <w:p w14:paraId="7EAB0E22" w14:textId="38FD6EAF" w:rsidR="00355251" w:rsidRPr="00A266B0" w:rsidRDefault="00D73308" w:rsidP="00A266B0">
      <w:pPr>
        <w:spacing w:afterLines="50" w:after="120"/>
        <w:jc w:val="both"/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RAN1 has further agreed t</w:t>
      </w:r>
      <w:r w:rsidR="00224428">
        <w:rPr>
          <w:rFonts w:eastAsia="Yu Mincho"/>
          <w:lang w:val="en-US" w:eastAsia="ja-JP"/>
        </w:rPr>
        <w:t>o seek</w:t>
      </w:r>
      <w:r>
        <w:rPr>
          <w:rFonts w:eastAsia="Yu Mincho"/>
          <w:lang w:val="en-US" w:eastAsia="ja-JP"/>
        </w:rPr>
        <w:t xml:space="preserve"> guidance</w:t>
      </w:r>
      <w:r w:rsidR="00224428">
        <w:rPr>
          <w:rFonts w:eastAsia="Yu Mincho"/>
          <w:lang w:val="en-US" w:eastAsia="ja-JP"/>
        </w:rPr>
        <w:t xml:space="preserve"> from RAN4</w:t>
      </w:r>
      <w:r>
        <w:rPr>
          <w:rFonts w:eastAsia="Yu Mincho"/>
          <w:lang w:val="en-US" w:eastAsia="ja-JP"/>
        </w:rPr>
        <w:t xml:space="preserve"> on the allowable range for the aforementioned </w:t>
      </w:r>
      <w:r w:rsidR="00224428">
        <w:rPr>
          <w:rFonts w:eastAsia="Yu Mincho"/>
          <w:lang w:val="en-US" w:eastAsia="ja-JP"/>
        </w:rPr>
        <w:t xml:space="preserve">three </w:t>
      </w:r>
      <w:r>
        <w:rPr>
          <w:rFonts w:eastAsia="Yu Mincho"/>
          <w:lang w:val="en-US" w:eastAsia="ja-JP"/>
        </w:rPr>
        <w:t>quantities.</w:t>
      </w: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736B7949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49083E">
        <w:rPr>
          <w:rFonts w:ascii="Arial" w:hAnsi="Arial" w:cs="Arial"/>
          <w:b/>
        </w:rPr>
        <w:t>4</w:t>
      </w:r>
      <w:r w:rsidR="00100686" w:rsidRPr="00472AB6">
        <w:rPr>
          <w:rFonts w:ascii="Arial" w:hAnsi="Arial" w:cs="Arial"/>
          <w:b/>
        </w:rPr>
        <w:t xml:space="preserve"> </w:t>
      </w:r>
    </w:p>
    <w:p w14:paraId="4EB59410" w14:textId="553E4F2C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bookmarkStart w:id="0" w:name="_Hlk88158985"/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>RAN1 would like to ask RAN</w:t>
      </w:r>
      <w:r w:rsidR="00950F39">
        <w:rPr>
          <w:rFonts w:eastAsia="Yu Mincho"/>
          <w:lang w:eastAsia="ja-JP"/>
        </w:rPr>
        <w:t>4</w:t>
      </w:r>
      <w:r w:rsidRPr="00182CCF">
        <w:rPr>
          <w:rFonts w:eastAsia="Yu Mincho"/>
          <w:lang w:eastAsia="ja-JP"/>
        </w:rPr>
        <w:t xml:space="preserve"> to </w:t>
      </w:r>
      <w:r w:rsidR="00117DB6">
        <w:rPr>
          <w:rFonts w:eastAsia="Yu Mincho"/>
          <w:lang w:eastAsia="ja-JP"/>
        </w:rPr>
        <w:t xml:space="preserve">kindly </w:t>
      </w:r>
      <w:r w:rsidR="00000F32" w:rsidRPr="00182CCF">
        <w:rPr>
          <w:rFonts w:eastAsia="Yu Mincho"/>
          <w:lang w:eastAsia="ja-JP"/>
        </w:rPr>
        <w:t xml:space="preserve">consider </w:t>
      </w:r>
      <w:r w:rsidR="003D4A06">
        <w:rPr>
          <w:rFonts w:eastAsia="Yu Mincho"/>
          <w:lang w:eastAsia="ja-JP"/>
        </w:rPr>
        <w:t>provid</w:t>
      </w:r>
      <w:r w:rsidR="00950F39">
        <w:rPr>
          <w:rFonts w:eastAsia="Yu Mincho"/>
          <w:lang w:eastAsia="ja-JP"/>
        </w:rPr>
        <w:t>ing</w:t>
      </w:r>
      <w:r w:rsidR="003D4A06">
        <w:rPr>
          <w:rFonts w:eastAsia="Yu Mincho"/>
          <w:lang w:eastAsia="ja-JP"/>
        </w:rPr>
        <w:t xml:space="preserve"> </w:t>
      </w:r>
      <w:r w:rsidR="00950F39">
        <w:rPr>
          <w:rFonts w:eastAsia="Yu Mincho"/>
          <w:lang w:eastAsia="ja-JP"/>
        </w:rPr>
        <w:t xml:space="preserve">a recommendation on the </w:t>
      </w:r>
      <w:r w:rsidR="00B16921">
        <w:rPr>
          <w:rFonts w:eastAsia="Yu Mincho"/>
          <w:lang w:eastAsia="ja-JP"/>
        </w:rPr>
        <w:t xml:space="preserve">min and max values for </w:t>
      </w:r>
      <w:r w:rsidR="00AD4DE6">
        <w:rPr>
          <w:rFonts w:eastAsia="Yu Mincho"/>
          <w:lang w:eastAsia="ja-JP"/>
        </w:rPr>
        <w:t xml:space="preserve">the </w:t>
      </w:r>
      <w:r w:rsidR="0017274A">
        <w:rPr>
          <w:rFonts w:eastAsia="Yu Mincho"/>
          <w:lang w:eastAsia="ja-JP"/>
        </w:rPr>
        <w:t xml:space="preserve">desired DL Tx power adjustment, </w:t>
      </w:r>
      <w:r w:rsidR="00AD4DE6">
        <w:rPr>
          <w:rFonts w:eastAsia="Yu Mincho"/>
          <w:lang w:eastAsia="ja-JP"/>
        </w:rPr>
        <w:t xml:space="preserve">the actual </w:t>
      </w:r>
      <w:r w:rsidR="0017274A">
        <w:rPr>
          <w:rFonts w:eastAsia="Yu Mincho"/>
          <w:lang w:eastAsia="ja-JP"/>
        </w:rPr>
        <w:t xml:space="preserve">DL Tx power adjustment, and </w:t>
      </w:r>
      <w:r w:rsidR="00AD4DE6">
        <w:rPr>
          <w:rFonts w:eastAsia="Yu Mincho"/>
          <w:lang w:eastAsia="ja-JP"/>
        </w:rPr>
        <w:t xml:space="preserve">the </w:t>
      </w:r>
      <w:r w:rsidR="0017274A">
        <w:rPr>
          <w:rFonts w:eastAsia="Yu Mincho"/>
          <w:lang w:eastAsia="ja-JP"/>
        </w:rPr>
        <w:t>desired UL Tx PSD range</w:t>
      </w:r>
      <w:r w:rsidR="00355251">
        <w:rPr>
          <w:rFonts w:eastAsia="Yu Mincho"/>
          <w:lang w:eastAsia="ja-JP"/>
        </w:rPr>
        <w:t>.</w:t>
      </w:r>
      <w:bookmarkEnd w:id="0"/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96ABC0A" w14:textId="504773A6" w:rsidR="009753A1" w:rsidRPr="00182CCF" w:rsidRDefault="009753A1" w:rsidP="009753A1">
      <w:pPr>
        <w:tabs>
          <w:tab w:val="left" w:pos="3544"/>
        </w:tabs>
        <w:ind w:left="2268" w:hanging="2268"/>
        <w:rPr>
          <w:lang w:eastAsia="zh-CN"/>
        </w:rPr>
      </w:pPr>
      <w:r w:rsidRPr="00182CCF">
        <w:rPr>
          <w:lang w:eastAsia="zh-CN"/>
        </w:rPr>
        <w:t>TSG RAN WG1 Meeting #107bis-e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val="en-US" w:eastAsia="zh-CN"/>
        </w:rPr>
        <w:t>January</w:t>
      </w:r>
      <w:r w:rsidRPr="00182CCF">
        <w:rPr>
          <w:bCs/>
          <w:lang w:eastAsia="zh-CN"/>
        </w:rPr>
        <w:t xml:space="preserve"> </w:t>
      </w:r>
      <w:r w:rsidR="00A07226">
        <w:rPr>
          <w:bCs/>
          <w:lang w:eastAsia="zh-CN"/>
        </w:rPr>
        <w:tab/>
      </w:r>
      <w:r w:rsidRPr="00182CCF">
        <w:rPr>
          <w:bCs/>
          <w:lang w:eastAsia="zh-CN"/>
        </w:rPr>
        <w:t>17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– 25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BC18480" w14:textId="5B71E41B" w:rsidR="003D4A06" w:rsidRPr="00182CCF" w:rsidRDefault="003D4A06" w:rsidP="003D4A06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>
        <w:rPr>
          <w:lang w:eastAsia="zh-CN"/>
        </w:rPr>
        <w:t>8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eastAsia="zh-CN"/>
        </w:rPr>
        <w:t>February 21</w:t>
      </w:r>
      <w:r w:rsidRPr="003D4A06">
        <w:rPr>
          <w:vertAlign w:val="superscript"/>
          <w:lang w:eastAsia="zh-CN"/>
        </w:rPr>
        <w:t>st</w:t>
      </w:r>
      <w:r>
        <w:rPr>
          <w:lang w:eastAsia="zh-CN"/>
        </w:rPr>
        <w:t xml:space="preserve"> – March 3</w:t>
      </w:r>
      <w:r w:rsidRPr="003D4A06">
        <w:rPr>
          <w:vertAlign w:val="superscript"/>
          <w:lang w:eastAsia="zh-CN"/>
        </w:rPr>
        <w:t>rd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2</w:t>
      </w:r>
      <w:r w:rsidRPr="00182CCF">
        <w:rPr>
          <w:bCs/>
          <w:lang w:eastAsia="zh-CN"/>
        </w:rPr>
        <w:t xml:space="preserve">  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D3CEEFE" w14:textId="47F6EF5D" w:rsidR="00463675" w:rsidRPr="00182CCF" w:rsidRDefault="00463675">
      <w:pPr>
        <w:tabs>
          <w:tab w:val="left" w:pos="5103"/>
        </w:tabs>
        <w:spacing w:after="120"/>
        <w:ind w:left="2268" w:hanging="2268"/>
        <w:rPr>
          <w:bCs/>
        </w:rPr>
      </w:pPr>
    </w:p>
    <w:sectPr w:rsidR="00463675" w:rsidRPr="00182CC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D738" w14:textId="77777777" w:rsidR="00904923" w:rsidRDefault="00904923">
      <w:r>
        <w:separator/>
      </w:r>
    </w:p>
  </w:endnote>
  <w:endnote w:type="continuationSeparator" w:id="0">
    <w:p w14:paraId="51D7E2F2" w14:textId="77777777" w:rsidR="00904923" w:rsidRDefault="0090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4AEE" w14:textId="77777777" w:rsidR="00904923" w:rsidRDefault="00904923">
      <w:r>
        <w:separator/>
      </w:r>
    </w:p>
  </w:footnote>
  <w:footnote w:type="continuationSeparator" w:id="0">
    <w:p w14:paraId="7D2589E2" w14:textId="77777777" w:rsidR="00904923" w:rsidRDefault="0090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51D0"/>
    <w:rsid w:val="00023B89"/>
    <w:rsid w:val="00034BA3"/>
    <w:rsid w:val="00094C16"/>
    <w:rsid w:val="000C37C3"/>
    <w:rsid w:val="000F3C91"/>
    <w:rsid w:val="000F4E43"/>
    <w:rsid w:val="00100686"/>
    <w:rsid w:val="00117DB6"/>
    <w:rsid w:val="00122D4D"/>
    <w:rsid w:val="00122FAB"/>
    <w:rsid w:val="00151263"/>
    <w:rsid w:val="0017274A"/>
    <w:rsid w:val="00182CCF"/>
    <w:rsid w:val="001C131A"/>
    <w:rsid w:val="001E46BE"/>
    <w:rsid w:val="0021514B"/>
    <w:rsid w:val="00215F91"/>
    <w:rsid w:val="00223D17"/>
    <w:rsid w:val="00224428"/>
    <w:rsid w:val="00257CAD"/>
    <w:rsid w:val="002629BA"/>
    <w:rsid w:val="002665DD"/>
    <w:rsid w:val="002E7908"/>
    <w:rsid w:val="00352293"/>
    <w:rsid w:val="00355251"/>
    <w:rsid w:val="0036129D"/>
    <w:rsid w:val="0039367E"/>
    <w:rsid w:val="003D4A06"/>
    <w:rsid w:val="0042119C"/>
    <w:rsid w:val="00431B8C"/>
    <w:rsid w:val="00435E1A"/>
    <w:rsid w:val="00463675"/>
    <w:rsid w:val="00472AB6"/>
    <w:rsid w:val="004809D8"/>
    <w:rsid w:val="0049083E"/>
    <w:rsid w:val="00490FB0"/>
    <w:rsid w:val="004A17D1"/>
    <w:rsid w:val="004B398E"/>
    <w:rsid w:val="004F2B6C"/>
    <w:rsid w:val="00514E25"/>
    <w:rsid w:val="00515470"/>
    <w:rsid w:val="00584B08"/>
    <w:rsid w:val="00590603"/>
    <w:rsid w:val="005C03B3"/>
    <w:rsid w:val="00652798"/>
    <w:rsid w:val="00655074"/>
    <w:rsid w:val="00694279"/>
    <w:rsid w:val="006A277F"/>
    <w:rsid w:val="006A3AF4"/>
    <w:rsid w:val="006C1EE9"/>
    <w:rsid w:val="006F0EAD"/>
    <w:rsid w:val="006F710A"/>
    <w:rsid w:val="00726FC3"/>
    <w:rsid w:val="007B6FEA"/>
    <w:rsid w:val="007C0C12"/>
    <w:rsid w:val="007E2046"/>
    <w:rsid w:val="007E2E0A"/>
    <w:rsid w:val="008769AB"/>
    <w:rsid w:val="008B44B7"/>
    <w:rsid w:val="008F45B8"/>
    <w:rsid w:val="00904923"/>
    <w:rsid w:val="0090745B"/>
    <w:rsid w:val="009200D9"/>
    <w:rsid w:val="009223F6"/>
    <w:rsid w:val="00923E7C"/>
    <w:rsid w:val="00950F39"/>
    <w:rsid w:val="0095522C"/>
    <w:rsid w:val="00956EBB"/>
    <w:rsid w:val="00963E8E"/>
    <w:rsid w:val="009753A1"/>
    <w:rsid w:val="0099199E"/>
    <w:rsid w:val="009A1F81"/>
    <w:rsid w:val="009B317B"/>
    <w:rsid w:val="009D1E81"/>
    <w:rsid w:val="009F5D95"/>
    <w:rsid w:val="00A0089E"/>
    <w:rsid w:val="00A07226"/>
    <w:rsid w:val="00A177F9"/>
    <w:rsid w:val="00A266B0"/>
    <w:rsid w:val="00A60A02"/>
    <w:rsid w:val="00A7057E"/>
    <w:rsid w:val="00AC3421"/>
    <w:rsid w:val="00AD4DE6"/>
    <w:rsid w:val="00AE7D2B"/>
    <w:rsid w:val="00AF3CB8"/>
    <w:rsid w:val="00B16921"/>
    <w:rsid w:val="00B241BB"/>
    <w:rsid w:val="00B67E8E"/>
    <w:rsid w:val="00B754A2"/>
    <w:rsid w:val="00B96ED9"/>
    <w:rsid w:val="00BA033C"/>
    <w:rsid w:val="00BA748F"/>
    <w:rsid w:val="00BD32F1"/>
    <w:rsid w:val="00C36D16"/>
    <w:rsid w:val="00C45ED5"/>
    <w:rsid w:val="00C51D11"/>
    <w:rsid w:val="00C74C37"/>
    <w:rsid w:val="00C8386F"/>
    <w:rsid w:val="00D126D3"/>
    <w:rsid w:val="00D2060B"/>
    <w:rsid w:val="00D50E7D"/>
    <w:rsid w:val="00D66D4B"/>
    <w:rsid w:val="00D73308"/>
    <w:rsid w:val="00D74410"/>
    <w:rsid w:val="00D80D0B"/>
    <w:rsid w:val="00DC1B0F"/>
    <w:rsid w:val="00DC2297"/>
    <w:rsid w:val="00E15602"/>
    <w:rsid w:val="00E25A6A"/>
    <w:rsid w:val="00E417F5"/>
    <w:rsid w:val="00E70923"/>
    <w:rsid w:val="00E90C08"/>
    <w:rsid w:val="00E914FB"/>
    <w:rsid w:val="00E96F26"/>
    <w:rsid w:val="00ED1BEF"/>
    <w:rsid w:val="00EE055B"/>
    <w:rsid w:val="00F0074D"/>
    <w:rsid w:val="00F12232"/>
    <w:rsid w:val="00F26973"/>
    <w:rsid w:val="00F535AE"/>
    <w:rsid w:val="00F835B4"/>
    <w:rsid w:val="00FA6CAB"/>
    <w:rsid w:val="00FC4E4D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Luca Blessent</cp:lastModifiedBy>
  <cp:revision>17</cp:revision>
  <cp:lastPrinted>2002-04-23T07:10:00Z</cp:lastPrinted>
  <dcterms:created xsi:type="dcterms:W3CDTF">2021-11-27T23:41:00Z</dcterms:created>
  <dcterms:modified xsi:type="dcterms:W3CDTF">2021-11-30T12:10:00Z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