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76E9" w14:textId="77777777" w:rsidR="00751C0A" w:rsidRDefault="00553573">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6C7CA5A1" w14:textId="77777777" w:rsidR="00751C0A" w:rsidRDefault="00553573">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EAFB4A" w14:textId="77777777" w:rsidR="00751C0A" w:rsidRDefault="00751C0A">
      <w:pPr>
        <w:pStyle w:val="Header"/>
        <w:rPr>
          <w:rFonts w:eastAsia="SimSun" w:cs="Arial"/>
          <w:bCs/>
          <w:sz w:val="22"/>
          <w:szCs w:val="22"/>
          <w:lang w:eastAsia="zh-CN"/>
        </w:rPr>
      </w:pPr>
    </w:p>
    <w:p w14:paraId="45B70BA4" w14:textId="77777777" w:rsidR="00751C0A" w:rsidRDefault="00553573">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A46708A" w14:textId="77777777" w:rsidR="00751C0A" w:rsidRDefault="00553573">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B582F6F" w14:textId="77777777" w:rsidR="00751C0A" w:rsidRDefault="00553573">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21206BE0" w14:textId="77777777" w:rsidR="00751C0A" w:rsidRDefault="00553573">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73D72CD7" w14:textId="77777777" w:rsidR="00751C0A" w:rsidRDefault="00553573">
      <w:pPr>
        <w:pStyle w:val="title1"/>
        <w:rPr>
          <w:lang w:val="en-US"/>
        </w:rPr>
      </w:pPr>
      <w:r>
        <w:rPr>
          <w:lang w:val="en-US"/>
        </w:rPr>
        <w:t>Introduction</w:t>
      </w:r>
    </w:p>
    <w:p w14:paraId="20E0245A" w14:textId="77777777" w:rsidR="00751C0A" w:rsidRDefault="00553573">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51DF4811" w14:textId="77777777" w:rsidR="00751C0A" w:rsidRDefault="00751C0A">
      <w:pPr>
        <w:rPr>
          <w:rFonts w:eastAsiaTheme="minorEastAsia"/>
          <w:lang w:eastAsia="zh-CN"/>
        </w:rPr>
      </w:pPr>
    </w:p>
    <w:p w14:paraId="7DDC96EE" w14:textId="77777777" w:rsidR="00751C0A" w:rsidRDefault="00553573">
      <w:pPr>
        <w:pStyle w:val="title1"/>
      </w:pPr>
      <w:r>
        <w:t xml:space="preserve"> </w:t>
      </w:r>
    </w:p>
    <w:p w14:paraId="129711BD" w14:textId="77777777" w:rsidR="00751C0A" w:rsidRDefault="00553573">
      <w:pPr>
        <w:pStyle w:val="title2"/>
        <w:rPr>
          <w:sz w:val="24"/>
        </w:rPr>
      </w:pPr>
      <w:r>
        <w:rPr>
          <w:sz w:val="24"/>
        </w:rPr>
        <w:t>Item 1: Rate matching</w:t>
      </w:r>
    </w:p>
    <w:p w14:paraId="48903B14" w14:textId="77777777" w:rsidR="00751C0A" w:rsidRDefault="00553573">
      <w:pPr>
        <w:spacing w:after="0"/>
        <w:jc w:val="left"/>
        <w:rPr>
          <w:rFonts w:eastAsiaTheme="minorEastAsia"/>
          <w:bCs/>
          <w:szCs w:val="20"/>
          <w:lang w:val="en-GB" w:eastAsia="zh-CN"/>
        </w:rPr>
      </w:pPr>
      <w:r>
        <w:rPr>
          <w:rFonts w:eastAsiaTheme="minorEastAsia"/>
          <w:bCs/>
          <w:szCs w:val="20"/>
          <w:lang w:val="en-GB" w:eastAsia="zh-CN"/>
        </w:rPr>
        <w:t xml:space="preserve"> </w:t>
      </w:r>
    </w:p>
    <w:p w14:paraId="603749AD" w14:textId="77777777" w:rsidR="00751C0A" w:rsidRDefault="00553573">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441262C4" w14:textId="77777777" w:rsidR="00751C0A" w:rsidRDefault="00751C0A">
      <w:pPr>
        <w:spacing w:after="0"/>
        <w:jc w:val="left"/>
        <w:rPr>
          <w:rFonts w:eastAsiaTheme="minorEastAsia"/>
          <w:bCs/>
          <w:szCs w:val="20"/>
          <w:lang w:val="en-GB" w:eastAsia="zh-CN"/>
        </w:rPr>
      </w:pPr>
    </w:p>
    <w:p w14:paraId="1063C8C8" w14:textId="77777777" w:rsidR="00751C0A" w:rsidRDefault="00553573">
      <w:pPr>
        <w:pStyle w:val="ListParagraph"/>
        <w:numPr>
          <w:ilvl w:val="0"/>
          <w:numId w:val="12"/>
        </w:numPr>
        <w:ind w:firstLineChars="0"/>
        <w:rPr>
          <w:rFonts w:ascii="Times New Roman" w:hAnsi="Times New Roman"/>
          <w:sz w:val="20"/>
          <w:szCs w:val="20"/>
        </w:rPr>
      </w:pPr>
      <w:r w:rsidRPr="0011649B">
        <w:rPr>
          <w:rFonts w:ascii="Times New Roman" w:hAnsi="Times New Roman"/>
          <w:sz w:val="20"/>
          <w:szCs w:val="20"/>
        </w:rPr>
        <w:t>PDSCH/PDCCH from serving cell is rate matched around SSB (</w:t>
      </w:r>
      <w:r w:rsidRPr="0011649B">
        <w:rPr>
          <w:rFonts w:ascii="Times New Roman" w:hAnsi="Times New Roman"/>
          <w:iCs/>
          <w:sz w:val="20"/>
          <w:szCs w:val="20"/>
        </w:rPr>
        <w:t>associated with</w:t>
      </w:r>
      <w:r>
        <w:rPr>
          <w:rFonts w:ascii="Times New Roman" w:hAnsi="Times New Roman"/>
          <w:iCs/>
          <w:sz w:val="20"/>
          <w:szCs w:val="20"/>
        </w:rPr>
        <w:t xml:space="preserve"> activated TCI states</w:t>
      </w:r>
      <w:r w:rsidRPr="0011649B">
        <w:rPr>
          <w:rFonts w:ascii="Times New Roman" w:hAnsi="Times New Roman"/>
          <w:sz w:val="20"/>
          <w:szCs w:val="20"/>
        </w:rPr>
        <w:t>) with PCI different from serving cell PCI</w:t>
      </w:r>
    </w:p>
    <w:p w14:paraId="5F1A5062" w14:textId="77777777" w:rsidR="00751C0A" w:rsidRDefault="00553573">
      <w:pPr>
        <w:pStyle w:val="ListParagraph"/>
        <w:numPr>
          <w:ilvl w:val="1"/>
          <w:numId w:val="12"/>
        </w:numPr>
        <w:ind w:firstLineChars="0"/>
        <w:rPr>
          <w:rFonts w:ascii="Times New Roman" w:hAnsi="Times New Roman"/>
          <w:bCs/>
          <w:iCs/>
          <w:sz w:val="20"/>
          <w:szCs w:val="20"/>
        </w:rPr>
      </w:pPr>
      <w:r w:rsidRPr="0011649B">
        <w:rPr>
          <w:rFonts w:ascii="Times New Roman" w:hAnsi="Times New Roman"/>
          <w:sz w:val="20"/>
          <w:szCs w:val="20"/>
        </w:rPr>
        <w:t>Introduce a UE capability indicating above behavior</w:t>
      </w:r>
    </w:p>
    <w:p w14:paraId="0F8AB47E" w14:textId="77777777" w:rsidR="00751C0A" w:rsidRDefault="00751C0A">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980"/>
        <w:gridCol w:w="7080"/>
      </w:tblGrid>
      <w:tr w:rsidR="00751C0A" w14:paraId="56829C01" w14:textId="77777777">
        <w:tc>
          <w:tcPr>
            <w:tcW w:w="1980" w:type="dxa"/>
            <w:shd w:val="clear" w:color="auto" w:fill="5B9BD5" w:themeFill="accent1"/>
          </w:tcPr>
          <w:p w14:paraId="573B0709"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E89C62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0FFCC1E" w14:textId="77777777">
        <w:tc>
          <w:tcPr>
            <w:tcW w:w="1980" w:type="dxa"/>
          </w:tcPr>
          <w:p w14:paraId="6BA7BF28"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1D5D57D8" w14:textId="77777777" w:rsidR="00751C0A" w:rsidRDefault="00553573">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751C0A" w14:paraId="79C100AD" w14:textId="77777777">
        <w:tc>
          <w:tcPr>
            <w:tcW w:w="1980" w:type="dxa"/>
          </w:tcPr>
          <w:p w14:paraId="10465BCA"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763C1365" w14:textId="77777777" w:rsidR="00751C0A" w:rsidRDefault="00553573">
            <w:pPr>
              <w:rPr>
                <w:rFonts w:eastAsiaTheme="minorEastAsia"/>
                <w:sz w:val="18"/>
                <w:szCs w:val="18"/>
                <w:lang w:eastAsia="zh-CN"/>
              </w:rPr>
            </w:pPr>
            <w:r>
              <w:rPr>
                <w:rFonts w:eastAsiaTheme="minorEastAsia"/>
                <w:sz w:val="18"/>
                <w:szCs w:val="18"/>
                <w:lang w:eastAsia="zh-CN"/>
              </w:rPr>
              <w:t xml:space="preserve">Support. </w:t>
            </w:r>
          </w:p>
        </w:tc>
      </w:tr>
      <w:tr w:rsidR="00751C0A" w14:paraId="6EA4E42E" w14:textId="77777777">
        <w:tc>
          <w:tcPr>
            <w:tcW w:w="1980" w:type="dxa"/>
          </w:tcPr>
          <w:p w14:paraId="7C43D7C4"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51B98232" w14:textId="77777777" w:rsidR="00751C0A" w:rsidRDefault="00553573">
            <w:pPr>
              <w:rPr>
                <w:rFonts w:eastAsia="SimSun"/>
                <w:iCs/>
                <w:sz w:val="18"/>
                <w:szCs w:val="18"/>
                <w:lang w:eastAsia="zh-CN"/>
              </w:rPr>
            </w:pPr>
            <w:r>
              <w:rPr>
                <w:rFonts w:eastAsiaTheme="minorEastAsia" w:hint="eastAsia"/>
                <w:sz w:val="18"/>
                <w:szCs w:val="18"/>
                <w:lang w:eastAsia="zh-CN"/>
              </w:rPr>
              <w:t>Do NOT support, we think such additional rules will</w:t>
            </w:r>
            <w:r>
              <w:rPr>
                <w:rFonts w:eastAsia="SimSun" w:hint="eastAsia"/>
                <w:iCs/>
                <w:sz w:val="18"/>
                <w:szCs w:val="18"/>
              </w:rPr>
              <w:t xml:space="preserve"> </w:t>
            </w:r>
            <w:r>
              <w:rPr>
                <w:rFonts w:eastAsia="SimSun" w:hint="eastAsia"/>
                <w:iCs/>
                <w:sz w:val="18"/>
                <w:szCs w:val="18"/>
                <w:lang w:eastAsia="zh-CN"/>
              </w:rPr>
              <w:t>negatively impact</w:t>
            </w:r>
            <w:r>
              <w:rPr>
                <w:rFonts w:eastAsia="SimSun" w:hint="eastAsia"/>
                <w:iCs/>
                <w:sz w:val="18"/>
                <w:szCs w:val="18"/>
              </w:rPr>
              <w:t xml:space="preserve"> resource efficiency and </w:t>
            </w:r>
            <w:r>
              <w:rPr>
                <w:rFonts w:eastAsia="SimSun" w:hint="eastAsia"/>
                <w:iCs/>
                <w:sz w:val="18"/>
                <w:szCs w:val="18"/>
                <w:lang w:eastAsia="zh-CN"/>
              </w:rPr>
              <w:t>cause</w:t>
            </w:r>
            <w:r>
              <w:rPr>
                <w:rFonts w:eastAsia="SimSun" w:hint="eastAsia"/>
                <w:iCs/>
                <w:sz w:val="18"/>
                <w:szCs w:val="18"/>
              </w:rPr>
              <w:t xml:space="preserve"> performance loss</w:t>
            </w:r>
            <w:r>
              <w:rPr>
                <w:rFonts w:eastAsia="SimSun" w:hint="eastAsia"/>
                <w:iCs/>
                <w:sz w:val="18"/>
                <w:szCs w:val="18"/>
                <w:lang w:eastAsia="zh-CN"/>
              </w:rPr>
              <w:t>.</w:t>
            </w:r>
          </w:p>
          <w:p w14:paraId="54C4AC14" w14:textId="77777777" w:rsidR="00751C0A" w:rsidRDefault="00553573">
            <w:pPr>
              <w:rPr>
                <w:rFonts w:eastAsia="SimSun"/>
                <w:iCs/>
                <w:sz w:val="18"/>
                <w:szCs w:val="18"/>
                <w:lang w:eastAsia="zh-CN"/>
              </w:rPr>
            </w:pPr>
            <w:r>
              <w:rPr>
                <w:rFonts w:eastAsia="SimSun" w:hint="eastAsia"/>
                <w:iCs/>
                <w:sz w:val="18"/>
                <w:szCs w:val="18"/>
                <w:lang w:eastAsia="zh-CN"/>
              </w:rPr>
              <w:t xml:space="preserve">Besides, note that the previous agreement on rate matching specify non-serving cell </w:t>
            </w:r>
            <w:r>
              <w:rPr>
                <w:rFonts w:eastAsia="SimSun" w:hint="eastAsia"/>
                <w:iCs/>
                <w:sz w:val="18"/>
                <w:szCs w:val="18"/>
              </w:rPr>
              <w:t xml:space="preserve">PDSCH/PDCCH need to be rate matched around </w:t>
            </w:r>
            <w:r>
              <w:rPr>
                <w:rFonts w:eastAsia="SimSun" w:hint="eastAsia"/>
                <w:b/>
                <w:bCs/>
                <w:iCs/>
                <w:sz w:val="18"/>
                <w:szCs w:val="18"/>
              </w:rPr>
              <w:t>all the RRC-configured non-serving cell SSBs</w:t>
            </w:r>
            <w:r>
              <w:rPr>
                <w:rFonts w:eastAsia="SimSun" w:hint="eastAsia"/>
                <w:iCs/>
                <w:sz w:val="18"/>
                <w:szCs w:val="18"/>
              </w:rPr>
              <w:t xml:space="preserve"> with the same PCI</w:t>
            </w:r>
            <w:r>
              <w:rPr>
                <w:rFonts w:eastAsia="SimSun" w:hint="eastAsia"/>
                <w:iCs/>
                <w:sz w:val="18"/>
                <w:szCs w:val="18"/>
                <w:lang w:eastAsia="zh-CN"/>
              </w:rPr>
              <w:t xml:space="preserve">, we think it is too handling. Given that TCI states of non-serving cell SSBs can be determined/activated by MAC CE, we think it is more reasonable to rate match </w:t>
            </w:r>
            <w:r>
              <w:rPr>
                <w:rFonts w:eastAsia="SimSun" w:hint="eastAsia"/>
                <w:b/>
                <w:bCs/>
                <w:iCs/>
                <w:sz w:val="18"/>
                <w:szCs w:val="18"/>
                <w:lang w:eastAsia="zh-CN"/>
              </w:rPr>
              <w:t>the SSBs in activated TCI states, instead of all activated and inactivated TCI states</w:t>
            </w:r>
            <w:r>
              <w:rPr>
                <w:rFonts w:eastAsia="SimSun" w:hint="eastAsia"/>
                <w:iCs/>
                <w:sz w:val="18"/>
                <w:szCs w:val="18"/>
                <w:lang w:eastAsia="zh-CN"/>
              </w:rPr>
              <w:t>, for PDSCH/PDCCH. Hence, we suggest the following modification (highlighted as red):</w:t>
            </w:r>
          </w:p>
          <w:p w14:paraId="180A5508" w14:textId="77777777" w:rsidR="00751C0A" w:rsidRDefault="00553573">
            <w:pPr>
              <w:rPr>
                <w:rFonts w:eastAsia="SimSun"/>
                <w:b/>
                <w:bCs/>
                <w:i/>
                <w:sz w:val="18"/>
                <w:szCs w:val="18"/>
                <w:lang w:eastAsia="zh-CN"/>
              </w:rPr>
            </w:pPr>
            <w:r>
              <w:rPr>
                <w:rFonts w:eastAsia="SimSun" w:hint="eastAsia"/>
                <w:b/>
                <w:bCs/>
                <w:i/>
                <w:sz w:val="18"/>
                <w:szCs w:val="18"/>
                <w:lang w:eastAsia="zh-CN"/>
              </w:rPr>
              <w:t>Proposal 1</w:t>
            </w:r>
            <w:r>
              <w:rPr>
                <w:rFonts w:eastAsia="SimSun" w:hint="eastAsia"/>
                <w:b/>
                <w:bCs/>
                <w:i/>
                <w:sz w:val="18"/>
                <w:szCs w:val="18"/>
                <w:lang w:eastAsia="zh-CN"/>
              </w:rPr>
              <w:t>：</w:t>
            </w:r>
          </w:p>
          <w:p w14:paraId="5F6CDE9C" w14:textId="77777777" w:rsidR="00751C0A" w:rsidRDefault="00553573">
            <w:pPr>
              <w:rPr>
                <w:rFonts w:eastAsia="SimSun"/>
                <w:iCs/>
                <w:sz w:val="18"/>
                <w:szCs w:val="18"/>
                <w:lang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553573" w14:paraId="20632FF8" w14:textId="77777777">
        <w:tc>
          <w:tcPr>
            <w:tcW w:w="1980" w:type="dxa"/>
          </w:tcPr>
          <w:p w14:paraId="46D2ACED" w14:textId="77777777" w:rsidR="00553573" w:rsidRDefault="00553573">
            <w:pPr>
              <w:rPr>
                <w:rFonts w:eastAsiaTheme="minorEastAsia"/>
                <w:sz w:val="18"/>
                <w:szCs w:val="18"/>
                <w:lang w:eastAsia="zh-CN"/>
              </w:rPr>
            </w:pPr>
            <w:r>
              <w:rPr>
                <w:rFonts w:eastAsiaTheme="minorEastAsia" w:hint="eastAsia"/>
                <w:sz w:val="18"/>
                <w:szCs w:val="18"/>
                <w:lang w:eastAsia="zh-CN"/>
              </w:rPr>
              <w:t>OPPO</w:t>
            </w:r>
          </w:p>
        </w:tc>
        <w:tc>
          <w:tcPr>
            <w:tcW w:w="7080" w:type="dxa"/>
          </w:tcPr>
          <w:p w14:paraId="1B40CF73" w14:textId="77777777" w:rsidR="00553573" w:rsidRDefault="00C227CC">
            <w:pPr>
              <w:rPr>
                <w:rFonts w:eastAsiaTheme="minorEastAsia"/>
                <w:sz w:val="18"/>
                <w:szCs w:val="18"/>
                <w:lang w:eastAsia="zh-CN"/>
              </w:rPr>
            </w:pPr>
            <w:r>
              <w:rPr>
                <w:rFonts w:eastAsiaTheme="minorEastAsia"/>
                <w:sz w:val="18"/>
                <w:szCs w:val="18"/>
                <w:lang w:eastAsia="zh-CN"/>
              </w:rPr>
              <w:t>Not support.</w:t>
            </w:r>
            <w:r w:rsidR="006679A2">
              <w:rPr>
                <w:rFonts w:eastAsiaTheme="minorEastAsia"/>
                <w:sz w:val="18"/>
                <w:szCs w:val="18"/>
                <w:lang w:eastAsia="zh-CN"/>
              </w:rPr>
              <w:t xml:space="preserve">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B515B0" w14:paraId="0E0003FB" w14:textId="77777777">
        <w:tc>
          <w:tcPr>
            <w:tcW w:w="1980" w:type="dxa"/>
          </w:tcPr>
          <w:p w14:paraId="1833F19F" w14:textId="77777777" w:rsidR="00B515B0" w:rsidRPr="00B515B0" w:rsidRDefault="00B515B0">
            <w:pPr>
              <w:rPr>
                <w:rFonts w:eastAsiaTheme="minorEastAsia"/>
                <w:sz w:val="18"/>
                <w:szCs w:val="18"/>
                <w:lang w:eastAsia="zh-CN"/>
              </w:rPr>
            </w:pPr>
            <w:r>
              <w:rPr>
                <w:rFonts w:eastAsiaTheme="minorEastAsia"/>
                <w:sz w:val="18"/>
                <w:szCs w:val="18"/>
                <w:lang w:eastAsia="zh-CN"/>
              </w:rPr>
              <w:t>Spreadtrum</w:t>
            </w:r>
          </w:p>
        </w:tc>
        <w:tc>
          <w:tcPr>
            <w:tcW w:w="7080" w:type="dxa"/>
          </w:tcPr>
          <w:p w14:paraId="1BC920E7"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613546" w14:paraId="74F08CDB" w14:textId="77777777" w:rsidTr="00613546">
        <w:tc>
          <w:tcPr>
            <w:tcW w:w="1980" w:type="dxa"/>
          </w:tcPr>
          <w:p w14:paraId="31A5614B" w14:textId="77777777" w:rsidR="00613546" w:rsidRPr="00613546" w:rsidRDefault="00613546" w:rsidP="00613546">
            <w:pPr>
              <w:rPr>
                <w:rFonts w:eastAsiaTheme="minorEastAsia"/>
                <w:sz w:val="18"/>
                <w:szCs w:val="18"/>
                <w:lang w:eastAsia="ko-KR"/>
              </w:rPr>
            </w:pPr>
            <w:r w:rsidRPr="00613546">
              <w:rPr>
                <w:rFonts w:eastAsiaTheme="minorEastAsia" w:hint="eastAsia"/>
                <w:sz w:val="18"/>
                <w:szCs w:val="18"/>
                <w:lang w:eastAsia="zh-CN"/>
              </w:rPr>
              <w:t>LG</w:t>
            </w:r>
          </w:p>
        </w:tc>
        <w:tc>
          <w:tcPr>
            <w:tcW w:w="7080" w:type="dxa"/>
          </w:tcPr>
          <w:p w14:paraId="30923B0F" w14:textId="77777777" w:rsidR="00613546" w:rsidRDefault="00613546" w:rsidP="00613546">
            <w:pPr>
              <w:rPr>
                <w:rFonts w:eastAsiaTheme="minorEastAsia"/>
                <w:sz w:val="18"/>
                <w:szCs w:val="18"/>
                <w:lang w:eastAsia="zh-CN"/>
              </w:rPr>
            </w:pPr>
            <w:r>
              <w:rPr>
                <w:rFonts w:eastAsiaTheme="minorEastAsia"/>
                <w:sz w:val="18"/>
                <w:szCs w:val="18"/>
                <w:lang w:eastAsia="zh-CN"/>
              </w:rPr>
              <w:t xml:space="preserve">Support. </w:t>
            </w:r>
          </w:p>
        </w:tc>
      </w:tr>
      <w:tr w:rsidR="00A179E3" w14:paraId="00631484" w14:textId="77777777" w:rsidTr="00613546">
        <w:tc>
          <w:tcPr>
            <w:tcW w:w="1980" w:type="dxa"/>
          </w:tcPr>
          <w:p w14:paraId="4B58A8AA" w14:textId="77777777" w:rsidR="00A179E3" w:rsidRPr="00613546" w:rsidRDefault="00A179E3" w:rsidP="006135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234B6C62" w14:textId="77777777" w:rsidR="00A179E3" w:rsidRDefault="00A179E3" w:rsidP="00A179E3">
            <w:pPr>
              <w:rPr>
                <w:rFonts w:eastAsiaTheme="minorEastAsia"/>
                <w:sz w:val="18"/>
                <w:szCs w:val="18"/>
                <w:lang w:eastAsia="zh-CN"/>
              </w:rPr>
            </w:pPr>
            <w:r>
              <w:rPr>
                <w:rFonts w:eastAsiaTheme="minorEastAsia"/>
                <w:sz w:val="18"/>
                <w:szCs w:val="18"/>
                <w:lang w:eastAsia="zh-CN"/>
              </w:rPr>
              <w:t xml:space="preserve">We prefer to support proposal 1. </w:t>
            </w:r>
          </w:p>
          <w:p w14:paraId="1F89B14A" w14:textId="77777777" w:rsidR="00A179E3" w:rsidRDefault="00A179E3" w:rsidP="00A179E3">
            <w:pPr>
              <w:rPr>
                <w:rFonts w:eastAsiaTheme="minorEastAsia"/>
                <w:sz w:val="18"/>
                <w:szCs w:val="18"/>
                <w:lang w:eastAsia="zh-CN"/>
              </w:rPr>
            </w:pPr>
            <w:r w:rsidRPr="00E50E79">
              <w:rPr>
                <w:rFonts w:eastAsiaTheme="minorEastAsia"/>
                <w:sz w:val="18"/>
                <w:szCs w:val="18"/>
                <w:lang w:eastAsia="zh-CN"/>
              </w:rPr>
              <w:t>For inter-cell mTRP, the beam measurement based on non-serving cell SSB is needed.</w:t>
            </w:r>
            <w:r>
              <w:rPr>
                <w:rFonts w:eastAsiaTheme="minorEastAsia"/>
                <w:sz w:val="18"/>
                <w:szCs w:val="18"/>
                <w:lang w:eastAsia="zh-CN"/>
              </w:rPr>
              <w:t xml:space="preserve"> </w:t>
            </w:r>
            <w:r w:rsidRPr="00E50E79">
              <w:rPr>
                <w:rFonts w:eastAsiaTheme="minorEastAsia"/>
                <w:sz w:val="18"/>
                <w:szCs w:val="18"/>
                <w:lang w:eastAsia="zh-CN"/>
              </w:rPr>
              <w:t xml:space="preserve">To measure the SSB </w:t>
            </w:r>
            <w:r>
              <w:rPr>
                <w:rFonts w:eastAsiaTheme="minorEastAsia"/>
                <w:sz w:val="18"/>
                <w:szCs w:val="18"/>
                <w:lang w:eastAsia="zh-CN"/>
              </w:rPr>
              <w:t>with different</w:t>
            </w:r>
            <w:r w:rsidRPr="00E50E79">
              <w:rPr>
                <w:rFonts w:eastAsiaTheme="minorEastAsia"/>
                <w:sz w:val="18"/>
                <w:szCs w:val="18"/>
                <w:lang w:eastAsia="zh-CN"/>
              </w:rPr>
              <w:t xml:space="preserve"> PCI</w:t>
            </w:r>
            <w:r>
              <w:rPr>
                <w:rFonts w:eastAsiaTheme="minorEastAsia"/>
                <w:sz w:val="18"/>
                <w:szCs w:val="18"/>
                <w:lang w:eastAsia="zh-CN"/>
              </w:rPr>
              <w:t xml:space="preserve"> correctly</w:t>
            </w:r>
            <w:r>
              <w:rPr>
                <w:rFonts w:eastAsiaTheme="minorEastAsia" w:hint="eastAsia"/>
                <w:sz w:val="18"/>
                <w:szCs w:val="18"/>
                <w:lang w:eastAsia="zh-CN"/>
              </w:rPr>
              <w:t>,</w:t>
            </w:r>
            <w:r>
              <w:rPr>
                <w:rFonts w:eastAsiaTheme="minorEastAsia"/>
                <w:sz w:val="18"/>
                <w:szCs w:val="18"/>
                <w:lang w:eastAsia="zh-CN"/>
              </w:rPr>
              <w:t xml:space="preserve"> </w:t>
            </w:r>
            <w:r w:rsidRPr="00E50E79">
              <w:rPr>
                <w:rFonts w:eastAsiaTheme="minorEastAsia"/>
                <w:sz w:val="18"/>
                <w:szCs w:val="18"/>
                <w:lang w:eastAsia="zh-CN"/>
              </w:rPr>
              <w:t>additional rate matching behavior</w:t>
            </w:r>
            <w:r>
              <w:rPr>
                <w:rFonts w:eastAsiaTheme="minorEastAsia"/>
                <w:sz w:val="18"/>
                <w:szCs w:val="18"/>
                <w:lang w:eastAsia="zh-CN"/>
              </w:rPr>
              <w:t xml:space="preserve"> may be needed. </w:t>
            </w:r>
            <w:r w:rsidRPr="0000123C">
              <w:rPr>
                <w:rFonts w:eastAsiaTheme="minorEastAsia"/>
                <w:sz w:val="18"/>
                <w:szCs w:val="18"/>
                <w:lang w:eastAsia="zh-CN"/>
              </w:rPr>
              <w:t xml:space="preserve">If </w:t>
            </w:r>
            <w:r>
              <w:rPr>
                <w:rFonts w:eastAsiaTheme="minorEastAsia"/>
                <w:sz w:val="18"/>
                <w:szCs w:val="18"/>
                <w:lang w:eastAsia="zh-CN"/>
              </w:rPr>
              <w:t>not</w:t>
            </w:r>
            <w:r w:rsidRPr="0000123C">
              <w:rPr>
                <w:rFonts w:eastAsiaTheme="minorEastAsia"/>
                <w:sz w:val="18"/>
                <w:szCs w:val="18"/>
                <w:lang w:eastAsia="zh-CN"/>
              </w:rPr>
              <w:t xml:space="preserve">, </w:t>
            </w:r>
            <w:r>
              <w:rPr>
                <w:rFonts w:eastAsiaTheme="minorEastAsia"/>
                <w:sz w:val="18"/>
                <w:szCs w:val="18"/>
                <w:lang w:eastAsia="zh-CN"/>
              </w:rPr>
              <w:t>how to perform beam measurement</w:t>
            </w:r>
            <w:r w:rsidRPr="0000123C">
              <w:rPr>
                <w:rFonts w:eastAsiaTheme="minorEastAsia"/>
                <w:sz w:val="18"/>
                <w:szCs w:val="18"/>
                <w:lang w:eastAsia="zh-CN"/>
              </w:rPr>
              <w:t xml:space="preserve"> on neighboring cell SSB because UE may not be able to receive from serving cells and measure non-serving cell SSB at the same time.</w:t>
            </w:r>
          </w:p>
        </w:tc>
      </w:tr>
      <w:tr w:rsidR="007B167B" w14:paraId="41FD8369" w14:textId="77777777" w:rsidTr="00613546">
        <w:tc>
          <w:tcPr>
            <w:tcW w:w="1980" w:type="dxa"/>
          </w:tcPr>
          <w:p w14:paraId="552885AE" w14:textId="18B0AD78" w:rsidR="007B167B" w:rsidRPr="007B167B" w:rsidRDefault="007B167B" w:rsidP="00613546">
            <w:pPr>
              <w:rPr>
                <w:rFonts w:eastAsiaTheme="minorEastAsia"/>
                <w:sz w:val="18"/>
                <w:szCs w:val="18"/>
                <w:lang w:eastAsia="zh-CN"/>
              </w:rPr>
            </w:pPr>
            <w:r>
              <w:rPr>
                <w:rFonts w:eastAsiaTheme="minorEastAsia"/>
                <w:sz w:val="18"/>
                <w:szCs w:val="18"/>
                <w:lang w:eastAsia="zh-CN"/>
              </w:rPr>
              <w:lastRenderedPageBreak/>
              <w:t>Lenovo/MotM</w:t>
            </w:r>
          </w:p>
        </w:tc>
        <w:tc>
          <w:tcPr>
            <w:tcW w:w="7080" w:type="dxa"/>
          </w:tcPr>
          <w:p w14:paraId="0E9D4219" w14:textId="410AD765" w:rsidR="007B167B" w:rsidRDefault="007B167B" w:rsidP="00A179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SimSun" w:hint="eastAsia"/>
                <w:iCs/>
                <w:sz w:val="18"/>
                <w:szCs w:val="18"/>
              </w:rPr>
              <w:t>efficiency</w:t>
            </w:r>
            <w:r>
              <w:rPr>
                <w:rFonts w:eastAsia="SimSun"/>
                <w:iCs/>
                <w:sz w:val="18"/>
                <w:szCs w:val="18"/>
              </w:rPr>
              <w:t>.</w:t>
            </w:r>
          </w:p>
        </w:tc>
      </w:tr>
      <w:tr w:rsidR="0011649B" w14:paraId="29F63303" w14:textId="77777777" w:rsidTr="00613546">
        <w:tc>
          <w:tcPr>
            <w:tcW w:w="1980" w:type="dxa"/>
          </w:tcPr>
          <w:p w14:paraId="7E8FE57F" w14:textId="3E697F78" w:rsidR="0011649B" w:rsidRDefault="0011649B" w:rsidP="00613546">
            <w:pPr>
              <w:rPr>
                <w:rFonts w:eastAsiaTheme="minorEastAsia"/>
                <w:sz w:val="18"/>
                <w:szCs w:val="18"/>
                <w:lang w:eastAsia="zh-CN"/>
              </w:rPr>
            </w:pPr>
            <w:r>
              <w:rPr>
                <w:rFonts w:eastAsiaTheme="minorEastAsia"/>
                <w:sz w:val="18"/>
                <w:szCs w:val="18"/>
                <w:lang w:eastAsia="zh-CN"/>
              </w:rPr>
              <w:t>Ericsson</w:t>
            </w:r>
          </w:p>
        </w:tc>
        <w:tc>
          <w:tcPr>
            <w:tcW w:w="7080" w:type="dxa"/>
          </w:tcPr>
          <w:p w14:paraId="71642541" w14:textId="65C4F070" w:rsidR="0011649B" w:rsidRDefault="0011649B" w:rsidP="00A179E3">
            <w:pPr>
              <w:rPr>
                <w:rFonts w:eastAsiaTheme="minorEastAsia"/>
                <w:sz w:val="18"/>
                <w:szCs w:val="18"/>
                <w:lang w:eastAsia="zh-CN"/>
              </w:rPr>
            </w:pPr>
            <w:r>
              <w:rPr>
                <w:rFonts w:eastAsiaTheme="minorEastAsia"/>
                <w:sz w:val="18"/>
                <w:szCs w:val="18"/>
                <w:lang w:eastAsia="zh-CN"/>
              </w:rPr>
              <w:t>Not support</w:t>
            </w:r>
            <w:r w:rsidR="00726179">
              <w:rPr>
                <w:rFonts w:eastAsiaTheme="minorEastAsia"/>
                <w:sz w:val="18"/>
                <w:szCs w:val="18"/>
                <w:lang w:eastAsia="zh-CN"/>
              </w:rPr>
              <w:t xml:space="preserve">. To reply to </w:t>
            </w:r>
            <w:r w:rsidR="000D3FB0">
              <w:rPr>
                <w:rFonts w:eastAsiaTheme="minorEastAsia"/>
                <w:sz w:val="18"/>
                <w:szCs w:val="18"/>
                <w:lang w:eastAsia="zh-CN"/>
              </w:rPr>
              <w:t>Xiaomi</w:t>
            </w:r>
            <w:r w:rsidR="00726179">
              <w:rPr>
                <w:rFonts w:eastAsiaTheme="minorEastAsia"/>
                <w:sz w:val="18"/>
                <w:szCs w:val="18"/>
                <w:lang w:eastAsia="zh-CN"/>
              </w:rPr>
              <w:t xml:space="preserve">, the UE is already today performing such inter-cell measurements in L3 mobility. We don’t see why </w:t>
            </w:r>
            <w:r w:rsidR="000D3FB0">
              <w:rPr>
                <w:rFonts w:eastAsiaTheme="minorEastAsia"/>
                <w:sz w:val="18"/>
                <w:szCs w:val="18"/>
                <w:lang w:eastAsia="zh-CN"/>
              </w:rPr>
              <w:t xml:space="preserve">this case would be different. </w:t>
            </w:r>
          </w:p>
        </w:tc>
      </w:tr>
      <w:tr w:rsidR="00E01BC9" w14:paraId="66D5D4BB" w14:textId="77777777" w:rsidTr="00613546">
        <w:tc>
          <w:tcPr>
            <w:tcW w:w="1980" w:type="dxa"/>
          </w:tcPr>
          <w:p w14:paraId="6B95E2D6" w14:textId="344F02F2" w:rsidR="00E01BC9" w:rsidRDefault="00E01BC9" w:rsidP="00613546">
            <w:pPr>
              <w:rPr>
                <w:rFonts w:eastAsiaTheme="minorEastAsia"/>
                <w:sz w:val="18"/>
                <w:szCs w:val="18"/>
                <w:lang w:eastAsia="zh-CN"/>
              </w:rPr>
            </w:pPr>
            <w:r>
              <w:rPr>
                <w:rFonts w:eastAsiaTheme="minorEastAsia"/>
                <w:sz w:val="18"/>
                <w:szCs w:val="18"/>
                <w:lang w:eastAsia="zh-CN"/>
              </w:rPr>
              <w:t>Huawei, HiSilicon</w:t>
            </w:r>
          </w:p>
        </w:tc>
        <w:tc>
          <w:tcPr>
            <w:tcW w:w="7080" w:type="dxa"/>
          </w:tcPr>
          <w:p w14:paraId="702C195C" w14:textId="5630BECD" w:rsidR="00E01BC9" w:rsidRDefault="00E01BC9" w:rsidP="00A179E3">
            <w:pPr>
              <w:rPr>
                <w:rFonts w:eastAsiaTheme="minorEastAsia"/>
                <w:sz w:val="18"/>
                <w:szCs w:val="18"/>
                <w:lang w:eastAsia="zh-CN"/>
              </w:rPr>
            </w:pPr>
            <w:r>
              <w:rPr>
                <w:rFonts w:eastAsiaTheme="minorEastAsia"/>
                <w:sz w:val="18"/>
                <w:szCs w:val="18"/>
                <w:lang w:eastAsia="zh-CN"/>
              </w:rPr>
              <w:t xml:space="preserve">Not support, similar view as Qualcomm. </w:t>
            </w:r>
          </w:p>
        </w:tc>
      </w:tr>
      <w:tr w:rsidR="00EC7A29" w14:paraId="1E6DC8F1" w14:textId="77777777" w:rsidTr="00613546">
        <w:tc>
          <w:tcPr>
            <w:tcW w:w="1980" w:type="dxa"/>
          </w:tcPr>
          <w:p w14:paraId="72796F6C" w14:textId="74C29712" w:rsidR="00EC7A29" w:rsidRDefault="00EC7A29" w:rsidP="00613546">
            <w:pPr>
              <w:rPr>
                <w:rFonts w:eastAsiaTheme="minorEastAsia"/>
                <w:sz w:val="18"/>
                <w:szCs w:val="18"/>
                <w:lang w:eastAsia="zh-CN"/>
              </w:rPr>
            </w:pPr>
            <w:r>
              <w:rPr>
                <w:rFonts w:eastAsiaTheme="minorEastAsia"/>
                <w:sz w:val="18"/>
                <w:szCs w:val="18"/>
                <w:lang w:eastAsia="zh-CN"/>
              </w:rPr>
              <w:t>MediaTek</w:t>
            </w:r>
          </w:p>
        </w:tc>
        <w:tc>
          <w:tcPr>
            <w:tcW w:w="7080" w:type="dxa"/>
          </w:tcPr>
          <w:p w14:paraId="37B46404" w14:textId="4E62B345" w:rsidR="00EC7A29" w:rsidRDefault="00EC7A29" w:rsidP="00A179E3">
            <w:pPr>
              <w:rPr>
                <w:rFonts w:eastAsiaTheme="minorEastAsia"/>
                <w:sz w:val="18"/>
                <w:szCs w:val="18"/>
                <w:lang w:eastAsia="zh-CN"/>
              </w:rPr>
            </w:pPr>
            <w:r>
              <w:rPr>
                <w:rFonts w:eastAsiaTheme="minorEastAsia"/>
                <w:sz w:val="18"/>
                <w:szCs w:val="18"/>
                <w:lang w:eastAsia="zh-CN"/>
              </w:rPr>
              <w:t>Don’t support</w:t>
            </w:r>
          </w:p>
        </w:tc>
      </w:tr>
      <w:tr w:rsidR="005E2D80" w14:paraId="02764D3F" w14:textId="77777777" w:rsidTr="00613546">
        <w:tc>
          <w:tcPr>
            <w:tcW w:w="1980" w:type="dxa"/>
          </w:tcPr>
          <w:p w14:paraId="5FC78398" w14:textId="2E86EBD5" w:rsidR="005E2D80" w:rsidRDefault="005E2D80" w:rsidP="0061354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4105AC1" w14:textId="71CB819F" w:rsidR="005E2D80" w:rsidRDefault="005E2D80" w:rsidP="00A179E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B53D39" w14:paraId="35EAE424" w14:textId="77777777" w:rsidTr="00B53D39">
        <w:tc>
          <w:tcPr>
            <w:tcW w:w="1980" w:type="dxa"/>
          </w:tcPr>
          <w:p w14:paraId="173F4D9A"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7290BE8C"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sidRPr="002E02CD">
              <w:rPr>
                <w:rFonts w:eastAsiaTheme="minorEastAsia"/>
                <w:sz w:val="18"/>
                <w:szCs w:val="18"/>
                <w:lang w:eastAsia="zh-CN"/>
              </w:rPr>
              <w:t xml:space="preserve">o avoid interference between </w:t>
            </w:r>
            <w:r w:rsidRPr="002E02CD">
              <w:rPr>
                <w:rFonts w:eastAsiaTheme="minorEastAsia" w:hint="eastAsia"/>
                <w:sz w:val="18"/>
                <w:szCs w:val="18"/>
                <w:lang w:eastAsia="zh-CN"/>
              </w:rPr>
              <w:t>SSB</w:t>
            </w:r>
            <w:r w:rsidRPr="002E02CD">
              <w:rPr>
                <w:rFonts w:eastAsiaTheme="minorEastAsia"/>
                <w:sz w:val="18"/>
                <w:szCs w:val="18"/>
                <w:lang w:eastAsia="zh-CN"/>
              </w:rPr>
              <w:t xml:space="preserve"> and PDSCH</w:t>
            </w:r>
            <w:r w:rsidRPr="002E02CD">
              <w:rPr>
                <w:rFonts w:eastAsiaTheme="minorEastAsia" w:hint="eastAsia"/>
                <w:sz w:val="18"/>
                <w:szCs w:val="18"/>
                <w:lang w:eastAsia="zh-CN"/>
              </w:rPr>
              <w:t xml:space="preserve"> from different cells</w:t>
            </w:r>
            <w:r>
              <w:rPr>
                <w:rFonts w:eastAsiaTheme="minorEastAsia" w:hint="eastAsia"/>
                <w:sz w:val="18"/>
                <w:szCs w:val="18"/>
                <w:lang w:eastAsia="zh-CN"/>
              </w:rPr>
              <w:t>.</w:t>
            </w:r>
          </w:p>
        </w:tc>
      </w:tr>
      <w:tr w:rsidR="007A38D8" w14:paraId="4BD78C45" w14:textId="77777777" w:rsidTr="00B53D39">
        <w:tc>
          <w:tcPr>
            <w:tcW w:w="1980" w:type="dxa"/>
          </w:tcPr>
          <w:p w14:paraId="70481328" w14:textId="624B9BEC" w:rsidR="007A38D8" w:rsidRDefault="007A38D8"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1813D4CD" w14:textId="05DA5371" w:rsidR="007A38D8" w:rsidRDefault="007A38D8" w:rsidP="007A38D8">
            <w:pPr>
              <w:rPr>
                <w:rFonts w:eastAsiaTheme="minorEastAsia"/>
                <w:sz w:val="18"/>
                <w:szCs w:val="18"/>
                <w:lang w:eastAsia="zh-CN"/>
              </w:rPr>
            </w:pPr>
            <w:r>
              <w:rPr>
                <w:rFonts w:eastAsiaTheme="minorEastAsia"/>
                <w:sz w:val="18"/>
                <w:szCs w:val="18"/>
                <w:lang w:eastAsia="zh-CN"/>
              </w:rPr>
              <w:t xml:space="preserve">Not support. </w:t>
            </w:r>
          </w:p>
        </w:tc>
      </w:tr>
      <w:tr w:rsidR="00FF55E4" w14:paraId="0AA55956" w14:textId="77777777" w:rsidTr="00B53D39">
        <w:tc>
          <w:tcPr>
            <w:tcW w:w="1980" w:type="dxa"/>
          </w:tcPr>
          <w:p w14:paraId="0B721A74" w14:textId="3D7672A6"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336D7EC7" w14:textId="52015CAC" w:rsidR="00FF55E4" w:rsidRDefault="00FF55E4" w:rsidP="007A38D8">
            <w:pPr>
              <w:rPr>
                <w:rFonts w:eastAsiaTheme="minorEastAsia"/>
                <w:sz w:val="18"/>
                <w:szCs w:val="18"/>
                <w:lang w:eastAsia="zh-CN"/>
              </w:rPr>
            </w:pPr>
            <w:r>
              <w:rPr>
                <w:rFonts w:eastAsiaTheme="minorEastAsia"/>
                <w:sz w:val="18"/>
                <w:szCs w:val="18"/>
                <w:lang w:eastAsia="zh-CN"/>
              </w:rPr>
              <w:t>Fine not to support additional rate matching behaviors</w:t>
            </w:r>
          </w:p>
        </w:tc>
      </w:tr>
      <w:tr w:rsidR="000B35A4" w14:paraId="5CC3B805" w14:textId="77777777" w:rsidTr="00B53D39">
        <w:tc>
          <w:tcPr>
            <w:tcW w:w="1980" w:type="dxa"/>
          </w:tcPr>
          <w:p w14:paraId="775BC5E1" w14:textId="1AD48F65" w:rsidR="000B35A4" w:rsidRDefault="000B35A4" w:rsidP="007A38D8">
            <w:pPr>
              <w:rPr>
                <w:rFonts w:eastAsiaTheme="minorEastAsia"/>
                <w:sz w:val="18"/>
                <w:szCs w:val="18"/>
                <w:lang w:eastAsia="zh-CN"/>
              </w:rPr>
            </w:pPr>
            <w:r>
              <w:rPr>
                <w:rFonts w:eastAsiaTheme="minorEastAsia"/>
                <w:sz w:val="18"/>
                <w:szCs w:val="18"/>
                <w:lang w:eastAsia="zh-CN"/>
              </w:rPr>
              <w:t>Moderator</w:t>
            </w:r>
          </w:p>
        </w:tc>
        <w:tc>
          <w:tcPr>
            <w:tcW w:w="7080" w:type="dxa"/>
          </w:tcPr>
          <w:p w14:paraId="0FD41376" w14:textId="77777777" w:rsidR="000B35A4" w:rsidRDefault="000B35A4" w:rsidP="000B35A4">
            <w:pPr>
              <w:spacing w:after="200" w:line="276" w:lineRule="auto"/>
              <w:contextualSpacing/>
              <w:rPr>
                <w:rStyle w:val="normaltextrun"/>
                <w:rFonts w:eastAsiaTheme="minorEastAsia"/>
                <w:bCs/>
                <w:lang w:eastAsia="zh-CN"/>
              </w:rPr>
            </w:pPr>
            <w:r w:rsidRPr="00200C43">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16C34892" w14:textId="77777777" w:rsidR="000B35A4" w:rsidRDefault="000B35A4" w:rsidP="007A38D8">
            <w:pPr>
              <w:rPr>
                <w:rFonts w:eastAsiaTheme="minorEastAsia"/>
                <w:sz w:val="18"/>
                <w:szCs w:val="18"/>
                <w:lang w:eastAsia="zh-CN"/>
              </w:rPr>
            </w:pPr>
          </w:p>
        </w:tc>
      </w:tr>
      <w:tr w:rsidR="00A83F4B" w14:paraId="298044F0" w14:textId="77777777" w:rsidTr="00A83F4B">
        <w:tc>
          <w:tcPr>
            <w:tcW w:w="1980" w:type="dxa"/>
            <w:hideMark/>
          </w:tcPr>
          <w:p w14:paraId="02C1B2AD" w14:textId="77777777" w:rsidR="00A83F4B" w:rsidRDefault="00A83F4B">
            <w:pPr>
              <w:rPr>
                <w:rFonts w:eastAsiaTheme="minorEastAsia"/>
                <w:sz w:val="18"/>
                <w:szCs w:val="18"/>
                <w:lang w:eastAsia="zh-CN"/>
              </w:rPr>
            </w:pPr>
            <w:r>
              <w:rPr>
                <w:rFonts w:eastAsiaTheme="minorEastAsia"/>
                <w:sz w:val="18"/>
                <w:szCs w:val="18"/>
                <w:lang w:eastAsia="zh-CN"/>
              </w:rPr>
              <w:t>Futurewei</w:t>
            </w:r>
          </w:p>
        </w:tc>
        <w:tc>
          <w:tcPr>
            <w:tcW w:w="7080" w:type="dxa"/>
            <w:hideMark/>
          </w:tcPr>
          <w:p w14:paraId="5BF03724" w14:textId="691B123E" w:rsidR="00A83F4B" w:rsidRDefault="00A83F4B">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bl>
    <w:p w14:paraId="7416BB01" w14:textId="0CF5C572" w:rsidR="00751C0A" w:rsidRDefault="00751C0A">
      <w:pPr>
        <w:spacing w:after="200" w:line="276" w:lineRule="auto"/>
        <w:contextualSpacing/>
        <w:rPr>
          <w:rStyle w:val="normaltextrun"/>
          <w:rFonts w:eastAsiaTheme="minorEastAsia"/>
          <w:bCs/>
          <w:lang w:eastAsia="zh-CN"/>
        </w:rPr>
      </w:pPr>
    </w:p>
    <w:p w14:paraId="5A7E3528" w14:textId="5BA71EF6" w:rsidR="00200C43" w:rsidRPr="00B53D39" w:rsidRDefault="00200C43">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27111844" w14:textId="77777777" w:rsidR="00751C0A" w:rsidRDefault="00553573">
      <w:pPr>
        <w:pStyle w:val="title2"/>
        <w:rPr>
          <w:sz w:val="24"/>
        </w:rPr>
      </w:pPr>
      <w:r>
        <w:rPr>
          <w:sz w:val="24"/>
        </w:rPr>
        <w:t>Item 2:  switching between intra-cell and inter-cell mTRP</w:t>
      </w:r>
    </w:p>
    <w:p w14:paraId="55DCB727" w14:textId="77777777" w:rsidR="00751C0A" w:rsidRDefault="00553573">
      <w:pPr>
        <w:pStyle w:val="BodyText"/>
        <w:snapToGrid w:val="0"/>
        <w:spacing w:beforeLines="50" w:before="120"/>
        <w:rPr>
          <w:rFonts w:eastAsia="SimSun"/>
          <w:bCs/>
          <w:lang w:eastAsia="zh-CN"/>
        </w:rPr>
      </w:pPr>
      <w:r>
        <w:rPr>
          <w:rFonts w:eastAsia="SimSun"/>
          <w:bCs/>
          <w:highlight w:val="yellow"/>
          <w:lang w:eastAsia="zh-CN"/>
        </w:rPr>
        <w:t xml:space="preserve">Proposal 2: </w:t>
      </w:r>
    </w:p>
    <w:p w14:paraId="0F6B33D4" w14:textId="77777777" w:rsidR="00751C0A" w:rsidRPr="0011649B" w:rsidRDefault="00553573">
      <w:pPr>
        <w:pStyle w:val="BodyText"/>
        <w:numPr>
          <w:ilvl w:val="0"/>
          <w:numId w:val="12"/>
        </w:numPr>
        <w:rPr>
          <w:rFonts w:eastAsia="SimSun"/>
          <w:szCs w:val="20"/>
          <w:lang w:eastAsia="zh-CN"/>
        </w:rPr>
      </w:pPr>
      <w:r w:rsidRPr="0011649B">
        <w:rPr>
          <w:rFonts w:eastAsia="SimSun"/>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14:paraId="1EB00BA2" w14:textId="77777777" w:rsidR="00751C0A" w:rsidRDefault="00751C0A">
      <w:pPr>
        <w:spacing w:after="0"/>
        <w:jc w:val="left"/>
        <w:rPr>
          <w:rFonts w:eastAsia="DengXian" w:cs="Times"/>
          <w:bCs/>
          <w:iCs/>
          <w:kern w:val="32"/>
          <w:szCs w:val="20"/>
          <w:lang w:val="en-GB" w:eastAsia="zh-CN"/>
        </w:rPr>
      </w:pPr>
    </w:p>
    <w:p w14:paraId="62BB017E" w14:textId="77777777" w:rsidR="00751C0A" w:rsidRDefault="00751C0A">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751C0A" w14:paraId="2E57E058" w14:textId="77777777">
        <w:tc>
          <w:tcPr>
            <w:tcW w:w="1980" w:type="dxa"/>
            <w:shd w:val="clear" w:color="auto" w:fill="5B9BD5" w:themeFill="accent1"/>
          </w:tcPr>
          <w:p w14:paraId="3B352F1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25C69EA" w14:textId="11D57A46" w:rsidR="00751C0A" w:rsidRDefault="00C34BED">
            <w:pPr>
              <w:rPr>
                <w:rFonts w:eastAsiaTheme="minorEastAsia"/>
                <w:sz w:val="18"/>
                <w:szCs w:val="18"/>
                <w:lang w:eastAsia="zh-CN"/>
              </w:rPr>
            </w:pPr>
            <w:r>
              <w:rPr>
                <w:rFonts w:eastAsiaTheme="minorEastAsia"/>
                <w:sz w:val="18"/>
                <w:szCs w:val="18"/>
                <w:lang w:eastAsia="zh-CN"/>
              </w:rPr>
              <w:t>C</w:t>
            </w:r>
            <w:r w:rsidR="00553573">
              <w:rPr>
                <w:rFonts w:eastAsiaTheme="minorEastAsia"/>
                <w:sz w:val="18"/>
                <w:szCs w:val="18"/>
                <w:lang w:eastAsia="zh-CN"/>
              </w:rPr>
              <w:t>omments</w:t>
            </w:r>
          </w:p>
        </w:tc>
      </w:tr>
      <w:tr w:rsidR="00751C0A" w14:paraId="1E95EABC" w14:textId="77777777">
        <w:tc>
          <w:tcPr>
            <w:tcW w:w="1980" w:type="dxa"/>
          </w:tcPr>
          <w:p w14:paraId="7C465B7F"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32310B94" w14:textId="77777777" w:rsidR="00751C0A" w:rsidRDefault="00553573">
            <w:pPr>
              <w:rPr>
                <w:rFonts w:eastAsiaTheme="minorEastAsia"/>
                <w:sz w:val="18"/>
                <w:szCs w:val="18"/>
                <w:lang w:eastAsia="zh-CN"/>
              </w:rPr>
            </w:pPr>
            <w:r>
              <w:rPr>
                <w:rFonts w:eastAsiaTheme="minorEastAsia"/>
                <w:sz w:val="18"/>
                <w:szCs w:val="18"/>
                <w:lang w:eastAsia="zh-CN"/>
              </w:rPr>
              <w:t xml:space="preserve">Not needed. Switching between intra-cell and inter-cell mTRP is already possible by MAC-CE. We do not see the need for this proposal. </w:t>
            </w:r>
          </w:p>
        </w:tc>
      </w:tr>
      <w:tr w:rsidR="00751C0A" w14:paraId="0F20E947" w14:textId="77777777">
        <w:tc>
          <w:tcPr>
            <w:tcW w:w="1980" w:type="dxa"/>
          </w:tcPr>
          <w:p w14:paraId="785AEA1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52D34C3F" w14:textId="77777777" w:rsidR="00751C0A" w:rsidRDefault="00553573">
            <w:pPr>
              <w:rPr>
                <w:rFonts w:eastAsiaTheme="minorEastAsia"/>
                <w:sz w:val="18"/>
                <w:szCs w:val="18"/>
                <w:lang w:eastAsia="zh-CN"/>
              </w:rPr>
            </w:pPr>
            <w:r>
              <w:rPr>
                <w:rFonts w:eastAsiaTheme="minorEastAsia"/>
                <w:sz w:val="18"/>
                <w:szCs w:val="18"/>
                <w:lang w:eastAsia="zh-CN"/>
              </w:rPr>
              <w:t>We also think this is already supported by MAC CE.</w:t>
            </w:r>
          </w:p>
        </w:tc>
      </w:tr>
      <w:tr w:rsidR="00751C0A" w14:paraId="2983B434" w14:textId="77777777">
        <w:tc>
          <w:tcPr>
            <w:tcW w:w="1980" w:type="dxa"/>
          </w:tcPr>
          <w:p w14:paraId="7CA1FAD7"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D211731" w14:textId="77777777" w:rsidR="00751C0A" w:rsidRDefault="00553573">
            <w:pPr>
              <w:rPr>
                <w:rFonts w:eastAsiaTheme="minorEastAsia"/>
                <w:sz w:val="18"/>
                <w:szCs w:val="18"/>
                <w:lang w:eastAsia="zh-CN"/>
              </w:rPr>
            </w:pPr>
            <w:r>
              <w:rPr>
                <w:rFonts w:eastAsiaTheme="minorEastAsia" w:hint="eastAsia"/>
                <w:sz w:val="18"/>
                <w:szCs w:val="18"/>
                <w:lang w:eastAsia="zh-CN"/>
              </w:rPr>
              <w:t>Already supported by MAC CE.</w:t>
            </w:r>
          </w:p>
        </w:tc>
      </w:tr>
      <w:tr w:rsidR="006679A2" w14:paraId="4276EFC1" w14:textId="77777777">
        <w:tc>
          <w:tcPr>
            <w:tcW w:w="1980" w:type="dxa"/>
          </w:tcPr>
          <w:p w14:paraId="3CA4FD0B"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208C53C8" w14:textId="77777777" w:rsidR="006679A2" w:rsidRDefault="006679A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B515B0" w14:paraId="005798BA" w14:textId="77777777">
        <w:tc>
          <w:tcPr>
            <w:tcW w:w="1980" w:type="dxa"/>
          </w:tcPr>
          <w:p w14:paraId="67D89F9E"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7C706ECD"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F7F88" w14:paraId="0326E3BD" w14:textId="77777777" w:rsidTr="000F7F88">
        <w:tc>
          <w:tcPr>
            <w:tcW w:w="1980" w:type="dxa"/>
          </w:tcPr>
          <w:p w14:paraId="3B8ABA90"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5423F97C"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Already supported by MAC CE.</w:t>
            </w:r>
          </w:p>
        </w:tc>
      </w:tr>
      <w:tr w:rsidR="009364B6" w14:paraId="2CD73EE7" w14:textId="77777777" w:rsidTr="000F7F88">
        <w:tc>
          <w:tcPr>
            <w:tcW w:w="1980" w:type="dxa"/>
          </w:tcPr>
          <w:p w14:paraId="05FB8D66"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E6C3D54"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39797D9F" w14:textId="77777777" w:rsidR="009364B6" w:rsidRDefault="009364B6" w:rsidP="009364B6">
            <w:pPr>
              <w:rPr>
                <w:rFonts w:eastAsiaTheme="minorEastAsia"/>
                <w:sz w:val="18"/>
                <w:szCs w:val="18"/>
                <w:lang w:eastAsia="zh-CN"/>
              </w:rPr>
            </w:pPr>
            <w:r>
              <w:rPr>
                <w:rFonts w:eastAsiaTheme="minorEastAsia"/>
                <w:sz w:val="18"/>
                <w:szCs w:val="18"/>
                <w:lang w:eastAsia="zh-CN"/>
              </w:rPr>
              <w:t xml:space="preserve">I think this issue is all about the association between PCI and CORESETPoolIndex </w:t>
            </w:r>
            <w:r w:rsidRPr="00AF1B1B">
              <w:rPr>
                <w:rFonts w:eastAsiaTheme="minorEastAsia"/>
                <w:sz w:val="18"/>
                <w:szCs w:val="18"/>
                <w:lang w:eastAsia="zh-CN"/>
              </w:rPr>
              <w:t>when switching between intra-cell mTRP and inter-cell mTRP</w:t>
            </w:r>
            <w:r>
              <w:rPr>
                <w:rFonts w:eastAsiaTheme="minorEastAsia"/>
                <w:sz w:val="18"/>
                <w:szCs w:val="18"/>
                <w:lang w:eastAsia="zh-CN"/>
              </w:rPr>
              <w:t>, not the way to perform switching between intra-cell mTRP and inter-cell mTRP. There is agreement about the association between PCI and CORESETPoolIndex as shown below:</w:t>
            </w:r>
          </w:p>
          <w:p w14:paraId="04D51D9C" w14:textId="77777777" w:rsidR="009364B6" w:rsidRPr="007779C7" w:rsidRDefault="009364B6" w:rsidP="009364B6">
            <w:pPr>
              <w:rPr>
                <w:rFonts w:eastAsiaTheme="minorEastAsia"/>
                <w:b/>
                <w:sz w:val="18"/>
                <w:szCs w:val="18"/>
                <w:lang w:val="en-GB" w:eastAsia="zh-CN"/>
              </w:rPr>
            </w:pPr>
            <w:r w:rsidRPr="007779C7">
              <w:rPr>
                <w:rFonts w:eastAsiaTheme="minorEastAsia"/>
                <w:b/>
                <w:bCs/>
                <w:sz w:val="18"/>
                <w:szCs w:val="18"/>
                <w:highlight w:val="green"/>
                <w:lang w:val="en-GB" w:eastAsia="zh-CN"/>
              </w:rPr>
              <w:t>Agreement</w:t>
            </w:r>
          </w:p>
          <w:p w14:paraId="7EDDA78F"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For inter-cell mTRP , one PCI associated with one or more of activated TCI states for PDSCH/PDCCH is associated with one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 another PCI associated with one or more of activated TCI states for PDSCH/PDCCH is associated with another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w:t>
            </w:r>
          </w:p>
          <w:p w14:paraId="18721A81"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FFS : The association between PCI and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when switching between intra-cell mTRP and inter-cell mTRP </w:t>
            </w:r>
          </w:p>
          <w:p w14:paraId="6C6F7C96" w14:textId="77777777" w:rsidR="009364B6" w:rsidRDefault="009364B6" w:rsidP="009364B6">
            <w:pPr>
              <w:rPr>
                <w:rFonts w:eastAsiaTheme="minorEastAsia"/>
                <w:sz w:val="18"/>
                <w:szCs w:val="18"/>
                <w:lang w:eastAsia="zh-CN"/>
              </w:rPr>
            </w:pPr>
            <w:r>
              <w:rPr>
                <w:rFonts w:eastAsiaTheme="minorEastAsia"/>
                <w:sz w:val="18"/>
                <w:szCs w:val="18"/>
                <w:lang w:eastAsia="zh-CN"/>
              </w:rPr>
              <w:t>However, the first bullet is not appropriate anymore considering the</w:t>
            </w:r>
            <w:r w:rsidRPr="00815ED6">
              <w:rPr>
                <w:rFonts w:eastAsiaTheme="minorEastAsia"/>
                <w:sz w:val="18"/>
                <w:szCs w:val="18"/>
                <w:lang w:eastAsia="zh-CN"/>
              </w:rPr>
              <w:t xml:space="preserve"> switching between inter-cell mTRP and intra-cell mTRP</w:t>
            </w:r>
            <w:r>
              <w:rPr>
                <w:rFonts w:eastAsiaTheme="minorEastAsia"/>
                <w:sz w:val="18"/>
                <w:szCs w:val="18"/>
                <w:lang w:eastAsia="zh-CN"/>
              </w:rPr>
              <w:t xml:space="preserve">. Because for intra-cell mTRP, there are two CORESETPoolIndex that associated with one PCI. </w:t>
            </w:r>
          </w:p>
          <w:p w14:paraId="0C0B6967" w14:textId="77777777" w:rsidR="009364B6" w:rsidRPr="00895E97" w:rsidRDefault="009364B6" w:rsidP="009364B6">
            <w:pPr>
              <w:rPr>
                <w:rFonts w:eastAsiaTheme="minorEastAsia"/>
                <w:sz w:val="18"/>
                <w:szCs w:val="18"/>
                <w:lang w:eastAsia="zh-CN"/>
              </w:rPr>
            </w:pPr>
            <w:r>
              <w:rPr>
                <w:rFonts w:eastAsiaTheme="minorEastAsia"/>
                <w:sz w:val="18"/>
                <w:szCs w:val="18"/>
                <w:lang w:eastAsia="zh-CN"/>
              </w:rPr>
              <w:lastRenderedPageBreak/>
              <w:t>From our understanding, what this proposal is trying to do is clarifying t</w:t>
            </w:r>
            <w:r w:rsidRPr="00E509C4">
              <w:rPr>
                <w:rFonts w:eastAsiaTheme="minorEastAsia"/>
                <w:sz w:val="18"/>
                <w:szCs w:val="18"/>
                <w:lang w:eastAsia="zh-CN"/>
              </w:rPr>
              <w:t>he association between PCI and CORESETPoolIndex when switching between intra-cell mTRP and inter-cell mTRP</w:t>
            </w:r>
            <w:r>
              <w:rPr>
                <w:rFonts w:eastAsiaTheme="minorEastAsia"/>
                <w:sz w:val="18"/>
                <w:szCs w:val="18"/>
                <w:lang w:eastAsia="zh-CN"/>
              </w:rPr>
              <w:t>. Therefore, we do not agree that this proposal is not needed just because the s</w:t>
            </w:r>
            <w:r w:rsidRPr="00E509C4">
              <w:rPr>
                <w:rFonts w:eastAsiaTheme="minorEastAsia"/>
                <w:sz w:val="18"/>
                <w:szCs w:val="18"/>
                <w:lang w:eastAsia="zh-CN"/>
              </w:rPr>
              <w:t>witching between intra-cell and inter-cell mTRP is already possible by MAC-CE</w:t>
            </w:r>
            <w:r>
              <w:rPr>
                <w:rFonts w:eastAsiaTheme="minorEastAsia"/>
                <w:sz w:val="18"/>
                <w:szCs w:val="18"/>
                <w:lang w:eastAsia="zh-CN"/>
              </w:rPr>
              <w:t>.</w:t>
            </w:r>
          </w:p>
        </w:tc>
      </w:tr>
      <w:tr w:rsidR="00E1566E" w14:paraId="09C264A2" w14:textId="77777777" w:rsidTr="000F7F88">
        <w:tc>
          <w:tcPr>
            <w:tcW w:w="1980" w:type="dxa"/>
          </w:tcPr>
          <w:p w14:paraId="5D5CB05F" w14:textId="020A388D" w:rsidR="00E1566E" w:rsidRDefault="00E1566E" w:rsidP="009364B6">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enovo/MotM</w:t>
            </w:r>
          </w:p>
        </w:tc>
        <w:tc>
          <w:tcPr>
            <w:tcW w:w="7080" w:type="dxa"/>
          </w:tcPr>
          <w:p w14:paraId="47E726A5" w14:textId="5C286238" w:rsidR="00E1566E" w:rsidRDefault="00E1566E"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D3FB0" w14:paraId="70608CDD" w14:textId="77777777" w:rsidTr="000F7F88">
        <w:tc>
          <w:tcPr>
            <w:tcW w:w="1980" w:type="dxa"/>
          </w:tcPr>
          <w:p w14:paraId="0ECB2C8D" w14:textId="2C1CEB97" w:rsidR="000D3FB0" w:rsidRDefault="00D03677" w:rsidP="009364B6">
            <w:pPr>
              <w:rPr>
                <w:rFonts w:eastAsiaTheme="minorEastAsia"/>
                <w:sz w:val="18"/>
                <w:szCs w:val="18"/>
                <w:lang w:eastAsia="zh-CN"/>
              </w:rPr>
            </w:pPr>
            <w:r>
              <w:rPr>
                <w:rFonts w:eastAsiaTheme="minorEastAsia"/>
                <w:sz w:val="18"/>
                <w:szCs w:val="18"/>
                <w:lang w:eastAsia="zh-CN"/>
              </w:rPr>
              <w:t>Huawei, HiSilicon</w:t>
            </w:r>
          </w:p>
        </w:tc>
        <w:tc>
          <w:tcPr>
            <w:tcW w:w="7080" w:type="dxa"/>
          </w:tcPr>
          <w:p w14:paraId="2378E7C7" w14:textId="765578EA" w:rsidR="000D3FB0" w:rsidRDefault="00850855" w:rsidP="009364B6">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AC5925" w14:paraId="3F643AB3" w14:textId="77777777" w:rsidTr="000F7F88">
        <w:tc>
          <w:tcPr>
            <w:tcW w:w="1980" w:type="dxa"/>
          </w:tcPr>
          <w:p w14:paraId="0AF97EA1" w14:textId="058CA648" w:rsidR="00AC5925" w:rsidRDefault="00AC5925" w:rsidP="009364B6">
            <w:pPr>
              <w:rPr>
                <w:rFonts w:eastAsiaTheme="minorEastAsia"/>
                <w:sz w:val="18"/>
                <w:szCs w:val="18"/>
                <w:lang w:eastAsia="zh-CN"/>
              </w:rPr>
            </w:pPr>
            <w:r>
              <w:rPr>
                <w:rFonts w:eastAsiaTheme="minorEastAsia"/>
                <w:sz w:val="18"/>
                <w:szCs w:val="18"/>
                <w:lang w:eastAsia="zh-CN"/>
              </w:rPr>
              <w:t>MediaTek</w:t>
            </w:r>
          </w:p>
        </w:tc>
        <w:tc>
          <w:tcPr>
            <w:tcW w:w="7080" w:type="dxa"/>
          </w:tcPr>
          <w:p w14:paraId="207B9086" w14:textId="6F680B76" w:rsidR="00AC5925" w:rsidRDefault="00AC5925" w:rsidP="009364B6">
            <w:pPr>
              <w:rPr>
                <w:rFonts w:eastAsiaTheme="minorEastAsia"/>
                <w:sz w:val="18"/>
                <w:szCs w:val="18"/>
                <w:lang w:eastAsia="zh-CN"/>
              </w:rPr>
            </w:pPr>
            <w:r>
              <w:rPr>
                <w:rFonts w:eastAsiaTheme="minorEastAsia"/>
                <w:sz w:val="18"/>
                <w:szCs w:val="18"/>
                <w:lang w:eastAsia="zh-CN"/>
              </w:rPr>
              <w:t>Not needed</w:t>
            </w:r>
          </w:p>
        </w:tc>
      </w:tr>
      <w:tr w:rsidR="005E2D80" w14:paraId="4871C80A" w14:textId="77777777" w:rsidTr="000F7F88">
        <w:tc>
          <w:tcPr>
            <w:tcW w:w="1980" w:type="dxa"/>
          </w:tcPr>
          <w:p w14:paraId="2E9186B1" w14:textId="79BD849B" w:rsidR="005E2D80" w:rsidRDefault="005E2D80"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60BE46B7" w14:textId="0F5C1541" w:rsidR="005E2D80" w:rsidRDefault="005E2D80" w:rsidP="009364B6">
            <w:pPr>
              <w:rPr>
                <w:rFonts w:eastAsiaTheme="minorEastAsia"/>
                <w:sz w:val="18"/>
                <w:szCs w:val="18"/>
                <w:lang w:eastAsia="zh-CN"/>
              </w:rPr>
            </w:pPr>
            <w:r>
              <w:rPr>
                <w:rFonts w:eastAsiaTheme="minorEastAsia"/>
                <w:sz w:val="18"/>
                <w:szCs w:val="18"/>
                <w:lang w:eastAsia="zh-CN"/>
              </w:rPr>
              <w:t xml:space="preserve">We think </w:t>
            </w:r>
            <w:r w:rsidRPr="005E2D80">
              <w:rPr>
                <w:rFonts w:eastAsiaTheme="minorEastAsia"/>
                <w:sz w:val="18"/>
                <w:szCs w:val="18"/>
                <w:lang w:eastAsia="zh-CN"/>
              </w:rPr>
              <w:t xml:space="preserve">it is </w:t>
            </w:r>
            <w:r>
              <w:rPr>
                <w:rFonts w:eastAsiaTheme="minorEastAsia"/>
                <w:sz w:val="18"/>
                <w:szCs w:val="18"/>
                <w:lang w:eastAsia="zh-CN"/>
              </w:rPr>
              <w:t>allowed</w:t>
            </w:r>
            <w:r w:rsidRPr="005E2D80">
              <w:rPr>
                <w:rFonts w:eastAsiaTheme="minorEastAsia"/>
                <w:sz w:val="18"/>
                <w:szCs w:val="18"/>
                <w:lang w:eastAsia="zh-CN"/>
              </w:rPr>
              <w:t xml:space="preserve"> to switch between intra-cell mTRP and inter-cell mTRP operation by MAC CE</w:t>
            </w:r>
            <w:r>
              <w:rPr>
                <w:rFonts w:eastAsiaTheme="minorEastAsia"/>
                <w:sz w:val="18"/>
                <w:szCs w:val="18"/>
                <w:lang w:eastAsia="zh-CN"/>
              </w:rPr>
              <w:t xml:space="preserve"> based on current spec.</w:t>
            </w:r>
            <w:r w:rsidRPr="005E2D80">
              <w:rPr>
                <w:rFonts w:eastAsiaTheme="minorEastAsia"/>
                <w:sz w:val="18"/>
                <w:szCs w:val="18"/>
                <w:lang w:eastAsia="zh-CN"/>
              </w:rPr>
              <w:t xml:space="preserve">. Then, the question is, whether to support DCI based switching between intra-cell mTRP and inter-cell mTRP operation. </w:t>
            </w:r>
            <w:r>
              <w:rPr>
                <w:rFonts w:eastAsiaTheme="minorEastAsia"/>
                <w:sz w:val="18"/>
                <w:szCs w:val="18"/>
                <w:lang w:eastAsia="zh-CN"/>
              </w:rPr>
              <w:t>We do not support DCI based switching. T</w:t>
            </w:r>
            <w:r w:rsidRPr="005E2D80">
              <w:rPr>
                <w:rFonts w:eastAsiaTheme="minorEastAsia"/>
                <w:sz w:val="18"/>
                <w:szCs w:val="18"/>
                <w:lang w:eastAsia="zh-CN"/>
              </w:rPr>
              <w:t xml:space="preserve">o make </w:t>
            </w:r>
            <w:r>
              <w:rPr>
                <w:rFonts w:eastAsiaTheme="minorEastAsia"/>
                <w:sz w:val="18"/>
                <w:szCs w:val="18"/>
                <w:lang w:eastAsia="zh-CN"/>
              </w:rPr>
              <w:t>such</w:t>
            </w:r>
            <w:r w:rsidRPr="005E2D80">
              <w:rPr>
                <w:rFonts w:eastAsiaTheme="minorEastAsia"/>
                <w:sz w:val="18"/>
                <w:szCs w:val="18"/>
                <w:lang w:eastAsia="zh-CN"/>
              </w:rPr>
              <w:t xml:space="preserve"> restriction clearer, </w:t>
            </w:r>
            <w:r>
              <w:rPr>
                <w:rFonts w:eastAsiaTheme="minorEastAsia"/>
                <w:sz w:val="18"/>
                <w:szCs w:val="18"/>
                <w:lang w:eastAsia="zh-CN"/>
              </w:rPr>
              <w:t>we should</w:t>
            </w:r>
            <w:r w:rsidRPr="005E2D80">
              <w:rPr>
                <w:rFonts w:eastAsiaTheme="minorEastAsia"/>
                <w:sz w:val="18"/>
                <w:szCs w:val="18"/>
                <w:lang w:eastAsia="zh-CN"/>
              </w:rPr>
              <w:t xml:space="preserve"> limit at most one PCI is associated with the activated TCI states with one CORESETPoolIndex.</w:t>
            </w:r>
            <w:r>
              <w:rPr>
                <w:rFonts w:eastAsiaTheme="minorEastAsia"/>
                <w:sz w:val="18"/>
                <w:szCs w:val="18"/>
                <w:lang w:eastAsia="zh-CN"/>
              </w:rPr>
              <w:t xml:space="preserve"> Because, t</w:t>
            </w:r>
            <w:r w:rsidRPr="005E2D80">
              <w:rPr>
                <w:rFonts w:eastAsiaTheme="minorEastAsia"/>
                <w:sz w:val="18"/>
                <w:szCs w:val="18"/>
                <w:lang w:eastAsia="zh-CN"/>
              </w:rPr>
              <w:t xml:space="preserve">o support DCI based switching, the activated TCI states for PDSCH/PDCCH associated with one CORESETPoolIndex need to include TCI states with two different PCIs. </w:t>
            </w:r>
            <w:r>
              <w:rPr>
                <w:rFonts w:eastAsiaTheme="minorEastAsia"/>
                <w:sz w:val="18"/>
                <w:szCs w:val="18"/>
                <w:lang w:eastAsia="zh-CN"/>
              </w:rPr>
              <w:t>This should be avoided.</w:t>
            </w:r>
          </w:p>
          <w:p w14:paraId="2C2CF1A3" w14:textId="77777777" w:rsidR="005E2D80" w:rsidRDefault="005E2D80" w:rsidP="009364B6">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we suggest following revision to avoid DCI based switching </w:t>
            </w:r>
            <w:r w:rsidRPr="005E2D80">
              <w:rPr>
                <w:rFonts w:eastAsiaTheme="minorEastAsia"/>
                <w:sz w:val="18"/>
                <w:szCs w:val="18"/>
                <w:lang w:eastAsia="zh-CN"/>
              </w:rPr>
              <w:t>between intra-cell mTRP and inter-cell mTRP</w:t>
            </w:r>
            <w:r>
              <w:rPr>
                <w:rFonts w:eastAsiaTheme="minorEastAsia"/>
                <w:sz w:val="18"/>
                <w:szCs w:val="18"/>
                <w:lang w:eastAsia="zh-CN"/>
              </w:rPr>
              <w:t>.</w:t>
            </w:r>
          </w:p>
          <w:p w14:paraId="64DC8FC7" w14:textId="77777777" w:rsidR="005E2D80" w:rsidRDefault="005E2D80" w:rsidP="005E2D80">
            <w:pPr>
              <w:pStyle w:val="BodyText"/>
              <w:snapToGrid w:val="0"/>
              <w:spacing w:beforeLines="50" w:before="120"/>
              <w:rPr>
                <w:rFonts w:eastAsia="SimSun"/>
                <w:bCs/>
                <w:lang w:eastAsia="zh-CN"/>
              </w:rPr>
            </w:pPr>
            <w:r>
              <w:rPr>
                <w:rFonts w:eastAsia="SimSun"/>
                <w:bCs/>
                <w:highlight w:val="yellow"/>
                <w:lang w:eastAsia="zh-CN"/>
              </w:rPr>
              <w:t xml:space="preserve">Proposal 2: </w:t>
            </w:r>
          </w:p>
          <w:p w14:paraId="1FE8FE55" w14:textId="173BDE5D" w:rsidR="00E62BBF" w:rsidRPr="005E2D80" w:rsidRDefault="00E62BBF" w:rsidP="009364B6">
            <w:pPr>
              <w:pStyle w:val="BodyText"/>
              <w:numPr>
                <w:ilvl w:val="0"/>
                <w:numId w:val="12"/>
              </w:numPr>
              <w:rPr>
                <w:rFonts w:eastAsia="SimSun"/>
                <w:szCs w:val="20"/>
                <w:lang w:eastAsia="zh-CN"/>
              </w:rPr>
            </w:pPr>
            <w:r w:rsidRPr="00E62BBF">
              <w:rPr>
                <w:rFonts w:eastAsia="SimSun"/>
                <w:color w:val="FF0000"/>
                <w:szCs w:val="20"/>
                <w:lang w:eastAsia="zh-CN"/>
              </w:rPr>
              <w:t>At most one PCI is associated with the activated TCI states for PDSCH/PDCCH associated with one CORESETPoolIndex.</w:t>
            </w:r>
          </w:p>
        </w:tc>
      </w:tr>
      <w:tr w:rsidR="00B53D39" w14:paraId="344987C3" w14:textId="77777777" w:rsidTr="00B53D39">
        <w:tc>
          <w:tcPr>
            <w:tcW w:w="1980" w:type="dxa"/>
          </w:tcPr>
          <w:p w14:paraId="0206862D"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4F5613FC" w14:textId="77777777" w:rsidR="00B53D39" w:rsidRDefault="00B53D39" w:rsidP="007A38D8">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7A38D8" w14:paraId="5F78E398" w14:textId="77777777" w:rsidTr="00B53D39">
        <w:tc>
          <w:tcPr>
            <w:tcW w:w="1980" w:type="dxa"/>
          </w:tcPr>
          <w:p w14:paraId="5A5C5E7B" w14:textId="751A3965" w:rsidR="007A38D8" w:rsidRDefault="007A38D8"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0C1C4C5B" w14:textId="38FE743F" w:rsidR="007A38D8" w:rsidRDefault="007A38D8" w:rsidP="007A38D8">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w:t>
            </w:r>
            <w:r w:rsidR="00223743">
              <w:rPr>
                <w:rFonts w:eastAsiaTheme="minorEastAsia"/>
                <w:sz w:val="18"/>
                <w:szCs w:val="18"/>
                <w:lang w:eastAsia="zh-CN"/>
              </w:rPr>
              <w:t>switching</w:t>
            </w:r>
            <w:r>
              <w:rPr>
                <w:rFonts w:eastAsiaTheme="minorEastAsia"/>
                <w:sz w:val="18"/>
                <w:szCs w:val="18"/>
                <w:lang w:eastAsia="zh-CN"/>
              </w:rPr>
              <w:t xml:space="preserve"> is already supported based on latest spec draft. </w:t>
            </w:r>
          </w:p>
          <w:p w14:paraId="24A16A54" w14:textId="168ED6C4" w:rsidR="007A38D8" w:rsidRDefault="007A38D8" w:rsidP="007A38D8">
            <w:pPr>
              <w:rPr>
                <w:rFonts w:eastAsiaTheme="minorEastAsia"/>
                <w:sz w:val="18"/>
                <w:szCs w:val="18"/>
                <w:lang w:eastAsia="zh-CN"/>
              </w:rPr>
            </w:pPr>
            <w:r>
              <w:rPr>
                <w:rFonts w:eastAsiaTheme="minorEastAsia"/>
                <w:sz w:val="18"/>
                <w:szCs w:val="18"/>
                <w:lang w:eastAsia="zh-CN"/>
              </w:rPr>
              <w:t>There may be one open issue when switching from inter-cell to intra-cell operation</w:t>
            </w:r>
            <w:r w:rsidR="00A967DA">
              <w:rPr>
                <w:rFonts w:eastAsiaTheme="minorEastAsia"/>
                <w:sz w:val="18"/>
                <w:szCs w:val="18"/>
                <w:lang w:eastAsia="zh-CN"/>
              </w:rPr>
              <w:t xml:space="preserve">: </w:t>
            </w:r>
            <w:r>
              <w:rPr>
                <w:rFonts w:eastAsiaTheme="minorEastAsia"/>
                <w:sz w:val="18"/>
                <w:szCs w:val="18"/>
                <w:lang w:eastAsia="zh-CN"/>
              </w:rPr>
              <w:t>CORESETs under the same CORESETpoolindex can be associated with different PCIs during the intermediate state (</w:t>
            </w:r>
            <w:r w:rsidR="00223743">
              <w:rPr>
                <w:rFonts w:eastAsiaTheme="minorEastAsia"/>
                <w:sz w:val="18"/>
                <w:szCs w:val="18"/>
                <w:lang w:eastAsia="zh-CN"/>
              </w:rPr>
              <w:t xml:space="preserve">during </w:t>
            </w:r>
            <w:r>
              <w:rPr>
                <w:rFonts w:eastAsiaTheme="minorEastAsia"/>
                <w:sz w:val="18"/>
                <w:szCs w:val="18"/>
                <w:lang w:eastAsia="zh-CN"/>
              </w:rPr>
              <w:t>switch</w:t>
            </w:r>
            <w:r w:rsidR="00223743">
              <w:rPr>
                <w:rFonts w:eastAsiaTheme="minorEastAsia"/>
                <w:sz w:val="18"/>
                <w:szCs w:val="18"/>
                <w:lang w:eastAsia="zh-CN"/>
              </w:rPr>
              <w:t>ing</w:t>
            </w:r>
            <w:r>
              <w:rPr>
                <w:rFonts w:eastAsiaTheme="minorEastAsia"/>
                <w:sz w:val="18"/>
                <w:szCs w:val="18"/>
                <w:lang w:eastAsia="zh-CN"/>
              </w:rPr>
              <w:t xml:space="preserve">) due to MAC-CE commands for different CORESETs of same CORESETPoolIndex may not be received </w:t>
            </w:r>
            <w:r w:rsidR="00223743">
              <w:rPr>
                <w:rFonts w:eastAsiaTheme="minorEastAsia"/>
                <w:sz w:val="18"/>
                <w:szCs w:val="18"/>
                <w:lang w:eastAsia="zh-CN"/>
              </w:rPr>
              <w:t>at given time</w:t>
            </w:r>
            <w:r>
              <w:rPr>
                <w:rFonts w:eastAsiaTheme="minorEastAsia"/>
                <w:sz w:val="18"/>
                <w:szCs w:val="18"/>
                <w:lang w:eastAsia="zh-CN"/>
              </w:rPr>
              <w:t>.</w:t>
            </w:r>
            <w:r w:rsidR="00223743">
              <w:rPr>
                <w:rFonts w:eastAsiaTheme="minorEastAsia"/>
                <w:sz w:val="18"/>
                <w:szCs w:val="18"/>
                <w:lang w:eastAsia="zh-CN"/>
              </w:rPr>
              <w:t xml:space="preserve"> Unless some explicit behavior defined for current MAC-CE signaling framework, it allows one CORESETPoolIndex to have two different PCIs (specially i</w:t>
            </w:r>
            <w:r>
              <w:rPr>
                <w:rFonts w:eastAsiaTheme="minorEastAsia"/>
                <w:sz w:val="18"/>
                <w:szCs w:val="18"/>
                <w:lang w:eastAsia="zh-CN"/>
              </w:rPr>
              <w:t>n this kind of intermediate sta</w:t>
            </w:r>
            <w:r w:rsidR="00223743">
              <w:rPr>
                <w:rFonts w:eastAsiaTheme="minorEastAsia"/>
                <w:sz w:val="18"/>
                <w:szCs w:val="18"/>
                <w:lang w:eastAsia="zh-CN"/>
              </w:rPr>
              <w:t>ges). From our view,</w:t>
            </w:r>
            <w:r>
              <w:rPr>
                <w:rFonts w:eastAsiaTheme="minorEastAsia"/>
                <w:sz w:val="18"/>
                <w:szCs w:val="18"/>
                <w:lang w:eastAsia="zh-CN"/>
              </w:rPr>
              <w:t xml:space="preserve"> the UE </w:t>
            </w:r>
            <w:r w:rsidR="00223743">
              <w:rPr>
                <w:rFonts w:eastAsiaTheme="minorEastAsia"/>
                <w:sz w:val="18"/>
                <w:szCs w:val="18"/>
                <w:lang w:eastAsia="zh-CN"/>
              </w:rPr>
              <w:t>is</w:t>
            </w:r>
            <w:r>
              <w:rPr>
                <w:rFonts w:eastAsiaTheme="minorEastAsia"/>
                <w:sz w:val="18"/>
                <w:szCs w:val="18"/>
                <w:lang w:eastAsia="zh-CN"/>
              </w:rPr>
              <w:t xml:space="preserve"> not required to monitor two different PCIs under same CORESETpoolindex</w:t>
            </w:r>
            <w:r w:rsidR="00223743">
              <w:rPr>
                <w:rFonts w:eastAsiaTheme="minorEastAsia"/>
                <w:sz w:val="18"/>
                <w:szCs w:val="18"/>
                <w:lang w:eastAsia="zh-CN"/>
              </w:rPr>
              <w:t>, and it may follow one PCI per CORESETPollindex where PCI could be the l</w:t>
            </w:r>
            <w:r>
              <w:rPr>
                <w:rFonts w:eastAsiaTheme="minorEastAsia"/>
                <w:sz w:val="18"/>
                <w:szCs w:val="18"/>
                <w:lang w:eastAsia="zh-CN"/>
              </w:rPr>
              <w:t xml:space="preserve">atest indicated PCI).  </w:t>
            </w:r>
          </w:p>
        </w:tc>
      </w:tr>
      <w:tr w:rsidR="00FF55E4" w14:paraId="3E1C11FD" w14:textId="77777777" w:rsidTr="00B53D39">
        <w:tc>
          <w:tcPr>
            <w:tcW w:w="1980" w:type="dxa"/>
          </w:tcPr>
          <w:p w14:paraId="3521B5BE" w14:textId="339714C3"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69460433" w14:textId="63E4E1E1" w:rsidR="00FF55E4" w:rsidRDefault="00FF55E4" w:rsidP="007A38D8">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407171" w14:paraId="0A97EFAE" w14:textId="77777777" w:rsidTr="00B53D39">
        <w:tc>
          <w:tcPr>
            <w:tcW w:w="1980" w:type="dxa"/>
          </w:tcPr>
          <w:p w14:paraId="24DCCF51" w14:textId="700BB488" w:rsidR="00407171" w:rsidRDefault="00407171" w:rsidP="007A38D8">
            <w:pPr>
              <w:rPr>
                <w:rFonts w:eastAsiaTheme="minorEastAsia"/>
                <w:sz w:val="18"/>
                <w:szCs w:val="18"/>
                <w:lang w:eastAsia="zh-CN"/>
              </w:rPr>
            </w:pPr>
            <w:r>
              <w:rPr>
                <w:rFonts w:eastAsiaTheme="minorEastAsia"/>
                <w:sz w:val="18"/>
                <w:szCs w:val="18"/>
                <w:lang w:eastAsia="zh-CN"/>
              </w:rPr>
              <w:t>Moderator</w:t>
            </w:r>
          </w:p>
        </w:tc>
        <w:tc>
          <w:tcPr>
            <w:tcW w:w="7080" w:type="dxa"/>
          </w:tcPr>
          <w:p w14:paraId="1C9C2AB8" w14:textId="77777777" w:rsidR="00407171" w:rsidRDefault="00407171" w:rsidP="00407171">
            <w:pPr>
              <w:spacing w:after="0"/>
              <w:rPr>
                <w:rFonts w:eastAsiaTheme="minorEastAsia"/>
                <w:bCs/>
                <w:szCs w:val="20"/>
                <w:lang w:eastAsia="zh-CN"/>
              </w:rPr>
            </w:pPr>
            <w:r w:rsidRPr="00C34BED">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mTRP, while few companies expressed that additional clarification on previous agreement is needed. Following the comments for NTT DOCOMO, let’s see whether following update is agreeable</w:t>
            </w:r>
          </w:p>
          <w:p w14:paraId="2C030702" w14:textId="77777777" w:rsidR="00407171" w:rsidRDefault="00407171" w:rsidP="007A38D8">
            <w:pPr>
              <w:rPr>
                <w:rFonts w:eastAsiaTheme="minorEastAsia"/>
                <w:sz w:val="18"/>
                <w:szCs w:val="18"/>
                <w:lang w:eastAsia="zh-CN"/>
              </w:rPr>
            </w:pPr>
          </w:p>
          <w:p w14:paraId="0B30B3F8" w14:textId="20C7C6B2" w:rsidR="00407171" w:rsidRDefault="00407171" w:rsidP="00407171">
            <w:pPr>
              <w:pStyle w:val="BodyText"/>
              <w:snapToGrid w:val="0"/>
              <w:spacing w:beforeLines="50" w:before="120"/>
              <w:rPr>
                <w:rFonts w:eastAsia="SimSun"/>
                <w:bCs/>
                <w:lang w:eastAsia="zh-CN"/>
              </w:rPr>
            </w:pPr>
            <w:r>
              <w:rPr>
                <w:rFonts w:eastAsia="SimSun"/>
                <w:bCs/>
                <w:highlight w:val="yellow"/>
                <w:lang w:eastAsia="zh-CN"/>
              </w:rPr>
              <w:t xml:space="preserve">Updated Proposal 2: </w:t>
            </w:r>
          </w:p>
          <w:p w14:paraId="460A0CC0" w14:textId="6674D535" w:rsidR="00407171" w:rsidRDefault="00407171" w:rsidP="00407171">
            <w:pPr>
              <w:rPr>
                <w:rFonts w:eastAsiaTheme="minorEastAsia"/>
                <w:sz w:val="18"/>
                <w:szCs w:val="18"/>
                <w:lang w:eastAsia="zh-CN"/>
              </w:rPr>
            </w:pPr>
            <w:r w:rsidRPr="00E62BBF">
              <w:rPr>
                <w:rFonts w:eastAsia="SimSun"/>
                <w:color w:val="FF0000"/>
                <w:szCs w:val="20"/>
                <w:lang w:eastAsia="zh-CN"/>
              </w:rPr>
              <w:t>At most one PCI is associated with the activated TCI states for PDSCH/PDCCH associated with one CORESETPoolIndex.</w:t>
            </w:r>
          </w:p>
        </w:tc>
      </w:tr>
      <w:tr w:rsidR="00A83F4B" w14:paraId="7B54F8AF" w14:textId="77777777" w:rsidTr="00B53D39">
        <w:tc>
          <w:tcPr>
            <w:tcW w:w="1980" w:type="dxa"/>
          </w:tcPr>
          <w:p w14:paraId="46EF5CCC" w14:textId="2CDD8EDE" w:rsidR="00A83F4B" w:rsidRDefault="00A83F4B" w:rsidP="007A38D8">
            <w:pPr>
              <w:rPr>
                <w:rFonts w:eastAsiaTheme="minorEastAsia"/>
                <w:sz w:val="18"/>
                <w:szCs w:val="18"/>
                <w:lang w:eastAsia="zh-CN"/>
              </w:rPr>
            </w:pPr>
            <w:r>
              <w:rPr>
                <w:rFonts w:eastAsiaTheme="minorEastAsia"/>
                <w:sz w:val="18"/>
                <w:szCs w:val="18"/>
                <w:lang w:eastAsia="zh-CN"/>
              </w:rPr>
              <w:t>Futurewei</w:t>
            </w:r>
          </w:p>
        </w:tc>
        <w:tc>
          <w:tcPr>
            <w:tcW w:w="7080" w:type="dxa"/>
          </w:tcPr>
          <w:p w14:paraId="605C351C" w14:textId="77777777" w:rsidR="00A83F4B" w:rsidRDefault="00A83F4B" w:rsidP="00A83F4B">
            <w:pPr>
              <w:rPr>
                <w:rFonts w:eastAsiaTheme="minorEastAsia"/>
                <w:sz w:val="18"/>
                <w:szCs w:val="18"/>
                <w:lang w:eastAsia="zh-CN"/>
              </w:rPr>
            </w:pPr>
            <w:r w:rsidRPr="00A83F4B">
              <w:rPr>
                <w:rFonts w:eastAsiaTheme="minorEastAsia"/>
                <w:sz w:val="18"/>
                <w:szCs w:val="18"/>
                <w:lang w:eastAsia="zh-CN"/>
              </w:rPr>
              <w:t>Reg</w:t>
            </w:r>
            <w:r>
              <w:rPr>
                <w:rFonts w:eastAsiaTheme="minorEastAsia"/>
                <w:sz w:val="18"/>
                <w:szCs w:val="18"/>
                <w:lang w:eastAsia="zh-CN"/>
              </w:rPr>
              <w:t xml:space="preserve">arding the original Proposal 2: Support only the first part of the proposal. The second part of the proposal conflicts with the first part unless we introduce CORESETPoolIndex of 2 and </w:t>
            </w:r>
            <w:r w:rsidR="00E32D9B">
              <w:rPr>
                <w:rFonts w:eastAsiaTheme="minorEastAsia"/>
                <w:sz w:val="18"/>
                <w:szCs w:val="18"/>
                <w:lang w:eastAsia="zh-CN"/>
              </w:rPr>
              <w:t xml:space="preserve">maybe even </w:t>
            </w:r>
            <w:r>
              <w:rPr>
                <w:rFonts w:eastAsiaTheme="minorEastAsia"/>
                <w:sz w:val="18"/>
                <w:szCs w:val="18"/>
                <w:lang w:eastAsia="zh-CN"/>
              </w:rPr>
              <w:t>3</w:t>
            </w:r>
            <w:r w:rsidR="00E32D9B">
              <w:rPr>
                <w:rFonts w:eastAsiaTheme="minorEastAsia"/>
                <w:sz w:val="18"/>
                <w:szCs w:val="18"/>
                <w:lang w:eastAsia="zh-CN"/>
              </w:rPr>
              <w:t xml:space="preserve"> (similar view as Huawei)</w:t>
            </w:r>
            <w:r>
              <w:rPr>
                <w:rFonts w:eastAsiaTheme="minorEastAsia"/>
                <w:sz w:val="18"/>
                <w:szCs w:val="18"/>
                <w:lang w:eastAsia="zh-CN"/>
              </w:rPr>
              <w:t>.</w:t>
            </w:r>
            <w:r w:rsidR="00E32D9B">
              <w:rPr>
                <w:rFonts w:eastAsiaTheme="minorEastAsia"/>
                <w:sz w:val="18"/>
                <w:szCs w:val="18"/>
                <w:lang w:eastAsia="zh-CN"/>
              </w:rPr>
              <w:t xml:space="preserve"> And agree with the issue discussed by Nokia.</w:t>
            </w:r>
          </w:p>
          <w:p w14:paraId="67C7E97B" w14:textId="3A61ED1B" w:rsidR="00E32D9B" w:rsidRPr="00C34BED" w:rsidRDefault="00E32D9B" w:rsidP="00A83F4B">
            <w:pPr>
              <w:rPr>
                <w:rFonts w:eastAsiaTheme="minorEastAsia"/>
                <w:bCs/>
                <w:szCs w:val="20"/>
                <w:highlight w:val="yellow"/>
                <w:lang w:eastAsia="zh-CN"/>
              </w:rPr>
            </w:pPr>
            <w:r w:rsidRPr="00A83F4B">
              <w:rPr>
                <w:rFonts w:eastAsiaTheme="minorEastAsia"/>
                <w:sz w:val="18"/>
                <w:szCs w:val="18"/>
                <w:lang w:eastAsia="zh-CN"/>
              </w:rPr>
              <w:t>Reg</w:t>
            </w:r>
            <w:r>
              <w:rPr>
                <w:rFonts w:eastAsiaTheme="minorEastAsia"/>
                <w:sz w:val="18"/>
                <w:szCs w:val="18"/>
                <w:lang w:eastAsia="zh-CN"/>
              </w:rPr>
              <w:t>arding the Updated Proposal 2: Do not support, unless we introduce CORESETPoolIndex of 2 and maybe even 3. Even with the same CORESETPoolIndex, the gNB/UE may still be able to differentiate different TRPs associated with different cells based on proper higher layer signaling design. Thus we think the Updated Proposal 2 may not be needed.</w:t>
            </w:r>
          </w:p>
        </w:tc>
      </w:tr>
      <w:tr w:rsidR="00795B30" w14:paraId="6E9B7FE1" w14:textId="77777777" w:rsidTr="00B53D39">
        <w:tc>
          <w:tcPr>
            <w:tcW w:w="1980" w:type="dxa"/>
          </w:tcPr>
          <w:p w14:paraId="03518731" w14:textId="5E85D71E" w:rsidR="00795B30" w:rsidRDefault="00795B30" w:rsidP="007A38D8">
            <w:pPr>
              <w:rPr>
                <w:rFonts w:eastAsiaTheme="minorEastAsia"/>
                <w:sz w:val="18"/>
                <w:szCs w:val="18"/>
                <w:lang w:eastAsia="zh-CN"/>
              </w:rPr>
            </w:pPr>
            <w:r>
              <w:rPr>
                <w:rFonts w:eastAsiaTheme="minorEastAsia" w:hint="eastAsia"/>
                <w:sz w:val="18"/>
                <w:szCs w:val="18"/>
                <w:lang w:eastAsia="zh-CN"/>
              </w:rPr>
              <w:t>NEC</w:t>
            </w:r>
          </w:p>
        </w:tc>
        <w:tc>
          <w:tcPr>
            <w:tcW w:w="7080" w:type="dxa"/>
          </w:tcPr>
          <w:p w14:paraId="69BC0F15" w14:textId="66FDC3BA" w:rsidR="00795B30" w:rsidRPr="00A83F4B" w:rsidRDefault="00795B30" w:rsidP="00A83F4B">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B35A8A" w14:paraId="1B3E2D1F" w14:textId="77777777" w:rsidTr="00B53D39">
        <w:tc>
          <w:tcPr>
            <w:tcW w:w="1980" w:type="dxa"/>
          </w:tcPr>
          <w:p w14:paraId="30D40813" w14:textId="39CF9A64" w:rsidR="00B35A8A" w:rsidRDefault="00B35A8A" w:rsidP="007A38D8">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3737F5E3" w14:textId="06CBAAA3" w:rsidR="00B35A8A" w:rsidRDefault="00B35A8A" w:rsidP="00B35A8A">
            <w:pPr>
              <w:pStyle w:val="BodyText"/>
              <w:snapToGrid w:val="0"/>
              <w:spacing w:beforeLines="50" w:before="120"/>
              <w:rPr>
                <w:rFonts w:eastAsia="SimSun"/>
                <w:bCs/>
                <w:lang w:eastAsia="zh-CN"/>
              </w:rPr>
            </w:pPr>
            <w:r>
              <w:rPr>
                <w:rFonts w:eastAsia="SimSun"/>
                <w:bCs/>
                <w:highlight w:val="yellow"/>
                <w:lang w:eastAsia="zh-CN"/>
              </w:rPr>
              <w:t xml:space="preserve">Updated Proposal 2v2: </w:t>
            </w:r>
          </w:p>
          <w:p w14:paraId="6530E78F" w14:textId="2F299A56" w:rsidR="00B35A8A" w:rsidRDefault="00B35A8A" w:rsidP="00A83F4B">
            <w:pPr>
              <w:rPr>
                <w:rFonts w:eastAsiaTheme="minorEastAsia"/>
                <w:sz w:val="18"/>
                <w:szCs w:val="18"/>
                <w:lang w:eastAsia="zh-CN"/>
              </w:rPr>
            </w:pPr>
            <w:r>
              <w:rPr>
                <w:rFonts w:eastAsiaTheme="minorEastAsia"/>
                <w:sz w:val="18"/>
                <w:szCs w:val="18"/>
                <w:lang w:eastAsia="zh-CN"/>
              </w:rPr>
              <w:t>Alt1:</w:t>
            </w:r>
          </w:p>
          <w:p w14:paraId="6DC1D1C3" w14:textId="38CD184A" w:rsidR="00B35A8A" w:rsidRDefault="00B35A8A" w:rsidP="00A83F4B">
            <w:pPr>
              <w:rPr>
                <w:rFonts w:eastAsiaTheme="minorEastAsia"/>
                <w:sz w:val="18"/>
                <w:szCs w:val="18"/>
                <w:lang w:eastAsia="zh-CN"/>
              </w:rPr>
            </w:pPr>
            <w:r w:rsidRPr="00E62BBF">
              <w:rPr>
                <w:rFonts w:eastAsia="SimSun"/>
                <w:color w:val="FF0000"/>
                <w:szCs w:val="20"/>
                <w:lang w:eastAsia="zh-CN"/>
              </w:rPr>
              <w:lastRenderedPageBreak/>
              <w:t>At most one PCI is associated with the activated TCI states for PDSCH/PDCCH associated with one CORESETPoolIndex.</w:t>
            </w:r>
          </w:p>
          <w:p w14:paraId="2B7B0578" w14:textId="77777777" w:rsidR="00B35A8A" w:rsidRDefault="00B35A8A" w:rsidP="00A83F4B">
            <w:pPr>
              <w:rPr>
                <w:rFonts w:eastAsiaTheme="minorEastAsia"/>
                <w:sz w:val="18"/>
                <w:szCs w:val="18"/>
                <w:lang w:eastAsia="zh-CN"/>
              </w:rPr>
            </w:pPr>
          </w:p>
          <w:p w14:paraId="75C58DC8" w14:textId="2B037536" w:rsidR="00B35A8A" w:rsidRDefault="00B35A8A" w:rsidP="00A83F4B">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14:paraId="5146913A" w14:textId="36DD312F" w:rsidR="00B35A8A" w:rsidRPr="00B35A8A" w:rsidRDefault="00B35A8A" w:rsidP="00A83F4B">
            <w:pPr>
              <w:rPr>
                <w:rFonts w:eastAsiaTheme="minorEastAsia"/>
                <w:sz w:val="18"/>
                <w:szCs w:val="18"/>
                <w:lang w:eastAsia="zh-CN"/>
              </w:rPr>
            </w:pPr>
            <w:r w:rsidRPr="00B35A8A">
              <w:rPr>
                <w:rFonts w:eastAsiaTheme="minorEastAsia"/>
                <w:bCs/>
                <w:color w:val="FF0000"/>
                <w:szCs w:val="22"/>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tc>
      </w:tr>
      <w:tr w:rsidR="003859FA" w14:paraId="0119C05F" w14:textId="77777777" w:rsidTr="00B53D39">
        <w:tc>
          <w:tcPr>
            <w:tcW w:w="1980" w:type="dxa"/>
          </w:tcPr>
          <w:p w14:paraId="5FB26A79" w14:textId="1190240E" w:rsidR="003859FA" w:rsidRPr="003859FA" w:rsidRDefault="003859FA" w:rsidP="007A38D8">
            <w:pPr>
              <w:rPr>
                <w:rFonts w:eastAsiaTheme="minorEastAsia"/>
                <w:sz w:val="18"/>
                <w:szCs w:val="18"/>
                <w:lang w:eastAsia="zh-CN"/>
              </w:rPr>
            </w:pPr>
            <w:r w:rsidRPr="003859FA">
              <w:rPr>
                <w:rFonts w:eastAsiaTheme="minorEastAsia"/>
                <w:sz w:val="18"/>
                <w:szCs w:val="18"/>
                <w:lang w:eastAsia="zh-CN"/>
              </w:rPr>
              <w:lastRenderedPageBreak/>
              <w:t>QC</w:t>
            </w:r>
          </w:p>
        </w:tc>
        <w:tc>
          <w:tcPr>
            <w:tcW w:w="7080" w:type="dxa"/>
          </w:tcPr>
          <w:p w14:paraId="6B93D73A" w14:textId="77777777" w:rsidR="003859FA" w:rsidRPr="003859FA" w:rsidRDefault="003859FA" w:rsidP="00B35A8A">
            <w:pPr>
              <w:pStyle w:val="BodyText"/>
              <w:snapToGrid w:val="0"/>
              <w:spacing w:beforeLines="50" w:before="120"/>
              <w:rPr>
                <w:rFonts w:eastAsia="SimSun"/>
                <w:bCs/>
                <w:lang w:eastAsia="zh-CN"/>
              </w:rPr>
            </w:pPr>
            <w:r w:rsidRPr="003859FA">
              <w:rPr>
                <w:rFonts w:eastAsia="SimSun"/>
                <w:bCs/>
                <w:lang w:eastAsia="zh-CN"/>
              </w:rPr>
              <w:t>Support Alt1, which is aligned with the previous agreements.</w:t>
            </w:r>
          </w:p>
          <w:p w14:paraId="5AAB84FD" w14:textId="2C894A2C" w:rsidR="003859FA" w:rsidRPr="003859FA" w:rsidRDefault="003859FA" w:rsidP="00B35A8A">
            <w:pPr>
              <w:pStyle w:val="BodyText"/>
              <w:snapToGrid w:val="0"/>
              <w:spacing w:beforeLines="50" w:before="120"/>
              <w:rPr>
                <w:rFonts w:eastAsia="SimSun"/>
                <w:bCs/>
                <w:lang w:eastAsia="zh-CN"/>
              </w:rPr>
            </w:pPr>
            <w:r w:rsidRPr="003859FA">
              <w:rPr>
                <w:rFonts w:eastAsia="SimSun"/>
                <w:bCs/>
                <w:lang w:eastAsia="zh-CN"/>
              </w:rPr>
              <w:t>Regarding Alt2</w:t>
            </w:r>
            <w:r>
              <w:rPr>
                <w:rFonts w:eastAsia="SimSun"/>
                <w:bCs/>
                <w:lang w:eastAsia="zh-CN"/>
              </w:rPr>
              <w:t>,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w:t>
            </w:r>
            <w:r w:rsidRPr="003859FA">
              <w:rPr>
                <w:rFonts w:eastAsia="SimSun"/>
                <w:bCs/>
                <w:lang w:eastAsia="zh-CN"/>
              </w:rPr>
              <w:t>only 1 additional PCI can be associated with the active TCI States</w:t>
            </w:r>
            <w:r>
              <w:rPr>
                <w:rFonts w:eastAsia="SimSun"/>
                <w:bCs/>
                <w:lang w:eastAsia="zh-CN"/>
              </w:rPr>
              <w:t>”)</w:t>
            </w:r>
          </w:p>
        </w:tc>
      </w:tr>
    </w:tbl>
    <w:p w14:paraId="5894FD62" w14:textId="45C08634" w:rsidR="00751C0A" w:rsidRDefault="00751C0A">
      <w:pPr>
        <w:spacing w:after="0"/>
        <w:rPr>
          <w:rFonts w:eastAsiaTheme="minorEastAsia"/>
          <w:bCs/>
          <w:szCs w:val="20"/>
          <w:lang w:eastAsia="zh-CN"/>
        </w:rPr>
      </w:pPr>
    </w:p>
    <w:p w14:paraId="073187BB" w14:textId="77777777" w:rsidR="00407171" w:rsidRDefault="00407171">
      <w:pPr>
        <w:spacing w:after="0"/>
        <w:rPr>
          <w:rFonts w:eastAsiaTheme="minorEastAsia"/>
          <w:bCs/>
          <w:szCs w:val="20"/>
          <w:lang w:eastAsia="zh-CN"/>
        </w:rPr>
      </w:pPr>
    </w:p>
    <w:p w14:paraId="54DF2B2E" w14:textId="77777777" w:rsidR="00C34BED" w:rsidRPr="00B53D39" w:rsidRDefault="00C34BED">
      <w:pPr>
        <w:spacing w:after="0"/>
        <w:rPr>
          <w:rFonts w:eastAsiaTheme="minorEastAsia"/>
          <w:bCs/>
          <w:szCs w:val="20"/>
          <w:lang w:eastAsia="zh-CN"/>
        </w:rPr>
      </w:pPr>
    </w:p>
    <w:p w14:paraId="66C96DCB" w14:textId="77777777" w:rsidR="00751C0A" w:rsidRDefault="00751C0A">
      <w:pPr>
        <w:spacing w:after="0"/>
        <w:rPr>
          <w:rFonts w:eastAsiaTheme="minorEastAsia"/>
          <w:bCs/>
          <w:szCs w:val="20"/>
          <w:lang w:val="en-GB" w:eastAsia="zh-CN"/>
        </w:rPr>
      </w:pPr>
    </w:p>
    <w:p w14:paraId="5885F2BD" w14:textId="77777777" w:rsidR="00751C0A" w:rsidRDefault="00751C0A">
      <w:pPr>
        <w:spacing w:after="0"/>
        <w:rPr>
          <w:rFonts w:eastAsia="SimSun"/>
          <w:bCs/>
          <w:szCs w:val="20"/>
          <w:lang w:val="en-GB" w:eastAsia="zh-CN"/>
        </w:rPr>
      </w:pPr>
    </w:p>
    <w:p w14:paraId="25BE2F61" w14:textId="77777777" w:rsidR="00751C0A" w:rsidRDefault="00553573">
      <w:pPr>
        <w:pStyle w:val="title2"/>
        <w:rPr>
          <w:sz w:val="24"/>
        </w:rPr>
      </w:pPr>
      <w:r>
        <w:rPr>
          <w:sz w:val="24"/>
        </w:rPr>
        <w:t xml:space="preserve">Item 3: Type0/0A/1/2 CSS in a CORESET </w:t>
      </w:r>
    </w:p>
    <w:p w14:paraId="0C2C533D" w14:textId="77777777" w:rsidR="00751C0A" w:rsidRDefault="00553573">
      <w:pPr>
        <w:rPr>
          <w:rFonts w:eastAsia="SimSun" w:cs="Calibri"/>
          <w:szCs w:val="22"/>
          <w:lang w:eastAsia="zh-CN"/>
        </w:rPr>
      </w:pPr>
      <w:r>
        <w:rPr>
          <w:rFonts w:eastAsia="SimSun" w:cs="Calibri"/>
          <w:szCs w:val="22"/>
          <w:highlight w:val="yellow"/>
          <w:lang w:eastAsia="zh-CN"/>
        </w:rPr>
        <w:t xml:space="preserve">Proposal 3: </w:t>
      </w:r>
    </w:p>
    <w:p w14:paraId="1B820B14" w14:textId="77777777" w:rsidR="00751C0A" w:rsidRDefault="00553573">
      <w:pPr>
        <w:pStyle w:val="ListParagraph"/>
        <w:numPr>
          <w:ilvl w:val="0"/>
          <w:numId w:val="12"/>
        </w:numPr>
        <w:spacing w:after="0"/>
        <w:ind w:firstLineChars="0"/>
        <w:rPr>
          <w:rFonts w:ascii="Times New Roman" w:eastAsia="DengXian"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66EFAF6B" w14:textId="77777777" w:rsidR="00751C0A" w:rsidRDefault="00751C0A">
      <w:pPr>
        <w:spacing w:after="0"/>
        <w:rPr>
          <w:rFonts w:eastAsiaTheme="minorEastAsia"/>
          <w:b/>
          <w:bCs/>
          <w:sz w:val="18"/>
          <w:szCs w:val="18"/>
          <w:lang w:val="en-GB" w:eastAsia="zh-CN"/>
        </w:rPr>
      </w:pPr>
    </w:p>
    <w:p w14:paraId="14297BB5" w14:textId="77777777" w:rsidR="00751C0A" w:rsidRDefault="00751C0A">
      <w:pPr>
        <w:spacing w:after="0"/>
        <w:rPr>
          <w:rFonts w:eastAsiaTheme="minorEastAsia"/>
          <w:b/>
          <w:bCs/>
          <w:sz w:val="18"/>
          <w:szCs w:val="18"/>
          <w:lang w:eastAsia="zh-CN"/>
        </w:rPr>
      </w:pPr>
    </w:p>
    <w:p w14:paraId="167B8E72" w14:textId="77777777" w:rsidR="00751C0A" w:rsidRDefault="00751C0A">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751C0A" w14:paraId="788CEFCD" w14:textId="77777777">
        <w:tc>
          <w:tcPr>
            <w:tcW w:w="1980" w:type="dxa"/>
            <w:shd w:val="clear" w:color="auto" w:fill="5B9BD5" w:themeFill="accent1"/>
          </w:tcPr>
          <w:p w14:paraId="1D146E0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3CDC861" w14:textId="17E6FDB4" w:rsidR="00751C0A" w:rsidRDefault="007C636F">
            <w:pPr>
              <w:rPr>
                <w:rFonts w:eastAsiaTheme="minorEastAsia"/>
                <w:sz w:val="18"/>
                <w:szCs w:val="18"/>
                <w:lang w:eastAsia="zh-CN"/>
              </w:rPr>
            </w:pPr>
            <w:r>
              <w:rPr>
                <w:rFonts w:eastAsiaTheme="minorEastAsia"/>
                <w:sz w:val="18"/>
                <w:szCs w:val="18"/>
                <w:lang w:eastAsia="zh-CN"/>
              </w:rPr>
              <w:t>C</w:t>
            </w:r>
            <w:r w:rsidR="00553573">
              <w:rPr>
                <w:rFonts w:eastAsiaTheme="minorEastAsia"/>
                <w:sz w:val="18"/>
                <w:szCs w:val="18"/>
                <w:lang w:eastAsia="zh-CN"/>
              </w:rPr>
              <w:t>omments</w:t>
            </w:r>
          </w:p>
        </w:tc>
      </w:tr>
      <w:tr w:rsidR="00751C0A" w14:paraId="4295C8ED" w14:textId="77777777">
        <w:tc>
          <w:tcPr>
            <w:tcW w:w="1980" w:type="dxa"/>
          </w:tcPr>
          <w:p w14:paraId="51D87F03"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798D7386" w14:textId="77777777" w:rsidR="00751C0A" w:rsidRDefault="00553573">
            <w:pPr>
              <w:rPr>
                <w:rFonts w:eastAsiaTheme="minorEastAsia"/>
                <w:sz w:val="18"/>
                <w:szCs w:val="18"/>
                <w:lang w:eastAsia="zh-CN"/>
              </w:rPr>
            </w:pPr>
            <w:r>
              <w:rPr>
                <w:rFonts w:eastAsiaTheme="minorEastAsia"/>
                <w:sz w:val="18"/>
                <w:szCs w:val="18"/>
                <w:lang w:eastAsia="zh-CN"/>
              </w:rPr>
              <w:t xml:space="preserve">Ok. </w:t>
            </w:r>
          </w:p>
        </w:tc>
      </w:tr>
      <w:tr w:rsidR="00751C0A" w14:paraId="244AA77F" w14:textId="77777777">
        <w:tc>
          <w:tcPr>
            <w:tcW w:w="1980" w:type="dxa"/>
          </w:tcPr>
          <w:p w14:paraId="0749FFA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3CE124B9" w14:textId="77777777" w:rsidR="00751C0A" w:rsidRDefault="00553573">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751C0A" w14:paraId="30D1C00D" w14:textId="77777777">
        <w:tc>
          <w:tcPr>
            <w:tcW w:w="1980" w:type="dxa"/>
          </w:tcPr>
          <w:p w14:paraId="5F088841"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5600CA3" w14:textId="77777777" w:rsidR="00751C0A" w:rsidRDefault="00553573">
            <w:pPr>
              <w:rPr>
                <w:rFonts w:eastAsiaTheme="minorEastAsia"/>
                <w:sz w:val="18"/>
                <w:szCs w:val="18"/>
                <w:lang w:eastAsia="zh-CN"/>
              </w:rPr>
            </w:pPr>
            <w:r>
              <w:rPr>
                <w:rFonts w:eastAsiaTheme="minorEastAsia" w:hint="eastAsia"/>
                <w:sz w:val="18"/>
                <w:szCs w:val="18"/>
                <w:lang w:eastAsia="zh-CN"/>
              </w:rPr>
              <w:t>Agree with Apple.</w:t>
            </w:r>
          </w:p>
        </w:tc>
      </w:tr>
      <w:tr w:rsidR="006679A2" w14:paraId="1A8F9959" w14:textId="77777777">
        <w:tc>
          <w:tcPr>
            <w:tcW w:w="1980" w:type="dxa"/>
          </w:tcPr>
          <w:p w14:paraId="79C18FB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11B2FC8E" w14:textId="77777777" w:rsidR="006679A2" w:rsidRDefault="006679A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B515B0" w14:paraId="336BD064" w14:textId="77777777">
        <w:tc>
          <w:tcPr>
            <w:tcW w:w="1980" w:type="dxa"/>
          </w:tcPr>
          <w:p w14:paraId="11FAA2EF" w14:textId="77777777" w:rsidR="00B515B0" w:rsidRDefault="00B515B0">
            <w:pPr>
              <w:rPr>
                <w:rFonts w:eastAsiaTheme="minorEastAsia"/>
                <w:sz w:val="18"/>
                <w:szCs w:val="18"/>
                <w:lang w:eastAsia="zh-CN"/>
              </w:rPr>
            </w:pPr>
            <w:r>
              <w:rPr>
                <w:rFonts w:eastAsiaTheme="minorEastAsia"/>
                <w:sz w:val="18"/>
                <w:szCs w:val="18"/>
                <w:lang w:eastAsia="zh-CN"/>
              </w:rPr>
              <w:t>Spreadtrum</w:t>
            </w:r>
          </w:p>
        </w:tc>
        <w:tc>
          <w:tcPr>
            <w:tcW w:w="7080" w:type="dxa"/>
          </w:tcPr>
          <w:p w14:paraId="574955C2"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F7F88" w14:paraId="1CAB5E80" w14:textId="77777777" w:rsidTr="000F7F88">
        <w:tc>
          <w:tcPr>
            <w:tcW w:w="1980" w:type="dxa"/>
          </w:tcPr>
          <w:p w14:paraId="4A2648CC"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39C383FD"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83D98" w14:paraId="57C46C5F" w14:textId="77777777" w:rsidTr="000F7F88">
        <w:tc>
          <w:tcPr>
            <w:tcW w:w="1980" w:type="dxa"/>
          </w:tcPr>
          <w:p w14:paraId="755502F4"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95F3C28"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3593AB90" w14:textId="77777777" w:rsidR="00983D98" w:rsidRDefault="00983D98" w:rsidP="00983D98">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TableGrid"/>
              <w:tblW w:w="0" w:type="auto"/>
              <w:tblLook w:val="04A0" w:firstRow="1" w:lastRow="0" w:firstColumn="1" w:lastColumn="0" w:noHBand="0" w:noVBand="1"/>
            </w:tblPr>
            <w:tblGrid>
              <w:gridCol w:w="6854"/>
            </w:tblGrid>
            <w:tr w:rsidR="00983D98" w14:paraId="7AF0F050" w14:textId="77777777" w:rsidTr="007B167B">
              <w:tc>
                <w:tcPr>
                  <w:tcW w:w="6854" w:type="dxa"/>
                </w:tcPr>
                <w:p w14:paraId="7D2995C4" w14:textId="45B94D4F"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2: </w:t>
                  </w:r>
                  <w:r w:rsidRPr="009A32E9">
                    <w:rPr>
                      <w:rFonts w:eastAsiaTheme="minorEastAsia"/>
                      <w:sz w:val="18"/>
                      <w:szCs w:val="18"/>
                      <w:lang w:val="en-GB" w:eastAsia="zh-CN"/>
                    </w:rPr>
                    <w:t xml:space="preserve">The WI states that </w:t>
                  </w:r>
                  <w:r w:rsidR="00B35A8A">
                    <w:rPr>
                      <w:rFonts w:eastAsiaTheme="minorEastAsia"/>
                      <w:sz w:val="18"/>
                      <w:szCs w:val="18"/>
                      <w:lang w:val="en-GB" w:eastAsia="zh-CN"/>
                    </w:rPr>
                    <w:t>“</w:t>
                  </w:r>
                  <w:r w:rsidRPr="009A32E9">
                    <w:rPr>
                      <w:rFonts w:eastAsiaTheme="minorEastAsia"/>
                      <w:i/>
                      <w:iCs/>
                      <w:sz w:val="18"/>
                      <w:szCs w:val="18"/>
                      <w:lang w:val="en-GB" w:eastAsia="zh-CN"/>
                    </w:rPr>
                    <w:t>For inter-cell beam management, a UE can transmit to or receive from only a single cell (i.e. serving cell does not change when beam selection is done)</w:t>
                  </w:r>
                  <w:r w:rsidR="00B35A8A">
                    <w:rPr>
                      <w:rFonts w:eastAsiaTheme="minorEastAsia"/>
                      <w:sz w:val="18"/>
                      <w:szCs w:val="18"/>
                      <w:lang w:val="en-GB" w:eastAsia="zh-CN"/>
                    </w:rPr>
                    <w:t>”</w:t>
                  </w:r>
                  <w:r w:rsidRPr="009A32E9">
                    <w:rPr>
                      <w:rFonts w:eastAsiaTheme="minorEastAsia"/>
                      <w:sz w:val="18"/>
                      <w:szCs w:val="18"/>
                      <w:lang w:val="en-GB" w:eastAsia="zh-CN"/>
                    </w:rPr>
                    <w:t xml:space="preserve">. Then, when the UE is configured to use both </w:t>
                  </w:r>
                  <w:r w:rsidRPr="009A32E9">
                    <w:rPr>
                      <w:rFonts w:eastAsiaTheme="minorEastAsia"/>
                      <w:i/>
                      <w:iCs/>
                      <w:sz w:val="18"/>
                      <w:szCs w:val="18"/>
                      <w:lang w:val="en-GB" w:eastAsia="zh-CN"/>
                    </w:rPr>
                    <w:t>serving cell TRP</w:t>
                  </w:r>
                  <w:r w:rsidRPr="009A32E9">
                    <w:rPr>
                      <w:rFonts w:eastAsiaTheme="minorEastAsia"/>
                      <w:sz w:val="18"/>
                      <w:szCs w:val="18"/>
                      <w:lang w:val="en-GB" w:eastAsia="zh-CN"/>
                    </w:rPr>
                    <w:t xml:space="preserve"> and </w:t>
                  </w:r>
                  <w:r w:rsidRPr="009A32E9">
                    <w:rPr>
                      <w:rFonts w:eastAsiaTheme="minorEastAsia"/>
                      <w:i/>
                      <w:iCs/>
                      <w:sz w:val="18"/>
                      <w:szCs w:val="18"/>
                      <w:lang w:val="en-GB" w:eastAsia="zh-CN"/>
                    </w:rPr>
                    <w:t>TRP with different PCI</w:t>
                  </w:r>
                  <w:r w:rsidRPr="009A32E9">
                    <w:rPr>
                      <w:rFonts w:eastAsiaTheme="minorEastAsia"/>
                      <w:sz w:val="18"/>
                      <w:szCs w:val="18"/>
                      <w:lang w:val="en-GB" w:eastAsia="zh-CN"/>
                    </w:rPr>
                    <w:t xml:space="preserve">, RAN2 would like to understand the corresponding behaviour for: </w:t>
                  </w:r>
                </w:p>
                <w:p w14:paraId="3F6373F8"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a) </w:t>
                  </w:r>
                  <w:r w:rsidRPr="009A32E9">
                    <w:rPr>
                      <w:rFonts w:eastAsiaTheme="minorEastAsia"/>
                      <w:bCs/>
                      <w:sz w:val="18"/>
                      <w:szCs w:val="18"/>
                      <w:lang w:eastAsia="zh-CN"/>
                    </w:rPr>
                    <w:t>…</w:t>
                  </w:r>
                </w:p>
                <w:p w14:paraId="6564BCF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b) </w:t>
                  </w:r>
                  <w:r w:rsidRPr="009A32E9">
                    <w:rPr>
                      <w:rFonts w:eastAsiaTheme="minorEastAsia"/>
                      <w:b/>
                      <w:bCs/>
                      <w:sz w:val="18"/>
                      <w:szCs w:val="18"/>
                      <w:lang w:eastAsia="zh-CN"/>
                    </w:rPr>
                    <w:t>System information and short message (e.g. paging):</w:t>
                  </w:r>
                  <w:r w:rsidRPr="009A32E9">
                    <w:rPr>
                      <w:rFonts w:eastAsiaTheme="minorEastAsia"/>
                      <w:sz w:val="18"/>
                      <w:szCs w:val="18"/>
                      <w:lang w:eastAsia="zh-CN"/>
                    </w:rPr>
                    <w:t xml:space="preserve"> If UE is receiving DL data from </w:t>
                  </w:r>
                  <w:r w:rsidRPr="009A32E9">
                    <w:rPr>
                      <w:rFonts w:eastAsiaTheme="minorEastAsia"/>
                      <w:iCs/>
                      <w:sz w:val="18"/>
                      <w:szCs w:val="18"/>
                      <w:lang w:eastAsia="zh-CN"/>
                    </w:rPr>
                    <w:t>TRP with different PCI</w:t>
                  </w:r>
                  <w:r w:rsidRPr="009A32E9">
                    <w:rPr>
                      <w:rFonts w:eastAsiaTheme="minorEastAsia"/>
                      <w:sz w:val="18"/>
                      <w:szCs w:val="18"/>
                      <w:lang w:eastAsia="zh-CN"/>
                    </w:rPr>
                    <w:t xml:space="preserve"> on dedicated channels, is the UE still able to receive short message (e.g. paging) and system information  from </w:t>
                  </w:r>
                  <w:r w:rsidRPr="009A32E9">
                    <w:rPr>
                      <w:rFonts w:eastAsiaTheme="minorEastAsia"/>
                      <w:iCs/>
                      <w:sz w:val="18"/>
                      <w:szCs w:val="18"/>
                      <w:lang w:eastAsia="zh-CN"/>
                    </w:rPr>
                    <w:t>serving cell TRP</w:t>
                  </w:r>
                  <w:r w:rsidRPr="009A32E9">
                    <w:rPr>
                      <w:rFonts w:eastAsiaTheme="minorEastAsia"/>
                      <w:sz w:val="18"/>
                      <w:szCs w:val="18"/>
                      <w:lang w:eastAsia="zh-CN"/>
                    </w:rPr>
                    <w:t xml:space="preserve"> at the same time?</w:t>
                  </w:r>
                </w:p>
                <w:p w14:paraId="64B35C8C"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2.b</w:t>
                  </w:r>
                  <w:r w:rsidRPr="009A32E9">
                    <w:rPr>
                      <w:rFonts w:eastAsiaTheme="minorEastAsia"/>
                      <w:sz w:val="18"/>
                      <w:szCs w:val="18"/>
                      <w:lang w:eastAsia="zh-CN"/>
                    </w:rPr>
                    <w:t xml:space="preserve">: </w:t>
                  </w:r>
                  <w:r w:rsidRPr="009A32E9">
                    <w:rPr>
                      <w:rFonts w:eastAsiaTheme="minorEastAsia"/>
                      <w:sz w:val="18"/>
                      <w:szCs w:val="18"/>
                      <w:highlight w:val="yellow"/>
                      <w:lang w:eastAsia="zh-CN"/>
                    </w:rPr>
                    <w:t>The system information for inter-cell beam management can be only received from the serving cell TRP.</w:t>
                  </w:r>
                  <w:r w:rsidRPr="009A32E9">
                    <w:rPr>
                      <w:rFonts w:eastAsiaTheme="minorEastAsia"/>
                      <w:sz w:val="18"/>
                      <w:szCs w:val="18"/>
                      <w:lang w:eastAsia="zh-CN"/>
                    </w:rPr>
                    <w:t xml:space="preserve"> </w:t>
                  </w:r>
                </w:p>
                <w:p w14:paraId="4FF265DD" w14:textId="77777777" w:rsidR="00983D98" w:rsidRDefault="00983D98" w:rsidP="00983D98">
                  <w:pPr>
                    <w:rPr>
                      <w:rFonts w:eastAsiaTheme="minorEastAsia"/>
                      <w:sz w:val="18"/>
                      <w:szCs w:val="18"/>
                      <w:lang w:eastAsia="zh-CN"/>
                    </w:rPr>
                  </w:pPr>
                  <w:r w:rsidRPr="009A32E9">
                    <w:rPr>
                      <w:rFonts w:eastAsiaTheme="minorEastAsia"/>
                      <w:sz w:val="18"/>
                      <w:szCs w:val="18"/>
                      <w:lang w:eastAsia="zh-CN"/>
                    </w:rPr>
                    <w:t>With respect to the paging/short messages for inter-cell beam management, RAN1 is currently discussing this issue.</w:t>
                  </w:r>
                </w:p>
                <w:p w14:paraId="213AA48E"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3: </w:t>
                  </w:r>
                  <w:r w:rsidRPr="009A32E9">
                    <w:rPr>
                      <w:rFonts w:eastAsiaTheme="minorEastAsia"/>
                      <w:sz w:val="18"/>
                      <w:szCs w:val="18"/>
                      <w:lang w:val="en-GB" w:eastAsia="zh-CN"/>
                    </w:rPr>
                    <w:t>RAN2 would like to understand the impacts to MAC operation, in particular:</w:t>
                  </w:r>
                </w:p>
                <w:p w14:paraId="61C7AA2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val="en-GB" w:eastAsia="zh-CN"/>
                    </w:rPr>
                    <w:t xml:space="preserve">a) </w:t>
                  </w:r>
                  <w:r w:rsidRPr="009A32E9">
                    <w:rPr>
                      <w:rFonts w:eastAsiaTheme="minorEastAsia"/>
                      <w:bCs/>
                      <w:sz w:val="18"/>
                      <w:szCs w:val="18"/>
                      <w:lang w:val="en-GB" w:eastAsia="zh-CN"/>
                    </w:rPr>
                    <w:t>…</w:t>
                  </w:r>
                </w:p>
                <w:p w14:paraId="43D8BBAB" w14:textId="77777777" w:rsidR="00983D98" w:rsidRPr="009A32E9" w:rsidRDefault="00983D98" w:rsidP="00983D98">
                  <w:pPr>
                    <w:rPr>
                      <w:rFonts w:eastAsiaTheme="minorEastAsia"/>
                      <w:sz w:val="18"/>
                      <w:szCs w:val="18"/>
                      <w:lang w:val="en-GB" w:eastAsia="zh-CN"/>
                    </w:rPr>
                  </w:pPr>
                  <w:r w:rsidRPr="009A32E9">
                    <w:rPr>
                      <w:rFonts w:eastAsiaTheme="minorEastAsia"/>
                      <w:sz w:val="18"/>
                      <w:szCs w:val="18"/>
                      <w:lang w:val="en-GB" w:eastAsia="zh-CN"/>
                    </w:rPr>
                    <w:lastRenderedPageBreak/>
                    <w:t xml:space="preserve">b) </w:t>
                  </w:r>
                  <w:r w:rsidRPr="009A32E9">
                    <w:rPr>
                      <w:rFonts w:eastAsiaTheme="minorEastAsia"/>
                      <w:b/>
                      <w:bCs/>
                      <w:sz w:val="18"/>
                      <w:szCs w:val="18"/>
                      <w:lang w:val="en-GB" w:eastAsia="zh-CN"/>
                    </w:rPr>
                    <w:t>RACH:</w:t>
                  </w:r>
                  <w:r w:rsidRPr="009A32E9">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14:paraId="6CA46CDB"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3.b</w:t>
                  </w:r>
                  <w:r w:rsidRPr="009A32E9">
                    <w:rPr>
                      <w:rFonts w:eastAsiaTheme="minorEastAsia"/>
                      <w:sz w:val="18"/>
                      <w:szCs w:val="18"/>
                      <w:lang w:eastAsia="zh-CN"/>
                    </w:rPr>
                    <w:t xml:space="preserve">: Currently, RAN1 has not identified any impact on RACH operation, i.e., </w:t>
                  </w:r>
                  <w:r w:rsidRPr="009A32E9">
                    <w:rPr>
                      <w:rFonts w:eastAsiaTheme="minorEastAsia"/>
                      <w:sz w:val="18"/>
                      <w:szCs w:val="18"/>
                      <w:highlight w:val="yellow"/>
                      <w:lang w:eastAsia="zh-CN"/>
                    </w:rPr>
                    <w:t>RACH transmission should be performed by the UE using the serving cell configuration.</w:t>
                  </w:r>
                </w:p>
              </w:tc>
            </w:tr>
          </w:tbl>
          <w:p w14:paraId="0840167E" w14:textId="77777777" w:rsidR="00983D98" w:rsidRDefault="00983D98" w:rsidP="00983D98">
            <w:pPr>
              <w:rPr>
                <w:rFonts w:eastAsiaTheme="minorEastAsia"/>
                <w:sz w:val="18"/>
                <w:szCs w:val="18"/>
                <w:lang w:eastAsia="zh-CN"/>
              </w:rPr>
            </w:pPr>
          </w:p>
          <w:p w14:paraId="1DAB82C4"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inter-cell beam management, </w:t>
            </w:r>
            <w:r w:rsidRPr="006446D7">
              <w:rPr>
                <w:rFonts w:eastAsiaTheme="minorEastAsia"/>
                <w:sz w:val="18"/>
                <w:szCs w:val="18"/>
                <w:lang w:eastAsia="zh-CN"/>
              </w:rPr>
              <w:t>CORESE</w:t>
            </w:r>
            <w:r>
              <w:rPr>
                <w:rFonts w:eastAsiaTheme="minorEastAsia"/>
                <w:sz w:val="18"/>
                <w:szCs w:val="18"/>
                <w:lang w:eastAsia="zh-CN"/>
              </w:rPr>
              <w:t>Ts associated with at least Type 0/0A/1</w:t>
            </w:r>
            <w:r w:rsidRPr="006446D7">
              <w:rPr>
                <w:rFonts w:eastAsiaTheme="minorEastAsia"/>
                <w:sz w:val="18"/>
                <w:szCs w:val="18"/>
                <w:lang w:eastAsia="zh-CN"/>
              </w:rPr>
              <w:t xml:space="preserve"> SS should not be configured/activated with TCI states associated with SSB of PCI different from the serving cell PCI.</w:t>
            </w:r>
            <w:r>
              <w:rPr>
                <w:rFonts w:eastAsiaTheme="minorEastAsia"/>
                <w:sz w:val="18"/>
                <w:szCs w:val="18"/>
                <w:lang w:eastAsia="zh-CN"/>
              </w:rPr>
              <w:t xml:space="preserve"> This can be used as reference for inter-cell mTRP.</w:t>
            </w:r>
          </w:p>
        </w:tc>
      </w:tr>
      <w:tr w:rsidR="00F44951" w14:paraId="31D0DC4C" w14:textId="77777777" w:rsidTr="000F7F88">
        <w:tc>
          <w:tcPr>
            <w:tcW w:w="1980" w:type="dxa"/>
          </w:tcPr>
          <w:p w14:paraId="25B7CE53" w14:textId="1196F85F" w:rsidR="00F44951" w:rsidRDefault="00F44951" w:rsidP="00F44951">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enovo/MotM</w:t>
            </w:r>
          </w:p>
        </w:tc>
        <w:tc>
          <w:tcPr>
            <w:tcW w:w="7080" w:type="dxa"/>
          </w:tcPr>
          <w:p w14:paraId="1772FFED" w14:textId="55667D89" w:rsidR="00F44951" w:rsidRDefault="008B3A6E" w:rsidP="00F44951">
            <w:pPr>
              <w:rPr>
                <w:rFonts w:eastAsiaTheme="minorEastAsia"/>
                <w:sz w:val="18"/>
                <w:szCs w:val="18"/>
                <w:lang w:eastAsia="zh-CN"/>
              </w:rPr>
            </w:pPr>
            <w:r>
              <w:rPr>
                <w:rFonts w:eastAsiaTheme="minorEastAsia"/>
                <w:sz w:val="18"/>
                <w:szCs w:val="18"/>
                <w:lang w:eastAsia="zh-CN"/>
              </w:rPr>
              <w:t>S</w:t>
            </w:r>
            <w:r w:rsidR="00F44951">
              <w:rPr>
                <w:rFonts w:eastAsiaTheme="minorEastAsia"/>
                <w:sz w:val="18"/>
                <w:szCs w:val="18"/>
                <w:lang w:eastAsia="zh-CN"/>
              </w:rPr>
              <w:t>upport</w:t>
            </w:r>
          </w:p>
        </w:tc>
      </w:tr>
      <w:tr w:rsidR="00ED0E3D" w14:paraId="4410D719" w14:textId="77777777" w:rsidTr="000F7F88">
        <w:tc>
          <w:tcPr>
            <w:tcW w:w="1980" w:type="dxa"/>
          </w:tcPr>
          <w:p w14:paraId="321949C7" w14:textId="00DA6C61" w:rsidR="00ED0E3D" w:rsidRDefault="00ED0E3D" w:rsidP="00F44951">
            <w:pPr>
              <w:rPr>
                <w:rFonts w:eastAsiaTheme="minorEastAsia"/>
                <w:sz w:val="18"/>
                <w:szCs w:val="18"/>
                <w:lang w:eastAsia="zh-CN"/>
              </w:rPr>
            </w:pPr>
            <w:r>
              <w:rPr>
                <w:rFonts w:eastAsiaTheme="minorEastAsia"/>
                <w:sz w:val="18"/>
                <w:szCs w:val="18"/>
                <w:lang w:eastAsia="zh-CN"/>
              </w:rPr>
              <w:t>Ericsson</w:t>
            </w:r>
          </w:p>
        </w:tc>
        <w:tc>
          <w:tcPr>
            <w:tcW w:w="7080" w:type="dxa"/>
          </w:tcPr>
          <w:p w14:paraId="0F301E8E" w14:textId="44F82310" w:rsidR="00ED0E3D" w:rsidRDefault="0064581B" w:rsidP="00F44951">
            <w:pPr>
              <w:rPr>
                <w:rFonts w:eastAsiaTheme="minorEastAsia"/>
                <w:sz w:val="18"/>
                <w:szCs w:val="18"/>
                <w:lang w:eastAsia="zh-CN"/>
              </w:rPr>
            </w:pPr>
            <w:r>
              <w:rPr>
                <w:rFonts w:eastAsiaTheme="minorEastAsia"/>
                <w:sz w:val="18"/>
                <w:szCs w:val="18"/>
                <w:lang w:eastAsia="zh-CN"/>
              </w:rPr>
              <w:t>Support</w:t>
            </w:r>
          </w:p>
        </w:tc>
      </w:tr>
      <w:tr w:rsidR="00850855" w14:paraId="77D25010" w14:textId="77777777" w:rsidTr="000F7F88">
        <w:tc>
          <w:tcPr>
            <w:tcW w:w="1980" w:type="dxa"/>
          </w:tcPr>
          <w:p w14:paraId="72EB2B8E" w14:textId="5A566FA5" w:rsidR="00850855" w:rsidRDefault="00850855" w:rsidP="00F44951">
            <w:pPr>
              <w:rPr>
                <w:rFonts w:eastAsiaTheme="minorEastAsia"/>
                <w:sz w:val="18"/>
                <w:szCs w:val="18"/>
                <w:lang w:eastAsia="zh-CN"/>
              </w:rPr>
            </w:pPr>
            <w:r>
              <w:rPr>
                <w:rFonts w:eastAsiaTheme="minorEastAsia"/>
                <w:sz w:val="18"/>
                <w:szCs w:val="18"/>
                <w:lang w:eastAsia="zh-CN"/>
              </w:rPr>
              <w:t>Huawei, HiSilicon</w:t>
            </w:r>
          </w:p>
        </w:tc>
        <w:tc>
          <w:tcPr>
            <w:tcW w:w="7080" w:type="dxa"/>
          </w:tcPr>
          <w:p w14:paraId="42F2CDEA" w14:textId="1CB36B0F" w:rsidR="00850855" w:rsidRDefault="00850855" w:rsidP="00F44951">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AC5925" w14:paraId="2C4FB06C" w14:textId="77777777" w:rsidTr="000F7F88">
        <w:tc>
          <w:tcPr>
            <w:tcW w:w="1980" w:type="dxa"/>
          </w:tcPr>
          <w:p w14:paraId="420686E8" w14:textId="082FE525" w:rsidR="00AC5925" w:rsidRDefault="00AC5925" w:rsidP="00F44951">
            <w:pPr>
              <w:rPr>
                <w:rFonts w:eastAsiaTheme="minorEastAsia"/>
                <w:sz w:val="18"/>
                <w:szCs w:val="18"/>
                <w:lang w:eastAsia="zh-CN"/>
              </w:rPr>
            </w:pPr>
            <w:r>
              <w:rPr>
                <w:rFonts w:eastAsiaTheme="minorEastAsia"/>
                <w:sz w:val="18"/>
                <w:szCs w:val="18"/>
                <w:lang w:eastAsia="zh-CN"/>
              </w:rPr>
              <w:t>MediaTek</w:t>
            </w:r>
          </w:p>
        </w:tc>
        <w:tc>
          <w:tcPr>
            <w:tcW w:w="7080" w:type="dxa"/>
          </w:tcPr>
          <w:p w14:paraId="0F723B0A" w14:textId="307681FA" w:rsidR="00AC5925" w:rsidRDefault="00AC5925" w:rsidP="00F44951">
            <w:pPr>
              <w:rPr>
                <w:rFonts w:eastAsiaTheme="minorEastAsia"/>
                <w:sz w:val="18"/>
                <w:szCs w:val="18"/>
                <w:lang w:eastAsia="zh-CN"/>
              </w:rPr>
            </w:pPr>
            <w:r>
              <w:rPr>
                <w:rFonts w:eastAsiaTheme="minorEastAsia"/>
                <w:sz w:val="18"/>
                <w:szCs w:val="18"/>
                <w:lang w:eastAsia="zh-CN"/>
              </w:rPr>
              <w:t>Support</w:t>
            </w:r>
          </w:p>
        </w:tc>
      </w:tr>
      <w:tr w:rsidR="00E62BBF" w14:paraId="4207327D" w14:textId="77777777" w:rsidTr="000F7F88">
        <w:tc>
          <w:tcPr>
            <w:tcW w:w="1980" w:type="dxa"/>
          </w:tcPr>
          <w:p w14:paraId="65591A1D" w14:textId="7A114863" w:rsidR="00E62BBF" w:rsidRDefault="00E62BBF" w:rsidP="00F4495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64BB90F" w14:textId="7D2A083F" w:rsidR="00E62BBF" w:rsidRDefault="00AA68CC" w:rsidP="00F4495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3A23" w14:paraId="2946E389" w14:textId="77777777" w:rsidTr="000F7F88">
        <w:tc>
          <w:tcPr>
            <w:tcW w:w="1980" w:type="dxa"/>
          </w:tcPr>
          <w:p w14:paraId="0F8B3046" w14:textId="301385B0" w:rsidR="00193A23" w:rsidRDefault="00193A23" w:rsidP="00193A23">
            <w:pPr>
              <w:rPr>
                <w:rFonts w:eastAsiaTheme="minorEastAsia"/>
                <w:sz w:val="18"/>
                <w:szCs w:val="18"/>
                <w:lang w:eastAsia="zh-CN"/>
              </w:rPr>
            </w:pPr>
            <w:r>
              <w:rPr>
                <w:rFonts w:eastAsia="PMingLiU" w:hint="eastAsia"/>
                <w:sz w:val="18"/>
                <w:szCs w:val="18"/>
                <w:lang w:eastAsia="zh-TW"/>
              </w:rPr>
              <w:t>ASUSTeK</w:t>
            </w:r>
          </w:p>
        </w:tc>
        <w:tc>
          <w:tcPr>
            <w:tcW w:w="7080" w:type="dxa"/>
          </w:tcPr>
          <w:p w14:paraId="69C79909" w14:textId="77FC83E1" w:rsidR="00193A23" w:rsidRDefault="00193A23" w:rsidP="00193A23">
            <w:pPr>
              <w:rPr>
                <w:rFonts w:eastAsiaTheme="minorEastAsia"/>
                <w:sz w:val="18"/>
                <w:szCs w:val="18"/>
                <w:lang w:eastAsia="zh-CN"/>
              </w:rPr>
            </w:pPr>
            <w:r>
              <w:rPr>
                <w:rFonts w:eastAsia="PMingLiU" w:hint="eastAsia"/>
                <w:sz w:val="18"/>
                <w:szCs w:val="18"/>
                <w:lang w:eastAsia="zh-TW"/>
              </w:rPr>
              <w:t>Similar view as Apple.</w:t>
            </w:r>
          </w:p>
        </w:tc>
      </w:tr>
      <w:tr w:rsidR="00B53D39" w14:paraId="2BF66B7D" w14:textId="77777777" w:rsidTr="00B53D39">
        <w:tc>
          <w:tcPr>
            <w:tcW w:w="1980" w:type="dxa"/>
          </w:tcPr>
          <w:p w14:paraId="0DCA41BB"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23486925" w14:textId="77777777" w:rsidR="00B53D39" w:rsidRDefault="00B53D39" w:rsidP="007A38D8">
            <w:pPr>
              <w:rPr>
                <w:rFonts w:eastAsiaTheme="minorEastAsia"/>
                <w:sz w:val="18"/>
                <w:szCs w:val="18"/>
                <w:lang w:eastAsia="zh-CN"/>
              </w:rPr>
            </w:pPr>
            <w:r>
              <w:rPr>
                <w:rFonts w:eastAsiaTheme="minorEastAsia"/>
                <w:sz w:val="18"/>
                <w:szCs w:val="18"/>
                <w:lang w:eastAsia="zh-CN"/>
              </w:rPr>
              <w:t>Support</w:t>
            </w:r>
          </w:p>
        </w:tc>
      </w:tr>
      <w:tr w:rsidR="00223743" w14:paraId="00EEE66D" w14:textId="77777777" w:rsidTr="00B53D39">
        <w:tc>
          <w:tcPr>
            <w:tcW w:w="1980" w:type="dxa"/>
          </w:tcPr>
          <w:p w14:paraId="23801773" w14:textId="65EBE888" w:rsidR="00223743" w:rsidRDefault="00223743"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71CE807B" w14:textId="3B67AABD" w:rsidR="00223743" w:rsidRPr="00223743" w:rsidRDefault="00223743" w:rsidP="00223743">
            <w:pPr>
              <w:rPr>
                <w:rFonts w:eastAsiaTheme="minorEastAsia"/>
                <w:sz w:val="18"/>
                <w:szCs w:val="18"/>
                <w:lang w:eastAsia="zh-CN"/>
              </w:rPr>
            </w:pPr>
            <w:r w:rsidRPr="00223743">
              <w:rPr>
                <w:rFonts w:eastAsiaTheme="minorEastAsia"/>
                <w:sz w:val="18"/>
                <w:szCs w:val="18"/>
                <w:lang w:eastAsia="zh-CN"/>
              </w:rPr>
              <w:t xml:space="preserve">Not support the current wording. Similar view as HW, we discussed this last meeting and this is putting extra restriction on the network side. </w:t>
            </w:r>
          </w:p>
          <w:p w14:paraId="1A23D6C3" w14:textId="77777777" w:rsidR="00223743" w:rsidRPr="00223743" w:rsidRDefault="00223743" w:rsidP="00223743">
            <w:pPr>
              <w:rPr>
                <w:rFonts w:eastAsiaTheme="minorEastAsia"/>
                <w:sz w:val="18"/>
                <w:szCs w:val="18"/>
                <w:lang w:eastAsia="zh-CN"/>
              </w:rPr>
            </w:pPr>
            <w:r w:rsidRPr="00223743">
              <w:rPr>
                <w:rFonts w:eastAsiaTheme="minorEastAsia"/>
                <w:sz w:val="18"/>
                <w:szCs w:val="18"/>
                <w:lang w:eastAsia="zh-CN"/>
              </w:rPr>
              <w:t>Since the intra/inter cell switching is supported we propose not to restrict the SS configuration on particular CORESET. Propose to change the proposal to:</w:t>
            </w:r>
          </w:p>
          <w:p w14:paraId="0410508D" w14:textId="1C39F8A7" w:rsidR="00223743" w:rsidRPr="00223743" w:rsidRDefault="00223743" w:rsidP="00223743">
            <w:pPr>
              <w:rPr>
                <w:rFonts w:eastAsiaTheme="minorEastAsia"/>
                <w:b/>
                <w:bCs/>
                <w:i/>
                <w:iCs/>
                <w:sz w:val="18"/>
                <w:szCs w:val="18"/>
                <w:lang w:eastAsia="zh-CN"/>
              </w:rPr>
            </w:pPr>
            <w:r w:rsidRPr="00223743">
              <w:rPr>
                <w:rFonts w:eastAsia="SimSun" w:cs="Calibri"/>
                <w:b/>
                <w:bCs/>
                <w:i/>
                <w:iCs/>
                <w:sz w:val="18"/>
                <w:szCs w:val="18"/>
                <w:highlight w:val="yellow"/>
                <w:lang w:eastAsia="zh-CN"/>
              </w:rPr>
              <w:t xml:space="preserve">Proposal 3: </w:t>
            </w:r>
            <w:r w:rsidRPr="00223743">
              <w:rPr>
                <w:rFonts w:eastAsiaTheme="minorEastAsia"/>
                <w:b/>
                <w:bCs/>
                <w:i/>
                <w:iCs/>
                <w:sz w:val="18"/>
                <w:szCs w:val="18"/>
                <w:lang w:eastAsia="zh-CN"/>
              </w:rPr>
              <w:t>UE is not expected to monitor a Type0/0A/1/2 CSS in a CORESET when the active TCI state is associated with a PCI different from serving cell PCI.</w:t>
            </w:r>
          </w:p>
        </w:tc>
      </w:tr>
      <w:tr w:rsidR="00FF55E4" w14:paraId="27308BC4" w14:textId="77777777" w:rsidTr="00B53D39">
        <w:tc>
          <w:tcPr>
            <w:tcW w:w="1980" w:type="dxa"/>
          </w:tcPr>
          <w:p w14:paraId="7B8387F4" w14:textId="748424DC"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0003A729" w14:textId="6A265270" w:rsidR="00FF55E4" w:rsidRPr="00223743" w:rsidRDefault="00FF55E4" w:rsidP="00223743">
            <w:pPr>
              <w:rPr>
                <w:rFonts w:eastAsiaTheme="minorEastAsia"/>
                <w:sz w:val="18"/>
                <w:szCs w:val="18"/>
                <w:lang w:eastAsia="zh-CN"/>
              </w:rPr>
            </w:pPr>
            <w:r>
              <w:rPr>
                <w:rFonts w:eastAsiaTheme="minorEastAsia"/>
                <w:sz w:val="18"/>
                <w:szCs w:val="18"/>
                <w:lang w:eastAsia="zh-CN"/>
              </w:rPr>
              <w:t>Support in principle.</w:t>
            </w:r>
          </w:p>
        </w:tc>
      </w:tr>
      <w:tr w:rsidR="007C636F" w14:paraId="1CF6E349" w14:textId="77777777" w:rsidTr="00B53D39">
        <w:tc>
          <w:tcPr>
            <w:tcW w:w="1980" w:type="dxa"/>
          </w:tcPr>
          <w:p w14:paraId="1E9C848F" w14:textId="32160002" w:rsidR="007C636F" w:rsidRDefault="007C636F" w:rsidP="007A38D8">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4FE62CF7" w14:textId="4C57E2A3" w:rsidR="007C636F" w:rsidRDefault="007C636F" w:rsidP="00223743">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629E5810" w14:textId="0EF2C57B" w:rsidR="007C636F" w:rsidRPr="007C636F" w:rsidRDefault="00926842" w:rsidP="00223743">
            <w:pPr>
              <w:rPr>
                <w:rFonts w:eastAsiaTheme="minorEastAsia"/>
                <w:sz w:val="18"/>
                <w:szCs w:val="18"/>
                <w:lang w:eastAsia="zh-CN"/>
              </w:rPr>
            </w:pPr>
            <w:r>
              <w:rPr>
                <w:rFonts w:eastAsia="SimSun" w:cs="Calibri"/>
                <w:b/>
                <w:bCs/>
                <w:iCs/>
                <w:sz w:val="18"/>
                <w:szCs w:val="18"/>
                <w:highlight w:val="yellow"/>
                <w:lang w:eastAsia="zh-CN"/>
              </w:rPr>
              <w:t xml:space="preserve">Updated </w:t>
            </w:r>
            <w:r w:rsidR="007C636F" w:rsidRPr="007C636F">
              <w:rPr>
                <w:rFonts w:eastAsia="SimSun" w:cs="Calibri"/>
                <w:b/>
                <w:bCs/>
                <w:iCs/>
                <w:sz w:val="18"/>
                <w:szCs w:val="18"/>
                <w:highlight w:val="yellow"/>
                <w:lang w:eastAsia="zh-CN"/>
              </w:rPr>
              <w:t xml:space="preserve">Proposal 3: </w:t>
            </w:r>
            <w:r w:rsidR="007C636F" w:rsidRPr="007C636F">
              <w:rPr>
                <w:rFonts w:eastAsiaTheme="minorEastAsia"/>
                <w:b/>
                <w:bCs/>
                <w:iCs/>
                <w:sz w:val="18"/>
                <w:szCs w:val="18"/>
                <w:lang w:eastAsia="zh-CN"/>
              </w:rPr>
              <w:t>UE is not expected to monitor a Type0/0A/1</w:t>
            </w:r>
            <w:r w:rsidR="007C636F" w:rsidRPr="007C636F">
              <w:rPr>
                <w:rFonts w:eastAsiaTheme="minorEastAsia"/>
                <w:b/>
                <w:bCs/>
                <w:iCs/>
                <w:color w:val="FF0000"/>
                <w:sz w:val="18"/>
                <w:szCs w:val="18"/>
                <w:lang w:eastAsia="zh-CN"/>
              </w:rPr>
              <w:t xml:space="preserve">[/2] </w:t>
            </w:r>
            <w:r w:rsidR="007C636F" w:rsidRPr="007C636F">
              <w:rPr>
                <w:rFonts w:eastAsiaTheme="minorEastAsia"/>
                <w:b/>
                <w:bCs/>
                <w:iCs/>
                <w:sz w:val="18"/>
                <w:szCs w:val="18"/>
                <w:lang w:eastAsia="zh-CN"/>
              </w:rPr>
              <w:t>CSS in a CORESET when the active TCI state is associated with a PCI different from serving cell PCI.</w:t>
            </w:r>
          </w:p>
          <w:p w14:paraId="75962ADA" w14:textId="378DA455" w:rsidR="007C636F" w:rsidRDefault="007C636F" w:rsidP="00223743">
            <w:pPr>
              <w:rPr>
                <w:rFonts w:eastAsiaTheme="minorEastAsia"/>
                <w:sz w:val="18"/>
                <w:szCs w:val="18"/>
                <w:lang w:eastAsia="zh-CN"/>
              </w:rPr>
            </w:pPr>
          </w:p>
        </w:tc>
      </w:tr>
      <w:tr w:rsidR="00E431BC" w14:paraId="6AC66569" w14:textId="77777777" w:rsidTr="00E431BC">
        <w:tc>
          <w:tcPr>
            <w:tcW w:w="1980" w:type="dxa"/>
            <w:hideMark/>
          </w:tcPr>
          <w:p w14:paraId="2AE4101B" w14:textId="77777777" w:rsidR="00E431BC" w:rsidRDefault="00E431BC">
            <w:pPr>
              <w:rPr>
                <w:rFonts w:eastAsiaTheme="minorEastAsia"/>
                <w:sz w:val="18"/>
                <w:szCs w:val="18"/>
                <w:lang w:eastAsia="zh-CN"/>
              </w:rPr>
            </w:pPr>
            <w:r>
              <w:rPr>
                <w:rFonts w:eastAsiaTheme="minorEastAsia"/>
                <w:sz w:val="18"/>
                <w:szCs w:val="18"/>
                <w:lang w:eastAsia="zh-CN"/>
              </w:rPr>
              <w:t>Futurewei</w:t>
            </w:r>
          </w:p>
        </w:tc>
        <w:tc>
          <w:tcPr>
            <w:tcW w:w="7080" w:type="dxa"/>
            <w:hideMark/>
          </w:tcPr>
          <w:p w14:paraId="0A4A986E" w14:textId="5F4D635E" w:rsidR="00E431BC" w:rsidRDefault="00E431BC">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AF6BEA" w14:paraId="03B6A41C" w14:textId="77777777" w:rsidTr="00E431BC">
        <w:tc>
          <w:tcPr>
            <w:tcW w:w="1980" w:type="dxa"/>
          </w:tcPr>
          <w:p w14:paraId="446FDE36" w14:textId="533D4875" w:rsidR="00AF6BEA" w:rsidRDefault="00AF6BEA">
            <w:pPr>
              <w:rPr>
                <w:rFonts w:eastAsiaTheme="minorEastAsia"/>
                <w:sz w:val="18"/>
                <w:szCs w:val="18"/>
                <w:lang w:eastAsia="zh-CN"/>
              </w:rPr>
            </w:pPr>
            <w:r>
              <w:rPr>
                <w:rFonts w:eastAsiaTheme="minorEastAsia"/>
                <w:sz w:val="18"/>
                <w:szCs w:val="18"/>
                <w:lang w:eastAsia="zh-CN"/>
              </w:rPr>
              <w:t>Huawei, HiSilicon</w:t>
            </w:r>
          </w:p>
        </w:tc>
        <w:tc>
          <w:tcPr>
            <w:tcW w:w="7080" w:type="dxa"/>
          </w:tcPr>
          <w:p w14:paraId="12ACA15A" w14:textId="32F5BF60" w:rsidR="00AF6BEA" w:rsidRDefault="00AF6BEA" w:rsidP="00AF6BEA">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795B30" w14:paraId="6797A485" w14:textId="77777777" w:rsidTr="00E431BC">
        <w:tc>
          <w:tcPr>
            <w:tcW w:w="1980" w:type="dxa"/>
          </w:tcPr>
          <w:p w14:paraId="124270CE" w14:textId="5A723154" w:rsidR="00795B30" w:rsidRDefault="00795B3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14:paraId="19EE574B" w14:textId="242E723E" w:rsidR="00795B30" w:rsidRDefault="00795B30" w:rsidP="00AF6BEA">
            <w:pPr>
              <w:rPr>
                <w:rFonts w:eastAsiaTheme="minorEastAsia"/>
                <w:sz w:val="18"/>
                <w:szCs w:val="18"/>
                <w:lang w:eastAsia="zh-CN"/>
              </w:rPr>
            </w:pPr>
            <w:r>
              <w:rPr>
                <w:rFonts w:eastAsiaTheme="minorEastAsia"/>
                <w:sz w:val="18"/>
                <w:szCs w:val="18"/>
                <w:lang w:eastAsia="zh-CN"/>
              </w:rPr>
              <w:t xml:space="preserve">Support the updated proposal 3, and also fine with changing from Huawei. </w:t>
            </w:r>
          </w:p>
        </w:tc>
      </w:tr>
      <w:tr w:rsidR="00B35A8A" w14:paraId="6668C577" w14:textId="77777777" w:rsidTr="00E431BC">
        <w:tc>
          <w:tcPr>
            <w:tcW w:w="1980" w:type="dxa"/>
          </w:tcPr>
          <w:p w14:paraId="6E1F0F41" w14:textId="1C862FCF" w:rsidR="00B35A8A" w:rsidRDefault="00B35A8A">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0D4F0947" w14:textId="7CF70FDE" w:rsidR="00B35A8A" w:rsidRPr="00B35A8A" w:rsidRDefault="00B35A8A" w:rsidP="00B35A8A">
            <w:pPr>
              <w:rPr>
                <w:rFonts w:eastAsia="SimSun" w:cs="Calibri"/>
                <w:bCs/>
                <w:iCs/>
                <w:sz w:val="18"/>
                <w:szCs w:val="18"/>
                <w:lang w:eastAsia="zh-CN"/>
              </w:rPr>
            </w:pPr>
            <w:r w:rsidRPr="00B35A8A">
              <w:rPr>
                <w:rFonts w:eastAsia="SimSun" w:cs="Calibri"/>
                <w:bCs/>
                <w:iCs/>
                <w:sz w:val="18"/>
                <w:szCs w:val="18"/>
                <w:lang w:eastAsia="zh-CN"/>
              </w:rPr>
              <w:t>Updated according to comments from Huawei</w:t>
            </w:r>
          </w:p>
          <w:p w14:paraId="3899268D" w14:textId="2D28BB99" w:rsidR="00B35A8A" w:rsidRDefault="00B35A8A" w:rsidP="00AF6BEA">
            <w:pPr>
              <w:rPr>
                <w:rFonts w:eastAsiaTheme="minorEastAsia"/>
                <w:sz w:val="18"/>
                <w:szCs w:val="18"/>
                <w:lang w:eastAsia="zh-CN"/>
              </w:rPr>
            </w:pPr>
            <w:r>
              <w:rPr>
                <w:rFonts w:eastAsia="SimSun" w:cs="Calibri"/>
                <w:b/>
                <w:bCs/>
                <w:iCs/>
                <w:sz w:val="18"/>
                <w:szCs w:val="18"/>
                <w:highlight w:val="yellow"/>
                <w:lang w:eastAsia="zh-CN"/>
              </w:rPr>
              <w:t xml:space="preserve">Updated </w:t>
            </w:r>
            <w:r w:rsidRPr="007C636F">
              <w:rPr>
                <w:rFonts w:eastAsia="SimSun" w:cs="Calibri"/>
                <w:b/>
                <w:bCs/>
                <w:iCs/>
                <w:sz w:val="18"/>
                <w:szCs w:val="18"/>
                <w:highlight w:val="yellow"/>
                <w:lang w:eastAsia="zh-CN"/>
              </w:rPr>
              <w:t>Proposal 3</w:t>
            </w:r>
            <w:r>
              <w:rPr>
                <w:rFonts w:eastAsia="SimSun" w:cs="Calibri"/>
                <w:b/>
                <w:bCs/>
                <w:iCs/>
                <w:sz w:val="18"/>
                <w:szCs w:val="18"/>
                <w:highlight w:val="yellow"/>
                <w:lang w:eastAsia="zh-CN"/>
              </w:rPr>
              <w:t>v2</w:t>
            </w:r>
            <w:r w:rsidRPr="007C636F">
              <w:rPr>
                <w:rFonts w:eastAsia="SimSun" w:cs="Calibri"/>
                <w:b/>
                <w:bCs/>
                <w:iCs/>
                <w:sz w:val="18"/>
                <w:szCs w:val="18"/>
                <w:highlight w:val="yellow"/>
                <w:lang w:eastAsia="zh-CN"/>
              </w:rPr>
              <w:t xml:space="preserve">: </w:t>
            </w:r>
            <w:r w:rsidRPr="007C636F">
              <w:rPr>
                <w:rFonts w:eastAsiaTheme="minorEastAsia"/>
                <w:b/>
                <w:bCs/>
                <w:iCs/>
                <w:sz w:val="18"/>
                <w:szCs w:val="18"/>
                <w:lang w:eastAsia="zh-CN"/>
              </w:rPr>
              <w:t xml:space="preserve">UE is not </w:t>
            </w:r>
            <w:r w:rsidRPr="00B35A8A">
              <w:rPr>
                <w:rFonts w:eastAsiaTheme="minorEastAsia"/>
                <w:b/>
                <w:bCs/>
                <w:iCs/>
                <w:color w:val="FF0000"/>
                <w:sz w:val="18"/>
                <w:szCs w:val="18"/>
                <w:lang w:eastAsia="zh-CN"/>
              </w:rPr>
              <w:t>required</w:t>
            </w:r>
            <w:r w:rsidRPr="007C636F">
              <w:rPr>
                <w:rFonts w:eastAsiaTheme="minorEastAsia"/>
                <w:b/>
                <w:bCs/>
                <w:iCs/>
                <w:sz w:val="18"/>
                <w:szCs w:val="18"/>
                <w:lang w:eastAsia="zh-CN"/>
              </w:rPr>
              <w:t xml:space="preserve"> to monitor a Type0/0A/1</w:t>
            </w:r>
            <w:r w:rsidRPr="007C636F">
              <w:rPr>
                <w:rFonts w:eastAsiaTheme="minorEastAsia"/>
                <w:b/>
                <w:bCs/>
                <w:iCs/>
                <w:color w:val="FF0000"/>
                <w:sz w:val="18"/>
                <w:szCs w:val="18"/>
                <w:lang w:eastAsia="zh-CN"/>
              </w:rPr>
              <w:t xml:space="preserve">[/2] </w:t>
            </w:r>
            <w:r w:rsidRPr="007C636F">
              <w:rPr>
                <w:rFonts w:eastAsiaTheme="minorEastAsia"/>
                <w:b/>
                <w:bCs/>
                <w:iCs/>
                <w:sz w:val="18"/>
                <w:szCs w:val="18"/>
                <w:lang w:eastAsia="zh-CN"/>
              </w:rPr>
              <w:t>CSS in a CORESET when the active TCI state is associated with a PCI different from serving cell PCI.</w:t>
            </w:r>
          </w:p>
        </w:tc>
      </w:tr>
      <w:tr w:rsidR="003859FA" w14:paraId="7265D3D0" w14:textId="77777777" w:rsidTr="00E431BC">
        <w:tc>
          <w:tcPr>
            <w:tcW w:w="1980" w:type="dxa"/>
          </w:tcPr>
          <w:p w14:paraId="73A711EA" w14:textId="72E18B80" w:rsidR="003859FA" w:rsidRDefault="003859FA">
            <w:pPr>
              <w:rPr>
                <w:rFonts w:eastAsiaTheme="minorEastAsia"/>
                <w:sz w:val="18"/>
                <w:szCs w:val="18"/>
                <w:lang w:eastAsia="zh-CN"/>
              </w:rPr>
            </w:pPr>
            <w:r>
              <w:rPr>
                <w:rFonts w:eastAsiaTheme="minorEastAsia"/>
                <w:sz w:val="18"/>
                <w:szCs w:val="18"/>
                <w:lang w:eastAsia="zh-CN"/>
              </w:rPr>
              <w:t>QC</w:t>
            </w:r>
          </w:p>
        </w:tc>
        <w:tc>
          <w:tcPr>
            <w:tcW w:w="7080" w:type="dxa"/>
          </w:tcPr>
          <w:p w14:paraId="6B673B96" w14:textId="4BBE49DD" w:rsidR="003859FA" w:rsidRPr="00B35A8A" w:rsidRDefault="003859FA" w:rsidP="00B35A8A">
            <w:pPr>
              <w:rPr>
                <w:rFonts w:eastAsia="SimSun" w:cs="Calibri"/>
                <w:bCs/>
                <w:iCs/>
                <w:sz w:val="18"/>
                <w:szCs w:val="18"/>
                <w:lang w:eastAsia="zh-CN"/>
              </w:rPr>
            </w:pPr>
            <w:r>
              <w:rPr>
                <w:rFonts w:eastAsia="SimSun" w:cs="Calibri"/>
                <w:bCs/>
                <w:iCs/>
                <w:sz w:val="18"/>
                <w:szCs w:val="18"/>
                <w:lang w:eastAsia="zh-CN"/>
              </w:rPr>
              <w:t>We would like to understand the technical reason why Type2 CSS is in bracket (</w:t>
            </w:r>
            <w:r w:rsidR="00321781">
              <w:rPr>
                <w:rFonts w:eastAsia="SimSun" w:cs="Calibri"/>
                <w:bCs/>
                <w:iCs/>
                <w:sz w:val="18"/>
                <w:szCs w:val="18"/>
                <w:lang w:eastAsia="zh-CN"/>
              </w:rPr>
              <w:t>just because it is being discussed in AL 8.1.1 is not a technical reason</w:t>
            </w:r>
            <w:r>
              <w:rPr>
                <w:rFonts w:eastAsia="SimSun" w:cs="Calibri"/>
                <w:bCs/>
                <w:iCs/>
                <w:sz w:val="18"/>
                <w:szCs w:val="18"/>
                <w:lang w:eastAsia="zh-CN"/>
              </w:rPr>
              <w:t>)</w:t>
            </w:r>
          </w:p>
        </w:tc>
      </w:tr>
    </w:tbl>
    <w:p w14:paraId="0C722611" w14:textId="1A865C85" w:rsidR="00223743" w:rsidRDefault="00223743">
      <w:pPr>
        <w:spacing w:line="360" w:lineRule="auto"/>
        <w:rPr>
          <w:rFonts w:eastAsiaTheme="minorEastAsia"/>
          <w:sz w:val="24"/>
          <w:lang w:eastAsia="zh-CN"/>
        </w:rPr>
      </w:pPr>
    </w:p>
    <w:p w14:paraId="7DBC2F3D" w14:textId="77777777" w:rsidR="00751C0A" w:rsidRDefault="00553573">
      <w:pPr>
        <w:pStyle w:val="title2"/>
        <w:rPr>
          <w:sz w:val="24"/>
        </w:rPr>
      </w:pPr>
      <w:r>
        <w:rPr>
          <w:sz w:val="24"/>
        </w:rPr>
        <w:t>Item 4: On additional PCI value X</w:t>
      </w:r>
    </w:p>
    <w:p w14:paraId="376D30C5" w14:textId="77777777" w:rsidR="00751C0A" w:rsidRDefault="00751C0A">
      <w:pPr>
        <w:pStyle w:val="ListParagraph"/>
        <w:ind w:left="720" w:firstLineChars="0" w:firstLine="0"/>
        <w:rPr>
          <w:rFonts w:ascii="Times New Roman" w:hAnsi="Times New Roman"/>
          <w:sz w:val="20"/>
          <w:szCs w:val="20"/>
        </w:rPr>
      </w:pPr>
    </w:p>
    <w:p w14:paraId="72F4C7E9" w14:textId="77777777" w:rsidR="00751C0A" w:rsidRDefault="00553573">
      <w:pPr>
        <w:spacing w:after="0"/>
        <w:rPr>
          <w:bCs/>
          <w:szCs w:val="20"/>
          <w:lang w:val="en-GB"/>
        </w:rPr>
      </w:pPr>
      <w:r>
        <w:rPr>
          <w:bCs/>
          <w:szCs w:val="20"/>
          <w:highlight w:val="yellow"/>
          <w:lang w:val="en-GB"/>
        </w:rPr>
        <w:t>Proposal 4:</w:t>
      </w:r>
    </w:p>
    <w:p w14:paraId="33A62763" w14:textId="77777777" w:rsidR="00751C0A" w:rsidRDefault="00553573">
      <w:pPr>
        <w:spacing w:beforeLines="50" w:before="120" w:after="160" w:line="259" w:lineRule="auto"/>
        <w:contextualSpacing/>
        <w:rPr>
          <w:szCs w:val="20"/>
        </w:rPr>
      </w:pPr>
      <w:r>
        <w:rPr>
          <w:szCs w:val="20"/>
        </w:rPr>
        <w:t>For the number of additional PCIs configured per CC:</w:t>
      </w:r>
    </w:p>
    <w:p w14:paraId="0841D09E" w14:textId="77777777" w:rsidR="00751C0A" w:rsidRDefault="00553573">
      <w:pPr>
        <w:pStyle w:val="ListParagraph"/>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5FECF418" w14:textId="77777777" w:rsidR="00751C0A" w:rsidRDefault="00553573">
      <w:pPr>
        <w:spacing w:beforeLines="50" w:before="120" w:after="160" w:line="259" w:lineRule="auto"/>
        <w:contextualSpacing/>
        <w:rPr>
          <w:szCs w:val="20"/>
        </w:rPr>
      </w:pPr>
      <w:r>
        <w:rPr>
          <w:szCs w:val="20"/>
        </w:rPr>
        <w:t>On UE capability reporting,</w:t>
      </w:r>
    </w:p>
    <w:p w14:paraId="205D2D7D" w14:textId="77777777" w:rsidR="00751C0A" w:rsidRDefault="00553573">
      <w:pPr>
        <w:pStyle w:val="ListParagraph"/>
        <w:numPr>
          <w:ilvl w:val="0"/>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sz w:val="20"/>
          <w:szCs w:val="20"/>
        </w:rPr>
        <w:lastRenderedPageBreak/>
        <w:t xml:space="preserve">Support per-band capability reporting,  </w:t>
      </w:r>
    </w:p>
    <w:p w14:paraId="31A6D60C" w14:textId="77777777" w:rsidR="00751C0A" w:rsidRDefault="00553573">
      <w:pPr>
        <w:pStyle w:val="ListParagraph"/>
        <w:numPr>
          <w:ilvl w:val="1"/>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686E68B1" w14:textId="77777777" w:rsidR="00751C0A" w:rsidRDefault="00553573">
      <w:pPr>
        <w:pStyle w:val="ListParagraph"/>
        <w:numPr>
          <w:ilvl w:val="2"/>
          <w:numId w:val="12"/>
        </w:numPr>
        <w:spacing w:beforeLines="50" w:before="120" w:after="0" w:line="259" w:lineRule="auto"/>
        <w:ind w:firstLineChars="0"/>
        <w:contextualSpacing/>
        <w:rPr>
          <w:rFonts w:eastAsia="DengXian"/>
          <w:b/>
          <w:bCs/>
          <w:iCs/>
          <w:kern w:val="32"/>
          <w:szCs w:val="20"/>
        </w:rPr>
      </w:pPr>
      <w:r>
        <w:rPr>
          <w:rFonts w:ascii="Times New Roman" w:hAnsi="Times New Roman"/>
          <w:sz w:val="20"/>
          <w:szCs w:val="20"/>
        </w:rPr>
        <w:t>Option1: By default Case 1 with X1=1 and Case 2 with X2=1 are supported.</w:t>
      </w:r>
    </w:p>
    <w:p w14:paraId="6EB34270" w14:textId="77777777" w:rsidR="00751C0A" w:rsidRDefault="00553573">
      <w:pPr>
        <w:pStyle w:val="ListParagraph"/>
        <w:numPr>
          <w:ilvl w:val="2"/>
          <w:numId w:val="12"/>
        </w:numPr>
        <w:spacing w:beforeLines="50" w:before="120" w:after="0" w:line="259" w:lineRule="auto"/>
        <w:ind w:firstLineChars="0"/>
        <w:contextualSpacing/>
        <w:rPr>
          <w:rFonts w:eastAsia="DengXian"/>
          <w:b/>
          <w:bCs/>
          <w:iCs/>
          <w:kern w:val="32"/>
          <w:szCs w:val="20"/>
        </w:rPr>
      </w:pPr>
      <w:r>
        <w:rPr>
          <w:szCs w:val="20"/>
        </w:rPr>
        <w:t>Option2: By default Case 1 with X1=1 (and Case2 with X2=0) is supported.</w:t>
      </w:r>
    </w:p>
    <w:p w14:paraId="6E08B15B" w14:textId="77777777" w:rsidR="00751C0A" w:rsidRDefault="00751C0A">
      <w:pPr>
        <w:widowControl w:val="0"/>
        <w:spacing w:after="0"/>
        <w:rPr>
          <w:rFonts w:eastAsia="DengXian"/>
          <w:b/>
          <w:bCs/>
          <w:iCs/>
          <w:kern w:val="32"/>
          <w:szCs w:val="20"/>
          <w:lang w:val="en-GB"/>
        </w:rPr>
      </w:pPr>
    </w:p>
    <w:p w14:paraId="5E88D4D6" w14:textId="77777777" w:rsidR="00751C0A" w:rsidRDefault="00751C0A">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980"/>
        <w:gridCol w:w="7080"/>
      </w:tblGrid>
      <w:tr w:rsidR="00751C0A" w14:paraId="0CF30497" w14:textId="77777777">
        <w:tc>
          <w:tcPr>
            <w:tcW w:w="1980" w:type="dxa"/>
            <w:shd w:val="clear" w:color="auto" w:fill="5B9BD5" w:themeFill="accent1"/>
          </w:tcPr>
          <w:p w14:paraId="4259FB6C"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110F245F"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31F3792A" w14:textId="77777777">
        <w:tc>
          <w:tcPr>
            <w:tcW w:w="1980" w:type="dxa"/>
          </w:tcPr>
          <w:p w14:paraId="6203D18C"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478AC6A5" w14:textId="77777777" w:rsidR="00751C0A" w:rsidRDefault="00553573">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751C0A" w14:paraId="69E2FD30" w14:textId="77777777">
        <w:tc>
          <w:tcPr>
            <w:tcW w:w="1980" w:type="dxa"/>
          </w:tcPr>
          <w:p w14:paraId="647C1633"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076C897C" w14:textId="77777777" w:rsidR="00751C0A" w:rsidRDefault="00553573">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751C0A" w14:paraId="4BEBDCA8" w14:textId="77777777">
        <w:tc>
          <w:tcPr>
            <w:tcW w:w="1980" w:type="dxa"/>
          </w:tcPr>
          <w:p w14:paraId="4417FB8B"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719ECEB" w14:textId="77777777" w:rsidR="00751C0A" w:rsidRDefault="00553573">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8A2E303" w14:textId="77777777" w:rsidR="00751C0A" w:rsidRDefault="00553573">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6679A2" w14:paraId="68636229" w14:textId="77777777">
        <w:tc>
          <w:tcPr>
            <w:tcW w:w="1980" w:type="dxa"/>
          </w:tcPr>
          <w:p w14:paraId="327CE87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7CEE98A8" w14:textId="77777777" w:rsidR="006679A2" w:rsidRDefault="006679A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B515B0" w14:paraId="1CFD113E" w14:textId="77777777">
        <w:tc>
          <w:tcPr>
            <w:tcW w:w="1980" w:type="dxa"/>
          </w:tcPr>
          <w:p w14:paraId="47B9A5EC"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381F1F35" w14:textId="77777777" w:rsidR="00B515B0" w:rsidRDefault="00B515B0">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0F7F88" w14:paraId="626E6A95" w14:textId="77777777" w:rsidTr="000F7F88">
        <w:tc>
          <w:tcPr>
            <w:tcW w:w="1980" w:type="dxa"/>
          </w:tcPr>
          <w:p w14:paraId="338B3AF6" w14:textId="77777777" w:rsidR="000F7F88" w:rsidRDefault="00F06491" w:rsidP="007B167B">
            <w:pPr>
              <w:rPr>
                <w:rFonts w:eastAsiaTheme="minorEastAsia"/>
                <w:sz w:val="18"/>
                <w:szCs w:val="18"/>
                <w:lang w:eastAsia="zh-CN"/>
              </w:rPr>
            </w:pPr>
            <w:r>
              <w:rPr>
                <w:rFonts w:eastAsiaTheme="minorEastAsia"/>
                <w:sz w:val="18"/>
                <w:szCs w:val="18"/>
                <w:lang w:eastAsia="zh-CN"/>
              </w:rPr>
              <w:t>LG</w:t>
            </w:r>
          </w:p>
        </w:tc>
        <w:tc>
          <w:tcPr>
            <w:tcW w:w="7080" w:type="dxa"/>
          </w:tcPr>
          <w:p w14:paraId="7F61B51F"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983D98" w14:paraId="1C6942DC" w14:textId="77777777" w:rsidTr="000F7F88">
        <w:tc>
          <w:tcPr>
            <w:tcW w:w="1980" w:type="dxa"/>
          </w:tcPr>
          <w:p w14:paraId="40FBCDF1"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185B0A"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D65C5" w14:paraId="33489B61" w14:textId="77777777" w:rsidTr="000F7F88">
        <w:tc>
          <w:tcPr>
            <w:tcW w:w="1980" w:type="dxa"/>
          </w:tcPr>
          <w:p w14:paraId="6BFFF2CA" w14:textId="13B074BE" w:rsidR="00AD65C5" w:rsidRDefault="00AD65C5" w:rsidP="007B167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55121F53" w14:textId="771B5ADA" w:rsidR="00AD65C5" w:rsidRDefault="00AD65C5" w:rsidP="007B167B">
            <w:pPr>
              <w:rPr>
                <w:rFonts w:eastAsiaTheme="minorEastAsia"/>
                <w:sz w:val="18"/>
                <w:szCs w:val="18"/>
                <w:lang w:eastAsia="zh-CN"/>
              </w:rPr>
            </w:pPr>
            <w:r>
              <w:rPr>
                <w:rFonts w:eastAsiaTheme="minorEastAsia"/>
                <w:sz w:val="18"/>
                <w:szCs w:val="18"/>
                <w:lang w:eastAsia="zh-CN"/>
              </w:rPr>
              <w:t xml:space="preserve">It can be discussed in UE feature. </w:t>
            </w:r>
          </w:p>
        </w:tc>
      </w:tr>
      <w:tr w:rsidR="0064581B" w14:paraId="6962C68C" w14:textId="77777777" w:rsidTr="000F7F88">
        <w:tc>
          <w:tcPr>
            <w:tcW w:w="1980" w:type="dxa"/>
          </w:tcPr>
          <w:p w14:paraId="148494D0" w14:textId="2FEFA1FD" w:rsidR="0064581B" w:rsidRDefault="0064581B" w:rsidP="007B167B">
            <w:pPr>
              <w:rPr>
                <w:rFonts w:eastAsiaTheme="minorEastAsia"/>
                <w:sz w:val="18"/>
                <w:szCs w:val="18"/>
                <w:lang w:eastAsia="zh-CN"/>
              </w:rPr>
            </w:pPr>
            <w:r>
              <w:rPr>
                <w:rFonts w:eastAsiaTheme="minorEastAsia"/>
                <w:sz w:val="18"/>
                <w:szCs w:val="18"/>
                <w:lang w:eastAsia="zh-CN"/>
              </w:rPr>
              <w:t>Ericsson</w:t>
            </w:r>
          </w:p>
        </w:tc>
        <w:tc>
          <w:tcPr>
            <w:tcW w:w="7080" w:type="dxa"/>
          </w:tcPr>
          <w:p w14:paraId="3D4DB698" w14:textId="4248B88C" w:rsidR="0064581B" w:rsidRDefault="004B06BD" w:rsidP="007B167B">
            <w:pPr>
              <w:rPr>
                <w:rFonts w:eastAsiaTheme="minorEastAsia"/>
                <w:sz w:val="18"/>
                <w:szCs w:val="18"/>
                <w:lang w:eastAsia="zh-CN"/>
              </w:rPr>
            </w:pPr>
            <w:r>
              <w:rPr>
                <w:rFonts w:eastAsiaTheme="minorEastAsia"/>
                <w:sz w:val="18"/>
                <w:szCs w:val="18"/>
                <w:lang w:val="fr-FR"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EF764B" w14:paraId="2F915157" w14:textId="77777777" w:rsidTr="000F7F88">
        <w:tc>
          <w:tcPr>
            <w:tcW w:w="1980" w:type="dxa"/>
          </w:tcPr>
          <w:p w14:paraId="34CFB037" w14:textId="3294BBCD" w:rsidR="00EF764B" w:rsidRDefault="00EF764B" w:rsidP="007B167B">
            <w:pPr>
              <w:rPr>
                <w:rFonts w:eastAsiaTheme="minorEastAsia"/>
                <w:sz w:val="18"/>
                <w:szCs w:val="18"/>
                <w:lang w:eastAsia="zh-CN"/>
              </w:rPr>
            </w:pPr>
            <w:r>
              <w:rPr>
                <w:rFonts w:eastAsiaTheme="minorEastAsia"/>
                <w:sz w:val="18"/>
                <w:szCs w:val="18"/>
                <w:lang w:eastAsia="zh-CN"/>
              </w:rPr>
              <w:t>Huawei, HiSilicon</w:t>
            </w:r>
          </w:p>
        </w:tc>
        <w:tc>
          <w:tcPr>
            <w:tcW w:w="7080" w:type="dxa"/>
          </w:tcPr>
          <w:p w14:paraId="1EACEB78" w14:textId="77777777" w:rsidR="00EF764B" w:rsidRDefault="00EF764B" w:rsidP="007B167B">
            <w:pPr>
              <w:rPr>
                <w:rFonts w:eastAsiaTheme="minorEastAsia"/>
                <w:sz w:val="18"/>
                <w:szCs w:val="18"/>
                <w:lang w:val="fr-FR" w:eastAsia="zh-CN"/>
              </w:rPr>
            </w:pPr>
            <w:r>
              <w:rPr>
                <w:rFonts w:eastAsiaTheme="minorEastAsia"/>
                <w:sz w:val="18"/>
                <w:szCs w:val="18"/>
                <w:lang w:val="fr-FR" w:eastAsia="zh-CN"/>
              </w:rPr>
              <w:t xml:space="preserve">Fine to add X = 5. </w:t>
            </w:r>
          </w:p>
          <w:p w14:paraId="1EA809EB" w14:textId="6AD22AC4" w:rsidR="000419A2" w:rsidRDefault="000419A2" w:rsidP="007B167B">
            <w:pPr>
              <w:rPr>
                <w:rFonts w:eastAsiaTheme="minorEastAsia"/>
                <w:sz w:val="18"/>
                <w:szCs w:val="18"/>
                <w:lang w:val="fr-FR" w:eastAsia="zh-CN"/>
              </w:rPr>
            </w:pPr>
            <w:r>
              <w:rPr>
                <w:rFonts w:eastAsiaTheme="minorEastAsia"/>
                <w:sz w:val="18"/>
                <w:szCs w:val="18"/>
                <w:lang w:val="fr-FR" w:eastAsia="zh-CN"/>
              </w:rPr>
              <w:t xml:space="preserve">Default values may not be needed. </w:t>
            </w:r>
          </w:p>
        </w:tc>
      </w:tr>
      <w:tr w:rsidR="00AC5925" w14:paraId="1A312205" w14:textId="77777777" w:rsidTr="000F7F88">
        <w:tc>
          <w:tcPr>
            <w:tcW w:w="1980" w:type="dxa"/>
          </w:tcPr>
          <w:p w14:paraId="2D75840F" w14:textId="69F2CB6B" w:rsidR="00AC5925" w:rsidRDefault="00AC5925" w:rsidP="007B167B">
            <w:pPr>
              <w:rPr>
                <w:rFonts w:eastAsiaTheme="minorEastAsia"/>
                <w:sz w:val="18"/>
                <w:szCs w:val="18"/>
                <w:lang w:eastAsia="zh-CN"/>
              </w:rPr>
            </w:pPr>
            <w:r>
              <w:rPr>
                <w:rFonts w:eastAsiaTheme="minorEastAsia"/>
                <w:sz w:val="18"/>
                <w:szCs w:val="18"/>
                <w:lang w:eastAsia="zh-CN"/>
              </w:rPr>
              <w:t>MediaTek</w:t>
            </w:r>
          </w:p>
        </w:tc>
        <w:tc>
          <w:tcPr>
            <w:tcW w:w="7080" w:type="dxa"/>
          </w:tcPr>
          <w:p w14:paraId="1057FA7C" w14:textId="241CC47F" w:rsidR="00AC5925" w:rsidRDefault="00AC5925" w:rsidP="007B167B">
            <w:pPr>
              <w:rPr>
                <w:rFonts w:eastAsiaTheme="minorEastAsia"/>
                <w:sz w:val="18"/>
                <w:szCs w:val="18"/>
                <w:lang w:val="fr-FR" w:eastAsia="zh-CN"/>
              </w:rPr>
            </w:pPr>
            <w:r>
              <w:rPr>
                <w:rFonts w:eastAsiaTheme="minorEastAsia"/>
                <w:sz w:val="18"/>
                <w:szCs w:val="18"/>
                <w:lang w:val="fr-FR" w:eastAsia="zh-CN"/>
              </w:rPr>
              <w:t>Can be discussed in UE feature.</w:t>
            </w:r>
          </w:p>
        </w:tc>
      </w:tr>
      <w:tr w:rsidR="00AA68CC" w14:paraId="138BEEBE" w14:textId="77777777" w:rsidTr="000F7F88">
        <w:tc>
          <w:tcPr>
            <w:tcW w:w="1980" w:type="dxa"/>
          </w:tcPr>
          <w:p w14:paraId="100F00B5" w14:textId="17935F65" w:rsidR="00AA68CC" w:rsidRDefault="00AA68CC" w:rsidP="007B167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7E99B157" w14:textId="77777777" w:rsidR="00AA68CC" w:rsidRDefault="00AA68CC" w:rsidP="007B167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kay to add X=5.</w:t>
            </w:r>
          </w:p>
          <w:p w14:paraId="2A9AE690" w14:textId="638620EA" w:rsidR="00AA68CC" w:rsidRDefault="00AA68CC" w:rsidP="007B167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efault case for UE capability is needed. Okay to discuss it here or in UE feature.</w:t>
            </w:r>
          </w:p>
        </w:tc>
      </w:tr>
      <w:tr w:rsidR="00193A23" w14:paraId="36286A19" w14:textId="77777777" w:rsidTr="000F7F88">
        <w:tc>
          <w:tcPr>
            <w:tcW w:w="1980" w:type="dxa"/>
          </w:tcPr>
          <w:p w14:paraId="7BDE95CD" w14:textId="208E8240" w:rsidR="00193A23" w:rsidRDefault="00193A23" w:rsidP="00193A23">
            <w:pPr>
              <w:rPr>
                <w:rFonts w:eastAsiaTheme="minorEastAsia"/>
                <w:sz w:val="18"/>
                <w:szCs w:val="18"/>
                <w:lang w:eastAsia="zh-CN"/>
              </w:rPr>
            </w:pPr>
            <w:r>
              <w:rPr>
                <w:rFonts w:eastAsia="PMingLiU" w:hint="eastAsia"/>
                <w:sz w:val="18"/>
                <w:szCs w:val="18"/>
                <w:lang w:eastAsia="zh-TW"/>
              </w:rPr>
              <w:t>ASUSTeK</w:t>
            </w:r>
          </w:p>
        </w:tc>
        <w:tc>
          <w:tcPr>
            <w:tcW w:w="7080" w:type="dxa"/>
          </w:tcPr>
          <w:p w14:paraId="2525CCA4" w14:textId="16278301" w:rsidR="00193A23" w:rsidRDefault="00193A23" w:rsidP="00193A23">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B53D39" w14:paraId="33AB1DEB" w14:textId="77777777" w:rsidTr="00B53D39">
        <w:tc>
          <w:tcPr>
            <w:tcW w:w="1980" w:type="dxa"/>
          </w:tcPr>
          <w:p w14:paraId="26E96F1E"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645889CB"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223743" w14:paraId="5FD93464" w14:textId="77777777" w:rsidTr="00B53D39">
        <w:tc>
          <w:tcPr>
            <w:tcW w:w="1980" w:type="dxa"/>
          </w:tcPr>
          <w:p w14:paraId="364E7240" w14:textId="5D402F5F" w:rsidR="00223743" w:rsidRDefault="00223743"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7A81C7C1" w14:textId="1B5AB2FB" w:rsidR="00223743" w:rsidRDefault="00223743" w:rsidP="007A38D8">
            <w:pPr>
              <w:rPr>
                <w:rFonts w:eastAsiaTheme="minorEastAsia"/>
                <w:sz w:val="18"/>
                <w:szCs w:val="18"/>
                <w:lang w:eastAsia="zh-CN"/>
              </w:rPr>
            </w:pPr>
            <w:r>
              <w:rPr>
                <w:rFonts w:eastAsiaTheme="minorEastAsia"/>
                <w:sz w:val="18"/>
                <w:szCs w:val="18"/>
                <w:lang w:eastAsia="zh-CN"/>
              </w:rPr>
              <w:t xml:space="preserve">Ok to discuss in UE feature sessions. </w:t>
            </w:r>
          </w:p>
        </w:tc>
      </w:tr>
      <w:tr w:rsidR="00FF55E4" w14:paraId="4D6EF749" w14:textId="77777777" w:rsidTr="00B53D39">
        <w:tc>
          <w:tcPr>
            <w:tcW w:w="1980" w:type="dxa"/>
          </w:tcPr>
          <w:p w14:paraId="4B8580A0" w14:textId="27D93B26"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5BA46978" w14:textId="6837110B" w:rsidR="00FF55E4" w:rsidRDefault="00FF55E4" w:rsidP="007A38D8">
            <w:pPr>
              <w:rPr>
                <w:rFonts w:eastAsiaTheme="minorEastAsia"/>
                <w:sz w:val="18"/>
                <w:szCs w:val="18"/>
                <w:lang w:eastAsia="zh-CN"/>
              </w:rPr>
            </w:pPr>
            <w:r>
              <w:rPr>
                <w:rFonts w:eastAsiaTheme="minorEastAsia"/>
                <w:sz w:val="18"/>
                <w:szCs w:val="18"/>
                <w:lang w:eastAsia="zh-CN"/>
              </w:rPr>
              <w:t>Fine to discuss it in UE feature</w:t>
            </w:r>
          </w:p>
        </w:tc>
      </w:tr>
      <w:tr w:rsidR="000B0473" w14:paraId="737F6E9B" w14:textId="77777777" w:rsidTr="00B53D39">
        <w:tc>
          <w:tcPr>
            <w:tcW w:w="1980" w:type="dxa"/>
          </w:tcPr>
          <w:p w14:paraId="3175ED54" w14:textId="333BE474" w:rsidR="000B0473" w:rsidRDefault="000B0473" w:rsidP="007A38D8">
            <w:pPr>
              <w:rPr>
                <w:rFonts w:eastAsiaTheme="minorEastAsia"/>
                <w:sz w:val="18"/>
                <w:szCs w:val="18"/>
                <w:lang w:eastAsia="zh-CN"/>
              </w:rPr>
            </w:pPr>
            <w:r>
              <w:rPr>
                <w:rFonts w:eastAsiaTheme="minorEastAsia"/>
                <w:sz w:val="18"/>
                <w:szCs w:val="18"/>
                <w:lang w:eastAsia="zh-CN"/>
              </w:rPr>
              <w:t>Moderator</w:t>
            </w:r>
          </w:p>
        </w:tc>
        <w:tc>
          <w:tcPr>
            <w:tcW w:w="7080" w:type="dxa"/>
          </w:tcPr>
          <w:p w14:paraId="141E8FCD" w14:textId="0A1BF860" w:rsidR="000B0473" w:rsidRDefault="000B0473" w:rsidP="007A38D8">
            <w:pPr>
              <w:rPr>
                <w:rFonts w:eastAsiaTheme="minorEastAsia"/>
                <w:sz w:val="18"/>
                <w:szCs w:val="18"/>
                <w:lang w:eastAsia="zh-CN"/>
              </w:rPr>
            </w:pPr>
            <w:r w:rsidRPr="000B0473">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CB2918" w14:paraId="34A59715" w14:textId="77777777" w:rsidTr="00CB2918">
        <w:tc>
          <w:tcPr>
            <w:tcW w:w="1980" w:type="dxa"/>
            <w:hideMark/>
          </w:tcPr>
          <w:p w14:paraId="3CDFA7C2" w14:textId="77777777" w:rsidR="00CB2918" w:rsidRDefault="00CB2918">
            <w:pPr>
              <w:rPr>
                <w:rFonts w:eastAsiaTheme="minorEastAsia"/>
                <w:sz w:val="18"/>
                <w:szCs w:val="18"/>
                <w:lang w:eastAsia="zh-CN"/>
              </w:rPr>
            </w:pPr>
            <w:r>
              <w:rPr>
                <w:rFonts w:eastAsiaTheme="minorEastAsia"/>
                <w:sz w:val="18"/>
                <w:szCs w:val="18"/>
                <w:lang w:eastAsia="zh-CN"/>
              </w:rPr>
              <w:t>Futurewei</w:t>
            </w:r>
          </w:p>
        </w:tc>
        <w:tc>
          <w:tcPr>
            <w:tcW w:w="7080" w:type="dxa"/>
            <w:hideMark/>
          </w:tcPr>
          <w:p w14:paraId="6F14435F" w14:textId="77777777" w:rsidR="00FB3231" w:rsidRDefault="00CB2918">
            <w:pPr>
              <w:rPr>
                <w:rFonts w:eastAsiaTheme="minorEastAsia"/>
                <w:sz w:val="18"/>
                <w:szCs w:val="18"/>
                <w:lang w:eastAsia="zh-CN"/>
              </w:rPr>
            </w:pPr>
            <w:r>
              <w:rPr>
                <w:rFonts w:eastAsiaTheme="minorEastAsia"/>
                <w:sz w:val="18"/>
                <w:szCs w:val="18"/>
                <w:lang w:eastAsia="zh-CN"/>
              </w:rPr>
              <w:t xml:space="preserve">Support to add X = 5. </w:t>
            </w:r>
          </w:p>
          <w:p w14:paraId="01B3CE84" w14:textId="2C590B53" w:rsidR="00CB2918" w:rsidRDefault="00CB2918">
            <w:pPr>
              <w:rPr>
                <w:rFonts w:eastAsiaTheme="minorEastAsia"/>
                <w:sz w:val="18"/>
                <w:szCs w:val="18"/>
                <w:lang w:eastAsia="zh-CN"/>
              </w:rPr>
            </w:pPr>
            <w:r>
              <w:rPr>
                <w:rFonts w:eastAsiaTheme="minorEastAsia"/>
                <w:sz w:val="18"/>
                <w:szCs w:val="18"/>
                <w:lang w:eastAsia="zh-CN"/>
              </w:rPr>
              <w:t xml:space="preserve">Support per-band capability reporting. </w:t>
            </w:r>
          </w:p>
          <w:p w14:paraId="6B339344" w14:textId="3C2F67F4" w:rsidR="00CB2918" w:rsidRDefault="00CB2918">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bl>
    <w:p w14:paraId="0D36BC8E" w14:textId="78D9897A" w:rsidR="00751C0A" w:rsidRDefault="00751C0A">
      <w:pPr>
        <w:spacing w:after="200" w:line="276" w:lineRule="auto"/>
        <w:contextualSpacing/>
        <w:rPr>
          <w:rStyle w:val="normaltextrun"/>
          <w:bCs/>
        </w:rPr>
      </w:pPr>
    </w:p>
    <w:bookmarkEnd w:id="1"/>
    <w:bookmarkEnd w:id="2"/>
    <w:p w14:paraId="07EC43C5" w14:textId="77777777" w:rsidR="00751C0A" w:rsidRDefault="00553573">
      <w:pPr>
        <w:pStyle w:val="title2"/>
        <w:rPr>
          <w:sz w:val="24"/>
        </w:rPr>
      </w:pPr>
      <w:r>
        <w:rPr>
          <w:sz w:val="24"/>
        </w:rPr>
        <w:t>I</w:t>
      </w:r>
      <w:r>
        <w:rPr>
          <w:rFonts w:hint="eastAsia"/>
          <w:sz w:val="24"/>
        </w:rPr>
        <w:t xml:space="preserve">tem </w:t>
      </w:r>
      <w:r>
        <w:rPr>
          <w:sz w:val="24"/>
        </w:rPr>
        <w:t xml:space="preserve">5: Others </w:t>
      </w:r>
    </w:p>
    <w:p w14:paraId="0DF0882E" w14:textId="77777777" w:rsidR="00751C0A" w:rsidRDefault="00553573">
      <w:pPr>
        <w:rPr>
          <w:bCs/>
          <w:iCs/>
          <w:szCs w:val="20"/>
          <w:lang w:val="fr-FR"/>
        </w:rPr>
      </w:pPr>
      <w:r>
        <w:rPr>
          <w:b/>
          <w:bCs/>
          <w:iCs/>
          <w:szCs w:val="20"/>
          <w:lang w:val="fr-FR"/>
        </w:rPr>
        <w:t>Proposal 5-1</w:t>
      </w:r>
      <w:r w:rsidR="00654C2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FA4F53F" w14:textId="77777777" w:rsidR="00751C0A" w:rsidRDefault="00553573">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566155FD" w14:textId="6E144115" w:rsidR="00751C0A" w:rsidRPr="000B0473" w:rsidRDefault="00553573">
      <w:pPr>
        <w:rPr>
          <w:strike/>
          <w:color w:val="FF0000"/>
          <w:kern w:val="2"/>
          <w:lang w:val="en-GB" w:eastAsia="zh-CN"/>
        </w:rPr>
      </w:pPr>
      <w:r w:rsidRPr="000B0473">
        <w:rPr>
          <w:b/>
          <w:strike/>
          <w:color w:val="FF0000"/>
          <w:kern w:val="2"/>
          <w:lang w:val="en-GB" w:eastAsia="zh-CN"/>
        </w:rPr>
        <w:t>Proposal 5-3:</w:t>
      </w:r>
      <w:r w:rsidRPr="000B0473">
        <w:rPr>
          <w:strike/>
          <w:color w:val="FF0000"/>
          <w:kern w:val="2"/>
          <w:lang w:val="en-GB" w:eastAsia="zh-CN"/>
        </w:rPr>
        <w:t xml:space="preserve"> At most one PCI is associated with the activated TCI states for PDSCH/PDCCH associated with one CORESETPoolIndex.</w:t>
      </w:r>
    </w:p>
    <w:p w14:paraId="76D2346A" w14:textId="77777777" w:rsidR="00570F78" w:rsidRDefault="00570F78" w:rsidP="00570F78">
      <w:pPr>
        <w:rPr>
          <w:kern w:val="2"/>
          <w:lang w:val="en-GB" w:eastAsia="zh-CN"/>
        </w:rPr>
      </w:pPr>
      <w:r w:rsidRPr="007B0471">
        <w:rPr>
          <w:kern w:val="2"/>
          <w:highlight w:val="yellow"/>
          <w:lang w:val="en-GB" w:eastAsia="zh-CN"/>
        </w:rPr>
        <w:t>[Mod]:</w:t>
      </w:r>
      <w:r>
        <w:rPr>
          <w:kern w:val="2"/>
          <w:lang w:val="en-GB" w:eastAsia="zh-CN"/>
        </w:rPr>
        <w:t xml:space="preserve"> Proposal 5-3 is same as updated proposal 2, hence removed from the list.</w:t>
      </w:r>
    </w:p>
    <w:p w14:paraId="6F2CBE86" w14:textId="25F13389" w:rsidR="00751C0A" w:rsidRPr="008900D3" w:rsidRDefault="00553573">
      <w:pPr>
        <w:spacing w:line="360" w:lineRule="auto"/>
        <w:rPr>
          <w:rFonts w:eastAsiaTheme="minorEastAsia"/>
          <w:strike/>
          <w:color w:val="FF0000"/>
          <w:szCs w:val="22"/>
          <w:lang w:eastAsia="zh-CN"/>
        </w:rPr>
      </w:pPr>
      <w:r w:rsidRPr="008900D3">
        <w:rPr>
          <w:rFonts w:eastAsiaTheme="minorEastAsia" w:cs="Times"/>
          <w:b/>
          <w:strike/>
          <w:color w:val="FF0000"/>
          <w:lang w:eastAsia="zh-CN"/>
        </w:rPr>
        <w:t>Proposal 5-4:</w:t>
      </w:r>
      <w:r w:rsidRPr="008900D3">
        <w:rPr>
          <w:rFonts w:eastAsiaTheme="minorEastAsia" w:cs="Times"/>
          <w:strike/>
          <w:color w:val="FF0000"/>
          <w:lang w:eastAsia="zh-CN"/>
        </w:rPr>
        <w:t xml:space="preserve"> </w:t>
      </w:r>
      <w:r w:rsidRPr="008900D3">
        <w:rPr>
          <w:rFonts w:eastAsiaTheme="minorEastAsia"/>
          <w:strike/>
          <w:color w:val="FF0000"/>
          <w:szCs w:val="22"/>
          <w:lang w:eastAsia="zh-CN"/>
        </w:rPr>
        <w:t xml:space="preserve">PDSCH/PDCCH associated with one CORESETPoolIndex can be associated with only one PCI at a time, and at least one of the two CORESETPoolIndexes should be associated with PCI of serving cell. </w:t>
      </w:r>
    </w:p>
    <w:p w14:paraId="0392FD76" w14:textId="04DF0DA4" w:rsidR="00570F78" w:rsidRDefault="00570F78" w:rsidP="00570F78">
      <w:pPr>
        <w:rPr>
          <w:kern w:val="2"/>
          <w:lang w:val="en-GB" w:eastAsia="zh-CN"/>
        </w:rPr>
      </w:pPr>
      <w:r w:rsidRPr="007B0471">
        <w:rPr>
          <w:kern w:val="2"/>
          <w:highlight w:val="yellow"/>
          <w:lang w:val="en-GB" w:eastAsia="zh-CN"/>
        </w:rPr>
        <w:lastRenderedPageBreak/>
        <w:t>[Mod]:</w:t>
      </w:r>
      <w:r>
        <w:rPr>
          <w:kern w:val="2"/>
          <w:lang w:val="en-GB" w:eastAsia="zh-CN"/>
        </w:rPr>
        <w:t xml:space="preserve"> Proposal 5-</w:t>
      </w:r>
      <w:r w:rsidR="008900D3">
        <w:rPr>
          <w:kern w:val="2"/>
          <w:lang w:val="en-GB" w:eastAsia="zh-CN"/>
        </w:rPr>
        <w:t>4</w:t>
      </w:r>
      <w:r>
        <w:rPr>
          <w:kern w:val="2"/>
          <w:lang w:val="en-GB" w:eastAsia="zh-CN"/>
        </w:rPr>
        <w:t xml:space="preserve"> is </w:t>
      </w:r>
      <w:r w:rsidR="008900D3">
        <w:rPr>
          <w:kern w:val="2"/>
          <w:lang w:val="en-GB" w:eastAsia="zh-CN"/>
        </w:rPr>
        <w:t>relevant to</w:t>
      </w:r>
      <w:r>
        <w:rPr>
          <w:kern w:val="2"/>
          <w:lang w:val="en-GB" w:eastAsia="zh-CN"/>
        </w:rPr>
        <w:t xml:space="preserve"> updated proposal 2, hence removed from the list.</w:t>
      </w:r>
    </w:p>
    <w:p w14:paraId="2295FEF0" w14:textId="1F65A058" w:rsidR="00751C0A" w:rsidRDefault="00553573">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14:paraId="6F61F229" w14:textId="77777777" w:rsidR="00751C0A" w:rsidRDefault="00553573">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mTRP can be further discussed, at least for CORESETPoolIndex associated with PCI of the serving cell, it seems Rel-17 unified TCI framework can be applied. </w:t>
      </w:r>
    </w:p>
    <w:p w14:paraId="1B93F8D8" w14:textId="77777777" w:rsidR="00751C0A" w:rsidRPr="000E45AA" w:rsidRDefault="00553573">
      <w:pPr>
        <w:widowControl w:val="0"/>
        <w:snapToGrid w:val="0"/>
        <w:spacing w:beforeLines="50" w:before="120" w:line="288" w:lineRule="auto"/>
        <w:rPr>
          <w:rFonts w:eastAsia="SimSun"/>
          <w:strike/>
          <w:color w:val="FF0000"/>
          <w:kern w:val="2"/>
          <w:szCs w:val="20"/>
          <w:lang w:eastAsia="zh-CN"/>
        </w:rPr>
      </w:pPr>
      <w:r w:rsidRPr="000E45AA">
        <w:rPr>
          <w:rFonts w:eastAsia="SimSun"/>
          <w:b/>
          <w:strike/>
          <w:color w:val="FF0000"/>
          <w:kern w:val="2"/>
          <w:szCs w:val="20"/>
          <w:lang w:eastAsia="zh-CN"/>
        </w:rPr>
        <w:t>Proposal 5-7:</w:t>
      </w:r>
      <w:r w:rsidRPr="000E45AA">
        <w:rPr>
          <w:rFonts w:eastAsia="SimSun"/>
          <w:strike/>
          <w:color w:val="FF0000"/>
          <w:kern w:val="2"/>
          <w:szCs w:val="20"/>
          <w:lang w:eastAsia="zh-CN"/>
        </w:rPr>
        <w:t xml:space="preserve"> </w:t>
      </w:r>
      <w:r w:rsidRPr="000E45AA">
        <w:rPr>
          <w:bCs/>
          <w:iCs/>
          <w:strike/>
          <w:color w:val="FF0000"/>
        </w:rPr>
        <w:t xml:space="preserve">Define a new/independent IE for cells with additional PCIs for MTRP inter-cell operation. </w:t>
      </w:r>
    </w:p>
    <w:p w14:paraId="16BE4A51" w14:textId="77777777" w:rsidR="00751C0A" w:rsidRPr="000E45AA" w:rsidRDefault="00553573">
      <w:pPr>
        <w:pStyle w:val="ListParagraph"/>
        <w:widowControl/>
        <w:numPr>
          <w:ilvl w:val="1"/>
          <w:numId w:val="13"/>
        </w:numPr>
        <w:spacing w:before="60" w:after="60"/>
        <w:ind w:firstLineChars="0"/>
        <w:rPr>
          <w:rFonts w:ascii="Times New Roman" w:hAnsi="Times New Roman"/>
          <w:bCs/>
          <w:iCs/>
          <w:strike/>
          <w:color w:val="FF0000"/>
          <w:sz w:val="20"/>
        </w:rPr>
      </w:pPr>
      <w:r w:rsidRPr="000E45AA">
        <w:rPr>
          <w:rFonts w:ascii="Times New Roman" w:hAnsi="Times New Roman"/>
          <w:bCs/>
          <w:iCs/>
          <w:strike/>
          <w:color w:val="FF0000"/>
          <w:sz w:val="20"/>
        </w:rPr>
        <w:t xml:space="preserve">At least PhysCellId is included in the IE. </w:t>
      </w:r>
    </w:p>
    <w:p w14:paraId="1D35C2B8" w14:textId="77777777" w:rsidR="00751C0A" w:rsidRPr="000E45AA" w:rsidRDefault="00553573">
      <w:pPr>
        <w:pStyle w:val="ListParagraph"/>
        <w:widowControl/>
        <w:numPr>
          <w:ilvl w:val="1"/>
          <w:numId w:val="13"/>
        </w:numPr>
        <w:spacing w:before="60" w:after="60"/>
        <w:ind w:firstLineChars="0"/>
        <w:rPr>
          <w:rFonts w:ascii="Times New Roman" w:hAnsi="Times New Roman"/>
          <w:bCs/>
          <w:iCs/>
          <w:strike/>
          <w:color w:val="FF0000"/>
          <w:sz w:val="20"/>
        </w:rPr>
      </w:pPr>
      <w:r w:rsidRPr="000E45AA">
        <w:rPr>
          <w:rFonts w:ascii="Times New Roman" w:hAnsi="Times New Roman"/>
          <w:bCs/>
          <w:iCs/>
          <w:strike/>
          <w:color w:val="FF0000"/>
          <w:sz w:val="20"/>
        </w:rPr>
        <w:t xml:space="preserve">A new RRC indicator/signaling (e.g., re-index the non-serving cells) is needed in the IE to indicate each cell with different PCI. </w:t>
      </w:r>
    </w:p>
    <w:p w14:paraId="7EA47A16" w14:textId="2B1A1487" w:rsidR="008D336E" w:rsidRPr="008D336E" w:rsidRDefault="008D336E">
      <w:pPr>
        <w:spacing w:before="60"/>
        <w:rPr>
          <w:rFonts w:eastAsia="SimSun"/>
          <w:kern w:val="2"/>
          <w:szCs w:val="20"/>
          <w:lang w:eastAsia="zh-CN"/>
        </w:rPr>
      </w:pPr>
      <w:r w:rsidRPr="008D336E">
        <w:rPr>
          <w:rFonts w:eastAsia="SimSun"/>
          <w:kern w:val="2"/>
          <w:szCs w:val="20"/>
          <w:highlight w:val="yellow"/>
          <w:lang w:eastAsia="zh-CN"/>
        </w:rPr>
        <w:t>[Mod]:</w:t>
      </w:r>
      <w:r w:rsidRPr="008D336E">
        <w:rPr>
          <w:rFonts w:eastAsia="SimSun"/>
          <w:kern w:val="2"/>
          <w:szCs w:val="20"/>
          <w:lang w:eastAsia="zh-CN"/>
        </w:rPr>
        <w:t xml:space="preserve"> </w:t>
      </w:r>
      <w:r>
        <w:rPr>
          <w:rFonts w:eastAsia="SimSun"/>
          <w:kern w:val="2"/>
          <w:szCs w:val="20"/>
          <w:lang w:eastAsia="zh-CN"/>
        </w:rPr>
        <w:t xml:space="preserve">RAN1 has sent LS to RAN2 which mentions that RRC signaling design is up to RAN2. Hence proposal 5-7 is not considered for discussion </w:t>
      </w:r>
    </w:p>
    <w:p w14:paraId="327BD6A6" w14:textId="4DB39D40" w:rsidR="00751C0A" w:rsidRDefault="00553573">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halfFrameIndex. </w:t>
      </w:r>
    </w:p>
    <w:p w14:paraId="53E674EC" w14:textId="77777777" w:rsidR="00751C0A" w:rsidRDefault="00553573">
      <w:pPr>
        <w:rPr>
          <w:bCs/>
          <w:iCs/>
        </w:rPr>
      </w:pPr>
      <w:r>
        <w:rPr>
          <w:b/>
          <w:bCs/>
          <w:iCs/>
        </w:rPr>
        <w:t>Proposal 5-9:</w:t>
      </w:r>
      <w:r>
        <w:rPr>
          <w:bCs/>
          <w:iCs/>
        </w:rPr>
        <w:t xml:space="preserve"> Support indication of ss-PBCH-BlockPower associated with the non-serving cell to the UE.</w:t>
      </w:r>
    </w:p>
    <w:p w14:paraId="4B205AAD" w14:textId="77777777" w:rsidR="00751C0A" w:rsidRDefault="00553573">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34369A1" w14:textId="6372FEF5" w:rsidR="00751C0A" w:rsidRDefault="00553573">
      <w:pPr>
        <w:rPr>
          <w:rFonts w:eastAsia="DengXian" w:cs="Times"/>
          <w:bCs/>
          <w:iCs/>
          <w:lang w:eastAsia="zh-CN"/>
        </w:rPr>
      </w:pPr>
      <w:r>
        <w:rPr>
          <w:rFonts w:eastAsia="DengXian" w:cs="Times" w:hint="eastAsia"/>
          <w:b/>
          <w:bCs/>
          <w:iCs/>
          <w:lang w:eastAsia="zh-CN"/>
        </w:rPr>
        <w:t>P</w:t>
      </w:r>
      <w:r>
        <w:rPr>
          <w:rFonts w:eastAsia="DengXian" w:cs="Times"/>
          <w:b/>
          <w:bCs/>
          <w:iCs/>
          <w:lang w:eastAsia="zh-CN"/>
        </w:rPr>
        <w:t>roposal 5-11:</w:t>
      </w:r>
      <w:r>
        <w:rPr>
          <w:rFonts w:eastAsia="DengXian" w:cs="Times"/>
          <w:bCs/>
          <w:iCs/>
          <w:lang w:eastAsia="zh-CN"/>
        </w:rPr>
        <w:t xml:space="preserve"> UE is not expected to track a SSB with additional PCI which is not associated with any activated TCI state unless the SSB is configured for L1 measurement.</w:t>
      </w:r>
      <w:r w:rsidR="004B3731">
        <w:rPr>
          <w:rFonts w:eastAsia="DengXian" w:cs="Times"/>
          <w:bCs/>
          <w:iCs/>
          <w:lang w:eastAsia="zh-CN"/>
        </w:rPr>
        <w:t>’</w:t>
      </w:r>
    </w:p>
    <w:p w14:paraId="3C38039B" w14:textId="77777777" w:rsidR="00751C0A" w:rsidRDefault="00553573">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5-12:</w:t>
      </w:r>
      <w:r>
        <w:rPr>
          <w:rFonts w:eastAsia="DengXian" w:cs="Times"/>
          <w:bCs/>
          <w:iCs/>
          <w:lang w:eastAsia="zh-CN"/>
        </w:rPr>
        <w:t xml:space="preserve"> </w:t>
      </w:r>
      <w:r>
        <w:rPr>
          <w:sz w:val="18"/>
          <w:szCs w:val="22"/>
          <w:lang w:eastAsia="zh-CN"/>
        </w:rPr>
        <w:t xml:space="preserve">If SSB and PDSCH associated with the same PCI are transmitted on the same symbol, the PDSCH and SSB should be QCLed with QCL-TypeD </w:t>
      </w:r>
      <w:r>
        <w:rPr>
          <w:rFonts w:hint="eastAsia"/>
          <w:sz w:val="18"/>
          <w:szCs w:val="22"/>
          <w:lang w:eastAsia="zh-CN"/>
        </w:rPr>
        <w:t>a</w:t>
      </w:r>
      <w:r>
        <w:rPr>
          <w:sz w:val="18"/>
          <w:szCs w:val="22"/>
          <w:lang w:eastAsia="zh-CN"/>
        </w:rPr>
        <w:t>nd should not overlap.</w:t>
      </w:r>
    </w:p>
    <w:p w14:paraId="4BEF1B0A" w14:textId="4DABEA66" w:rsidR="00751C0A" w:rsidRDefault="00553573">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mTRP operation, UE can receive at least one PDCCH configuration that is related to at least one of its neighboring cells, e.g., PDCCH-config_neighbor.</w:t>
      </w:r>
    </w:p>
    <w:p w14:paraId="574C2C63" w14:textId="55EB1ADD" w:rsidR="004B3731" w:rsidRDefault="004B3731">
      <w:pPr>
        <w:spacing w:after="0"/>
        <w:rPr>
          <w:rFonts w:eastAsiaTheme="minorEastAsia" w:cs="Times"/>
          <w:iCs/>
          <w:szCs w:val="22"/>
          <w:lang w:eastAsia="zh-CN"/>
        </w:rPr>
      </w:pPr>
      <w:r w:rsidRPr="003832A8">
        <w:rPr>
          <w:rFonts w:eastAsiaTheme="minorEastAsia" w:cs="Times"/>
          <w:iCs/>
          <w:szCs w:val="22"/>
          <w:highlight w:val="yellow"/>
          <w:lang w:eastAsia="zh-CN"/>
        </w:rPr>
        <w:t>[Mod]:</w:t>
      </w:r>
      <w:r>
        <w:rPr>
          <w:rFonts w:eastAsiaTheme="minorEastAsia" w:cs="Times"/>
          <w:iCs/>
          <w:szCs w:val="22"/>
          <w:lang w:eastAsia="zh-CN"/>
        </w:rPr>
        <w:t xml:space="preserve"> proposal 5-13 seems </w:t>
      </w:r>
      <w:r w:rsidR="003832A8">
        <w:rPr>
          <w:rFonts w:eastAsiaTheme="minorEastAsia" w:cs="Times"/>
          <w:iCs/>
          <w:szCs w:val="22"/>
          <w:lang w:eastAsia="zh-CN"/>
        </w:rPr>
        <w:t>straight forward, however the RRC parameter name is up to RAN2 design.</w:t>
      </w:r>
    </w:p>
    <w:p w14:paraId="2EED1E48" w14:textId="77777777" w:rsidR="00751C0A" w:rsidRDefault="00553573">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59AF8D37" w14:textId="37726807" w:rsidR="00751C0A" w:rsidRPr="008F7128" w:rsidRDefault="00553573">
      <w:pPr>
        <w:rPr>
          <w:bCs/>
          <w:iCs/>
          <w:strike/>
          <w:color w:val="FF0000"/>
          <w:lang w:eastAsia="zh-CN"/>
        </w:rPr>
      </w:pPr>
      <w:r w:rsidRPr="008F7128">
        <w:rPr>
          <w:b/>
          <w:bCs/>
          <w:iCs/>
          <w:strike/>
          <w:color w:val="FF0000"/>
          <w:lang w:val="en-GB" w:eastAsia="zh-CN"/>
        </w:rPr>
        <w:t>Proposal 5-15:</w:t>
      </w:r>
      <w:r w:rsidRPr="008F7128">
        <w:rPr>
          <w:bCs/>
          <w:iCs/>
          <w:strike/>
          <w:color w:val="FF0000"/>
          <w:lang w:val="en-GB" w:eastAsia="zh-CN"/>
        </w:rPr>
        <w:t xml:space="preserve"> SSB from a non-serving cell can be directly configured in QCL-info and </w:t>
      </w:r>
      <w:r w:rsidRPr="008F7128">
        <w:rPr>
          <w:rFonts w:hint="eastAsia"/>
          <w:bCs/>
          <w:iCs/>
          <w:strike/>
          <w:color w:val="FF0000"/>
          <w:lang w:eastAsia="zh-CN"/>
        </w:rPr>
        <w:t>S</w:t>
      </w:r>
      <w:r w:rsidRPr="008F7128">
        <w:rPr>
          <w:bCs/>
          <w:iCs/>
          <w:strike/>
          <w:color w:val="FF0000"/>
          <w:lang w:eastAsia="zh-CN"/>
        </w:rPr>
        <w:t>SB-InfoNcell-r16/SSB-Configuration-r16 are used to provide the non-serving cell’s information for the UE to obtain the correct SSB information.</w:t>
      </w:r>
    </w:p>
    <w:p w14:paraId="6A59888C" w14:textId="3894610C" w:rsidR="008F7128" w:rsidRPr="008D336E" w:rsidRDefault="008F7128" w:rsidP="008F7128">
      <w:pPr>
        <w:spacing w:before="60"/>
        <w:rPr>
          <w:rFonts w:eastAsia="SimSun"/>
          <w:kern w:val="2"/>
          <w:szCs w:val="20"/>
          <w:lang w:eastAsia="zh-CN"/>
        </w:rPr>
      </w:pPr>
      <w:r w:rsidRPr="008D336E">
        <w:rPr>
          <w:rFonts w:eastAsia="SimSun"/>
          <w:kern w:val="2"/>
          <w:szCs w:val="20"/>
          <w:highlight w:val="yellow"/>
          <w:lang w:eastAsia="zh-CN"/>
        </w:rPr>
        <w:t>[Mod]:</w:t>
      </w:r>
      <w:r w:rsidRPr="008D336E">
        <w:rPr>
          <w:rFonts w:eastAsia="SimSun"/>
          <w:kern w:val="2"/>
          <w:szCs w:val="20"/>
          <w:lang w:eastAsia="zh-CN"/>
        </w:rPr>
        <w:t xml:space="preserve"> </w:t>
      </w:r>
      <w:r>
        <w:rPr>
          <w:rFonts w:eastAsia="SimSun"/>
          <w:kern w:val="2"/>
          <w:szCs w:val="20"/>
          <w:lang w:eastAsia="zh-CN"/>
        </w:rPr>
        <w:t xml:space="preserve">RAN1 has sent LS to RAN2 which mentions that RRC signaling design is up to RAN2. Hence proposal 5-15 is not considered for discussion </w:t>
      </w:r>
    </w:p>
    <w:p w14:paraId="3EC967BF" w14:textId="71816035" w:rsidR="00751C0A" w:rsidRPr="008F7128" w:rsidRDefault="00553573">
      <w:pPr>
        <w:rPr>
          <w:bCs/>
          <w:iCs/>
          <w:strike/>
          <w:color w:val="FF0000"/>
          <w:lang w:eastAsia="zh-CN"/>
        </w:rPr>
      </w:pPr>
      <w:r w:rsidRPr="008F7128">
        <w:rPr>
          <w:b/>
          <w:bCs/>
          <w:iCs/>
          <w:strike/>
          <w:color w:val="FF0000"/>
          <w:lang w:eastAsia="zh-CN"/>
        </w:rPr>
        <w:t>Proposal 5-16:</w:t>
      </w:r>
      <w:r w:rsidRPr="008F7128">
        <w:rPr>
          <w:bCs/>
          <w:iCs/>
          <w:strike/>
          <w:color w:val="FF0000"/>
          <w:lang w:eastAsia="zh-CN"/>
        </w:rPr>
        <w:t xml:space="preserve"> The non-serving PCID configured in </w:t>
      </w:r>
      <w:r w:rsidRPr="008F7128">
        <w:rPr>
          <w:rFonts w:hint="eastAsia"/>
          <w:bCs/>
          <w:iCs/>
          <w:strike/>
          <w:color w:val="FF0000"/>
          <w:lang w:eastAsia="zh-CN"/>
        </w:rPr>
        <w:t>S</w:t>
      </w:r>
      <w:r w:rsidRPr="008F7128">
        <w:rPr>
          <w:bCs/>
          <w:iCs/>
          <w:strike/>
          <w:color w:val="FF0000"/>
          <w:lang w:eastAsia="zh-CN"/>
        </w:rPr>
        <w:t>SB-InfoNcell-r16/SSB-Configuration-r16 is associated with a neighboring cell configured that is configured in a CSI-ReportConfig</w:t>
      </w:r>
      <w:r w:rsidRPr="008F7128">
        <w:rPr>
          <w:strike/>
          <w:color w:val="FF0000"/>
          <w:lang w:eastAsia="zh-CN"/>
        </w:rPr>
        <w:t xml:space="preserve"> </w:t>
      </w:r>
      <w:r w:rsidRPr="008F7128">
        <w:rPr>
          <w:bCs/>
          <w:iCs/>
          <w:strike/>
          <w:color w:val="FF0000"/>
          <w:lang w:eastAsia="zh-CN"/>
        </w:rPr>
        <w:t>containging RS resources associated with one or more non-serving cells.</w:t>
      </w:r>
    </w:p>
    <w:p w14:paraId="4EAF75F0" w14:textId="59C527C1" w:rsidR="008F7128" w:rsidRPr="008D336E" w:rsidRDefault="008F7128" w:rsidP="008F7128">
      <w:pPr>
        <w:spacing w:before="60"/>
        <w:rPr>
          <w:rFonts w:eastAsia="SimSun"/>
          <w:kern w:val="2"/>
          <w:szCs w:val="20"/>
          <w:lang w:eastAsia="zh-CN"/>
        </w:rPr>
      </w:pPr>
      <w:r w:rsidRPr="008D336E">
        <w:rPr>
          <w:rFonts w:eastAsia="SimSun"/>
          <w:kern w:val="2"/>
          <w:szCs w:val="20"/>
          <w:highlight w:val="yellow"/>
          <w:lang w:eastAsia="zh-CN"/>
        </w:rPr>
        <w:t>[Mod]:</w:t>
      </w:r>
      <w:r w:rsidRPr="008D336E">
        <w:rPr>
          <w:rFonts w:eastAsia="SimSun"/>
          <w:kern w:val="2"/>
          <w:szCs w:val="20"/>
          <w:lang w:eastAsia="zh-CN"/>
        </w:rPr>
        <w:t xml:space="preserve"> </w:t>
      </w:r>
      <w:r>
        <w:rPr>
          <w:rFonts w:eastAsia="SimSun"/>
          <w:kern w:val="2"/>
          <w:szCs w:val="20"/>
          <w:lang w:eastAsia="zh-CN"/>
        </w:rPr>
        <w:t xml:space="preserve">RAN1 has sent LS to RAN2 which mentions that RRC signaling design is up to RAN2. Hence proposal 5-16 is not considered for discussion </w:t>
      </w:r>
    </w:p>
    <w:p w14:paraId="0B54C8FE" w14:textId="77777777" w:rsidR="008F7128" w:rsidRDefault="008F7128">
      <w:pPr>
        <w:rPr>
          <w:bCs/>
          <w:iCs/>
          <w:lang w:eastAsia="zh-CN"/>
        </w:rPr>
      </w:pPr>
    </w:p>
    <w:p w14:paraId="4F9DF263" w14:textId="77777777" w:rsidR="00751C0A" w:rsidRDefault="00553573">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79689E4C" w14:textId="13C395B6" w:rsidR="00751C0A" w:rsidRPr="003279EF" w:rsidRDefault="00553573">
      <w:pPr>
        <w:rPr>
          <w:iCs/>
          <w:strike/>
          <w:color w:val="FF0000"/>
          <w:szCs w:val="20"/>
          <w:lang w:val="en-GB" w:eastAsia="ko-KR"/>
        </w:rPr>
      </w:pPr>
      <w:r w:rsidRPr="003279EF">
        <w:rPr>
          <w:b/>
          <w:bCs/>
          <w:iCs/>
          <w:strike/>
          <w:color w:val="FF0000"/>
          <w:lang w:eastAsia="zh-CN"/>
        </w:rPr>
        <w:t>Proposal 5-18:</w:t>
      </w:r>
      <w:r w:rsidRPr="003279EF">
        <w:rPr>
          <w:bCs/>
          <w:iCs/>
          <w:strike/>
          <w:color w:val="FF0000"/>
          <w:lang w:eastAsia="zh-CN"/>
        </w:rPr>
        <w:t xml:space="preserve"> </w:t>
      </w:r>
      <w:r w:rsidRPr="003279EF">
        <w:rPr>
          <w:iCs/>
          <w:strike/>
          <w:color w:val="FF0000"/>
          <w:szCs w:val="20"/>
          <w:lang w:val="en-GB" w:eastAsia="ko-KR"/>
        </w:rPr>
        <w:t>When SSB is used as reference signal in</w:t>
      </w:r>
      <w:r w:rsidRPr="003279EF">
        <w:rPr>
          <w:i/>
          <w:strike/>
          <w:color w:val="FF0000"/>
          <w:szCs w:val="20"/>
          <w:lang w:val="en-GB" w:eastAsia="ko-KR"/>
        </w:rPr>
        <w:t xml:space="preserve"> </w:t>
      </w:r>
      <w:r w:rsidRPr="003279EF">
        <w:rPr>
          <w:i/>
          <w:strike/>
          <w:color w:val="FF0000"/>
          <w:szCs w:val="20"/>
          <w:lang w:val="en-GB"/>
        </w:rPr>
        <w:t xml:space="preserve">SRS-SpatialRelationInfo, PUCCH-SpatialRelationInfo, PUCCH-PathlossReferenceRS, </w:t>
      </w:r>
      <w:r w:rsidRPr="003279EF">
        <w:rPr>
          <w:i/>
          <w:strike/>
          <w:color w:val="FF0000"/>
          <w:szCs w:val="20"/>
        </w:rPr>
        <w:t xml:space="preserve">PUSCH-PathlossReferenceRS, </w:t>
      </w:r>
      <w:r w:rsidRPr="003279EF">
        <w:rPr>
          <w:iCs/>
          <w:strike/>
          <w:color w:val="FF0000"/>
          <w:szCs w:val="20"/>
        </w:rPr>
        <w:t>and</w:t>
      </w:r>
      <w:r w:rsidRPr="003279EF">
        <w:rPr>
          <w:i/>
          <w:strike/>
          <w:color w:val="FF0000"/>
          <w:szCs w:val="20"/>
        </w:rPr>
        <w:t xml:space="preserve"> </w:t>
      </w:r>
      <w:r w:rsidRPr="003279EF">
        <w:rPr>
          <w:i/>
          <w:strike/>
          <w:color w:val="FF0000"/>
          <w:szCs w:val="20"/>
          <w:lang w:val="en-GB"/>
        </w:rPr>
        <w:t>pathlossReferenceRS</w:t>
      </w:r>
      <w:r w:rsidRPr="003279EF">
        <w:rPr>
          <w:iCs/>
          <w:strike/>
          <w:color w:val="FF0000"/>
          <w:szCs w:val="20"/>
          <w:lang w:val="en-GB"/>
        </w:rPr>
        <w:t xml:space="preserve"> under </w:t>
      </w:r>
      <w:r w:rsidRPr="003279EF">
        <w:rPr>
          <w:i/>
          <w:strike/>
          <w:color w:val="FF0000"/>
          <w:szCs w:val="20"/>
          <w:lang w:val="en-GB"/>
        </w:rPr>
        <w:t>SRS-ResourceSet</w:t>
      </w:r>
      <w:r w:rsidRPr="003279EF">
        <w:rPr>
          <w:iCs/>
          <w:strike/>
          <w:color w:val="FF0000"/>
          <w:szCs w:val="20"/>
          <w:lang w:val="en-GB" w:eastAsia="ko-KR"/>
        </w:rPr>
        <w:t xml:space="preserve">, the configuration indicates whether the </w:t>
      </w:r>
      <w:r w:rsidRPr="003279EF">
        <w:rPr>
          <w:i/>
          <w:strike/>
          <w:color w:val="FF0000"/>
          <w:szCs w:val="20"/>
          <w:lang w:val="en-GB" w:eastAsia="ko-KR"/>
        </w:rPr>
        <w:t>SSB-Index</w:t>
      </w:r>
      <w:r w:rsidRPr="003279EF">
        <w:rPr>
          <w:iCs/>
          <w:strike/>
          <w:color w:val="FF0000"/>
          <w:szCs w:val="20"/>
          <w:lang w:val="en-GB" w:eastAsia="ko-KR"/>
        </w:rPr>
        <w:t xml:space="preserve"> is associated with the serving cell PCI or the other PCI.</w:t>
      </w:r>
    </w:p>
    <w:p w14:paraId="5153101A" w14:textId="4F93E485" w:rsidR="003279EF" w:rsidRDefault="003279EF">
      <w:pPr>
        <w:rPr>
          <w:bCs/>
          <w:iCs/>
          <w:lang w:eastAsia="zh-CN"/>
        </w:rPr>
      </w:pPr>
      <w:r w:rsidRPr="003279EF">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3D8DBDC0" w14:textId="77777777" w:rsidR="00751C0A" w:rsidRDefault="00553573">
      <w:pPr>
        <w:pStyle w:val="BodyText"/>
        <w:snapToGrid w:val="0"/>
        <w:spacing w:beforeLines="50" w:before="120" w:afterLines="50"/>
        <w:rPr>
          <w:rFonts w:eastAsia="SimSun"/>
          <w:iCs/>
        </w:rPr>
      </w:pPr>
      <w:r>
        <w:rPr>
          <w:rFonts w:eastAsia="SimSun" w:hint="eastAsia"/>
          <w:b/>
          <w:bCs/>
          <w:iCs/>
        </w:rPr>
        <w:t xml:space="preserve">Proposal </w:t>
      </w:r>
      <w:r>
        <w:rPr>
          <w:rFonts w:eastAsia="SimSun"/>
          <w:b/>
          <w:bCs/>
          <w:iCs/>
          <w:lang w:eastAsia="zh-CN"/>
        </w:rPr>
        <w:t>5-19</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01B53736" w14:textId="77777777" w:rsidR="00751C0A" w:rsidRDefault="00553573">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2013B888" w14:textId="77777777" w:rsidR="00751C0A" w:rsidRDefault="00553573">
      <w:pPr>
        <w:numPr>
          <w:ilvl w:val="0"/>
          <w:numId w:val="14"/>
        </w:numPr>
        <w:autoSpaceDN w:val="0"/>
        <w:snapToGrid w:val="0"/>
        <w:spacing w:after="0" w:line="254" w:lineRule="auto"/>
        <w:ind w:left="720"/>
        <w:rPr>
          <w:rFonts w:eastAsia="SimSun"/>
          <w:bCs/>
          <w:lang w:val="en-GB" w:eastAsia="zh-CN"/>
        </w:rPr>
      </w:pPr>
      <w:r>
        <w:rPr>
          <w:rFonts w:eastAsia="SimSun"/>
          <w:bCs/>
          <w:lang w:val="en-GB" w:eastAsia="zh-CN"/>
        </w:rPr>
        <w:lastRenderedPageBreak/>
        <w:t>Note: When RS X is an indirect QCL reference of a target channel, there exists at least one other source signal on the QCL chain between RS X and the target channel</w:t>
      </w:r>
    </w:p>
    <w:p w14:paraId="2F9B0FCD"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ABA0682"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7D989DA9"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62E566EF" w14:textId="77777777" w:rsidR="00751C0A" w:rsidRPr="00B52E87" w:rsidRDefault="00553573">
      <w:pPr>
        <w:pStyle w:val="0Maintext"/>
        <w:spacing w:after="120" w:afterAutospacing="0" w:line="240" w:lineRule="auto"/>
        <w:ind w:firstLine="0"/>
        <w:rPr>
          <w:b/>
          <w:bCs/>
          <w:iCs/>
          <w:strike/>
          <w:color w:val="FF0000"/>
          <w:lang w:val="en-US" w:eastAsia="zh-CN"/>
        </w:rPr>
      </w:pPr>
      <w:r w:rsidRPr="00B52E87">
        <w:rPr>
          <w:b/>
          <w:bCs/>
          <w:iCs/>
          <w:strike/>
          <w:color w:val="FF0000"/>
          <w:lang w:val="en-US" w:eastAsia="zh-CN"/>
        </w:rPr>
        <w:t xml:space="preserve">Proposal 5-24: </w:t>
      </w:r>
    </w:p>
    <w:p w14:paraId="15AAD97C" w14:textId="77777777" w:rsidR="00751C0A" w:rsidRPr="00B52E87" w:rsidRDefault="00553573">
      <w:pPr>
        <w:pStyle w:val="0Maintext"/>
        <w:numPr>
          <w:ilvl w:val="0"/>
          <w:numId w:val="12"/>
        </w:numPr>
        <w:spacing w:after="120" w:afterAutospacing="0" w:line="240" w:lineRule="auto"/>
        <w:rPr>
          <w:rFonts w:eastAsiaTheme="minorEastAsia" w:cs="Times New Roman"/>
          <w:strike/>
          <w:color w:val="FF0000"/>
          <w:lang w:eastAsia="zh-CN"/>
        </w:rPr>
      </w:pPr>
      <w:r w:rsidRPr="00B52E87">
        <w:rPr>
          <w:rFonts w:cs="Times New Roman"/>
          <w:iCs/>
          <w:strike/>
          <w:color w:val="FF0000"/>
        </w:rPr>
        <w:t>Apply Rel-17 BFR enhancement for mTRP also for inter-cell mTRP</w:t>
      </w:r>
    </w:p>
    <w:p w14:paraId="56662AC9" w14:textId="77777777" w:rsidR="00751C0A" w:rsidRPr="00B52E87" w:rsidRDefault="00553573">
      <w:pPr>
        <w:pStyle w:val="BodyText"/>
        <w:numPr>
          <w:ilvl w:val="0"/>
          <w:numId w:val="12"/>
        </w:numPr>
        <w:spacing w:before="120"/>
        <w:rPr>
          <w:rFonts w:eastAsia="SimSun"/>
          <w:bCs/>
          <w:strike/>
          <w:color w:val="FF0000"/>
          <w:szCs w:val="20"/>
          <w:lang w:eastAsia="zh-CN"/>
        </w:rPr>
      </w:pPr>
      <w:r w:rsidRPr="00B52E87">
        <w:rPr>
          <w:rFonts w:eastAsia="SimSun"/>
          <w:bCs/>
          <w:strike/>
          <w:color w:val="FF0000"/>
          <w:szCs w:val="20"/>
          <w:lang w:eastAsia="zh-CN"/>
        </w:rPr>
        <w:t>Confirm that</w:t>
      </w:r>
      <w:r w:rsidRPr="00B52E87">
        <w:rPr>
          <w:strike/>
          <w:color w:val="FF0000"/>
          <w:szCs w:val="20"/>
        </w:rPr>
        <w:t xml:space="preserve"> </w:t>
      </w:r>
      <w:r w:rsidRPr="00B52E87">
        <w:rPr>
          <w:rFonts w:eastAsia="SimSun"/>
          <w:bCs/>
          <w:strike/>
          <w:color w:val="FF0000"/>
          <w:szCs w:val="20"/>
          <w:lang w:eastAsia="zh-CN"/>
        </w:rPr>
        <w:t xml:space="preserve">TRP-specific BFD counter and timer in the MAC procedure is supported on both Serving Cell and non-Serving Cell in inter-Cell multi-TRP operation. </w:t>
      </w:r>
    </w:p>
    <w:p w14:paraId="28843876" w14:textId="77777777" w:rsidR="00751C0A" w:rsidRDefault="00553573">
      <w:pPr>
        <w:pStyle w:val="BodyText"/>
        <w:numPr>
          <w:ilvl w:val="0"/>
          <w:numId w:val="12"/>
        </w:numPr>
        <w:spacing w:before="120"/>
        <w:rPr>
          <w:rFonts w:eastAsia="SimSun"/>
          <w:bCs/>
          <w:szCs w:val="20"/>
          <w:lang w:eastAsia="zh-CN"/>
        </w:rPr>
      </w:pPr>
      <w:r w:rsidRPr="00B52E87">
        <w:rPr>
          <w:rFonts w:eastAsia="SimSun"/>
          <w:bCs/>
          <w:strike/>
          <w:color w:val="FF0000"/>
          <w:szCs w:val="20"/>
          <w:lang w:eastAsia="zh-CN"/>
        </w:rPr>
        <w:t>Confirm that</w:t>
      </w:r>
      <w:r w:rsidRPr="00B52E87">
        <w:rPr>
          <w:strike/>
          <w:color w:val="FF0000"/>
          <w:szCs w:val="20"/>
        </w:rPr>
        <w:t xml:space="preserve"> </w:t>
      </w:r>
      <w:r w:rsidRPr="00B52E87">
        <w:rPr>
          <w:rFonts w:eastAsia="SimSun"/>
          <w:bCs/>
          <w:strike/>
          <w:color w:val="FF0000"/>
          <w:szCs w:val="20"/>
          <w:lang w:eastAsia="zh-CN"/>
        </w:rPr>
        <w:t>BFRQ framework based on Rel.16 SCell BFR BFRQ is supported on both Serving Cell and non-Serving Cell in inter-Cell multi-TRP operation</w:t>
      </w:r>
      <w:r>
        <w:rPr>
          <w:rFonts w:eastAsia="SimSun"/>
          <w:bCs/>
          <w:szCs w:val="20"/>
          <w:lang w:eastAsia="zh-CN"/>
        </w:rPr>
        <w:t xml:space="preserve">. </w:t>
      </w:r>
    </w:p>
    <w:p w14:paraId="2F2EF362" w14:textId="7BD3D2DA" w:rsidR="00E740ED" w:rsidRPr="00E740ED" w:rsidRDefault="00E740ED">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 xml:space="preserve">according to WID, intercell mTRP is </w:t>
      </w:r>
      <w:r w:rsidR="00B52E87">
        <w:rPr>
          <w:rFonts w:cs="Times New Roman"/>
          <w:bCs/>
          <w:iCs/>
          <w:lang w:val="en-US" w:eastAsia="zh-CN"/>
        </w:rPr>
        <w:t>based on Rel-15/16 TCI framework, hence proposal 5-24 is not considered for discussion.</w:t>
      </w:r>
    </w:p>
    <w:p w14:paraId="7376DFBB" w14:textId="079661B4" w:rsidR="00751C0A" w:rsidRPr="00B52E87" w:rsidRDefault="00553573">
      <w:pPr>
        <w:pStyle w:val="0Maintext"/>
        <w:spacing w:after="120" w:afterAutospacing="0" w:line="240" w:lineRule="auto"/>
        <w:ind w:firstLine="0"/>
        <w:rPr>
          <w:rFonts w:cs="Times New Roman"/>
          <w:b/>
          <w:bCs/>
          <w:iCs/>
          <w:strike/>
          <w:color w:val="FF0000"/>
          <w:lang w:val="en-US" w:eastAsia="zh-CN"/>
        </w:rPr>
      </w:pPr>
      <w:r w:rsidRPr="00B52E87">
        <w:rPr>
          <w:rFonts w:cs="Times New Roman"/>
          <w:b/>
          <w:bCs/>
          <w:iCs/>
          <w:strike/>
          <w:color w:val="FF0000"/>
          <w:lang w:val="en-US" w:eastAsia="zh-CN"/>
        </w:rPr>
        <w:t>Proposal 5-25:</w:t>
      </w:r>
    </w:p>
    <w:p w14:paraId="3271F31C" w14:textId="77777777" w:rsidR="00751C0A" w:rsidRPr="00B52E87" w:rsidRDefault="00553573">
      <w:pPr>
        <w:pStyle w:val="ListParagraph"/>
        <w:numPr>
          <w:ilvl w:val="0"/>
          <w:numId w:val="12"/>
        </w:numPr>
        <w:spacing w:before="60" w:after="60"/>
        <w:ind w:firstLineChars="0"/>
        <w:rPr>
          <w:rFonts w:ascii="Times New Roman" w:hAnsi="Times New Roman"/>
          <w:bCs/>
          <w:iCs/>
          <w:strike/>
          <w:color w:val="FF0000"/>
          <w:sz w:val="20"/>
          <w:szCs w:val="20"/>
        </w:rPr>
      </w:pPr>
      <w:r w:rsidRPr="00B52E87">
        <w:rPr>
          <w:rFonts w:ascii="Times New Roman" w:hAnsi="Times New Roman"/>
          <w:bCs/>
          <w:iCs/>
          <w:strike/>
          <w:color w:val="FF0000"/>
          <w:sz w:val="20"/>
          <w:szCs w:val="20"/>
        </w:rPr>
        <w:t>For multi-DCI based MTRP inter-cell operation,</w:t>
      </w:r>
    </w:p>
    <w:p w14:paraId="58883B7B" w14:textId="77777777" w:rsidR="00751C0A" w:rsidRPr="00B52E87" w:rsidRDefault="00553573">
      <w:pPr>
        <w:pStyle w:val="ListParagraph"/>
        <w:numPr>
          <w:ilvl w:val="1"/>
          <w:numId w:val="12"/>
        </w:numPr>
        <w:spacing w:before="60" w:after="60"/>
        <w:ind w:firstLineChars="0"/>
        <w:rPr>
          <w:rFonts w:ascii="Times New Roman" w:hAnsi="Times New Roman"/>
          <w:bCs/>
          <w:iCs/>
          <w:strike/>
          <w:color w:val="FF0000"/>
          <w:sz w:val="20"/>
          <w:szCs w:val="20"/>
        </w:rPr>
      </w:pPr>
      <w:r w:rsidRPr="00B52E87">
        <w:rPr>
          <w:rFonts w:ascii="Times New Roman" w:hAnsi="Times New Roman"/>
          <w:bCs/>
          <w:iCs/>
          <w:strike/>
          <w:color w:val="FF0000"/>
          <w:sz w:val="20"/>
          <w:szCs w:val="20"/>
        </w:rPr>
        <w:t>For per-cell BFR, SSB associated with additional PCI can be configured as BFD-RS explicitly/implicitly.</w:t>
      </w:r>
    </w:p>
    <w:p w14:paraId="7D5ED45E" w14:textId="77777777" w:rsidR="00751C0A" w:rsidRPr="00B52E87" w:rsidRDefault="00553573">
      <w:pPr>
        <w:pStyle w:val="ListParagraph"/>
        <w:numPr>
          <w:ilvl w:val="1"/>
          <w:numId w:val="12"/>
        </w:numPr>
        <w:spacing w:before="60" w:after="60"/>
        <w:ind w:firstLineChars="0"/>
        <w:rPr>
          <w:rFonts w:ascii="Times New Roman" w:hAnsi="Times New Roman"/>
          <w:bCs/>
          <w:iCs/>
          <w:strike/>
          <w:color w:val="FF0000"/>
          <w:sz w:val="20"/>
          <w:szCs w:val="20"/>
        </w:rPr>
      </w:pPr>
      <w:r w:rsidRPr="00B52E87">
        <w:rPr>
          <w:rFonts w:ascii="Times New Roman" w:hAnsi="Times New Roman"/>
          <w:bCs/>
          <w:iCs/>
          <w:strike/>
          <w:color w:val="FF0000"/>
          <w:sz w:val="20"/>
          <w:szCs w:val="20"/>
        </w:rPr>
        <w:t>For per-TRP BFR, SSB associated with additional PCI can be configured as BFD-RS in the BFD-RS set associated with corresponding CORESETPoolIndex.</w:t>
      </w:r>
    </w:p>
    <w:p w14:paraId="54FD3B61" w14:textId="47AA758D" w:rsidR="00B52E87" w:rsidRPr="00E740ED" w:rsidRDefault="00B52E87" w:rsidP="00B52E87">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according to WID, proposal 5-25 is out of scope. Hence not considered for discussion.</w:t>
      </w:r>
    </w:p>
    <w:p w14:paraId="3A060F90" w14:textId="70C1C33F" w:rsidR="00751C0A" w:rsidRPr="00B52E87" w:rsidRDefault="00553573">
      <w:pPr>
        <w:pStyle w:val="BodyText"/>
        <w:spacing w:before="120"/>
        <w:rPr>
          <w:rFonts w:eastAsiaTheme="minorEastAsia"/>
          <w:bCs/>
          <w:strike/>
          <w:color w:val="FF0000"/>
          <w:szCs w:val="22"/>
        </w:rPr>
      </w:pPr>
      <w:r w:rsidRPr="00B52E87">
        <w:rPr>
          <w:rFonts w:eastAsiaTheme="minorEastAsia" w:hint="eastAsia"/>
          <w:b/>
          <w:bCs/>
          <w:strike/>
          <w:color w:val="FF0000"/>
          <w:szCs w:val="22"/>
        </w:rPr>
        <w:t xml:space="preserve">Proposal </w:t>
      </w:r>
      <w:r w:rsidRPr="00B52E87">
        <w:rPr>
          <w:rFonts w:eastAsiaTheme="minorEastAsia"/>
          <w:b/>
          <w:bCs/>
          <w:strike/>
          <w:color w:val="FF0000"/>
          <w:szCs w:val="22"/>
        </w:rPr>
        <w:t>5-26</w:t>
      </w:r>
      <w:r w:rsidRPr="00B52E87">
        <w:rPr>
          <w:rFonts w:eastAsiaTheme="minorEastAsia" w:hint="eastAsia"/>
          <w:b/>
          <w:bCs/>
          <w:strike/>
          <w:color w:val="FF0000"/>
          <w:szCs w:val="22"/>
        </w:rPr>
        <w:t>:</w:t>
      </w:r>
      <w:r w:rsidRPr="00B52E87">
        <w:rPr>
          <w:rFonts w:eastAsiaTheme="minorEastAsia" w:hint="eastAsia"/>
          <w:bCs/>
          <w:strike/>
          <w:color w:val="FF0000"/>
          <w:szCs w:val="22"/>
        </w:rPr>
        <w:t xml:space="preserve"> </w:t>
      </w:r>
      <w:r w:rsidRPr="00B52E87">
        <w:rPr>
          <w:rFonts w:eastAsiaTheme="minorEastAsia"/>
          <w:bCs/>
          <w:strike/>
          <w:color w:val="FF0000"/>
          <w:szCs w:val="22"/>
        </w:rPr>
        <w:t xml:space="preserve">If one PUCCH-SR resource is supported for inter-cell mTRP operation, adopt table 1 for initiating BFR procedure </w:t>
      </w:r>
      <w:r w:rsidRPr="00B52E87">
        <w:rPr>
          <w:rFonts w:eastAsiaTheme="minorEastAsia" w:hint="eastAsia"/>
          <w:bCs/>
          <w:strike/>
          <w:color w:val="FF0000"/>
          <w:szCs w:val="22"/>
        </w:rPr>
        <w:t>for inter-cell mTRP SpCell</w:t>
      </w:r>
      <w:r w:rsidRPr="00B52E87">
        <w:rPr>
          <w:rFonts w:eastAsiaTheme="minorEastAsia"/>
          <w:bCs/>
          <w:strike/>
          <w:color w:val="FF0000"/>
          <w:szCs w:val="22"/>
        </w:rPr>
        <w:t xml:space="preserve"> regarding different scenarios of beam failure detection</w:t>
      </w:r>
      <w:r w:rsidRPr="00B52E87">
        <w:rPr>
          <w:rFonts w:eastAsiaTheme="minorEastAsia" w:hint="eastAsia"/>
          <w:bCs/>
          <w:strike/>
          <w:color w:val="FF0000"/>
          <w:szCs w:val="22"/>
        </w:rPr>
        <w:t>.</w:t>
      </w:r>
    </w:p>
    <w:p w14:paraId="3CB37DED" w14:textId="15515EB2" w:rsidR="00B52E87" w:rsidRPr="00E740ED" w:rsidRDefault="00B52E87" w:rsidP="00B52E87">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according to WID, proposal 5-26 is out of scope. Hence not considered for discussion.</w:t>
      </w:r>
    </w:p>
    <w:p w14:paraId="158FD311" w14:textId="716C8FFD" w:rsidR="00751C0A" w:rsidRPr="00B52E87" w:rsidRDefault="00553573">
      <w:pPr>
        <w:pStyle w:val="BodyText"/>
        <w:spacing w:before="120"/>
        <w:ind w:left="1159" w:hangingChars="577" w:hanging="1159"/>
        <w:rPr>
          <w:rFonts w:eastAsia="SimSun"/>
          <w:bCs/>
          <w:strike/>
          <w:color w:val="FF0000"/>
          <w:szCs w:val="22"/>
          <w:lang w:eastAsia="zh-CN"/>
        </w:rPr>
      </w:pPr>
      <w:r w:rsidRPr="00B52E87">
        <w:rPr>
          <w:rFonts w:eastAsiaTheme="minorEastAsia" w:hint="eastAsia"/>
          <w:b/>
          <w:bCs/>
          <w:strike/>
          <w:color w:val="FF0000"/>
          <w:szCs w:val="22"/>
        </w:rPr>
        <w:t xml:space="preserve">Proposal </w:t>
      </w:r>
      <w:r w:rsidRPr="00B52E87">
        <w:rPr>
          <w:rFonts w:eastAsiaTheme="minorEastAsia"/>
          <w:b/>
          <w:bCs/>
          <w:strike/>
          <w:color w:val="FF0000"/>
          <w:szCs w:val="22"/>
        </w:rPr>
        <w:t>5-27:</w:t>
      </w:r>
      <w:r w:rsidRPr="00B52E87">
        <w:rPr>
          <w:rFonts w:eastAsiaTheme="minorEastAsia"/>
          <w:bCs/>
          <w:strike/>
          <w:color w:val="FF0000"/>
          <w:szCs w:val="22"/>
        </w:rPr>
        <w:t xml:space="preserve"> </w:t>
      </w:r>
      <w:r w:rsidRPr="00B52E87">
        <w:rPr>
          <w:rFonts w:eastAsia="SimSun"/>
          <w:bCs/>
          <w:strike/>
          <w:color w:val="FF0000"/>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7D102AFB" w14:textId="76E44642" w:rsidR="00B52E87" w:rsidRPr="00E740ED" w:rsidRDefault="00B52E87" w:rsidP="00B52E87">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according to WID, proposal 5-27 is out of scope. Hence not considered for discussion.</w:t>
      </w:r>
    </w:p>
    <w:p w14:paraId="49A0FF27" w14:textId="2E684298" w:rsidR="00751C0A" w:rsidRPr="00B52E87" w:rsidRDefault="00553573">
      <w:pPr>
        <w:spacing w:before="60"/>
        <w:ind w:left="-60"/>
        <w:rPr>
          <w:rFonts w:eastAsiaTheme="minorEastAsia"/>
          <w:bCs/>
          <w:strike/>
          <w:color w:val="FF0000"/>
          <w:szCs w:val="22"/>
        </w:rPr>
      </w:pPr>
      <w:r w:rsidRPr="00B52E87">
        <w:rPr>
          <w:rFonts w:eastAsiaTheme="minorEastAsia"/>
          <w:b/>
          <w:bCs/>
          <w:strike/>
          <w:color w:val="FF0000"/>
          <w:szCs w:val="22"/>
        </w:rPr>
        <w:t>Proposal 5-28:</w:t>
      </w:r>
      <w:r w:rsidRPr="00B52E87">
        <w:rPr>
          <w:rFonts w:eastAsiaTheme="minorEastAsia"/>
          <w:bCs/>
          <w:strike/>
          <w:color w:val="FF0000"/>
          <w:szCs w:val="22"/>
        </w:rPr>
        <w:t xml:space="preserve">  Use the received indication for operating in inter-cell mode to determine the PCI associated to the CORESETPoolIndex.</w:t>
      </w:r>
    </w:p>
    <w:p w14:paraId="629A065D" w14:textId="5A750C11" w:rsidR="00B52E87" w:rsidRPr="008D336E" w:rsidRDefault="00B52E87" w:rsidP="00B52E87">
      <w:pPr>
        <w:spacing w:before="60"/>
        <w:rPr>
          <w:rFonts w:eastAsia="SimSun"/>
          <w:kern w:val="2"/>
          <w:szCs w:val="20"/>
          <w:lang w:eastAsia="zh-CN"/>
        </w:rPr>
      </w:pPr>
      <w:r w:rsidRPr="008D336E">
        <w:rPr>
          <w:rFonts w:eastAsia="SimSun"/>
          <w:kern w:val="2"/>
          <w:szCs w:val="20"/>
          <w:highlight w:val="yellow"/>
          <w:lang w:eastAsia="zh-CN"/>
        </w:rPr>
        <w:t>[Mod]:</w:t>
      </w:r>
      <w:r w:rsidRPr="008D336E">
        <w:rPr>
          <w:rFonts w:eastAsia="SimSun"/>
          <w:kern w:val="2"/>
          <w:szCs w:val="20"/>
          <w:lang w:eastAsia="zh-CN"/>
        </w:rPr>
        <w:t xml:space="preserve"> </w:t>
      </w:r>
      <w:r>
        <w:rPr>
          <w:rFonts w:eastAsia="SimSun"/>
          <w:kern w:val="2"/>
          <w:szCs w:val="20"/>
          <w:lang w:eastAsia="zh-CN"/>
        </w:rPr>
        <w:t xml:space="preserve">RAN1 has sent LS to RAN2 which mentions that RRC signaling design is up to RAN2. Hence proposal 5-28 is not considered for discussion </w:t>
      </w:r>
    </w:p>
    <w:p w14:paraId="40695C0D" w14:textId="575CC024" w:rsidR="00751C0A" w:rsidRPr="00B52E87" w:rsidRDefault="00553573">
      <w:pPr>
        <w:spacing w:before="60"/>
        <w:ind w:left="-60"/>
        <w:rPr>
          <w:rFonts w:eastAsiaTheme="minorEastAsia"/>
          <w:bCs/>
          <w:strike/>
          <w:color w:val="FF0000"/>
          <w:szCs w:val="22"/>
        </w:rPr>
      </w:pPr>
      <w:r w:rsidRPr="00B52E87">
        <w:rPr>
          <w:rFonts w:eastAsiaTheme="minorEastAsia"/>
          <w:b/>
          <w:bCs/>
          <w:strike/>
          <w:color w:val="FF0000"/>
          <w:szCs w:val="22"/>
        </w:rPr>
        <w:t>Proposal 5-29:</w:t>
      </w:r>
      <w:r w:rsidRPr="00B52E87">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14:paraId="4968509C" w14:textId="5DE08FBB" w:rsidR="00B52E87" w:rsidRDefault="00B52E87" w:rsidP="00B52E87">
      <w:pPr>
        <w:rPr>
          <w:kern w:val="2"/>
          <w:lang w:val="en-GB" w:eastAsia="zh-CN"/>
        </w:rPr>
      </w:pPr>
      <w:r w:rsidRPr="007B0471">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14:paraId="1C44085C" w14:textId="77777777" w:rsidR="00B52E87" w:rsidRPr="00B52E87" w:rsidRDefault="00B52E87">
      <w:pPr>
        <w:spacing w:before="60"/>
        <w:ind w:left="-60"/>
        <w:rPr>
          <w:rFonts w:eastAsiaTheme="minorEastAsia"/>
          <w:bCs/>
          <w:szCs w:val="22"/>
          <w:lang w:val="en-GB"/>
        </w:rPr>
      </w:pPr>
    </w:p>
    <w:p w14:paraId="24FD333E" w14:textId="77777777" w:rsidR="00751C0A" w:rsidRDefault="00553573">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r>
        <w:rPr>
          <w:i/>
          <w:szCs w:val="20"/>
          <w:lang w:val="en-GB" w:eastAsia="ko-KR"/>
        </w:rPr>
        <w:t>ssb-PositionsInBurst</w:t>
      </w:r>
      <w:r>
        <w:rPr>
          <w:iCs/>
          <w:szCs w:val="20"/>
          <w:lang w:val="en-GB" w:eastAsia="ko-KR"/>
        </w:rPr>
        <w:t>,</w:t>
      </w:r>
    </w:p>
    <w:p w14:paraId="20A3A72B"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150E7B3"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57D59804"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835B110"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7ED683F5"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Procedure 2: UE does not expect the set of SSB symbols to indicated as uplink symbols either semi-statically or dynamically (by SFI) [38.213, Section 11.1 and Section 11.1.1].</w:t>
      </w:r>
    </w:p>
    <w:p w14:paraId="06914358"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0DD14BD5"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156DB15" w14:textId="77777777" w:rsidR="00751C0A" w:rsidRDefault="00751C0A">
      <w:pPr>
        <w:spacing w:before="60"/>
        <w:ind w:left="-60"/>
        <w:rPr>
          <w:bCs/>
          <w:i/>
          <w:iCs/>
          <w:color w:val="212121"/>
          <w:szCs w:val="22"/>
          <w:lang w:val="en-GB"/>
        </w:rPr>
      </w:pPr>
    </w:p>
    <w:p w14:paraId="6C1F9103" w14:textId="77777777" w:rsidR="00751C0A" w:rsidRDefault="00751C0A">
      <w:pPr>
        <w:spacing w:line="360" w:lineRule="auto"/>
        <w:rPr>
          <w:rFonts w:eastAsiaTheme="minorEastAsia" w:cs="Times"/>
          <w:lang w:eastAsia="zh-CN"/>
        </w:rPr>
      </w:pPr>
    </w:p>
    <w:p w14:paraId="120B1EDF" w14:textId="77777777" w:rsidR="00751C0A" w:rsidRDefault="00751C0A">
      <w:pPr>
        <w:spacing w:line="360" w:lineRule="auto"/>
        <w:rPr>
          <w:rFonts w:eastAsiaTheme="minorEastAsia" w:cs="Times"/>
          <w:lang w:eastAsia="zh-CN"/>
        </w:rPr>
      </w:pPr>
    </w:p>
    <w:p w14:paraId="4FAC1160" w14:textId="77777777" w:rsidR="00751C0A" w:rsidRDefault="00553573">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TableGrid"/>
        <w:tblW w:w="0" w:type="auto"/>
        <w:tblLook w:val="04A0" w:firstRow="1" w:lastRow="0" w:firstColumn="1" w:lastColumn="0" w:noHBand="0" w:noVBand="1"/>
      </w:tblPr>
      <w:tblGrid>
        <w:gridCol w:w="2263"/>
        <w:gridCol w:w="6797"/>
      </w:tblGrid>
      <w:tr w:rsidR="00751C0A" w14:paraId="0E57DCEC" w14:textId="77777777">
        <w:tc>
          <w:tcPr>
            <w:tcW w:w="2263" w:type="dxa"/>
            <w:shd w:val="clear" w:color="auto" w:fill="5B9BD5" w:themeFill="accent1"/>
          </w:tcPr>
          <w:p w14:paraId="17236AD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44C68136"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rsidRPr="001B0982" w14:paraId="2A774D6F" w14:textId="77777777">
        <w:tc>
          <w:tcPr>
            <w:tcW w:w="2263" w:type="dxa"/>
          </w:tcPr>
          <w:p w14:paraId="5BC2F737" w14:textId="77777777" w:rsidR="00751C0A" w:rsidRPr="001B0982" w:rsidRDefault="00553573">
            <w:pPr>
              <w:rPr>
                <w:rFonts w:eastAsiaTheme="minorEastAsia"/>
                <w:sz w:val="18"/>
                <w:szCs w:val="18"/>
                <w:lang w:eastAsia="zh-CN"/>
              </w:rPr>
            </w:pPr>
            <w:r w:rsidRPr="001B0982">
              <w:rPr>
                <w:rFonts w:eastAsiaTheme="minorEastAsia"/>
                <w:sz w:val="18"/>
                <w:szCs w:val="18"/>
                <w:lang w:eastAsia="zh-CN"/>
              </w:rPr>
              <w:t>QC</w:t>
            </w:r>
          </w:p>
        </w:tc>
        <w:tc>
          <w:tcPr>
            <w:tcW w:w="6797" w:type="dxa"/>
          </w:tcPr>
          <w:p w14:paraId="6192DCA2" w14:textId="77777777" w:rsidR="00751C0A" w:rsidRPr="001B0982" w:rsidRDefault="00553573">
            <w:pPr>
              <w:rPr>
                <w:rFonts w:eastAsiaTheme="minorEastAsia"/>
                <w:sz w:val="18"/>
                <w:szCs w:val="18"/>
                <w:lang w:eastAsia="zh-CN"/>
              </w:rPr>
            </w:pPr>
            <w:r w:rsidRPr="001B0982">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A272305" w14:textId="77777777" w:rsidR="00751C0A" w:rsidRPr="001B0982" w:rsidRDefault="00553573">
            <w:pPr>
              <w:rPr>
                <w:rFonts w:eastAsiaTheme="minorEastAsia"/>
                <w:sz w:val="18"/>
                <w:szCs w:val="18"/>
                <w:lang w:eastAsia="zh-CN"/>
              </w:rPr>
            </w:pPr>
            <w:r w:rsidRPr="001B0982">
              <w:rPr>
                <w:rFonts w:eastAsiaTheme="minorEastAsia"/>
                <w:sz w:val="18"/>
                <w:szCs w:val="18"/>
                <w:lang w:eastAsia="zh-CN"/>
              </w:rPr>
              <w:t>It would be helpful if the moderator can categorize the proposals and provide FL proposals based on essentiality / importance of the issues.</w:t>
            </w:r>
          </w:p>
        </w:tc>
      </w:tr>
      <w:tr w:rsidR="00751C0A" w:rsidRPr="001B0982" w14:paraId="5DCE2202" w14:textId="77777777">
        <w:tc>
          <w:tcPr>
            <w:tcW w:w="2263" w:type="dxa"/>
          </w:tcPr>
          <w:p w14:paraId="3DE27444" w14:textId="77777777" w:rsidR="00751C0A" w:rsidRPr="001B0982" w:rsidRDefault="00553573">
            <w:pPr>
              <w:rPr>
                <w:rFonts w:eastAsiaTheme="minorEastAsia"/>
                <w:sz w:val="18"/>
                <w:szCs w:val="18"/>
                <w:lang w:eastAsia="zh-CN"/>
              </w:rPr>
            </w:pPr>
            <w:r w:rsidRPr="001B0982">
              <w:rPr>
                <w:rFonts w:eastAsiaTheme="minorEastAsia"/>
                <w:sz w:val="18"/>
                <w:szCs w:val="18"/>
                <w:lang w:eastAsia="zh-CN"/>
              </w:rPr>
              <w:t>Apple</w:t>
            </w:r>
          </w:p>
        </w:tc>
        <w:tc>
          <w:tcPr>
            <w:tcW w:w="6797" w:type="dxa"/>
          </w:tcPr>
          <w:p w14:paraId="33931F7C" w14:textId="77777777" w:rsidR="00751C0A" w:rsidRPr="001B0982" w:rsidRDefault="00553573">
            <w:pPr>
              <w:rPr>
                <w:rFonts w:eastAsiaTheme="minorEastAsia"/>
                <w:sz w:val="18"/>
                <w:szCs w:val="18"/>
                <w:lang w:eastAsia="zh-CN"/>
              </w:rPr>
            </w:pPr>
            <w:r w:rsidRPr="001B0982">
              <w:rPr>
                <w:rFonts w:eastAsiaTheme="minorEastAsia"/>
                <w:sz w:val="18"/>
                <w:szCs w:val="18"/>
                <w:lang w:eastAsia="zh-CN"/>
              </w:rPr>
              <w:t>We suggest we prioritize proposals with potential RRC impact, for example, the following proposal:</w:t>
            </w:r>
          </w:p>
          <w:p w14:paraId="2E2B962A" w14:textId="77777777" w:rsidR="00751C0A" w:rsidRPr="001B0982" w:rsidRDefault="00553573">
            <w:pPr>
              <w:spacing w:before="60"/>
              <w:rPr>
                <w:bCs/>
                <w:iCs/>
              </w:rPr>
            </w:pPr>
            <w:r w:rsidRPr="001B0982">
              <w:rPr>
                <w:rFonts w:eastAsia="SimSun"/>
                <w:b/>
                <w:kern w:val="2"/>
                <w:szCs w:val="20"/>
                <w:lang w:eastAsia="zh-CN"/>
              </w:rPr>
              <w:t>Proposal 5-8:</w:t>
            </w:r>
            <w:r w:rsidRPr="001B0982">
              <w:rPr>
                <w:rFonts w:eastAsia="SimSun"/>
                <w:kern w:val="2"/>
                <w:szCs w:val="20"/>
                <w:lang w:eastAsia="zh-CN"/>
              </w:rPr>
              <w:t xml:space="preserve"> </w:t>
            </w:r>
            <w:r w:rsidRPr="001B0982">
              <w:rPr>
                <w:bCs/>
                <w:iCs/>
              </w:rPr>
              <w:t xml:space="preserve">The information related to “SSB time domain position” for SSB with PCI different from the serving cell consists of halfFrameIndex. </w:t>
            </w:r>
          </w:p>
          <w:p w14:paraId="592C92FC" w14:textId="77777777" w:rsidR="00751C0A" w:rsidRPr="001B0982" w:rsidRDefault="00553573">
            <w:pPr>
              <w:pStyle w:val="0Maintext"/>
              <w:spacing w:after="120" w:afterAutospacing="0" w:line="240" w:lineRule="auto"/>
              <w:ind w:firstLine="0"/>
              <w:rPr>
                <w:bCs/>
                <w:iCs/>
                <w:lang w:val="en-US" w:eastAsia="zh-CN"/>
              </w:rPr>
            </w:pPr>
            <w:r w:rsidRPr="001B0982">
              <w:rPr>
                <w:b/>
                <w:bCs/>
                <w:iCs/>
                <w:lang w:val="en-US" w:eastAsia="zh-CN"/>
              </w:rPr>
              <w:t>Proposal 5-21:</w:t>
            </w:r>
            <w:r w:rsidRPr="001B0982">
              <w:rPr>
                <w:bCs/>
                <w:iCs/>
                <w:lang w:val="en-US" w:eastAsia="zh-CN"/>
              </w:rPr>
              <w:t xml:space="preserve"> Additional info for non-serving cell should include rate matching pattern as well as LTE-CRS rate matching pattern.</w:t>
            </w:r>
          </w:p>
          <w:p w14:paraId="1E0FC390" w14:textId="77777777" w:rsidR="00751C0A" w:rsidRPr="001B0982" w:rsidRDefault="00751C0A">
            <w:pPr>
              <w:rPr>
                <w:rFonts w:eastAsiaTheme="minorEastAsia"/>
                <w:sz w:val="18"/>
                <w:szCs w:val="18"/>
                <w:lang w:eastAsia="zh-CN"/>
              </w:rPr>
            </w:pPr>
          </w:p>
        </w:tc>
      </w:tr>
      <w:tr w:rsidR="00751C0A" w:rsidRPr="001B0982" w14:paraId="39BA3FB8" w14:textId="77777777">
        <w:tc>
          <w:tcPr>
            <w:tcW w:w="2263" w:type="dxa"/>
          </w:tcPr>
          <w:p w14:paraId="47FB977E" w14:textId="77777777" w:rsidR="00751C0A" w:rsidRPr="001B0982" w:rsidRDefault="00553573">
            <w:pPr>
              <w:rPr>
                <w:rFonts w:eastAsiaTheme="minorEastAsia"/>
                <w:sz w:val="18"/>
                <w:szCs w:val="18"/>
                <w:lang w:eastAsia="zh-CN"/>
              </w:rPr>
            </w:pPr>
            <w:r w:rsidRPr="001B0982">
              <w:rPr>
                <w:rFonts w:eastAsiaTheme="minorEastAsia" w:hint="eastAsia"/>
                <w:sz w:val="18"/>
                <w:szCs w:val="18"/>
                <w:lang w:eastAsia="zh-CN"/>
              </w:rPr>
              <w:t>ZTE</w:t>
            </w:r>
          </w:p>
        </w:tc>
        <w:tc>
          <w:tcPr>
            <w:tcW w:w="6797" w:type="dxa"/>
          </w:tcPr>
          <w:p w14:paraId="19EFA4C7" w14:textId="77777777" w:rsidR="00751C0A" w:rsidRPr="001B0982" w:rsidRDefault="00553573">
            <w:pPr>
              <w:rPr>
                <w:rFonts w:eastAsiaTheme="minorEastAsia"/>
                <w:sz w:val="18"/>
                <w:szCs w:val="18"/>
                <w:lang w:eastAsia="zh-CN"/>
              </w:rPr>
            </w:pPr>
            <w:r w:rsidRPr="001B0982">
              <w:rPr>
                <w:rFonts w:eastAsiaTheme="minorEastAsia" w:hint="eastAsia"/>
                <w:sz w:val="18"/>
                <w:szCs w:val="18"/>
                <w:lang w:eastAsia="zh-CN"/>
              </w:rPr>
              <w:t>We have similar feeling with QC, it will be helpful and better to classify and rate these 30 proposals according to FL</w:t>
            </w:r>
            <w:r w:rsidRPr="001B0982">
              <w:rPr>
                <w:rFonts w:eastAsiaTheme="minorEastAsia"/>
                <w:sz w:val="18"/>
                <w:szCs w:val="18"/>
                <w:lang w:eastAsia="zh-CN"/>
              </w:rPr>
              <w:t>’</w:t>
            </w:r>
            <w:r w:rsidRPr="001B0982">
              <w:rPr>
                <w:rFonts w:eastAsiaTheme="minorEastAsia" w:hint="eastAsia"/>
                <w:sz w:val="18"/>
                <w:szCs w:val="18"/>
                <w:lang w:eastAsia="zh-CN"/>
              </w:rPr>
              <w:t>s assessment.</w:t>
            </w:r>
          </w:p>
          <w:p w14:paraId="19911E44" w14:textId="77777777" w:rsidR="00751C0A" w:rsidRPr="001B0982" w:rsidRDefault="00553573">
            <w:pPr>
              <w:rPr>
                <w:rFonts w:eastAsiaTheme="minorEastAsia"/>
                <w:sz w:val="18"/>
                <w:szCs w:val="18"/>
                <w:lang w:eastAsia="zh-CN"/>
              </w:rPr>
            </w:pPr>
            <w:r w:rsidRPr="001B0982">
              <w:rPr>
                <w:rFonts w:eastAsiaTheme="minorEastAsia" w:hint="eastAsia"/>
                <w:sz w:val="18"/>
                <w:szCs w:val="18"/>
                <w:lang w:eastAsia="zh-CN"/>
              </w:rPr>
              <w:t>For reference, we suggest to discuss the following aspects of inter-cell MTRP at first:</w:t>
            </w:r>
          </w:p>
          <w:p w14:paraId="6F42E47A" w14:textId="77777777" w:rsidR="00751C0A" w:rsidRPr="001B0982" w:rsidRDefault="00553573">
            <w:pPr>
              <w:numPr>
                <w:ilvl w:val="0"/>
                <w:numId w:val="16"/>
              </w:numPr>
              <w:rPr>
                <w:rFonts w:eastAsiaTheme="minorEastAsia"/>
                <w:sz w:val="18"/>
                <w:szCs w:val="18"/>
                <w:lang w:eastAsia="zh-CN"/>
              </w:rPr>
            </w:pPr>
            <w:r w:rsidRPr="001B0982">
              <w:rPr>
                <w:rFonts w:eastAsiaTheme="minorEastAsia" w:hint="eastAsia"/>
                <w:sz w:val="18"/>
                <w:szCs w:val="18"/>
                <w:lang w:eastAsia="zh-CN"/>
              </w:rPr>
              <w:t>UL channels/signals QCL enhancements, i.e. proposal 5-18.</w:t>
            </w:r>
          </w:p>
          <w:p w14:paraId="74440AFD" w14:textId="77777777" w:rsidR="00751C0A" w:rsidRPr="001B0982" w:rsidRDefault="00553573">
            <w:pPr>
              <w:numPr>
                <w:ilvl w:val="0"/>
                <w:numId w:val="16"/>
              </w:numPr>
              <w:rPr>
                <w:rFonts w:eastAsiaTheme="minorEastAsia"/>
                <w:sz w:val="18"/>
                <w:szCs w:val="18"/>
                <w:lang w:eastAsia="zh-CN"/>
              </w:rPr>
            </w:pPr>
            <w:r w:rsidRPr="001B0982">
              <w:rPr>
                <w:rFonts w:eastAsiaTheme="minorEastAsia" w:hint="eastAsia"/>
                <w:sz w:val="18"/>
                <w:szCs w:val="18"/>
                <w:lang w:eastAsia="zh-CN"/>
              </w:rPr>
              <w:t>collision handling between UL channels/signals and non-serving cell SSB, i.e. proposal 5-19, proposal 5-30.</w:t>
            </w:r>
          </w:p>
          <w:p w14:paraId="716670B0" w14:textId="77777777" w:rsidR="00751C0A" w:rsidRPr="001B0982" w:rsidRDefault="00553573">
            <w:pPr>
              <w:numPr>
                <w:ilvl w:val="0"/>
                <w:numId w:val="16"/>
              </w:numPr>
              <w:rPr>
                <w:rFonts w:eastAsiaTheme="minorEastAsia"/>
                <w:sz w:val="18"/>
                <w:szCs w:val="18"/>
                <w:lang w:eastAsia="zh-CN"/>
              </w:rPr>
            </w:pPr>
            <w:r w:rsidRPr="001B0982">
              <w:rPr>
                <w:rFonts w:eastAsiaTheme="minorEastAsia" w:hint="eastAsia"/>
                <w:sz w:val="18"/>
                <w:szCs w:val="18"/>
                <w:lang w:eastAsia="zh-CN"/>
              </w:rPr>
              <w:t>collision handling between PDSCH and non-serving cell SSB, i.e. proposal 5-12.</w:t>
            </w:r>
          </w:p>
          <w:p w14:paraId="01FDF59F" w14:textId="77777777" w:rsidR="00751C0A" w:rsidRPr="001B0982" w:rsidRDefault="00553573">
            <w:pPr>
              <w:numPr>
                <w:ilvl w:val="0"/>
                <w:numId w:val="16"/>
              </w:numPr>
              <w:rPr>
                <w:rFonts w:eastAsiaTheme="minorEastAsia"/>
                <w:sz w:val="18"/>
                <w:szCs w:val="18"/>
                <w:lang w:eastAsia="zh-CN"/>
              </w:rPr>
            </w:pPr>
            <w:r w:rsidRPr="001B0982">
              <w:rPr>
                <w:rFonts w:eastAsiaTheme="minorEastAsia" w:hint="eastAsia"/>
                <w:sz w:val="18"/>
                <w:szCs w:val="18"/>
                <w:lang w:eastAsia="zh-CN"/>
              </w:rPr>
              <w:t>Additional non-serving cell SSB information, i.e. proposal 5-8, proposal 5-21.</w:t>
            </w:r>
          </w:p>
          <w:p w14:paraId="06C4749C" w14:textId="77777777" w:rsidR="00751C0A" w:rsidRPr="001B0982" w:rsidRDefault="00553573">
            <w:pPr>
              <w:numPr>
                <w:ilvl w:val="0"/>
                <w:numId w:val="16"/>
              </w:numPr>
              <w:rPr>
                <w:rFonts w:eastAsiaTheme="minorEastAsia"/>
                <w:sz w:val="18"/>
                <w:szCs w:val="18"/>
                <w:lang w:eastAsia="zh-CN"/>
              </w:rPr>
            </w:pPr>
            <w:r w:rsidRPr="001B0982">
              <w:rPr>
                <w:rFonts w:eastAsiaTheme="minorEastAsia" w:hint="eastAsia"/>
                <w:sz w:val="18"/>
                <w:szCs w:val="18"/>
                <w:lang w:eastAsia="zh-CN"/>
              </w:rPr>
              <w:t>Default virtual cell ID, i.e. proposal 5-8, proposal 5-22.</w:t>
            </w:r>
          </w:p>
        </w:tc>
      </w:tr>
      <w:tr w:rsidR="00654C23" w:rsidRPr="001B0982" w14:paraId="7FC2C410" w14:textId="77777777">
        <w:tc>
          <w:tcPr>
            <w:tcW w:w="2263" w:type="dxa"/>
          </w:tcPr>
          <w:p w14:paraId="392B4569" w14:textId="77777777" w:rsidR="00654C23" w:rsidRPr="001B0982" w:rsidRDefault="00654C23">
            <w:pPr>
              <w:rPr>
                <w:rFonts w:eastAsiaTheme="minorEastAsia"/>
                <w:sz w:val="18"/>
                <w:szCs w:val="18"/>
                <w:lang w:eastAsia="zh-CN"/>
              </w:rPr>
            </w:pPr>
            <w:r w:rsidRPr="001B0982">
              <w:rPr>
                <w:rFonts w:eastAsiaTheme="minorEastAsia" w:hint="eastAsia"/>
                <w:sz w:val="18"/>
                <w:szCs w:val="18"/>
                <w:lang w:eastAsia="zh-CN"/>
              </w:rPr>
              <w:t>O</w:t>
            </w:r>
            <w:r w:rsidRPr="001B0982">
              <w:rPr>
                <w:rFonts w:eastAsiaTheme="minorEastAsia"/>
                <w:sz w:val="18"/>
                <w:szCs w:val="18"/>
                <w:lang w:eastAsia="zh-CN"/>
              </w:rPr>
              <w:t>PPO</w:t>
            </w:r>
          </w:p>
        </w:tc>
        <w:tc>
          <w:tcPr>
            <w:tcW w:w="6797" w:type="dxa"/>
          </w:tcPr>
          <w:p w14:paraId="4C1293F4" w14:textId="77777777" w:rsidR="00654C23" w:rsidRPr="001B0982" w:rsidRDefault="00654C23">
            <w:pPr>
              <w:rPr>
                <w:rFonts w:eastAsiaTheme="minorEastAsia"/>
                <w:sz w:val="18"/>
                <w:szCs w:val="18"/>
                <w:lang w:eastAsia="zh-CN"/>
              </w:rPr>
            </w:pPr>
            <w:r w:rsidRPr="001B0982">
              <w:rPr>
                <w:rFonts w:eastAsiaTheme="minorEastAsia" w:hint="eastAsia"/>
                <w:sz w:val="18"/>
                <w:szCs w:val="18"/>
                <w:lang w:eastAsia="zh-CN"/>
              </w:rPr>
              <w:t>W</w:t>
            </w:r>
            <w:r w:rsidRPr="001B0982">
              <w:rPr>
                <w:rFonts w:eastAsiaTheme="minorEastAsia"/>
                <w:sz w:val="18"/>
                <w:szCs w:val="18"/>
                <w:lang w:eastAsia="zh-CN"/>
              </w:rPr>
              <w:t xml:space="preserve">e suggest to discuss the collision between non-serving cell SSB and signal from serving cell firstly, e.g. which signal is prioritized. </w:t>
            </w:r>
          </w:p>
        </w:tc>
      </w:tr>
      <w:tr w:rsidR="00983D98" w:rsidRPr="001B0982" w14:paraId="115C83D4" w14:textId="77777777">
        <w:tc>
          <w:tcPr>
            <w:tcW w:w="2263" w:type="dxa"/>
          </w:tcPr>
          <w:p w14:paraId="6DE8A481" w14:textId="77777777" w:rsidR="00983D98" w:rsidRPr="001B0982" w:rsidRDefault="00983D98">
            <w:pPr>
              <w:rPr>
                <w:rFonts w:eastAsiaTheme="minorEastAsia"/>
                <w:sz w:val="18"/>
                <w:szCs w:val="18"/>
                <w:lang w:eastAsia="zh-CN"/>
              </w:rPr>
            </w:pPr>
            <w:r w:rsidRPr="001B0982">
              <w:rPr>
                <w:rFonts w:eastAsiaTheme="minorEastAsia" w:hint="eastAsia"/>
                <w:sz w:val="18"/>
                <w:szCs w:val="18"/>
                <w:lang w:eastAsia="zh-CN"/>
              </w:rPr>
              <w:t>X</w:t>
            </w:r>
            <w:r w:rsidRPr="001B0982">
              <w:rPr>
                <w:rFonts w:eastAsiaTheme="minorEastAsia"/>
                <w:sz w:val="18"/>
                <w:szCs w:val="18"/>
                <w:lang w:eastAsia="zh-CN"/>
              </w:rPr>
              <w:t>iaomi</w:t>
            </w:r>
          </w:p>
        </w:tc>
        <w:tc>
          <w:tcPr>
            <w:tcW w:w="6797" w:type="dxa"/>
          </w:tcPr>
          <w:p w14:paraId="10FBCB19" w14:textId="77777777" w:rsidR="00D1498F" w:rsidRPr="001B0982" w:rsidRDefault="009D3D54" w:rsidP="00983D98">
            <w:pPr>
              <w:rPr>
                <w:rFonts w:eastAsiaTheme="minorEastAsia"/>
                <w:sz w:val="18"/>
                <w:szCs w:val="18"/>
                <w:lang w:eastAsia="zh-CN"/>
              </w:rPr>
            </w:pPr>
            <w:r w:rsidRPr="001B0982">
              <w:rPr>
                <w:rFonts w:eastAsiaTheme="minorEastAsia"/>
                <w:sz w:val="18"/>
                <w:szCs w:val="18"/>
                <w:lang w:eastAsia="zh-CN"/>
              </w:rPr>
              <w:t>A</w:t>
            </w:r>
            <w:r w:rsidR="00983D98" w:rsidRPr="001B0982">
              <w:rPr>
                <w:rFonts w:eastAsiaTheme="minorEastAsia"/>
                <w:sz w:val="18"/>
                <w:szCs w:val="18"/>
                <w:lang w:eastAsia="zh-CN"/>
              </w:rPr>
              <w:t>ccording to the revised WID, the QCL/TCI-related enhancements to support the inter-cell mTRP operation is based on the Rel-15/16 TCI framework, in which the UL beam management is quite different from DL beam management.</w:t>
            </w:r>
            <w:r w:rsidRPr="001B0982">
              <w:rPr>
                <w:rFonts w:eastAsiaTheme="minorEastAsia"/>
                <w:sz w:val="18"/>
                <w:szCs w:val="18"/>
                <w:lang w:eastAsia="zh-CN"/>
              </w:rPr>
              <w:t xml:space="preserve"> We think that</w:t>
            </w:r>
            <w:r w:rsidR="00983D98" w:rsidRPr="001B0982">
              <w:rPr>
                <w:rFonts w:eastAsiaTheme="minorEastAsia"/>
                <w:sz w:val="18"/>
                <w:szCs w:val="18"/>
                <w:lang w:eastAsia="zh-CN"/>
              </w:rPr>
              <w:t xml:space="preserve"> enhancements of spatial relation for UL beam management should further discussed.</w:t>
            </w:r>
            <w:r w:rsidR="00D1498F" w:rsidRPr="001B0982">
              <w:rPr>
                <w:rFonts w:eastAsiaTheme="minorEastAsia"/>
                <w:sz w:val="18"/>
                <w:szCs w:val="18"/>
                <w:lang w:eastAsia="zh-CN"/>
              </w:rPr>
              <w:t xml:space="preserve"> </w:t>
            </w:r>
          </w:p>
          <w:p w14:paraId="26AB36A8" w14:textId="77777777" w:rsidR="00D1498F" w:rsidRPr="001B0982" w:rsidRDefault="00D1498F" w:rsidP="00983D98">
            <w:pPr>
              <w:rPr>
                <w:rFonts w:eastAsiaTheme="minorEastAsia"/>
                <w:sz w:val="18"/>
                <w:szCs w:val="18"/>
                <w:lang w:eastAsia="zh-CN"/>
              </w:rPr>
            </w:pPr>
            <w:r w:rsidRPr="001B0982">
              <w:rPr>
                <w:rFonts w:eastAsiaTheme="minorEastAsia"/>
                <w:sz w:val="18"/>
                <w:szCs w:val="18"/>
                <w:lang w:eastAsia="zh-CN"/>
              </w:rPr>
              <w:t xml:space="preserve">In addition, </w:t>
            </w:r>
            <w:r w:rsidRPr="001B0982">
              <w:rPr>
                <w:rFonts w:eastAsiaTheme="minorEastAsia" w:hint="eastAsia"/>
                <w:sz w:val="18"/>
                <w:szCs w:val="18"/>
                <w:lang w:eastAsia="zh-CN"/>
              </w:rPr>
              <w:t>ZTE</w:t>
            </w:r>
            <w:r w:rsidRPr="001B0982">
              <w:rPr>
                <w:rFonts w:eastAsiaTheme="minorEastAsia"/>
                <w:sz w:val="18"/>
                <w:szCs w:val="18"/>
                <w:lang w:eastAsia="zh-CN"/>
              </w:rPr>
              <w:t>’s comments seem acceptable.</w:t>
            </w:r>
          </w:p>
        </w:tc>
      </w:tr>
      <w:tr w:rsidR="00A86AD5" w14:paraId="6528B6EE" w14:textId="77777777">
        <w:tc>
          <w:tcPr>
            <w:tcW w:w="2263" w:type="dxa"/>
          </w:tcPr>
          <w:p w14:paraId="37CCA102" w14:textId="413CAF6E" w:rsidR="00A86AD5" w:rsidRDefault="00A86AD5">
            <w:pPr>
              <w:rPr>
                <w:rFonts w:eastAsiaTheme="minorEastAsia"/>
                <w:sz w:val="18"/>
                <w:szCs w:val="18"/>
                <w:lang w:eastAsia="zh-CN"/>
              </w:rPr>
            </w:pPr>
            <w:r>
              <w:rPr>
                <w:rFonts w:eastAsiaTheme="minorEastAsia"/>
                <w:sz w:val="18"/>
                <w:szCs w:val="18"/>
                <w:lang w:eastAsia="zh-CN"/>
              </w:rPr>
              <w:t>Ericsson</w:t>
            </w:r>
          </w:p>
        </w:tc>
        <w:tc>
          <w:tcPr>
            <w:tcW w:w="6797" w:type="dxa"/>
          </w:tcPr>
          <w:p w14:paraId="6C39F990" w14:textId="0C90365F" w:rsidR="007A5376" w:rsidRDefault="007A5376" w:rsidP="007A5376">
            <w:pPr>
              <w:rPr>
                <w:rFonts w:eastAsiaTheme="minorEastAsia"/>
                <w:sz w:val="18"/>
                <w:szCs w:val="18"/>
                <w:lang w:val="fr-FR" w:eastAsia="zh-CN"/>
              </w:rPr>
            </w:pPr>
            <w:r>
              <w:rPr>
                <w:rFonts w:eastAsiaTheme="minorEastAsia"/>
                <w:sz w:val="18"/>
                <w:szCs w:val="18"/>
                <w:lang w:val="fr-FR" w:eastAsia="zh-CN"/>
              </w:rPr>
              <w:t xml:space="preserve">Support </w:t>
            </w:r>
            <w:r w:rsidRPr="3BBF3B03">
              <w:rPr>
                <w:rFonts w:eastAsiaTheme="minorEastAsia"/>
                <w:sz w:val="18"/>
                <w:szCs w:val="18"/>
                <w:lang w:val="fr-FR" w:eastAsia="zh-CN"/>
              </w:rPr>
              <w:t>P5-2</w:t>
            </w:r>
            <w:r>
              <w:rPr>
                <w:rFonts w:eastAsiaTheme="minorEastAsia"/>
                <w:sz w:val="18"/>
                <w:szCs w:val="18"/>
                <w:lang w:val="fr-FR" w:eastAsia="zh-CN"/>
              </w:rPr>
              <w:t>, P5-9</w:t>
            </w:r>
            <w:r w:rsidR="00FD2087">
              <w:rPr>
                <w:rFonts w:eastAsiaTheme="minorEastAsia"/>
                <w:sz w:val="18"/>
                <w:szCs w:val="18"/>
                <w:lang w:val="fr-FR" w:eastAsia="zh-CN"/>
              </w:rPr>
              <w:t>, P5-24</w:t>
            </w:r>
          </w:p>
          <w:p w14:paraId="13829555" w14:textId="21F3FE7C" w:rsidR="00FD2087" w:rsidRDefault="00FD2087" w:rsidP="007A5376">
            <w:pPr>
              <w:rPr>
                <w:rFonts w:eastAsiaTheme="minorEastAsia"/>
                <w:sz w:val="18"/>
                <w:szCs w:val="18"/>
                <w:lang w:val="fr-FR" w:eastAsia="zh-CN"/>
              </w:rPr>
            </w:pPr>
            <w:r>
              <w:rPr>
                <w:rFonts w:eastAsiaTheme="minorEastAsia"/>
                <w:sz w:val="18"/>
                <w:szCs w:val="18"/>
                <w:lang w:val="fr-FR" w:eastAsia="zh-CN"/>
              </w:rPr>
              <w:t>On P5-8, we would like to know why this needs to be signalled ?</w:t>
            </w:r>
          </w:p>
          <w:p w14:paraId="4049AAC2" w14:textId="38717D08" w:rsidR="00A86AD5" w:rsidRPr="00CF5B87" w:rsidRDefault="00C40051" w:rsidP="007A5376">
            <w:pPr>
              <w:rPr>
                <w:sz w:val="18"/>
                <w:szCs w:val="18"/>
                <w:lang w:val="fr-FR" w:eastAsia="zh-CN"/>
              </w:rPr>
            </w:pPr>
            <w:r>
              <w:rPr>
                <w:sz w:val="18"/>
                <w:szCs w:val="18"/>
                <w:lang w:val="fr-FR" w:eastAsia="zh-CN"/>
              </w:rPr>
              <w:t xml:space="preserve">On </w:t>
            </w:r>
            <w:r w:rsidR="007A5376" w:rsidRPr="72BC38C3">
              <w:rPr>
                <w:sz w:val="18"/>
                <w:szCs w:val="18"/>
                <w:lang w:val="fr-FR" w:eastAsia="zh-CN"/>
              </w:rPr>
              <w:t>P5.17: measurements are handled in AI 8.1.1</w:t>
            </w:r>
          </w:p>
        </w:tc>
      </w:tr>
      <w:tr w:rsidR="000419A2" w:rsidRPr="001B0982" w14:paraId="7AAE9D09" w14:textId="77777777">
        <w:tc>
          <w:tcPr>
            <w:tcW w:w="2263" w:type="dxa"/>
          </w:tcPr>
          <w:p w14:paraId="674A6F7B" w14:textId="17CB5A88" w:rsidR="000419A2" w:rsidRPr="001B0982" w:rsidRDefault="000419A2">
            <w:pPr>
              <w:rPr>
                <w:rFonts w:eastAsiaTheme="minorEastAsia"/>
                <w:color w:val="F2F2F2" w:themeColor="background1" w:themeShade="F2"/>
                <w:sz w:val="18"/>
                <w:szCs w:val="18"/>
                <w:lang w:eastAsia="zh-CN"/>
              </w:rPr>
            </w:pPr>
            <w:r w:rsidRPr="001B0982">
              <w:rPr>
                <w:rFonts w:eastAsiaTheme="minorEastAsia"/>
                <w:color w:val="F2F2F2" w:themeColor="background1" w:themeShade="F2"/>
                <w:sz w:val="18"/>
                <w:szCs w:val="18"/>
                <w:lang w:eastAsia="zh-CN"/>
              </w:rPr>
              <w:t>Huawei, HiSilicon</w:t>
            </w:r>
          </w:p>
        </w:tc>
        <w:tc>
          <w:tcPr>
            <w:tcW w:w="6797" w:type="dxa"/>
          </w:tcPr>
          <w:p w14:paraId="2DA3A99C" w14:textId="6881C0F2" w:rsidR="000419A2" w:rsidRPr="001B0982" w:rsidRDefault="000419A2" w:rsidP="007A5376">
            <w:pPr>
              <w:rPr>
                <w:rFonts w:eastAsiaTheme="minorEastAsia"/>
                <w:color w:val="F2F2F2" w:themeColor="background1" w:themeShade="F2"/>
                <w:sz w:val="18"/>
                <w:szCs w:val="18"/>
                <w:lang w:val="fr-FR" w:eastAsia="zh-CN"/>
              </w:rPr>
            </w:pPr>
            <w:r w:rsidRPr="001B0982">
              <w:rPr>
                <w:rFonts w:eastAsiaTheme="minorEastAsia"/>
                <w:color w:val="F2F2F2" w:themeColor="background1" w:themeShade="F2"/>
                <w:sz w:val="18"/>
                <w:szCs w:val="18"/>
                <w:lang w:val="fr-FR" w:eastAsia="zh-CN"/>
              </w:rPr>
              <w:t>Support 5-1 and 5-20.</w:t>
            </w:r>
          </w:p>
        </w:tc>
      </w:tr>
      <w:tr w:rsidR="00AA68CC" w14:paraId="5896398E" w14:textId="77777777">
        <w:tc>
          <w:tcPr>
            <w:tcW w:w="2263" w:type="dxa"/>
          </w:tcPr>
          <w:p w14:paraId="5F3ADEA2" w14:textId="7C92B557" w:rsidR="00AA68CC" w:rsidRDefault="00AA68C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29058C8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irst, </w:t>
            </w:r>
            <w:r w:rsidRPr="00AA68CC">
              <w:rPr>
                <w:rFonts w:eastAsiaTheme="minorEastAsia"/>
                <w:sz w:val="18"/>
                <w:szCs w:val="18"/>
                <w:lang w:val="fr-FR" w:eastAsia="zh-CN"/>
              </w:rPr>
              <w:t>Proposal 5-8</w:t>
            </w:r>
            <w:r>
              <w:rPr>
                <w:rFonts w:eastAsiaTheme="minorEastAsia"/>
                <w:sz w:val="18"/>
                <w:szCs w:val="18"/>
                <w:lang w:val="fr-FR" w:eastAsia="zh-CN"/>
              </w:rPr>
              <w:t xml:space="preserve"> is highly related to our agreement and FFS in last meeting.</w:t>
            </w:r>
          </w:p>
          <w:p w14:paraId="2B5A48E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econd, suggest discussing following aspects.</w:t>
            </w:r>
          </w:p>
          <w:p w14:paraId="6018D6F4" w14:textId="77777777" w:rsidR="00AA68CC" w:rsidRPr="00AA68CC" w:rsidRDefault="00AA68CC" w:rsidP="00AA68CC">
            <w:pPr>
              <w:pStyle w:val="ListParagraph"/>
              <w:numPr>
                <w:ilvl w:val="0"/>
                <w:numId w:val="12"/>
              </w:numPr>
              <w:ind w:firstLineChars="0"/>
              <w:rPr>
                <w:rFonts w:eastAsiaTheme="minorEastAsia"/>
                <w:sz w:val="18"/>
                <w:szCs w:val="18"/>
                <w:lang w:val="fr-FR"/>
              </w:rPr>
            </w:pPr>
            <w:r w:rsidRPr="00AA68CC">
              <w:rPr>
                <w:rFonts w:ascii="Times New Roman" w:eastAsiaTheme="minorEastAsia" w:hAnsi="Times New Roman"/>
                <w:kern w:val="0"/>
                <w:sz w:val="18"/>
                <w:szCs w:val="18"/>
                <w:lang w:val="fr-FR"/>
              </w:rPr>
              <w:lastRenderedPageBreak/>
              <w:t>UL of non-serving cell : Proposal 5-18.</w:t>
            </w:r>
          </w:p>
          <w:p w14:paraId="707BCDE2" w14:textId="592DC61D" w:rsidR="00AA68CC" w:rsidRPr="00AA68CC" w:rsidRDefault="00AA68CC" w:rsidP="00AA68CC">
            <w:pPr>
              <w:pStyle w:val="ListParagraph"/>
              <w:numPr>
                <w:ilvl w:val="0"/>
                <w:numId w:val="12"/>
              </w:numPr>
              <w:ind w:firstLineChars="0"/>
              <w:rPr>
                <w:rFonts w:eastAsiaTheme="minorEastAsia"/>
                <w:sz w:val="18"/>
                <w:szCs w:val="18"/>
                <w:lang w:val="fr-FR"/>
              </w:rPr>
            </w:pPr>
            <w:r w:rsidRPr="00AA68CC">
              <w:rPr>
                <w:rFonts w:ascii="Times New Roman" w:eastAsiaTheme="minorEastAsia" w:hAnsi="Times New Roman" w:hint="eastAsia"/>
                <w:kern w:val="0"/>
                <w:sz w:val="18"/>
                <w:szCs w:val="18"/>
                <w:lang w:val="fr-FR"/>
              </w:rPr>
              <w:t>C</w:t>
            </w:r>
            <w:r w:rsidRPr="00AA68CC">
              <w:rPr>
                <w:rFonts w:ascii="Times New Roman" w:eastAsiaTheme="minorEastAsia" w:hAnsi="Times New Roman"/>
                <w:kern w:val="0"/>
                <w:sz w:val="18"/>
                <w:szCs w:val="18"/>
                <w:lang w:val="fr-FR"/>
              </w:rPr>
              <w:t xml:space="preserve">larification </w:t>
            </w:r>
            <w:r>
              <w:rPr>
                <w:rFonts w:ascii="Times New Roman" w:eastAsiaTheme="minorEastAsia" w:hAnsi="Times New Roman"/>
                <w:kern w:val="0"/>
                <w:sz w:val="18"/>
                <w:szCs w:val="18"/>
                <w:lang w:val="fr-FR"/>
              </w:rPr>
              <w:t>of MTRP BFR in MTRP inter-cell : Proposal 5-24, 5-25.</w:t>
            </w:r>
          </w:p>
        </w:tc>
      </w:tr>
      <w:tr w:rsidR="00193A23" w:rsidRPr="001B0982" w14:paraId="484380CE" w14:textId="77777777" w:rsidTr="007A38D8">
        <w:tc>
          <w:tcPr>
            <w:tcW w:w="2263" w:type="dxa"/>
          </w:tcPr>
          <w:p w14:paraId="1222C7CF" w14:textId="77777777" w:rsidR="00193A23" w:rsidRPr="001B0982" w:rsidRDefault="00193A23" w:rsidP="007A38D8">
            <w:pPr>
              <w:rPr>
                <w:rFonts w:eastAsiaTheme="minorEastAsia"/>
                <w:sz w:val="18"/>
                <w:szCs w:val="18"/>
                <w:lang w:eastAsia="zh-CN"/>
              </w:rPr>
            </w:pPr>
            <w:r w:rsidRPr="001B0982">
              <w:rPr>
                <w:rFonts w:eastAsiaTheme="minorEastAsia"/>
                <w:sz w:val="18"/>
                <w:szCs w:val="18"/>
                <w:lang w:eastAsia="zh-CN"/>
              </w:rPr>
              <w:lastRenderedPageBreak/>
              <w:t>ASUSTeK</w:t>
            </w:r>
          </w:p>
        </w:tc>
        <w:tc>
          <w:tcPr>
            <w:tcW w:w="6797" w:type="dxa"/>
          </w:tcPr>
          <w:p w14:paraId="5B58179B" w14:textId="77777777" w:rsidR="00193A23" w:rsidRPr="001B0982" w:rsidRDefault="00193A23" w:rsidP="007A38D8">
            <w:pPr>
              <w:rPr>
                <w:rFonts w:eastAsia="PMingLiU"/>
                <w:sz w:val="18"/>
                <w:szCs w:val="18"/>
                <w:lang w:eastAsia="zh-TW"/>
              </w:rPr>
            </w:pPr>
            <w:r w:rsidRPr="001B0982">
              <w:rPr>
                <w:rFonts w:eastAsia="PMingLiU"/>
                <w:sz w:val="18"/>
                <w:szCs w:val="18"/>
                <w:lang w:eastAsia="zh-TW"/>
              </w:rPr>
              <w:t xml:space="preserve">We share similar view with ZTE, and would like to add (vi) Rel-17 BFR enhancement for inter-cell mTRP, i.e., proposal 5-24, 25, 26. </w:t>
            </w:r>
            <w:r w:rsidRPr="001B0982">
              <w:rPr>
                <w:rFonts w:eastAsia="PMingLiU" w:hint="eastAsia"/>
                <w:sz w:val="18"/>
                <w:szCs w:val="18"/>
                <w:lang w:eastAsia="zh-TW"/>
              </w:rPr>
              <w:t xml:space="preserve">We suggest to </w:t>
            </w:r>
            <w:r w:rsidRPr="001B0982">
              <w:rPr>
                <w:rFonts w:eastAsia="PMingLiU"/>
                <w:sz w:val="18"/>
                <w:szCs w:val="18"/>
                <w:lang w:eastAsia="zh-TW"/>
              </w:rPr>
              <w:t>confirm that per-TRP BFR could be applied for intra-cell and inter-cell mTRP. Further consider BFR for the scenario that beam failure is detected on one TRP in SpCell while no beam failure on the other TRP in non-serving cell associated to SpCell. We’d like to clarify table 1 mentioned in Proposal 5-26 is to discuss whether RACH-based BFR or PUCCH-based BFR should be performed  for different scenarios in inter-Cell mTRP operation:</w:t>
            </w:r>
          </w:p>
          <w:tbl>
            <w:tblPr>
              <w:tblStyle w:val="TableGrid"/>
              <w:tblW w:w="0" w:type="auto"/>
              <w:tblInd w:w="1" w:type="dxa"/>
              <w:tblLook w:val="04A0" w:firstRow="1" w:lastRow="0" w:firstColumn="1" w:lastColumn="0" w:noHBand="0" w:noVBand="1"/>
            </w:tblPr>
            <w:tblGrid>
              <w:gridCol w:w="2128"/>
              <w:gridCol w:w="2221"/>
              <w:gridCol w:w="2221"/>
            </w:tblGrid>
            <w:tr w:rsidR="00193A23" w:rsidRPr="001B0982" w14:paraId="03E9B218" w14:textId="77777777" w:rsidTr="007A38D8">
              <w:tc>
                <w:tcPr>
                  <w:tcW w:w="3162" w:type="dxa"/>
                </w:tcPr>
                <w:p w14:paraId="5D8E731E" w14:textId="77777777" w:rsidR="00193A23" w:rsidRPr="001B0982" w:rsidRDefault="00193A23" w:rsidP="007A38D8">
                  <w:pPr>
                    <w:pStyle w:val="BodyText"/>
                    <w:spacing w:before="120"/>
                    <w:rPr>
                      <w:bCs/>
                      <w:sz w:val="16"/>
                      <w:szCs w:val="22"/>
                    </w:rPr>
                  </w:pPr>
                </w:p>
              </w:tc>
              <w:tc>
                <w:tcPr>
                  <w:tcW w:w="3163" w:type="dxa"/>
                </w:tcPr>
                <w:p w14:paraId="3CE32F9F" w14:textId="77777777" w:rsidR="00193A23" w:rsidRPr="001B0982" w:rsidRDefault="00193A23" w:rsidP="007A38D8">
                  <w:pPr>
                    <w:pStyle w:val="BodyText"/>
                    <w:spacing w:before="120"/>
                    <w:rPr>
                      <w:bCs/>
                      <w:sz w:val="16"/>
                      <w:szCs w:val="22"/>
                    </w:rPr>
                  </w:pPr>
                  <w:r w:rsidRPr="001B0982">
                    <w:rPr>
                      <w:bCs/>
                      <w:sz w:val="16"/>
                      <w:szCs w:val="22"/>
                    </w:rPr>
                    <w:t>B</w:t>
                  </w:r>
                  <w:r w:rsidRPr="001B0982">
                    <w:rPr>
                      <w:rFonts w:hint="eastAsia"/>
                      <w:bCs/>
                      <w:sz w:val="16"/>
                      <w:szCs w:val="22"/>
                    </w:rPr>
                    <w:t>e</w:t>
                  </w:r>
                  <w:r w:rsidRPr="001B0982">
                    <w:rPr>
                      <w:bCs/>
                      <w:sz w:val="16"/>
                      <w:szCs w:val="22"/>
                    </w:rPr>
                    <w:t>am failure on TRP of non-serving cell associated with SpCell</w:t>
                  </w:r>
                </w:p>
              </w:tc>
              <w:tc>
                <w:tcPr>
                  <w:tcW w:w="3163" w:type="dxa"/>
                </w:tcPr>
                <w:p w14:paraId="72A6CBEA" w14:textId="77777777" w:rsidR="00193A23" w:rsidRPr="001B0982" w:rsidRDefault="00193A23" w:rsidP="007A38D8">
                  <w:pPr>
                    <w:pStyle w:val="BodyText"/>
                    <w:spacing w:before="120"/>
                    <w:rPr>
                      <w:bCs/>
                      <w:sz w:val="16"/>
                      <w:szCs w:val="22"/>
                    </w:rPr>
                  </w:pPr>
                  <w:r w:rsidRPr="001B0982">
                    <w:rPr>
                      <w:bCs/>
                      <w:sz w:val="16"/>
                      <w:szCs w:val="22"/>
                    </w:rPr>
                    <w:t>No b</w:t>
                  </w:r>
                  <w:r w:rsidRPr="001B0982">
                    <w:rPr>
                      <w:rFonts w:hint="eastAsia"/>
                      <w:bCs/>
                      <w:sz w:val="16"/>
                      <w:szCs w:val="22"/>
                    </w:rPr>
                    <w:t xml:space="preserve">eam </w:t>
                  </w:r>
                  <w:r w:rsidRPr="001B0982">
                    <w:rPr>
                      <w:bCs/>
                      <w:sz w:val="16"/>
                      <w:szCs w:val="22"/>
                    </w:rPr>
                    <w:t>failure on TRP of non-serving cell associated with SpCell</w:t>
                  </w:r>
                </w:p>
              </w:tc>
            </w:tr>
            <w:tr w:rsidR="00193A23" w:rsidRPr="001B0982" w14:paraId="317722A7" w14:textId="77777777" w:rsidTr="007A38D8">
              <w:tc>
                <w:tcPr>
                  <w:tcW w:w="3162" w:type="dxa"/>
                </w:tcPr>
                <w:p w14:paraId="3761ED5B" w14:textId="77777777" w:rsidR="00193A23" w:rsidRPr="001B0982" w:rsidRDefault="00193A23" w:rsidP="007A38D8">
                  <w:pPr>
                    <w:pStyle w:val="BodyText"/>
                    <w:spacing w:before="120"/>
                    <w:rPr>
                      <w:bCs/>
                      <w:sz w:val="16"/>
                      <w:szCs w:val="22"/>
                    </w:rPr>
                  </w:pPr>
                  <w:r w:rsidRPr="001B0982">
                    <w:rPr>
                      <w:bCs/>
                      <w:sz w:val="16"/>
                      <w:szCs w:val="22"/>
                    </w:rPr>
                    <w:t xml:space="preserve">Beam failure on </w:t>
                  </w:r>
                  <w:r w:rsidRPr="001B0982">
                    <w:rPr>
                      <w:rFonts w:hint="eastAsia"/>
                      <w:bCs/>
                      <w:sz w:val="16"/>
                      <w:szCs w:val="22"/>
                    </w:rPr>
                    <w:t xml:space="preserve">TRP </w:t>
                  </w:r>
                  <w:r w:rsidRPr="001B0982">
                    <w:rPr>
                      <w:bCs/>
                      <w:sz w:val="16"/>
                      <w:szCs w:val="22"/>
                    </w:rPr>
                    <w:t>of</w:t>
                  </w:r>
                  <w:r w:rsidRPr="001B0982">
                    <w:rPr>
                      <w:rFonts w:hint="eastAsia"/>
                      <w:bCs/>
                      <w:sz w:val="16"/>
                      <w:szCs w:val="22"/>
                    </w:rPr>
                    <w:t xml:space="preserve"> SpCell</w:t>
                  </w:r>
                  <w:r w:rsidRPr="001B0982">
                    <w:rPr>
                      <w:bCs/>
                      <w:sz w:val="16"/>
                      <w:szCs w:val="22"/>
                    </w:rPr>
                    <w:t xml:space="preserve"> </w:t>
                  </w:r>
                </w:p>
              </w:tc>
              <w:tc>
                <w:tcPr>
                  <w:tcW w:w="3163" w:type="dxa"/>
                </w:tcPr>
                <w:p w14:paraId="42DB7D19" w14:textId="77777777" w:rsidR="00193A23" w:rsidRPr="001B0982" w:rsidRDefault="00193A23" w:rsidP="007A38D8">
                  <w:pPr>
                    <w:pStyle w:val="BodyText"/>
                    <w:spacing w:before="120"/>
                    <w:rPr>
                      <w:bCs/>
                      <w:sz w:val="16"/>
                      <w:szCs w:val="22"/>
                    </w:rPr>
                  </w:pPr>
                  <w:r w:rsidRPr="001B0982">
                    <w:rPr>
                      <w:rFonts w:hint="eastAsia"/>
                      <w:bCs/>
                      <w:sz w:val="16"/>
                      <w:szCs w:val="22"/>
                    </w:rPr>
                    <w:t xml:space="preserve">RACH-based BFR </w:t>
                  </w:r>
                </w:p>
              </w:tc>
              <w:tc>
                <w:tcPr>
                  <w:tcW w:w="3163" w:type="dxa"/>
                </w:tcPr>
                <w:p w14:paraId="795AF508" w14:textId="77777777" w:rsidR="00193A23" w:rsidRPr="001B0982" w:rsidRDefault="00193A23" w:rsidP="007A38D8">
                  <w:pPr>
                    <w:pStyle w:val="BodyText"/>
                    <w:spacing w:before="120"/>
                    <w:rPr>
                      <w:bCs/>
                      <w:sz w:val="16"/>
                      <w:szCs w:val="22"/>
                    </w:rPr>
                  </w:pPr>
                  <w:r w:rsidRPr="001B0982">
                    <w:rPr>
                      <w:rFonts w:hint="eastAsia"/>
                      <w:bCs/>
                      <w:sz w:val="16"/>
                      <w:szCs w:val="22"/>
                    </w:rPr>
                    <w:t>RACH-</w:t>
                  </w:r>
                  <w:r w:rsidRPr="001B0982">
                    <w:rPr>
                      <w:bCs/>
                      <w:sz w:val="16"/>
                      <w:szCs w:val="22"/>
                    </w:rPr>
                    <w:t>based BFR</w:t>
                  </w:r>
                </w:p>
              </w:tc>
            </w:tr>
            <w:tr w:rsidR="00193A23" w:rsidRPr="001B0982" w14:paraId="2851B8FD" w14:textId="77777777" w:rsidTr="007A38D8">
              <w:tc>
                <w:tcPr>
                  <w:tcW w:w="3162" w:type="dxa"/>
                </w:tcPr>
                <w:p w14:paraId="42792620" w14:textId="77777777" w:rsidR="00193A23" w:rsidRPr="001B0982" w:rsidRDefault="00193A23" w:rsidP="007A38D8">
                  <w:pPr>
                    <w:pStyle w:val="BodyText"/>
                    <w:spacing w:before="120"/>
                    <w:rPr>
                      <w:bCs/>
                      <w:sz w:val="16"/>
                      <w:szCs w:val="22"/>
                    </w:rPr>
                  </w:pPr>
                  <w:r w:rsidRPr="001B0982">
                    <w:rPr>
                      <w:bCs/>
                      <w:sz w:val="16"/>
                      <w:szCs w:val="22"/>
                      <w:lang w:val="en-GB"/>
                    </w:rPr>
                    <w:t xml:space="preserve">No beam failure on </w:t>
                  </w:r>
                  <w:r w:rsidRPr="001B0982">
                    <w:rPr>
                      <w:rFonts w:hint="eastAsia"/>
                      <w:bCs/>
                      <w:sz w:val="16"/>
                      <w:szCs w:val="22"/>
                    </w:rPr>
                    <w:t xml:space="preserve">TRP </w:t>
                  </w:r>
                  <w:r w:rsidRPr="001B0982">
                    <w:rPr>
                      <w:bCs/>
                      <w:sz w:val="16"/>
                      <w:szCs w:val="22"/>
                    </w:rPr>
                    <w:t>of</w:t>
                  </w:r>
                  <w:r w:rsidRPr="001B0982">
                    <w:rPr>
                      <w:rFonts w:hint="eastAsia"/>
                      <w:bCs/>
                      <w:sz w:val="16"/>
                      <w:szCs w:val="22"/>
                    </w:rPr>
                    <w:t xml:space="preserve">  </w:t>
                  </w:r>
                  <w:r w:rsidRPr="001B0982">
                    <w:rPr>
                      <w:bCs/>
                      <w:sz w:val="16"/>
                      <w:szCs w:val="22"/>
                    </w:rPr>
                    <w:t>Sp</w:t>
                  </w:r>
                  <w:r w:rsidRPr="001B0982">
                    <w:rPr>
                      <w:rFonts w:hint="eastAsia"/>
                      <w:bCs/>
                      <w:sz w:val="16"/>
                      <w:szCs w:val="22"/>
                    </w:rPr>
                    <w:t>Cell</w:t>
                  </w:r>
                </w:p>
              </w:tc>
              <w:tc>
                <w:tcPr>
                  <w:tcW w:w="3163" w:type="dxa"/>
                </w:tcPr>
                <w:p w14:paraId="3CB88213" w14:textId="77777777" w:rsidR="00193A23" w:rsidRPr="001B0982" w:rsidRDefault="00193A23" w:rsidP="007A38D8">
                  <w:pPr>
                    <w:pStyle w:val="BodyText"/>
                    <w:spacing w:before="120"/>
                    <w:rPr>
                      <w:bCs/>
                      <w:sz w:val="16"/>
                      <w:szCs w:val="22"/>
                    </w:rPr>
                  </w:pPr>
                  <w:r w:rsidRPr="001B0982">
                    <w:rPr>
                      <w:bCs/>
                      <w:sz w:val="16"/>
                      <w:szCs w:val="22"/>
                    </w:rPr>
                    <w:t>PUCCH-based BFR</w:t>
                  </w:r>
                </w:p>
              </w:tc>
              <w:tc>
                <w:tcPr>
                  <w:tcW w:w="3163" w:type="dxa"/>
                </w:tcPr>
                <w:p w14:paraId="0D62F4B0" w14:textId="77777777" w:rsidR="00193A23" w:rsidRPr="001B0982" w:rsidRDefault="00193A23" w:rsidP="007A38D8">
                  <w:pPr>
                    <w:pStyle w:val="BodyText"/>
                    <w:spacing w:before="120"/>
                    <w:rPr>
                      <w:bCs/>
                      <w:sz w:val="16"/>
                      <w:szCs w:val="22"/>
                    </w:rPr>
                  </w:pPr>
                  <w:r w:rsidRPr="001B0982">
                    <w:rPr>
                      <w:rFonts w:hint="eastAsia"/>
                      <w:bCs/>
                      <w:sz w:val="16"/>
                      <w:szCs w:val="22"/>
                    </w:rPr>
                    <w:t>-</w:t>
                  </w:r>
                </w:p>
              </w:tc>
            </w:tr>
          </w:tbl>
          <w:p w14:paraId="62328C76" w14:textId="77777777" w:rsidR="00193A23" w:rsidRPr="001B0982" w:rsidRDefault="00193A23" w:rsidP="007A38D8">
            <w:pPr>
              <w:rPr>
                <w:rFonts w:eastAsia="PMingLiU"/>
                <w:sz w:val="18"/>
                <w:szCs w:val="18"/>
                <w:lang w:eastAsia="zh-TW"/>
              </w:rPr>
            </w:pPr>
          </w:p>
        </w:tc>
      </w:tr>
      <w:tr w:rsidR="00193A23" w14:paraId="23F1E674" w14:textId="77777777">
        <w:tc>
          <w:tcPr>
            <w:tcW w:w="2263" w:type="dxa"/>
          </w:tcPr>
          <w:p w14:paraId="7D517636" w14:textId="7F66DDB1" w:rsidR="00193A23" w:rsidRDefault="00223743">
            <w:pPr>
              <w:rPr>
                <w:rFonts w:eastAsiaTheme="minorEastAsia"/>
                <w:sz w:val="18"/>
                <w:szCs w:val="18"/>
                <w:lang w:eastAsia="zh-CN"/>
              </w:rPr>
            </w:pPr>
            <w:r>
              <w:rPr>
                <w:rFonts w:eastAsiaTheme="minorEastAsia"/>
                <w:sz w:val="18"/>
                <w:szCs w:val="18"/>
                <w:lang w:eastAsia="zh-CN"/>
              </w:rPr>
              <w:t>Nokia/NSB</w:t>
            </w:r>
          </w:p>
        </w:tc>
        <w:tc>
          <w:tcPr>
            <w:tcW w:w="6797" w:type="dxa"/>
          </w:tcPr>
          <w:p w14:paraId="4F74D102" w14:textId="4B9790A3" w:rsidR="00242061" w:rsidRPr="00242061" w:rsidRDefault="00242061" w:rsidP="007A5376">
            <w:pPr>
              <w:rPr>
                <w:rFonts w:eastAsiaTheme="minorEastAsia"/>
                <w:sz w:val="18"/>
                <w:szCs w:val="18"/>
                <w:lang w:eastAsia="zh-CN"/>
              </w:rPr>
            </w:pPr>
            <w:r w:rsidRPr="00242061">
              <w:rPr>
                <w:rFonts w:eastAsiaTheme="minorEastAsia"/>
                <w:sz w:val="18"/>
                <w:szCs w:val="18"/>
                <w:lang w:eastAsia="zh-CN"/>
              </w:rPr>
              <w:t xml:space="preserve">Proposal 5-5 and 5-7 are discussing similar thing where CORESETPoolindex is not configured. We suggest to discuss it such that switching between multi-DCI and s-DCI can be easily supported without RRC reconfiguration. </w:t>
            </w:r>
          </w:p>
          <w:p w14:paraId="3930E5EF" w14:textId="4F0023AC" w:rsidR="00242061" w:rsidRPr="00242061" w:rsidRDefault="00242061" w:rsidP="007A5376">
            <w:pPr>
              <w:rPr>
                <w:b/>
                <w:bCs/>
                <w:iCs/>
                <w:lang w:eastAsia="zh-CN"/>
              </w:rPr>
            </w:pPr>
            <w:r w:rsidRPr="00242061">
              <w:rPr>
                <w:iCs/>
                <w:sz w:val="18"/>
                <w:szCs w:val="18"/>
                <w:lang w:eastAsia="zh-CN"/>
              </w:rPr>
              <w:t xml:space="preserve">Proposal 5-24, 25, 26 are discussing also </w:t>
            </w:r>
            <w:r>
              <w:rPr>
                <w:iCs/>
                <w:sz w:val="18"/>
                <w:szCs w:val="18"/>
                <w:lang w:eastAsia="zh-CN"/>
              </w:rPr>
              <w:t xml:space="preserve">an </w:t>
            </w:r>
            <w:r w:rsidRPr="00242061">
              <w:rPr>
                <w:iCs/>
                <w:sz w:val="18"/>
                <w:szCs w:val="18"/>
                <w:lang w:eastAsia="zh-CN"/>
              </w:rPr>
              <w:t>important issue</w:t>
            </w:r>
            <w:r>
              <w:rPr>
                <w:iCs/>
                <w:sz w:val="18"/>
                <w:szCs w:val="18"/>
                <w:lang w:eastAsia="zh-CN"/>
              </w:rPr>
              <w:t xml:space="preserve">, </w:t>
            </w:r>
            <w:r w:rsidRPr="00242061">
              <w:rPr>
                <w:iCs/>
                <w:sz w:val="18"/>
                <w:szCs w:val="18"/>
                <w:lang w:eastAsia="zh-CN"/>
              </w:rPr>
              <w:t>where extending per TRP BFR is useful by using a similar framework as Rel-17 mTRP BFR.</w:t>
            </w:r>
            <w:r>
              <w:rPr>
                <w:b/>
                <w:bCs/>
                <w:iCs/>
                <w:lang w:eastAsia="zh-CN"/>
              </w:rPr>
              <w:t xml:space="preserve"> </w:t>
            </w:r>
          </w:p>
        </w:tc>
      </w:tr>
      <w:tr w:rsidR="00FF55E4" w:rsidRPr="001B0982" w14:paraId="51AE9CD3" w14:textId="77777777">
        <w:tc>
          <w:tcPr>
            <w:tcW w:w="2263" w:type="dxa"/>
          </w:tcPr>
          <w:p w14:paraId="213A7209" w14:textId="58DE2879" w:rsidR="00FF55E4" w:rsidRPr="001B0982" w:rsidRDefault="00FF55E4">
            <w:pPr>
              <w:rPr>
                <w:rFonts w:eastAsiaTheme="minorEastAsia"/>
                <w:sz w:val="18"/>
                <w:szCs w:val="18"/>
                <w:lang w:eastAsia="zh-CN"/>
              </w:rPr>
            </w:pPr>
            <w:r w:rsidRPr="001B0982">
              <w:rPr>
                <w:rFonts w:eastAsiaTheme="minorEastAsia"/>
                <w:sz w:val="18"/>
                <w:szCs w:val="18"/>
                <w:lang w:eastAsia="zh-CN"/>
              </w:rPr>
              <w:t>Samsung</w:t>
            </w:r>
          </w:p>
        </w:tc>
        <w:tc>
          <w:tcPr>
            <w:tcW w:w="6797" w:type="dxa"/>
          </w:tcPr>
          <w:p w14:paraId="692F35B2" w14:textId="3398F918" w:rsidR="00FF55E4" w:rsidRPr="001B0982" w:rsidRDefault="00FF55E4" w:rsidP="007A5376">
            <w:pPr>
              <w:rPr>
                <w:rFonts w:eastAsiaTheme="minorEastAsia"/>
                <w:sz w:val="18"/>
                <w:szCs w:val="18"/>
                <w:lang w:eastAsia="zh-CN"/>
              </w:rPr>
            </w:pPr>
            <w:r w:rsidRPr="001B0982">
              <w:rPr>
                <w:rFonts w:eastAsiaTheme="minorEastAsia"/>
                <w:sz w:val="18"/>
                <w:szCs w:val="18"/>
                <w:lang w:eastAsia="zh-CN"/>
              </w:rPr>
              <w:t>Fine to discuss:</w:t>
            </w:r>
          </w:p>
          <w:p w14:paraId="22F5C399" w14:textId="25272124" w:rsidR="00FF55E4" w:rsidRPr="001B0982" w:rsidRDefault="00FF55E4" w:rsidP="007A5376">
            <w:pPr>
              <w:rPr>
                <w:rFonts w:eastAsiaTheme="minorEastAsia"/>
                <w:sz w:val="18"/>
                <w:szCs w:val="18"/>
                <w:lang w:eastAsia="zh-CN"/>
              </w:rPr>
            </w:pPr>
            <w:r w:rsidRPr="001B0982">
              <w:rPr>
                <w:rFonts w:eastAsiaTheme="minorEastAsia"/>
                <w:sz w:val="18"/>
                <w:szCs w:val="18"/>
                <w:lang w:eastAsia="zh-CN"/>
              </w:rPr>
              <w:t>Proposal 5-5 and 5-7, pool index and PCI configuration</w:t>
            </w:r>
          </w:p>
          <w:p w14:paraId="0EA32DF7" w14:textId="77777777" w:rsidR="00FF55E4" w:rsidRPr="001B0982" w:rsidRDefault="00FF55E4" w:rsidP="007A5376">
            <w:pPr>
              <w:rPr>
                <w:rFonts w:eastAsiaTheme="minorEastAsia"/>
                <w:sz w:val="18"/>
                <w:szCs w:val="18"/>
                <w:lang w:eastAsia="zh-CN"/>
              </w:rPr>
            </w:pPr>
            <w:r w:rsidRPr="001B0982">
              <w:rPr>
                <w:rFonts w:eastAsiaTheme="minorEastAsia"/>
                <w:sz w:val="18"/>
                <w:szCs w:val="18"/>
                <w:lang w:eastAsia="zh-CN"/>
              </w:rPr>
              <w:t>Proposals related to inter-cell MTRP BFR.</w:t>
            </w:r>
          </w:p>
          <w:p w14:paraId="5A35814F" w14:textId="650C74CA" w:rsidR="00FF55E4" w:rsidRPr="001B0982" w:rsidRDefault="00FF55E4" w:rsidP="00FF55E4">
            <w:pPr>
              <w:rPr>
                <w:rFonts w:eastAsiaTheme="minorEastAsia"/>
                <w:sz w:val="18"/>
                <w:szCs w:val="18"/>
                <w:lang w:eastAsia="zh-CN"/>
              </w:rPr>
            </w:pPr>
            <w:r w:rsidRPr="001B0982">
              <w:rPr>
                <w:rFonts w:eastAsiaTheme="minorEastAsia"/>
                <w:sz w:val="18"/>
                <w:szCs w:val="18"/>
                <w:lang w:eastAsia="zh-CN"/>
              </w:rPr>
              <w:t>Some proposals seem outdated either having related agreement(s) already or out of scope.</w:t>
            </w:r>
          </w:p>
        </w:tc>
      </w:tr>
      <w:tr w:rsidR="00FB3231" w:rsidRPr="001B0982" w14:paraId="7CD9EAC0" w14:textId="77777777" w:rsidTr="00FB3231">
        <w:tc>
          <w:tcPr>
            <w:tcW w:w="2263" w:type="dxa"/>
            <w:hideMark/>
          </w:tcPr>
          <w:p w14:paraId="16F4A8F8" w14:textId="77777777" w:rsidR="00FB3231" w:rsidRPr="001B0982" w:rsidRDefault="00FB3231">
            <w:pPr>
              <w:rPr>
                <w:rFonts w:eastAsiaTheme="minorEastAsia"/>
                <w:sz w:val="18"/>
                <w:szCs w:val="18"/>
                <w:lang w:eastAsia="zh-CN"/>
              </w:rPr>
            </w:pPr>
            <w:r w:rsidRPr="001B0982">
              <w:rPr>
                <w:rFonts w:eastAsiaTheme="minorEastAsia"/>
                <w:sz w:val="18"/>
                <w:szCs w:val="18"/>
                <w:lang w:eastAsia="zh-CN"/>
              </w:rPr>
              <w:t>Futurewei</w:t>
            </w:r>
          </w:p>
        </w:tc>
        <w:tc>
          <w:tcPr>
            <w:tcW w:w="6797" w:type="dxa"/>
            <w:hideMark/>
          </w:tcPr>
          <w:p w14:paraId="4302FD5C" w14:textId="0DA366DA" w:rsidR="00FB3231" w:rsidRPr="001B0982" w:rsidRDefault="00FB3231">
            <w:pPr>
              <w:rPr>
                <w:rFonts w:eastAsiaTheme="minorEastAsia"/>
                <w:sz w:val="18"/>
                <w:szCs w:val="18"/>
                <w:lang w:eastAsia="zh-CN"/>
              </w:rPr>
            </w:pPr>
            <w:r w:rsidRPr="001B0982">
              <w:rPr>
                <w:rFonts w:eastAsiaTheme="minorEastAsia"/>
                <w:sz w:val="18"/>
                <w:szCs w:val="18"/>
                <w:lang w:eastAsia="zh-CN"/>
              </w:rPr>
              <w:t>Support 5-1</w:t>
            </w:r>
            <w:r w:rsidR="00275022" w:rsidRPr="001B0982">
              <w:rPr>
                <w:rFonts w:eastAsiaTheme="minorEastAsia"/>
                <w:sz w:val="18"/>
                <w:szCs w:val="18"/>
                <w:lang w:eastAsia="zh-CN"/>
              </w:rPr>
              <w:t>, 5-7</w:t>
            </w:r>
            <w:r w:rsidR="005A57B7" w:rsidRPr="001B0982">
              <w:rPr>
                <w:rFonts w:eastAsiaTheme="minorEastAsia"/>
                <w:sz w:val="18"/>
                <w:szCs w:val="18"/>
                <w:lang w:eastAsia="zh-CN"/>
              </w:rPr>
              <w:t>, 5-14</w:t>
            </w:r>
            <w:r w:rsidR="00E26A80" w:rsidRPr="001B0982">
              <w:rPr>
                <w:rFonts w:eastAsiaTheme="minorEastAsia"/>
                <w:sz w:val="18"/>
                <w:szCs w:val="18"/>
                <w:lang w:eastAsia="zh-CN"/>
              </w:rPr>
              <w:t>, 5-20</w:t>
            </w:r>
            <w:r w:rsidR="005A57B7" w:rsidRPr="001B0982">
              <w:rPr>
                <w:rFonts w:eastAsiaTheme="minorEastAsia"/>
                <w:sz w:val="18"/>
                <w:szCs w:val="18"/>
                <w:lang w:eastAsia="zh-CN"/>
              </w:rPr>
              <w:t>.</w:t>
            </w:r>
          </w:p>
          <w:p w14:paraId="39D52C3B" w14:textId="77777777" w:rsidR="00FB3231" w:rsidRPr="001B0982" w:rsidRDefault="00FB3231">
            <w:pPr>
              <w:rPr>
                <w:rFonts w:eastAsiaTheme="minorEastAsia"/>
                <w:sz w:val="18"/>
                <w:szCs w:val="18"/>
                <w:lang w:eastAsia="zh-CN"/>
              </w:rPr>
            </w:pPr>
            <w:r w:rsidRPr="001B0982">
              <w:rPr>
                <w:rFonts w:eastAsiaTheme="minorEastAsia"/>
                <w:sz w:val="18"/>
                <w:szCs w:val="18"/>
                <w:lang w:eastAsia="zh-CN"/>
              </w:rPr>
              <w:t>Ok with 5-2 but not sure about the spec impact.</w:t>
            </w:r>
          </w:p>
          <w:p w14:paraId="6595B016" w14:textId="77777777" w:rsidR="00BB4733" w:rsidRPr="001B0982" w:rsidRDefault="00BB4733">
            <w:pPr>
              <w:rPr>
                <w:rFonts w:eastAsiaTheme="minorEastAsia"/>
                <w:sz w:val="18"/>
                <w:szCs w:val="18"/>
                <w:lang w:eastAsia="zh-CN"/>
              </w:rPr>
            </w:pPr>
            <w:r w:rsidRPr="001B0982">
              <w:rPr>
                <w:rFonts w:eastAsiaTheme="minorEastAsia"/>
                <w:sz w:val="18"/>
                <w:szCs w:val="18"/>
                <w:lang w:eastAsia="zh-CN"/>
              </w:rPr>
              <w:t>5-5 : if it is not configured, the it assumes index 0. Please clarify what else needs to be discussed.</w:t>
            </w:r>
          </w:p>
          <w:p w14:paraId="7010324B" w14:textId="77777777" w:rsidR="00BB4733" w:rsidRPr="001B0982" w:rsidRDefault="00F774C9">
            <w:pPr>
              <w:rPr>
                <w:rFonts w:eastAsiaTheme="minorEastAsia"/>
                <w:sz w:val="18"/>
                <w:szCs w:val="18"/>
                <w:lang w:val="fr-FR" w:eastAsia="zh-CN"/>
              </w:rPr>
            </w:pPr>
            <w:r w:rsidRPr="001B0982">
              <w:rPr>
                <w:rFonts w:eastAsiaTheme="minorEastAsia"/>
                <w:sz w:val="18"/>
                <w:szCs w:val="18"/>
                <w:lang w:val="fr-FR" w:eastAsia="zh-CN"/>
              </w:rPr>
              <w:t>5-9 is already covered in previous agreement :</w:t>
            </w:r>
          </w:p>
          <w:p w14:paraId="38665804" w14:textId="77777777" w:rsidR="00F774C9" w:rsidRPr="001B0982" w:rsidRDefault="00F774C9" w:rsidP="00F774C9">
            <w:pPr>
              <w:rPr>
                <w:rFonts w:eastAsia="Malgun Gothic" w:cs="Times"/>
                <w:b/>
                <w:bCs/>
                <w:iCs/>
                <w:sz w:val="16"/>
                <w:szCs w:val="20"/>
                <w:highlight w:val="green"/>
                <w:lang w:eastAsia="zh-CN"/>
              </w:rPr>
            </w:pPr>
            <w:r w:rsidRPr="001B0982">
              <w:rPr>
                <w:rFonts w:eastAsia="Malgun Gothic" w:cs="Times"/>
                <w:b/>
                <w:bCs/>
                <w:iCs/>
                <w:sz w:val="16"/>
                <w:szCs w:val="20"/>
                <w:highlight w:val="green"/>
                <w:lang w:eastAsia="zh-CN"/>
              </w:rPr>
              <w:t>Agreement</w:t>
            </w:r>
          </w:p>
          <w:p w14:paraId="494B532A" w14:textId="77777777" w:rsidR="00F774C9" w:rsidRPr="001B0982" w:rsidRDefault="00F774C9" w:rsidP="00F774C9">
            <w:pPr>
              <w:rPr>
                <w:rFonts w:cs="Times"/>
                <w:b/>
                <w:bCs/>
                <w:sz w:val="16"/>
                <w:szCs w:val="16"/>
              </w:rPr>
            </w:pPr>
            <w:r w:rsidRPr="001B0982">
              <w:rPr>
                <w:rFonts w:cs="Times"/>
                <w:sz w:val="16"/>
                <w:szCs w:val="16"/>
              </w:rPr>
              <w:t xml:space="preserve">At least following non-serving cell SSB information are needed in inter-cell MTRP operation </w:t>
            </w:r>
          </w:p>
          <w:p w14:paraId="69C2578F" w14:textId="77777777" w:rsidR="00F774C9" w:rsidRPr="001B0982" w:rsidRDefault="00F774C9" w:rsidP="00F774C9">
            <w:pPr>
              <w:pStyle w:val="ListParagraph"/>
              <w:widowControl/>
              <w:numPr>
                <w:ilvl w:val="0"/>
                <w:numId w:val="19"/>
              </w:numPr>
              <w:shd w:val="clear" w:color="auto" w:fill="FFFFFF"/>
              <w:spacing w:after="0" w:line="259" w:lineRule="auto"/>
              <w:ind w:firstLineChars="0"/>
              <w:contextualSpacing/>
              <w:jc w:val="left"/>
              <w:rPr>
                <w:rFonts w:cs="Times"/>
                <w:sz w:val="18"/>
                <w:szCs w:val="16"/>
              </w:rPr>
            </w:pPr>
            <w:r w:rsidRPr="001B0982">
              <w:rPr>
                <w:sz w:val="18"/>
                <w:szCs w:val="18"/>
              </w:rPr>
              <w:t>SSB time domain position</w:t>
            </w:r>
          </w:p>
          <w:p w14:paraId="5FA5F8F7" w14:textId="77777777" w:rsidR="00F774C9" w:rsidRPr="001B0982" w:rsidRDefault="00F774C9" w:rsidP="00F774C9">
            <w:pPr>
              <w:pStyle w:val="ListParagraph"/>
              <w:widowControl/>
              <w:numPr>
                <w:ilvl w:val="0"/>
                <w:numId w:val="19"/>
              </w:numPr>
              <w:shd w:val="clear" w:color="auto" w:fill="FFFFFF"/>
              <w:spacing w:after="0" w:line="259" w:lineRule="auto"/>
              <w:ind w:firstLineChars="0"/>
              <w:contextualSpacing/>
              <w:jc w:val="left"/>
              <w:rPr>
                <w:rFonts w:cs="Times"/>
                <w:sz w:val="18"/>
                <w:szCs w:val="16"/>
              </w:rPr>
            </w:pPr>
            <w:r w:rsidRPr="001B0982">
              <w:rPr>
                <w:sz w:val="18"/>
                <w:szCs w:val="18"/>
              </w:rPr>
              <w:t>SSB transmission periodicity</w:t>
            </w:r>
          </w:p>
          <w:p w14:paraId="7D4D0AC5" w14:textId="77777777" w:rsidR="00F774C9" w:rsidRPr="001B0982" w:rsidRDefault="00F774C9" w:rsidP="00F774C9">
            <w:pPr>
              <w:pStyle w:val="ListParagraph"/>
              <w:widowControl/>
              <w:numPr>
                <w:ilvl w:val="0"/>
                <w:numId w:val="19"/>
              </w:numPr>
              <w:shd w:val="clear" w:color="auto" w:fill="FFFFFF"/>
              <w:spacing w:after="0" w:line="259" w:lineRule="auto"/>
              <w:ind w:firstLineChars="0"/>
              <w:contextualSpacing/>
              <w:jc w:val="left"/>
              <w:rPr>
                <w:sz w:val="18"/>
                <w:szCs w:val="16"/>
              </w:rPr>
            </w:pPr>
            <w:r w:rsidRPr="001B0982">
              <w:rPr>
                <w:sz w:val="18"/>
                <w:szCs w:val="18"/>
              </w:rPr>
              <w:t>SSB transmission power</w:t>
            </w:r>
          </w:p>
          <w:p w14:paraId="54A801DD" w14:textId="77777777" w:rsidR="00F774C9" w:rsidRPr="001B0982" w:rsidRDefault="00F774C9">
            <w:pPr>
              <w:rPr>
                <w:rFonts w:eastAsiaTheme="minorEastAsia"/>
                <w:sz w:val="18"/>
                <w:szCs w:val="18"/>
                <w:lang w:val="fr-FR" w:eastAsia="zh-CN"/>
              </w:rPr>
            </w:pPr>
            <w:r w:rsidRPr="001B0982">
              <w:rPr>
                <w:rFonts w:eastAsiaTheme="minorEastAsia"/>
                <w:sz w:val="18"/>
                <w:szCs w:val="18"/>
                <w:lang w:val="fr-FR" w:eastAsia="zh-CN"/>
              </w:rPr>
              <w:t>We would be fine if companies need more clarification.</w:t>
            </w:r>
          </w:p>
          <w:p w14:paraId="7D4A8201" w14:textId="77777777" w:rsidR="00F774C9" w:rsidRPr="001B0982" w:rsidRDefault="00F774C9">
            <w:pPr>
              <w:rPr>
                <w:rFonts w:eastAsiaTheme="minorEastAsia"/>
                <w:sz w:val="18"/>
                <w:szCs w:val="18"/>
                <w:lang w:val="fr-FR" w:eastAsia="zh-CN"/>
              </w:rPr>
            </w:pPr>
            <w:r w:rsidRPr="001B0982">
              <w:rPr>
                <w:rFonts w:eastAsiaTheme="minorEastAsia"/>
                <w:sz w:val="18"/>
                <w:szCs w:val="18"/>
                <w:lang w:val="fr-FR" w:eastAsia="zh-CN"/>
              </w:rPr>
              <w:t>5-10 seems not needed, as existing QCL relations are reused.</w:t>
            </w:r>
          </w:p>
          <w:p w14:paraId="6E238221" w14:textId="77777777" w:rsidR="00F774C9" w:rsidRPr="001B0982" w:rsidRDefault="00B920C1">
            <w:pPr>
              <w:rPr>
                <w:rFonts w:eastAsiaTheme="minorEastAsia"/>
                <w:sz w:val="18"/>
                <w:szCs w:val="18"/>
                <w:lang w:val="fr-FR" w:eastAsia="zh-CN"/>
              </w:rPr>
            </w:pPr>
            <w:r w:rsidRPr="001B0982">
              <w:rPr>
                <w:rFonts w:eastAsiaTheme="minorEastAsia"/>
                <w:sz w:val="18"/>
                <w:szCs w:val="18"/>
                <w:lang w:val="fr-FR" w:eastAsia="zh-CN"/>
              </w:rPr>
              <w:t>5-11 may be left for UE implementation and not needed.</w:t>
            </w:r>
          </w:p>
          <w:p w14:paraId="29CF73F5" w14:textId="77777777" w:rsidR="00B920C1" w:rsidRPr="001B0982" w:rsidRDefault="00AD1DC6">
            <w:pPr>
              <w:rPr>
                <w:rFonts w:eastAsiaTheme="minorEastAsia"/>
                <w:sz w:val="18"/>
                <w:szCs w:val="18"/>
                <w:lang w:val="fr-FR" w:eastAsia="zh-CN"/>
              </w:rPr>
            </w:pPr>
            <w:r w:rsidRPr="001B0982">
              <w:rPr>
                <w:rFonts w:eastAsiaTheme="minorEastAsia"/>
                <w:sz w:val="18"/>
                <w:szCs w:val="18"/>
                <w:lang w:val="fr-FR" w:eastAsia="zh-CN"/>
              </w:rPr>
              <w:t>5-12 seems to existing behavior and not needed.</w:t>
            </w:r>
          </w:p>
          <w:p w14:paraId="05BF13D2" w14:textId="77777777" w:rsidR="00AD1DC6" w:rsidRPr="001B0982" w:rsidRDefault="00E664E6">
            <w:pPr>
              <w:rPr>
                <w:rFonts w:eastAsiaTheme="minorEastAsia"/>
                <w:sz w:val="18"/>
                <w:szCs w:val="18"/>
                <w:lang w:val="fr-FR" w:eastAsia="zh-CN"/>
              </w:rPr>
            </w:pPr>
            <w:r w:rsidRPr="001B0982">
              <w:rPr>
                <w:rFonts w:eastAsiaTheme="minorEastAsia"/>
                <w:sz w:val="18"/>
                <w:szCs w:val="18"/>
                <w:lang w:val="fr-FR" w:eastAsia="zh-CN"/>
              </w:rPr>
              <w:t>5-13 Unclear about the motivation.</w:t>
            </w:r>
          </w:p>
          <w:p w14:paraId="2194E1E7" w14:textId="77777777" w:rsidR="00E664E6" w:rsidRPr="001B0982" w:rsidRDefault="00E664E6">
            <w:pPr>
              <w:rPr>
                <w:rFonts w:eastAsiaTheme="minorEastAsia"/>
                <w:sz w:val="18"/>
                <w:szCs w:val="18"/>
                <w:lang w:val="fr-FR" w:eastAsia="zh-CN"/>
              </w:rPr>
            </w:pPr>
            <w:r w:rsidRPr="001B0982">
              <w:rPr>
                <w:rFonts w:eastAsiaTheme="minorEastAsia"/>
                <w:sz w:val="18"/>
                <w:szCs w:val="18"/>
                <w:lang w:val="fr-FR" w:eastAsia="zh-CN"/>
              </w:rPr>
              <w:t>5-17 needs more clarification.</w:t>
            </w:r>
          </w:p>
          <w:p w14:paraId="27FDF65B" w14:textId="6384D5A0" w:rsidR="00E664E6" w:rsidRPr="001B0982" w:rsidRDefault="00E664E6">
            <w:pPr>
              <w:rPr>
                <w:rFonts w:eastAsiaTheme="minorEastAsia"/>
                <w:sz w:val="18"/>
                <w:szCs w:val="18"/>
                <w:lang w:val="fr-FR" w:eastAsia="zh-CN"/>
              </w:rPr>
            </w:pPr>
            <w:r w:rsidRPr="001B0982">
              <w:rPr>
                <w:rFonts w:eastAsiaTheme="minorEastAsia"/>
                <w:sz w:val="18"/>
                <w:szCs w:val="18"/>
                <w:lang w:val="fr-FR" w:eastAsia="zh-CN"/>
              </w:rPr>
              <w:t xml:space="preserve">5-19 </w:t>
            </w:r>
            <w:r w:rsidR="00527D3F" w:rsidRPr="001B0982">
              <w:rPr>
                <w:rFonts w:eastAsiaTheme="minorEastAsia"/>
                <w:sz w:val="18"/>
                <w:szCs w:val="18"/>
                <w:lang w:val="fr-FR" w:eastAsia="zh-CN"/>
              </w:rPr>
              <w:t xml:space="preserve">and 5-30 : </w:t>
            </w:r>
            <w:r w:rsidRPr="001B0982">
              <w:rPr>
                <w:rFonts w:eastAsiaTheme="minorEastAsia"/>
                <w:sz w:val="18"/>
                <w:szCs w:val="18"/>
                <w:lang w:val="fr-FR" w:eastAsia="zh-CN"/>
              </w:rPr>
              <w:t>not sure if this will occur as this should be a DL symbol.</w:t>
            </w:r>
            <w:r w:rsidR="00527D3F" w:rsidRPr="001B0982">
              <w:rPr>
                <w:rFonts w:eastAsiaTheme="minorEastAsia"/>
                <w:sz w:val="18"/>
                <w:szCs w:val="18"/>
                <w:lang w:val="fr-FR" w:eastAsia="zh-CN"/>
              </w:rPr>
              <w:t xml:space="preserve"> Please clarify.</w:t>
            </w:r>
          </w:p>
          <w:p w14:paraId="55BD3D45" w14:textId="77777777" w:rsidR="00E26A80" w:rsidRPr="001B0982" w:rsidRDefault="00E26A80">
            <w:pPr>
              <w:rPr>
                <w:rFonts w:eastAsiaTheme="minorEastAsia"/>
                <w:sz w:val="18"/>
                <w:szCs w:val="18"/>
                <w:lang w:val="fr-FR" w:eastAsia="zh-CN"/>
              </w:rPr>
            </w:pPr>
            <w:r w:rsidRPr="001B0982">
              <w:rPr>
                <w:rFonts w:eastAsiaTheme="minorEastAsia"/>
                <w:sz w:val="18"/>
                <w:szCs w:val="18"/>
                <w:lang w:val="fr-FR" w:eastAsia="zh-CN"/>
              </w:rPr>
              <w:t>5-20 : support, and the indirect QCL reference should apply to both serving and non-serving cells.</w:t>
            </w:r>
          </w:p>
          <w:p w14:paraId="4F6703AC" w14:textId="77777777" w:rsidR="00E26A80" w:rsidRPr="001B0982" w:rsidRDefault="00E205A6">
            <w:pPr>
              <w:rPr>
                <w:rFonts w:eastAsiaTheme="minorEastAsia"/>
                <w:sz w:val="18"/>
                <w:szCs w:val="18"/>
                <w:lang w:val="fr-FR" w:eastAsia="zh-CN"/>
              </w:rPr>
            </w:pPr>
            <w:r w:rsidRPr="001B0982">
              <w:rPr>
                <w:rFonts w:eastAsiaTheme="minorEastAsia"/>
                <w:sz w:val="18"/>
                <w:szCs w:val="18"/>
                <w:lang w:val="fr-FR" w:eastAsia="zh-CN"/>
              </w:rPr>
              <w:t>5-21 can be discussed.</w:t>
            </w:r>
          </w:p>
          <w:p w14:paraId="42F83444" w14:textId="77777777" w:rsidR="00E205A6" w:rsidRPr="001B0982" w:rsidRDefault="00E205A6">
            <w:pPr>
              <w:rPr>
                <w:rFonts w:eastAsiaTheme="minorEastAsia"/>
                <w:sz w:val="18"/>
                <w:szCs w:val="18"/>
                <w:lang w:val="fr-FR" w:eastAsia="zh-CN"/>
              </w:rPr>
            </w:pPr>
            <w:r w:rsidRPr="001B0982">
              <w:rPr>
                <w:rFonts w:eastAsiaTheme="minorEastAsia"/>
                <w:sz w:val="18"/>
                <w:szCs w:val="18"/>
                <w:lang w:val="fr-FR" w:eastAsia="zh-CN"/>
              </w:rPr>
              <w:t>5-22 seems to be existing mechanisms and also related to gNB implementation.</w:t>
            </w:r>
          </w:p>
          <w:p w14:paraId="64BE8AA6" w14:textId="1C599A91" w:rsidR="005C30F8" w:rsidRPr="001B0982" w:rsidRDefault="005C30F8" w:rsidP="00527D3F">
            <w:pPr>
              <w:rPr>
                <w:rFonts w:eastAsiaTheme="minorEastAsia"/>
                <w:sz w:val="18"/>
                <w:szCs w:val="18"/>
                <w:lang w:val="fr-FR" w:eastAsia="zh-CN"/>
              </w:rPr>
            </w:pPr>
            <w:r w:rsidRPr="001B0982">
              <w:rPr>
                <w:rFonts w:eastAsiaTheme="minorEastAsia"/>
                <w:sz w:val="18"/>
                <w:szCs w:val="18"/>
                <w:lang w:val="fr-FR" w:eastAsia="zh-CN"/>
              </w:rPr>
              <w:t>5-23 can be discussed.</w:t>
            </w:r>
          </w:p>
        </w:tc>
      </w:tr>
    </w:tbl>
    <w:p w14:paraId="7FC5BAF5" w14:textId="77777777" w:rsidR="001B0982" w:rsidRDefault="001B0982">
      <w:pPr>
        <w:pStyle w:val="BodyText"/>
        <w:snapToGrid w:val="0"/>
        <w:spacing w:beforeLines="50" w:before="120"/>
        <w:rPr>
          <w:rFonts w:eastAsiaTheme="minorEastAsia"/>
          <w:sz w:val="18"/>
          <w:szCs w:val="18"/>
          <w:highlight w:val="yellow"/>
          <w:lang w:eastAsia="zh-CN"/>
        </w:rPr>
      </w:pPr>
    </w:p>
    <w:p w14:paraId="253A29B8" w14:textId="267208BB" w:rsidR="00751C0A" w:rsidRDefault="001B0982">
      <w:pPr>
        <w:pStyle w:val="BodyText"/>
        <w:snapToGrid w:val="0"/>
        <w:spacing w:beforeLines="50" w:before="120"/>
        <w:rPr>
          <w:rFonts w:eastAsia="SimSun"/>
          <w:sz w:val="24"/>
          <w:lang w:val="en-GB"/>
        </w:rPr>
      </w:pPr>
      <w:r w:rsidRPr="001B0982">
        <w:rPr>
          <w:rFonts w:eastAsiaTheme="minorEastAsia"/>
          <w:sz w:val="18"/>
          <w:szCs w:val="18"/>
          <w:highlight w:val="yellow"/>
          <w:lang w:eastAsia="zh-CN"/>
        </w:rPr>
        <w:lastRenderedPageBreak/>
        <w:t>Moderator</w:t>
      </w:r>
      <w:r w:rsidRPr="001B0982">
        <w:rPr>
          <w:rFonts w:eastAsiaTheme="minorEastAsia" w:hint="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14:paraId="16D67420" w14:textId="77777777" w:rsidR="001B0982" w:rsidRDefault="001B0982">
      <w:pPr>
        <w:pStyle w:val="BodyText"/>
        <w:snapToGrid w:val="0"/>
        <w:spacing w:beforeLines="50" w:before="120"/>
        <w:rPr>
          <w:rFonts w:eastAsia="SimSun"/>
          <w:sz w:val="24"/>
          <w:lang w:val="en-GB"/>
        </w:rPr>
      </w:pPr>
    </w:p>
    <w:p w14:paraId="40D96916" w14:textId="589F0E46" w:rsidR="000C0714" w:rsidRDefault="000C0714">
      <w:pPr>
        <w:pStyle w:val="BodyText"/>
        <w:snapToGrid w:val="0"/>
        <w:spacing w:beforeLines="50" w:before="120"/>
        <w:rPr>
          <w:rFonts w:eastAsia="SimSun"/>
          <w:sz w:val="24"/>
          <w:lang w:val="en-GB"/>
        </w:rPr>
      </w:pPr>
      <w:r>
        <w:rPr>
          <w:b/>
          <w:bCs/>
          <w:iCs/>
          <w:szCs w:val="20"/>
          <w:lang w:val="fr-FR"/>
        </w:rPr>
        <w:t>Proposal 5-1 :</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TableGrid"/>
        <w:tblW w:w="0" w:type="auto"/>
        <w:tblLook w:val="04A0" w:firstRow="1" w:lastRow="0" w:firstColumn="1" w:lastColumn="0" w:noHBand="0" w:noVBand="1"/>
      </w:tblPr>
      <w:tblGrid>
        <w:gridCol w:w="2263"/>
        <w:gridCol w:w="6797"/>
      </w:tblGrid>
      <w:tr w:rsidR="000C0714" w14:paraId="751E3FF7" w14:textId="77777777" w:rsidTr="006F68C2">
        <w:tc>
          <w:tcPr>
            <w:tcW w:w="2263" w:type="dxa"/>
          </w:tcPr>
          <w:p w14:paraId="56D1676F" w14:textId="4336269C" w:rsidR="000C0714" w:rsidRDefault="000C0714"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3A79FE51" w14:textId="60FC261C" w:rsidR="000C0714" w:rsidRPr="00BB4733" w:rsidRDefault="000C0714" w:rsidP="006F68C2">
            <w:pPr>
              <w:rPr>
                <w:rFonts w:eastAsiaTheme="minorEastAsia"/>
                <w:sz w:val="18"/>
                <w:szCs w:val="18"/>
                <w:lang w:eastAsia="zh-CN"/>
              </w:rPr>
            </w:pPr>
            <w:r>
              <w:rPr>
                <w:rFonts w:eastAsiaTheme="minorEastAsia"/>
                <w:sz w:val="18"/>
                <w:szCs w:val="18"/>
                <w:lang w:eastAsia="zh-CN"/>
              </w:rPr>
              <w:t xml:space="preserve">Comments </w:t>
            </w:r>
          </w:p>
        </w:tc>
      </w:tr>
      <w:tr w:rsidR="000C0714" w14:paraId="15034B7C" w14:textId="77777777" w:rsidTr="006F68C2">
        <w:tc>
          <w:tcPr>
            <w:tcW w:w="2263" w:type="dxa"/>
          </w:tcPr>
          <w:p w14:paraId="5445A2BF" w14:textId="3A343709" w:rsidR="000C0714" w:rsidRDefault="00321781" w:rsidP="006F68C2">
            <w:pPr>
              <w:rPr>
                <w:rFonts w:eastAsiaTheme="minorEastAsia"/>
                <w:sz w:val="18"/>
                <w:szCs w:val="18"/>
                <w:lang w:eastAsia="zh-CN"/>
              </w:rPr>
            </w:pPr>
            <w:r>
              <w:rPr>
                <w:rFonts w:eastAsiaTheme="minorEastAsia"/>
                <w:sz w:val="18"/>
                <w:szCs w:val="18"/>
                <w:lang w:eastAsia="zh-CN"/>
              </w:rPr>
              <w:t>QC</w:t>
            </w:r>
          </w:p>
        </w:tc>
        <w:tc>
          <w:tcPr>
            <w:tcW w:w="6797" w:type="dxa"/>
          </w:tcPr>
          <w:p w14:paraId="0E8164C3" w14:textId="14FFDC83" w:rsidR="000C0714" w:rsidRDefault="00321781" w:rsidP="006F68C2">
            <w:pPr>
              <w:rPr>
                <w:rFonts w:eastAsiaTheme="minorEastAsia"/>
                <w:sz w:val="18"/>
                <w:szCs w:val="18"/>
                <w:lang w:eastAsia="zh-CN"/>
              </w:rPr>
            </w:pPr>
            <w:r>
              <w:rPr>
                <w:rFonts w:eastAsiaTheme="minorEastAsia"/>
                <w:sz w:val="18"/>
                <w:szCs w:val="18"/>
                <w:lang w:eastAsia="zh-CN"/>
              </w:rPr>
              <w:t>Discussed before. Not needed as editors can capture this.</w:t>
            </w:r>
          </w:p>
        </w:tc>
      </w:tr>
    </w:tbl>
    <w:p w14:paraId="1AE0121F" w14:textId="2123EC55" w:rsidR="000C0714" w:rsidRPr="000C0714" w:rsidRDefault="000C0714">
      <w:pPr>
        <w:pStyle w:val="BodyText"/>
        <w:snapToGrid w:val="0"/>
        <w:spacing w:beforeLines="50" w:before="120"/>
        <w:rPr>
          <w:rFonts w:eastAsia="SimSun"/>
          <w:sz w:val="24"/>
        </w:rPr>
      </w:pPr>
    </w:p>
    <w:p w14:paraId="247823F0" w14:textId="77777777" w:rsidR="000C0714" w:rsidRDefault="000C0714" w:rsidP="000C0714">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TableGrid"/>
        <w:tblW w:w="0" w:type="auto"/>
        <w:tblLook w:val="04A0" w:firstRow="1" w:lastRow="0" w:firstColumn="1" w:lastColumn="0" w:noHBand="0" w:noVBand="1"/>
      </w:tblPr>
      <w:tblGrid>
        <w:gridCol w:w="2263"/>
        <w:gridCol w:w="6797"/>
      </w:tblGrid>
      <w:tr w:rsidR="000C0714" w14:paraId="01F97163" w14:textId="77777777" w:rsidTr="006F68C2">
        <w:tc>
          <w:tcPr>
            <w:tcW w:w="2263" w:type="dxa"/>
          </w:tcPr>
          <w:p w14:paraId="7A3C2EDB" w14:textId="77777777" w:rsidR="000C0714" w:rsidRDefault="000C0714"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71DE8DF9" w14:textId="77777777" w:rsidR="000C0714" w:rsidRPr="00BB4733" w:rsidRDefault="000C0714" w:rsidP="006F68C2">
            <w:pPr>
              <w:rPr>
                <w:rFonts w:eastAsiaTheme="minorEastAsia"/>
                <w:sz w:val="18"/>
                <w:szCs w:val="18"/>
                <w:lang w:eastAsia="zh-CN"/>
              </w:rPr>
            </w:pPr>
            <w:r>
              <w:rPr>
                <w:rFonts w:eastAsiaTheme="minorEastAsia"/>
                <w:sz w:val="18"/>
                <w:szCs w:val="18"/>
                <w:lang w:eastAsia="zh-CN"/>
              </w:rPr>
              <w:t xml:space="preserve">Comments </w:t>
            </w:r>
          </w:p>
        </w:tc>
      </w:tr>
      <w:tr w:rsidR="000C0714" w14:paraId="7794F318" w14:textId="77777777" w:rsidTr="006F68C2">
        <w:tc>
          <w:tcPr>
            <w:tcW w:w="2263" w:type="dxa"/>
          </w:tcPr>
          <w:p w14:paraId="597F940B" w14:textId="4C3CD27F" w:rsidR="000C0714" w:rsidRDefault="00321781" w:rsidP="006F68C2">
            <w:pPr>
              <w:rPr>
                <w:rFonts w:eastAsiaTheme="minorEastAsia"/>
                <w:sz w:val="18"/>
                <w:szCs w:val="18"/>
                <w:lang w:eastAsia="zh-CN"/>
              </w:rPr>
            </w:pPr>
            <w:r>
              <w:rPr>
                <w:rFonts w:eastAsiaTheme="minorEastAsia"/>
                <w:sz w:val="18"/>
                <w:szCs w:val="18"/>
                <w:lang w:eastAsia="zh-CN"/>
              </w:rPr>
              <w:t>QC</w:t>
            </w:r>
          </w:p>
        </w:tc>
        <w:tc>
          <w:tcPr>
            <w:tcW w:w="6797" w:type="dxa"/>
          </w:tcPr>
          <w:p w14:paraId="0E5F42DE" w14:textId="683E78CB" w:rsidR="000C0714" w:rsidRDefault="00321781" w:rsidP="006F68C2">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bl>
    <w:p w14:paraId="7A2E2DC6" w14:textId="13EE763A" w:rsidR="000C0714" w:rsidRDefault="000C0714">
      <w:pPr>
        <w:pStyle w:val="BodyText"/>
        <w:snapToGrid w:val="0"/>
        <w:spacing w:beforeLines="50" w:before="120"/>
        <w:rPr>
          <w:rFonts w:eastAsia="SimSun"/>
          <w:sz w:val="24"/>
          <w:lang w:val="en-GB"/>
        </w:rPr>
      </w:pPr>
    </w:p>
    <w:p w14:paraId="6014389E" w14:textId="77777777" w:rsidR="000C0714" w:rsidRDefault="000C0714" w:rsidP="000C0714">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tbl>
      <w:tblPr>
        <w:tblStyle w:val="TableGrid"/>
        <w:tblW w:w="0" w:type="auto"/>
        <w:tblLook w:val="04A0" w:firstRow="1" w:lastRow="0" w:firstColumn="1" w:lastColumn="0" w:noHBand="0" w:noVBand="1"/>
      </w:tblPr>
      <w:tblGrid>
        <w:gridCol w:w="2263"/>
        <w:gridCol w:w="6797"/>
      </w:tblGrid>
      <w:tr w:rsidR="000C0714" w14:paraId="78FC33A8" w14:textId="77777777" w:rsidTr="006F68C2">
        <w:tc>
          <w:tcPr>
            <w:tcW w:w="2263" w:type="dxa"/>
          </w:tcPr>
          <w:p w14:paraId="0CDA76D3" w14:textId="77777777" w:rsidR="000C0714" w:rsidRDefault="000C0714"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340D3021" w14:textId="77777777" w:rsidR="000C0714" w:rsidRPr="00BB4733" w:rsidRDefault="000C0714" w:rsidP="006F68C2">
            <w:pPr>
              <w:rPr>
                <w:rFonts w:eastAsiaTheme="minorEastAsia"/>
                <w:sz w:val="18"/>
                <w:szCs w:val="18"/>
                <w:lang w:eastAsia="zh-CN"/>
              </w:rPr>
            </w:pPr>
            <w:r>
              <w:rPr>
                <w:rFonts w:eastAsiaTheme="minorEastAsia"/>
                <w:sz w:val="18"/>
                <w:szCs w:val="18"/>
                <w:lang w:eastAsia="zh-CN"/>
              </w:rPr>
              <w:t xml:space="preserve">Comments </w:t>
            </w:r>
          </w:p>
        </w:tc>
      </w:tr>
      <w:tr w:rsidR="000C0714" w14:paraId="1A18C096" w14:textId="77777777" w:rsidTr="006F68C2">
        <w:tc>
          <w:tcPr>
            <w:tcW w:w="2263" w:type="dxa"/>
          </w:tcPr>
          <w:p w14:paraId="7E56B3C8" w14:textId="6A8BDDCF" w:rsidR="000C0714" w:rsidRDefault="00321781" w:rsidP="006F68C2">
            <w:pPr>
              <w:rPr>
                <w:rFonts w:eastAsiaTheme="minorEastAsia"/>
                <w:sz w:val="18"/>
                <w:szCs w:val="18"/>
                <w:lang w:eastAsia="zh-CN"/>
              </w:rPr>
            </w:pPr>
            <w:r>
              <w:rPr>
                <w:rFonts w:eastAsiaTheme="minorEastAsia"/>
                <w:sz w:val="18"/>
                <w:szCs w:val="18"/>
                <w:lang w:eastAsia="zh-CN"/>
              </w:rPr>
              <w:t>QC</w:t>
            </w:r>
          </w:p>
        </w:tc>
        <w:tc>
          <w:tcPr>
            <w:tcW w:w="6797" w:type="dxa"/>
          </w:tcPr>
          <w:p w14:paraId="5F3BF451" w14:textId="23689F0D" w:rsidR="000C0714" w:rsidRDefault="00321781" w:rsidP="006F68C2">
            <w:pPr>
              <w:rPr>
                <w:rFonts w:eastAsiaTheme="minorEastAsia"/>
                <w:sz w:val="18"/>
                <w:szCs w:val="18"/>
                <w:lang w:eastAsia="zh-CN"/>
              </w:rPr>
            </w:pPr>
            <w:r>
              <w:rPr>
                <w:rFonts w:eastAsiaTheme="minorEastAsia"/>
                <w:sz w:val="18"/>
                <w:szCs w:val="18"/>
                <w:lang w:eastAsia="zh-CN"/>
              </w:rPr>
              <w:t>Do not support. Multi-DCI is defined based on configuration of CORESETPoolIndex.</w:t>
            </w:r>
          </w:p>
        </w:tc>
      </w:tr>
    </w:tbl>
    <w:p w14:paraId="3E3A5D25" w14:textId="36EF4590" w:rsidR="000C0714" w:rsidRDefault="000C0714">
      <w:pPr>
        <w:pStyle w:val="BodyText"/>
        <w:snapToGrid w:val="0"/>
        <w:spacing w:beforeLines="50" w:before="120"/>
        <w:rPr>
          <w:rFonts w:eastAsia="SimSun"/>
          <w:sz w:val="24"/>
        </w:rPr>
      </w:pPr>
    </w:p>
    <w:p w14:paraId="5471FB74" w14:textId="77777777" w:rsidR="000C0714" w:rsidRDefault="000C0714" w:rsidP="000C0714">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halfFrameIndex. </w:t>
      </w:r>
    </w:p>
    <w:tbl>
      <w:tblPr>
        <w:tblStyle w:val="TableGrid"/>
        <w:tblW w:w="0" w:type="auto"/>
        <w:tblLook w:val="04A0" w:firstRow="1" w:lastRow="0" w:firstColumn="1" w:lastColumn="0" w:noHBand="0" w:noVBand="1"/>
      </w:tblPr>
      <w:tblGrid>
        <w:gridCol w:w="2263"/>
        <w:gridCol w:w="6797"/>
      </w:tblGrid>
      <w:tr w:rsidR="000C0714" w14:paraId="5F332D23" w14:textId="77777777" w:rsidTr="006F68C2">
        <w:tc>
          <w:tcPr>
            <w:tcW w:w="2263" w:type="dxa"/>
          </w:tcPr>
          <w:p w14:paraId="69FD34CB" w14:textId="77777777" w:rsidR="000C0714" w:rsidRDefault="000C0714"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31DF5100" w14:textId="77777777" w:rsidR="000C0714" w:rsidRPr="00BB4733" w:rsidRDefault="000C0714" w:rsidP="006F68C2">
            <w:pPr>
              <w:rPr>
                <w:rFonts w:eastAsiaTheme="minorEastAsia"/>
                <w:sz w:val="18"/>
                <w:szCs w:val="18"/>
                <w:lang w:eastAsia="zh-CN"/>
              </w:rPr>
            </w:pPr>
            <w:r>
              <w:rPr>
                <w:rFonts w:eastAsiaTheme="minorEastAsia"/>
                <w:sz w:val="18"/>
                <w:szCs w:val="18"/>
                <w:lang w:eastAsia="zh-CN"/>
              </w:rPr>
              <w:t xml:space="preserve">Comments </w:t>
            </w:r>
          </w:p>
        </w:tc>
      </w:tr>
      <w:tr w:rsidR="000C0714" w14:paraId="4D7B2040" w14:textId="77777777" w:rsidTr="006F68C2">
        <w:tc>
          <w:tcPr>
            <w:tcW w:w="2263" w:type="dxa"/>
          </w:tcPr>
          <w:p w14:paraId="49578423" w14:textId="4A3EBC6B" w:rsidR="000C0714" w:rsidRDefault="00321781" w:rsidP="006F68C2">
            <w:pPr>
              <w:rPr>
                <w:rFonts w:eastAsiaTheme="minorEastAsia"/>
                <w:sz w:val="18"/>
                <w:szCs w:val="18"/>
                <w:lang w:eastAsia="zh-CN"/>
              </w:rPr>
            </w:pPr>
            <w:r>
              <w:rPr>
                <w:rFonts w:eastAsiaTheme="minorEastAsia"/>
                <w:sz w:val="18"/>
                <w:szCs w:val="18"/>
                <w:lang w:eastAsia="zh-CN"/>
              </w:rPr>
              <w:t>QC</w:t>
            </w:r>
          </w:p>
        </w:tc>
        <w:tc>
          <w:tcPr>
            <w:tcW w:w="6797" w:type="dxa"/>
          </w:tcPr>
          <w:p w14:paraId="3D75062F" w14:textId="2E563220" w:rsidR="000C0714" w:rsidRDefault="00321781" w:rsidP="006F68C2">
            <w:pPr>
              <w:rPr>
                <w:rFonts w:eastAsiaTheme="minorEastAsia"/>
                <w:sz w:val="18"/>
                <w:szCs w:val="18"/>
                <w:lang w:eastAsia="zh-CN"/>
              </w:rPr>
            </w:pPr>
            <w:r>
              <w:rPr>
                <w:rFonts w:eastAsiaTheme="minorEastAsia"/>
                <w:sz w:val="18"/>
                <w:szCs w:val="18"/>
                <w:lang w:eastAsia="zh-CN"/>
              </w:rPr>
              <w:t xml:space="preserve">Support. </w:t>
            </w:r>
          </w:p>
        </w:tc>
      </w:tr>
    </w:tbl>
    <w:p w14:paraId="5A492E43" w14:textId="2C461454" w:rsidR="000C0714" w:rsidRDefault="000C0714">
      <w:pPr>
        <w:pStyle w:val="BodyText"/>
        <w:snapToGrid w:val="0"/>
        <w:spacing w:beforeLines="50" w:before="120"/>
        <w:rPr>
          <w:rFonts w:eastAsia="SimSun"/>
          <w:sz w:val="24"/>
        </w:rPr>
      </w:pPr>
    </w:p>
    <w:p w14:paraId="2451E949" w14:textId="77777777" w:rsidR="00DC04CF" w:rsidRDefault="00DC04CF" w:rsidP="00DC04CF">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TableGrid"/>
        <w:tblW w:w="0" w:type="auto"/>
        <w:tblLook w:val="04A0" w:firstRow="1" w:lastRow="0" w:firstColumn="1" w:lastColumn="0" w:noHBand="0" w:noVBand="1"/>
      </w:tblPr>
      <w:tblGrid>
        <w:gridCol w:w="2263"/>
        <w:gridCol w:w="6797"/>
      </w:tblGrid>
      <w:tr w:rsidR="00DC04CF" w14:paraId="76B2D31C" w14:textId="77777777" w:rsidTr="006F68C2">
        <w:tc>
          <w:tcPr>
            <w:tcW w:w="2263" w:type="dxa"/>
          </w:tcPr>
          <w:p w14:paraId="48ABE750" w14:textId="77777777" w:rsidR="00DC04CF" w:rsidRDefault="00DC04CF"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05D5D0AB" w14:textId="77777777" w:rsidR="00DC04CF" w:rsidRPr="00BB4733" w:rsidRDefault="00DC04CF" w:rsidP="006F68C2">
            <w:pPr>
              <w:rPr>
                <w:rFonts w:eastAsiaTheme="minorEastAsia"/>
                <w:sz w:val="18"/>
                <w:szCs w:val="18"/>
                <w:lang w:eastAsia="zh-CN"/>
              </w:rPr>
            </w:pPr>
            <w:r>
              <w:rPr>
                <w:rFonts w:eastAsiaTheme="minorEastAsia"/>
                <w:sz w:val="18"/>
                <w:szCs w:val="18"/>
                <w:lang w:eastAsia="zh-CN"/>
              </w:rPr>
              <w:t xml:space="preserve">Comments </w:t>
            </w:r>
          </w:p>
        </w:tc>
      </w:tr>
      <w:tr w:rsidR="00DC04CF" w14:paraId="570708B8" w14:textId="77777777" w:rsidTr="006F68C2">
        <w:tc>
          <w:tcPr>
            <w:tcW w:w="2263" w:type="dxa"/>
          </w:tcPr>
          <w:p w14:paraId="4559D2B5" w14:textId="652019FE" w:rsidR="00DC04CF" w:rsidRDefault="00321781" w:rsidP="006F68C2">
            <w:pPr>
              <w:rPr>
                <w:rFonts w:eastAsiaTheme="minorEastAsia"/>
                <w:sz w:val="18"/>
                <w:szCs w:val="18"/>
                <w:lang w:eastAsia="zh-CN"/>
              </w:rPr>
            </w:pPr>
            <w:r>
              <w:rPr>
                <w:rFonts w:eastAsiaTheme="minorEastAsia"/>
                <w:sz w:val="18"/>
                <w:szCs w:val="18"/>
                <w:lang w:eastAsia="zh-CN"/>
              </w:rPr>
              <w:t>QC</w:t>
            </w:r>
          </w:p>
        </w:tc>
        <w:tc>
          <w:tcPr>
            <w:tcW w:w="6797" w:type="dxa"/>
          </w:tcPr>
          <w:p w14:paraId="21F53535" w14:textId="316BC208" w:rsidR="00DC04CF" w:rsidRDefault="00321781" w:rsidP="006F68C2">
            <w:pPr>
              <w:rPr>
                <w:rFonts w:eastAsiaTheme="minorEastAsia"/>
                <w:sz w:val="18"/>
                <w:szCs w:val="18"/>
                <w:lang w:eastAsia="zh-CN"/>
              </w:rPr>
            </w:pPr>
            <w:r>
              <w:rPr>
                <w:rFonts w:eastAsiaTheme="minorEastAsia"/>
                <w:sz w:val="18"/>
                <w:szCs w:val="18"/>
                <w:lang w:eastAsia="zh-CN"/>
              </w:rPr>
              <w:t>Proposal is unclear.</w:t>
            </w:r>
          </w:p>
        </w:tc>
      </w:tr>
    </w:tbl>
    <w:p w14:paraId="1786AAC4" w14:textId="5970F5F8" w:rsidR="00DC04CF" w:rsidRDefault="00DC04CF">
      <w:pPr>
        <w:pStyle w:val="BodyText"/>
        <w:snapToGrid w:val="0"/>
        <w:spacing w:beforeLines="50" w:before="120"/>
        <w:rPr>
          <w:rFonts w:eastAsia="SimSun"/>
          <w:sz w:val="24"/>
        </w:rPr>
      </w:pPr>
    </w:p>
    <w:p w14:paraId="527BD534" w14:textId="77777777" w:rsidR="0072161F" w:rsidRDefault="0072161F" w:rsidP="0072161F">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73AF026E" w14:textId="77777777" w:rsidR="0072161F" w:rsidRDefault="0072161F" w:rsidP="0072161F">
      <w:pPr>
        <w:numPr>
          <w:ilvl w:val="0"/>
          <w:numId w:val="14"/>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tbl>
      <w:tblPr>
        <w:tblStyle w:val="TableGrid"/>
        <w:tblW w:w="0" w:type="auto"/>
        <w:tblLook w:val="04A0" w:firstRow="1" w:lastRow="0" w:firstColumn="1" w:lastColumn="0" w:noHBand="0" w:noVBand="1"/>
      </w:tblPr>
      <w:tblGrid>
        <w:gridCol w:w="2263"/>
        <w:gridCol w:w="6797"/>
      </w:tblGrid>
      <w:tr w:rsidR="0072161F" w14:paraId="1EE2C7CE" w14:textId="77777777" w:rsidTr="006F68C2">
        <w:tc>
          <w:tcPr>
            <w:tcW w:w="2263" w:type="dxa"/>
          </w:tcPr>
          <w:p w14:paraId="54AB2804" w14:textId="77777777" w:rsidR="0072161F" w:rsidRDefault="0072161F"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452B081B" w14:textId="77777777" w:rsidR="0072161F" w:rsidRPr="00BB4733" w:rsidRDefault="0072161F" w:rsidP="006F68C2">
            <w:pPr>
              <w:rPr>
                <w:rFonts w:eastAsiaTheme="minorEastAsia"/>
                <w:sz w:val="18"/>
                <w:szCs w:val="18"/>
                <w:lang w:eastAsia="zh-CN"/>
              </w:rPr>
            </w:pPr>
            <w:r>
              <w:rPr>
                <w:rFonts w:eastAsiaTheme="minorEastAsia"/>
                <w:sz w:val="18"/>
                <w:szCs w:val="18"/>
                <w:lang w:eastAsia="zh-CN"/>
              </w:rPr>
              <w:t xml:space="preserve">Comments </w:t>
            </w:r>
          </w:p>
        </w:tc>
      </w:tr>
      <w:tr w:rsidR="0072161F" w14:paraId="67D68019" w14:textId="77777777" w:rsidTr="006F68C2">
        <w:tc>
          <w:tcPr>
            <w:tcW w:w="2263" w:type="dxa"/>
          </w:tcPr>
          <w:p w14:paraId="7D17F50F" w14:textId="1B0FCB08" w:rsidR="0072161F" w:rsidRDefault="00321781" w:rsidP="006F68C2">
            <w:pPr>
              <w:rPr>
                <w:rFonts w:eastAsiaTheme="minorEastAsia"/>
                <w:sz w:val="18"/>
                <w:szCs w:val="18"/>
                <w:lang w:eastAsia="zh-CN"/>
              </w:rPr>
            </w:pPr>
            <w:r>
              <w:rPr>
                <w:rFonts w:eastAsiaTheme="minorEastAsia"/>
                <w:sz w:val="18"/>
                <w:szCs w:val="18"/>
                <w:lang w:eastAsia="zh-CN"/>
              </w:rPr>
              <w:t>QC</w:t>
            </w:r>
          </w:p>
        </w:tc>
        <w:tc>
          <w:tcPr>
            <w:tcW w:w="6797" w:type="dxa"/>
          </w:tcPr>
          <w:p w14:paraId="1B214EBE" w14:textId="57A809D6" w:rsidR="0072161F" w:rsidRDefault="00321781" w:rsidP="006F68C2">
            <w:pPr>
              <w:rPr>
                <w:rFonts w:eastAsiaTheme="minorEastAsia"/>
                <w:sz w:val="18"/>
                <w:szCs w:val="18"/>
                <w:lang w:eastAsia="zh-CN"/>
              </w:rPr>
            </w:pPr>
            <w:r>
              <w:rPr>
                <w:rFonts w:eastAsiaTheme="minorEastAsia"/>
                <w:sz w:val="18"/>
                <w:szCs w:val="18"/>
                <w:lang w:eastAsia="zh-CN"/>
              </w:rPr>
              <w:t>Similar comment as Proposal 5-1</w:t>
            </w:r>
          </w:p>
        </w:tc>
      </w:tr>
    </w:tbl>
    <w:p w14:paraId="5D9905AE" w14:textId="078A8F39" w:rsidR="0072161F" w:rsidRDefault="0072161F">
      <w:pPr>
        <w:pStyle w:val="BodyText"/>
        <w:snapToGrid w:val="0"/>
        <w:spacing w:beforeLines="50" w:before="120"/>
        <w:rPr>
          <w:rFonts w:eastAsia="SimSun"/>
          <w:sz w:val="24"/>
          <w:lang w:val="en-GB"/>
        </w:rPr>
      </w:pPr>
    </w:p>
    <w:p w14:paraId="03E08CC8" w14:textId="77777777" w:rsidR="001B0982" w:rsidRDefault="001B0982" w:rsidP="001B0982">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TableGrid"/>
        <w:tblW w:w="0" w:type="auto"/>
        <w:tblLook w:val="04A0" w:firstRow="1" w:lastRow="0" w:firstColumn="1" w:lastColumn="0" w:noHBand="0" w:noVBand="1"/>
      </w:tblPr>
      <w:tblGrid>
        <w:gridCol w:w="2263"/>
        <w:gridCol w:w="6797"/>
      </w:tblGrid>
      <w:tr w:rsidR="001B0982" w14:paraId="18E9F57E" w14:textId="77777777" w:rsidTr="006F68C2">
        <w:tc>
          <w:tcPr>
            <w:tcW w:w="2263" w:type="dxa"/>
          </w:tcPr>
          <w:p w14:paraId="5C0E6DB2" w14:textId="77777777" w:rsidR="001B0982" w:rsidRDefault="001B0982"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30932B1E" w14:textId="77777777" w:rsidR="001B0982" w:rsidRPr="00BB4733" w:rsidRDefault="001B0982" w:rsidP="006F68C2">
            <w:pPr>
              <w:rPr>
                <w:rFonts w:eastAsiaTheme="minorEastAsia"/>
                <w:sz w:val="18"/>
                <w:szCs w:val="18"/>
                <w:lang w:eastAsia="zh-CN"/>
              </w:rPr>
            </w:pPr>
            <w:r>
              <w:rPr>
                <w:rFonts w:eastAsiaTheme="minorEastAsia"/>
                <w:sz w:val="18"/>
                <w:szCs w:val="18"/>
                <w:lang w:eastAsia="zh-CN"/>
              </w:rPr>
              <w:t xml:space="preserve">Comments </w:t>
            </w:r>
          </w:p>
        </w:tc>
      </w:tr>
      <w:tr w:rsidR="001B0982" w14:paraId="46205435" w14:textId="77777777" w:rsidTr="006F68C2">
        <w:tc>
          <w:tcPr>
            <w:tcW w:w="2263" w:type="dxa"/>
          </w:tcPr>
          <w:p w14:paraId="627BA336" w14:textId="40B66C9A" w:rsidR="001B0982" w:rsidRDefault="00321781" w:rsidP="006F68C2">
            <w:pPr>
              <w:rPr>
                <w:rFonts w:eastAsiaTheme="minorEastAsia"/>
                <w:sz w:val="18"/>
                <w:szCs w:val="18"/>
                <w:lang w:eastAsia="zh-CN"/>
              </w:rPr>
            </w:pPr>
            <w:r>
              <w:rPr>
                <w:rFonts w:eastAsiaTheme="minorEastAsia"/>
                <w:sz w:val="18"/>
                <w:szCs w:val="18"/>
                <w:lang w:eastAsia="zh-CN"/>
              </w:rPr>
              <w:t>QC</w:t>
            </w:r>
          </w:p>
        </w:tc>
        <w:tc>
          <w:tcPr>
            <w:tcW w:w="6797" w:type="dxa"/>
          </w:tcPr>
          <w:p w14:paraId="3C31308D" w14:textId="79D6F923" w:rsidR="001B0982" w:rsidRDefault="00321781" w:rsidP="006F68C2">
            <w:pPr>
              <w:rPr>
                <w:rFonts w:eastAsiaTheme="minorEastAsia"/>
                <w:sz w:val="18"/>
                <w:szCs w:val="18"/>
                <w:lang w:eastAsia="zh-CN"/>
              </w:rPr>
            </w:pPr>
            <w:r>
              <w:rPr>
                <w:rFonts w:eastAsiaTheme="minorEastAsia"/>
                <w:sz w:val="18"/>
                <w:szCs w:val="18"/>
                <w:lang w:eastAsia="zh-CN"/>
              </w:rPr>
              <w:t>Not essential, or already possible by Rel-16 spec</w:t>
            </w:r>
            <w:r w:rsidR="00AE1AED">
              <w:rPr>
                <w:rFonts w:eastAsiaTheme="minorEastAsia"/>
                <w:sz w:val="18"/>
                <w:szCs w:val="18"/>
                <w:lang w:eastAsia="zh-CN"/>
              </w:rPr>
              <w:t xml:space="preserve"> (for </w:t>
            </w:r>
            <w:r w:rsidR="00AE1AED">
              <w:rPr>
                <w:bCs/>
                <w:iCs/>
                <w:lang w:eastAsia="zh-CN"/>
              </w:rPr>
              <w:t>LTE-CRS rate matching pattern</w:t>
            </w:r>
            <w:r w:rsidR="00AE1AED">
              <w:rPr>
                <w:bCs/>
                <w:iCs/>
                <w:lang w:eastAsia="zh-CN"/>
              </w:rPr>
              <w:t>)</w:t>
            </w:r>
            <w:r>
              <w:rPr>
                <w:rFonts w:eastAsiaTheme="minorEastAsia"/>
                <w:sz w:val="18"/>
                <w:szCs w:val="18"/>
                <w:lang w:eastAsia="zh-CN"/>
              </w:rPr>
              <w:t>.</w:t>
            </w:r>
          </w:p>
        </w:tc>
      </w:tr>
    </w:tbl>
    <w:p w14:paraId="69A541F7" w14:textId="235F43C9" w:rsidR="001B0982" w:rsidRDefault="001B0982">
      <w:pPr>
        <w:pStyle w:val="BodyText"/>
        <w:snapToGrid w:val="0"/>
        <w:spacing w:beforeLines="50" w:before="120"/>
        <w:rPr>
          <w:rFonts w:eastAsia="SimSun"/>
          <w:sz w:val="24"/>
        </w:rPr>
      </w:pPr>
    </w:p>
    <w:p w14:paraId="703E8F37" w14:textId="77777777" w:rsidR="001B0982" w:rsidRDefault="001B0982" w:rsidP="001B0982">
      <w:pPr>
        <w:pStyle w:val="0Maintext"/>
        <w:spacing w:after="120" w:afterAutospacing="0" w:line="240" w:lineRule="auto"/>
        <w:ind w:firstLine="0"/>
        <w:rPr>
          <w:bCs/>
          <w:iCs/>
          <w:lang w:val="en-US" w:eastAsia="zh-CN"/>
        </w:rPr>
      </w:pPr>
      <w:r>
        <w:rPr>
          <w:b/>
          <w:bCs/>
          <w:iCs/>
          <w:lang w:val="en-US" w:eastAsia="zh-CN"/>
        </w:rPr>
        <w:lastRenderedPageBreak/>
        <w:t>Proposal 5-22:</w:t>
      </w:r>
      <w:r>
        <w:rPr>
          <w:bCs/>
          <w:iCs/>
          <w:lang w:val="en-US" w:eastAsia="zh-CN"/>
        </w:rPr>
        <w:t xml:space="preserve"> For downlink signals associated with a non-serving cell, if virtual cell ID is not configured, the default ID should be PCI for the non-serving cell.</w:t>
      </w:r>
    </w:p>
    <w:tbl>
      <w:tblPr>
        <w:tblStyle w:val="TableGrid"/>
        <w:tblW w:w="0" w:type="auto"/>
        <w:tblLook w:val="04A0" w:firstRow="1" w:lastRow="0" w:firstColumn="1" w:lastColumn="0" w:noHBand="0" w:noVBand="1"/>
      </w:tblPr>
      <w:tblGrid>
        <w:gridCol w:w="2263"/>
        <w:gridCol w:w="6797"/>
      </w:tblGrid>
      <w:tr w:rsidR="001B0982" w14:paraId="55B6868E" w14:textId="77777777" w:rsidTr="006F68C2">
        <w:tc>
          <w:tcPr>
            <w:tcW w:w="2263" w:type="dxa"/>
          </w:tcPr>
          <w:p w14:paraId="78FD5D9E" w14:textId="77777777" w:rsidR="001B0982" w:rsidRDefault="001B0982"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2AFD6272" w14:textId="77777777" w:rsidR="001B0982" w:rsidRPr="00BB4733" w:rsidRDefault="001B0982" w:rsidP="006F68C2">
            <w:pPr>
              <w:rPr>
                <w:rFonts w:eastAsiaTheme="minorEastAsia"/>
                <w:sz w:val="18"/>
                <w:szCs w:val="18"/>
                <w:lang w:eastAsia="zh-CN"/>
              </w:rPr>
            </w:pPr>
            <w:r>
              <w:rPr>
                <w:rFonts w:eastAsiaTheme="minorEastAsia"/>
                <w:sz w:val="18"/>
                <w:szCs w:val="18"/>
                <w:lang w:eastAsia="zh-CN"/>
              </w:rPr>
              <w:t xml:space="preserve">Comments </w:t>
            </w:r>
          </w:p>
        </w:tc>
      </w:tr>
      <w:tr w:rsidR="001B0982" w14:paraId="53D06A92" w14:textId="77777777" w:rsidTr="006F68C2">
        <w:tc>
          <w:tcPr>
            <w:tcW w:w="2263" w:type="dxa"/>
          </w:tcPr>
          <w:p w14:paraId="5654D8F1" w14:textId="4E2FBE45" w:rsidR="001B0982" w:rsidRDefault="00AE1AED" w:rsidP="006F68C2">
            <w:pPr>
              <w:rPr>
                <w:rFonts w:eastAsiaTheme="minorEastAsia"/>
                <w:sz w:val="18"/>
                <w:szCs w:val="18"/>
                <w:lang w:eastAsia="zh-CN"/>
              </w:rPr>
            </w:pPr>
            <w:r>
              <w:rPr>
                <w:rFonts w:eastAsiaTheme="minorEastAsia"/>
                <w:sz w:val="18"/>
                <w:szCs w:val="18"/>
                <w:lang w:eastAsia="zh-CN"/>
              </w:rPr>
              <w:t>QC</w:t>
            </w:r>
          </w:p>
        </w:tc>
        <w:tc>
          <w:tcPr>
            <w:tcW w:w="6797" w:type="dxa"/>
          </w:tcPr>
          <w:p w14:paraId="101369D9" w14:textId="5D0FE14B" w:rsidR="001B0982" w:rsidRDefault="00AE1AED" w:rsidP="006F68C2">
            <w:pPr>
              <w:rPr>
                <w:rFonts w:eastAsiaTheme="minorEastAsia"/>
                <w:sz w:val="18"/>
                <w:szCs w:val="18"/>
                <w:lang w:eastAsia="zh-CN"/>
              </w:rPr>
            </w:pPr>
            <w:r>
              <w:rPr>
                <w:rFonts w:eastAsiaTheme="minorEastAsia"/>
                <w:sz w:val="18"/>
                <w:szCs w:val="18"/>
                <w:lang w:eastAsia="zh-CN"/>
              </w:rPr>
              <w:t>Not needed since gNB can configure the virtual cell ID to be the same as the non-serving PCI by existing spec.</w:t>
            </w:r>
          </w:p>
        </w:tc>
      </w:tr>
    </w:tbl>
    <w:p w14:paraId="18B84512" w14:textId="60F1598C" w:rsidR="001B0982" w:rsidRDefault="001B0982">
      <w:pPr>
        <w:pStyle w:val="BodyText"/>
        <w:snapToGrid w:val="0"/>
        <w:spacing w:beforeLines="50" w:before="120"/>
        <w:rPr>
          <w:rFonts w:eastAsia="SimSun"/>
          <w:sz w:val="24"/>
        </w:rPr>
      </w:pPr>
    </w:p>
    <w:p w14:paraId="3195ED40" w14:textId="77777777" w:rsidR="001B0982" w:rsidRDefault="001B0982" w:rsidP="001B0982">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tbl>
      <w:tblPr>
        <w:tblStyle w:val="TableGrid"/>
        <w:tblW w:w="0" w:type="auto"/>
        <w:tblLook w:val="04A0" w:firstRow="1" w:lastRow="0" w:firstColumn="1" w:lastColumn="0" w:noHBand="0" w:noVBand="1"/>
      </w:tblPr>
      <w:tblGrid>
        <w:gridCol w:w="2263"/>
        <w:gridCol w:w="6797"/>
      </w:tblGrid>
      <w:tr w:rsidR="001B0982" w14:paraId="42BECB9B" w14:textId="77777777" w:rsidTr="006F68C2">
        <w:tc>
          <w:tcPr>
            <w:tcW w:w="2263" w:type="dxa"/>
          </w:tcPr>
          <w:p w14:paraId="4E898185" w14:textId="77777777" w:rsidR="001B0982" w:rsidRDefault="001B0982"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0C3AB1AC" w14:textId="77777777" w:rsidR="001B0982" w:rsidRPr="00BB4733" w:rsidRDefault="001B0982" w:rsidP="006F68C2">
            <w:pPr>
              <w:rPr>
                <w:rFonts w:eastAsiaTheme="minorEastAsia"/>
                <w:sz w:val="18"/>
                <w:szCs w:val="18"/>
                <w:lang w:eastAsia="zh-CN"/>
              </w:rPr>
            </w:pPr>
            <w:r>
              <w:rPr>
                <w:rFonts w:eastAsiaTheme="minorEastAsia"/>
                <w:sz w:val="18"/>
                <w:szCs w:val="18"/>
                <w:lang w:eastAsia="zh-CN"/>
              </w:rPr>
              <w:t xml:space="preserve">Comments </w:t>
            </w:r>
          </w:p>
        </w:tc>
      </w:tr>
      <w:tr w:rsidR="001B0982" w14:paraId="0094BAFB" w14:textId="77777777" w:rsidTr="006F68C2">
        <w:tc>
          <w:tcPr>
            <w:tcW w:w="2263" w:type="dxa"/>
          </w:tcPr>
          <w:p w14:paraId="2C95D506" w14:textId="31C90AE7" w:rsidR="001B0982" w:rsidRDefault="00AE1AED" w:rsidP="006F68C2">
            <w:pPr>
              <w:rPr>
                <w:rFonts w:eastAsiaTheme="minorEastAsia"/>
                <w:sz w:val="18"/>
                <w:szCs w:val="18"/>
                <w:lang w:eastAsia="zh-CN"/>
              </w:rPr>
            </w:pPr>
            <w:r>
              <w:rPr>
                <w:rFonts w:eastAsiaTheme="minorEastAsia"/>
                <w:sz w:val="18"/>
                <w:szCs w:val="18"/>
                <w:lang w:eastAsia="zh-CN"/>
              </w:rPr>
              <w:t>QC</w:t>
            </w:r>
          </w:p>
        </w:tc>
        <w:tc>
          <w:tcPr>
            <w:tcW w:w="6797" w:type="dxa"/>
          </w:tcPr>
          <w:p w14:paraId="0B1A073F" w14:textId="5A2FA05F" w:rsidR="001B0982" w:rsidRDefault="00AE1AED" w:rsidP="006F68C2">
            <w:pPr>
              <w:rPr>
                <w:rFonts w:eastAsiaTheme="minorEastAsia"/>
                <w:sz w:val="18"/>
                <w:szCs w:val="18"/>
                <w:lang w:eastAsia="zh-CN"/>
              </w:rPr>
            </w:pPr>
            <w:r>
              <w:rPr>
                <w:rFonts w:eastAsiaTheme="minorEastAsia"/>
                <w:sz w:val="18"/>
                <w:szCs w:val="18"/>
                <w:lang w:eastAsia="zh-CN"/>
              </w:rPr>
              <w:t>L1-RSRP aspects are discussed in AI 8.1.1.</w:t>
            </w:r>
          </w:p>
        </w:tc>
      </w:tr>
    </w:tbl>
    <w:p w14:paraId="26053A2F" w14:textId="6C8191ED" w:rsidR="001B0982" w:rsidRDefault="001B0982">
      <w:pPr>
        <w:pStyle w:val="BodyText"/>
        <w:snapToGrid w:val="0"/>
        <w:spacing w:beforeLines="50" w:before="120"/>
        <w:rPr>
          <w:rFonts w:eastAsia="SimSun"/>
          <w:sz w:val="24"/>
        </w:rPr>
      </w:pPr>
    </w:p>
    <w:p w14:paraId="34B6EFB9" w14:textId="77777777" w:rsidR="001B0982" w:rsidRPr="001B0982" w:rsidRDefault="001B0982" w:rsidP="001B0982">
      <w:pPr>
        <w:pStyle w:val="0Maintext"/>
        <w:spacing w:after="120" w:afterAutospacing="0" w:line="240" w:lineRule="auto"/>
        <w:ind w:firstLine="0"/>
        <w:rPr>
          <w:b/>
          <w:bCs/>
          <w:iCs/>
          <w:lang w:val="en-US" w:eastAsia="zh-CN"/>
        </w:rPr>
      </w:pPr>
      <w:r w:rsidRPr="001B0982">
        <w:rPr>
          <w:b/>
          <w:bCs/>
          <w:iCs/>
          <w:lang w:val="en-US" w:eastAsia="zh-CN"/>
        </w:rPr>
        <w:t xml:space="preserve">Proposal 5-24: </w:t>
      </w:r>
    </w:p>
    <w:p w14:paraId="691759FB" w14:textId="77777777" w:rsidR="001B0982" w:rsidRPr="001B0982" w:rsidRDefault="001B0982" w:rsidP="001B0982">
      <w:pPr>
        <w:pStyle w:val="0Maintext"/>
        <w:numPr>
          <w:ilvl w:val="0"/>
          <w:numId w:val="12"/>
        </w:numPr>
        <w:spacing w:after="120" w:afterAutospacing="0" w:line="240" w:lineRule="auto"/>
        <w:rPr>
          <w:rFonts w:eastAsiaTheme="minorEastAsia" w:cs="Times New Roman"/>
          <w:lang w:eastAsia="zh-CN"/>
        </w:rPr>
      </w:pPr>
      <w:r w:rsidRPr="001B0982">
        <w:rPr>
          <w:rFonts w:cs="Times New Roman"/>
          <w:iCs/>
        </w:rPr>
        <w:t>Apply Rel-17 BFR enhancement for mTRP also for inter-cell mTRP</w:t>
      </w:r>
    </w:p>
    <w:p w14:paraId="3FE3E0DA" w14:textId="77777777" w:rsidR="001B0982" w:rsidRPr="001B0982" w:rsidRDefault="001B0982" w:rsidP="001B0982">
      <w:pPr>
        <w:pStyle w:val="BodyText"/>
        <w:numPr>
          <w:ilvl w:val="0"/>
          <w:numId w:val="12"/>
        </w:numPr>
        <w:spacing w:before="120"/>
        <w:rPr>
          <w:rFonts w:eastAsia="SimSun"/>
          <w:bCs/>
          <w:szCs w:val="20"/>
          <w:lang w:eastAsia="zh-CN"/>
        </w:rPr>
      </w:pPr>
      <w:r w:rsidRPr="001B0982">
        <w:rPr>
          <w:rFonts w:eastAsia="SimSun"/>
          <w:bCs/>
          <w:szCs w:val="20"/>
          <w:lang w:eastAsia="zh-CN"/>
        </w:rPr>
        <w:t>Confirm that</w:t>
      </w:r>
      <w:r w:rsidRPr="001B0982">
        <w:rPr>
          <w:szCs w:val="20"/>
        </w:rPr>
        <w:t xml:space="preserve"> </w:t>
      </w:r>
      <w:r w:rsidRPr="001B0982">
        <w:rPr>
          <w:rFonts w:eastAsia="SimSun"/>
          <w:bCs/>
          <w:szCs w:val="20"/>
          <w:lang w:eastAsia="zh-CN"/>
        </w:rPr>
        <w:t xml:space="preserve">TRP-specific BFD counter and timer in the MAC procedure is supported on both Serving Cell and non-Serving Cell in inter-Cell multi-TRP operation. </w:t>
      </w:r>
    </w:p>
    <w:p w14:paraId="2435EFE7" w14:textId="77777777" w:rsidR="001B0982" w:rsidRPr="001B0982" w:rsidRDefault="001B0982" w:rsidP="001B0982">
      <w:pPr>
        <w:pStyle w:val="BodyText"/>
        <w:numPr>
          <w:ilvl w:val="0"/>
          <w:numId w:val="12"/>
        </w:numPr>
        <w:spacing w:before="120"/>
        <w:rPr>
          <w:rFonts w:eastAsia="SimSun"/>
          <w:bCs/>
          <w:szCs w:val="20"/>
          <w:lang w:eastAsia="zh-CN"/>
        </w:rPr>
      </w:pPr>
      <w:r w:rsidRPr="001B0982">
        <w:rPr>
          <w:rFonts w:eastAsia="SimSun"/>
          <w:bCs/>
          <w:szCs w:val="20"/>
          <w:lang w:eastAsia="zh-CN"/>
        </w:rPr>
        <w:t>Confirm that</w:t>
      </w:r>
      <w:r w:rsidRPr="001B0982">
        <w:rPr>
          <w:szCs w:val="20"/>
        </w:rPr>
        <w:t xml:space="preserve"> </w:t>
      </w:r>
      <w:r w:rsidRPr="001B0982">
        <w:rPr>
          <w:rFonts w:eastAsia="SimSun"/>
          <w:bCs/>
          <w:szCs w:val="20"/>
          <w:lang w:eastAsia="zh-CN"/>
        </w:rPr>
        <w:t xml:space="preserve">BFRQ framework based on Rel.16 SCell BFR BFRQ is supported on both Serving Cell and non-Serving Cell in inter-Cell multi-TRP operation. </w:t>
      </w:r>
    </w:p>
    <w:p w14:paraId="12D60017" w14:textId="77777777" w:rsidR="001B0982" w:rsidRPr="001B0982" w:rsidRDefault="001B0982" w:rsidP="001B0982">
      <w:pPr>
        <w:pStyle w:val="0Maintext"/>
        <w:spacing w:after="120" w:afterAutospacing="0" w:line="240" w:lineRule="auto"/>
        <w:ind w:firstLine="0"/>
        <w:rPr>
          <w:rFonts w:cs="Times New Roman"/>
          <w:b/>
          <w:bCs/>
          <w:iCs/>
          <w:lang w:val="en-US" w:eastAsia="zh-CN"/>
        </w:rPr>
      </w:pPr>
      <w:r w:rsidRPr="001B0982">
        <w:rPr>
          <w:rFonts w:cs="Times New Roman"/>
          <w:b/>
          <w:bCs/>
          <w:iCs/>
          <w:lang w:val="en-US" w:eastAsia="zh-CN"/>
        </w:rPr>
        <w:t>Proposal 5-25:</w:t>
      </w:r>
    </w:p>
    <w:p w14:paraId="36CE2A2E" w14:textId="77777777" w:rsidR="001B0982" w:rsidRPr="001B0982" w:rsidRDefault="001B0982" w:rsidP="001B0982">
      <w:pPr>
        <w:pStyle w:val="ListParagraph"/>
        <w:numPr>
          <w:ilvl w:val="0"/>
          <w:numId w:val="12"/>
        </w:numPr>
        <w:spacing w:before="60" w:after="60"/>
        <w:ind w:firstLineChars="0"/>
        <w:rPr>
          <w:rFonts w:ascii="Times New Roman" w:hAnsi="Times New Roman"/>
          <w:bCs/>
          <w:iCs/>
          <w:sz w:val="20"/>
          <w:szCs w:val="20"/>
        </w:rPr>
      </w:pPr>
      <w:r w:rsidRPr="001B0982">
        <w:rPr>
          <w:rFonts w:ascii="Times New Roman" w:hAnsi="Times New Roman"/>
          <w:bCs/>
          <w:iCs/>
          <w:sz w:val="20"/>
          <w:szCs w:val="20"/>
        </w:rPr>
        <w:t>For multi-DCI based MTRP inter-cell operation,</w:t>
      </w:r>
    </w:p>
    <w:p w14:paraId="1E34E68D" w14:textId="77777777" w:rsidR="001B0982" w:rsidRPr="001B0982" w:rsidRDefault="001B0982" w:rsidP="001B0982">
      <w:pPr>
        <w:pStyle w:val="ListParagraph"/>
        <w:numPr>
          <w:ilvl w:val="1"/>
          <w:numId w:val="12"/>
        </w:numPr>
        <w:spacing w:before="60" w:after="60"/>
        <w:ind w:firstLineChars="0"/>
        <w:rPr>
          <w:rFonts w:ascii="Times New Roman" w:hAnsi="Times New Roman"/>
          <w:bCs/>
          <w:iCs/>
          <w:sz w:val="20"/>
          <w:szCs w:val="20"/>
        </w:rPr>
      </w:pPr>
      <w:r w:rsidRPr="001B0982">
        <w:rPr>
          <w:rFonts w:ascii="Times New Roman" w:hAnsi="Times New Roman"/>
          <w:bCs/>
          <w:iCs/>
          <w:sz w:val="20"/>
          <w:szCs w:val="20"/>
        </w:rPr>
        <w:t>For per-cell BFR, SSB associated with additional PCI can be configured as BFD-RS explicitly/implicitly.</w:t>
      </w:r>
    </w:p>
    <w:p w14:paraId="6E7D7FC5" w14:textId="77777777" w:rsidR="001B0982" w:rsidRPr="001B0982" w:rsidRDefault="001B0982" w:rsidP="001B0982">
      <w:pPr>
        <w:pStyle w:val="ListParagraph"/>
        <w:numPr>
          <w:ilvl w:val="1"/>
          <w:numId w:val="12"/>
        </w:numPr>
        <w:spacing w:before="60" w:after="60"/>
        <w:ind w:firstLineChars="0"/>
        <w:rPr>
          <w:rFonts w:ascii="Times New Roman" w:hAnsi="Times New Roman"/>
          <w:bCs/>
          <w:iCs/>
          <w:sz w:val="20"/>
          <w:szCs w:val="20"/>
        </w:rPr>
      </w:pPr>
      <w:r w:rsidRPr="001B0982">
        <w:rPr>
          <w:rFonts w:ascii="Times New Roman" w:hAnsi="Times New Roman"/>
          <w:bCs/>
          <w:iCs/>
          <w:sz w:val="20"/>
          <w:szCs w:val="20"/>
        </w:rPr>
        <w:t>For per-TRP BFR, SSB associated with additional PCI can be configured as BFD-RS in the BFD-RS set associated with corresponding CORESETPoolIndex.</w:t>
      </w:r>
    </w:p>
    <w:p w14:paraId="6D6AB024" w14:textId="77777777" w:rsidR="001B0982" w:rsidRPr="001B0982" w:rsidRDefault="001B0982" w:rsidP="001B0982">
      <w:pPr>
        <w:pStyle w:val="BodyText"/>
        <w:spacing w:before="120"/>
        <w:rPr>
          <w:rFonts w:eastAsiaTheme="minorEastAsia"/>
          <w:bCs/>
          <w:szCs w:val="22"/>
        </w:rPr>
      </w:pPr>
      <w:r w:rsidRPr="001B0982">
        <w:rPr>
          <w:rFonts w:eastAsiaTheme="minorEastAsia" w:hint="eastAsia"/>
          <w:b/>
          <w:bCs/>
          <w:szCs w:val="22"/>
        </w:rPr>
        <w:t xml:space="preserve">Proposal </w:t>
      </w:r>
      <w:r w:rsidRPr="001B0982">
        <w:rPr>
          <w:rFonts w:eastAsiaTheme="minorEastAsia"/>
          <w:b/>
          <w:bCs/>
          <w:szCs w:val="22"/>
        </w:rPr>
        <w:t>5-26</w:t>
      </w:r>
      <w:r w:rsidRPr="001B0982">
        <w:rPr>
          <w:rFonts w:eastAsiaTheme="minorEastAsia" w:hint="eastAsia"/>
          <w:b/>
          <w:bCs/>
          <w:szCs w:val="22"/>
        </w:rPr>
        <w:t>:</w:t>
      </w:r>
      <w:r w:rsidRPr="001B0982">
        <w:rPr>
          <w:rFonts w:eastAsiaTheme="minorEastAsia" w:hint="eastAsia"/>
          <w:bCs/>
          <w:szCs w:val="22"/>
        </w:rPr>
        <w:t xml:space="preserve"> </w:t>
      </w:r>
      <w:r w:rsidRPr="001B0982">
        <w:rPr>
          <w:rFonts w:eastAsiaTheme="minorEastAsia"/>
          <w:bCs/>
          <w:szCs w:val="22"/>
        </w:rPr>
        <w:t xml:space="preserve">If one PUCCH-SR resource is supported for inter-cell mTRP operation, adopt table 1 for initiating BFR procedure </w:t>
      </w:r>
      <w:r w:rsidRPr="001B0982">
        <w:rPr>
          <w:rFonts w:eastAsiaTheme="minorEastAsia" w:hint="eastAsia"/>
          <w:bCs/>
          <w:szCs w:val="22"/>
        </w:rPr>
        <w:t>for inter-cell mTRP SpCell</w:t>
      </w:r>
      <w:r w:rsidRPr="001B0982">
        <w:rPr>
          <w:rFonts w:eastAsiaTheme="minorEastAsia"/>
          <w:bCs/>
          <w:szCs w:val="22"/>
        </w:rPr>
        <w:t xml:space="preserve"> regarding different scenarios of beam failure detection</w:t>
      </w:r>
      <w:r w:rsidRPr="001B0982">
        <w:rPr>
          <w:rFonts w:eastAsiaTheme="minorEastAsia" w:hint="eastAsia"/>
          <w:bCs/>
          <w:szCs w:val="22"/>
        </w:rPr>
        <w:t>.</w:t>
      </w:r>
    </w:p>
    <w:tbl>
      <w:tblPr>
        <w:tblStyle w:val="TableGrid"/>
        <w:tblW w:w="0" w:type="auto"/>
        <w:tblLook w:val="04A0" w:firstRow="1" w:lastRow="0" w:firstColumn="1" w:lastColumn="0" w:noHBand="0" w:noVBand="1"/>
      </w:tblPr>
      <w:tblGrid>
        <w:gridCol w:w="2263"/>
        <w:gridCol w:w="6797"/>
      </w:tblGrid>
      <w:tr w:rsidR="001B0982" w14:paraId="7C744836" w14:textId="77777777" w:rsidTr="006F68C2">
        <w:tc>
          <w:tcPr>
            <w:tcW w:w="2263" w:type="dxa"/>
          </w:tcPr>
          <w:p w14:paraId="6E25CC02" w14:textId="77777777" w:rsidR="001B0982" w:rsidRDefault="001B0982"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3B105406" w14:textId="77777777" w:rsidR="001B0982" w:rsidRPr="00BB4733" w:rsidRDefault="001B0982" w:rsidP="006F68C2">
            <w:pPr>
              <w:rPr>
                <w:rFonts w:eastAsiaTheme="minorEastAsia"/>
                <w:sz w:val="18"/>
                <w:szCs w:val="18"/>
                <w:lang w:eastAsia="zh-CN"/>
              </w:rPr>
            </w:pPr>
            <w:r>
              <w:rPr>
                <w:rFonts w:eastAsiaTheme="minorEastAsia"/>
                <w:sz w:val="18"/>
                <w:szCs w:val="18"/>
                <w:lang w:eastAsia="zh-CN"/>
              </w:rPr>
              <w:t xml:space="preserve">Comments </w:t>
            </w:r>
          </w:p>
        </w:tc>
      </w:tr>
      <w:tr w:rsidR="001B0982" w14:paraId="1E6CC2CC" w14:textId="77777777" w:rsidTr="006F68C2">
        <w:tc>
          <w:tcPr>
            <w:tcW w:w="2263" w:type="dxa"/>
          </w:tcPr>
          <w:p w14:paraId="14033E40" w14:textId="00C5B3B9" w:rsidR="001B0982" w:rsidRDefault="00AE1AED" w:rsidP="006F68C2">
            <w:pPr>
              <w:rPr>
                <w:rFonts w:eastAsiaTheme="minorEastAsia"/>
                <w:sz w:val="18"/>
                <w:szCs w:val="18"/>
                <w:lang w:eastAsia="zh-CN"/>
              </w:rPr>
            </w:pPr>
            <w:r>
              <w:rPr>
                <w:rFonts w:eastAsiaTheme="minorEastAsia"/>
                <w:sz w:val="18"/>
                <w:szCs w:val="18"/>
                <w:lang w:eastAsia="zh-CN"/>
              </w:rPr>
              <w:t>QC</w:t>
            </w:r>
          </w:p>
        </w:tc>
        <w:tc>
          <w:tcPr>
            <w:tcW w:w="6797" w:type="dxa"/>
          </w:tcPr>
          <w:p w14:paraId="606E1DB2" w14:textId="43F3E560" w:rsidR="001B0982" w:rsidRDefault="00AE1AED" w:rsidP="006F68C2">
            <w:pPr>
              <w:rPr>
                <w:rFonts w:eastAsiaTheme="minorEastAsia"/>
                <w:sz w:val="18"/>
                <w:szCs w:val="18"/>
                <w:lang w:eastAsia="zh-CN"/>
              </w:rPr>
            </w:pPr>
            <w:r>
              <w:rPr>
                <w:rFonts w:eastAsiaTheme="minorEastAsia"/>
                <w:sz w:val="18"/>
                <w:szCs w:val="18"/>
                <w:lang w:eastAsia="zh-CN"/>
              </w:rPr>
              <w:t>5-24/25: Can be discussed in 8.1.2.3 if needed.</w:t>
            </w:r>
          </w:p>
          <w:p w14:paraId="5B77CFD3" w14:textId="3C78AD15" w:rsidR="00AE1AED" w:rsidRDefault="00AE1AED" w:rsidP="006F68C2">
            <w:pPr>
              <w:rPr>
                <w:rFonts w:eastAsiaTheme="minorEastAsia"/>
                <w:sz w:val="18"/>
                <w:szCs w:val="18"/>
                <w:lang w:eastAsia="zh-CN"/>
              </w:rPr>
            </w:pPr>
            <w:r>
              <w:rPr>
                <w:rFonts w:eastAsiaTheme="minorEastAsia"/>
                <w:sz w:val="18"/>
                <w:szCs w:val="18"/>
                <w:lang w:eastAsia="zh-CN"/>
              </w:rPr>
              <w:t>5-26: We are not sure about “table 1” and the meaning of this proposal.</w:t>
            </w:r>
          </w:p>
        </w:tc>
      </w:tr>
    </w:tbl>
    <w:p w14:paraId="41C81ABF" w14:textId="77777777" w:rsidR="001B0982" w:rsidRPr="001B0982" w:rsidRDefault="001B0982">
      <w:pPr>
        <w:pStyle w:val="BodyText"/>
        <w:snapToGrid w:val="0"/>
        <w:spacing w:beforeLines="50" w:before="120"/>
        <w:rPr>
          <w:rFonts w:eastAsia="SimSun"/>
          <w:sz w:val="24"/>
        </w:rPr>
      </w:pPr>
    </w:p>
    <w:p w14:paraId="6A25AC33" w14:textId="77777777" w:rsidR="00B35A8A" w:rsidRDefault="00B35A8A">
      <w:pPr>
        <w:pStyle w:val="BodyText"/>
        <w:snapToGrid w:val="0"/>
        <w:spacing w:beforeLines="50" w:before="120"/>
        <w:rPr>
          <w:rFonts w:eastAsia="SimSun"/>
          <w:sz w:val="24"/>
          <w:lang w:val="en-GB"/>
        </w:rPr>
      </w:pPr>
    </w:p>
    <w:p w14:paraId="435F392E" w14:textId="77777777" w:rsidR="00751C0A" w:rsidRDefault="00553573">
      <w:pPr>
        <w:pStyle w:val="title1"/>
      </w:pPr>
      <w:r>
        <w:t xml:space="preserve">Previous agreements </w:t>
      </w:r>
    </w:p>
    <w:p w14:paraId="37218289" w14:textId="77777777" w:rsidR="00751C0A" w:rsidRDefault="00553573">
      <w:pPr>
        <w:spacing w:beforeLines="50" w:before="120"/>
        <w:rPr>
          <w:rFonts w:eastAsia="SimSun"/>
          <w:lang w:val="en-GB" w:eastAsia="zh-CN"/>
        </w:rPr>
      </w:pPr>
      <w:r>
        <w:rPr>
          <w:rFonts w:eastAsia="SimSun"/>
          <w:lang w:val="en-GB" w:eastAsia="zh-CN"/>
        </w:rPr>
        <w:t xml:space="preserve">RAN1 #102-e: </w:t>
      </w:r>
    </w:p>
    <w:p w14:paraId="1B99A008" w14:textId="77777777" w:rsidR="00751C0A" w:rsidRDefault="00553573">
      <w:pPr>
        <w:rPr>
          <w:rFonts w:cs="Times"/>
          <w:b/>
          <w:highlight w:val="green"/>
          <w:lang w:eastAsia="zh-CN"/>
        </w:rPr>
      </w:pPr>
      <w:r>
        <w:rPr>
          <w:rFonts w:cs="Times"/>
          <w:b/>
          <w:highlight w:val="green"/>
          <w:lang w:eastAsia="zh-CN"/>
        </w:rPr>
        <w:t>Agreement</w:t>
      </w:r>
    </w:p>
    <w:p w14:paraId="6F9D19B6" w14:textId="77777777" w:rsidR="00751C0A" w:rsidRDefault="00553573">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78F04DE7"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5E9A19C"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EE9BFE7"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873DFC7"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205CAD7C"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1E783FDF" w14:textId="77777777" w:rsidR="00751C0A" w:rsidRDefault="00553573">
      <w:pPr>
        <w:spacing w:beforeLines="50" w:before="120"/>
        <w:rPr>
          <w:rFonts w:eastAsia="SimSun"/>
          <w:lang w:val="en-GB" w:eastAsia="zh-CN"/>
        </w:rPr>
      </w:pPr>
      <w:r>
        <w:rPr>
          <w:lang w:val="en-GB"/>
        </w:rPr>
        <w:t>Other details not precluded.</w:t>
      </w:r>
    </w:p>
    <w:p w14:paraId="06370EFA" w14:textId="77777777" w:rsidR="00751C0A" w:rsidRDefault="00553573">
      <w:pPr>
        <w:spacing w:beforeLines="50" w:before="120"/>
        <w:rPr>
          <w:rFonts w:eastAsia="SimSun"/>
          <w:lang w:val="en-GB" w:eastAsia="zh-CN"/>
        </w:rPr>
      </w:pPr>
      <w:r>
        <w:rPr>
          <w:rFonts w:eastAsia="SimSun"/>
          <w:lang w:val="en-GB" w:eastAsia="zh-CN"/>
        </w:rPr>
        <w:t>RAN1#103-e:</w:t>
      </w:r>
    </w:p>
    <w:p w14:paraId="094652CF" w14:textId="77777777" w:rsidR="00751C0A" w:rsidRDefault="00553573">
      <w:pPr>
        <w:rPr>
          <w:b/>
          <w:highlight w:val="green"/>
        </w:rPr>
      </w:pPr>
      <w:r>
        <w:rPr>
          <w:b/>
          <w:highlight w:val="green"/>
        </w:rPr>
        <w:lastRenderedPageBreak/>
        <w:t>Agreement</w:t>
      </w:r>
    </w:p>
    <w:p w14:paraId="69E37556" w14:textId="77777777" w:rsidR="00751C0A" w:rsidRDefault="00553573">
      <w:r>
        <w:t>For QCL /TCI related enhancement for enhanced inter-cell multi-TRP operations, support RRC configuration of non-serving cell information</w:t>
      </w:r>
    </w:p>
    <w:p w14:paraId="56194F8A" w14:textId="77777777" w:rsidR="00751C0A" w:rsidRDefault="00553573">
      <w:pPr>
        <w:pStyle w:val="ListParagraph"/>
        <w:widowControl/>
        <w:numPr>
          <w:ilvl w:val="0"/>
          <w:numId w:val="18"/>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240D3F2B" w14:textId="77777777" w:rsidR="00751C0A" w:rsidRDefault="00553573">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2B3D2CE3" w14:textId="77777777" w:rsidR="00751C0A" w:rsidRDefault="00553573">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64EFD941" w14:textId="77777777" w:rsidR="00751C0A" w:rsidRDefault="00751C0A"/>
    <w:p w14:paraId="606E75D1" w14:textId="77777777" w:rsidR="00751C0A" w:rsidRDefault="00553573">
      <w:pPr>
        <w:rPr>
          <w:b/>
          <w:highlight w:val="green"/>
        </w:rPr>
      </w:pPr>
      <w:r>
        <w:rPr>
          <w:b/>
          <w:highlight w:val="green"/>
        </w:rPr>
        <w:t>Agreement</w:t>
      </w:r>
    </w:p>
    <w:p w14:paraId="08AABFA7" w14:textId="77777777" w:rsidR="00751C0A" w:rsidRDefault="00553573">
      <w:r>
        <w:t>The information provided by SSB-Configuration-r16/ssb-InfoNcell-r16 and/or MeasObject can be starting point for providing non-serving cell information</w:t>
      </w:r>
    </w:p>
    <w:p w14:paraId="19870C4A" w14:textId="77777777" w:rsidR="00751C0A" w:rsidRDefault="00553573">
      <w:pPr>
        <w:rPr>
          <w:b/>
          <w:bCs/>
        </w:rPr>
      </w:pPr>
      <w:r>
        <w:rPr>
          <w:b/>
          <w:bCs/>
        </w:rPr>
        <w:t>For future meetings</w:t>
      </w:r>
    </w:p>
    <w:p w14:paraId="6CEF2336" w14:textId="77777777" w:rsidR="00751C0A" w:rsidRDefault="00553573">
      <w:pPr>
        <w:pStyle w:val="BodyText"/>
        <w:spacing w:beforeLines="50" w:before="120"/>
        <w:rPr>
          <w:rFonts w:eastAsia="Malgun Gothic"/>
          <w:bCs/>
        </w:rPr>
      </w:pPr>
      <w:r>
        <w:rPr>
          <w:rStyle w:val="normaltextrun"/>
          <w:rFonts w:eastAsia="Malgun Gothic"/>
          <w:bCs/>
        </w:rPr>
        <w:t>Consider rate matching behavior related to non-serving cell SSB.</w:t>
      </w:r>
    </w:p>
    <w:p w14:paraId="2D26AE87" w14:textId="77777777" w:rsidR="00751C0A" w:rsidRDefault="00751C0A">
      <w:pPr>
        <w:spacing w:beforeLines="50" w:before="120"/>
        <w:rPr>
          <w:rFonts w:eastAsia="SimSun"/>
          <w:lang w:eastAsia="zh-CN"/>
        </w:rPr>
      </w:pPr>
    </w:p>
    <w:p w14:paraId="400237B3" w14:textId="77777777" w:rsidR="00751C0A" w:rsidRDefault="00553573">
      <w:pPr>
        <w:spacing w:beforeLines="50" w:before="120"/>
        <w:rPr>
          <w:rFonts w:eastAsia="SimSun"/>
          <w:lang w:eastAsia="zh-CN"/>
        </w:rPr>
      </w:pPr>
      <w:r>
        <w:rPr>
          <w:rFonts w:eastAsia="SimSun"/>
          <w:lang w:val="en-GB" w:eastAsia="zh-CN"/>
        </w:rPr>
        <w:t>RAN1#104-e:</w:t>
      </w:r>
    </w:p>
    <w:p w14:paraId="301FB2E2" w14:textId="77777777" w:rsidR="00751C0A" w:rsidRDefault="00553573">
      <w:pPr>
        <w:rPr>
          <w:b/>
          <w:bCs/>
          <w:lang w:eastAsia="zh-CN"/>
        </w:rPr>
      </w:pPr>
      <w:r>
        <w:rPr>
          <w:b/>
          <w:bCs/>
          <w:highlight w:val="green"/>
          <w:lang w:eastAsia="zh-CN"/>
        </w:rPr>
        <w:t xml:space="preserve"> Agreement</w:t>
      </w:r>
    </w:p>
    <w:p w14:paraId="4B1E4E4F" w14:textId="77777777" w:rsidR="00751C0A" w:rsidRDefault="00553573">
      <w:pPr>
        <w:rPr>
          <w:lang w:eastAsia="zh-CN"/>
        </w:rPr>
      </w:pPr>
      <w:r>
        <w:rPr>
          <w:lang w:eastAsia="zh-CN"/>
        </w:rPr>
        <w:t>Non-serving cell information at least includes non-serving cell PCI to support inter-cell multi-DCI multi-TRP operation</w:t>
      </w:r>
    </w:p>
    <w:p w14:paraId="64AF0E1B"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14:paraId="2ABD00BF" w14:textId="77777777" w:rsidR="00751C0A" w:rsidRDefault="00553573">
      <w:pPr>
        <w:rPr>
          <w:rFonts w:eastAsia="Malgun Gothic"/>
          <w:b/>
          <w:bCs/>
          <w:iCs/>
          <w:lang w:eastAsia="zh-CN"/>
        </w:rPr>
      </w:pPr>
      <w:r>
        <w:rPr>
          <w:rFonts w:eastAsia="Malgun Gothic"/>
          <w:b/>
          <w:bCs/>
          <w:iCs/>
          <w:lang w:eastAsia="zh-CN"/>
        </w:rPr>
        <w:t>Conclusion</w:t>
      </w:r>
    </w:p>
    <w:p w14:paraId="2FD2582F" w14:textId="77777777" w:rsidR="00751C0A" w:rsidRDefault="00553573">
      <w:pPr>
        <w:rPr>
          <w:rFonts w:eastAsia="Malgun Gothic"/>
          <w:bCs/>
          <w:iCs/>
          <w:lang w:eastAsia="zh-CN"/>
        </w:rPr>
      </w:pPr>
      <w:r>
        <w:rPr>
          <w:rFonts w:eastAsia="Malgun Gothic"/>
          <w:bCs/>
          <w:iCs/>
          <w:lang w:eastAsia="zh-CN"/>
        </w:rPr>
        <w:t>Reuse Rel-15/16 QCL rule between the source and target RS/channel for non-serving cell RS/channel.</w:t>
      </w:r>
    </w:p>
    <w:p w14:paraId="338DD0C7" w14:textId="77777777" w:rsidR="00751C0A" w:rsidRDefault="00553573">
      <w:pPr>
        <w:rPr>
          <w:rFonts w:eastAsia="Malgun Gothic" w:cs="Times"/>
          <w:b/>
          <w:bCs/>
          <w:iCs/>
          <w:highlight w:val="green"/>
          <w:lang w:eastAsia="zh-CN"/>
        </w:rPr>
      </w:pPr>
      <w:r>
        <w:rPr>
          <w:rFonts w:eastAsia="Malgun Gothic" w:cs="Times"/>
          <w:b/>
          <w:bCs/>
          <w:iCs/>
          <w:highlight w:val="green"/>
          <w:lang w:eastAsia="zh-CN"/>
        </w:rPr>
        <w:t>Agreement</w:t>
      </w:r>
    </w:p>
    <w:p w14:paraId="628F23A1" w14:textId="77777777" w:rsidR="00751C0A" w:rsidRDefault="00553573">
      <w:pPr>
        <w:rPr>
          <w:rFonts w:cs="Times"/>
          <w:b/>
          <w:bCs/>
          <w:szCs w:val="20"/>
        </w:rPr>
      </w:pPr>
      <w:r>
        <w:rPr>
          <w:rFonts w:cs="Times"/>
          <w:szCs w:val="20"/>
        </w:rPr>
        <w:t xml:space="preserve">At least following non-serving cell SSB information are needed in inter-cell MTRP operation </w:t>
      </w:r>
    </w:p>
    <w:p w14:paraId="2856C051"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t>SSB time domain position</w:t>
      </w:r>
    </w:p>
    <w:p w14:paraId="231C9B53"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t>SSB transmission periodicity</w:t>
      </w:r>
    </w:p>
    <w:p w14:paraId="1B7F85F6" w14:textId="77777777" w:rsidR="00751C0A" w:rsidRDefault="00553573">
      <w:pPr>
        <w:pStyle w:val="ListParagraph"/>
        <w:widowControl/>
        <w:numPr>
          <w:ilvl w:val="0"/>
          <w:numId w:val="19"/>
        </w:numPr>
        <w:shd w:val="clear" w:color="auto" w:fill="FFFFFF"/>
        <w:spacing w:after="0" w:line="259" w:lineRule="auto"/>
        <w:ind w:firstLineChars="0"/>
        <w:contextualSpacing/>
        <w:jc w:val="left"/>
        <w:rPr>
          <w:szCs w:val="20"/>
        </w:rPr>
      </w:pPr>
      <w:r>
        <w:t>SSB transmission power</w:t>
      </w:r>
    </w:p>
    <w:p w14:paraId="0642FACC" w14:textId="77777777" w:rsidR="00751C0A" w:rsidRPr="0011649B" w:rsidRDefault="00553573">
      <w:pPr>
        <w:pStyle w:val="paragraph"/>
        <w:spacing w:before="0" w:beforeAutospacing="0" w:after="0" w:afterAutospacing="0"/>
        <w:jc w:val="both"/>
        <w:textAlignment w:val="baseline"/>
        <w:rPr>
          <w:rFonts w:ascii="Times" w:hAnsi="Times" w:cs="Times"/>
          <w:lang w:val="en-US"/>
        </w:rPr>
      </w:pPr>
      <w:r w:rsidRPr="0011649B">
        <w:rPr>
          <w:rFonts w:ascii="Times" w:hAnsi="Times" w:cs="Times"/>
          <w:sz w:val="20"/>
          <w:szCs w:val="20"/>
          <w:lang w:val="en-US"/>
        </w:rPr>
        <w:t>FFS: Other non-serving cell information</w:t>
      </w:r>
    </w:p>
    <w:p w14:paraId="529C2213" w14:textId="77777777" w:rsidR="00751C0A" w:rsidRDefault="00553573">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4AD4150F" w14:textId="77777777" w:rsidR="00751C0A" w:rsidRDefault="00553573">
      <w:pPr>
        <w:rPr>
          <w:rFonts w:cs="Times"/>
          <w:szCs w:val="20"/>
          <w:lang w:eastAsia="zh-CN"/>
        </w:rPr>
      </w:pPr>
      <w:r>
        <w:rPr>
          <w:rStyle w:val="Strong"/>
          <w:rFonts w:cs="Times"/>
          <w:szCs w:val="20"/>
          <w:highlight w:val="green"/>
          <w:lang w:eastAsia="zh-CN"/>
        </w:rPr>
        <w:t>Agreement</w:t>
      </w:r>
    </w:p>
    <w:p w14:paraId="4538B857" w14:textId="77777777" w:rsidR="00751C0A" w:rsidRDefault="00553573">
      <w:pPr>
        <w:rPr>
          <w:rFonts w:cs="Times"/>
          <w:szCs w:val="20"/>
          <w:lang w:eastAsia="zh-CN"/>
        </w:rPr>
      </w:pPr>
      <w:r>
        <w:rPr>
          <w:rFonts w:cs="Times"/>
          <w:szCs w:val="20"/>
          <w:lang w:eastAsia="zh-CN"/>
        </w:rPr>
        <w:t>For inter-cell MTRP operation, further discuss following options and down select in RAN1#104bis-e</w:t>
      </w:r>
    </w:p>
    <w:p w14:paraId="2C04BDEB"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Option1: Indicate/associate non-serving cell PCI in the TCI state</w:t>
      </w:r>
    </w:p>
    <w:p w14:paraId="4CF6B1D1"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other non-serving cell information</w:t>
      </w:r>
    </w:p>
    <w:p w14:paraId="2F1089C6"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14:paraId="28824B85"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how the flag is linked to non-serving cell</w:t>
      </w:r>
    </w:p>
    <w:p w14:paraId="2997F7F2"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Option3: Explicit or implicit grouping of TCI states associated with non-serving cell information corresponding to the serving cell and the non-serving cell respectively.</w:t>
      </w:r>
    </w:p>
    <w:p w14:paraId="460FD575"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Each group is associated with a CORESETPoolIndex value.</w:t>
      </w:r>
    </w:p>
    <w:p w14:paraId="687CBB79"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how to link the group of TCI states to non-serving cell.</w:t>
      </w:r>
    </w:p>
    <w:p w14:paraId="14310639"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14:paraId="37C87673"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Example: serving cell RSs are indexed from #0, #1, …, #N-1, while non-serving cell RSs are re-indexed from #N, #N+1, …</w:t>
      </w:r>
    </w:p>
    <w:p w14:paraId="2074E708"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 xml:space="preserve">FFS: detailed re-indexing rule(s) of non-serving cell RSs </w:t>
      </w:r>
    </w:p>
    <w:p w14:paraId="3FCFDBCC"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 xml:space="preserve">Option5: Introduce a new indicator (e.g., re-index the non-serving cell) to indicate the non-serving cell information that a TCI state/QCL information is associated with </w:t>
      </w:r>
    </w:p>
    <w:p w14:paraId="242FFC4D"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lastRenderedPageBreak/>
        <w:t>FFS: how the indicator is linked to non-serving cell</w:t>
      </w:r>
    </w:p>
    <w:p w14:paraId="5FEECB9F"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Note: when there is only one non-serving cell, it means the same as Option2.</w:t>
      </w:r>
    </w:p>
    <w:p w14:paraId="67066EB2" w14:textId="77777777" w:rsidR="00751C0A" w:rsidRDefault="00553573">
      <w:pPr>
        <w:rPr>
          <w:rFonts w:cs="Times"/>
          <w:b/>
          <w:bCs/>
          <w:szCs w:val="21"/>
          <w:lang w:eastAsia="zh-CN"/>
        </w:rPr>
      </w:pPr>
      <w:r>
        <w:rPr>
          <w:rFonts w:cs="Times"/>
          <w:b/>
          <w:bCs/>
          <w:szCs w:val="21"/>
          <w:highlight w:val="green"/>
          <w:lang w:eastAsia="zh-CN"/>
        </w:rPr>
        <w:t>Agreement</w:t>
      </w:r>
    </w:p>
    <w:p w14:paraId="7CD19DFE" w14:textId="77777777" w:rsidR="00751C0A" w:rsidRDefault="00553573">
      <w:pPr>
        <w:rPr>
          <w:rFonts w:cs="Times"/>
          <w:szCs w:val="21"/>
          <w:lang w:eastAsia="zh-CN"/>
        </w:rPr>
      </w:pPr>
      <w:r>
        <w:rPr>
          <w:rFonts w:cs="Times"/>
          <w:szCs w:val="21"/>
          <w:lang w:eastAsia="zh-CN"/>
        </w:rPr>
        <w:t>Agree on scheme1</w:t>
      </w:r>
    </w:p>
    <w:p w14:paraId="10A718BB"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756C705B"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 xml:space="preserve">FFS: whether PDSCH /PDCCH from serving cell (PCI) is rate matched around non-serving cell SSB </w:t>
      </w:r>
    </w:p>
    <w:p w14:paraId="5C1F5CA0"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3A3152D9" w14:textId="77777777" w:rsidR="00751C0A" w:rsidRDefault="00553573">
      <w:pPr>
        <w:rPr>
          <w:rFonts w:eastAsia="DengXian"/>
          <w:b/>
          <w:bCs/>
          <w:iCs/>
          <w:lang w:eastAsia="zh-CN"/>
        </w:rPr>
      </w:pPr>
      <w:r>
        <w:rPr>
          <w:rFonts w:eastAsia="DengXian"/>
          <w:b/>
          <w:bCs/>
          <w:iCs/>
          <w:lang w:eastAsia="zh-CN"/>
        </w:rPr>
        <w:t>Conclusion</w:t>
      </w:r>
    </w:p>
    <w:p w14:paraId="114417D1" w14:textId="77777777" w:rsidR="00751C0A" w:rsidRDefault="00553573">
      <w:pPr>
        <w:rPr>
          <w:rFonts w:eastAsia="DengXian"/>
          <w:bCs/>
          <w:iCs/>
          <w:lang w:eastAsia="zh-CN"/>
        </w:rPr>
      </w:pPr>
      <w:r>
        <w:rPr>
          <w:rFonts w:eastAsia="DengXian"/>
          <w:bCs/>
          <w:iCs/>
          <w:lang w:eastAsia="zh-CN"/>
        </w:rPr>
        <w:t>The UE may assume received DL transmission from multiple TRP within a CP in FR1 and FR2.</w:t>
      </w:r>
    </w:p>
    <w:p w14:paraId="7C525D40"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Note: This does not imply that RAN1 intends to ask RAN4 to tighten network synchronization requirements.</w:t>
      </w:r>
    </w:p>
    <w:p w14:paraId="7ED06685" w14:textId="77777777" w:rsidR="00751C0A" w:rsidRDefault="00751C0A">
      <w:pPr>
        <w:spacing w:beforeLines="50" w:before="120"/>
        <w:rPr>
          <w:rFonts w:eastAsia="SimSun"/>
          <w:lang w:eastAsia="zh-CN"/>
        </w:rPr>
      </w:pPr>
    </w:p>
    <w:p w14:paraId="1BF9E957" w14:textId="77777777" w:rsidR="00751C0A" w:rsidRDefault="00553573">
      <w:pPr>
        <w:spacing w:beforeLines="50" w:before="120"/>
        <w:rPr>
          <w:rFonts w:eastAsia="SimSun"/>
          <w:lang w:val="en-GB" w:eastAsia="zh-CN"/>
        </w:rPr>
      </w:pPr>
      <w:r>
        <w:rPr>
          <w:rFonts w:eastAsia="SimSun"/>
          <w:lang w:val="en-GB" w:eastAsia="zh-CN"/>
        </w:rPr>
        <w:t>RAN1#104b-e:</w:t>
      </w:r>
    </w:p>
    <w:p w14:paraId="5D796D2B"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65DFE2A"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2EEC482E" w14:textId="77777777" w:rsidR="00751C0A" w:rsidRDefault="00553573">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3999EC05" w14:textId="77777777" w:rsidR="00751C0A" w:rsidRDefault="00553573">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61005774" w14:textId="77777777" w:rsidR="00751C0A" w:rsidRDefault="00553573">
      <w:pPr>
        <w:numPr>
          <w:ilvl w:val="2"/>
          <w:numId w:val="20"/>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6527DC99"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4546C328"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46B9ACBF" w14:textId="77777777" w:rsidR="00751C0A" w:rsidRDefault="00751C0A">
      <w:pPr>
        <w:rPr>
          <w:rFonts w:cs="Times"/>
          <w:szCs w:val="20"/>
          <w:lang w:eastAsia="zh-CN"/>
        </w:rPr>
      </w:pPr>
    </w:p>
    <w:p w14:paraId="5C2505B5" w14:textId="77777777" w:rsidR="00751C0A" w:rsidRDefault="00553573">
      <w:pPr>
        <w:rPr>
          <w:rFonts w:cs="Times"/>
          <w:b/>
          <w:bCs/>
          <w:szCs w:val="20"/>
          <w:lang w:eastAsia="zh-CN"/>
        </w:rPr>
      </w:pPr>
      <w:r>
        <w:rPr>
          <w:rFonts w:cs="Times"/>
          <w:b/>
          <w:bCs/>
          <w:szCs w:val="20"/>
          <w:lang w:eastAsia="zh-CN"/>
        </w:rPr>
        <w:t>Conclusion</w:t>
      </w:r>
    </w:p>
    <w:p w14:paraId="1358E74B" w14:textId="77777777" w:rsidR="00751C0A" w:rsidRDefault="00553573">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54ADE95C" w14:textId="77777777" w:rsidR="00751C0A" w:rsidRDefault="00751C0A">
      <w:pPr>
        <w:rPr>
          <w:rFonts w:cs="Times"/>
          <w:szCs w:val="20"/>
          <w:lang w:eastAsia="zh-CN"/>
        </w:rPr>
      </w:pPr>
    </w:p>
    <w:p w14:paraId="2EDE4258"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FA3EE3B" w14:textId="77777777" w:rsidR="00751C0A" w:rsidRDefault="00553573">
      <w:pPr>
        <w:rPr>
          <w:rFonts w:cs="Times"/>
          <w:szCs w:val="20"/>
        </w:rPr>
      </w:pPr>
      <w:r>
        <w:rPr>
          <w:rFonts w:cs="Times"/>
          <w:szCs w:val="20"/>
        </w:rPr>
        <w:t>For intercell MTRP operation, downselect one or more of the following alternatives in RAN1#105-e</w:t>
      </w:r>
    </w:p>
    <w:p w14:paraId="6EF7131D"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17A53CE5"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391DCC52"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4734494B" w14:textId="77777777" w:rsidR="00751C0A" w:rsidRDefault="00553573">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3BECA47A" w14:textId="77777777" w:rsidR="00751C0A" w:rsidRDefault="00553573">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006EBB2F" w14:textId="77777777" w:rsidR="00751C0A" w:rsidRDefault="00751C0A">
      <w:pPr>
        <w:pStyle w:val="BodyText"/>
        <w:snapToGrid w:val="0"/>
        <w:spacing w:beforeLines="50" w:before="120"/>
        <w:rPr>
          <w:rFonts w:eastAsia="SimSun"/>
          <w:sz w:val="24"/>
        </w:rPr>
      </w:pPr>
    </w:p>
    <w:p w14:paraId="330FABE7" w14:textId="77777777" w:rsidR="00751C0A" w:rsidRDefault="00553573">
      <w:pPr>
        <w:spacing w:beforeLines="50" w:before="120"/>
        <w:rPr>
          <w:rFonts w:eastAsia="SimSun"/>
          <w:lang w:val="en-GB" w:eastAsia="zh-CN"/>
        </w:rPr>
      </w:pPr>
      <w:r>
        <w:rPr>
          <w:rFonts w:eastAsia="SimSun"/>
          <w:lang w:val="en-GB" w:eastAsia="zh-CN"/>
        </w:rPr>
        <w:t>RAN1#106-e</w:t>
      </w:r>
    </w:p>
    <w:p w14:paraId="7B428EBD" w14:textId="77777777" w:rsidR="00751C0A" w:rsidRDefault="00553573">
      <w:pPr>
        <w:tabs>
          <w:tab w:val="left" w:pos="720"/>
          <w:tab w:val="left" w:pos="1440"/>
        </w:tabs>
        <w:rPr>
          <w:b/>
        </w:rPr>
      </w:pPr>
      <w:r>
        <w:rPr>
          <w:b/>
          <w:highlight w:val="green"/>
        </w:rPr>
        <w:t>Agreement</w:t>
      </w:r>
    </w:p>
    <w:p w14:paraId="436ADB7D" w14:textId="77777777" w:rsidR="00751C0A" w:rsidRDefault="00553573">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75731F27" w14:textId="77777777" w:rsidR="00751C0A" w:rsidRDefault="00553573">
      <w:pPr>
        <w:numPr>
          <w:ilvl w:val="0"/>
          <w:numId w:val="21"/>
        </w:numPr>
        <w:tabs>
          <w:tab w:val="left" w:pos="720"/>
          <w:tab w:val="left" w:pos="1440"/>
        </w:tabs>
        <w:spacing w:after="0"/>
        <w:jc w:val="left"/>
        <w:rPr>
          <w:rFonts w:cs="Times"/>
        </w:rPr>
      </w:pPr>
      <w:r>
        <w:rPr>
          <w:rFonts w:cs="Times"/>
        </w:rPr>
        <w:t>Detailed signalling design is up to RAN2</w:t>
      </w:r>
    </w:p>
    <w:p w14:paraId="5C7F05B7" w14:textId="77777777" w:rsidR="00751C0A" w:rsidRDefault="00751C0A">
      <w:pPr>
        <w:tabs>
          <w:tab w:val="left" w:pos="720"/>
          <w:tab w:val="left" w:pos="1440"/>
        </w:tabs>
        <w:rPr>
          <w:rFonts w:cs="Times"/>
        </w:rPr>
      </w:pPr>
    </w:p>
    <w:p w14:paraId="100B22B6" w14:textId="77777777" w:rsidR="00751C0A" w:rsidRDefault="00553573">
      <w:pPr>
        <w:tabs>
          <w:tab w:val="left" w:pos="720"/>
          <w:tab w:val="left" w:pos="1440"/>
        </w:tabs>
        <w:rPr>
          <w:rFonts w:cs="Times"/>
          <w:b/>
        </w:rPr>
      </w:pPr>
      <w:r>
        <w:rPr>
          <w:rFonts w:cs="Times"/>
          <w:b/>
          <w:highlight w:val="green"/>
        </w:rPr>
        <w:t>Agreement</w:t>
      </w:r>
    </w:p>
    <w:p w14:paraId="163F62CE" w14:textId="77777777" w:rsidR="00751C0A" w:rsidRDefault="00553573">
      <w:pPr>
        <w:tabs>
          <w:tab w:val="left" w:pos="720"/>
          <w:tab w:val="left" w:pos="1440"/>
        </w:tabs>
        <w:rPr>
          <w:rFonts w:cs="Times"/>
        </w:rPr>
      </w:pPr>
      <w:r>
        <w:rPr>
          <w:rFonts w:cs="Times"/>
        </w:rPr>
        <w:lastRenderedPageBreak/>
        <w:t>Rel. 17 inter-cell MTRP, the maximum number of additional RRC -configured PCIs per CC is denoted X and can be reported as a UE capability</w:t>
      </w:r>
    </w:p>
    <w:p w14:paraId="18BE45A4" w14:textId="77777777" w:rsidR="00751C0A" w:rsidRDefault="00553573">
      <w:pPr>
        <w:numPr>
          <w:ilvl w:val="0"/>
          <w:numId w:val="21"/>
        </w:numPr>
        <w:tabs>
          <w:tab w:val="left" w:pos="720"/>
          <w:tab w:val="left" w:pos="1440"/>
        </w:tabs>
        <w:spacing w:after="0"/>
        <w:jc w:val="left"/>
        <w:rPr>
          <w:rFonts w:cs="Times"/>
        </w:rPr>
      </w:pPr>
      <w:r>
        <w:rPr>
          <w:rFonts w:cs="Times"/>
        </w:rPr>
        <w:t>For the report value of X, multiple candidate values including 1 is supported. </w:t>
      </w:r>
    </w:p>
    <w:p w14:paraId="56825F05" w14:textId="77777777" w:rsidR="00751C0A" w:rsidRDefault="00553573">
      <w:pPr>
        <w:numPr>
          <w:ilvl w:val="1"/>
          <w:numId w:val="21"/>
        </w:numPr>
        <w:tabs>
          <w:tab w:val="left" w:pos="720"/>
          <w:tab w:val="left" w:pos="1440"/>
        </w:tabs>
        <w:spacing w:after="0"/>
        <w:jc w:val="left"/>
        <w:rPr>
          <w:rFonts w:cs="Times"/>
        </w:rPr>
      </w:pPr>
      <w:r>
        <w:rPr>
          <w:rFonts w:cs="Times"/>
        </w:rPr>
        <w:t>FFS : Which values to support other than 1. </w:t>
      </w:r>
    </w:p>
    <w:p w14:paraId="628436BB" w14:textId="77777777" w:rsidR="00751C0A" w:rsidRDefault="00553573">
      <w:pPr>
        <w:numPr>
          <w:ilvl w:val="1"/>
          <w:numId w:val="21"/>
        </w:numPr>
        <w:tabs>
          <w:tab w:val="left" w:pos="720"/>
          <w:tab w:val="left" w:pos="1440"/>
        </w:tabs>
        <w:spacing w:after="0"/>
        <w:jc w:val="left"/>
        <w:rPr>
          <w:rFonts w:cs="Times"/>
        </w:rPr>
      </w:pPr>
      <w:r>
        <w:rPr>
          <w:rFonts w:cs="Times"/>
        </w:rPr>
        <w:t>Values larger than 7 are precluded</w:t>
      </w:r>
    </w:p>
    <w:p w14:paraId="05347DB4" w14:textId="77777777" w:rsidR="00751C0A" w:rsidRDefault="00553573">
      <w:pPr>
        <w:numPr>
          <w:ilvl w:val="1"/>
          <w:numId w:val="21"/>
        </w:numPr>
        <w:tabs>
          <w:tab w:val="left" w:pos="720"/>
          <w:tab w:val="left" w:pos="1440"/>
        </w:tabs>
        <w:spacing w:after="0"/>
        <w:jc w:val="left"/>
        <w:rPr>
          <w:rFonts w:cs="Times"/>
        </w:rPr>
      </w:pPr>
      <w:r>
        <w:rPr>
          <w:rFonts w:cs="Times"/>
        </w:rPr>
        <w:t>RAN1 needs to agree on value(s) of X other than 1</w:t>
      </w:r>
    </w:p>
    <w:p w14:paraId="49C706BB" w14:textId="77777777" w:rsidR="00751C0A" w:rsidRDefault="00553573">
      <w:pPr>
        <w:numPr>
          <w:ilvl w:val="0"/>
          <w:numId w:val="21"/>
        </w:numPr>
        <w:tabs>
          <w:tab w:val="left" w:pos="720"/>
          <w:tab w:val="left" w:pos="1440"/>
        </w:tabs>
        <w:spacing w:after="0"/>
        <w:jc w:val="left"/>
        <w:rPr>
          <w:rFonts w:cs="Times"/>
        </w:rPr>
      </w:pPr>
      <w:r>
        <w:rPr>
          <w:rFonts w:cs="Times"/>
        </w:rPr>
        <w:t>Down-select one of the following alternatives:</w:t>
      </w:r>
    </w:p>
    <w:p w14:paraId="735A1171" w14:textId="77777777" w:rsidR="00751C0A" w:rsidRDefault="00553573">
      <w:pPr>
        <w:numPr>
          <w:ilvl w:val="1"/>
          <w:numId w:val="21"/>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615C1043" w14:textId="77777777" w:rsidR="00751C0A" w:rsidRDefault="00553573">
      <w:pPr>
        <w:numPr>
          <w:ilvl w:val="1"/>
          <w:numId w:val="21"/>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23E8D00E" w14:textId="77777777" w:rsidR="00751C0A" w:rsidRDefault="00553573">
      <w:pPr>
        <w:numPr>
          <w:ilvl w:val="0"/>
          <w:numId w:val="21"/>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5826A46" w14:textId="77777777" w:rsidR="00751C0A" w:rsidRDefault="00751C0A">
      <w:pPr>
        <w:rPr>
          <w:rFonts w:cs="Times"/>
        </w:rPr>
      </w:pPr>
    </w:p>
    <w:p w14:paraId="6733DA51" w14:textId="77777777" w:rsidR="00751C0A" w:rsidRDefault="00553573">
      <w:pPr>
        <w:tabs>
          <w:tab w:val="left" w:pos="720"/>
          <w:tab w:val="left" w:pos="1440"/>
        </w:tabs>
        <w:rPr>
          <w:rFonts w:cs="Times"/>
          <w:b/>
          <w:highlight w:val="green"/>
        </w:rPr>
      </w:pPr>
      <w:r>
        <w:rPr>
          <w:rFonts w:cs="Times"/>
          <w:b/>
          <w:bCs/>
          <w:highlight w:val="green"/>
        </w:rPr>
        <w:t>Agreement</w:t>
      </w:r>
    </w:p>
    <w:p w14:paraId="4B4B3BED" w14:textId="77777777" w:rsidR="00751C0A" w:rsidRDefault="00553573">
      <w:pPr>
        <w:numPr>
          <w:ilvl w:val="0"/>
          <w:numId w:val="21"/>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2046DF85" w14:textId="77777777" w:rsidR="00751C0A" w:rsidRDefault="00553573">
      <w:pPr>
        <w:numPr>
          <w:ilvl w:val="0"/>
          <w:numId w:val="21"/>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59F9C4C9" w14:textId="77777777" w:rsidR="00751C0A" w:rsidRDefault="00751C0A">
      <w:pPr>
        <w:tabs>
          <w:tab w:val="left" w:pos="720"/>
          <w:tab w:val="left" w:pos="1440"/>
        </w:tabs>
        <w:rPr>
          <w:rFonts w:cs="Times"/>
        </w:rPr>
      </w:pPr>
    </w:p>
    <w:p w14:paraId="5DFF3A32" w14:textId="77777777" w:rsidR="00751C0A" w:rsidRDefault="00553573">
      <w:pPr>
        <w:tabs>
          <w:tab w:val="left" w:pos="720"/>
          <w:tab w:val="left" w:pos="1440"/>
        </w:tabs>
        <w:rPr>
          <w:rFonts w:cs="Times"/>
          <w:b/>
          <w:highlight w:val="green"/>
        </w:rPr>
      </w:pPr>
      <w:r>
        <w:rPr>
          <w:rFonts w:cs="Times"/>
          <w:b/>
          <w:bCs/>
          <w:highlight w:val="green"/>
        </w:rPr>
        <w:t>Agreement</w:t>
      </w:r>
    </w:p>
    <w:p w14:paraId="23686E93" w14:textId="77777777" w:rsidR="00751C0A" w:rsidRDefault="00553573">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14:paraId="7866D225" w14:textId="77777777" w:rsidR="00751C0A" w:rsidRDefault="00751C0A">
      <w:pPr>
        <w:tabs>
          <w:tab w:val="left" w:pos="720"/>
          <w:tab w:val="left" w:pos="1440"/>
        </w:tabs>
        <w:rPr>
          <w:rFonts w:cs="Times"/>
        </w:rPr>
      </w:pPr>
    </w:p>
    <w:p w14:paraId="1B98BFFE" w14:textId="77777777" w:rsidR="00751C0A" w:rsidRDefault="00553573">
      <w:pPr>
        <w:wordWrap w:val="0"/>
        <w:rPr>
          <w:rFonts w:eastAsia="Malgun Gothic" w:cs="Times"/>
          <w:b/>
          <w:bCs/>
          <w:szCs w:val="22"/>
          <w:lang w:eastAsia="ko-KR"/>
        </w:rPr>
      </w:pPr>
      <w:r>
        <w:rPr>
          <w:rFonts w:cs="Times"/>
          <w:b/>
          <w:bCs/>
          <w:highlight w:val="green"/>
        </w:rPr>
        <w:t>Agreement</w:t>
      </w:r>
    </w:p>
    <w:p w14:paraId="4E0A3223" w14:textId="77777777" w:rsidR="00751C0A" w:rsidRDefault="00553573">
      <w:pPr>
        <w:wordWrap w:val="0"/>
        <w:rPr>
          <w:rFonts w:cs="Times"/>
        </w:rPr>
      </w:pPr>
      <w:r>
        <w:rPr>
          <w:rFonts w:cs="Times"/>
        </w:rPr>
        <w:t>LS to RAN2 on multi-TRP inter-cell is endorsed in R1-2108633.</w:t>
      </w:r>
    </w:p>
    <w:p w14:paraId="783251C3" w14:textId="77777777" w:rsidR="00751C0A" w:rsidRDefault="00751C0A">
      <w:pPr>
        <w:pStyle w:val="BodyText"/>
        <w:snapToGrid w:val="0"/>
        <w:spacing w:beforeLines="50" w:before="120"/>
        <w:rPr>
          <w:rFonts w:eastAsia="SimSun"/>
          <w:sz w:val="24"/>
        </w:rPr>
      </w:pPr>
    </w:p>
    <w:p w14:paraId="3D779901" w14:textId="77777777" w:rsidR="00751C0A" w:rsidRDefault="00553573">
      <w:pPr>
        <w:pStyle w:val="BodyText"/>
        <w:snapToGrid w:val="0"/>
        <w:spacing w:beforeLines="50" w:before="120"/>
        <w:rPr>
          <w:rFonts w:eastAsia="SimSun"/>
        </w:rPr>
      </w:pPr>
      <w:r>
        <w:rPr>
          <w:rFonts w:eastAsia="SimSun"/>
        </w:rPr>
        <w:t>RAN1#106b-e</w:t>
      </w:r>
    </w:p>
    <w:p w14:paraId="30359C3F" w14:textId="77777777" w:rsidR="00751C0A" w:rsidRDefault="00553573">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13B7F169" w14:textId="77777777" w:rsidR="00751C0A" w:rsidRDefault="00553573">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12B4F86D" w14:textId="77777777" w:rsidR="00751C0A" w:rsidRDefault="00553573">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[halfFrameIndex and] ssb-PositionsInBurst</w:t>
      </w:r>
    </w:p>
    <w:p w14:paraId="43AB38AD" w14:textId="77777777" w:rsidR="00751C0A" w:rsidRDefault="00751C0A">
      <w:pPr>
        <w:rPr>
          <w:lang w:eastAsia="zh-CN"/>
        </w:rPr>
      </w:pPr>
    </w:p>
    <w:p w14:paraId="1AAA1ED7" w14:textId="77777777" w:rsidR="00751C0A" w:rsidRDefault="00553573">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0B6DD75B" w14:textId="77777777" w:rsidR="00751C0A" w:rsidRDefault="00553573">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0FEB68D9" w14:textId="77777777" w:rsidR="00751C0A" w:rsidRDefault="00553573">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5521F571" w14:textId="77777777" w:rsidR="00751C0A" w:rsidRDefault="00553573">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12D1DB20" w14:textId="77777777" w:rsidR="00751C0A" w:rsidRDefault="00553573">
      <w:pPr>
        <w:numPr>
          <w:ilvl w:val="0"/>
          <w:numId w:val="23"/>
        </w:numPr>
        <w:spacing w:after="0"/>
        <w:jc w:val="left"/>
        <w:rPr>
          <w:rFonts w:cs="Times"/>
        </w:rPr>
      </w:pPr>
      <w:r>
        <w:rPr>
          <w:rFonts w:cs="Times"/>
        </w:rPr>
        <w:t>Note: By definition, Case 1 and Case 2 cannot be enabled simultaneously</w:t>
      </w:r>
    </w:p>
    <w:p w14:paraId="17D023C2" w14:textId="77777777" w:rsidR="00751C0A" w:rsidRDefault="00553573">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6F887BE" w14:textId="77777777" w:rsidR="00751C0A" w:rsidRDefault="00553573">
      <w:pPr>
        <w:numPr>
          <w:ilvl w:val="0"/>
          <w:numId w:val="23"/>
        </w:numPr>
        <w:spacing w:after="0"/>
        <w:jc w:val="left"/>
        <w:rPr>
          <w:rFonts w:cs="Times"/>
        </w:rPr>
      </w:pPr>
      <w:r>
        <w:rPr>
          <w:rFonts w:cs="Times"/>
        </w:rPr>
        <w:t>This UE capability has FR1 and FR2 differentiation (FFS : Whether this UE capability is per UE or per band)</w:t>
      </w:r>
    </w:p>
    <w:p w14:paraId="277C5BB1" w14:textId="77777777" w:rsidR="00751C0A" w:rsidRDefault="00751C0A">
      <w:pPr>
        <w:pStyle w:val="BodyText"/>
        <w:snapToGrid w:val="0"/>
        <w:spacing w:beforeLines="50" w:before="120"/>
        <w:rPr>
          <w:rFonts w:eastAsia="SimSun"/>
          <w:sz w:val="24"/>
        </w:rPr>
      </w:pPr>
    </w:p>
    <w:p w14:paraId="68D65CB5" w14:textId="77777777" w:rsidR="00751C0A" w:rsidRDefault="00751C0A">
      <w:pPr>
        <w:pStyle w:val="BodyText"/>
        <w:snapToGrid w:val="0"/>
        <w:spacing w:beforeLines="50" w:before="120"/>
        <w:rPr>
          <w:rFonts w:eastAsia="SimSun"/>
          <w:sz w:val="24"/>
          <w:lang w:val="en-GB"/>
        </w:rPr>
      </w:pPr>
    </w:p>
    <w:p w14:paraId="02AF6991" w14:textId="77777777" w:rsidR="00751C0A" w:rsidRDefault="00553573">
      <w:pPr>
        <w:pStyle w:val="title1"/>
      </w:pPr>
      <w:r>
        <w:lastRenderedPageBreak/>
        <w:t xml:space="preserve">Reference </w:t>
      </w:r>
    </w:p>
    <w:tbl>
      <w:tblPr>
        <w:tblW w:w="8926" w:type="dxa"/>
        <w:tblLook w:val="04A0" w:firstRow="1" w:lastRow="0" w:firstColumn="1" w:lastColumn="0" w:noHBand="0" w:noVBand="1"/>
      </w:tblPr>
      <w:tblGrid>
        <w:gridCol w:w="1129"/>
        <w:gridCol w:w="5529"/>
        <w:gridCol w:w="2268"/>
      </w:tblGrid>
      <w:tr w:rsidR="00751C0A" w14:paraId="052576A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E71A30A" w14:textId="77777777" w:rsidR="00751C0A" w:rsidRDefault="00B8081F">
            <w:pPr>
              <w:spacing w:after="0"/>
              <w:jc w:val="left"/>
              <w:rPr>
                <w:rFonts w:ascii="Arial" w:hAnsi="Arial" w:cs="Arial"/>
                <w:b/>
                <w:bCs/>
                <w:color w:val="0000FF"/>
                <w:sz w:val="16"/>
                <w:szCs w:val="16"/>
                <w:u w:val="single"/>
                <w:lang w:eastAsia="zh-CN"/>
              </w:rPr>
            </w:pPr>
            <w:hyperlink r:id="rId9" w:history="1">
              <w:r w:rsidR="00553573">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888756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760DA95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InterDigital, Inc.</w:t>
            </w:r>
          </w:p>
        </w:tc>
      </w:tr>
      <w:tr w:rsidR="00751C0A" w14:paraId="49DE37C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9457947" w14:textId="77777777" w:rsidR="00751C0A" w:rsidRDefault="00553573">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mTRP may be beneficial. </w:t>
            </w:r>
          </w:p>
          <w:p w14:paraId="494A4A65" w14:textId="77777777" w:rsidR="00751C0A" w:rsidRDefault="00751C0A">
            <w:pPr>
              <w:spacing w:after="0"/>
              <w:rPr>
                <w:rFonts w:eastAsiaTheme="minorEastAsia" w:cs="Times"/>
                <w:b/>
                <w:bCs/>
                <w:iCs/>
                <w:szCs w:val="22"/>
                <w:lang w:eastAsia="zh-CN"/>
              </w:rPr>
            </w:pPr>
          </w:p>
          <w:p w14:paraId="4214E7F9" w14:textId="77777777" w:rsidR="00751C0A" w:rsidRDefault="00553573">
            <w:pPr>
              <w:spacing w:after="0"/>
              <w:rPr>
                <w:iCs/>
                <w:szCs w:val="22"/>
              </w:rPr>
            </w:pPr>
            <w:r>
              <w:rPr>
                <w:rFonts w:eastAsiaTheme="minorEastAsia" w:cs="Times"/>
                <w:b/>
                <w:bCs/>
                <w:iCs/>
                <w:szCs w:val="22"/>
                <w:lang w:eastAsia="zh-CN"/>
              </w:rPr>
              <w:t xml:space="preserve">Observation 2: </w:t>
            </w:r>
            <w:r>
              <w:rPr>
                <w:iCs/>
                <w:szCs w:val="22"/>
              </w:rPr>
              <w:t>There may be an ambiguity in interpretation of CORESETPoolIndex = 1 when switching between intra- and inter-cell mTRP operation.</w:t>
            </w:r>
          </w:p>
          <w:p w14:paraId="371408C9" w14:textId="77777777" w:rsidR="00751C0A" w:rsidRDefault="00751C0A">
            <w:pPr>
              <w:pStyle w:val="BodyText"/>
              <w:spacing w:after="0"/>
              <w:contextualSpacing/>
              <w:rPr>
                <w:rFonts w:eastAsiaTheme="minorEastAsia" w:cs="Times"/>
                <w:b/>
                <w:bCs/>
                <w:iCs/>
                <w:szCs w:val="22"/>
                <w:lang w:eastAsia="zh-CN"/>
              </w:rPr>
            </w:pPr>
          </w:p>
          <w:p w14:paraId="16A1CBE2" w14:textId="77777777" w:rsidR="00751C0A" w:rsidRDefault="00553573">
            <w:pPr>
              <w:pStyle w:val="BodyText"/>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mTRP operation introduces an unnecessary overhead and latency.</w:t>
            </w:r>
          </w:p>
          <w:p w14:paraId="58174DCE" w14:textId="77777777" w:rsidR="00751C0A" w:rsidRDefault="00751C0A">
            <w:pPr>
              <w:pStyle w:val="BodyText"/>
              <w:spacing w:after="0"/>
              <w:contextualSpacing/>
              <w:rPr>
                <w:rFonts w:eastAsiaTheme="minorEastAsia" w:cs="Times"/>
                <w:b/>
                <w:bCs/>
                <w:iCs/>
                <w:szCs w:val="22"/>
                <w:lang w:eastAsia="zh-CN"/>
              </w:rPr>
            </w:pPr>
          </w:p>
          <w:p w14:paraId="1110B43A" w14:textId="77777777" w:rsidR="00751C0A" w:rsidRDefault="00553573">
            <w:pPr>
              <w:pStyle w:val="BodyText"/>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For dynamic switching between intra- and inter-cell mTRP operation, TCI states activation at the MAC level can be used to determine the association of</w:t>
            </w:r>
            <w:r>
              <w:t xml:space="preserve"> </w:t>
            </w:r>
            <w:r>
              <w:rPr>
                <w:rFonts w:eastAsiaTheme="minorEastAsia" w:cs="Times"/>
                <w:iCs/>
                <w:szCs w:val="22"/>
                <w:lang w:eastAsia="zh-CN"/>
              </w:rPr>
              <w:t>CORESETPoolIndex = 1.</w:t>
            </w:r>
          </w:p>
          <w:p w14:paraId="48DEC71F" w14:textId="77777777" w:rsidR="00751C0A" w:rsidRDefault="00751C0A">
            <w:pPr>
              <w:spacing w:after="0"/>
              <w:rPr>
                <w:rFonts w:eastAsiaTheme="minorEastAsia" w:cs="Times"/>
                <w:b/>
                <w:bCs/>
                <w:iCs/>
                <w:szCs w:val="22"/>
                <w:lang w:eastAsia="zh-CN"/>
              </w:rPr>
            </w:pPr>
          </w:p>
          <w:p w14:paraId="2589D6FE" w14:textId="77777777" w:rsidR="00751C0A" w:rsidRDefault="00553573">
            <w:pPr>
              <w:spacing w:after="0"/>
            </w:pPr>
            <w:r>
              <w:rPr>
                <w:rFonts w:eastAsiaTheme="minorEastAsia" w:cs="Times"/>
                <w:b/>
                <w:bCs/>
                <w:iCs/>
                <w:szCs w:val="22"/>
                <w:lang w:eastAsia="zh-CN"/>
              </w:rPr>
              <w:t xml:space="preserve">Observation 5: </w:t>
            </w:r>
            <w:r>
              <w:rPr>
                <w:rFonts w:eastAsiaTheme="minorEastAsia" w:cs="Times"/>
                <w:iCs/>
                <w:szCs w:val="22"/>
                <w:lang w:eastAsia="zh-CN"/>
              </w:rPr>
              <w:t>A UE configured with two different values of CORESETPoolIndex in ControlResourceSet expects to receive multiple PDCCHs in the corresponding configured CORESETs.</w:t>
            </w:r>
          </w:p>
          <w:p w14:paraId="340982E0" w14:textId="77777777" w:rsidR="00751C0A" w:rsidRDefault="00751C0A">
            <w:pPr>
              <w:tabs>
                <w:tab w:val="left" w:pos="8430"/>
              </w:tabs>
              <w:spacing w:after="0"/>
              <w:rPr>
                <w:b/>
                <w:bCs/>
                <w:iCs/>
                <w:szCs w:val="22"/>
              </w:rPr>
            </w:pPr>
          </w:p>
          <w:p w14:paraId="6BEE927B" w14:textId="77777777" w:rsidR="00751C0A" w:rsidRDefault="00553573">
            <w:pPr>
              <w:tabs>
                <w:tab w:val="left" w:pos="8430"/>
              </w:tabs>
              <w:spacing w:after="0"/>
              <w:rPr>
                <w:iCs/>
                <w:szCs w:val="22"/>
              </w:rPr>
            </w:pPr>
            <w:r>
              <w:rPr>
                <w:b/>
                <w:bCs/>
                <w:iCs/>
                <w:szCs w:val="22"/>
              </w:rPr>
              <w:t>Proposal 1:</w:t>
            </w:r>
            <w:r>
              <w:rPr>
                <w:iCs/>
                <w:szCs w:val="22"/>
              </w:rPr>
              <w:t xml:space="preserve">  Support simultaneously configured intra- and inter-cell mTRP operation.</w:t>
            </w:r>
            <w:r>
              <w:rPr>
                <w:iCs/>
                <w:szCs w:val="22"/>
              </w:rPr>
              <w:tab/>
            </w:r>
          </w:p>
          <w:p w14:paraId="3A7660FC" w14:textId="77777777" w:rsidR="00751C0A" w:rsidRDefault="00751C0A">
            <w:pPr>
              <w:pStyle w:val="BodyText"/>
              <w:spacing w:after="0"/>
              <w:contextualSpacing/>
              <w:rPr>
                <w:b/>
                <w:bCs/>
                <w:iCs/>
                <w:szCs w:val="22"/>
              </w:rPr>
            </w:pPr>
          </w:p>
          <w:p w14:paraId="6A737764" w14:textId="77777777" w:rsidR="00751C0A" w:rsidRDefault="00553573">
            <w:pPr>
              <w:pStyle w:val="BodyText"/>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14:paraId="6AB81AFB" w14:textId="77777777" w:rsidR="00751C0A" w:rsidRDefault="00751C0A">
            <w:pPr>
              <w:pStyle w:val="BodyText"/>
              <w:spacing w:after="0"/>
              <w:ind w:firstLine="288"/>
              <w:contextualSpacing/>
              <w:rPr>
                <w:rFonts w:eastAsiaTheme="minorEastAsia" w:cs="Times"/>
                <w:szCs w:val="22"/>
                <w:lang w:eastAsia="zh-CN"/>
              </w:rPr>
            </w:pPr>
          </w:p>
          <w:p w14:paraId="33EFFF5A" w14:textId="77777777" w:rsidR="00751C0A" w:rsidRDefault="00553573">
            <w:pPr>
              <w:pStyle w:val="BodyText"/>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mTRP operation.</w:t>
            </w:r>
          </w:p>
          <w:p w14:paraId="1923F651" w14:textId="77777777" w:rsidR="00751C0A" w:rsidRDefault="00751C0A">
            <w:pPr>
              <w:pStyle w:val="BodyText"/>
              <w:spacing w:after="0"/>
              <w:contextualSpacing/>
              <w:rPr>
                <w:rFonts w:eastAsiaTheme="minorEastAsia" w:cs="Times"/>
                <w:szCs w:val="22"/>
                <w:lang w:eastAsia="zh-CN"/>
              </w:rPr>
            </w:pPr>
          </w:p>
          <w:p w14:paraId="13AD3401" w14:textId="77777777" w:rsidR="00751C0A" w:rsidRDefault="00553573">
            <w:pPr>
              <w:pStyle w:val="BodyText"/>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mTRP operation.</w:t>
            </w:r>
          </w:p>
          <w:p w14:paraId="76B0D524" w14:textId="77777777" w:rsidR="00751C0A" w:rsidRDefault="00751C0A">
            <w:pPr>
              <w:spacing w:after="0"/>
              <w:ind w:firstLine="270"/>
            </w:pPr>
          </w:p>
          <w:p w14:paraId="78EDAA8E"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mTRP operation, UE can receive at least one PDCCH configuration that is related to at least one of its neighboring cells, e.g., PDCCH-config_neighbor.</w:t>
            </w:r>
          </w:p>
          <w:p w14:paraId="50B4F9C1" w14:textId="77777777" w:rsidR="00751C0A" w:rsidRDefault="00751C0A">
            <w:pPr>
              <w:spacing w:after="0"/>
              <w:jc w:val="left"/>
              <w:rPr>
                <w:rFonts w:ascii="Arial" w:hAnsi="Arial" w:cs="Arial"/>
                <w:szCs w:val="16"/>
                <w:lang w:eastAsia="zh-CN"/>
              </w:rPr>
            </w:pPr>
          </w:p>
        </w:tc>
      </w:tr>
      <w:tr w:rsidR="00751C0A" w14:paraId="7A9A264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0FB9BE" w14:textId="77777777" w:rsidR="00751C0A" w:rsidRDefault="00B8081F">
            <w:pPr>
              <w:spacing w:after="0"/>
              <w:jc w:val="left"/>
              <w:rPr>
                <w:rFonts w:ascii="Arial" w:hAnsi="Arial" w:cs="Arial"/>
                <w:b/>
                <w:bCs/>
                <w:color w:val="0000FF"/>
                <w:sz w:val="16"/>
                <w:szCs w:val="16"/>
                <w:u w:val="single"/>
                <w:lang w:eastAsia="zh-CN"/>
              </w:rPr>
            </w:pPr>
            <w:hyperlink r:id="rId10" w:history="1">
              <w:r w:rsidR="00553573">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0F559B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6229D9E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751C0A" w14:paraId="26CEB12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6BB28B8" w14:textId="77777777" w:rsidR="00751C0A" w:rsidRDefault="00553573">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5515D3DD" w14:textId="77777777" w:rsidR="00751C0A" w:rsidRDefault="00553573">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16DA7E4" w14:textId="77777777" w:rsidR="00751C0A" w:rsidRDefault="00751C0A">
            <w:pPr>
              <w:spacing w:after="0"/>
              <w:jc w:val="left"/>
              <w:rPr>
                <w:rFonts w:ascii="Arial" w:hAnsi="Arial" w:cs="Arial"/>
                <w:sz w:val="16"/>
                <w:szCs w:val="16"/>
                <w:lang w:val="en-GB" w:eastAsia="zh-CN"/>
              </w:rPr>
            </w:pPr>
          </w:p>
        </w:tc>
      </w:tr>
      <w:tr w:rsidR="00751C0A" w14:paraId="4F3059A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6F8234" w14:textId="77777777" w:rsidR="00751C0A" w:rsidRDefault="00B8081F">
            <w:pPr>
              <w:spacing w:after="0"/>
              <w:jc w:val="left"/>
              <w:rPr>
                <w:rFonts w:ascii="Arial" w:hAnsi="Arial" w:cs="Arial"/>
                <w:b/>
                <w:bCs/>
                <w:color w:val="0000FF"/>
                <w:sz w:val="16"/>
                <w:szCs w:val="16"/>
                <w:u w:val="single"/>
                <w:lang w:eastAsia="zh-CN"/>
              </w:rPr>
            </w:pPr>
            <w:hyperlink r:id="rId11" w:history="1">
              <w:r w:rsidR="00553573">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6AE2FEF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215B85F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FUTUREWEI</w:t>
            </w:r>
          </w:p>
        </w:tc>
      </w:tr>
      <w:tr w:rsidR="00751C0A" w14:paraId="5163A72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CED6472" w14:textId="77777777" w:rsidR="00751C0A" w:rsidRDefault="00553573">
            <w:pPr>
              <w:spacing w:beforeLines="50" w:before="120"/>
              <w:rPr>
                <w:szCs w:val="20"/>
              </w:rPr>
            </w:pPr>
            <w:r>
              <w:rPr>
                <w:szCs w:val="20"/>
                <w:u w:val="single"/>
              </w:rPr>
              <w:t>Proposal 1</w:t>
            </w:r>
            <w:r>
              <w:rPr>
                <w:szCs w:val="20"/>
              </w:rPr>
              <w:t>: For the number of additional PCIs configured per CC:</w:t>
            </w:r>
          </w:p>
          <w:p w14:paraId="0A33230A" w14:textId="77777777" w:rsidR="00751C0A" w:rsidRDefault="00553573">
            <w:pPr>
              <w:pStyle w:val="ListParagraph"/>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66D3DDE5" w14:textId="77777777" w:rsidR="00751C0A" w:rsidRDefault="00553573">
            <w:pPr>
              <w:pStyle w:val="ListParagraph"/>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68F47AEC" w14:textId="77777777" w:rsidR="00751C0A" w:rsidRDefault="00553573">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061C9CAF" w14:textId="77777777" w:rsidR="00751C0A" w:rsidRDefault="00553573">
            <w:pPr>
              <w:spacing w:beforeLines="50" w:before="120"/>
              <w:rPr>
                <w:szCs w:val="20"/>
              </w:rPr>
            </w:pPr>
            <w:r>
              <w:rPr>
                <w:szCs w:val="20"/>
                <w:u w:val="single"/>
              </w:rPr>
              <w:t>Proposal 3</w:t>
            </w:r>
            <w:r>
              <w:rPr>
                <w:szCs w:val="20"/>
              </w:rPr>
              <w:t>: CORESET pool index is useful for the scenario of switching between intra-cell M-TRP and inter-cell M-TRP.</w:t>
            </w:r>
          </w:p>
          <w:p w14:paraId="12B39D19" w14:textId="77777777" w:rsidR="00751C0A" w:rsidRDefault="00553573">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0F9E926A" w14:textId="77777777" w:rsidR="00751C0A" w:rsidRDefault="00751C0A">
            <w:pPr>
              <w:spacing w:after="0"/>
              <w:jc w:val="left"/>
              <w:rPr>
                <w:rFonts w:ascii="Arial" w:hAnsi="Arial" w:cs="Arial"/>
                <w:szCs w:val="20"/>
                <w:lang w:eastAsia="zh-CN"/>
              </w:rPr>
            </w:pPr>
          </w:p>
        </w:tc>
      </w:tr>
      <w:tr w:rsidR="00751C0A" w14:paraId="41DBF2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7114BCD" w14:textId="77777777" w:rsidR="00751C0A" w:rsidRDefault="00B8081F">
            <w:pPr>
              <w:spacing w:after="0"/>
              <w:jc w:val="left"/>
              <w:rPr>
                <w:rFonts w:ascii="Arial" w:hAnsi="Arial" w:cs="Arial"/>
                <w:b/>
                <w:bCs/>
                <w:color w:val="0000FF"/>
                <w:sz w:val="16"/>
                <w:szCs w:val="16"/>
                <w:u w:val="single"/>
                <w:lang w:eastAsia="zh-CN"/>
              </w:rPr>
            </w:pPr>
            <w:hyperlink r:id="rId12" w:history="1">
              <w:r w:rsidR="00553573">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6D95EB3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B6E4F1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51C0A" w14:paraId="6A61EAD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FE8215" w14:textId="77777777" w:rsidR="00751C0A" w:rsidRDefault="00553573">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17D130C7" w14:textId="77777777" w:rsidR="00751C0A" w:rsidRDefault="00553573">
            <w:pPr>
              <w:rPr>
                <w:bCs/>
                <w:iCs/>
                <w:lang w:eastAsia="zh-CN"/>
              </w:rPr>
            </w:pPr>
            <w:r>
              <w:rPr>
                <w:bCs/>
                <w:iCs/>
                <w:lang w:eastAsia="zh-CN"/>
              </w:rPr>
              <w:lastRenderedPageBreak/>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CSI-ReportConfig</w:t>
            </w:r>
            <w:r>
              <w:rPr>
                <w:lang w:eastAsia="zh-CN"/>
              </w:rPr>
              <w:t xml:space="preserve"> </w:t>
            </w:r>
            <w:r>
              <w:rPr>
                <w:bCs/>
                <w:iCs/>
                <w:lang w:eastAsia="zh-CN"/>
              </w:rPr>
              <w:t>containging RS resources associated with one or more non-serving cells.</w:t>
            </w:r>
          </w:p>
          <w:p w14:paraId="4F491144" w14:textId="77777777" w:rsidR="00751C0A" w:rsidRDefault="00553573">
            <w:pPr>
              <w:rPr>
                <w:bCs/>
                <w:iCs/>
                <w:lang w:eastAsia="zh-CN"/>
              </w:rPr>
            </w:pPr>
            <w:r>
              <w:rPr>
                <w:bCs/>
                <w:iCs/>
                <w:lang w:eastAsia="zh-CN"/>
              </w:rPr>
              <w:t>Proposal 3: The configured non-serving cell’s SSB is within the SMTC configured for this cell.</w:t>
            </w:r>
          </w:p>
          <w:p w14:paraId="412848C7" w14:textId="77777777" w:rsidR="00751C0A" w:rsidRDefault="00553573">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417CC36C" w14:textId="77777777" w:rsidR="00751C0A" w:rsidRDefault="00751C0A">
            <w:pPr>
              <w:spacing w:after="0"/>
              <w:jc w:val="left"/>
              <w:rPr>
                <w:rFonts w:ascii="Arial" w:hAnsi="Arial" w:cs="Arial"/>
                <w:sz w:val="16"/>
                <w:szCs w:val="16"/>
                <w:lang w:eastAsia="zh-CN"/>
              </w:rPr>
            </w:pPr>
          </w:p>
        </w:tc>
      </w:tr>
      <w:tr w:rsidR="00751C0A" w14:paraId="69BD085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7BF7F3" w14:textId="77777777" w:rsidR="00751C0A" w:rsidRDefault="00B8081F">
            <w:pPr>
              <w:spacing w:after="0"/>
              <w:jc w:val="left"/>
              <w:rPr>
                <w:rFonts w:ascii="Arial" w:hAnsi="Arial" w:cs="Arial"/>
                <w:b/>
                <w:bCs/>
                <w:color w:val="0000FF"/>
                <w:sz w:val="16"/>
                <w:szCs w:val="16"/>
                <w:u w:val="single"/>
                <w:lang w:eastAsia="zh-CN"/>
              </w:rPr>
            </w:pPr>
            <w:hyperlink r:id="rId13" w:history="1">
              <w:r w:rsidR="00553573">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33E413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4FBB912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Ericsson</w:t>
            </w:r>
          </w:p>
        </w:tc>
      </w:tr>
      <w:tr w:rsidR="00751C0A" w14:paraId="5EFC705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3F5FD2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751C0A" w14:paraId="13A44C8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56EB0E5" w14:textId="77777777" w:rsidR="00751C0A" w:rsidRDefault="00B8081F">
            <w:pPr>
              <w:spacing w:after="0"/>
              <w:jc w:val="left"/>
              <w:rPr>
                <w:rFonts w:ascii="Arial" w:hAnsi="Arial" w:cs="Arial"/>
                <w:b/>
                <w:bCs/>
                <w:color w:val="0000FF"/>
                <w:sz w:val="16"/>
                <w:szCs w:val="16"/>
                <w:u w:val="single"/>
                <w:lang w:eastAsia="zh-CN"/>
              </w:rPr>
            </w:pPr>
            <w:hyperlink r:id="rId14" w:history="1">
              <w:r w:rsidR="00553573">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5284FB4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2A80A6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ZTE</w:t>
            </w:r>
          </w:p>
        </w:tc>
      </w:tr>
      <w:tr w:rsidR="00751C0A" w14:paraId="267AF5B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1182CC9" w14:textId="77777777" w:rsidR="00751C0A" w:rsidRDefault="00553573">
            <w:pPr>
              <w:shd w:val="clear" w:color="auto" w:fill="FFFFFF"/>
              <w:snapToGrid w:val="0"/>
              <w:rPr>
                <w:rFonts w:eastAsia="SimSun"/>
                <w:iCs/>
                <w:szCs w:val="20"/>
              </w:rPr>
            </w:pPr>
            <w:r>
              <w:rPr>
                <w:rFonts w:eastAsia="SimSun" w:hint="eastAsia"/>
                <w:b/>
                <w:bCs/>
                <w:iCs/>
                <w:color w:val="000000"/>
              </w:rPr>
              <w:t xml:space="preserve">Proposal </w:t>
            </w:r>
            <w:r>
              <w:rPr>
                <w:rFonts w:eastAsia="SimSun" w:hint="eastAsia"/>
                <w:b/>
                <w:bCs/>
                <w:iCs/>
                <w:color w:val="000000"/>
                <w:lang w:eastAsia="zh-CN"/>
              </w:rPr>
              <w:t>1</w:t>
            </w:r>
            <w:r>
              <w:rPr>
                <w:rFonts w:eastAsia="SimSun" w:hint="eastAsia"/>
                <w:b/>
                <w:bCs/>
                <w:iCs/>
                <w:color w:val="000000"/>
              </w:rPr>
              <w:t>:</w:t>
            </w:r>
            <w:r>
              <w:rPr>
                <w:rFonts w:eastAsia="SimSun" w:hint="eastAsia"/>
                <w:iCs/>
                <w:color w:val="000000"/>
              </w:rPr>
              <w:t xml:space="preserve"> Support that </w:t>
            </w:r>
            <w:r>
              <w:rPr>
                <w:iCs/>
                <w:szCs w:val="20"/>
              </w:rPr>
              <w:t>PDSCH/PDCCH from cell</w:t>
            </w:r>
            <w:r>
              <w:rPr>
                <w:rFonts w:eastAsia="SimSun" w:hint="eastAsia"/>
                <w:iCs/>
                <w:szCs w:val="20"/>
              </w:rPr>
              <w:t xml:space="preserve"> with </w:t>
            </w:r>
            <w:r>
              <w:rPr>
                <w:iCs/>
                <w:szCs w:val="20"/>
              </w:rPr>
              <w:t>PCI</w:t>
            </w:r>
            <w:r>
              <w:rPr>
                <w:rFonts w:eastAsia="SimSun" w:hint="eastAsia"/>
                <w:iCs/>
                <w:szCs w:val="20"/>
              </w:rPr>
              <w:t xml:space="preserve"> different from serving cell PCI</w:t>
            </w:r>
            <w:r>
              <w:rPr>
                <w:iCs/>
                <w:szCs w:val="20"/>
              </w:rPr>
              <w:t xml:space="preserve"> associated with TCI state and/or QCL-info is rate matched around non-serving cell SSB</w:t>
            </w:r>
            <w:r>
              <w:rPr>
                <w:rFonts w:eastAsia="SimSun" w:hint="eastAsia"/>
                <w:iCs/>
                <w:szCs w:val="20"/>
              </w:rPr>
              <w:t xml:space="preserve"> </w:t>
            </w:r>
            <w:r>
              <w:rPr>
                <w:rFonts w:eastAsia="SimSun" w:hint="eastAsia"/>
                <w:iCs/>
              </w:rPr>
              <w:t>(</w:t>
            </w:r>
            <w:r>
              <w:rPr>
                <w:rFonts w:eastAsia="SimSun"/>
                <w:iCs/>
              </w:rPr>
              <w:t xml:space="preserve">only </w:t>
            </w:r>
            <w:r>
              <w:rPr>
                <w:rFonts w:eastAsia="SimSun" w:hint="eastAsia"/>
                <w:iCs/>
              </w:rPr>
              <w:t>in activated TCI states)</w:t>
            </w:r>
            <w:r>
              <w:rPr>
                <w:rFonts w:eastAsia="SimSun" w:hint="eastAsia"/>
                <w:iCs/>
                <w:szCs w:val="20"/>
              </w:rPr>
              <w:t xml:space="preserve"> </w:t>
            </w:r>
            <w:r>
              <w:rPr>
                <w:iCs/>
                <w:szCs w:val="20"/>
              </w:rPr>
              <w:t>with the same PCI</w:t>
            </w:r>
            <w:r>
              <w:rPr>
                <w:rFonts w:eastAsia="SimSun" w:hint="eastAsia"/>
                <w:iCs/>
                <w:szCs w:val="20"/>
              </w:rPr>
              <w:t>.</w:t>
            </w:r>
          </w:p>
          <w:p w14:paraId="377AE3C7" w14:textId="77777777" w:rsidR="00751C0A" w:rsidRDefault="00553573">
            <w:pPr>
              <w:pStyle w:val="BodyText"/>
              <w:snapToGrid w:val="0"/>
              <w:spacing w:beforeLines="50" w:before="120" w:afterLines="50"/>
              <w:rPr>
                <w:rFonts w:eastAsia="SimSun"/>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SimSun" w:hint="eastAsia"/>
                <w:iCs/>
              </w:rPr>
              <w:t xml:space="preserve">PDSCH/PDCCH from the serving cell should not be rate-matched around </w:t>
            </w:r>
            <w:r>
              <w:rPr>
                <w:rFonts w:eastAsia="SimSun"/>
                <w:iCs/>
              </w:rPr>
              <w:t xml:space="preserve">any </w:t>
            </w:r>
            <w:r>
              <w:rPr>
                <w:rFonts w:eastAsia="SimSun" w:hint="eastAsia"/>
                <w:iCs/>
              </w:rPr>
              <w:t>SSB (in</w:t>
            </w:r>
            <w:r>
              <w:rPr>
                <w:rFonts w:eastAsia="SimSun"/>
                <w:iCs/>
              </w:rPr>
              <w:t>cluding</w:t>
            </w:r>
            <w:r>
              <w:rPr>
                <w:rFonts w:eastAsia="SimSun" w:hint="eastAsia"/>
                <w:iCs/>
              </w:rPr>
              <w:t xml:space="preserve"> activated</w:t>
            </w:r>
            <w:r>
              <w:rPr>
                <w:rFonts w:eastAsia="SimSun"/>
                <w:iCs/>
              </w:rPr>
              <w:t xml:space="preserve"> and non-activated</w:t>
            </w:r>
            <w:r>
              <w:rPr>
                <w:rFonts w:eastAsia="SimSun" w:hint="eastAsia"/>
                <w:iCs/>
              </w:rPr>
              <w:t xml:space="preserve"> TCI states) from cell with PCI different from serving cell PCI</w:t>
            </w:r>
            <w:r>
              <w:rPr>
                <w:rFonts w:eastAsia="SimSun" w:hint="eastAsia"/>
                <w:iCs/>
                <w:lang w:eastAsia="zh-CN"/>
              </w:rPr>
              <w:t>, and vice versa</w:t>
            </w:r>
            <w:r>
              <w:rPr>
                <w:rFonts w:eastAsia="SimSun" w:hint="eastAsia"/>
                <w:iCs/>
              </w:rPr>
              <w:t>.</w:t>
            </w:r>
          </w:p>
          <w:p w14:paraId="00810B16" w14:textId="77777777" w:rsidR="00751C0A" w:rsidRDefault="00553573">
            <w:pPr>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7192EA89" w14:textId="77777777" w:rsidR="00751C0A" w:rsidRDefault="00553573">
            <w:pPr>
              <w:pStyle w:val="BodyText"/>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4</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2C3C75AB" w14:textId="77777777" w:rsidR="00751C0A" w:rsidRDefault="00751C0A">
            <w:pPr>
              <w:spacing w:after="0"/>
              <w:jc w:val="left"/>
              <w:rPr>
                <w:rFonts w:ascii="Arial" w:hAnsi="Arial" w:cs="Arial"/>
                <w:sz w:val="16"/>
                <w:szCs w:val="16"/>
                <w:lang w:eastAsia="zh-CN"/>
              </w:rPr>
            </w:pPr>
          </w:p>
        </w:tc>
      </w:tr>
      <w:tr w:rsidR="00751C0A" w14:paraId="1F7947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6314A17" w14:textId="77777777" w:rsidR="00751C0A" w:rsidRDefault="00B8081F">
            <w:pPr>
              <w:spacing w:after="0"/>
              <w:jc w:val="left"/>
              <w:rPr>
                <w:rFonts w:ascii="Arial" w:hAnsi="Arial" w:cs="Arial"/>
                <w:b/>
                <w:bCs/>
                <w:color w:val="0000FF"/>
                <w:sz w:val="16"/>
                <w:szCs w:val="16"/>
                <w:u w:val="single"/>
                <w:lang w:eastAsia="zh-CN"/>
              </w:rPr>
            </w:pPr>
            <w:hyperlink r:id="rId15" w:history="1">
              <w:r w:rsidR="00553573">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3BF441A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48864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vivo</w:t>
            </w:r>
          </w:p>
        </w:tc>
      </w:tr>
      <w:tr w:rsidR="00751C0A" w14:paraId="5E17953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AC0A74D" w14:textId="77777777" w:rsidR="00751C0A" w:rsidRDefault="00553573">
            <w:pPr>
              <w:pStyle w:val="BodyText"/>
              <w:snapToGrid w:val="0"/>
              <w:spacing w:beforeLines="50" w:before="120"/>
              <w:rPr>
                <w:rFonts w:eastAsia="SimSun"/>
                <w:bCs/>
                <w:lang w:val="en-GB" w:eastAsia="zh-CN"/>
              </w:rPr>
            </w:pPr>
            <w:r>
              <w:rPr>
                <w:rFonts w:eastAsia="SimSun"/>
                <w:bCs/>
                <w:lang w:val="en-GB" w:eastAsia="zh-CN"/>
              </w:rPr>
              <w:t xml:space="preserve">Proposal 1: </w:t>
            </w:r>
            <w:r>
              <w:rPr>
                <w:rFonts w:eastAsia="SimSun" w:hint="eastAsia"/>
                <w:bCs/>
                <w:lang w:val="en-GB" w:eastAsia="zh-CN"/>
              </w:rPr>
              <w:t>Clarify</w:t>
            </w:r>
            <w:r>
              <w:rPr>
                <w:rFonts w:eastAsia="SimSun"/>
                <w:bCs/>
                <w:lang w:val="en-GB" w:eastAsia="zh-CN"/>
              </w:rPr>
              <w:t xml:space="preserve"> that it is not expected for CORESETs </w:t>
            </w:r>
            <w:r>
              <w:rPr>
                <w:rFonts w:eastAsia="SimSun" w:hint="eastAsia"/>
                <w:bCs/>
                <w:lang w:val="en-GB" w:eastAsia="zh-CN"/>
              </w:rPr>
              <w:t>associated</w:t>
            </w:r>
            <w:r>
              <w:rPr>
                <w:rFonts w:eastAsia="SimSun"/>
                <w:bCs/>
                <w:lang w:val="en-GB" w:eastAsia="zh-CN"/>
              </w:rPr>
              <w:t xml:space="preserve"> with type 0/1/2 SS to be configured/activated with TCI states associated with SSB of PCI different from the serving cell PCI</w:t>
            </w:r>
            <w:r>
              <w:rPr>
                <w:rFonts w:eastAsia="SimSun" w:hint="eastAsia"/>
                <w:bCs/>
                <w:lang w:val="en-GB" w:eastAsia="zh-CN"/>
              </w:rPr>
              <w:t>.</w:t>
            </w:r>
          </w:p>
          <w:p w14:paraId="1BDEDF76" w14:textId="77777777" w:rsidR="00751C0A" w:rsidRDefault="00553573">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2</w:t>
            </w:r>
            <w:r>
              <w:rPr>
                <w:rFonts w:eastAsia="SimSun" w:hint="eastAsia"/>
                <w:bCs/>
                <w:lang w:val="en-GB" w:eastAsia="zh-CN"/>
              </w:rPr>
              <w:t xml:space="preserve">: </w:t>
            </w:r>
            <w:r>
              <w:rPr>
                <w:rFonts w:eastAsia="SimSun"/>
                <w:bCs/>
                <w:lang w:val="en-GB" w:eastAsia="zh-CN"/>
              </w:rPr>
              <w:t>PDSCH in non-serving cell is not rate matched around SSB from serving cell and PDSCH in serving cell is not rate matched around SSB from non-serving cell.</w:t>
            </w:r>
          </w:p>
          <w:p w14:paraId="502F64F8" w14:textId="77777777" w:rsidR="00751C0A" w:rsidRDefault="00553573">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3</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4541534A" w14:textId="77777777" w:rsidR="00751C0A" w:rsidRDefault="00553573">
            <w:pPr>
              <w:numPr>
                <w:ilvl w:val="0"/>
                <w:numId w:val="14"/>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76250583" w14:textId="77777777" w:rsidR="00751C0A" w:rsidRDefault="00553573">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4</w:t>
            </w:r>
            <w:r>
              <w:rPr>
                <w:rFonts w:eastAsia="SimSun" w:hint="eastAsia"/>
                <w:bCs/>
                <w:lang w:val="en-GB" w:eastAsia="zh-CN"/>
              </w:rPr>
              <w:t xml:space="preserve">: </w:t>
            </w:r>
            <w:r>
              <w:rPr>
                <w:rFonts w:eastAsia="SimSun"/>
                <w:bCs/>
                <w:lang w:val="en-GB" w:eastAsia="zh-CN"/>
              </w:rPr>
              <w:t>Update previous agreement on rate matching as following:</w:t>
            </w:r>
          </w:p>
          <w:p w14:paraId="0551654F"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1EA83EC6" w14:textId="77777777" w:rsidR="00751C0A" w:rsidRDefault="00553573">
            <w:pPr>
              <w:numPr>
                <w:ilvl w:val="1"/>
                <w:numId w:val="19"/>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377CF8D0" w14:textId="77777777" w:rsidR="00751C0A" w:rsidRDefault="00751C0A">
            <w:pPr>
              <w:autoSpaceDN w:val="0"/>
              <w:snapToGrid w:val="0"/>
              <w:spacing w:after="0" w:line="254" w:lineRule="auto"/>
              <w:rPr>
                <w:rFonts w:eastAsia="SimSun"/>
                <w:bCs/>
                <w:kern w:val="2"/>
                <w:szCs w:val="20"/>
                <w:lang w:val="en-GB" w:eastAsia="zh-CN"/>
              </w:rPr>
            </w:pPr>
          </w:p>
          <w:p w14:paraId="506216F5" w14:textId="77777777" w:rsidR="00751C0A" w:rsidRDefault="00751C0A">
            <w:pPr>
              <w:spacing w:after="0"/>
              <w:jc w:val="left"/>
              <w:rPr>
                <w:rFonts w:ascii="Arial" w:hAnsi="Arial" w:cs="Arial"/>
                <w:sz w:val="16"/>
                <w:szCs w:val="16"/>
                <w:lang w:val="en-GB" w:eastAsia="zh-CN"/>
              </w:rPr>
            </w:pPr>
          </w:p>
        </w:tc>
      </w:tr>
      <w:tr w:rsidR="00751C0A" w14:paraId="2670576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C41B26" w14:textId="77777777" w:rsidR="00751C0A" w:rsidRDefault="00B8081F">
            <w:pPr>
              <w:spacing w:after="0"/>
              <w:jc w:val="left"/>
              <w:rPr>
                <w:rFonts w:ascii="Arial" w:hAnsi="Arial" w:cs="Arial"/>
                <w:b/>
                <w:bCs/>
                <w:color w:val="0000FF"/>
                <w:sz w:val="16"/>
                <w:szCs w:val="16"/>
                <w:u w:val="single"/>
                <w:lang w:eastAsia="zh-CN"/>
              </w:rPr>
            </w:pPr>
            <w:hyperlink r:id="rId16" w:history="1">
              <w:r w:rsidR="00553573">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0352552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9A670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751C0A" w14:paraId="1534289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ED62104" w14:textId="77777777" w:rsidR="00751C0A" w:rsidRDefault="00553573">
            <w:pPr>
              <w:rPr>
                <w:lang w:eastAsia="zh-CN"/>
              </w:rPr>
            </w:pPr>
            <w:r>
              <w:rPr>
                <w:lang w:eastAsia="zh-CN"/>
              </w:rPr>
              <w:t>Proposal 1:  For inter-cell multi-TRP operation, PDSCH/PDCCH from the serving cell should not be rate-matched around non-serving cell SSB.</w:t>
            </w:r>
          </w:p>
          <w:p w14:paraId="37BD64CB" w14:textId="77777777" w:rsidR="00751C0A" w:rsidRDefault="00553573">
            <w:pPr>
              <w:rPr>
                <w:lang w:eastAsia="zh-CN"/>
              </w:rPr>
            </w:pPr>
            <w:r>
              <w:rPr>
                <w:lang w:eastAsia="zh-CN"/>
              </w:rPr>
              <w:t>Proposal 2: For inter-cell multi-TRP operation, PDSCH/PDCCH from non-serving cell (PCI) associated with TCI state and/or QCL-info is not rate matched around serving cell SSB.</w:t>
            </w:r>
          </w:p>
          <w:p w14:paraId="77D082BB" w14:textId="77777777" w:rsidR="00751C0A" w:rsidRDefault="00751C0A">
            <w:pPr>
              <w:spacing w:after="0"/>
              <w:jc w:val="left"/>
              <w:rPr>
                <w:rFonts w:ascii="Arial" w:hAnsi="Arial" w:cs="Arial"/>
                <w:sz w:val="16"/>
                <w:szCs w:val="16"/>
                <w:lang w:eastAsia="zh-CN"/>
              </w:rPr>
            </w:pPr>
          </w:p>
        </w:tc>
      </w:tr>
      <w:tr w:rsidR="00751C0A" w14:paraId="35AEE6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D06B913" w14:textId="77777777" w:rsidR="00751C0A" w:rsidRDefault="00B8081F">
            <w:pPr>
              <w:spacing w:after="0"/>
              <w:jc w:val="left"/>
              <w:rPr>
                <w:rFonts w:ascii="Arial" w:hAnsi="Arial" w:cs="Arial"/>
                <w:b/>
                <w:bCs/>
                <w:color w:val="0000FF"/>
                <w:sz w:val="16"/>
                <w:szCs w:val="16"/>
                <w:u w:val="single"/>
                <w:lang w:eastAsia="zh-CN"/>
              </w:rPr>
            </w:pPr>
            <w:hyperlink r:id="rId17" w:history="1">
              <w:r w:rsidR="00553573">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55F6BD8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75D2DE8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CATT</w:t>
            </w:r>
          </w:p>
        </w:tc>
      </w:tr>
      <w:tr w:rsidR="00751C0A" w14:paraId="52E6133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1D1D04E" w14:textId="77777777" w:rsidR="00751C0A" w:rsidRPr="0011649B" w:rsidRDefault="00553573">
            <w:pPr>
              <w:pStyle w:val="BodyText"/>
              <w:rPr>
                <w:rFonts w:eastAsia="SimSun"/>
                <w:szCs w:val="20"/>
                <w:lang w:eastAsia="zh-CN"/>
              </w:rPr>
            </w:pPr>
            <w:r w:rsidRPr="0011649B">
              <w:rPr>
                <w:rFonts w:eastAsia="SimSun" w:hint="eastAsia"/>
                <w:szCs w:val="20"/>
                <w:lang w:eastAsia="zh-CN"/>
              </w:rPr>
              <w:t>Proposal-1</w:t>
            </w:r>
            <w:r w:rsidRPr="0011649B">
              <w:rPr>
                <w:rFonts w:eastAsia="SimSun"/>
                <w:szCs w:val="20"/>
                <w:lang w:eastAsia="zh-CN"/>
              </w:rPr>
              <w:t>: MAC CE based switching between intra-cell and inter-cell mTRP</w:t>
            </w:r>
            <w:r w:rsidRPr="0011649B">
              <w:rPr>
                <w:rFonts w:eastAsia="SimSun" w:hint="eastAsia"/>
                <w:szCs w:val="20"/>
                <w:lang w:eastAsia="zh-CN"/>
              </w:rPr>
              <w:t xml:space="preserve"> has already been supported </w:t>
            </w:r>
            <w:r w:rsidRPr="0011649B">
              <w:rPr>
                <w:rFonts w:eastAsia="SimSun"/>
                <w:szCs w:val="20"/>
                <w:lang w:eastAsia="zh-CN"/>
              </w:rPr>
              <w:t>without additional spec impact</w:t>
            </w:r>
            <w:r w:rsidRPr="0011649B">
              <w:rPr>
                <w:rFonts w:eastAsia="SimSun" w:hint="eastAsia"/>
                <w:szCs w:val="20"/>
                <w:lang w:eastAsia="zh-CN"/>
              </w:rPr>
              <w:t>.</w:t>
            </w:r>
          </w:p>
          <w:p w14:paraId="39310DD0" w14:textId="77777777" w:rsidR="00751C0A" w:rsidRPr="0011649B" w:rsidRDefault="00553573">
            <w:pPr>
              <w:pStyle w:val="BodyText"/>
              <w:rPr>
                <w:rFonts w:eastAsia="SimSun"/>
                <w:szCs w:val="20"/>
                <w:lang w:eastAsia="zh-CN"/>
              </w:rPr>
            </w:pPr>
            <w:r w:rsidRPr="0011649B">
              <w:rPr>
                <w:rFonts w:eastAsia="SimSun" w:hint="eastAsia"/>
                <w:szCs w:val="20"/>
                <w:lang w:eastAsia="zh-CN"/>
              </w:rPr>
              <w:t xml:space="preserve">Proposal-2: </w:t>
            </w:r>
            <w:r w:rsidRPr="0011649B">
              <w:rPr>
                <w:rFonts w:eastAsia="SimSun"/>
                <w:szCs w:val="20"/>
                <w:lang w:eastAsia="zh-CN"/>
              </w:rPr>
              <w:t>PDSCH/PDCCH from serving cell is rate matched around non-serving cell SSB</w:t>
            </w:r>
            <w:r w:rsidRPr="0011649B">
              <w:rPr>
                <w:rFonts w:eastAsia="SimSun" w:hint="eastAsia"/>
                <w:szCs w:val="20"/>
                <w:lang w:eastAsia="zh-CN"/>
              </w:rPr>
              <w:t xml:space="preserve">. </w:t>
            </w:r>
            <w:r w:rsidRPr="0011649B">
              <w:rPr>
                <w:rFonts w:eastAsia="SimSun"/>
                <w:szCs w:val="20"/>
                <w:lang w:eastAsia="zh-CN"/>
              </w:rPr>
              <w:t>PDSCH/PDCCH from non-serving cell is rate matched around serving cell SSB</w:t>
            </w:r>
            <w:r w:rsidRPr="0011649B">
              <w:rPr>
                <w:rFonts w:eastAsia="SimSun" w:hint="eastAsia"/>
                <w:szCs w:val="20"/>
                <w:lang w:eastAsia="zh-CN"/>
              </w:rPr>
              <w:t>.</w:t>
            </w:r>
          </w:p>
          <w:p w14:paraId="29EBB75C" w14:textId="77777777" w:rsidR="00751C0A" w:rsidRPr="0011649B" w:rsidRDefault="00751C0A">
            <w:pPr>
              <w:spacing w:after="0"/>
              <w:jc w:val="left"/>
              <w:rPr>
                <w:rFonts w:ascii="Arial" w:hAnsi="Arial" w:cs="Arial"/>
                <w:sz w:val="16"/>
                <w:szCs w:val="16"/>
                <w:lang w:eastAsia="zh-CN"/>
              </w:rPr>
            </w:pPr>
          </w:p>
        </w:tc>
      </w:tr>
      <w:tr w:rsidR="00751C0A" w14:paraId="47E44D2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F7D3505" w14:textId="77777777" w:rsidR="00751C0A" w:rsidRDefault="00B8081F">
            <w:pPr>
              <w:spacing w:after="0"/>
              <w:jc w:val="left"/>
              <w:rPr>
                <w:rFonts w:ascii="Arial" w:hAnsi="Arial" w:cs="Arial"/>
                <w:b/>
                <w:bCs/>
                <w:color w:val="0000FF"/>
                <w:sz w:val="16"/>
                <w:szCs w:val="16"/>
                <w:u w:val="single"/>
                <w:lang w:eastAsia="zh-CN"/>
              </w:rPr>
            </w:pPr>
            <w:hyperlink r:id="rId18" w:history="1">
              <w:r w:rsidR="00553573">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6167F88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6CB71D1A"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OPPO</w:t>
            </w:r>
          </w:p>
        </w:tc>
      </w:tr>
      <w:tr w:rsidR="00751C0A" w14:paraId="1D5D798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70C1CA" w14:textId="77777777" w:rsidR="00751C0A" w:rsidRDefault="00553573">
            <w:pPr>
              <w:rPr>
                <w:rFonts w:eastAsia="DengXian" w:cs="Times"/>
                <w:bCs/>
                <w:iCs/>
                <w:lang w:eastAsia="zh-CN"/>
              </w:rPr>
            </w:pPr>
            <w:r>
              <w:rPr>
                <w:rFonts w:eastAsia="DengXian" w:cs="Times" w:hint="eastAsia"/>
                <w:bCs/>
                <w:iCs/>
                <w:lang w:eastAsia="zh-CN"/>
              </w:rPr>
              <w:t>P</w:t>
            </w:r>
            <w:r>
              <w:rPr>
                <w:rFonts w:eastAsia="DengXian" w:cs="Times"/>
                <w:bCs/>
                <w:iCs/>
                <w:lang w:eastAsia="zh-CN"/>
              </w:rPr>
              <w:t>roposal 1: UE is not expected to track a SSB with additional PCI which is not associated with any activated TCI state unless the SSB is configured for L1 measurement.</w:t>
            </w:r>
          </w:p>
          <w:p w14:paraId="2CC71616" w14:textId="77777777" w:rsidR="00751C0A" w:rsidRDefault="00553573">
            <w:pPr>
              <w:rPr>
                <w:rFonts w:eastAsia="SimSun" w:cs="Calibri"/>
                <w:szCs w:val="22"/>
                <w:lang w:eastAsia="zh-CN"/>
              </w:rPr>
            </w:pPr>
            <w:r>
              <w:rPr>
                <w:rFonts w:eastAsia="SimSun" w:cs="Calibri" w:hint="eastAsia"/>
                <w:szCs w:val="22"/>
                <w:lang w:eastAsia="zh-CN"/>
              </w:rPr>
              <w:t xml:space="preserve">Proposal </w:t>
            </w:r>
            <w:r>
              <w:rPr>
                <w:rFonts w:eastAsia="SimSun" w:cs="Calibri"/>
                <w:szCs w:val="22"/>
                <w:lang w:eastAsia="zh-CN"/>
              </w:rPr>
              <w:t>2</w:t>
            </w:r>
            <w:r>
              <w:rPr>
                <w:rFonts w:eastAsia="SimSun" w:cs="Calibri" w:hint="eastAsia"/>
                <w:szCs w:val="22"/>
                <w:lang w:eastAsia="zh-CN"/>
              </w:rPr>
              <w:t>:</w:t>
            </w:r>
            <w:r>
              <w:rPr>
                <w:rFonts w:eastAsia="SimSun" w:cs="Calibri"/>
                <w:szCs w:val="22"/>
                <w:lang w:eastAsia="zh-CN"/>
              </w:rPr>
              <w:t xml:space="preserve"> UE is not expected to monitor a Type0/0A/1/2 CSS in a CORESET when the active TCI state is associated with a PCI different from serving cell PCI.</w:t>
            </w:r>
          </w:p>
          <w:p w14:paraId="6CA70A34" w14:textId="77777777" w:rsidR="00751C0A" w:rsidRDefault="00553573">
            <w:pPr>
              <w:rPr>
                <w:rFonts w:eastAsia="DengXian" w:cs="Times"/>
                <w:bCs/>
                <w:iCs/>
                <w:kern w:val="32"/>
                <w:szCs w:val="22"/>
                <w:lang w:eastAsia="zh-CN"/>
              </w:rPr>
            </w:pPr>
            <w:r>
              <w:rPr>
                <w:rFonts w:eastAsia="DengXian" w:cs="Times" w:hint="eastAsia"/>
                <w:bCs/>
                <w:iCs/>
                <w:lang w:eastAsia="zh-CN"/>
              </w:rPr>
              <w:t>P</w:t>
            </w:r>
            <w:r>
              <w:rPr>
                <w:rFonts w:eastAsia="DengXian" w:cs="Times"/>
                <w:bCs/>
                <w:iCs/>
                <w:lang w:eastAsia="zh-CN"/>
              </w:rPr>
              <w:t xml:space="preserve">roposal 3: </w:t>
            </w:r>
            <w:r>
              <w:rPr>
                <w:sz w:val="18"/>
                <w:szCs w:val="22"/>
                <w:lang w:eastAsia="zh-CN"/>
              </w:rPr>
              <w:t xml:space="preserve">If SSB and PDSCH associated with the same PCI are transmitted in the same symbol, the PDSCH and SSB should be QCLed with QCL-TypeD </w:t>
            </w:r>
            <w:r>
              <w:rPr>
                <w:rFonts w:hint="eastAsia"/>
                <w:sz w:val="18"/>
                <w:szCs w:val="22"/>
                <w:lang w:eastAsia="zh-CN"/>
              </w:rPr>
              <w:t>a</w:t>
            </w:r>
            <w:r>
              <w:rPr>
                <w:sz w:val="18"/>
                <w:szCs w:val="22"/>
                <w:lang w:eastAsia="zh-CN"/>
              </w:rPr>
              <w:t>nd should not overlap.</w:t>
            </w:r>
          </w:p>
          <w:p w14:paraId="5F3F6047" w14:textId="77777777" w:rsidR="00751C0A" w:rsidRDefault="00751C0A">
            <w:pPr>
              <w:spacing w:after="0"/>
              <w:jc w:val="left"/>
              <w:rPr>
                <w:rFonts w:ascii="Arial" w:hAnsi="Arial" w:cs="Arial"/>
                <w:sz w:val="16"/>
                <w:szCs w:val="16"/>
                <w:lang w:eastAsia="zh-CN"/>
              </w:rPr>
            </w:pPr>
          </w:p>
        </w:tc>
      </w:tr>
      <w:tr w:rsidR="00751C0A" w14:paraId="0132E33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60B316B" w14:textId="77777777" w:rsidR="00751C0A" w:rsidRDefault="00B8081F">
            <w:pPr>
              <w:spacing w:after="0"/>
              <w:jc w:val="left"/>
              <w:rPr>
                <w:rFonts w:ascii="Arial" w:hAnsi="Arial" w:cs="Arial"/>
                <w:b/>
                <w:bCs/>
                <w:color w:val="0000FF"/>
                <w:sz w:val="16"/>
                <w:szCs w:val="16"/>
                <w:u w:val="single"/>
                <w:lang w:eastAsia="zh-CN"/>
              </w:rPr>
            </w:pPr>
            <w:hyperlink r:id="rId19" w:history="1">
              <w:r w:rsidR="00553573">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16738A6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9912B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51C0A" w14:paraId="40CC804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843D52E" w14:textId="77777777" w:rsidR="00751C0A" w:rsidRDefault="00553573">
            <w:pPr>
              <w:ind w:firstLineChars="193" w:firstLine="386"/>
            </w:pPr>
            <w:r>
              <w:t>Proposal #1: Deprioritize dynamic switching enhancement between intra-cell mTRP and inter-cell mTRP.</w:t>
            </w:r>
          </w:p>
          <w:p w14:paraId="7D560686" w14:textId="77777777" w:rsidR="00751C0A" w:rsidRDefault="00553573">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68452C97" w14:textId="77777777" w:rsidR="00751C0A" w:rsidRDefault="00751C0A">
            <w:pPr>
              <w:spacing w:after="0"/>
              <w:jc w:val="left"/>
              <w:rPr>
                <w:rFonts w:ascii="Arial" w:hAnsi="Arial" w:cs="Arial"/>
                <w:sz w:val="16"/>
                <w:szCs w:val="16"/>
                <w:lang w:eastAsia="zh-CN"/>
              </w:rPr>
            </w:pPr>
          </w:p>
        </w:tc>
      </w:tr>
      <w:tr w:rsidR="00751C0A" w14:paraId="7AAE91A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624BC9" w14:textId="77777777" w:rsidR="00751C0A" w:rsidRDefault="00B8081F">
            <w:pPr>
              <w:spacing w:after="0"/>
              <w:jc w:val="left"/>
              <w:rPr>
                <w:rFonts w:ascii="Arial" w:hAnsi="Arial" w:cs="Arial"/>
                <w:b/>
                <w:bCs/>
                <w:color w:val="0000FF"/>
                <w:sz w:val="16"/>
                <w:szCs w:val="16"/>
                <w:u w:val="single"/>
                <w:lang w:eastAsia="zh-CN"/>
              </w:rPr>
            </w:pPr>
            <w:hyperlink r:id="rId20" w:history="1">
              <w:r w:rsidR="00553573">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56021AA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29C4B7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51C0A" w14:paraId="33593D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15EAFE" w14:textId="77777777" w:rsidR="00751C0A" w:rsidRDefault="00553573">
            <w:pPr>
              <w:rPr>
                <w:bCs/>
                <w:iCs/>
              </w:rPr>
            </w:pPr>
            <w:r>
              <w:rPr>
                <w:bCs/>
                <w:iCs/>
              </w:rPr>
              <w:t>Proposal-1: Support indication of half-frame index associated with the non-serving cell to the UE</w:t>
            </w:r>
          </w:p>
          <w:p w14:paraId="61E4BE8E" w14:textId="77777777" w:rsidR="00751C0A" w:rsidRDefault="00553573">
            <w:pPr>
              <w:rPr>
                <w:bCs/>
                <w:iCs/>
              </w:rPr>
            </w:pPr>
            <w:r>
              <w:rPr>
                <w:bCs/>
                <w:iCs/>
              </w:rPr>
              <w:t>Proposal-2: UE performs PDSCH rate-matching based on the ssb-PositionsInBurst and half-frame index of the corresponding serving cell.</w:t>
            </w:r>
          </w:p>
          <w:p w14:paraId="1F6F34D7" w14:textId="77777777" w:rsidR="00751C0A" w:rsidRDefault="00553573">
            <w:pPr>
              <w:rPr>
                <w:bCs/>
                <w:iCs/>
              </w:rPr>
            </w:pPr>
            <w:r>
              <w:rPr>
                <w:bCs/>
                <w:iCs/>
              </w:rPr>
              <w:t>Proposal-3: Support indication of ss-PBCH-BlockPower associated with the non-serving cell to the UE.</w:t>
            </w:r>
          </w:p>
          <w:p w14:paraId="084ADB20" w14:textId="77777777" w:rsidR="00751C0A" w:rsidRDefault="00553573">
            <w:pPr>
              <w:rPr>
                <w:bCs/>
                <w:iCs/>
              </w:rPr>
            </w:pPr>
            <w:r>
              <w:rPr>
                <w:bCs/>
                <w:iCs/>
              </w:rPr>
              <w:t xml:space="preserve">Proposal-4: </w:t>
            </w:r>
            <w:r>
              <w:rPr>
                <w:bCs/>
                <w:iCs/>
                <w:color w:val="212121"/>
                <w:szCs w:val="20"/>
              </w:rPr>
              <w:t>Support configuration of SSB with non-serving PCID as QCL source RS for SRS, PUCCH, and PUSCH transmission</w:t>
            </w:r>
          </w:p>
          <w:p w14:paraId="3AC504E3" w14:textId="77777777" w:rsidR="00751C0A" w:rsidRDefault="00751C0A">
            <w:pPr>
              <w:spacing w:after="0"/>
              <w:jc w:val="left"/>
              <w:rPr>
                <w:rFonts w:ascii="Arial" w:hAnsi="Arial" w:cs="Arial"/>
                <w:sz w:val="16"/>
                <w:szCs w:val="16"/>
                <w:lang w:eastAsia="zh-CN"/>
              </w:rPr>
            </w:pPr>
          </w:p>
        </w:tc>
      </w:tr>
      <w:tr w:rsidR="00751C0A" w14:paraId="62AF01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86F0BE" w14:textId="77777777" w:rsidR="00751C0A" w:rsidRDefault="00B8081F">
            <w:pPr>
              <w:spacing w:after="0"/>
              <w:jc w:val="left"/>
              <w:rPr>
                <w:rFonts w:ascii="Arial" w:hAnsi="Arial" w:cs="Arial"/>
                <w:b/>
                <w:bCs/>
                <w:color w:val="0000FF"/>
                <w:sz w:val="16"/>
                <w:szCs w:val="16"/>
                <w:u w:val="single"/>
                <w:lang w:eastAsia="zh-CN"/>
              </w:rPr>
            </w:pPr>
            <w:hyperlink r:id="rId21" w:history="1">
              <w:r w:rsidR="00553573">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30CE492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Disscussion on Multi-TRP Inter-cell operation</w:t>
            </w:r>
          </w:p>
        </w:tc>
        <w:tc>
          <w:tcPr>
            <w:tcW w:w="2268" w:type="dxa"/>
            <w:tcBorders>
              <w:top w:val="nil"/>
              <w:left w:val="nil"/>
              <w:bottom w:val="single" w:sz="4" w:space="0" w:color="A6A6A6"/>
              <w:right w:val="single" w:sz="4" w:space="0" w:color="A6A6A6"/>
            </w:tcBorders>
            <w:shd w:val="clear" w:color="auto" w:fill="auto"/>
          </w:tcPr>
          <w:p w14:paraId="74D9CD8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Xiaomi</w:t>
            </w:r>
          </w:p>
        </w:tc>
      </w:tr>
      <w:tr w:rsidR="00751C0A" w14:paraId="47906B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C9720B" w14:textId="77777777" w:rsidR="00751C0A" w:rsidRDefault="00553573">
            <w:pPr>
              <w:rPr>
                <w:lang w:eastAsia="zh-CN"/>
              </w:rPr>
            </w:pPr>
            <w:r>
              <w:rPr>
                <w:lang w:eastAsia="zh-CN"/>
              </w:rPr>
              <w:t>Proposal 1: For inter-cell multi-TRP, the TRP or non-serving ell selection/indication signaling is necessary if more than one additional PCI is configured to UE.</w:t>
            </w:r>
          </w:p>
          <w:p w14:paraId="41291405" w14:textId="77777777" w:rsidR="00751C0A" w:rsidRDefault="00553573">
            <w:pPr>
              <w:rPr>
                <w:lang w:eastAsia="zh-CN"/>
              </w:rPr>
            </w:pPr>
            <w:r>
              <w:rPr>
                <w:lang w:eastAsia="zh-CN"/>
              </w:rPr>
              <w:t>Proposal 2: For inter-cell multi-TRP, SSB associated with a physical cell ID different from that of the serving cell can only be used as an indirect QCL reference for PDSCH.</w:t>
            </w:r>
          </w:p>
          <w:p w14:paraId="5FF1DFC0" w14:textId="77777777" w:rsidR="00751C0A" w:rsidRDefault="00553573">
            <w:pPr>
              <w:rPr>
                <w:lang w:eastAsia="zh-CN"/>
              </w:rPr>
            </w:pPr>
            <w:r>
              <w:rPr>
                <w:lang w:eastAsia="zh-CN"/>
              </w:rPr>
              <w:t xml:space="preserve">Proposal 3: We prefer to support additional rate matching behavior. </w:t>
            </w:r>
          </w:p>
          <w:p w14:paraId="5D21C415" w14:textId="77777777" w:rsidR="00751C0A" w:rsidRDefault="00553573">
            <w:pPr>
              <w:rPr>
                <w:lang w:eastAsia="zh-CN"/>
              </w:rPr>
            </w:pPr>
            <w:r>
              <w:rPr>
                <w:lang w:eastAsia="zh-CN"/>
              </w:rPr>
              <w:t>Proposal 4: The association between PCI and CORESETPoolIndex should be further studied when more than one additional PCI is configured to UE.</w:t>
            </w:r>
          </w:p>
          <w:p w14:paraId="736C32B7" w14:textId="77777777" w:rsidR="00751C0A" w:rsidRDefault="00553573">
            <w:pPr>
              <w:rPr>
                <w:lang w:eastAsia="zh-CN"/>
              </w:rPr>
            </w:pPr>
            <w:r>
              <w:rPr>
                <w:lang w:eastAsia="zh-CN"/>
              </w:rPr>
              <w:t>Proposal 5: Before the further discussion of the association between PCI and CORESETPoolIndex when switching between intra-cell mTRP and inter-cell mTRP, it should be decided whether/how to support the switching between intra-cell mTRP and inter-cell mTRP.</w:t>
            </w:r>
          </w:p>
          <w:p w14:paraId="18E29590" w14:textId="77777777" w:rsidR="00751C0A" w:rsidRDefault="00553573">
            <w:pPr>
              <w:pBdr>
                <w:bottom w:val="single" w:sz="12" w:space="14" w:color="auto"/>
              </w:pBdr>
              <w:rPr>
                <w:lang w:eastAsia="zh-CN"/>
              </w:rPr>
            </w:pPr>
            <w:r>
              <w:rPr>
                <w:lang w:eastAsia="zh-CN"/>
              </w:rPr>
              <w:t>Proposal 6: Enhancements of spatial relation for UL beam management should further discussed.</w:t>
            </w:r>
          </w:p>
        </w:tc>
      </w:tr>
      <w:tr w:rsidR="00751C0A" w14:paraId="69BE0D6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A6CDAEB" w14:textId="77777777" w:rsidR="00751C0A" w:rsidRDefault="00B8081F">
            <w:pPr>
              <w:spacing w:after="0"/>
              <w:jc w:val="left"/>
              <w:rPr>
                <w:rFonts w:ascii="Arial" w:hAnsi="Arial" w:cs="Arial"/>
                <w:b/>
                <w:bCs/>
                <w:color w:val="0000FF"/>
                <w:sz w:val="16"/>
                <w:szCs w:val="16"/>
                <w:u w:val="single"/>
                <w:lang w:eastAsia="zh-CN"/>
              </w:rPr>
            </w:pPr>
            <w:hyperlink r:id="rId22" w:history="1">
              <w:r w:rsidR="00553573">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0D1731F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DE51E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CMCC</w:t>
            </w:r>
          </w:p>
        </w:tc>
      </w:tr>
      <w:tr w:rsidR="00751C0A" w14:paraId="6B80FE8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B15AD05" w14:textId="77777777" w:rsidR="00751C0A" w:rsidRDefault="00553573">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1</w:t>
            </w:r>
            <w:r>
              <w:rPr>
                <w:rFonts w:eastAsia="SimSun"/>
                <w:kern w:val="2"/>
                <w:szCs w:val="20"/>
                <w:lang w:eastAsia="zh-CN"/>
              </w:rPr>
              <w:t>: Switching between intra-cell mTRP and inter-cell mTRP can be achieved via MAC-CE without additional spec impact.</w:t>
            </w:r>
          </w:p>
          <w:p w14:paraId="499B68EA" w14:textId="77777777" w:rsidR="00751C0A" w:rsidRDefault="00553573">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2</w:t>
            </w:r>
            <w:r>
              <w:rPr>
                <w:rFonts w:eastAsia="SimSun"/>
                <w:kern w:val="2"/>
                <w:szCs w:val="20"/>
                <w:lang w:eastAsia="zh-CN"/>
              </w:rPr>
              <w:t xml:space="preserve">: </w:t>
            </w:r>
            <w:r>
              <w:rPr>
                <w:rFonts w:eastAsia="SimSun" w:hint="eastAsia"/>
                <w:kern w:val="2"/>
                <w:szCs w:val="20"/>
                <w:lang w:eastAsia="zh-CN"/>
              </w:rPr>
              <w:t>A new RRC IE can be introduced to configure the non-serving cell information</w:t>
            </w:r>
            <w:r>
              <w:rPr>
                <w:rFonts w:eastAsia="SimSun"/>
                <w:kern w:val="2"/>
                <w:szCs w:val="20"/>
                <w:lang w:eastAsia="zh-CN"/>
              </w:rPr>
              <w:t>.</w:t>
            </w:r>
          </w:p>
          <w:p w14:paraId="6A14B983" w14:textId="77777777" w:rsidR="00751C0A" w:rsidRDefault="00553573">
            <w:pPr>
              <w:pStyle w:val="ListParagraph"/>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381DD4FF" w14:textId="77777777" w:rsidR="00751C0A" w:rsidRDefault="00751C0A">
            <w:pPr>
              <w:spacing w:after="0"/>
              <w:jc w:val="left"/>
              <w:rPr>
                <w:rFonts w:ascii="Arial" w:hAnsi="Arial" w:cs="Arial"/>
                <w:szCs w:val="20"/>
                <w:lang w:eastAsia="zh-CN"/>
              </w:rPr>
            </w:pPr>
          </w:p>
        </w:tc>
      </w:tr>
      <w:tr w:rsidR="00751C0A" w14:paraId="6863071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EB123E2" w14:textId="77777777" w:rsidR="00751C0A" w:rsidRDefault="00B8081F">
            <w:pPr>
              <w:spacing w:after="0"/>
              <w:jc w:val="left"/>
              <w:rPr>
                <w:rFonts w:ascii="Arial" w:hAnsi="Arial" w:cs="Arial"/>
                <w:b/>
                <w:bCs/>
                <w:color w:val="0000FF"/>
                <w:sz w:val="16"/>
                <w:szCs w:val="16"/>
                <w:u w:val="single"/>
                <w:lang w:eastAsia="zh-CN"/>
              </w:rPr>
            </w:pPr>
            <w:hyperlink r:id="rId23" w:history="1">
              <w:r w:rsidR="00553573">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7CBA80C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9EB067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NEC</w:t>
            </w:r>
          </w:p>
        </w:tc>
      </w:tr>
      <w:tr w:rsidR="00751C0A" w14:paraId="778A69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133E91"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CORESETPoolIndexes should be associated with PCI of serving cell. </w:t>
            </w:r>
          </w:p>
          <w:p w14:paraId="0F541247" w14:textId="77777777" w:rsidR="00751C0A" w:rsidRDefault="00553573">
            <w:pPr>
              <w:rPr>
                <w:rFonts w:eastAsiaTheme="minorEastAsia"/>
                <w:color w:val="000000" w:themeColor="text1"/>
                <w:szCs w:val="22"/>
                <w:lang w:eastAsia="zh-CN"/>
              </w:rPr>
            </w:pPr>
            <w:r>
              <w:rPr>
                <w:rFonts w:eastAsiaTheme="minorEastAsia" w:hint="eastAsia"/>
                <w:szCs w:val="22"/>
                <w:lang w:eastAsia="zh-CN"/>
              </w:rPr>
              <w:lastRenderedPageBreak/>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274DD9DA"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mTRP. </w:t>
            </w:r>
          </w:p>
          <w:p w14:paraId="70AB528A" w14:textId="77777777" w:rsidR="00751C0A" w:rsidRDefault="00751C0A">
            <w:pPr>
              <w:spacing w:after="0"/>
              <w:jc w:val="left"/>
              <w:rPr>
                <w:rFonts w:ascii="Arial" w:hAnsi="Arial" w:cs="Arial"/>
                <w:szCs w:val="16"/>
                <w:lang w:eastAsia="zh-CN"/>
              </w:rPr>
            </w:pPr>
          </w:p>
        </w:tc>
      </w:tr>
      <w:tr w:rsidR="00751C0A" w14:paraId="2A27D2F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0C8607" w14:textId="77777777" w:rsidR="00751C0A" w:rsidRDefault="00B8081F">
            <w:pPr>
              <w:spacing w:after="0"/>
              <w:jc w:val="left"/>
              <w:rPr>
                <w:rFonts w:ascii="Arial" w:hAnsi="Arial" w:cs="Arial"/>
                <w:b/>
                <w:bCs/>
                <w:color w:val="0000FF"/>
                <w:sz w:val="16"/>
                <w:szCs w:val="16"/>
                <w:u w:val="single"/>
                <w:lang w:eastAsia="zh-CN"/>
              </w:rPr>
            </w:pPr>
            <w:hyperlink r:id="rId24" w:history="1">
              <w:r w:rsidR="00553573">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3F7E715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CE01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Samsung</w:t>
            </w:r>
          </w:p>
        </w:tc>
      </w:tr>
      <w:tr w:rsidR="00751C0A" w14:paraId="68062D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D612B2" w14:textId="77777777" w:rsidR="00751C0A" w:rsidRDefault="00553573">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339807E3" w14:textId="77777777" w:rsidR="00751C0A" w:rsidRDefault="00553573">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6A736568" w14:textId="77777777" w:rsidR="00751C0A" w:rsidRDefault="00751C0A">
            <w:pPr>
              <w:spacing w:after="0"/>
              <w:jc w:val="left"/>
              <w:rPr>
                <w:rFonts w:ascii="Arial" w:hAnsi="Arial" w:cs="Arial"/>
                <w:sz w:val="16"/>
                <w:szCs w:val="16"/>
                <w:lang w:eastAsia="zh-CN"/>
              </w:rPr>
            </w:pPr>
          </w:p>
        </w:tc>
      </w:tr>
      <w:tr w:rsidR="00751C0A" w14:paraId="57C8231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0154ECD" w14:textId="77777777" w:rsidR="00751C0A" w:rsidRDefault="00B8081F">
            <w:pPr>
              <w:spacing w:after="0"/>
              <w:jc w:val="left"/>
              <w:rPr>
                <w:rFonts w:ascii="Arial" w:hAnsi="Arial" w:cs="Arial"/>
                <w:b/>
                <w:bCs/>
                <w:color w:val="0000FF"/>
                <w:sz w:val="16"/>
                <w:szCs w:val="16"/>
                <w:u w:val="single"/>
                <w:lang w:eastAsia="zh-CN"/>
              </w:rPr>
            </w:pPr>
            <w:hyperlink r:id="rId25" w:history="1">
              <w:r w:rsidR="00553573">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5C7CEF94"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FFFEA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Apple</w:t>
            </w:r>
          </w:p>
        </w:tc>
      </w:tr>
      <w:tr w:rsidR="00751C0A" w14:paraId="1CC6C2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3F6A8D5" w14:textId="77777777" w:rsidR="00751C0A" w:rsidRDefault="00553573">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18B7C2CE" w14:textId="77777777" w:rsidR="00751C0A" w:rsidRDefault="00553573">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5CB920FE" w14:textId="77777777" w:rsidR="00751C0A" w:rsidRDefault="00553573">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4533870A" w14:textId="77777777" w:rsidR="00751C0A" w:rsidRDefault="00553573">
            <w:pPr>
              <w:pStyle w:val="0Maintext"/>
              <w:spacing w:after="120" w:afterAutospacing="0" w:line="240" w:lineRule="auto"/>
              <w:ind w:firstLine="0"/>
              <w:rPr>
                <w:bCs/>
                <w:iCs/>
                <w:lang w:eastAsia="zh-CN"/>
              </w:rPr>
            </w:pPr>
            <w:r>
              <w:rPr>
                <w:bCs/>
                <w:iCs/>
                <w:lang w:eastAsia="zh-CN"/>
              </w:rPr>
              <w:t>Proposal 2: If SSB collides with DL signals associated with the same PCI, gNB should ensure the DL signals and SSB are QCLed with QCL-TypeD.</w:t>
            </w:r>
          </w:p>
          <w:p w14:paraId="64D07182" w14:textId="77777777" w:rsidR="00751C0A" w:rsidRDefault="00553573">
            <w:pPr>
              <w:pStyle w:val="0Maintext"/>
              <w:spacing w:after="120" w:afterAutospacing="0" w:line="240" w:lineRule="auto"/>
              <w:ind w:firstLine="0"/>
              <w:rPr>
                <w:bCs/>
                <w:iCs/>
                <w:lang w:eastAsia="zh-CN"/>
              </w:rPr>
            </w:pPr>
            <w:r>
              <w:rPr>
                <w:bCs/>
                <w:iCs/>
                <w:lang w:eastAsia="zh-CN"/>
              </w:rPr>
              <w:t>Proposal 3: For inter-cell mTRP, the non-UE dedicated signal should be QCLed with SSB from serving cell indirectly to make sure there is no serving cell change.</w:t>
            </w:r>
          </w:p>
          <w:p w14:paraId="2B9F7121" w14:textId="77777777" w:rsidR="00751C0A" w:rsidRDefault="00553573">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1EC3BDDB" w14:textId="77777777" w:rsidR="00751C0A" w:rsidRDefault="00553573">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56573D3E" w14:textId="77777777" w:rsidR="00751C0A" w:rsidRDefault="00553573">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6BD566B0" w14:textId="77777777" w:rsidR="00751C0A" w:rsidRDefault="00553573">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74D14EBE" w14:textId="77777777" w:rsidR="00751C0A" w:rsidRDefault="00751C0A">
            <w:pPr>
              <w:spacing w:after="0"/>
              <w:jc w:val="left"/>
              <w:rPr>
                <w:rFonts w:ascii="Arial" w:hAnsi="Arial" w:cs="Arial"/>
                <w:sz w:val="16"/>
                <w:szCs w:val="16"/>
                <w:lang w:eastAsia="zh-CN"/>
              </w:rPr>
            </w:pPr>
          </w:p>
        </w:tc>
      </w:tr>
      <w:tr w:rsidR="00751C0A" w14:paraId="54862AB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0314B08" w14:textId="77777777" w:rsidR="00751C0A" w:rsidRDefault="00B8081F">
            <w:pPr>
              <w:spacing w:after="0"/>
              <w:jc w:val="left"/>
              <w:rPr>
                <w:rFonts w:ascii="Arial" w:hAnsi="Arial" w:cs="Arial"/>
                <w:b/>
                <w:bCs/>
                <w:color w:val="0000FF"/>
                <w:sz w:val="16"/>
                <w:szCs w:val="16"/>
                <w:u w:val="single"/>
                <w:lang w:eastAsia="zh-CN"/>
              </w:rPr>
            </w:pPr>
            <w:hyperlink r:id="rId26" w:history="1">
              <w:r w:rsidR="00553573">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4E181D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E25A06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ASUSTEK</w:t>
            </w:r>
          </w:p>
        </w:tc>
      </w:tr>
      <w:tr w:rsidR="00751C0A" w14:paraId="5F59C0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22606A" w14:textId="77777777" w:rsidR="00751C0A" w:rsidRDefault="00553573">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TRP-specific BFD counter and timer in the MAC procedure is supported on both Serving Cell and non-Serving Cell in inter-Cell multi-TRP operation. </w:t>
            </w:r>
          </w:p>
          <w:p w14:paraId="53D98E7C" w14:textId="77777777" w:rsidR="00751C0A" w:rsidRDefault="00553573">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2</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BFRQ framework based on Rel.16 SCell BFR BFRQ is supported on both Serving Cell and non-Serving Cell in inter-Cell multi-TRP operation. </w:t>
            </w:r>
          </w:p>
          <w:p w14:paraId="5C3C0BEE" w14:textId="77777777" w:rsidR="00751C0A" w:rsidRDefault="00553573">
            <w:pPr>
              <w:pStyle w:val="BodyText"/>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RAN1 discuss whether up to two PUCCH-SR resources are supported in a cell group for inter-cell mTRP operation.</w:t>
            </w:r>
          </w:p>
          <w:p w14:paraId="06A27DFC" w14:textId="77777777" w:rsidR="00751C0A" w:rsidRDefault="00553573">
            <w:pPr>
              <w:pStyle w:val="BodyText"/>
              <w:spacing w:before="120"/>
              <w:ind w:left="1154" w:hangingChars="577" w:hanging="1154"/>
              <w:rPr>
                <w:rFonts w:eastAsia="SimSun"/>
                <w:bCs/>
                <w:szCs w:val="22"/>
                <w:lang w:eastAsia="zh-CN"/>
              </w:rPr>
            </w:pPr>
            <w:r>
              <w:rPr>
                <w:rFonts w:eastAsiaTheme="minorEastAsia" w:hint="eastAsia"/>
                <w:bCs/>
                <w:szCs w:val="22"/>
              </w:rPr>
              <w:t>Proposal 4</w:t>
            </w:r>
            <w:r>
              <w:rPr>
                <w:rFonts w:eastAsiaTheme="minorEastAsia"/>
                <w:bCs/>
                <w:szCs w:val="22"/>
              </w:rPr>
              <w:t>:    If up to two PUCCH-SR resources are supported for inter-cell mTRP operation, RAN1 discuss whether to configure PUCCH-SR resource(s) on non-serving cell(s).</w:t>
            </w:r>
          </w:p>
          <w:p w14:paraId="22C7DBD4" w14:textId="77777777" w:rsidR="00751C0A" w:rsidRDefault="00553573">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5</w:t>
            </w:r>
            <w:r>
              <w:rPr>
                <w:rFonts w:eastAsia="SimSun" w:hint="eastAsia"/>
                <w:bCs/>
                <w:szCs w:val="22"/>
                <w:lang w:eastAsia="zh-CN"/>
              </w:rPr>
              <w:t xml:space="preserve">: </w:t>
            </w:r>
            <w:r>
              <w:rPr>
                <w:rFonts w:eastAsia="SimSun"/>
                <w:bCs/>
                <w:szCs w:val="22"/>
                <w:lang w:eastAsia="zh-CN"/>
              </w:rPr>
              <w:tab/>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68491F17" w14:textId="77777777" w:rsidR="00751C0A" w:rsidRDefault="00553573">
            <w:pPr>
              <w:pStyle w:val="BodyText"/>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p w14:paraId="583AB5B5" w14:textId="77777777" w:rsidR="00751C0A" w:rsidRDefault="00751C0A">
            <w:pPr>
              <w:spacing w:after="0"/>
              <w:jc w:val="left"/>
              <w:rPr>
                <w:rFonts w:ascii="Arial" w:hAnsi="Arial" w:cs="Arial"/>
                <w:szCs w:val="16"/>
                <w:lang w:eastAsia="zh-CN"/>
              </w:rPr>
            </w:pPr>
          </w:p>
        </w:tc>
      </w:tr>
      <w:tr w:rsidR="00751C0A" w14:paraId="7009943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13580F0" w14:textId="77777777" w:rsidR="00751C0A" w:rsidRDefault="00B8081F">
            <w:pPr>
              <w:spacing w:after="0"/>
              <w:jc w:val="left"/>
              <w:rPr>
                <w:rFonts w:ascii="Arial" w:hAnsi="Arial" w:cs="Arial"/>
                <w:b/>
                <w:bCs/>
                <w:color w:val="0000FF"/>
                <w:sz w:val="16"/>
                <w:szCs w:val="16"/>
                <w:u w:val="single"/>
                <w:lang w:eastAsia="zh-CN"/>
              </w:rPr>
            </w:pPr>
            <w:hyperlink r:id="rId27" w:history="1">
              <w:r w:rsidR="00553573">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4CA01F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35F0C02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51C0A" w14:paraId="3DB9E91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877385" w14:textId="77777777" w:rsidR="00751C0A" w:rsidRDefault="00553573">
            <w:pPr>
              <w:spacing w:before="60"/>
              <w:rPr>
                <w:bCs/>
                <w:color w:val="212121"/>
                <w:szCs w:val="23"/>
                <w:u w:val="single"/>
              </w:rPr>
            </w:pPr>
            <w:r>
              <w:rPr>
                <w:rFonts w:eastAsiaTheme="minorEastAsia"/>
                <w:bCs/>
                <w:szCs w:val="22"/>
                <w:u w:val="single"/>
              </w:rPr>
              <w:lastRenderedPageBreak/>
              <w:t>Proposal 1:</w:t>
            </w:r>
          </w:p>
          <w:p w14:paraId="79678D0E"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149B46D4"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23F8E67E"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1EAF4173" w14:textId="77777777" w:rsidR="00751C0A" w:rsidRDefault="00751C0A">
            <w:pPr>
              <w:spacing w:afterLines="50"/>
              <w:rPr>
                <w:rFonts w:eastAsiaTheme="minorEastAsia"/>
                <w:bCs/>
                <w:szCs w:val="22"/>
                <w:u w:val="single"/>
              </w:rPr>
            </w:pPr>
          </w:p>
          <w:p w14:paraId="446E8BCE" w14:textId="77777777" w:rsidR="00751C0A" w:rsidRDefault="00553573">
            <w:pPr>
              <w:spacing w:before="60"/>
              <w:rPr>
                <w:bCs/>
                <w:color w:val="212121"/>
                <w:szCs w:val="23"/>
                <w:u w:val="single"/>
              </w:rPr>
            </w:pPr>
            <w:r>
              <w:rPr>
                <w:rFonts w:eastAsiaTheme="minorEastAsia"/>
                <w:bCs/>
                <w:szCs w:val="22"/>
                <w:u w:val="single"/>
              </w:rPr>
              <w:t>Proposal 2:</w:t>
            </w:r>
          </w:p>
          <w:p w14:paraId="5FF62C0F"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halfFrameIndex. </w:t>
            </w:r>
          </w:p>
          <w:p w14:paraId="02052D92"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BB1DFA8"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PhysCellId is included in the IE. </w:t>
            </w:r>
          </w:p>
          <w:p w14:paraId="11DDEA8E"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097C0EC0" w14:textId="77777777" w:rsidR="00751C0A" w:rsidRDefault="00751C0A">
            <w:pPr>
              <w:spacing w:before="60"/>
              <w:rPr>
                <w:bCs/>
                <w:color w:val="212121"/>
                <w:szCs w:val="23"/>
                <w:u w:val="single"/>
              </w:rPr>
            </w:pPr>
          </w:p>
          <w:p w14:paraId="774E81F6" w14:textId="77777777" w:rsidR="00751C0A" w:rsidRDefault="00553573">
            <w:pPr>
              <w:spacing w:before="60"/>
              <w:rPr>
                <w:bCs/>
                <w:color w:val="212121"/>
                <w:szCs w:val="23"/>
                <w:u w:val="single"/>
              </w:rPr>
            </w:pPr>
            <w:r>
              <w:rPr>
                <w:rFonts w:eastAsiaTheme="minorEastAsia"/>
                <w:bCs/>
                <w:szCs w:val="22"/>
                <w:u w:val="single"/>
              </w:rPr>
              <w:t>Proposal 3:</w:t>
            </w:r>
          </w:p>
          <w:p w14:paraId="19DCACA3"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14:paraId="41D79CD7" w14:textId="77777777" w:rsidR="00751C0A" w:rsidRDefault="00751C0A">
            <w:pPr>
              <w:spacing w:before="60"/>
              <w:ind w:left="-60"/>
              <w:rPr>
                <w:bCs/>
                <w:i/>
                <w:iCs/>
                <w:color w:val="212121"/>
                <w:szCs w:val="22"/>
              </w:rPr>
            </w:pPr>
          </w:p>
          <w:p w14:paraId="07A8C3B8" w14:textId="77777777" w:rsidR="00751C0A" w:rsidRDefault="00553573">
            <w:pPr>
              <w:spacing w:before="60"/>
              <w:rPr>
                <w:bCs/>
                <w:color w:val="212121"/>
                <w:szCs w:val="23"/>
                <w:u w:val="single"/>
              </w:rPr>
            </w:pPr>
            <w:r>
              <w:rPr>
                <w:rFonts w:eastAsiaTheme="minorEastAsia"/>
                <w:bCs/>
                <w:szCs w:val="22"/>
                <w:u w:val="single"/>
              </w:rPr>
              <w:t>Proposal 4:</w:t>
            </w:r>
          </w:p>
          <w:p w14:paraId="706914A0"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0A493377" w14:textId="77777777" w:rsidR="00751C0A" w:rsidRDefault="00751C0A">
            <w:pPr>
              <w:spacing w:before="60"/>
              <w:ind w:left="-60"/>
              <w:rPr>
                <w:bCs/>
                <w:i/>
                <w:iCs/>
                <w:color w:val="212121"/>
                <w:szCs w:val="22"/>
              </w:rPr>
            </w:pPr>
          </w:p>
          <w:p w14:paraId="35482117" w14:textId="77777777" w:rsidR="00751C0A" w:rsidRDefault="00553573">
            <w:pPr>
              <w:spacing w:before="60"/>
              <w:rPr>
                <w:bCs/>
                <w:color w:val="212121"/>
                <w:szCs w:val="23"/>
                <w:u w:val="single"/>
              </w:rPr>
            </w:pPr>
            <w:r>
              <w:rPr>
                <w:rFonts w:eastAsiaTheme="minorEastAsia"/>
                <w:bCs/>
                <w:szCs w:val="22"/>
                <w:u w:val="single"/>
              </w:rPr>
              <w:t>Proposal 5:</w:t>
            </w:r>
          </w:p>
          <w:p w14:paraId="2B2A466C"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0FDC79A0" w14:textId="77777777" w:rsidR="00751C0A" w:rsidRDefault="00751C0A">
            <w:pPr>
              <w:spacing w:before="60"/>
              <w:ind w:left="-60"/>
              <w:rPr>
                <w:bCs/>
                <w:i/>
                <w:iCs/>
                <w:color w:val="212121"/>
                <w:szCs w:val="22"/>
              </w:rPr>
            </w:pPr>
          </w:p>
          <w:p w14:paraId="1832A12E" w14:textId="77777777" w:rsidR="00751C0A" w:rsidRDefault="00553573">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95E2212"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5B4E0DDD" w14:textId="77777777" w:rsidR="00751C0A" w:rsidRDefault="00553573">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5C76C4C1" w14:textId="77777777" w:rsidR="00751C0A" w:rsidRDefault="00553573">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14:paraId="5367086A" w14:textId="77777777" w:rsidR="00751C0A" w:rsidRDefault="00751C0A">
            <w:pPr>
              <w:spacing w:before="60"/>
              <w:ind w:left="-60"/>
              <w:rPr>
                <w:bCs/>
                <w:i/>
                <w:iCs/>
                <w:color w:val="212121"/>
                <w:szCs w:val="22"/>
              </w:rPr>
            </w:pPr>
          </w:p>
          <w:p w14:paraId="32BA9E5B" w14:textId="77777777" w:rsidR="00751C0A" w:rsidRDefault="00553573">
            <w:pPr>
              <w:spacing w:before="60"/>
              <w:rPr>
                <w:bCs/>
                <w:color w:val="212121"/>
                <w:szCs w:val="23"/>
                <w:u w:val="single"/>
              </w:rPr>
            </w:pPr>
            <w:r>
              <w:rPr>
                <w:rFonts w:eastAsiaTheme="minorEastAsia"/>
                <w:bCs/>
                <w:szCs w:val="22"/>
                <w:u w:val="single"/>
              </w:rPr>
              <w:t>Proposal 7:</w:t>
            </w:r>
          </w:p>
          <w:p w14:paraId="3C59C65A"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5B1B3480" w14:textId="77777777" w:rsidR="00751C0A" w:rsidRDefault="00751C0A">
            <w:pPr>
              <w:spacing w:after="0"/>
              <w:jc w:val="left"/>
              <w:rPr>
                <w:rFonts w:ascii="Arial" w:hAnsi="Arial" w:cs="Arial"/>
                <w:szCs w:val="16"/>
                <w:lang w:eastAsia="zh-CN"/>
              </w:rPr>
            </w:pPr>
          </w:p>
        </w:tc>
      </w:tr>
      <w:tr w:rsidR="00751C0A" w14:paraId="149115D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30FCD7" w14:textId="77777777" w:rsidR="00751C0A" w:rsidRDefault="00B8081F">
            <w:pPr>
              <w:spacing w:after="0"/>
              <w:jc w:val="left"/>
              <w:rPr>
                <w:rFonts w:ascii="Arial" w:hAnsi="Arial" w:cs="Arial"/>
                <w:b/>
                <w:bCs/>
                <w:color w:val="0000FF"/>
                <w:sz w:val="16"/>
                <w:szCs w:val="16"/>
                <w:u w:val="single"/>
                <w:lang w:eastAsia="zh-CN"/>
              </w:rPr>
            </w:pPr>
            <w:hyperlink r:id="rId28" w:history="1">
              <w:r w:rsidR="00553573">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12608EE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1D56589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51C0A" w14:paraId="1A95A69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06893" w14:textId="77777777" w:rsidR="00751C0A" w:rsidRDefault="00553573">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33B8861A" w14:textId="77777777" w:rsidR="00751C0A" w:rsidRDefault="00553573">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CORESETPoolIndex is configured and not configured.</w:t>
            </w:r>
            <w:r>
              <w:rPr>
                <w:iCs/>
                <w:lang w:val="en-GB"/>
              </w:rPr>
              <w:fldChar w:fldCharType="end"/>
            </w:r>
          </w:p>
          <w:p w14:paraId="48FD5DD9" w14:textId="77777777" w:rsidR="00751C0A" w:rsidRDefault="00553573">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3B0635D5" w14:textId="77777777" w:rsidR="00751C0A" w:rsidRDefault="00553573">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lang w:val="en-GB"/>
              </w:rPr>
              <w:fldChar w:fldCharType="end"/>
            </w:r>
          </w:p>
          <w:p w14:paraId="784C0AB6" w14:textId="77777777" w:rsidR="00751C0A" w:rsidRDefault="00553573">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843DC42" w14:textId="77777777" w:rsidR="00751C0A" w:rsidRDefault="00553573">
            <w:pPr>
              <w:overflowPunct w:val="0"/>
              <w:rPr>
                <w:iCs/>
                <w:lang w:val="en-GB"/>
              </w:rPr>
            </w:pPr>
            <w:r>
              <w:rPr>
                <w:iCs/>
                <w:lang w:val="en-GB"/>
              </w:rPr>
              <w:lastRenderedPageBreak/>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mTRP also for inter-cell mTRP.</w:t>
            </w:r>
            <w:r>
              <w:rPr>
                <w:iCs/>
                <w:lang w:val="en-GB"/>
              </w:rPr>
              <w:fldChar w:fldCharType="end"/>
            </w:r>
          </w:p>
          <w:p w14:paraId="7E65986E" w14:textId="77777777" w:rsidR="00751C0A" w:rsidRDefault="00751C0A">
            <w:pPr>
              <w:spacing w:after="0"/>
              <w:jc w:val="left"/>
              <w:rPr>
                <w:rFonts w:ascii="Arial" w:hAnsi="Arial" w:cs="Arial"/>
                <w:sz w:val="16"/>
                <w:szCs w:val="16"/>
                <w:lang w:eastAsia="zh-CN"/>
              </w:rPr>
            </w:pPr>
          </w:p>
        </w:tc>
      </w:tr>
      <w:tr w:rsidR="00751C0A" w14:paraId="712F6558"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7A25387C" w14:textId="77777777" w:rsidR="00751C0A" w:rsidRDefault="00B8081F">
            <w:pPr>
              <w:spacing w:after="0"/>
              <w:jc w:val="left"/>
              <w:rPr>
                <w:rFonts w:ascii="Arial" w:hAnsi="Arial" w:cs="Arial"/>
                <w:b/>
                <w:bCs/>
                <w:color w:val="0000FF"/>
                <w:sz w:val="16"/>
                <w:szCs w:val="16"/>
                <w:u w:val="single"/>
                <w:lang w:eastAsia="zh-CN"/>
              </w:rPr>
            </w:pPr>
            <w:hyperlink r:id="rId29" w:history="1">
              <w:r w:rsidR="00553573">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00F4E56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4E10AFA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51C0A" w14:paraId="2BE88D11"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424FD7CE" w14:textId="77777777" w:rsidR="00751C0A" w:rsidRDefault="00553573">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 xml:space="preserve">SRS-SpatialRelationInfo, PUCCH-SpatialRelationInfo, PUCCH-PathlossReferenceRS, </w:t>
            </w:r>
            <w:r>
              <w:rPr>
                <w:i/>
                <w:szCs w:val="20"/>
              </w:rPr>
              <w:t xml:space="preserve">PUSCH-PathlossReferenceRS, </w:t>
            </w:r>
            <w:r>
              <w:rPr>
                <w:iCs/>
                <w:szCs w:val="20"/>
              </w:rPr>
              <w:t>and</w:t>
            </w:r>
            <w:r>
              <w:rPr>
                <w:i/>
                <w:szCs w:val="20"/>
              </w:rPr>
              <w:t xml:space="preserve"> </w:t>
            </w:r>
            <w:r>
              <w:rPr>
                <w:i/>
                <w:szCs w:val="20"/>
                <w:lang w:val="en-GB"/>
              </w:rPr>
              <w:t>pathlossReferenceRS</w:t>
            </w:r>
            <w:r>
              <w:rPr>
                <w:iCs/>
                <w:szCs w:val="20"/>
                <w:lang w:val="en-GB"/>
              </w:rPr>
              <w:t xml:space="preserve"> under </w:t>
            </w:r>
            <w:r>
              <w:rPr>
                <w:i/>
                <w:szCs w:val="20"/>
                <w:lang w:val="en-GB"/>
              </w:rPr>
              <w:t>SRS-ResourceSet</w:t>
            </w:r>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0C16D6FA" w14:textId="77777777" w:rsidR="00751C0A" w:rsidRDefault="00553573">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14:paraId="6341DFD4"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134ABE4"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0CB34EE7"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55E6BE2C"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01A780D"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627C4AEF"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5553A636"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051C5B55" w14:textId="77777777" w:rsidR="00751C0A" w:rsidRDefault="00751C0A">
            <w:pPr>
              <w:spacing w:after="0"/>
              <w:jc w:val="left"/>
              <w:rPr>
                <w:rFonts w:ascii="Arial" w:hAnsi="Arial" w:cs="Arial"/>
                <w:szCs w:val="20"/>
                <w:lang w:val="en-GB" w:eastAsia="zh-CN"/>
              </w:rPr>
            </w:pPr>
          </w:p>
        </w:tc>
      </w:tr>
    </w:tbl>
    <w:p w14:paraId="1378A011" w14:textId="77777777" w:rsidR="00751C0A" w:rsidRPr="00553573" w:rsidRDefault="00751C0A">
      <w:pPr>
        <w:spacing w:line="360" w:lineRule="auto"/>
        <w:rPr>
          <w:rFonts w:cs="Times"/>
        </w:rPr>
      </w:pPr>
    </w:p>
    <w:p w14:paraId="15A16C51" w14:textId="77777777" w:rsidR="00751C0A" w:rsidRPr="00553573" w:rsidRDefault="00751C0A">
      <w:pPr>
        <w:spacing w:line="360" w:lineRule="auto"/>
        <w:rPr>
          <w:rFonts w:cs="Times"/>
        </w:rPr>
      </w:pPr>
    </w:p>
    <w:sectPr w:rsidR="00751C0A" w:rsidRPr="00553573">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5E79" w14:textId="77777777" w:rsidR="00B8081F" w:rsidRDefault="00B8081F">
      <w:pPr>
        <w:spacing w:after="0"/>
      </w:pPr>
      <w:r>
        <w:separator/>
      </w:r>
    </w:p>
  </w:endnote>
  <w:endnote w:type="continuationSeparator" w:id="0">
    <w:p w14:paraId="3B2FCE9F" w14:textId="77777777" w:rsidR="00B8081F" w:rsidRDefault="00B808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0B62" w14:textId="77777777" w:rsidR="00B8081F" w:rsidRDefault="00B8081F">
      <w:pPr>
        <w:spacing w:after="0"/>
      </w:pPr>
      <w:r>
        <w:separator/>
      </w:r>
    </w:p>
  </w:footnote>
  <w:footnote w:type="continuationSeparator" w:id="0">
    <w:p w14:paraId="77EEB28C" w14:textId="77777777" w:rsidR="00B8081F" w:rsidRDefault="00B808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8DBE" w14:textId="77777777" w:rsidR="00B35A8A" w:rsidRDefault="00B35A8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0"/>
  </w:num>
  <w:num w:numId="14">
    <w:abstractNumId w:val="23"/>
  </w:num>
  <w:num w:numId="15">
    <w:abstractNumId w:val="21"/>
  </w:num>
  <w:num w:numId="16">
    <w:abstractNumId w:val="14"/>
  </w:num>
  <w:num w:numId="17">
    <w:abstractNumId w:val="20"/>
  </w:num>
  <w:num w:numId="18">
    <w:abstractNumId w:val="9"/>
  </w:num>
  <w:num w:numId="19">
    <w:abstractNumId w:val="15"/>
  </w:num>
  <w:num w:numId="20">
    <w:abstractNumId w:val="24"/>
  </w:num>
  <w:num w:numId="21">
    <w:abstractNumId w:val="3"/>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82"/>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BD0"/>
    <w:rsid w:val="00241C61"/>
    <w:rsid w:val="00241EA1"/>
    <w:rsid w:val="0024201D"/>
    <w:rsid w:val="00242061"/>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1781"/>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D0E382C"/>
    <w:rsid w:val="10222136"/>
    <w:rsid w:val="17DB16DA"/>
    <w:rsid w:val="184A757F"/>
    <w:rsid w:val="1CF11EC4"/>
    <w:rsid w:val="23FA2854"/>
    <w:rsid w:val="26952955"/>
    <w:rsid w:val="27BA223A"/>
    <w:rsid w:val="2B2006F2"/>
    <w:rsid w:val="2C9B118E"/>
    <w:rsid w:val="30CD1E66"/>
    <w:rsid w:val="38D90410"/>
    <w:rsid w:val="3FF13A5D"/>
    <w:rsid w:val="43260399"/>
    <w:rsid w:val="441B0015"/>
    <w:rsid w:val="46454539"/>
    <w:rsid w:val="48573C26"/>
    <w:rsid w:val="4FAB74D4"/>
    <w:rsid w:val="5649402A"/>
    <w:rsid w:val="5906667B"/>
    <w:rsid w:val="5DA665DF"/>
    <w:rsid w:val="5E19735D"/>
    <w:rsid w:val="5F055977"/>
    <w:rsid w:val="611F6617"/>
    <w:rsid w:val="661508EF"/>
    <w:rsid w:val="71815790"/>
    <w:rsid w:val="725A681F"/>
    <w:rsid w:val="73800985"/>
    <w:rsid w:val="75E208D3"/>
    <w:rsid w:val="78A66B5B"/>
    <w:rsid w:val="7A3A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38D1C"/>
  <w15:docId w15:val="{26F85C22-EBF5-4D90-B19B-0A29D128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F88"/>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4972">
      <w:bodyDiv w:val="1"/>
      <w:marLeft w:val="0"/>
      <w:marRight w:val="0"/>
      <w:marTop w:val="0"/>
      <w:marBottom w:val="0"/>
      <w:divBdr>
        <w:top w:val="none" w:sz="0" w:space="0" w:color="auto"/>
        <w:left w:val="none" w:sz="0" w:space="0" w:color="auto"/>
        <w:bottom w:val="none" w:sz="0" w:space="0" w:color="auto"/>
        <w:right w:val="none" w:sz="0" w:space="0" w:color="auto"/>
      </w:divBdr>
    </w:div>
    <w:div w:id="321860623">
      <w:bodyDiv w:val="1"/>
      <w:marLeft w:val="0"/>
      <w:marRight w:val="0"/>
      <w:marTop w:val="0"/>
      <w:marBottom w:val="0"/>
      <w:divBdr>
        <w:top w:val="none" w:sz="0" w:space="0" w:color="auto"/>
        <w:left w:val="none" w:sz="0" w:space="0" w:color="auto"/>
        <w:bottom w:val="none" w:sz="0" w:space="0" w:color="auto"/>
        <w:right w:val="none" w:sz="0" w:space="0" w:color="auto"/>
      </w:divBdr>
    </w:div>
    <w:div w:id="1484812574">
      <w:bodyDiv w:val="1"/>
      <w:marLeft w:val="0"/>
      <w:marRight w:val="0"/>
      <w:marTop w:val="0"/>
      <w:marBottom w:val="0"/>
      <w:divBdr>
        <w:top w:val="none" w:sz="0" w:space="0" w:color="auto"/>
        <w:left w:val="none" w:sz="0" w:space="0" w:color="auto"/>
        <w:bottom w:val="none" w:sz="0" w:space="0" w:color="auto"/>
        <w:right w:val="none" w:sz="0" w:space="0" w:color="auto"/>
      </w:divBdr>
    </w:div>
    <w:div w:id="1706130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295DDF-C5B4-4195-8435-78C792437C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21</Pages>
  <Words>8937</Words>
  <Characters>50945</Characters>
  <Application>Microsoft Office Word</Application>
  <DocSecurity>0</DocSecurity>
  <Lines>424</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59763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Mostafa Khoshnevisan</cp:lastModifiedBy>
  <cp:revision>7</cp:revision>
  <cp:lastPrinted>2011-08-03T09:36:00Z</cp:lastPrinted>
  <dcterms:created xsi:type="dcterms:W3CDTF">2021-11-15T06:23:00Z</dcterms:created>
  <dcterms:modified xsi:type="dcterms:W3CDTF">2021-11-15T07:22:00Z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