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20264CCC"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BE0EC6">
        <w:rPr>
          <w:rFonts w:ascii="Arial" w:hAnsi="Arial" w:cs="Arial"/>
          <w:b/>
          <w:bCs/>
          <w:lang w:val="de-DE"/>
        </w:rPr>
        <w:t>12680</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51D62371"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627FD">
        <w:rPr>
          <w:rFonts w:ascii="Arial" w:hAnsi="Arial" w:cs="Arial"/>
        </w:rPr>
        <w:t>#3</w:t>
      </w:r>
      <w:r>
        <w:rPr>
          <w:rFonts w:ascii="Arial" w:hAnsi="Arial" w:cs="Arial"/>
        </w:rPr>
        <w:t xml:space="preserve"> for multi-beam enhancement</w:t>
      </w:r>
      <w:r w:rsidR="00FC5B00">
        <w:rPr>
          <w:rFonts w:ascii="Arial" w:hAnsi="Arial" w:cs="Arial"/>
        </w:rPr>
        <w:t>: ROUND</w:t>
      </w:r>
      <w:r w:rsidR="008627FD">
        <w:rPr>
          <w:rFonts w:ascii="Arial" w:hAnsi="Arial" w:cs="Arial"/>
        </w:rPr>
        <w:t xml:space="preserve"> 2</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F87EAB">
            <w:pPr>
              <w:numPr>
                <w:ilvl w:val="0"/>
                <w:numId w:val="14"/>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7ADB8BA3"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r w:rsidR="008627FD">
              <w:rPr>
                <w:sz w:val="18"/>
                <w:szCs w:val="18"/>
                <w:lang w:val="en-GB"/>
              </w:rPr>
              <w:t>, Huawei, HiSi</w:t>
            </w:r>
          </w:p>
          <w:p w14:paraId="45EA1D20" w14:textId="43A187CA" w:rsidR="00344ADC" w:rsidRDefault="00344ADC" w:rsidP="00227CD5">
            <w:pPr>
              <w:snapToGrid w:val="0"/>
              <w:rPr>
                <w:sz w:val="18"/>
                <w:szCs w:val="18"/>
                <w:lang w:val="en-GB"/>
              </w:rPr>
            </w:pPr>
          </w:p>
          <w:p w14:paraId="26E32E45" w14:textId="6F153C36" w:rsidR="008627FD" w:rsidRDefault="008627FD" w:rsidP="00227CD5">
            <w:pPr>
              <w:snapToGrid w:val="0"/>
              <w:rPr>
                <w:sz w:val="18"/>
                <w:szCs w:val="18"/>
                <w:lang w:val="en-GB"/>
              </w:rPr>
            </w:pPr>
            <w:r w:rsidRPr="008627FD">
              <w:rPr>
                <w:b/>
                <w:sz w:val="18"/>
                <w:szCs w:val="18"/>
                <w:lang w:val="en-GB"/>
              </w:rPr>
              <w:t>Concern</w:t>
            </w:r>
            <w:r>
              <w:rPr>
                <w:sz w:val="18"/>
                <w:szCs w:val="18"/>
                <w:lang w:val="en-GB"/>
              </w:rPr>
              <w:t>: OPPO, ZTE</w:t>
            </w:r>
          </w:p>
          <w:p w14:paraId="74BE1EB8" w14:textId="77777777" w:rsidR="008627FD" w:rsidRPr="00227CD5" w:rsidRDefault="008627FD" w:rsidP="00227CD5">
            <w:pPr>
              <w:snapToGrid w:val="0"/>
              <w:rPr>
                <w:sz w:val="18"/>
                <w:szCs w:val="18"/>
                <w:lang w:val="en-GB"/>
              </w:rPr>
            </w:pPr>
          </w:p>
          <w:p w14:paraId="237F9298" w14:textId="3BF5A3F0" w:rsidR="00401712" w:rsidRPr="00227CD5" w:rsidRDefault="008627FD" w:rsidP="008627FD">
            <w:pPr>
              <w:snapToGrid w:val="0"/>
              <w:rPr>
                <w:sz w:val="18"/>
                <w:szCs w:val="18"/>
                <w:lang w:val="en-GB"/>
              </w:rPr>
            </w:pPr>
            <w:r w:rsidRPr="008627FD">
              <w:rPr>
                <w:b/>
                <w:sz w:val="18"/>
                <w:szCs w:val="18"/>
                <w:lang w:val="en-GB"/>
              </w:rPr>
              <w:t>Objected by</w:t>
            </w:r>
            <w:r>
              <w:rPr>
                <w:sz w:val="18"/>
                <w:szCs w:val="18"/>
                <w:lang w:val="en-GB"/>
              </w:rPr>
              <w:t>: OPPO</w:t>
            </w: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00651CFD">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F87EAB">
            <w:pPr>
              <w:pStyle w:val="ListParagraph"/>
              <w:numPr>
                <w:ilvl w:val="0"/>
                <w:numId w:val="14"/>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60028153" w:rsidR="009431AD" w:rsidRPr="009431AD" w:rsidRDefault="009431AD" w:rsidP="00F87EAB">
            <w:pPr>
              <w:pStyle w:val="ListParagraph"/>
              <w:numPr>
                <w:ilvl w:val="0"/>
                <w:numId w:val="14"/>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651CFD" w:rsidRPr="00981CCA">
              <w:rPr>
                <w:rFonts w:eastAsia="Malgun Gothic"/>
                <w:sz w:val="18"/>
                <w:szCs w:val="18"/>
                <w:lang w:eastAsia="zh-TW"/>
              </w:rPr>
              <w:t>It is up to RAN2</w:t>
            </w:r>
            <w:r w:rsidR="005F3E9B">
              <w:rPr>
                <w:rFonts w:eastAsia="Malgun Gothic"/>
                <w:sz w:val="18"/>
                <w:szCs w:val="18"/>
                <w:lang w:eastAsia="zh-TW"/>
              </w:rPr>
              <w:t>, if needed,</w:t>
            </w:r>
            <w:r w:rsidR="00651CFD" w:rsidRPr="00981CCA">
              <w:rPr>
                <w:rFonts w:eastAsia="Malgun Gothic"/>
                <w:sz w:val="18"/>
                <w:szCs w:val="18"/>
                <w:lang w:eastAsia="zh-TW"/>
              </w:rPr>
              <w:t xml:space="preserve"> to design </w:t>
            </w:r>
            <w:r w:rsidR="00651CFD" w:rsidRPr="00981CCA">
              <w:rPr>
                <w:rFonts w:eastAsiaTheme="minorEastAsia"/>
                <w:sz w:val="18"/>
                <w:szCs w:val="18"/>
                <w:lang w:eastAsia="zh-CN"/>
              </w:rPr>
              <w:t>MAC-CE</w:t>
            </w:r>
            <w:r w:rsidR="00651CFD" w:rsidRPr="00981CCA">
              <w:rPr>
                <w:rFonts w:eastAsia="Malgun Gothic"/>
                <w:sz w:val="18"/>
                <w:szCs w:val="18"/>
                <w:lang w:eastAsia="zh-TW"/>
              </w:rPr>
              <w:t xml:space="preserve"> signaling for t</w:t>
            </w:r>
            <w:r w:rsidRPr="00981CCA">
              <w:rPr>
                <w:rFonts w:eastAsia="Malgun Gothic"/>
                <w:sz w:val="18"/>
                <w:szCs w:val="18"/>
                <w:lang w:eastAsia="zh-TW"/>
              </w:rPr>
              <w:t xml:space="preserve">he </w:t>
            </w:r>
            <w:r>
              <w:rPr>
                <w:rFonts w:eastAsia="Malgun Gothic"/>
                <w:sz w:val="18"/>
                <w:szCs w:val="18"/>
                <w:lang w:eastAsia="zh-TW"/>
              </w:rPr>
              <w:t xml:space="preserve">Rel-17 mechanism(s) which reuse </w:t>
            </w:r>
            <w:r w:rsidR="00651CFD">
              <w:rPr>
                <w:rFonts w:eastAsia="Malgun Gothic"/>
                <w:sz w:val="18"/>
                <w:szCs w:val="18"/>
                <w:lang w:eastAsia="zh-TW"/>
              </w:rPr>
              <w:t xml:space="preserve">mechanisms similar to </w:t>
            </w:r>
            <w:r>
              <w:rPr>
                <w:rFonts w:eastAsia="Malgun Gothic"/>
                <w:sz w:val="18"/>
                <w:szCs w:val="18"/>
                <w:lang w:eastAsia="zh-TW"/>
              </w:rPr>
              <w:t xml:space="preserve">the Rel-15/16 spatial relation info update signaling/configuration design(s) </w:t>
            </w:r>
          </w:p>
          <w:p w14:paraId="7CBCF435" w14:textId="6E14EC01" w:rsidR="00344ADC" w:rsidDel="008627FD" w:rsidRDefault="008627FD" w:rsidP="00F87EAB">
            <w:pPr>
              <w:pStyle w:val="ListParagraph"/>
              <w:numPr>
                <w:ilvl w:val="0"/>
                <w:numId w:val="14"/>
              </w:numPr>
              <w:snapToGrid w:val="0"/>
              <w:spacing w:after="0" w:line="240" w:lineRule="auto"/>
              <w:jc w:val="both"/>
              <w:rPr>
                <w:del w:id="2" w:author="Eko Onggosanusi" w:date="2021-11-16T09:04:00Z"/>
                <w:rFonts w:eastAsia="Malgun Gothic"/>
                <w:sz w:val="18"/>
                <w:szCs w:val="18"/>
                <w:lang w:eastAsia="zh-TW"/>
              </w:rPr>
            </w:pPr>
            <w:ins w:id="3" w:author="Eko Onggosanusi" w:date="2021-11-16T09:04:00Z">
              <w:r w:rsidDel="008627FD">
                <w:rPr>
                  <w:rFonts w:eastAsia="Malgun Gothic"/>
                  <w:sz w:val="18"/>
                  <w:szCs w:val="18"/>
                  <w:lang w:eastAsia="zh-TW"/>
                </w:rPr>
                <w:t xml:space="preserve"> </w:t>
              </w:r>
            </w:ins>
            <w:del w:id="4" w:author="Eko Onggosanusi" w:date="2021-11-16T09:04:00Z">
              <w:r w:rsidR="00651CFD" w:rsidDel="008627FD">
                <w:rPr>
                  <w:rFonts w:eastAsia="Malgun Gothic"/>
                  <w:sz w:val="18"/>
                  <w:szCs w:val="18"/>
                  <w:lang w:eastAsia="zh-TW"/>
                </w:rPr>
                <w:delText>[</w:delText>
              </w:r>
              <w:r w:rsidR="009A2FAF" w:rsidRPr="009431AD" w:rsidDel="008627FD">
                <w:rPr>
                  <w:rFonts w:eastAsia="Malgun Gothic"/>
                  <w:sz w:val="18"/>
                  <w:szCs w:val="18"/>
                  <w:lang w:eastAsia="zh-TW"/>
                </w:rPr>
                <w:delText xml:space="preserve">Note: </w:delText>
              </w:r>
              <w:r w:rsidR="00344ADC" w:rsidRPr="009431AD" w:rsidDel="008627FD">
                <w:rPr>
                  <w:rFonts w:eastAsia="Malgun Gothic"/>
                  <w:sz w:val="18"/>
                  <w:szCs w:val="18"/>
                  <w:lang w:eastAsia="zh-TW"/>
                </w:rPr>
                <w:delText>All the Rel-17 UL or, if applicable, joint TCI states configured</w:delText>
              </w:r>
              <w:r w:rsidR="007B05BD" w:rsidRPr="009431AD" w:rsidDel="008627FD">
                <w:rPr>
                  <w:rFonts w:eastAsia="Malgun Gothic"/>
                  <w:sz w:val="18"/>
                  <w:szCs w:val="18"/>
                  <w:lang w:eastAsia="zh-TW"/>
                </w:rPr>
                <w:delText>/activated</w:delText>
              </w:r>
              <w:r w:rsidR="00344ADC" w:rsidRPr="009431AD" w:rsidDel="008627FD">
                <w:rPr>
                  <w:rFonts w:eastAsia="Malgun Gothic"/>
                  <w:sz w:val="18"/>
                  <w:szCs w:val="18"/>
                  <w:lang w:eastAsia="zh-TW"/>
                </w:rPr>
                <w:delText xml:space="preserve"> to SRS resources in the same set </w:delText>
              </w:r>
              <w:r w:rsidR="009A2FAF" w:rsidRPr="009431AD" w:rsidDel="008627FD">
                <w:rPr>
                  <w:rFonts w:eastAsia="Malgun Gothic"/>
                  <w:sz w:val="18"/>
                  <w:szCs w:val="18"/>
                  <w:lang w:eastAsia="zh-TW"/>
                </w:rPr>
                <w:delText xml:space="preserve">can, by NW configuration, </w:delText>
              </w:r>
              <w:r w:rsidR="00344ADC" w:rsidRPr="009431AD" w:rsidDel="008627FD">
                <w:rPr>
                  <w:rFonts w:eastAsia="Malgun Gothic"/>
                  <w:sz w:val="18"/>
                  <w:szCs w:val="18"/>
                  <w:lang w:eastAsia="zh-TW"/>
                </w:rPr>
                <w:delText>be associated with the same UL PC setting.</w:delText>
              </w:r>
              <w:r w:rsidR="00651CFD" w:rsidDel="008627FD">
                <w:rPr>
                  <w:rFonts w:eastAsia="Malgun Gothic"/>
                  <w:sz w:val="18"/>
                  <w:szCs w:val="18"/>
                  <w:lang w:eastAsia="zh-TW"/>
                </w:rPr>
                <w:delText>]</w:delText>
              </w:r>
            </w:del>
          </w:p>
          <w:p w14:paraId="3A10A4CE" w14:textId="3052BEFE" w:rsidR="005D18C0" w:rsidRDefault="005D18C0" w:rsidP="00F87EAB">
            <w:pPr>
              <w:pStyle w:val="ListParagraph"/>
              <w:numPr>
                <w:ilvl w:val="0"/>
                <w:numId w:val="14"/>
              </w:numPr>
              <w:snapToGrid w:val="0"/>
              <w:spacing w:after="0" w:line="240" w:lineRule="auto"/>
              <w:jc w:val="both"/>
              <w:rPr>
                <w:rFonts w:eastAsia="Malgun Gothic"/>
                <w:sz w:val="18"/>
                <w:szCs w:val="18"/>
                <w:lang w:eastAsia="zh-TW"/>
              </w:rPr>
            </w:pPr>
            <w:r>
              <w:rPr>
                <w:rFonts w:eastAsia="Malgun Gothic"/>
                <w:sz w:val="18"/>
                <w:szCs w:val="18"/>
                <w:lang w:eastAsia="zh-TW"/>
              </w:rPr>
              <w:t>[</w:t>
            </w:r>
            <w:r w:rsidRPr="009431AD">
              <w:rPr>
                <w:rFonts w:eastAsia="Malgun Gothic"/>
                <w:sz w:val="18"/>
                <w:szCs w:val="18"/>
                <w:lang w:eastAsia="zh-TW"/>
              </w:rPr>
              <w:t>All the Rel-17 UL or, if applicable, joint TCI states configured/activated to SRS resources in the same set</w:t>
            </w:r>
            <w:r>
              <w:rPr>
                <w:rFonts w:eastAsia="Malgun Gothic"/>
                <w:sz w:val="18"/>
                <w:szCs w:val="18"/>
                <w:lang w:eastAsia="zh-TW"/>
              </w:rPr>
              <w:t xml:space="preserve"> are associated with the same UL PC setting]</w:t>
            </w:r>
          </w:p>
          <w:p w14:paraId="7175D489" w14:textId="22C8B5CC" w:rsidR="005D18C0" w:rsidRPr="000E5DA2" w:rsidRDefault="005D18C0" w:rsidP="000E5DA2">
            <w:pPr>
              <w:snapToGrid w:val="0"/>
              <w:ind w:left="360"/>
              <w:jc w:val="both"/>
              <w:rPr>
                <w:rFonts w:eastAsia="Malgun Gothic"/>
                <w:sz w:val="18"/>
                <w:szCs w:val="18"/>
                <w:lang w:eastAsia="zh-TW"/>
              </w:rPr>
            </w:pP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20526C06"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xml:space="preserve">, </w:t>
            </w:r>
            <w:r w:rsidR="00981CCA">
              <w:rPr>
                <w:sz w:val="18"/>
                <w:szCs w:val="18"/>
                <w:lang w:val="en-GB" w:eastAsia="zh-CN"/>
              </w:rPr>
              <w:t>[</w:t>
            </w:r>
            <w:r w:rsidR="00EF226A">
              <w:rPr>
                <w:sz w:val="18"/>
                <w:szCs w:val="18"/>
                <w:lang w:val="en-GB" w:eastAsia="zh-CN"/>
              </w:rPr>
              <w:t>Apple</w:t>
            </w:r>
            <w:r w:rsidR="00981CCA">
              <w:rPr>
                <w:sz w:val="18"/>
                <w:szCs w:val="18"/>
                <w:lang w:val="en-GB" w:eastAsia="zh-CN"/>
              </w:rPr>
              <w:t>]</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11A73F4C" w14:textId="77777777" w:rsidR="00AA6045" w:rsidRDefault="00AA6045" w:rsidP="00227CD5">
            <w:pPr>
              <w:tabs>
                <w:tab w:val="left" w:pos="2715"/>
              </w:tabs>
              <w:snapToGrid w:val="0"/>
              <w:rPr>
                <w:b/>
                <w:sz w:val="18"/>
                <w:szCs w:val="18"/>
                <w:lang w:val="en-GB" w:eastAsia="zh-CN"/>
              </w:rPr>
            </w:pPr>
          </w:p>
          <w:p w14:paraId="66005E86" w14:textId="3B6EA261" w:rsidR="002E02C7" w:rsidRPr="00227CD5" w:rsidRDefault="002E02C7" w:rsidP="00227CD5">
            <w:pPr>
              <w:tabs>
                <w:tab w:val="left" w:pos="2715"/>
              </w:tabs>
              <w:snapToGrid w:val="0"/>
              <w:rPr>
                <w:b/>
                <w:sz w:val="18"/>
                <w:szCs w:val="18"/>
                <w:lang w:val="en-GB" w:eastAsia="zh-CN"/>
              </w:rPr>
            </w:pPr>
            <w:r>
              <w:rPr>
                <w:b/>
                <w:sz w:val="18"/>
                <w:szCs w:val="18"/>
                <w:lang w:val="en-GB" w:eastAsia="zh-CN"/>
              </w:rPr>
              <w:t>Objected by</w:t>
            </w:r>
            <w:r w:rsidRPr="002E02C7">
              <w:rPr>
                <w:sz w:val="18"/>
                <w:szCs w:val="18"/>
                <w:lang w:val="en-GB" w:eastAsia="zh-CN"/>
              </w:rPr>
              <w:t>: [OPPO]</w:t>
            </w: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57C45D3F"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w:t>
            </w:r>
            <w:del w:id="5" w:author="Eko Onggosanusi" w:date="2021-11-16T09:09:00Z">
              <w:r w:rsidR="003721C9" w:rsidRPr="006529B0" w:rsidDel="008627FD">
                <w:rPr>
                  <w:bCs/>
                  <w:strike/>
                  <w:color w:val="FF0000"/>
                  <w:sz w:val="18"/>
                  <w:szCs w:val="18"/>
                </w:rPr>
                <w:delText>[</w:delText>
              </w:r>
            </w:del>
            <w:r w:rsidR="003721C9">
              <w:rPr>
                <w:bCs/>
                <w:sz w:val="18"/>
                <w:szCs w:val="18"/>
              </w:rPr>
              <w:t>in a band</w:t>
            </w:r>
            <w:del w:id="6" w:author="Eko Onggosanusi" w:date="2021-11-16T09:09:00Z">
              <w:r w:rsidR="003721C9" w:rsidRPr="006529B0" w:rsidDel="008627FD">
                <w:rPr>
                  <w:bCs/>
                  <w:strike/>
                  <w:color w:val="FF0000"/>
                  <w:sz w:val="18"/>
                  <w:szCs w:val="18"/>
                </w:rPr>
                <w:delText>]</w:delText>
              </w:r>
            </w:del>
          </w:p>
          <w:p w14:paraId="267097AA" w14:textId="1E277E5B" w:rsidR="003518D3" w:rsidRPr="006529B0" w:rsidDel="008627FD" w:rsidRDefault="00FD7CF4" w:rsidP="00F87EAB">
            <w:pPr>
              <w:numPr>
                <w:ilvl w:val="0"/>
                <w:numId w:val="16"/>
              </w:numPr>
              <w:snapToGrid w:val="0"/>
              <w:jc w:val="both"/>
              <w:rPr>
                <w:del w:id="7" w:author="Eko Onggosanusi" w:date="2021-11-16T09:09:00Z"/>
                <w:strike/>
                <w:color w:val="FF0000"/>
                <w:sz w:val="18"/>
                <w:szCs w:val="18"/>
              </w:rPr>
            </w:pPr>
            <w:del w:id="8" w:author="Eko Onggosanusi" w:date="2021-11-16T09:09:00Z">
              <w:r w:rsidRPr="006529B0" w:rsidDel="008627FD">
                <w:rPr>
                  <w:strike/>
                  <w:color w:val="FF0000"/>
                  <w:sz w:val="18"/>
                  <w:szCs w:val="18"/>
                </w:rPr>
                <w:delText>[</w:delText>
              </w:r>
              <w:r w:rsidR="003518D3" w:rsidRPr="006529B0" w:rsidDel="008627FD">
                <w:rPr>
                  <w:strike/>
                  <w:color w:val="FF0000"/>
                  <w:sz w:val="18"/>
                  <w:szCs w:val="18"/>
                </w:rPr>
                <w:delText>The above is at least applicable for UE that supports no less than N configured unified TCI States per CC, where N is 64 for FR2 and N is maximum number of configured SSBs for FR1</w:delText>
              </w:r>
              <w:r w:rsidRPr="006529B0" w:rsidDel="008627FD">
                <w:rPr>
                  <w:strike/>
                  <w:color w:val="FF0000"/>
                  <w:sz w:val="18"/>
                  <w:szCs w:val="18"/>
                </w:rPr>
                <w:delText>]</w:delText>
              </w:r>
            </w:del>
          </w:p>
          <w:p w14:paraId="66431F7E" w14:textId="77777777" w:rsidR="00344ADC" w:rsidRPr="00227CD5" w:rsidRDefault="00344ADC" w:rsidP="00227CD5">
            <w:pPr>
              <w:snapToGrid w:val="0"/>
              <w:jc w:val="both"/>
              <w:rPr>
                <w:sz w:val="18"/>
                <w:szCs w:val="18"/>
              </w:rPr>
            </w:pPr>
          </w:p>
          <w:p w14:paraId="4822691E" w14:textId="303209D2"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6529B0">
              <w:rPr>
                <w:color w:val="3333FF"/>
                <w:sz w:val="18"/>
                <w:szCs w:val="18"/>
              </w:rPr>
              <w:t>. Suggest to remove brackets around [in a band] and remove the bullet.</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97752" w14:textId="2F88D68C" w:rsidR="003721C9" w:rsidRPr="00227CD5" w:rsidRDefault="00344ADC" w:rsidP="00227CD5">
            <w:pPr>
              <w:snapToGrid w:val="0"/>
              <w:rPr>
                <w:sz w:val="18"/>
                <w:szCs w:val="18"/>
                <w:lang w:val="en-GB"/>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w:t>
            </w:r>
            <w:r w:rsidR="00FD7CF4">
              <w:rPr>
                <w:sz w:val="18"/>
                <w:szCs w:val="18"/>
                <w:lang w:val="en-GB"/>
              </w:rPr>
              <w:t xml:space="preserve"> (remove bullet)</w:t>
            </w:r>
            <w:r w:rsidRPr="00227CD5">
              <w:rPr>
                <w:sz w:val="18"/>
                <w:szCs w:val="18"/>
                <w:lang w:val="en-GB"/>
              </w:rPr>
              <w:t>, CMCC, Futurewei, vivo, NEC, AT&amp;T</w:t>
            </w:r>
            <w:r w:rsidR="00D72E2F">
              <w:rPr>
                <w:sz w:val="18"/>
                <w:szCs w:val="18"/>
                <w:lang w:val="en-GB"/>
              </w:rPr>
              <w:t>, QC</w:t>
            </w:r>
            <w:r w:rsidR="00FD7CF4">
              <w:rPr>
                <w:sz w:val="18"/>
                <w:szCs w:val="18"/>
                <w:lang w:val="en-GB"/>
              </w:rPr>
              <w:t xml:space="preserve"> (</w:t>
            </w:r>
            <w:r w:rsidR="003721C9">
              <w:rPr>
                <w:sz w:val="18"/>
                <w:szCs w:val="18"/>
                <w:lang w:val="en-GB"/>
              </w:rPr>
              <w:t>remove</w:t>
            </w:r>
            <w:r w:rsidR="00FD7CF4">
              <w:rPr>
                <w:sz w:val="18"/>
                <w:szCs w:val="18"/>
                <w:lang w:val="en-GB"/>
              </w:rPr>
              <w:t xml:space="preserve"> bullet)</w:t>
            </w:r>
            <w:r w:rsidR="00B84819">
              <w:rPr>
                <w:rFonts w:hint="eastAsia"/>
                <w:sz w:val="18"/>
                <w:szCs w:val="18"/>
                <w:lang w:val="en-GB" w:eastAsia="zh-CN"/>
              </w:rPr>
              <w:t>, CATT</w:t>
            </w:r>
            <w:r w:rsidR="003721C9">
              <w:rPr>
                <w:sz w:val="18"/>
                <w:szCs w:val="18"/>
                <w:lang w:val="en-GB" w:eastAsia="zh-CN"/>
              </w:rPr>
              <w:t xml:space="preserve"> (remove bullet)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Lenovo/MotM</w:t>
            </w:r>
            <w:r w:rsidR="00FD7CF4">
              <w:rPr>
                <w:sz w:val="18"/>
                <w:szCs w:val="18"/>
                <w:lang w:val="en-GB"/>
              </w:rPr>
              <w:t xml:space="preserve"> (remove bullet)</w:t>
            </w:r>
            <w:r w:rsidR="00C438CF">
              <w:rPr>
                <w:sz w:val="18"/>
                <w:szCs w:val="18"/>
                <w:lang w:val="en-GB"/>
              </w:rPr>
              <w:t>, Convida</w:t>
            </w:r>
            <w:r w:rsidR="003518D3">
              <w:rPr>
                <w:sz w:val="18"/>
                <w:szCs w:val="18"/>
                <w:lang w:val="en-GB"/>
              </w:rPr>
              <w:t>, NTT Docomo</w:t>
            </w:r>
            <w:r w:rsidR="00FD7CF4">
              <w:rPr>
                <w:sz w:val="18"/>
                <w:szCs w:val="18"/>
                <w:lang w:val="en-GB"/>
              </w:rPr>
              <w:t xml:space="preserve"> (concern without bullet</w:t>
            </w:r>
            <w:r w:rsidR="003721C9">
              <w:rPr>
                <w:sz w:val="18"/>
                <w:szCs w:val="18"/>
                <w:lang w:val="en-GB"/>
              </w:rPr>
              <w:t xml:space="preserve"> or without “in a band”</w:t>
            </w:r>
            <w:r w:rsidR="00FD7CF4">
              <w:rPr>
                <w:sz w:val="18"/>
                <w:szCs w:val="18"/>
                <w:lang w:val="en-GB"/>
              </w:rPr>
              <w:t>)</w:t>
            </w:r>
            <w:r w:rsidR="006529B0">
              <w:rPr>
                <w:sz w:val="18"/>
                <w:szCs w:val="18"/>
                <w:lang w:val="en-GB"/>
              </w:rPr>
              <w:t>, Sony (if “in a band” is kept), Intel (ok “in band”, not ok with bullet)</w:t>
            </w:r>
          </w:p>
          <w:p w14:paraId="578256D2" w14:textId="77777777" w:rsidR="00344ADC" w:rsidRPr="00227CD5" w:rsidRDefault="00344ADC" w:rsidP="00227CD5">
            <w:pPr>
              <w:tabs>
                <w:tab w:val="left" w:pos="2715"/>
              </w:tabs>
              <w:snapToGrid w:val="0"/>
              <w:rPr>
                <w:i/>
                <w:sz w:val="18"/>
                <w:szCs w:val="18"/>
                <w:lang w:val="en-GB"/>
              </w:rPr>
            </w:pPr>
          </w:p>
          <w:p w14:paraId="36DC0017" w14:textId="77777777" w:rsidR="00344ADC" w:rsidRDefault="004B59DE" w:rsidP="006529B0">
            <w:pPr>
              <w:tabs>
                <w:tab w:val="left" w:pos="2715"/>
              </w:tabs>
              <w:snapToGrid w:val="0"/>
              <w:rPr>
                <w:sz w:val="18"/>
                <w:szCs w:val="18"/>
                <w:lang w:val="en-GB"/>
              </w:rPr>
            </w:pPr>
            <w:r w:rsidRPr="00227CD5">
              <w:rPr>
                <w:b/>
                <w:sz w:val="18"/>
                <w:szCs w:val="18"/>
                <w:lang w:val="en-GB"/>
              </w:rPr>
              <w:t>Concern</w:t>
            </w:r>
            <w:r w:rsidR="00C404D8">
              <w:rPr>
                <w:sz w:val="18"/>
                <w:szCs w:val="18"/>
                <w:lang w:val="en-GB"/>
              </w:rPr>
              <w:t>: OPPO</w:t>
            </w:r>
          </w:p>
          <w:p w14:paraId="5829A12C" w14:textId="77777777" w:rsidR="002E02C7" w:rsidRDefault="002E02C7" w:rsidP="006529B0">
            <w:pPr>
              <w:tabs>
                <w:tab w:val="left" w:pos="2715"/>
              </w:tabs>
              <w:snapToGrid w:val="0"/>
              <w:rPr>
                <w:sz w:val="18"/>
                <w:szCs w:val="18"/>
                <w:lang w:val="en-GB"/>
              </w:rPr>
            </w:pPr>
          </w:p>
          <w:p w14:paraId="61234233" w14:textId="2703D00E" w:rsidR="002E02C7" w:rsidRPr="00227CD5" w:rsidRDefault="002E02C7" w:rsidP="006529B0">
            <w:pPr>
              <w:tabs>
                <w:tab w:val="left" w:pos="2715"/>
              </w:tabs>
              <w:snapToGrid w:val="0"/>
              <w:rPr>
                <w:b/>
                <w:sz w:val="18"/>
                <w:szCs w:val="18"/>
                <w:lang w:val="en-GB" w:eastAsia="zh-CN"/>
              </w:rPr>
            </w:pPr>
            <w:r w:rsidRPr="002E02C7">
              <w:rPr>
                <w:b/>
                <w:sz w:val="18"/>
                <w:szCs w:val="18"/>
                <w:lang w:val="en-GB"/>
              </w:rPr>
              <w:t>Objected by</w:t>
            </w:r>
            <w:r>
              <w:rPr>
                <w:sz w:val="18"/>
                <w:szCs w:val="18"/>
                <w:lang w:val="en-GB"/>
              </w:rPr>
              <w:t>: [OPPO]</w:t>
            </w: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77049EE" w:rsidR="00E6644C" w:rsidRPr="00227CD5" w:rsidRDefault="00CD4036"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87EAB">
            <w:pPr>
              <w:pStyle w:val="ListParagraph"/>
              <w:numPr>
                <w:ilvl w:val="0"/>
                <w:numId w:val="11"/>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03CE74C"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Huawei/HiSi, Ericsson,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007A2041">
              <w:rPr>
                <w:rFonts w:eastAsiaTheme="minorEastAsia"/>
                <w:sz w:val="18"/>
                <w:szCs w:val="18"/>
                <w:lang w:eastAsia="zh-CN"/>
              </w:rPr>
              <w:t>, ZTE</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745C3659"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2E02C7" w:rsidRPr="00227CD5" w14:paraId="00FFBA6C"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3C33" w14:textId="4B51D835" w:rsidR="002E02C7" w:rsidRDefault="002E02C7"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401A6" w14:textId="77777777" w:rsidR="0001373C" w:rsidRPr="0001373C" w:rsidRDefault="0001373C" w:rsidP="0001373C">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DB02142" w14:textId="77777777" w:rsidR="0001373C" w:rsidRPr="0001373C" w:rsidRDefault="0001373C" w:rsidP="0001373C">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48F8C6A7" w14:textId="77777777" w:rsidR="0001373C" w:rsidRPr="0001373C" w:rsidRDefault="0001373C" w:rsidP="00F87EAB">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01373C">
              <w:rPr>
                <w:rFonts w:eastAsia="SimSun"/>
                <w:color w:val="FF0000"/>
                <w:sz w:val="18"/>
                <w:szCs w:val="28"/>
                <w:lang w:eastAsia="x-none"/>
              </w:rPr>
              <w:t>[at least or only]</w:t>
            </w:r>
            <w:r w:rsidRPr="0001373C">
              <w:rPr>
                <w:rFonts w:eastAsia="SimSun"/>
                <w:sz w:val="18"/>
                <w:szCs w:val="28"/>
                <w:lang w:eastAsia="x-none"/>
              </w:rPr>
              <w:t xml:space="preserve"> [USS 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0AE9E12B" w14:textId="77777777" w:rsidR="0001373C" w:rsidRPr="0001373C" w:rsidRDefault="0001373C" w:rsidP="00F87EAB">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SimSun"/>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496FE2B2" w14:textId="77777777" w:rsidR="0001373C" w:rsidRPr="0001373C" w:rsidRDefault="0001373C" w:rsidP="00F87EAB">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6458A9B8" w14:textId="77777777" w:rsidR="0001373C" w:rsidRPr="0001373C" w:rsidRDefault="0001373C" w:rsidP="00F87EAB">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3873D6A1" w14:textId="77777777" w:rsidR="0001373C" w:rsidRPr="0001373C" w:rsidRDefault="0001373C" w:rsidP="00F87EAB">
            <w:pPr>
              <w:numPr>
                <w:ilvl w:val="0"/>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[For inter-cell beam indication, a UE may expect that a CSS and a USS are not associated with a same CORESET]</w:t>
            </w:r>
          </w:p>
          <w:p w14:paraId="7A7CFED7" w14:textId="77777777" w:rsidR="002E02C7" w:rsidRPr="0001373C" w:rsidRDefault="002E02C7" w:rsidP="00227CD5">
            <w:pPr>
              <w:snapToGrid w:val="0"/>
              <w:jc w:val="both"/>
              <w:rPr>
                <w:color w:val="000000" w:themeColor="text1"/>
                <w:sz w:val="18"/>
                <w:lang w:eastAsia="x-none"/>
              </w:rPr>
            </w:pPr>
          </w:p>
          <w:p w14:paraId="26CFEAD4" w14:textId="3F762563" w:rsidR="002E02C7" w:rsidRDefault="00577433"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w:t>
            </w:r>
            <w:r>
              <w:rPr>
                <w:rFonts w:eastAsia="Malgun Gothic"/>
                <w:color w:val="3333FF"/>
                <w:sz w:val="18"/>
                <w:szCs w:val="18"/>
              </w:rPr>
              <w:t xml:space="preserve"> 3 open issues to finalize</w:t>
            </w:r>
          </w:p>
          <w:p w14:paraId="32851411" w14:textId="77777777" w:rsidR="0071280A" w:rsidRPr="0001373C" w:rsidRDefault="0071280A" w:rsidP="00227CD5">
            <w:pPr>
              <w:snapToGrid w:val="0"/>
              <w:jc w:val="both"/>
              <w:rPr>
                <w:color w:val="000000" w:themeColor="text1"/>
                <w:sz w:val="18"/>
                <w:lang w:eastAsia="x-none"/>
              </w:rPr>
            </w:pPr>
          </w:p>
          <w:p w14:paraId="371F61AC" w14:textId="28498068" w:rsidR="002E02C7" w:rsidRPr="0001373C" w:rsidRDefault="002E02C7"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3200" w14:textId="77777777" w:rsidR="002E02C7" w:rsidRDefault="0001373C" w:rsidP="0001373C">
            <w:pPr>
              <w:tabs>
                <w:tab w:val="left" w:pos="1440"/>
              </w:tabs>
              <w:snapToGrid w:val="0"/>
              <w:rPr>
                <w:rFonts w:eastAsia="Times New Roman"/>
                <w:b/>
                <w:sz w:val="18"/>
                <w:szCs w:val="18"/>
              </w:rPr>
            </w:pPr>
            <w:r>
              <w:rPr>
                <w:rFonts w:eastAsia="Times New Roman"/>
                <w:b/>
                <w:sz w:val="18"/>
                <w:szCs w:val="18"/>
              </w:rPr>
              <w:lastRenderedPageBreak/>
              <w:t>CORESET#0:</w:t>
            </w:r>
          </w:p>
          <w:p w14:paraId="4E123324" w14:textId="7033D36A" w:rsidR="0001373C" w:rsidRDefault="0001373C" w:rsidP="00F87EAB">
            <w:pPr>
              <w:pStyle w:val="ListParagraph"/>
              <w:numPr>
                <w:ilvl w:val="0"/>
                <w:numId w:val="19"/>
              </w:numPr>
              <w:tabs>
                <w:tab w:val="left" w:pos="1440"/>
              </w:tabs>
              <w:snapToGrid w:val="0"/>
              <w:spacing w:after="0" w:line="240" w:lineRule="auto"/>
              <w:rPr>
                <w:rFonts w:eastAsia="Times New Roman"/>
                <w:b/>
                <w:sz w:val="18"/>
                <w:szCs w:val="18"/>
              </w:rPr>
            </w:pPr>
            <w:r>
              <w:rPr>
                <w:rFonts w:eastAsia="Times New Roman"/>
                <w:b/>
                <w:sz w:val="18"/>
                <w:szCs w:val="18"/>
              </w:rPr>
              <w:t xml:space="preserve">Remove brackets (include): </w:t>
            </w:r>
            <w:r w:rsidR="00B065ED">
              <w:rPr>
                <w:rFonts w:eastAsia="Times New Roman"/>
                <w:b/>
                <w:sz w:val="18"/>
                <w:szCs w:val="18"/>
              </w:rPr>
              <w:t>ZTE</w:t>
            </w:r>
            <w:r w:rsidR="001927E2">
              <w:rPr>
                <w:rFonts w:eastAsia="Times New Roman"/>
                <w:b/>
                <w:sz w:val="18"/>
                <w:szCs w:val="18"/>
              </w:rPr>
              <w:t>, Ericsson</w:t>
            </w:r>
            <w:r w:rsidR="000108FC">
              <w:rPr>
                <w:rFonts w:eastAsia="Times New Roman"/>
                <w:b/>
                <w:sz w:val="18"/>
                <w:szCs w:val="18"/>
              </w:rPr>
              <w:t>, NTT Docomo</w:t>
            </w:r>
            <w:r w:rsidR="00D62692">
              <w:rPr>
                <w:rFonts w:eastAsia="Times New Roman"/>
                <w:b/>
                <w:sz w:val="18"/>
                <w:szCs w:val="18"/>
              </w:rPr>
              <w:t xml:space="preserve"> </w:t>
            </w:r>
          </w:p>
          <w:p w14:paraId="1A55F5F7" w14:textId="295BAD43" w:rsidR="0001373C" w:rsidRPr="0001373C" w:rsidRDefault="0071280A" w:rsidP="00F87EAB">
            <w:pPr>
              <w:pStyle w:val="ListParagraph"/>
              <w:numPr>
                <w:ilvl w:val="0"/>
                <w:numId w:val="19"/>
              </w:numPr>
              <w:tabs>
                <w:tab w:val="left" w:pos="1440"/>
              </w:tabs>
              <w:snapToGrid w:val="0"/>
              <w:spacing w:after="0" w:line="240" w:lineRule="auto"/>
              <w:rPr>
                <w:rFonts w:eastAsia="Times New Roman"/>
                <w:b/>
                <w:sz w:val="18"/>
                <w:szCs w:val="18"/>
              </w:rPr>
            </w:pPr>
            <w:r>
              <w:rPr>
                <w:rFonts w:eastAsia="Times New Roman"/>
                <w:b/>
                <w:sz w:val="18"/>
                <w:szCs w:val="18"/>
              </w:rPr>
              <w:t>Keep brackets</w:t>
            </w:r>
            <w:r w:rsidR="0001373C">
              <w:rPr>
                <w:rFonts w:eastAsia="Times New Roman"/>
                <w:b/>
                <w:sz w:val="18"/>
                <w:szCs w:val="18"/>
              </w:rPr>
              <w:t xml:space="preserve"> (FFS and address in maintenance):</w:t>
            </w:r>
            <w:r w:rsidR="00B41418">
              <w:rPr>
                <w:rFonts w:eastAsia="Times New Roman"/>
                <w:b/>
                <w:sz w:val="18"/>
                <w:szCs w:val="18"/>
              </w:rPr>
              <w:t xml:space="preserve"> QC</w:t>
            </w:r>
            <w:r w:rsidR="0075543C">
              <w:rPr>
                <w:rFonts w:eastAsia="Times New Roman"/>
                <w:b/>
                <w:sz w:val="18"/>
                <w:szCs w:val="18"/>
              </w:rPr>
              <w:t>, Apple</w:t>
            </w:r>
            <w:r w:rsidR="00951077">
              <w:rPr>
                <w:rFonts w:eastAsia="Times New Roman"/>
                <w:b/>
                <w:sz w:val="18"/>
                <w:szCs w:val="18"/>
              </w:rPr>
              <w:t>, MTK</w:t>
            </w:r>
            <w:r w:rsidR="00D62692">
              <w:rPr>
                <w:rFonts w:eastAsia="Times New Roman"/>
                <w:b/>
                <w:sz w:val="18"/>
                <w:szCs w:val="18"/>
              </w:rPr>
              <w:t>, Samsung</w:t>
            </w:r>
            <w:r w:rsidR="00CF2B0E">
              <w:rPr>
                <w:rFonts w:eastAsia="Times New Roman"/>
                <w:b/>
                <w:sz w:val="18"/>
                <w:szCs w:val="18"/>
              </w:rPr>
              <w:t>,CMCC</w:t>
            </w:r>
          </w:p>
          <w:p w14:paraId="3B5619D1" w14:textId="38B86051" w:rsidR="0001373C" w:rsidRDefault="0001373C" w:rsidP="0001373C">
            <w:pPr>
              <w:tabs>
                <w:tab w:val="left" w:pos="1440"/>
              </w:tabs>
              <w:snapToGrid w:val="0"/>
              <w:rPr>
                <w:rFonts w:eastAsia="Times New Roman"/>
                <w:b/>
                <w:sz w:val="18"/>
                <w:szCs w:val="18"/>
              </w:rPr>
            </w:pPr>
          </w:p>
          <w:p w14:paraId="1453C43E" w14:textId="77777777" w:rsidR="00794F9B" w:rsidRDefault="00794F9B" w:rsidP="0001373C">
            <w:pPr>
              <w:tabs>
                <w:tab w:val="left" w:pos="1440"/>
              </w:tabs>
              <w:snapToGrid w:val="0"/>
              <w:rPr>
                <w:rFonts w:eastAsia="Times New Roman"/>
                <w:b/>
                <w:sz w:val="18"/>
                <w:szCs w:val="18"/>
              </w:rPr>
            </w:pPr>
          </w:p>
          <w:p w14:paraId="05878ADF" w14:textId="6B26674E" w:rsidR="0001373C" w:rsidRDefault="0001373C" w:rsidP="0001373C">
            <w:pPr>
              <w:tabs>
                <w:tab w:val="left" w:pos="1440"/>
              </w:tabs>
              <w:snapToGrid w:val="0"/>
              <w:rPr>
                <w:rFonts w:eastAsia="Times New Roman"/>
                <w:b/>
                <w:sz w:val="18"/>
                <w:szCs w:val="18"/>
              </w:rPr>
            </w:pPr>
            <w:r>
              <w:rPr>
                <w:rFonts w:eastAsia="Times New Roman"/>
                <w:b/>
                <w:sz w:val="18"/>
                <w:szCs w:val="18"/>
              </w:rPr>
              <w:t>USS and/or CSS Type 3:</w:t>
            </w:r>
          </w:p>
          <w:p w14:paraId="0650C3C2" w14:textId="3D12BDBE" w:rsidR="0001373C" w:rsidRDefault="0001373C" w:rsidP="00F87EAB">
            <w:pPr>
              <w:pStyle w:val="ListParagraph"/>
              <w:numPr>
                <w:ilvl w:val="0"/>
                <w:numId w:val="20"/>
              </w:numPr>
              <w:tabs>
                <w:tab w:val="left" w:pos="1440"/>
              </w:tabs>
              <w:snapToGrid w:val="0"/>
              <w:spacing w:after="0" w:line="240" w:lineRule="auto"/>
              <w:rPr>
                <w:rFonts w:eastAsia="Times New Roman"/>
                <w:b/>
                <w:sz w:val="18"/>
                <w:szCs w:val="18"/>
              </w:rPr>
            </w:pPr>
            <w:r>
              <w:rPr>
                <w:rFonts w:eastAsia="Times New Roman"/>
                <w:b/>
                <w:sz w:val="18"/>
                <w:szCs w:val="18"/>
              </w:rPr>
              <w:t>Only USS:</w:t>
            </w:r>
            <w:r w:rsidR="00B41418">
              <w:rPr>
                <w:rFonts w:eastAsia="Times New Roman"/>
                <w:b/>
                <w:sz w:val="18"/>
                <w:szCs w:val="18"/>
              </w:rPr>
              <w:t xml:space="preserve"> QC</w:t>
            </w:r>
            <w:r w:rsidR="001927E2">
              <w:rPr>
                <w:rFonts w:eastAsia="Times New Roman"/>
                <w:b/>
                <w:sz w:val="18"/>
                <w:szCs w:val="18"/>
              </w:rPr>
              <w:t>, Ericsson</w:t>
            </w:r>
            <w:r w:rsidR="00CF2B0E">
              <w:rPr>
                <w:rFonts w:eastAsia="Times New Roman"/>
                <w:b/>
                <w:sz w:val="18"/>
                <w:szCs w:val="18"/>
              </w:rPr>
              <w:t>, CMCC</w:t>
            </w:r>
          </w:p>
          <w:p w14:paraId="5551E76A" w14:textId="49529140" w:rsidR="0001373C" w:rsidRDefault="0001373C" w:rsidP="00F87EAB">
            <w:pPr>
              <w:pStyle w:val="ListParagraph"/>
              <w:numPr>
                <w:ilvl w:val="0"/>
                <w:numId w:val="20"/>
              </w:numPr>
              <w:tabs>
                <w:tab w:val="left" w:pos="1440"/>
              </w:tabs>
              <w:snapToGrid w:val="0"/>
              <w:spacing w:after="0" w:line="240" w:lineRule="auto"/>
              <w:rPr>
                <w:rFonts w:eastAsia="Times New Roman"/>
                <w:b/>
                <w:sz w:val="18"/>
                <w:szCs w:val="18"/>
              </w:rPr>
            </w:pPr>
            <w:r>
              <w:rPr>
                <w:rFonts w:eastAsia="Times New Roman"/>
                <w:b/>
                <w:sz w:val="18"/>
                <w:szCs w:val="18"/>
              </w:rPr>
              <w:t>USS and CSS Type 3:</w:t>
            </w:r>
            <w:r w:rsidR="0075543C">
              <w:rPr>
                <w:rFonts w:eastAsia="Times New Roman"/>
                <w:b/>
                <w:sz w:val="18"/>
                <w:szCs w:val="18"/>
              </w:rPr>
              <w:t xml:space="preserve"> Apple</w:t>
            </w:r>
            <w:r w:rsidR="00B065ED">
              <w:rPr>
                <w:rFonts w:eastAsia="Times New Roman"/>
                <w:b/>
                <w:sz w:val="18"/>
                <w:szCs w:val="18"/>
              </w:rPr>
              <w:t>, ZTE</w:t>
            </w:r>
            <w:r w:rsidR="000108FC">
              <w:rPr>
                <w:rFonts w:eastAsia="Times New Roman"/>
                <w:b/>
                <w:sz w:val="18"/>
                <w:szCs w:val="18"/>
              </w:rPr>
              <w:t>, NTT Docomo</w:t>
            </w:r>
          </w:p>
          <w:p w14:paraId="54678ABD" w14:textId="6C9C3691" w:rsidR="0001373C" w:rsidRDefault="0001373C" w:rsidP="0001373C">
            <w:pPr>
              <w:tabs>
                <w:tab w:val="left" w:pos="1440"/>
              </w:tabs>
              <w:snapToGrid w:val="0"/>
              <w:rPr>
                <w:rFonts w:eastAsia="Times New Roman"/>
                <w:b/>
                <w:sz w:val="18"/>
                <w:szCs w:val="18"/>
              </w:rPr>
            </w:pPr>
          </w:p>
          <w:p w14:paraId="3FE653C9" w14:textId="77777777" w:rsidR="00794F9B" w:rsidRDefault="00794F9B" w:rsidP="0001373C">
            <w:pPr>
              <w:tabs>
                <w:tab w:val="left" w:pos="1440"/>
              </w:tabs>
              <w:snapToGrid w:val="0"/>
              <w:rPr>
                <w:rFonts w:eastAsia="Times New Roman"/>
                <w:b/>
                <w:sz w:val="18"/>
                <w:szCs w:val="18"/>
              </w:rPr>
            </w:pPr>
          </w:p>
          <w:p w14:paraId="510C44C3" w14:textId="712931C7" w:rsidR="0001373C" w:rsidRDefault="0001373C" w:rsidP="0001373C">
            <w:pPr>
              <w:tabs>
                <w:tab w:val="left" w:pos="1440"/>
              </w:tabs>
              <w:snapToGrid w:val="0"/>
              <w:rPr>
                <w:rFonts w:eastAsia="Times New Roman"/>
                <w:b/>
                <w:sz w:val="18"/>
                <w:szCs w:val="18"/>
              </w:rPr>
            </w:pPr>
            <w:r>
              <w:rPr>
                <w:rFonts w:eastAsia="Times New Roman"/>
                <w:b/>
                <w:sz w:val="18"/>
                <w:szCs w:val="18"/>
              </w:rPr>
              <w:t>CORESET association with both CSS and USS:</w:t>
            </w:r>
          </w:p>
          <w:p w14:paraId="5D681C16" w14:textId="6E83B88E" w:rsidR="0001373C" w:rsidRDefault="0001373C" w:rsidP="00F87EAB">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For both intra- and inter-cell:</w:t>
            </w:r>
            <w:r w:rsidR="001927E2">
              <w:rPr>
                <w:rFonts w:eastAsia="Times New Roman"/>
                <w:b/>
                <w:sz w:val="18"/>
                <w:szCs w:val="18"/>
              </w:rPr>
              <w:t xml:space="preserve"> Ericsson</w:t>
            </w:r>
            <w:r w:rsidR="000108FC">
              <w:rPr>
                <w:rFonts w:eastAsia="Times New Roman"/>
                <w:b/>
                <w:sz w:val="18"/>
                <w:szCs w:val="18"/>
              </w:rPr>
              <w:t>, NTT Docomo</w:t>
            </w:r>
          </w:p>
          <w:p w14:paraId="49289E94" w14:textId="5D76CD1A" w:rsidR="0001373C" w:rsidRDefault="0001373C" w:rsidP="00F87EAB">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lastRenderedPageBreak/>
              <w:t>Only for intra-cell:</w:t>
            </w:r>
            <w:r w:rsidR="000108FC">
              <w:rPr>
                <w:rFonts w:eastAsia="Times New Roman"/>
                <w:b/>
                <w:sz w:val="18"/>
                <w:szCs w:val="18"/>
              </w:rPr>
              <w:t xml:space="preserve"> </w:t>
            </w:r>
            <w:r w:rsidR="00D62692">
              <w:rPr>
                <w:rFonts w:eastAsia="Times New Roman"/>
                <w:b/>
                <w:sz w:val="18"/>
                <w:szCs w:val="18"/>
              </w:rPr>
              <w:t>Samsung</w:t>
            </w:r>
            <w:r w:rsidR="00CF2B0E">
              <w:rPr>
                <w:rFonts w:eastAsia="Times New Roman"/>
                <w:b/>
                <w:sz w:val="18"/>
                <w:szCs w:val="18"/>
              </w:rPr>
              <w:t>,CMCC</w:t>
            </w:r>
          </w:p>
          <w:p w14:paraId="49F2C1C0" w14:textId="1151D25F" w:rsidR="0001373C" w:rsidRPr="0001373C" w:rsidRDefault="0001373C" w:rsidP="00F87EAB">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Not supported:</w:t>
            </w:r>
            <w:r w:rsidR="00B41418">
              <w:rPr>
                <w:rFonts w:eastAsia="Times New Roman"/>
                <w:b/>
                <w:sz w:val="18"/>
                <w:szCs w:val="18"/>
              </w:rPr>
              <w:t xml:space="preserve"> QC</w:t>
            </w:r>
            <w:r w:rsidR="00B065ED">
              <w:rPr>
                <w:rFonts w:eastAsia="Times New Roman"/>
                <w:b/>
                <w:sz w:val="18"/>
                <w:szCs w:val="18"/>
              </w:rPr>
              <w:t>, ZTE(except for CORESET#0)</w:t>
            </w:r>
            <w:r w:rsidR="00951077">
              <w:rPr>
                <w:rFonts w:eastAsia="Times New Roman"/>
                <w:b/>
                <w:sz w:val="18"/>
                <w:szCs w:val="18"/>
              </w:rPr>
              <w:t>, MTK</w:t>
            </w:r>
          </w:p>
        </w:tc>
      </w:tr>
    </w:tbl>
    <w:p w14:paraId="22D0F4C4" w14:textId="2F958B4A" w:rsidR="004235F3" w:rsidRPr="001927E2" w:rsidRDefault="004235F3" w:rsidP="003E40B2">
      <w:pPr>
        <w:tabs>
          <w:tab w:val="left" w:pos="1440"/>
        </w:tabs>
        <w:snapToGrid w:val="0"/>
        <w:jc w:val="both"/>
        <w:rPr>
          <w:b/>
          <w:sz w:val="20"/>
          <w:u w:val="single"/>
        </w:rPr>
      </w:pPr>
    </w:p>
    <w:p w14:paraId="118E991C" w14:textId="77777777" w:rsidR="007E0FC5" w:rsidRPr="001927E2"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F87EAB">
            <w:pPr>
              <w:pStyle w:val="ListParagraph"/>
              <w:numPr>
                <w:ilvl w:val="0"/>
                <w:numId w:val="12"/>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F87EAB">
            <w:pPr>
              <w:pStyle w:val="ListParagraph"/>
              <w:numPr>
                <w:ilvl w:val="0"/>
                <w:numId w:val="12"/>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4CA295CB" w:rsidR="00F03572" w:rsidRPr="00B34944" w:rsidRDefault="00F03572" w:rsidP="00F87EAB">
            <w:pPr>
              <w:pStyle w:val="ListParagraph"/>
              <w:numPr>
                <w:ilvl w:val="0"/>
                <w:numId w:val="15"/>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 xml:space="preserve">The concerns on 1.A.1/2/3 should have been resolved with the </w:t>
            </w:r>
            <w:r w:rsidR="0066606B">
              <w:rPr>
                <w:b/>
                <w:color w:val="3333FF"/>
                <w:sz w:val="18"/>
                <w:szCs w:val="18"/>
                <w:u w:val="single"/>
                <w:lang w:eastAsia="zh-CN"/>
              </w:rPr>
              <w:t>3</w:t>
            </w:r>
            <w:r w:rsidR="0066606B" w:rsidRPr="0066606B">
              <w:rPr>
                <w:b/>
                <w:color w:val="3333FF"/>
                <w:sz w:val="18"/>
                <w:szCs w:val="18"/>
                <w:u w:val="single"/>
                <w:vertAlign w:val="superscript"/>
                <w:lang w:eastAsia="zh-CN"/>
              </w:rPr>
              <w:t>rd</w:t>
            </w:r>
            <w:r w:rsidR="0066606B">
              <w:rPr>
                <w:b/>
                <w:color w:val="3333FF"/>
                <w:sz w:val="18"/>
                <w:szCs w:val="18"/>
                <w:u w:val="single"/>
                <w:lang w:eastAsia="zh-CN"/>
              </w:rPr>
              <w:t xml:space="preserve"> bullet</w:t>
            </w:r>
            <w:r w:rsidRPr="00B34944">
              <w:rPr>
                <w:b/>
                <w:color w:val="3333FF"/>
                <w:sz w:val="18"/>
                <w:szCs w:val="18"/>
                <w:u w:val="single"/>
                <w:lang w:eastAsia="zh-CN"/>
              </w:rPr>
              <w:t xml:space="preserve"> in 1.A.2 (</w:t>
            </w:r>
            <w:r w:rsidR="0066606B" w:rsidRPr="009431AD">
              <w:rPr>
                <w:rFonts w:eastAsia="Malgun Gothic"/>
                <w:sz w:val="18"/>
                <w:szCs w:val="18"/>
                <w:lang w:eastAsia="zh-TW"/>
              </w:rPr>
              <w:t>All the Rel-17 UL or, if applicable, joint TCI states configured/activated to SRS resources in the same set</w:t>
            </w:r>
            <w:r w:rsidR="0066606B">
              <w:rPr>
                <w:rFonts w:eastAsia="Malgun Gothic"/>
                <w:sz w:val="18"/>
                <w:szCs w:val="18"/>
                <w:lang w:eastAsia="zh-TW"/>
              </w:rPr>
              <w:t xml:space="preserve"> are associated with the same UL PC setting</w:t>
            </w:r>
            <w:r w:rsidRPr="00B34944">
              <w:rPr>
                <w:b/>
                <w:color w:val="3333FF"/>
                <w:sz w:val="18"/>
                <w:szCs w:val="18"/>
                <w:lang w:eastAsia="zh-CN"/>
              </w:rPr>
              <w:t>)</w:t>
            </w:r>
          </w:p>
          <w:p w14:paraId="49E801B5" w14:textId="60895CA2" w:rsidR="00B34944" w:rsidRPr="00B34944" w:rsidRDefault="00B34944" w:rsidP="00F87EAB">
            <w:pPr>
              <w:pStyle w:val="ListParagraph"/>
              <w:numPr>
                <w:ilvl w:val="0"/>
                <w:numId w:val="15"/>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E, there mihht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EB51451" w:rsidR="00AC2CE2" w:rsidRDefault="00B41418"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1D738" w14:textId="4F0B9ACA" w:rsidR="009317C4" w:rsidRDefault="00B41418" w:rsidP="003D05D2">
            <w:pPr>
              <w:snapToGrid w:val="0"/>
              <w:ind w:left="90" w:hangingChars="50" w:hanging="90"/>
              <w:rPr>
                <w:sz w:val="18"/>
                <w:szCs w:val="18"/>
                <w:lang w:eastAsia="zh-CN"/>
              </w:rPr>
            </w:pPr>
            <w:r>
              <w:rPr>
                <w:sz w:val="18"/>
                <w:szCs w:val="18"/>
                <w:lang w:eastAsia="zh-CN"/>
              </w:rPr>
              <w:t xml:space="preserve">For </w:t>
            </w:r>
            <w:r w:rsidR="00E46C57">
              <w:rPr>
                <w:sz w:val="18"/>
                <w:szCs w:val="18"/>
                <w:lang w:eastAsia="zh-CN"/>
              </w:rPr>
              <w:t xml:space="preserve">the 3 open issues in </w:t>
            </w:r>
            <w:r>
              <w:rPr>
                <w:sz w:val="18"/>
                <w:szCs w:val="18"/>
                <w:lang w:eastAsia="zh-CN"/>
              </w:rPr>
              <w:t>1.5</w:t>
            </w:r>
            <w:r w:rsidR="00E46C57">
              <w:rPr>
                <w:sz w:val="18"/>
                <w:szCs w:val="18"/>
                <w:lang w:eastAsia="zh-CN"/>
              </w:rPr>
              <w:t>:</w:t>
            </w:r>
          </w:p>
          <w:p w14:paraId="3BFABC9C" w14:textId="7D742520" w:rsidR="00B41418" w:rsidRPr="00BC0A3E" w:rsidRDefault="00B41418" w:rsidP="00BC0A3E">
            <w:pPr>
              <w:pStyle w:val="ListParagraph"/>
              <w:numPr>
                <w:ilvl w:val="0"/>
                <w:numId w:val="22"/>
              </w:numPr>
              <w:snapToGrid w:val="0"/>
              <w:rPr>
                <w:sz w:val="18"/>
                <w:szCs w:val="18"/>
                <w:lang w:eastAsia="zh-CN"/>
              </w:rPr>
            </w:pPr>
            <w:r w:rsidRPr="00BC0A3E">
              <w:rPr>
                <w:sz w:val="18"/>
                <w:szCs w:val="18"/>
                <w:lang w:eastAsia="zh-CN"/>
              </w:rPr>
              <w:t>For COREESET #0, we share the same view as Apple that it can be configured for both CSS and USS. We suggest no such restriction, i.e. the proposal should be applicable to all CORESETs in general. Prefer to remove the text or at least keep the brackets</w:t>
            </w:r>
          </w:p>
          <w:p w14:paraId="1E7F94FF" w14:textId="1241CD74" w:rsidR="00B41418" w:rsidRPr="00BC0A3E" w:rsidRDefault="00B41418" w:rsidP="00BC0A3E">
            <w:pPr>
              <w:pStyle w:val="ListParagraph"/>
              <w:numPr>
                <w:ilvl w:val="0"/>
                <w:numId w:val="22"/>
              </w:numPr>
              <w:snapToGrid w:val="0"/>
              <w:rPr>
                <w:sz w:val="18"/>
                <w:szCs w:val="18"/>
                <w:lang w:eastAsia="zh-CN"/>
              </w:rPr>
            </w:pPr>
            <w:r w:rsidRPr="00BC0A3E">
              <w:rPr>
                <w:sz w:val="18"/>
                <w:szCs w:val="18"/>
                <w:lang w:eastAsia="zh-CN"/>
              </w:rPr>
              <w:t xml:space="preserve">For Type3 CSS, we prefer to only keep USS, </w:t>
            </w:r>
            <w:r w:rsidR="006A421C">
              <w:rPr>
                <w:sz w:val="18"/>
                <w:szCs w:val="18"/>
                <w:lang w:eastAsia="zh-CN"/>
              </w:rPr>
              <w:t>i.e. all CSSs should be counted as non-UE dedicated. B</w:t>
            </w:r>
            <w:r w:rsidRPr="00BC0A3E">
              <w:rPr>
                <w:sz w:val="18"/>
                <w:szCs w:val="18"/>
                <w:lang w:eastAsia="zh-CN"/>
              </w:rPr>
              <w:t xml:space="preserve">ut can </w:t>
            </w:r>
            <w:r w:rsidR="006A421C">
              <w:rPr>
                <w:sz w:val="18"/>
                <w:szCs w:val="18"/>
                <w:lang w:eastAsia="zh-CN"/>
              </w:rPr>
              <w:t xml:space="preserve">also </w:t>
            </w:r>
            <w:r w:rsidRPr="00BC0A3E">
              <w:rPr>
                <w:sz w:val="18"/>
                <w:szCs w:val="18"/>
                <w:lang w:eastAsia="zh-CN"/>
              </w:rPr>
              <w:t>be flexible on this issue</w:t>
            </w:r>
          </w:p>
          <w:p w14:paraId="56B67056" w14:textId="2E7271CD" w:rsidR="00B41418" w:rsidRPr="00BC0A3E" w:rsidRDefault="00B41418" w:rsidP="00BC0A3E">
            <w:pPr>
              <w:pStyle w:val="ListParagraph"/>
              <w:numPr>
                <w:ilvl w:val="0"/>
                <w:numId w:val="22"/>
              </w:numPr>
              <w:snapToGrid w:val="0"/>
              <w:rPr>
                <w:sz w:val="18"/>
                <w:szCs w:val="18"/>
                <w:lang w:eastAsia="zh-CN"/>
              </w:rPr>
            </w:pPr>
            <w:r w:rsidRPr="00BC0A3E">
              <w:rPr>
                <w:sz w:val="18"/>
                <w:szCs w:val="18"/>
                <w:lang w:eastAsia="zh-CN"/>
              </w:rPr>
              <w:t xml:space="preserve">For CORESET association with CSS/USS, we prefer to have same CORESET associated with either USS </w:t>
            </w:r>
            <w:r w:rsidR="00DE5158">
              <w:rPr>
                <w:sz w:val="18"/>
                <w:szCs w:val="18"/>
                <w:lang w:eastAsia="zh-CN"/>
              </w:rPr>
              <w:t>or</w:t>
            </w:r>
            <w:r w:rsidRPr="00BC0A3E">
              <w:rPr>
                <w:sz w:val="18"/>
                <w:szCs w:val="18"/>
                <w:lang w:eastAsia="zh-CN"/>
              </w:rPr>
              <w:t xml:space="preserve"> CSS for both intra and inter-cell as compromise. Ideally, we believe per SS is the most straightforward way to align with the previous agreement. </w:t>
            </w:r>
            <w:r w:rsidR="00BC0A3E" w:rsidRPr="00BC0A3E">
              <w:rPr>
                <w:sz w:val="18"/>
                <w:szCs w:val="18"/>
                <w:lang w:eastAsia="zh-CN"/>
              </w:rPr>
              <w:t xml:space="preserve">The operation rule should also be simple: </w:t>
            </w:r>
            <w:r w:rsidRPr="00BC0A3E">
              <w:rPr>
                <w:sz w:val="18"/>
                <w:szCs w:val="18"/>
                <w:lang w:eastAsia="zh-CN"/>
              </w:rPr>
              <w:t xml:space="preserve">Same CORESET can use </w:t>
            </w:r>
            <w:r w:rsidR="00BC0A3E" w:rsidRPr="00BC0A3E">
              <w:rPr>
                <w:sz w:val="18"/>
                <w:szCs w:val="18"/>
                <w:lang w:eastAsia="zh-CN"/>
              </w:rPr>
              <w:t xml:space="preserve">the </w:t>
            </w:r>
            <w:r w:rsidRPr="00BC0A3E">
              <w:rPr>
                <w:sz w:val="18"/>
                <w:szCs w:val="18"/>
                <w:lang w:eastAsia="zh-CN"/>
              </w:rPr>
              <w:t xml:space="preserve">indicated </w:t>
            </w:r>
            <w:r w:rsidR="00BC0A3E" w:rsidRPr="00BC0A3E">
              <w:rPr>
                <w:sz w:val="18"/>
                <w:szCs w:val="18"/>
                <w:lang w:eastAsia="zh-CN"/>
              </w:rPr>
              <w:t xml:space="preserve">R17 </w:t>
            </w:r>
            <w:r w:rsidRPr="00BC0A3E">
              <w:rPr>
                <w:sz w:val="18"/>
                <w:szCs w:val="18"/>
                <w:lang w:eastAsia="zh-CN"/>
              </w:rPr>
              <w:t xml:space="preserve">TCI if associated with USS, </w:t>
            </w:r>
            <w:r w:rsidR="00BC0A3E" w:rsidRPr="00BC0A3E">
              <w:rPr>
                <w:sz w:val="18"/>
                <w:szCs w:val="18"/>
                <w:lang w:eastAsia="zh-CN"/>
              </w:rPr>
              <w:t>and share</w:t>
            </w:r>
            <w:r w:rsidRPr="00BC0A3E">
              <w:rPr>
                <w:sz w:val="18"/>
                <w:szCs w:val="18"/>
                <w:lang w:eastAsia="zh-CN"/>
              </w:rPr>
              <w:t xml:space="preserve"> </w:t>
            </w:r>
            <w:r w:rsidR="00BC0A3E" w:rsidRPr="00BC0A3E">
              <w:rPr>
                <w:sz w:val="18"/>
                <w:szCs w:val="18"/>
                <w:lang w:eastAsia="zh-CN"/>
              </w:rPr>
              <w:t xml:space="preserve">the same indicated R17 TCI or use a different TCI indicated by R15/16 signaling if associated with CSS. </w:t>
            </w:r>
            <w:r w:rsidRPr="00BC0A3E">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1B9E4CB2" w:rsidR="00AC2CE2" w:rsidRDefault="003357C2" w:rsidP="00AC2CE2">
            <w:pPr>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60BF3" w14:textId="2322740A" w:rsidR="00184527" w:rsidRDefault="003357C2" w:rsidP="003B1D75">
            <w:pPr>
              <w:snapToGrid w:val="0"/>
              <w:rPr>
                <w:rFonts w:eastAsia="SimSun"/>
                <w:sz w:val="18"/>
                <w:szCs w:val="18"/>
                <w:lang w:eastAsia="zh-CN"/>
              </w:rPr>
            </w:pPr>
            <w:r w:rsidRPr="003357C2">
              <w:rPr>
                <w:rFonts w:eastAsia="SimSun"/>
                <w:b/>
                <w:bCs/>
                <w:sz w:val="18"/>
                <w:szCs w:val="18"/>
                <w:lang w:eastAsia="zh-CN"/>
              </w:rPr>
              <w:t>Issue 1.5:</w:t>
            </w:r>
            <w:r w:rsidR="003111D4">
              <w:rPr>
                <w:rFonts w:eastAsia="SimSun"/>
                <w:b/>
                <w:bCs/>
                <w:sz w:val="18"/>
                <w:szCs w:val="18"/>
                <w:lang w:eastAsia="zh-CN"/>
              </w:rPr>
              <w:t xml:space="preserve"> </w:t>
            </w:r>
            <w:r w:rsidR="003111D4">
              <w:rPr>
                <w:rFonts w:eastAsia="SimSun"/>
                <w:sz w:val="18"/>
                <w:szCs w:val="18"/>
                <w:lang w:eastAsia="zh-CN"/>
              </w:rPr>
              <w:t>We prefer the following version</w:t>
            </w:r>
            <w:r w:rsidR="00410EDF">
              <w:rPr>
                <w:rFonts w:eastAsia="SimSun"/>
                <w:sz w:val="18"/>
                <w:szCs w:val="18"/>
                <w:lang w:eastAsia="zh-CN"/>
              </w:rPr>
              <w:t>:</w:t>
            </w:r>
            <w:r w:rsidR="003111D4">
              <w:rPr>
                <w:rFonts w:eastAsia="SimSun"/>
                <w:sz w:val="18"/>
                <w:szCs w:val="18"/>
                <w:lang w:eastAsia="zh-CN"/>
              </w:rPr>
              <w:t xml:space="preserve"> </w:t>
            </w:r>
          </w:p>
          <w:p w14:paraId="73B2752C" w14:textId="2BED27A4" w:rsidR="003111D4" w:rsidRDefault="003111D4" w:rsidP="003B1D75">
            <w:pPr>
              <w:snapToGrid w:val="0"/>
              <w:rPr>
                <w:rFonts w:eastAsia="SimSun"/>
                <w:sz w:val="18"/>
                <w:szCs w:val="18"/>
                <w:lang w:eastAsia="zh-CN"/>
              </w:rPr>
            </w:pPr>
          </w:p>
          <w:p w14:paraId="5C76F54D" w14:textId="77777777" w:rsidR="003111D4" w:rsidRPr="0001373C" w:rsidRDefault="003111D4" w:rsidP="003111D4">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AAD7452" w14:textId="77777777" w:rsidR="003111D4" w:rsidRPr="0001373C" w:rsidRDefault="003111D4" w:rsidP="003111D4">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4B5461ED" w14:textId="77777777" w:rsidR="003111D4" w:rsidRPr="0001373C" w:rsidRDefault="003111D4" w:rsidP="003111D4">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w:t>
            </w:r>
            <w:r w:rsidRPr="003111D4">
              <w:rPr>
                <w:rFonts w:eastAsia="SimSun"/>
                <w:strike/>
                <w:color w:val="FF0000"/>
                <w:sz w:val="18"/>
                <w:szCs w:val="28"/>
                <w:lang w:eastAsia="x-none"/>
              </w:rPr>
              <w:t>[</w:t>
            </w:r>
            <w:r w:rsidRPr="0001373C">
              <w:rPr>
                <w:rFonts w:eastAsia="SimSun"/>
                <w:sz w:val="18"/>
                <w:szCs w:val="28"/>
                <w:lang w:eastAsia="x-none"/>
              </w:rPr>
              <w:t>other than CORESET#0</w:t>
            </w:r>
            <w:r w:rsidRPr="003111D4">
              <w:rPr>
                <w:rFonts w:eastAsia="SimSun"/>
                <w:strike/>
                <w:color w:val="FF0000"/>
                <w:sz w:val="18"/>
                <w:szCs w:val="28"/>
                <w:lang w:eastAsia="x-none"/>
              </w:rPr>
              <w:t>]</w:t>
            </w:r>
            <w:r w:rsidRPr="0001373C">
              <w:rPr>
                <w:rFonts w:eastAsia="SimSun"/>
                <w:sz w:val="18"/>
                <w:szCs w:val="28"/>
                <w:lang w:eastAsia="x-none"/>
              </w:rPr>
              <w:t xml:space="preserve"> that is associated with </w:t>
            </w:r>
            <w:r w:rsidRPr="003111D4">
              <w:rPr>
                <w:rFonts w:eastAsia="SimSun"/>
                <w:strike/>
                <w:color w:val="FF0000"/>
                <w:sz w:val="18"/>
                <w:szCs w:val="28"/>
                <w:lang w:eastAsia="x-none"/>
              </w:rPr>
              <w:t>[at least or</w:t>
            </w:r>
            <w:r w:rsidRPr="0001373C">
              <w:rPr>
                <w:rFonts w:eastAsia="SimSun"/>
                <w:color w:val="FF0000"/>
                <w:sz w:val="18"/>
                <w:szCs w:val="28"/>
                <w:lang w:eastAsia="x-none"/>
              </w:rPr>
              <w:t xml:space="preserve"> only</w:t>
            </w:r>
            <w:r w:rsidRPr="003111D4">
              <w:rPr>
                <w:rFonts w:eastAsia="SimSun"/>
                <w:strike/>
                <w:color w:val="FF0000"/>
                <w:sz w:val="18"/>
                <w:szCs w:val="28"/>
                <w:lang w:eastAsia="x-none"/>
              </w:rPr>
              <w:t>]</w:t>
            </w:r>
            <w:r w:rsidRPr="003111D4">
              <w:rPr>
                <w:rFonts w:eastAsia="SimSun"/>
                <w:strike/>
                <w:sz w:val="18"/>
                <w:szCs w:val="28"/>
                <w:lang w:eastAsia="x-none"/>
              </w:rPr>
              <w:t xml:space="preserve"> </w:t>
            </w:r>
            <w:r w:rsidRPr="003111D4">
              <w:rPr>
                <w:rFonts w:eastAsia="SimSun"/>
                <w:strike/>
                <w:color w:val="FF0000"/>
                <w:sz w:val="18"/>
                <w:szCs w:val="28"/>
                <w:lang w:eastAsia="x-none"/>
              </w:rPr>
              <w:t>[</w:t>
            </w:r>
            <w:r w:rsidRPr="0001373C">
              <w:rPr>
                <w:rFonts w:eastAsia="SimSun"/>
                <w:sz w:val="18"/>
                <w:szCs w:val="28"/>
                <w:lang w:eastAsia="x-none"/>
              </w:rPr>
              <w:t xml:space="preserve">USS and/or </w:t>
            </w:r>
            <w:r w:rsidRPr="0001373C">
              <w:rPr>
                <w:color w:val="FF0000"/>
                <w:sz w:val="18"/>
                <w:szCs w:val="28"/>
                <w:lang w:eastAsia="x-none"/>
              </w:rPr>
              <w:t>CSS type 3</w:t>
            </w:r>
            <w:r w:rsidRPr="003111D4">
              <w:rPr>
                <w:strike/>
                <w:color w:val="FF0000"/>
                <w:sz w:val="18"/>
                <w:szCs w:val="28"/>
                <w:lang w:eastAsia="x-none"/>
              </w:rPr>
              <w:t>]</w:t>
            </w:r>
            <w:r w:rsidRPr="0001373C">
              <w:rPr>
                <w:rFonts w:eastAsia="SimSun"/>
                <w:sz w:val="18"/>
                <w:szCs w:val="28"/>
                <w:lang w:eastAsia="x-none"/>
              </w:rPr>
              <w:t xml:space="preserve"> set(s) and the respective PDSCH reception, UE always applies the indicated Rel-17 TCI state.</w:t>
            </w:r>
          </w:p>
          <w:p w14:paraId="7F3DAFC3" w14:textId="77777777" w:rsidR="003111D4" w:rsidRPr="0001373C" w:rsidRDefault="003111D4" w:rsidP="003111D4">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w:t>
            </w:r>
            <w:r w:rsidRPr="003111D4">
              <w:rPr>
                <w:strike/>
                <w:color w:val="FF0000"/>
                <w:sz w:val="18"/>
                <w:szCs w:val="28"/>
                <w:highlight w:val="yellow"/>
                <w:lang w:eastAsia="x-none"/>
              </w:rPr>
              <w:t>[</w:t>
            </w:r>
            <w:r w:rsidRPr="0001373C">
              <w:rPr>
                <w:color w:val="000000"/>
                <w:sz w:val="18"/>
                <w:szCs w:val="28"/>
                <w:highlight w:val="yellow"/>
                <w:lang w:eastAsia="x-none"/>
              </w:rPr>
              <w:t>CORESET#0 or</w:t>
            </w:r>
            <w:r w:rsidRPr="003111D4">
              <w:rPr>
                <w:strike/>
                <w:color w:val="FF0000"/>
                <w:sz w:val="18"/>
                <w:szCs w:val="28"/>
                <w:highlight w:val="yellow"/>
                <w:lang w:eastAsia="x-none"/>
              </w:rPr>
              <w:t>]</w:t>
            </w:r>
            <w:r w:rsidRPr="0001373C">
              <w:rPr>
                <w:color w:val="000000"/>
                <w:sz w:val="18"/>
                <w:szCs w:val="28"/>
                <w:highlight w:val="yellow"/>
                <w:lang w:eastAsia="x-none"/>
              </w:rPr>
              <w:t xml:space="preserve"> a CORESET </w:t>
            </w:r>
            <w:r w:rsidRPr="003111D4">
              <w:rPr>
                <w:strike/>
                <w:color w:val="FF0000"/>
                <w:sz w:val="18"/>
                <w:szCs w:val="28"/>
                <w:highlight w:val="yellow"/>
                <w:lang w:eastAsia="x-none"/>
              </w:rPr>
              <w:t>[(other than CORESET#0)]</w:t>
            </w:r>
            <w:r w:rsidRPr="003111D4">
              <w:rPr>
                <w:color w:val="FF0000"/>
                <w:sz w:val="18"/>
                <w:szCs w:val="28"/>
                <w:highlight w:val="yellow"/>
                <w:lang w:eastAsia="x-none"/>
              </w:rPr>
              <w:t xml:space="preserve"> </w:t>
            </w:r>
            <w:r w:rsidRPr="0001373C">
              <w:rPr>
                <w:color w:val="000000"/>
                <w:sz w:val="18"/>
                <w:szCs w:val="28"/>
                <w:highlight w:val="yellow"/>
                <w:lang w:eastAsia="x-none"/>
              </w:rPr>
              <w:t xml:space="preserve">that is not associated with any </w:t>
            </w:r>
            <w:r w:rsidRPr="003111D4">
              <w:rPr>
                <w:rFonts w:eastAsia="SimSun"/>
                <w:strike/>
                <w:color w:val="FF0000"/>
                <w:sz w:val="18"/>
                <w:szCs w:val="28"/>
                <w:highlight w:val="yellow"/>
                <w:lang w:eastAsia="x-none"/>
              </w:rPr>
              <w:t>[</w:t>
            </w:r>
            <w:r w:rsidRPr="0001373C">
              <w:rPr>
                <w:rFonts w:eastAsia="SimSun"/>
                <w:sz w:val="18"/>
                <w:szCs w:val="28"/>
                <w:highlight w:val="yellow"/>
                <w:lang w:eastAsia="x-none"/>
              </w:rPr>
              <w:t xml:space="preserve">USS and/or </w:t>
            </w:r>
            <w:r w:rsidRPr="0001373C">
              <w:rPr>
                <w:color w:val="FF0000"/>
                <w:sz w:val="18"/>
                <w:szCs w:val="28"/>
                <w:highlight w:val="yellow"/>
                <w:lang w:eastAsia="x-none"/>
              </w:rPr>
              <w:t>CSS type 3</w:t>
            </w:r>
            <w:r w:rsidRPr="003111D4">
              <w:rPr>
                <w:strike/>
                <w:color w:val="FF0000"/>
                <w:sz w:val="18"/>
                <w:szCs w:val="28"/>
                <w:highlight w:val="yellow"/>
                <w:lang w:eastAsia="x-none"/>
              </w:rPr>
              <w:t>]</w:t>
            </w:r>
            <w:r w:rsidRPr="0001373C">
              <w:rPr>
                <w:color w:val="FF0000"/>
                <w:sz w:val="18"/>
                <w:szCs w:val="28"/>
                <w:highlight w:val="yellow"/>
                <w:lang w:eastAsia="x-none"/>
              </w:rPr>
              <w:t xml:space="preserve">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7C8CD6E7" w14:textId="77777777" w:rsidR="003111D4" w:rsidRPr="0001373C" w:rsidRDefault="003111D4" w:rsidP="003111D4">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421D60EA" w14:textId="77777777" w:rsidR="003111D4" w:rsidRPr="003111D4" w:rsidRDefault="003111D4" w:rsidP="003111D4">
            <w:pPr>
              <w:numPr>
                <w:ilvl w:val="1"/>
                <w:numId w:val="11"/>
              </w:numPr>
              <w:snapToGrid w:val="0"/>
              <w:jc w:val="both"/>
              <w:rPr>
                <w:rFonts w:eastAsia="SimSun"/>
                <w:bCs/>
                <w:i/>
                <w:strike/>
                <w:color w:val="FF0000"/>
                <w:sz w:val="18"/>
                <w:szCs w:val="28"/>
                <w:highlight w:val="yellow"/>
                <w:lang w:eastAsia="x-none"/>
              </w:rPr>
            </w:pPr>
            <w:r w:rsidRPr="003111D4">
              <w:rPr>
                <w:strike/>
                <w:color w:val="FF0000"/>
                <w:sz w:val="18"/>
                <w:szCs w:val="28"/>
                <w:highlight w:val="yellow"/>
                <w:lang w:eastAsia="x-none"/>
              </w:rPr>
              <w:t>Above applies only for intra-cell beam indication</w:t>
            </w:r>
          </w:p>
          <w:p w14:paraId="7C1BDABA" w14:textId="77777777" w:rsidR="003111D4" w:rsidRPr="003111D4" w:rsidRDefault="003111D4" w:rsidP="003111D4">
            <w:pPr>
              <w:numPr>
                <w:ilvl w:val="0"/>
                <w:numId w:val="11"/>
              </w:numPr>
              <w:snapToGrid w:val="0"/>
              <w:jc w:val="both"/>
              <w:rPr>
                <w:rFonts w:eastAsia="SimSun"/>
                <w:bCs/>
                <w:i/>
                <w:strike/>
                <w:color w:val="FF0000"/>
                <w:sz w:val="18"/>
                <w:szCs w:val="28"/>
                <w:highlight w:val="yellow"/>
                <w:lang w:eastAsia="x-none"/>
              </w:rPr>
            </w:pPr>
            <w:r w:rsidRPr="003111D4">
              <w:rPr>
                <w:strike/>
                <w:color w:val="FF0000"/>
                <w:sz w:val="18"/>
                <w:szCs w:val="28"/>
                <w:highlight w:val="yellow"/>
                <w:lang w:eastAsia="x-none"/>
              </w:rPr>
              <w:t>[For inter-cell beam indication, a UE may expect that a CSS and a USS are not associated with a same CORESET]</w:t>
            </w:r>
          </w:p>
          <w:p w14:paraId="44167DAB" w14:textId="2DDFE0B7" w:rsidR="003111D4" w:rsidRDefault="003111D4" w:rsidP="003B1D75">
            <w:pPr>
              <w:snapToGrid w:val="0"/>
              <w:rPr>
                <w:rFonts w:eastAsia="SimSun"/>
                <w:sz w:val="18"/>
                <w:szCs w:val="18"/>
                <w:lang w:eastAsia="zh-CN"/>
              </w:rPr>
            </w:pPr>
          </w:p>
          <w:p w14:paraId="00BC8CEC" w14:textId="77777777" w:rsidR="003111D4" w:rsidRDefault="003111D4" w:rsidP="003B1D75">
            <w:pPr>
              <w:snapToGrid w:val="0"/>
              <w:rPr>
                <w:rFonts w:eastAsia="SimSun"/>
                <w:sz w:val="18"/>
                <w:szCs w:val="18"/>
                <w:lang w:eastAsia="zh-CN"/>
              </w:rPr>
            </w:pPr>
          </w:p>
          <w:p w14:paraId="3B8360B8" w14:textId="5A79CEC0" w:rsidR="003111D4" w:rsidRPr="003111D4" w:rsidRDefault="003111D4" w:rsidP="003B1D75">
            <w:pPr>
              <w:snapToGrid w:val="0"/>
              <w:rPr>
                <w:rFonts w:eastAsia="SimSun"/>
                <w:sz w:val="18"/>
                <w:szCs w:val="18"/>
                <w:lang w:eastAsia="zh-CN"/>
              </w:rPr>
            </w:pPr>
            <w:r>
              <w:rPr>
                <w:rFonts w:eastAsia="SimSun"/>
                <w:sz w:val="18"/>
                <w:szCs w:val="18"/>
                <w:lang w:eastAsia="zh-CN"/>
              </w:rPr>
              <w:t>The reasoning is as follows:</w:t>
            </w:r>
          </w:p>
          <w:p w14:paraId="12C1A2A9" w14:textId="0216CA26" w:rsidR="003357C2" w:rsidRDefault="003357C2" w:rsidP="003357C2">
            <w:pPr>
              <w:pStyle w:val="ListParagraph"/>
              <w:numPr>
                <w:ilvl w:val="0"/>
                <w:numId w:val="23"/>
              </w:numPr>
              <w:snapToGrid w:val="0"/>
              <w:rPr>
                <w:sz w:val="18"/>
                <w:szCs w:val="18"/>
                <w:lang w:eastAsia="zh-CN"/>
              </w:rPr>
            </w:pPr>
            <w:r>
              <w:rPr>
                <w:sz w:val="18"/>
                <w:szCs w:val="18"/>
                <w:lang w:eastAsia="zh-CN"/>
              </w:rPr>
              <w:t>1</w:t>
            </w:r>
            <w:r w:rsidRPr="003357C2">
              <w:rPr>
                <w:sz w:val="18"/>
                <w:szCs w:val="18"/>
                <w:vertAlign w:val="superscript"/>
                <w:lang w:eastAsia="zh-CN"/>
              </w:rPr>
              <w:t>st</w:t>
            </w:r>
            <w:r>
              <w:rPr>
                <w:sz w:val="18"/>
                <w:szCs w:val="18"/>
                <w:lang w:eastAsia="zh-CN"/>
              </w:rPr>
              <w:t xml:space="preserve"> sub-bullet CORESET#0 can be configured with both USS and CSS. So</w:t>
            </w:r>
            <w:r w:rsidR="00DE0CDA">
              <w:rPr>
                <w:sz w:val="18"/>
                <w:szCs w:val="18"/>
                <w:lang w:eastAsia="zh-CN"/>
              </w:rPr>
              <w:t>,</w:t>
            </w:r>
            <w:r w:rsidR="00175556">
              <w:rPr>
                <w:sz w:val="18"/>
                <w:szCs w:val="18"/>
                <w:lang w:eastAsia="zh-CN"/>
              </w:rPr>
              <w:t xml:space="preserve"> we prefer to keep </w:t>
            </w:r>
            <w:r w:rsidR="000607A5">
              <w:rPr>
                <w:sz w:val="18"/>
                <w:szCs w:val="18"/>
                <w:lang w:eastAsia="zh-CN"/>
              </w:rPr>
              <w:t xml:space="preserve">the text in the first bracket and remove the brackets. We also prefer to have “only” in the second bracket and remove the brackets. USS and CSS Type 3 should be treated with similar priority since </w:t>
            </w:r>
            <w:r w:rsidR="00253294">
              <w:rPr>
                <w:sz w:val="18"/>
                <w:szCs w:val="18"/>
                <w:lang w:eastAsia="zh-CN"/>
              </w:rPr>
              <w:t xml:space="preserve">Type 3 CSS is UE specifically configured and </w:t>
            </w:r>
            <w:r w:rsidR="000607A5">
              <w:rPr>
                <w:sz w:val="18"/>
                <w:szCs w:val="18"/>
                <w:lang w:eastAsia="zh-CN"/>
              </w:rPr>
              <w:t>C-RNTI is monitored in CSS Type 3</w:t>
            </w:r>
            <w:r w:rsidR="00BF052D">
              <w:rPr>
                <w:sz w:val="18"/>
                <w:szCs w:val="18"/>
                <w:lang w:eastAsia="zh-CN"/>
              </w:rPr>
              <w:t>. With keeping “only” in the first sub-bullet we do not think the third sub-bullet is necessary</w:t>
            </w:r>
            <w:r w:rsidR="00901ACC">
              <w:rPr>
                <w:sz w:val="18"/>
                <w:szCs w:val="18"/>
                <w:lang w:eastAsia="zh-CN"/>
              </w:rPr>
              <w:t xml:space="preserve"> since it introduces the additional constraint that CORESET#0 cannot be configured with CSS</w:t>
            </w:r>
            <w:r w:rsidR="00DE0CDA">
              <w:rPr>
                <w:sz w:val="18"/>
                <w:szCs w:val="18"/>
                <w:lang w:eastAsia="zh-CN"/>
              </w:rPr>
              <w:t xml:space="preserve"> in the serving cell</w:t>
            </w:r>
            <w:r w:rsidR="00901ACC">
              <w:rPr>
                <w:sz w:val="18"/>
                <w:szCs w:val="18"/>
                <w:lang w:eastAsia="zh-CN"/>
              </w:rPr>
              <w:t xml:space="preserve">. We think CORESET#0 is configured from the serving cell PCID and </w:t>
            </w:r>
            <w:r w:rsidR="005B391B">
              <w:rPr>
                <w:sz w:val="18"/>
                <w:szCs w:val="18"/>
                <w:lang w:eastAsia="zh-CN"/>
              </w:rPr>
              <w:t xml:space="preserve">hence do not see why such restriction should be placed on serving cell. </w:t>
            </w:r>
          </w:p>
          <w:p w14:paraId="13B7FA74" w14:textId="77777777" w:rsidR="005B391B" w:rsidRDefault="005B391B" w:rsidP="003357C2">
            <w:pPr>
              <w:pStyle w:val="ListParagraph"/>
              <w:numPr>
                <w:ilvl w:val="0"/>
                <w:numId w:val="23"/>
              </w:numPr>
              <w:snapToGrid w:val="0"/>
              <w:rPr>
                <w:sz w:val="18"/>
                <w:szCs w:val="18"/>
                <w:lang w:eastAsia="zh-CN"/>
              </w:rPr>
            </w:pPr>
            <w:r>
              <w:rPr>
                <w:sz w:val="18"/>
                <w:szCs w:val="18"/>
                <w:lang w:eastAsia="zh-CN"/>
              </w:rPr>
              <w:t>For the second sub-bullet, our understanding</w:t>
            </w:r>
            <w:r w:rsidR="0075774D">
              <w:rPr>
                <w:sz w:val="18"/>
                <w:szCs w:val="18"/>
                <w:lang w:eastAsia="zh-CN"/>
              </w:rPr>
              <w:t xml:space="preserve"> is that</w:t>
            </w:r>
            <w:r>
              <w:rPr>
                <w:sz w:val="18"/>
                <w:szCs w:val="18"/>
                <w:lang w:eastAsia="zh-CN"/>
              </w:rPr>
              <w:t xml:space="preserve"> it covers the case of intra-cell beam indication as well common control </w:t>
            </w:r>
            <w:r w:rsidR="00FB286E">
              <w:rPr>
                <w:sz w:val="18"/>
                <w:szCs w:val="18"/>
                <w:lang w:eastAsia="zh-CN"/>
              </w:rPr>
              <w:t xml:space="preserve">and/or </w:t>
            </w:r>
            <w:r>
              <w:rPr>
                <w:sz w:val="18"/>
                <w:szCs w:val="18"/>
                <w:lang w:eastAsia="zh-CN"/>
              </w:rPr>
              <w:t xml:space="preserve">UE non-dedicated reception </w:t>
            </w:r>
            <w:r w:rsidR="00FB286E">
              <w:rPr>
                <w:sz w:val="18"/>
                <w:szCs w:val="18"/>
                <w:lang w:eastAsia="zh-CN"/>
              </w:rPr>
              <w:t xml:space="preserve">from the serving cell during inter-cell beam management. </w:t>
            </w:r>
            <w:r w:rsidR="00FB286E">
              <w:rPr>
                <w:sz w:val="18"/>
                <w:szCs w:val="18"/>
                <w:lang w:eastAsia="zh-CN"/>
              </w:rPr>
              <w:lastRenderedPageBreak/>
              <w:t xml:space="preserve">Therefore, we should delete the sub-bullet </w:t>
            </w:r>
            <w:r w:rsidR="0075774D">
              <w:rPr>
                <w:sz w:val="18"/>
                <w:szCs w:val="18"/>
                <w:lang w:eastAsia="zh-CN"/>
              </w:rPr>
              <w:t xml:space="preserve">restricting it for the case intra-cell BM only. </w:t>
            </w:r>
            <w:r w:rsidR="001B67FD">
              <w:rPr>
                <w:sz w:val="18"/>
                <w:szCs w:val="18"/>
                <w:lang w:eastAsia="zh-CN"/>
              </w:rPr>
              <w:t xml:space="preserve">We think that the note clarifying restriction on non-UE dedicated signal/channel is enough to capture agreed behavior. With the second sub-sub-bullet, </w:t>
            </w:r>
            <w:r w:rsidR="00693B78">
              <w:rPr>
                <w:sz w:val="18"/>
                <w:szCs w:val="18"/>
                <w:lang w:eastAsia="zh-CN"/>
              </w:rPr>
              <w:t xml:space="preserve">we seem to leave out the case for non-UE dedication signal/channel reception from the serving cell during inter-cell beam management. </w:t>
            </w:r>
          </w:p>
          <w:p w14:paraId="1DA74EA7" w14:textId="1A360CFA" w:rsidR="00693B78" w:rsidRPr="00693B78" w:rsidRDefault="00693B78" w:rsidP="00693B78">
            <w:pPr>
              <w:snapToGrid w:val="0"/>
              <w:rPr>
                <w:sz w:val="18"/>
                <w:szCs w:val="18"/>
                <w:lang w:eastAsia="zh-CN"/>
              </w:rPr>
            </w:pPr>
            <w:r>
              <w:rPr>
                <w:sz w:val="18"/>
                <w:szCs w:val="18"/>
                <w:lang w:eastAsia="zh-CN"/>
              </w:rPr>
              <w:t xml:space="preserve">We also note that </w:t>
            </w:r>
            <w:r w:rsidR="00931C8B">
              <w:rPr>
                <w:sz w:val="18"/>
                <w:szCs w:val="18"/>
                <w:lang w:eastAsia="zh-CN"/>
              </w:rPr>
              <w:t>specifying beams per CORESET follows current behavior and would lead to minimal specification impact rather than per SS be</w:t>
            </w:r>
            <w:r w:rsidR="00DE0CDA">
              <w:rPr>
                <w:sz w:val="18"/>
                <w:szCs w:val="18"/>
                <w:lang w:eastAsia="zh-CN"/>
              </w:rPr>
              <w:t xml:space="preserve">am assumptions. </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376BB550" w:rsidR="00AC2CE2" w:rsidRDefault="004F6EE1" w:rsidP="00AC2CE2">
            <w:pPr>
              <w:snapToGrid w:val="0"/>
              <w:rPr>
                <w:rFonts w:eastAsiaTheme="minorEastAsia"/>
                <w:sz w:val="18"/>
                <w:szCs w:val="18"/>
                <w:lang w:eastAsia="zh-CN"/>
              </w:rPr>
            </w:pPr>
            <w:r>
              <w:rPr>
                <w:rFonts w:eastAsiaTheme="minorEastAsia"/>
                <w:sz w:val="18"/>
                <w:szCs w:val="18"/>
                <w:lang w:eastAsia="zh-CN"/>
              </w:rPr>
              <w:lastRenderedPageBreak/>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39E44" w14:textId="77777777" w:rsidR="004F6EE1" w:rsidRDefault="004F6EE1" w:rsidP="006C117E">
            <w:pPr>
              <w:snapToGrid w:val="0"/>
              <w:rPr>
                <w:rFonts w:eastAsia="SimSun"/>
                <w:sz w:val="18"/>
                <w:szCs w:val="18"/>
                <w:lang w:eastAsia="zh-CN"/>
              </w:rPr>
            </w:pPr>
            <w:r>
              <w:rPr>
                <w:rFonts w:eastAsia="SimSun"/>
                <w:sz w:val="18"/>
                <w:szCs w:val="18"/>
                <w:lang w:eastAsia="zh-CN"/>
              </w:rPr>
              <w:t xml:space="preserve">Proposal 1.A.2: Regarding the note on SRS UL PC setting in square bracket, we think it is essential for the proposal to work. The bracket should be removed. </w:t>
            </w:r>
          </w:p>
          <w:p w14:paraId="564F0432" w14:textId="77777777" w:rsidR="00A66042" w:rsidRDefault="00A66042" w:rsidP="006C117E">
            <w:pPr>
              <w:snapToGrid w:val="0"/>
              <w:rPr>
                <w:rFonts w:eastAsia="SimSun"/>
                <w:sz w:val="18"/>
                <w:szCs w:val="18"/>
                <w:lang w:eastAsia="zh-CN"/>
              </w:rPr>
            </w:pPr>
          </w:p>
          <w:p w14:paraId="13413036" w14:textId="3950FAD6" w:rsidR="003518D3" w:rsidRPr="00AE13B9" w:rsidRDefault="00A66042" w:rsidP="006C117E">
            <w:pPr>
              <w:snapToGrid w:val="0"/>
              <w:rPr>
                <w:rFonts w:eastAsia="SimSun"/>
                <w:sz w:val="18"/>
                <w:szCs w:val="18"/>
                <w:lang w:eastAsia="zh-CN"/>
              </w:rPr>
            </w:pPr>
            <w:r>
              <w:rPr>
                <w:rFonts w:eastAsia="SimSun"/>
                <w:sz w:val="18"/>
                <w:szCs w:val="18"/>
                <w:lang w:eastAsia="zh-CN"/>
              </w:rPr>
              <w:t xml:space="preserve">Issue 1.5: </w:t>
            </w:r>
            <w:r w:rsidR="00956E92">
              <w:rPr>
                <w:rFonts w:eastAsia="SimSun"/>
                <w:sz w:val="18"/>
                <w:szCs w:val="18"/>
                <w:lang w:eastAsia="zh-CN"/>
              </w:rPr>
              <w:t xml:space="preserve">It is clear to remove the bracket for the third bullet to clarify the case of inter-cell beam indication. The bracket should be removed. After this is done, it is clear that the first two bullets only apply to intra-cell. </w:t>
            </w:r>
            <w:r w:rsidR="004F6EE1">
              <w:rPr>
                <w:rFonts w:eastAsia="SimSun"/>
                <w:sz w:val="18"/>
                <w:szCs w:val="18"/>
                <w:lang w:eastAsia="zh-CN"/>
              </w:rPr>
              <w:t xml:space="preserve"> </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317934FB" w:rsidR="00F604E2" w:rsidRDefault="00BD1350" w:rsidP="00F604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F866B" w14:textId="3A5256D4" w:rsidR="00F604E2" w:rsidRDefault="00BD1350" w:rsidP="00F604E2">
            <w:pPr>
              <w:snapToGrid w:val="0"/>
              <w:rPr>
                <w:rFonts w:eastAsia="SimSun"/>
                <w:sz w:val="18"/>
                <w:szCs w:val="18"/>
                <w:lang w:eastAsia="zh-CN"/>
              </w:rPr>
            </w:pPr>
            <w:r>
              <w:rPr>
                <w:rFonts w:eastAsia="SimSun"/>
                <w:sz w:val="18"/>
                <w:szCs w:val="18"/>
                <w:lang w:eastAsia="zh-CN"/>
              </w:rPr>
              <w:t xml:space="preserve">1.A.1: We suggest we add a new bullet to clarify this does not require to introduce a new source RS as we agreed for UL/Joint TCI. </w:t>
            </w:r>
          </w:p>
          <w:p w14:paraId="3B18F299" w14:textId="0AEBFF2B" w:rsidR="00BD1350" w:rsidRDefault="00BD1350" w:rsidP="00F604E2">
            <w:pPr>
              <w:snapToGrid w:val="0"/>
              <w:rPr>
                <w:rFonts w:eastAsia="SimSun"/>
                <w:sz w:val="18"/>
                <w:szCs w:val="18"/>
                <w:lang w:eastAsia="zh-CN"/>
              </w:rPr>
            </w:pPr>
          </w:p>
          <w:p w14:paraId="1AA8BFDB" w14:textId="3155B9C5" w:rsidR="00BD1350" w:rsidRDefault="00BD1350" w:rsidP="00F604E2">
            <w:pPr>
              <w:snapToGrid w:val="0"/>
              <w:rPr>
                <w:rFonts w:eastAsia="SimSun"/>
                <w:sz w:val="18"/>
                <w:szCs w:val="18"/>
                <w:lang w:eastAsia="zh-CN"/>
              </w:rPr>
            </w:pPr>
            <w:r>
              <w:rPr>
                <w:rFonts w:eastAsia="SimSun"/>
                <w:sz w:val="18"/>
                <w:szCs w:val="18"/>
                <w:lang w:eastAsia="zh-CN"/>
              </w:rPr>
              <w:t xml:space="preserve">1.A.2: We think to maintain set level PC is important. So we have strong concern if the last bullet is removed. </w:t>
            </w:r>
            <w:r w:rsidR="00B67986">
              <w:rPr>
                <w:rFonts w:eastAsia="SimSun"/>
                <w:sz w:val="18"/>
                <w:szCs w:val="18"/>
                <w:lang w:eastAsia="zh-CN"/>
              </w:rPr>
              <w:t>Besides, we think this feature should be optional.</w:t>
            </w:r>
          </w:p>
          <w:p w14:paraId="3CCF17DE" w14:textId="6FD373F1" w:rsidR="00BD1350" w:rsidRDefault="00BD1350" w:rsidP="00F604E2">
            <w:pPr>
              <w:snapToGrid w:val="0"/>
              <w:rPr>
                <w:rFonts w:eastAsia="SimSun"/>
                <w:sz w:val="18"/>
                <w:szCs w:val="18"/>
                <w:lang w:eastAsia="zh-CN"/>
              </w:rPr>
            </w:pPr>
          </w:p>
          <w:p w14:paraId="1E13CBA8" w14:textId="0EC7F438" w:rsidR="00BD1350" w:rsidRDefault="00BD1350" w:rsidP="00F604E2">
            <w:pPr>
              <w:snapToGrid w:val="0"/>
              <w:rPr>
                <w:rFonts w:eastAsia="SimSun"/>
                <w:sz w:val="18"/>
                <w:szCs w:val="18"/>
                <w:lang w:eastAsia="zh-CN"/>
              </w:rPr>
            </w:pPr>
            <w:r>
              <w:rPr>
                <w:rFonts w:eastAsia="SimSun"/>
                <w:sz w:val="18"/>
                <w:szCs w:val="18"/>
                <w:lang w:eastAsia="zh-CN"/>
              </w:rPr>
              <w:t xml:space="preserve">1.A.3: We have concern to keep “in a band”. </w:t>
            </w:r>
            <w:r w:rsidR="00B67986">
              <w:rPr>
                <w:rFonts w:eastAsia="SimSun"/>
                <w:sz w:val="18"/>
                <w:szCs w:val="18"/>
                <w:lang w:eastAsia="zh-CN"/>
              </w:rPr>
              <w:t>The mixture of R16/R17 beam indication framework in CA would be complicated from UE implementation perspective. R16 supports a multi-CC beam indication, which can be applicable for inter-band CA. R17 supports TCI state pool sharing, which can also be applicable for inter-band CA. If possible, we can also defer the decision (we assume it has no RRC impact), and we can make a decision later to see how much impact there would be for other features</w:t>
            </w:r>
            <w:r w:rsidR="0075543C">
              <w:rPr>
                <w:rFonts w:eastAsia="SimSun"/>
                <w:sz w:val="18"/>
                <w:szCs w:val="18"/>
                <w:lang w:eastAsia="zh-CN"/>
              </w:rPr>
              <w:t xml:space="preserve"> if we go with one way or the other</w:t>
            </w:r>
            <w:r w:rsidR="00B67986">
              <w:rPr>
                <w:rFonts w:eastAsia="SimSun"/>
                <w:sz w:val="18"/>
                <w:szCs w:val="18"/>
                <w:lang w:eastAsia="zh-CN"/>
              </w:rPr>
              <w:t xml:space="preserve">. </w:t>
            </w:r>
          </w:p>
          <w:p w14:paraId="294DC287" w14:textId="272C7569" w:rsidR="00B67986" w:rsidRDefault="00B67986" w:rsidP="00F604E2">
            <w:pPr>
              <w:snapToGrid w:val="0"/>
              <w:rPr>
                <w:rFonts w:eastAsia="SimSun"/>
                <w:sz w:val="18"/>
                <w:szCs w:val="18"/>
                <w:lang w:eastAsia="zh-CN"/>
              </w:rPr>
            </w:pPr>
          </w:p>
          <w:p w14:paraId="6FA0F1BE" w14:textId="341C6E9E" w:rsidR="00B67986" w:rsidRDefault="0075543C" w:rsidP="00F604E2">
            <w:pPr>
              <w:snapToGrid w:val="0"/>
              <w:rPr>
                <w:rFonts w:eastAsia="SimSun"/>
                <w:sz w:val="18"/>
                <w:szCs w:val="18"/>
                <w:lang w:eastAsia="zh-CN"/>
              </w:rPr>
            </w:pPr>
            <w:r>
              <w:rPr>
                <w:rFonts w:eastAsia="SimSun"/>
                <w:sz w:val="18"/>
                <w:szCs w:val="18"/>
                <w:lang w:eastAsia="zh-CN"/>
              </w:rPr>
              <w:t>1.5: We would like to clarify the issue for Type3 CSS.</w:t>
            </w:r>
          </w:p>
          <w:p w14:paraId="41CC6F73" w14:textId="5ADC76A0" w:rsidR="0075543C" w:rsidRDefault="0075543C" w:rsidP="00F604E2">
            <w:pPr>
              <w:snapToGrid w:val="0"/>
              <w:rPr>
                <w:rFonts w:eastAsia="SimSun"/>
                <w:sz w:val="18"/>
                <w:szCs w:val="18"/>
                <w:lang w:eastAsia="zh-CN"/>
              </w:rPr>
            </w:pPr>
          </w:p>
          <w:p w14:paraId="56BFCEE3" w14:textId="58D4957A" w:rsidR="0075543C" w:rsidRDefault="0075543C" w:rsidP="00F604E2">
            <w:pPr>
              <w:snapToGrid w:val="0"/>
              <w:rPr>
                <w:rFonts w:eastAsia="SimSun"/>
                <w:sz w:val="18"/>
                <w:szCs w:val="18"/>
                <w:lang w:eastAsia="zh-CN"/>
              </w:rPr>
            </w:pPr>
            <w:r>
              <w:rPr>
                <w:rFonts w:eastAsia="SimSun"/>
                <w:sz w:val="18"/>
                <w:szCs w:val="18"/>
                <w:lang w:eastAsia="zh-CN"/>
              </w:rPr>
              <w:t xml:space="preserve">PDCCH/PDSCH associated with C-RNTI can be transmitted by Type3 CSS. If we say Type3 CSS cannot share the indicated TCI, that means we would have to introduce the MAC CE + DCI based beam indication scheme in R16. Then we need to interpret the TCI as the R16 mechanism. But SSs can have some overlap, which means even after UE decoding the PDCCH, UE does not know whether it belongs to Type3 CSS or USS. Then how to interpret the TCI in DCI becomes a problem. </w:t>
            </w:r>
          </w:p>
          <w:p w14:paraId="6E774FF8" w14:textId="7243D773" w:rsidR="0075543C" w:rsidRDefault="0075543C" w:rsidP="00F604E2">
            <w:pPr>
              <w:snapToGrid w:val="0"/>
              <w:rPr>
                <w:rFonts w:eastAsia="SimSun"/>
                <w:sz w:val="18"/>
                <w:szCs w:val="18"/>
                <w:lang w:eastAsia="zh-CN"/>
              </w:rPr>
            </w:pPr>
          </w:p>
          <w:p w14:paraId="2FAD4872" w14:textId="7B97BC31" w:rsidR="0075543C" w:rsidRDefault="0075543C" w:rsidP="00F604E2">
            <w:pPr>
              <w:snapToGrid w:val="0"/>
              <w:rPr>
                <w:rFonts w:eastAsia="SimSun"/>
                <w:sz w:val="18"/>
                <w:szCs w:val="18"/>
                <w:lang w:eastAsia="zh-CN"/>
              </w:rPr>
            </w:pPr>
            <w:r>
              <w:rPr>
                <w:rFonts w:eastAsia="SimSun"/>
                <w:sz w:val="18"/>
                <w:szCs w:val="18"/>
                <w:lang w:eastAsia="zh-CN"/>
              </w:rPr>
              <w:t>We think the last bullet is important, not only for intra-cell but also for inter-cell.</w:t>
            </w:r>
            <w:r w:rsidR="00AF6559">
              <w:rPr>
                <w:rFonts w:eastAsia="SimSun"/>
                <w:sz w:val="18"/>
                <w:szCs w:val="18"/>
                <w:lang w:eastAsia="zh-CN"/>
              </w:rPr>
              <w:t xml:space="preserve"> Otherwise, the outcome will revert agreements.</w:t>
            </w:r>
            <w:r w:rsidR="002D2240">
              <w:rPr>
                <w:rFonts w:eastAsia="SimSun"/>
                <w:sz w:val="18"/>
                <w:szCs w:val="18"/>
                <w:lang w:eastAsia="zh-CN"/>
              </w:rPr>
              <w:t xml:space="preserve"> But the last bullet should be for USS/Type3 CSS and other CSS.</w:t>
            </w:r>
            <w:r>
              <w:rPr>
                <w:rFonts w:eastAsia="SimSun"/>
                <w:sz w:val="18"/>
                <w:szCs w:val="18"/>
                <w:lang w:eastAsia="zh-CN"/>
              </w:rPr>
              <w:t xml:space="preserve"> </w:t>
            </w:r>
            <w:r w:rsidRPr="0075543C">
              <w:rPr>
                <w:rFonts w:eastAsia="SimSun"/>
                <w:sz w:val="18"/>
                <w:szCs w:val="18"/>
                <w:u w:val="single"/>
                <w:lang w:eastAsia="zh-CN"/>
              </w:rPr>
              <w:t>One question to FL</w:t>
            </w:r>
            <w:r>
              <w:rPr>
                <w:rFonts w:eastAsia="SimSun"/>
                <w:sz w:val="18"/>
                <w:szCs w:val="18"/>
                <w:lang w:eastAsia="zh-CN"/>
              </w:rPr>
              <w:t>, shall we put our name under both intra and inter-cell or not supported? The sentence seems to suggest one CORESET cannot be associated with both CSS and USS.</w:t>
            </w:r>
          </w:p>
          <w:p w14:paraId="4C833137" w14:textId="6003E6EA" w:rsidR="0075543C" w:rsidRDefault="0075543C" w:rsidP="00F604E2">
            <w:pPr>
              <w:snapToGrid w:val="0"/>
              <w:rPr>
                <w:rFonts w:eastAsia="SimSun"/>
                <w:sz w:val="18"/>
                <w:szCs w:val="18"/>
                <w:lang w:eastAsia="zh-CN"/>
              </w:rPr>
            </w:pPr>
          </w:p>
          <w:p w14:paraId="7B33D4B1" w14:textId="77777777" w:rsidR="0075543C" w:rsidRDefault="0075543C" w:rsidP="0075543C">
            <w:pPr>
              <w:tabs>
                <w:tab w:val="left" w:pos="1440"/>
              </w:tabs>
              <w:snapToGrid w:val="0"/>
              <w:rPr>
                <w:rFonts w:eastAsia="Times New Roman"/>
                <w:b/>
                <w:sz w:val="18"/>
                <w:szCs w:val="18"/>
              </w:rPr>
            </w:pPr>
            <w:r>
              <w:rPr>
                <w:rFonts w:eastAsia="Times New Roman"/>
                <w:b/>
                <w:sz w:val="18"/>
                <w:szCs w:val="18"/>
              </w:rPr>
              <w:t>CORESET association with both CSS and USS:</w:t>
            </w:r>
          </w:p>
          <w:p w14:paraId="0E738962" w14:textId="77777777" w:rsidR="0075543C" w:rsidRDefault="0075543C" w:rsidP="0075543C">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For both intra- and inter-cell:</w:t>
            </w:r>
          </w:p>
          <w:p w14:paraId="324E973F" w14:textId="77777777" w:rsidR="0075543C" w:rsidRDefault="0075543C" w:rsidP="0075543C">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Only for intra-cell:</w:t>
            </w:r>
          </w:p>
          <w:p w14:paraId="10BE9A58" w14:textId="38B5D239" w:rsidR="0075543C" w:rsidRPr="0075543C" w:rsidRDefault="0075543C" w:rsidP="0075543C">
            <w:pPr>
              <w:pStyle w:val="ListParagraph"/>
              <w:numPr>
                <w:ilvl w:val="0"/>
                <w:numId w:val="21"/>
              </w:numPr>
              <w:tabs>
                <w:tab w:val="left" w:pos="1440"/>
              </w:tabs>
              <w:snapToGrid w:val="0"/>
              <w:spacing w:after="0" w:line="240" w:lineRule="auto"/>
              <w:rPr>
                <w:rFonts w:eastAsia="Times New Roman"/>
                <w:b/>
                <w:sz w:val="18"/>
                <w:szCs w:val="18"/>
              </w:rPr>
            </w:pPr>
            <w:r w:rsidRPr="0075543C">
              <w:rPr>
                <w:rFonts w:eastAsia="Times New Roman"/>
                <w:b/>
                <w:sz w:val="18"/>
                <w:szCs w:val="18"/>
              </w:rPr>
              <w:t>Not supported: QC</w:t>
            </w:r>
          </w:p>
          <w:p w14:paraId="5F06E819" w14:textId="77777777" w:rsidR="0075543C" w:rsidRDefault="0075543C" w:rsidP="00F604E2">
            <w:pPr>
              <w:snapToGrid w:val="0"/>
              <w:rPr>
                <w:rFonts w:eastAsia="SimSun"/>
                <w:sz w:val="18"/>
                <w:szCs w:val="18"/>
                <w:lang w:eastAsia="zh-CN"/>
              </w:rPr>
            </w:pPr>
          </w:p>
          <w:p w14:paraId="04162297" w14:textId="3D2477E9" w:rsidR="00BD1350" w:rsidRPr="00914A9B" w:rsidRDefault="00BD1350" w:rsidP="00F604E2">
            <w:pPr>
              <w:snapToGrid w:val="0"/>
              <w:rPr>
                <w:rFonts w:eastAsia="SimSun"/>
                <w:sz w:val="18"/>
                <w:szCs w:val="18"/>
                <w:lang w:eastAsia="zh-CN"/>
              </w:rPr>
            </w:pPr>
          </w:p>
        </w:tc>
      </w:tr>
      <w:tr w:rsidR="00297D7D"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80F6576" w:rsidR="00297D7D" w:rsidRDefault="00297D7D" w:rsidP="00297D7D">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449E4" w14:textId="77777777" w:rsidR="00297D7D" w:rsidRDefault="00297D7D" w:rsidP="00297D7D">
            <w:pPr>
              <w:snapToGrid w:val="0"/>
              <w:rPr>
                <w:rFonts w:eastAsia="SimSun"/>
                <w:sz w:val="18"/>
                <w:szCs w:val="18"/>
                <w:lang w:eastAsia="zh-CN"/>
              </w:rPr>
            </w:pPr>
            <w:r w:rsidRPr="003357C2">
              <w:rPr>
                <w:rFonts w:eastAsia="SimSun"/>
                <w:b/>
                <w:bCs/>
                <w:sz w:val="18"/>
                <w:szCs w:val="18"/>
                <w:lang w:eastAsia="zh-CN"/>
              </w:rPr>
              <w:t>Issue 1.5:</w:t>
            </w:r>
            <w:r>
              <w:rPr>
                <w:rFonts w:eastAsia="SimSun"/>
                <w:b/>
                <w:bCs/>
                <w:sz w:val="18"/>
                <w:szCs w:val="18"/>
                <w:lang w:eastAsia="zh-CN"/>
              </w:rPr>
              <w:t xml:space="preserve"> </w:t>
            </w:r>
            <w:r>
              <w:rPr>
                <w:rFonts w:eastAsia="SimSun"/>
                <w:sz w:val="18"/>
                <w:szCs w:val="18"/>
                <w:lang w:eastAsia="zh-CN"/>
              </w:rPr>
              <w:t xml:space="preserve">We prefer the following version: </w:t>
            </w:r>
          </w:p>
          <w:p w14:paraId="5C838A7D" w14:textId="77777777" w:rsidR="00297D7D" w:rsidRDefault="00297D7D" w:rsidP="00297D7D">
            <w:pPr>
              <w:snapToGrid w:val="0"/>
              <w:rPr>
                <w:rFonts w:eastAsia="SimSun"/>
                <w:sz w:val="18"/>
                <w:szCs w:val="18"/>
                <w:lang w:eastAsia="zh-CN"/>
              </w:rPr>
            </w:pPr>
          </w:p>
          <w:p w14:paraId="3D64D55F" w14:textId="77777777" w:rsidR="00297D7D" w:rsidRPr="0001373C" w:rsidRDefault="00297D7D" w:rsidP="00297D7D">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605A6FEE" w14:textId="77777777" w:rsidR="00297D7D" w:rsidRPr="0001373C" w:rsidRDefault="00297D7D" w:rsidP="00297D7D">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0884F62D" w14:textId="77777777" w:rsidR="00297D7D" w:rsidRPr="0001373C" w:rsidRDefault="00297D7D" w:rsidP="00297D7D">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w:t>
            </w:r>
            <w:del w:id="9" w:author="ZTE-Bo" w:date="2021-11-17T11:36:00Z">
              <w:r w:rsidRPr="0001373C" w:rsidDel="00E25CE0">
                <w:rPr>
                  <w:rFonts w:eastAsia="SimSun"/>
                  <w:sz w:val="18"/>
                  <w:szCs w:val="28"/>
                  <w:lang w:eastAsia="x-none"/>
                </w:rPr>
                <w:delText>[</w:delText>
              </w:r>
            </w:del>
            <w:r w:rsidRPr="0001373C">
              <w:rPr>
                <w:rFonts w:eastAsia="SimSun"/>
                <w:sz w:val="18"/>
                <w:szCs w:val="28"/>
                <w:lang w:eastAsia="x-none"/>
              </w:rPr>
              <w:t>other than CORESET#0</w:t>
            </w:r>
            <w:del w:id="10" w:author="ZTE-Bo" w:date="2021-11-17T11:36:00Z">
              <w:r w:rsidRPr="0001373C" w:rsidDel="00E25CE0">
                <w:rPr>
                  <w:rFonts w:eastAsia="SimSun"/>
                  <w:sz w:val="18"/>
                  <w:szCs w:val="28"/>
                  <w:lang w:eastAsia="x-none"/>
                </w:rPr>
                <w:delText>]</w:delText>
              </w:r>
            </w:del>
            <w:r w:rsidRPr="0001373C">
              <w:rPr>
                <w:rFonts w:eastAsia="SimSun"/>
                <w:sz w:val="18"/>
                <w:szCs w:val="28"/>
                <w:lang w:eastAsia="x-none"/>
              </w:rPr>
              <w:t xml:space="preserve"> that is associated with </w:t>
            </w:r>
            <w:del w:id="11" w:author="ZTE-Bo" w:date="2021-11-17T11:36:00Z">
              <w:r w:rsidRPr="0001373C" w:rsidDel="00E25CE0">
                <w:rPr>
                  <w:rFonts w:eastAsia="SimSun"/>
                  <w:color w:val="FF0000"/>
                  <w:sz w:val="18"/>
                  <w:szCs w:val="28"/>
                  <w:lang w:eastAsia="x-none"/>
                </w:rPr>
                <w:delText>[at least or</w:delText>
              </w:r>
            </w:del>
            <w:r w:rsidRPr="0001373C">
              <w:rPr>
                <w:rFonts w:eastAsia="SimSun"/>
                <w:color w:val="FF0000"/>
                <w:sz w:val="18"/>
                <w:szCs w:val="28"/>
                <w:lang w:eastAsia="x-none"/>
              </w:rPr>
              <w:t xml:space="preserve"> only</w:t>
            </w:r>
            <w:del w:id="12" w:author="ZTE-Bo" w:date="2021-11-17T11:36:00Z">
              <w:r w:rsidRPr="0001373C" w:rsidDel="00E25CE0">
                <w:rPr>
                  <w:rFonts w:eastAsia="SimSun"/>
                  <w:color w:val="FF0000"/>
                  <w:sz w:val="18"/>
                  <w:szCs w:val="28"/>
                  <w:lang w:eastAsia="x-none"/>
                </w:rPr>
                <w:delText>]</w:delText>
              </w:r>
            </w:del>
            <w:r w:rsidRPr="0001373C">
              <w:rPr>
                <w:rFonts w:eastAsia="SimSun"/>
                <w:sz w:val="18"/>
                <w:szCs w:val="28"/>
                <w:lang w:eastAsia="x-none"/>
              </w:rPr>
              <w:t xml:space="preserve"> </w:t>
            </w:r>
            <w:del w:id="13" w:author="ZTE-Bo" w:date="2021-11-17T11:36:00Z">
              <w:r w:rsidRPr="0001373C" w:rsidDel="00E25CE0">
                <w:rPr>
                  <w:rFonts w:eastAsia="SimSun"/>
                  <w:sz w:val="18"/>
                  <w:szCs w:val="28"/>
                  <w:lang w:eastAsia="x-none"/>
                </w:rPr>
                <w:delText>[</w:delText>
              </w:r>
            </w:del>
            <w:r w:rsidRPr="0001373C">
              <w:rPr>
                <w:rFonts w:eastAsia="SimSun"/>
                <w:sz w:val="18"/>
                <w:szCs w:val="28"/>
                <w:lang w:eastAsia="x-none"/>
              </w:rPr>
              <w:t xml:space="preserve">USS and/or </w:t>
            </w:r>
            <w:r w:rsidRPr="0001373C">
              <w:rPr>
                <w:color w:val="FF0000"/>
                <w:sz w:val="18"/>
                <w:szCs w:val="28"/>
                <w:lang w:eastAsia="x-none"/>
              </w:rPr>
              <w:t>CSS type 3</w:t>
            </w:r>
            <w:del w:id="14" w:author="ZTE-Bo" w:date="2021-11-17T11:36:00Z">
              <w:r w:rsidRPr="0001373C" w:rsidDel="00E25CE0">
                <w:rPr>
                  <w:color w:val="FF0000"/>
                  <w:sz w:val="18"/>
                  <w:szCs w:val="28"/>
                  <w:lang w:eastAsia="x-none"/>
                </w:rPr>
                <w:delText>]</w:delText>
              </w:r>
            </w:del>
            <w:r w:rsidRPr="0001373C">
              <w:rPr>
                <w:rFonts w:eastAsia="SimSun"/>
                <w:sz w:val="18"/>
                <w:szCs w:val="28"/>
                <w:lang w:eastAsia="x-none"/>
              </w:rPr>
              <w:t xml:space="preserve"> set(s) and the respective PDSCH reception, UE always applies the indicated Rel-17 TCI state.</w:t>
            </w:r>
          </w:p>
          <w:p w14:paraId="6FE4C15C" w14:textId="77777777" w:rsidR="00297D7D" w:rsidRPr="00951077" w:rsidRDefault="00297D7D" w:rsidP="00297D7D">
            <w:pPr>
              <w:numPr>
                <w:ilvl w:val="0"/>
                <w:numId w:val="11"/>
              </w:numPr>
              <w:snapToGrid w:val="0"/>
              <w:jc w:val="both"/>
              <w:rPr>
                <w:ins w:id="15" w:author="ZTE-Bo" w:date="2021-11-17T11:40:00Z"/>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w:t>
            </w:r>
            <w:del w:id="16"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CORESET#0 or</w:t>
            </w:r>
            <w:del w:id="17"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 xml:space="preserve"> a CORESET </w:t>
            </w:r>
            <w:del w:id="18"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(other than CORESET#0)</w:t>
            </w:r>
            <w:del w:id="19"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 xml:space="preserve"> that is not associated with any </w:t>
            </w:r>
            <w:del w:id="20" w:author="ZTE-Bo" w:date="2021-11-17T11:37:00Z">
              <w:r w:rsidRPr="0001373C" w:rsidDel="00E25CE0">
                <w:rPr>
                  <w:rFonts w:eastAsia="SimSun"/>
                  <w:sz w:val="18"/>
                  <w:szCs w:val="28"/>
                  <w:highlight w:val="yellow"/>
                  <w:lang w:eastAsia="x-none"/>
                </w:rPr>
                <w:delText>[</w:delText>
              </w:r>
            </w:del>
            <w:r w:rsidRPr="0001373C">
              <w:rPr>
                <w:rFonts w:eastAsia="SimSun"/>
                <w:sz w:val="18"/>
                <w:szCs w:val="28"/>
                <w:highlight w:val="yellow"/>
                <w:lang w:eastAsia="x-none"/>
              </w:rPr>
              <w:t xml:space="preserve">USS and/or </w:t>
            </w:r>
            <w:r w:rsidRPr="0001373C">
              <w:rPr>
                <w:color w:val="FF0000"/>
                <w:sz w:val="18"/>
                <w:szCs w:val="28"/>
                <w:highlight w:val="yellow"/>
                <w:lang w:eastAsia="x-none"/>
              </w:rPr>
              <w:t>CSS type 3</w:t>
            </w:r>
            <w:del w:id="21" w:author="ZTE-Bo" w:date="2021-11-17T11:37:00Z">
              <w:r w:rsidRPr="0001373C" w:rsidDel="00E25CE0">
                <w:rPr>
                  <w:color w:val="FF0000"/>
                  <w:sz w:val="18"/>
                  <w:szCs w:val="28"/>
                  <w:highlight w:val="yellow"/>
                  <w:lang w:eastAsia="x-none"/>
                </w:rPr>
                <w:delText>]</w:delText>
              </w:r>
            </w:del>
            <w:r w:rsidRPr="0001373C">
              <w:rPr>
                <w:color w:val="FF0000"/>
                <w:sz w:val="18"/>
                <w:szCs w:val="28"/>
                <w:highlight w:val="yellow"/>
                <w:lang w:eastAsia="x-none"/>
              </w:rPr>
              <w:t xml:space="preserve">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35DADC49" w14:textId="77777777" w:rsidR="00297D7D" w:rsidRPr="0001373C" w:rsidRDefault="00297D7D" w:rsidP="00951077">
            <w:pPr>
              <w:numPr>
                <w:ilvl w:val="1"/>
                <w:numId w:val="11"/>
              </w:numPr>
              <w:snapToGrid w:val="0"/>
              <w:jc w:val="both"/>
              <w:rPr>
                <w:rFonts w:eastAsia="SimSun"/>
                <w:bCs/>
                <w:i/>
                <w:color w:val="000000"/>
                <w:sz w:val="18"/>
                <w:szCs w:val="28"/>
                <w:highlight w:val="yellow"/>
                <w:lang w:eastAsia="x-none"/>
              </w:rPr>
            </w:pPr>
            <w:ins w:id="22" w:author="ZTE-Bo" w:date="2021-11-17T11:40:00Z">
              <w:r>
                <w:rPr>
                  <w:color w:val="000000"/>
                  <w:sz w:val="18"/>
                  <w:szCs w:val="28"/>
                  <w:highlight w:val="yellow"/>
                  <w:lang w:eastAsia="x-none"/>
                </w:rPr>
                <w:t>If not, the corresponding TCI state is updated by Rel-17 mechanism that reuses Rel-15/Rel-16 TCI activation signaling.</w:t>
              </w:r>
            </w:ins>
          </w:p>
          <w:p w14:paraId="2841ABB8" w14:textId="77777777" w:rsidR="00297D7D" w:rsidRPr="002805E9" w:rsidRDefault="00297D7D" w:rsidP="00297D7D">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7A658B74" w14:textId="77777777" w:rsidR="00297D7D" w:rsidRPr="0001373C" w:rsidDel="00EA05FF" w:rsidRDefault="00297D7D" w:rsidP="00297D7D">
            <w:pPr>
              <w:numPr>
                <w:ilvl w:val="1"/>
                <w:numId w:val="11"/>
              </w:numPr>
              <w:snapToGrid w:val="0"/>
              <w:jc w:val="both"/>
              <w:rPr>
                <w:del w:id="23" w:author="ZTE-Bo" w:date="2021-11-17T11:40:00Z"/>
                <w:rFonts w:eastAsia="SimSun"/>
                <w:bCs/>
                <w:i/>
                <w:color w:val="FF0000"/>
                <w:sz w:val="18"/>
                <w:szCs w:val="28"/>
                <w:highlight w:val="yellow"/>
                <w:lang w:eastAsia="x-none"/>
              </w:rPr>
            </w:pPr>
            <w:del w:id="24" w:author="ZTE-Bo" w:date="2021-11-17T11:40:00Z">
              <w:r w:rsidRPr="0001373C" w:rsidDel="00EA05FF">
                <w:rPr>
                  <w:color w:val="FF0000"/>
                  <w:sz w:val="18"/>
                  <w:szCs w:val="28"/>
                  <w:highlight w:val="yellow"/>
                  <w:lang w:eastAsia="x-none"/>
                </w:rPr>
                <w:delText>Above applies only for intra-cell beam indication</w:delText>
              </w:r>
            </w:del>
          </w:p>
          <w:p w14:paraId="24A3EAA3" w14:textId="77777777" w:rsidR="00297D7D" w:rsidRPr="0001373C" w:rsidDel="00EA05FF" w:rsidRDefault="00297D7D" w:rsidP="00297D7D">
            <w:pPr>
              <w:numPr>
                <w:ilvl w:val="0"/>
                <w:numId w:val="11"/>
              </w:numPr>
              <w:snapToGrid w:val="0"/>
              <w:jc w:val="both"/>
              <w:rPr>
                <w:del w:id="25" w:author="ZTE-Bo" w:date="2021-11-17T11:41:00Z"/>
                <w:rFonts w:eastAsia="SimSun"/>
                <w:bCs/>
                <w:i/>
                <w:color w:val="FF0000"/>
                <w:sz w:val="18"/>
                <w:szCs w:val="28"/>
                <w:highlight w:val="yellow"/>
                <w:lang w:eastAsia="x-none"/>
              </w:rPr>
            </w:pPr>
            <w:del w:id="26" w:author="ZTE-Bo" w:date="2021-11-17T11:41:00Z">
              <w:r w:rsidRPr="0001373C" w:rsidDel="00EA05FF">
                <w:rPr>
                  <w:color w:val="FF0000"/>
                  <w:sz w:val="18"/>
                  <w:szCs w:val="28"/>
                  <w:highlight w:val="yellow"/>
                  <w:lang w:eastAsia="x-none"/>
                </w:rPr>
                <w:delText>[For inter-cell beam indication, a UE may expect that a CSS and a USS are not associated with a same CORESET]</w:delText>
              </w:r>
            </w:del>
          </w:p>
          <w:p w14:paraId="3F6D2EAE" w14:textId="77777777" w:rsidR="00297D7D" w:rsidRDefault="00297D7D" w:rsidP="00297D7D">
            <w:pPr>
              <w:snapToGrid w:val="0"/>
              <w:rPr>
                <w:rFonts w:eastAsia="SimSun"/>
                <w:sz w:val="18"/>
                <w:szCs w:val="18"/>
                <w:lang w:eastAsia="zh-CN"/>
              </w:rPr>
            </w:pPr>
          </w:p>
          <w:p w14:paraId="5AA49D47" w14:textId="77777777" w:rsidR="00297D7D" w:rsidRDefault="00297D7D" w:rsidP="00297D7D">
            <w:pPr>
              <w:snapToGrid w:val="0"/>
              <w:rPr>
                <w:rFonts w:eastAsia="SimSun"/>
                <w:sz w:val="18"/>
                <w:szCs w:val="18"/>
                <w:lang w:eastAsia="zh-CN"/>
              </w:rPr>
            </w:pPr>
            <w:r>
              <w:rPr>
                <w:rFonts w:eastAsia="SimSun"/>
                <w:sz w:val="18"/>
                <w:szCs w:val="18"/>
                <w:lang w:eastAsia="zh-CN"/>
              </w:rPr>
              <w:t>The corresponding technical reason are provided as follows:</w:t>
            </w:r>
          </w:p>
          <w:p w14:paraId="7832A559" w14:textId="64C45E2C" w:rsidR="00297D7D" w:rsidRPr="00EA05FF" w:rsidRDefault="00297D7D" w:rsidP="00297D7D">
            <w:pPr>
              <w:pStyle w:val="ListParagraph"/>
              <w:numPr>
                <w:ilvl w:val="0"/>
                <w:numId w:val="24"/>
              </w:numPr>
              <w:snapToGrid w:val="0"/>
              <w:rPr>
                <w:sz w:val="18"/>
                <w:szCs w:val="18"/>
                <w:lang w:eastAsia="zh-CN"/>
              </w:rPr>
            </w:pPr>
            <w:r w:rsidRPr="00EA05FF">
              <w:rPr>
                <w:sz w:val="18"/>
                <w:szCs w:val="18"/>
                <w:lang w:eastAsia="zh-CN"/>
              </w:rPr>
              <w:t xml:space="preserve">For CORESET#0, regardless of being associated with USS, the UE behavior should be handled by legacy Rel-15/16 rule in our views. Then, we have a specific Rel-15 MAC-CE command for handling CORESET#0’s TCI </w:t>
            </w:r>
            <w:r w:rsidRPr="00EA05FF">
              <w:rPr>
                <w:sz w:val="18"/>
                <w:szCs w:val="18"/>
                <w:lang w:eastAsia="zh-CN"/>
              </w:rPr>
              <w:lastRenderedPageBreak/>
              <w:t>update. Then,</w:t>
            </w:r>
            <w:r>
              <w:rPr>
                <w:sz w:val="18"/>
                <w:szCs w:val="18"/>
                <w:lang w:eastAsia="zh-CN"/>
              </w:rPr>
              <w:t xml:space="preserve"> f</w:t>
            </w:r>
            <w:r w:rsidRPr="00EA05FF">
              <w:rPr>
                <w:sz w:val="18"/>
                <w:szCs w:val="18"/>
                <w:lang w:eastAsia="zh-CN"/>
              </w:rPr>
              <w:t>or CSS Type#3, we identify very similar UE behavior for USS, and so we prefer to introduce CSS Type#3 with USS together.</w:t>
            </w:r>
          </w:p>
          <w:p w14:paraId="49FE5180" w14:textId="77777777" w:rsidR="00297D7D" w:rsidRDefault="00297D7D" w:rsidP="00297D7D">
            <w:pPr>
              <w:pStyle w:val="ListParagraph"/>
              <w:numPr>
                <w:ilvl w:val="0"/>
                <w:numId w:val="24"/>
              </w:numPr>
              <w:snapToGrid w:val="0"/>
              <w:rPr>
                <w:sz w:val="18"/>
                <w:szCs w:val="18"/>
                <w:lang w:eastAsia="zh-CN"/>
              </w:rPr>
            </w:pPr>
            <w:r>
              <w:rPr>
                <w:sz w:val="18"/>
                <w:szCs w:val="18"/>
                <w:lang w:eastAsia="zh-CN"/>
              </w:rPr>
              <w:t>For second bullet, based on online discussion, the controversial part is relevant to how to achieve the dynamic switching between intra/inter-cell. So, we prefer to clarify the case that if no applying the Rel-17 TCI state, we reuse the Rel-15/16 signaling. Based on that, this bullet applies to inter-cell beam management, and in such case, we believe that the corresponding RRC configuration should be ‘No’.</w:t>
            </w:r>
          </w:p>
          <w:p w14:paraId="6234AB58" w14:textId="3C89733E" w:rsidR="00297D7D" w:rsidRDefault="00297D7D" w:rsidP="00297D7D">
            <w:pPr>
              <w:snapToGrid w:val="0"/>
              <w:rPr>
                <w:rFonts w:eastAsia="SimSun"/>
                <w:sz w:val="18"/>
                <w:szCs w:val="18"/>
                <w:lang w:eastAsia="zh-CN"/>
              </w:rPr>
            </w:pPr>
            <w:r>
              <w:rPr>
                <w:sz w:val="18"/>
                <w:szCs w:val="18"/>
                <w:lang w:eastAsia="zh-CN"/>
              </w:rPr>
              <w:t>Then, the last bullet can be removed accordingly.</w:t>
            </w:r>
          </w:p>
        </w:tc>
      </w:tr>
      <w:tr w:rsidR="00951077"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E0C248E" w:rsidR="00951077" w:rsidRDefault="00951077" w:rsidP="00951077">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33773" w14:textId="77777777" w:rsidR="00951077" w:rsidRDefault="00951077" w:rsidP="00951077">
            <w:pPr>
              <w:snapToGrid w:val="0"/>
              <w:rPr>
                <w:rFonts w:eastAsia="PMingLiU"/>
                <w:sz w:val="18"/>
                <w:szCs w:val="18"/>
                <w:lang w:eastAsia="zh-TW"/>
              </w:rPr>
            </w:pPr>
            <w:r>
              <w:rPr>
                <w:rFonts w:eastAsia="SimSun"/>
                <w:sz w:val="18"/>
                <w:szCs w:val="18"/>
                <w:lang w:eastAsia="zh-CN"/>
              </w:rPr>
              <w:t xml:space="preserve">On </w:t>
            </w:r>
            <w:r w:rsidRPr="007A4319">
              <w:rPr>
                <w:rFonts w:eastAsia="SimSun"/>
                <w:sz w:val="18"/>
                <w:szCs w:val="18"/>
                <w:lang w:eastAsia="zh-CN"/>
              </w:rPr>
              <w:t>Proposal 1.A.3</w:t>
            </w:r>
            <w:r>
              <w:rPr>
                <w:rFonts w:eastAsia="PMingLiU" w:hint="eastAsia"/>
                <w:sz w:val="18"/>
                <w:szCs w:val="18"/>
                <w:lang w:eastAsia="zh-TW"/>
              </w:rPr>
              <w:t xml:space="preserve">, we think this is important since this will impact </w:t>
            </w:r>
            <w:r w:rsidRPr="009230C7">
              <w:rPr>
                <w:rFonts w:eastAsia="PMingLiU" w:hint="eastAsia"/>
                <w:b/>
                <w:sz w:val="18"/>
                <w:szCs w:val="18"/>
                <w:lang w:eastAsia="zh-TW"/>
              </w:rPr>
              <w:t xml:space="preserve">both RAN2 RRC design for Rel-17 unified TCI </w:t>
            </w:r>
            <w:r w:rsidRPr="009230C7">
              <w:rPr>
                <w:rFonts w:eastAsia="PMingLiU"/>
                <w:b/>
                <w:sz w:val="18"/>
                <w:szCs w:val="18"/>
                <w:lang w:eastAsia="zh-TW"/>
              </w:rPr>
              <w:t>framework</w:t>
            </w:r>
            <w:r w:rsidRPr="009230C7">
              <w:rPr>
                <w:rFonts w:eastAsia="PMingLiU" w:hint="eastAsia"/>
                <w:b/>
                <w:sz w:val="18"/>
                <w:szCs w:val="18"/>
                <w:lang w:eastAsia="zh-TW"/>
              </w:rPr>
              <w:t xml:space="preserve"> (</w:t>
            </w:r>
            <w:r w:rsidRPr="009230C7">
              <w:rPr>
                <w:rFonts w:eastAsia="PMingLiU"/>
                <w:b/>
                <w:sz w:val="18"/>
                <w:szCs w:val="18"/>
                <w:lang w:eastAsia="zh-TW"/>
              </w:rPr>
              <w:t>e.g., whether to reuse the legacy TCI-list or not</w:t>
            </w:r>
            <w:r w:rsidRPr="009230C7">
              <w:rPr>
                <w:rFonts w:eastAsia="PMingLiU" w:hint="eastAsia"/>
                <w:b/>
                <w:sz w:val="18"/>
                <w:szCs w:val="18"/>
                <w:lang w:eastAsia="zh-TW"/>
              </w:rPr>
              <w:t>) and UE feature discussion</w:t>
            </w:r>
            <w:r>
              <w:rPr>
                <w:rFonts w:eastAsia="PMingLiU" w:hint="eastAsia"/>
                <w:sz w:val="18"/>
                <w:szCs w:val="18"/>
                <w:lang w:eastAsia="zh-TW"/>
              </w:rPr>
              <w:t xml:space="preserve">. </w:t>
            </w:r>
          </w:p>
          <w:p w14:paraId="31D304C7" w14:textId="77777777" w:rsidR="00951077" w:rsidRDefault="00951077" w:rsidP="00951077">
            <w:pPr>
              <w:snapToGrid w:val="0"/>
              <w:rPr>
                <w:rFonts w:eastAsia="PMingLiU"/>
                <w:sz w:val="18"/>
                <w:szCs w:val="18"/>
                <w:lang w:eastAsia="zh-TW"/>
              </w:rPr>
            </w:pPr>
          </w:p>
          <w:p w14:paraId="076B2382" w14:textId="77777777" w:rsidR="00951077" w:rsidRDefault="00951077" w:rsidP="00951077">
            <w:pPr>
              <w:snapToGrid w:val="0"/>
              <w:rPr>
                <w:rFonts w:eastAsia="PMingLiU"/>
                <w:sz w:val="18"/>
                <w:szCs w:val="18"/>
                <w:lang w:eastAsia="zh-TW"/>
              </w:rPr>
            </w:pPr>
            <w:r>
              <w:rPr>
                <w:rFonts w:eastAsia="PMingLiU"/>
                <w:sz w:val="18"/>
                <w:szCs w:val="18"/>
                <w:lang w:eastAsia="zh-TW"/>
              </w:rPr>
              <w:t>We see so far the controversial parts are:</w:t>
            </w:r>
          </w:p>
          <w:p w14:paraId="343DE434" w14:textId="77777777" w:rsidR="00951077" w:rsidRPr="007A4319" w:rsidRDefault="00951077" w:rsidP="00951077">
            <w:pPr>
              <w:pStyle w:val="ListParagraph"/>
              <w:numPr>
                <w:ilvl w:val="0"/>
                <w:numId w:val="25"/>
              </w:numPr>
              <w:snapToGrid w:val="0"/>
              <w:spacing w:after="0"/>
              <w:rPr>
                <w:rFonts w:eastAsia="PMingLiU"/>
                <w:sz w:val="18"/>
                <w:szCs w:val="18"/>
                <w:lang w:eastAsia="zh-TW"/>
              </w:rPr>
            </w:pPr>
            <w:r>
              <w:rPr>
                <w:rFonts w:eastAsia="PMingLiU"/>
                <w:sz w:val="18"/>
                <w:szCs w:val="18"/>
                <w:lang w:eastAsia="zh-TW"/>
              </w:rPr>
              <w:t xml:space="preserve">Whether to include </w:t>
            </w:r>
            <w:r w:rsidRPr="00096CE2">
              <w:rPr>
                <w:bCs/>
                <w:sz w:val="18"/>
                <w:szCs w:val="18"/>
                <w:highlight w:val="yellow"/>
              </w:rPr>
              <w:t>SpatialRelationInfo</w:t>
            </w:r>
            <w:r>
              <w:rPr>
                <w:bCs/>
                <w:sz w:val="18"/>
                <w:szCs w:val="18"/>
              </w:rPr>
              <w:t>, this will depend on Proposal 1.A.1 and Proposal 1.A.2.</w:t>
            </w:r>
          </w:p>
          <w:p w14:paraId="45687EA6" w14:textId="77777777" w:rsidR="00951077" w:rsidRPr="007A4319" w:rsidRDefault="00951077" w:rsidP="00951077">
            <w:pPr>
              <w:pStyle w:val="ListParagraph"/>
              <w:numPr>
                <w:ilvl w:val="0"/>
                <w:numId w:val="25"/>
              </w:numPr>
              <w:snapToGrid w:val="0"/>
              <w:rPr>
                <w:rFonts w:eastAsia="PMingLiU"/>
                <w:sz w:val="18"/>
                <w:szCs w:val="18"/>
                <w:lang w:eastAsia="zh-TW"/>
              </w:rPr>
            </w:pPr>
            <w:r>
              <w:rPr>
                <w:bCs/>
                <w:sz w:val="18"/>
                <w:szCs w:val="18"/>
              </w:rPr>
              <w:t xml:space="preserve">Whether to include </w:t>
            </w:r>
            <w:r w:rsidRPr="00096CE2">
              <w:rPr>
                <w:bCs/>
                <w:sz w:val="18"/>
                <w:szCs w:val="18"/>
                <w:highlight w:val="yellow"/>
              </w:rPr>
              <w:t>in a band</w:t>
            </w:r>
            <w:r>
              <w:rPr>
                <w:bCs/>
                <w:sz w:val="18"/>
                <w:szCs w:val="18"/>
              </w:rPr>
              <w:t>, even we think this is not needed, however, we can check this after UE feature has some conclusions.</w:t>
            </w:r>
          </w:p>
          <w:p w14:paraId="54CF8563" w14:textId="77777777" w:rsidR="00951077" w:rsidRDefault="00951077" w:rsidP="00951077">
            <w:pPr>
              <w:snapToGrid w:val="0"/>
              <w:rPr>
                <w:rFonts w:eastAsia="PMingLiU"/>
                <w:sz w:val="18"/>
                <w:szCs w:val="18"/>
                <w:lang w:eastAsia="zh-TW"/>
              </w:rPr>
            </w:pPr>
            <w:r>
              <w:rPr>
                <w:rFonts w:eastAsia="PMingLiU"/>
                <w:sz w:val="18"/>
                <w:szCs w:val="18"/>
                <w:lang w:eastAsia="zh-TW"/>
              </w:rPr>
              <w:t xml:space="preserve">One possible way is we can put the two controversial parts in brackets and resolved them in the maintenance stage. </w:t>
            </w:r>
          </w:p>
          <w:p w14:paraId="383D1410" w14:textId="77777777" w:rsidR="00951077" w:rsidRDefault="00951077" w:rsidP="00951077">
            <w:pPr>
              <w:snapToGrid w:val="0"/>
              <w:rPr>
                <w:rFonts w:eastAsia="PMingLiU"/>
                <w:sz w:val="18"/>
                <w:szCs w:val="18"/>
                <w:lang w:eastAsia="zh-TW"/>
              </w:rPr>
            </w:pPr>
          </w:p>
          <w:p w14:paraId="1A376F46" w14:textId="77777777" w:rsidR="00951077" w:rsidRDefault="00951077" w:rsidP="00951077">
            <w:pPr>
              <w:snapToGrid w:val="0"/>
              <w:rPr>
                <w:rFonts w:eastAsia="PMingLiU"/>
                <w:sz w:val="18"/>
                <w:szCs w:val="18"/>
                <w:lang w:eastAsia="zh-TW"/>
              </w:rPr>
            </w:pPr>
          </w:p>
          <w:p w14:paraId="5BB49284" w14:textId="77777777" w:rsidR="00951077" w:rsidRDefault="00951077" w:rsidP="00951077">
            <w:pPr>
              <w:snapToGrid w:val="0"/>
              <w:rPr>
                <w:sz w:val="18"/>
                <w:szCs w:val="18"/>
                <w:lang w:eastAsia="zh-CN"/>
              </w:rPr>
            </w:pPr>
            <w:r w:rsidRPr="00096CE2">
              <w:rPr>
                <w:sz w:val="18"/>
                <w:szCs w:val="18"/>
                <w:lang w:eastAsia="zh-CN"/>
              </w:rPr>
              <w:t>For the 3 open issues in 1.5</w:t>
            </w:r>
          </w:p>
          <w:p w14:paraId="3965B3BC" w14:textId="77777777" w:rsidR="00951077" w:rsidRDefault="00951077" w:rsidP="00951077">
            <w:pPr>
              <w:pStyle w:val="ListParagraph"/>
              <w:numPr>
                <w:ilvl w:val="0"/>
                <w:numId w:val="26"/>
              </w:numPr>
              <w:snapToGrid w:val="0"/>
              <w:rPr>
                <w:rFonts w:eastAsia="PMingLiU"/>
                <w:sz w:val="18"/>
                <w:szCs w:val="18"/>
                <w:lang w:eastAsia="zh-TW"/>
              </w:rPr>
            </w:pPr>
            <w:r>
              <w:rPr>
                <w:rFonts w:eastAsia="PMingLiU"/>
                <w:sz w:val="18"/>
                <w:szCs w:val="18"/>
                <w:lang w:eastAsia="zh-TW"/>
              </w:rPr>
              <w:t>Whether CORESET#0 need special handing? IMO, this will depend what’s the final result of 1</w:t>
            </w:r>
            <w:r w:rsidRPr="00DB08F7">
              <w:rPr>
                <w:rFonts w:eastAsia="PMingLiU"/>
                <w:sz w:val="18"/>
                <w:szCs w:val="18"/>
                <w:vertAlign w:val="superscript"/>
                <w:lang w:eastAsia="zh-TW"/>
              </w:rPr>
              <w:t>st</w:t>
            </w:r>
            <w:r>
              <w:rPr>
                <w:rFonts w:eastAsia="PMingLiU"/>
                <w:sz w:val="18"/>
                <w:szCs w:val="18"/>
                <w:lang w:eastAsia="zh-TW"/>
              </w:rPr>
              <w:t xml:space="preserve"> and 2</w:t>
            </w:r>
            <w:r w:rsidRPr="00DB08F7">
              <w:rPr>
                <w:rFonts w:eastAsia="PMingLiU"/>
                <w:sz w:val="18"/>
                <w:szCs w:val="18"/>
                <w:vertAlign w:val="superscript"/>
                <w:lang w:eastAsia="zh-TW"/>
              </w:rPr>
              <w:t>nd</w:t>
            </w:r>
            <w:r>
              <w:rPr>
                <w:rFonts w:eastAsia="PMingLiU"/>
                <w:sz w:val="18"/>
                <w:szCs w:val="18"/>
                <w:lang w:eastAsia="zh-TW"/>
              </w:rPr>
              <w:t xml:space="preserve"> sub-bullets. For example, if the “</w:t>
            </w:r>
            <w:r w:rsidRPr="00DB08F7">
              <w:rPr>
                <w:rFonts w:eastAsia="PMingLiU"/>
                <w:sz w:val="18"/>
                <w:szCs w:val="18"/>
                <w:lang w:eastAsia="zh-TW"/>
              </w:rPr>
              <w:t xml:space="preserve">at least” is agreed for the 1st sub-bullet instead of </w:t>
            </w:r>
            <w:r>
              <w:rPr>
                <w:rFonts w:eastAsia="PMingLiU"/>
                <w:sz w:val="18"/>
                <w:szCs w:val="18"/>
                <w:lang w:eastAsia="zh-TW"/>
              </w:rPr>
              <w:t xml:space="preserve">“only”, then we will prefer to keep </w:t>
            </w:r>
            <w:r w:rsidRPr="00DB08F7">
              <w:rPr>
                <w:rFonts w:eastAsia="PMingLiU"/>
                <w:sz w:val="18"/>
                <w:szCs w:val="18"/>
                <w:lang w:eastAsia="zh-TW"/>
              </w:rPr>
              <w:t>“other than CORESET#0”</w:t>
            </w:r>
            <w:r>
              <w:rPr>
                <w:rFonts w:eastAsia="PMingLiU"/>
                <w:sz w:val="18"/>
                <w:szCs w:val="18"/>
                <w:lang w:eastAsia="zh-TW"/>
              </w:rPr>
              <w:t xml:space="preserve"> since it is not reasonable to require CORESET#0 to follow a TCI stare </w:t>
            </w:r>
            <w:r>
              <w:rPr>
                <w:rFonts w:eastAsia="PMingLiU" w:hint="eastAsia"/>
                <w:sz w:val="18"/>
                <w:szCs w:val="18"/>
                <w:lang w:eastAsia="zh-TW"/>
              </w:rPr>
              <w:t xml:space="preserve">associated </w:t>
            </w:r>
            <w:r>
              <w:rPr>
                <w:rFonts w:eastAsia="PMingLiU"/>
                <w:sz w:val="18"/>
                <w:szCs w:val="18"/>
                <w:lang w:eastAsia="zh-TW"/>
              </w:rPr>
              <w:t>with NSC for inter-cell case. In summary, we suggest to keep it in the brackets and resolve it after other parts are stable.</w:t>
            </w:r>
          </w:p>
          <w:p w14:paraId="0DAD0EB6" w14:textId="77777777" w:rsidR="00951077" w:rsidRPr="002D2B7C" w:rsidRDefault="00951077" w:rsidP="00951077">
            <w:pPr>
              <w:pStyle w:val="ListParagraph"/>
              <w:numPr>
                <w:ilvl w:val="0"/>
                <w:numId w:val="26"/>
              </w:numPr>
              <w:snapToGrid w:val="0"/>
              <w:rPr>
                <w:rFonts w:eastAsia="PMingLiU"/>
                <w:sz w:val="18"/>
                <w:szCs w:val="18"/>
                <w:lang w:eastAsia="zh-TW"/>
              </w:rPr>
            </w:pPr>
            <w:r>
              <w:rPr>
                <w:rFonts w:eastAsia="PMingLiU"/>
                <w:sz w:val="18"/>
                <w:szCs w:val="18"/>
                <w:lang w:eastAsia="zh-TW"/>
              </w:rPr>
              <w:t xml:space="preserve">Whether </w:t>
            </w:r>
            <w:r>
              <w:rPr>
                <w:sz w:val="18"/>
                <w:szCs w:val="18"/>
                <w:lang w:eastAsia="zh-CN"/>
              </w:rPr>
              <w:t>CSS Type 3 need to be consider as UE-dedicated? No strong preference.</w:t>
            </w:r>
          </w:p>
          <w:p w14:paraId="431A26AC" w14:textId="77777777" w:rsidR="00951077" w:rsidRDefault="00951077" w:rsidP="00951077">
            <w:pPr>
              <w:pStyle w:val="ListParagraph"/>
              <w:numPr>
                <w:ilvl w:val="0"/>
                <w:numId w:val="26"/>
              </w:numPr>
              <w:snapToGrid w:val="0"/>
              <w:rPr>
                <w:sz w:val="18"/>
                <w:szCs w:val="18"/>
                <w:lang w:eastAsia="zh-CN"/>
              </w:rPr>
            </w:pPr>
            <w:r w:rsidRPr="002D2B7C">
              <w:rPr>
                <w:sz w:val="18"/>
                <w:szCs w:val="18"/>
                <w:lang w:eastAsia="zh-CN"/>
              </w:rPr>
              <w:t xml:space="preserve">Whether CORESET can be associated with both CSS and USS? </w:t>
            </w:r>
            <w:r>
              <w:rPr>
                <w:sz w:val="18"/>
                <w:szCs w:val="18"/>
                <w:lang w:eastAsia="zh-CN"/>
              </w:rPr>
              <w:t>Even we don't see this will violates any previous agreements</w:t>
            </w:r>
            <w:r w:rsidRPr="006F2F28">
              <w:rPr>
                <w:rFonts w:hint="eastAsia"/>
                <w:sz w:val="18"/>
                <w:szCs w:val="18"/>
                <w:lang w:eastAsia="zh-CN"/>
              </w:rPr>
              <w:t xml:space="preserve"> (RAN1 agreements prevent the configuration instead of </w:t>
            </w:r>
            <w:r w:rsidRPr="006F2F28">
              <w:rPr>
                <w:sz w:val="18"/>
                <w:szCs w:val="18"/>
                <w:lang w:eastAsia="zh-CN"/>
              </w:rPr>
              <w:t>confirmation</w:t>
            </w:r>
            <w:r w:rsidRPr="006F2F28">
              <w:rPr>
                <w:rFonts w:hint="eastAsia"/>
                <w:sz w:val="18"/>
                <w:szCs w:val="18"/>
                <w:lang w:eastAsia="zh-CN"/>
              </w:rPr>
              <w:t xml:space="preserve"> </w:t>
            </w:r>
            <w:r w:rsidRPr="006F2F28">
              <w:rPr>
                <w:sz w:val="18"/>
                <w:szCs w:val="18"/>
                <w:lang w:eastAsia="zh-CN"/>
              </w:rPr>
              <w:t>mechanism</w:t>
            </w:r>
            <w:r w:rsidRPr="006F2F28">
              <w:rPr>
                <w:rFonts w:hint="eastAsia"/>
                <w:sz w:val="18"/>
                <w:szCs w:val="18"/>
                <w:lang w:eastAsia="zh-CN"/>
              </w:rPr>
              <w:t>)</w:t>
            </w:r>
            <w:r>
              <w:rPr>
                <w:sz w:val="18"/>
                <w:szCs w:val="18"/>
                <w:lang w:eastAsia="zh-CN"/>
              </w:rPr>
              <w:t xml:space="preserve">, we are fine to preclude it for both intra- and inter- cell operations. </w:t>
            </w:r>
          </w:p>
          <w:p w14:paraId="5D4A640F" w14:textId="77777777" w:rsidR="00951077" w:rsidRDefault="00951077" w:rsidP="00951077">
            <w:pPr>
              <w:snapToGrid w:val="0"/>
              <w:rPr>
                <w:sz w:val="18"/>
                <w:szCs w:val="18"/>
                <w:lang w:eastAsia="zh-CN"/>
              </w:rPr>
            </w:pPr>
            <w:r>
              <w:rPr>
                <w:sz w:val="18"/>
                <w:szCs w:val="18"/>
                <w:lang w:eastAsia="zh-CN"/>
              </w:rPr>
              <w:t>In summary, we prefer the following. Regarding 2</w:t>
            </w:r>
            <w:r w:rsidRPr="004E6AE0">
              <w:rPr>
                <w:sz w:val="18"/>
                <w:szCs w:val="18"/>
                <w:vertAlign w:val="superscript"/>
                <w:lang w:eastAsia="zh-CN"/>
              </w:rPr>
              <w:t>nd</w:t>
            </w:r>
            <w:r>
              <w:rPr>
                <w:sz w:val="18"/>
                <w:szCs w:val="18"/>
                <w:lang w:eastAsia="zh-CN"/>
              </w:rPr>
              <w:t xml:space="preserve"> sub-bullet, we don't think it is only applicable</w:t>
            </w:r>
            <w:r>
              <w:rPr>
                <w:rFonts w:eastAsia="PMingLiU" w:hint="eastAsia"/>
                <w:sz w:val="18"/>
                <w:szCs w:val="18"/>
                <w:lang w:eastAsia="zh-TW"/>
              </w:rPr>
              <w:t xml:space="preserve"> for intra-cell case. </w:t>
            </w:r>
            <w:r>
              <w:rPr>
                <w:rFonts w:eastAsia="PMingLiU"/>
                <w:sz w:val="18"/>
                <w:szCs w:val="18"/>
                <w:lang w:eastAsia="zh-TW"/>
              </w:rPr>
              <w:t xml:space="preserve">The following note already implies configuring the CORESET associated with CSS only to apply the </w:t>
            </w:r>
            <w:r w:rsidRPr="00FB349A">
              <w:rPr>
                <w:rFonts w:eastAsia="PMingLiU"/>
                <w:sz w:val="18"/>
                <w:szCs w:val="18"/>
                <w:lang w:eastAsia="zh-TW"/>
              </w:rPr>
              <w:t>indicated Rel-17 TCI state</w:t>
            </w:r>
            <w:r>
              <w:rPr>
                <w:rFonts w:eastAsia="PMingLiU"/>
                <w:sz w:val="18"/>
                <w:szCs w:val="18"/>
                <w:lang w:eastAsia="zh-TW"/>
              </w:rPr>
              <w:t xml:space="preserve"> is not allowed.</w:t>
            </w:r>
          </w:p>
          <w:p w14:paraId="09ED698C" w14:textId="77777777" w:rsidR="00951077" w:rsidRPr="006F2F28" w:rsidRDefault="00951077" w:rsidP="00951077">
            <w:pPr>
              <w:snapToGrid w:val="0"/>
              <w:rPr>
                <w:sz w:val="18"/>
                <w:szCs w:val="18"/>
                <w:lang w:eastAsia="zh-CN"/>
              </w:rPr>
            </w:pPr>
          </w:p>
          <w:p w14:paraId="73F6C805" w14:textId="77777777" w:rsidR="00951077" w:rsidRPr="0001373C" w:rsidRDefault="00951077" w:rsidP="00951077">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D644F71" w14:textId="77777777" w:rsidR="00951077" w:rsidRPr="0001373C" w:rsidRDefault="00951077" w:rsidP="00951077">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6C4883FB" w14:textId="77777777" w:rsidR="00951077" w:rsidRPr="0001373C" w:rsidRDefault="00951077" w:rsidP="00951077">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6F2F28">
              <w:rPr>
                <w:rFonts w:eastAsia="SimSun"/>
                <w:strike/>
                <w:color w:val="FF0000"/>
                <w:sz w:val="18"/>
                <w:szCs w:val="28"/>
                <w:lang w:eastAsia="x-none"/>
              </w:rPr>
              <w:t>[at least or</w:t>
            </w:r>
            <w:r w:rsidRPr="006F2F28">
              <w:rPr>
                <w:rFonts w:eastAsia="SimSun"/>
                <w:color w:val="FF0000"/>
                <w:sz w:val="18"/>
                <w:szCs w:val="28"/>
                <w:lang w:eastAsia="x-none"/>
              </w:rPr>
              <w:t xml:space="preserve"> </w:t>
            </w:r>
            <w:r w:rsidRPr="0001373C">
              <w:rPr>
                <w:rFonts w:eastAsia="SimSun"/>
                <w:color w:val="FF0000"/>
                <w:sz w:val="18"/>
                <w:szCs w:val="28"/>
                <w:lang w:eastAsia="x-none"/>
              </w:rPr>
              <w:t>only</w:t>
            </w:r>
            <w:r w:rsidRPr="006F2F28">
              <w:rPr>
                <w:rFonts w:eastAsia="SimSun"/>
                <w:strike/>
                <w:color w:val="FF0000"/>
                <w:sz w:val="18"/>
                <w:szCs w:val="28"/>
                <w:lang w:eastAsia="x-none"/>
              </w:rPr>
              <w:t>]</w:t>
            </w:r>
            <w:r w:rsidRPr="0001373C">
              <w:rPr>
                <w:rFonts w:eastAsia="SimSun"/>
                <w:sz w:val="18"/>
                <w:szCs w:val="28"/>
                <w:lang w:eastAsia="x-none"/>
              </w:rPr>
              <w:t xml:space="preserve"> [USS 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34FC1D89" w14:textId="77777777" w:rsidR="00951077" w:rsidRPr="0001373C" w:rsidRDefault="00951077" w:rsidP="00951077">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SimSun"/>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4705D33B" w14:textId="77777777" w:rsidR="00951077" w:rsidRPr="0001373C" w:rsidRDefault="00951077" w:rsidP="00951077">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45855CB2" w14:textId="77777777" w:rsidR="00951077" w:rsidRPr="006F2F28" w:rsidRDefault="00951077" w:rsidP="00951077">
            <w:pPr>
              <w:numPr>
                <w:ilvl w:val="1"/>
                <w:numId w:val="11"/>
              </w:numPr>
              <w:snapToGrid w:val="0"/>
              <w:jc w:val="both"/>
              <w:rPr>
                <w:rFonts w:eastAsia="SimSun"/>
                <w:bCs/>
                <w:i/>
                <w:strike/>
                <w:color w:val="FF0000"/>
                <w:sz w:val="18"/>
                <w:szCs w:val="28"/>
                <w:highlight w:val="yellow"/>
                <w:lang w:eastAsia="x-none"/>
              </w:rPr>
            </w:pPr>
            <w:r w:rsidRPr="006F2F28">
              <w:rPr>
                <w:strike/>
                <w:color w:val="FF0000"/>
                <w:sz w:val="18"/>
                <w:szCs w:val="28"/>
                <w:highlight w:val="yellow"/>
                <w:lang w:eastAsia="x-none"/>
              </w:rPr>
              <w:t>Above applies only for intra-cell beam indication</w:t>
            </w:r>
          </w:p>
          <w:p w14:paraId="6A086D64" w14:textId="61AE0C5A" w:rsidR="00951077" w:rsidRDefault="00951077" w:rsidP="00951077">
            <w:pPr>
              <w:snapToGrid w:val="0"/>
              <w:rPr>
                <w:rFonts w:eastAsia="SimSun"/>
                <w:sz w:val="18"/>
                <w:szCs w:val="18"/>
                <w:lang w:eastAsia="zh-CN"/>
              </w:rPr>
            </w:pPr>
            <w:r w:rsidRPr="006F2F28">
              <w:rPr>
                <w:strike/>
                <w:color w:val="FF0000"/>
                <w:sz w:val="18"/>
                <w:szCs w:val="28"/>
                <w:highlight w:val="yellow"/>
                <w:lang w:eastAsia="x-none"/>
              </w:rPr>
              <w:t>[For inter-cell beam indication, a UE may expect that a CSS and a USS are not associated with a same CORESET]</w:t>
            </w:r>
            <w:r>
              <w:rPr>
                <w:strike/>
                <w:color w:val="FF0000"/>
                <w:sz w:val="18"/>
                <w:szCs w:val="28"/>
                <w:highlight w:val="yellow"/>
                <w:lang w:eastAsia="x-none"/>
              </w:rPr>
              <w:t xml:space="preserve"> </w:t>
            </w:r>
            <w:r w:rsidRPr="006F2F28">
              <w:rPr>
                <w:color w:val="FF0000"/>
                <w:sz w:val="18"/>
                <w:szCs w:val="28"/>
                <w:highlight w:val="yellow"/>
                <w:lang w:eastAsia="x-none"/>
              </w:rPr>
              <w:t>A</w:t>
            </w:r>
            <w:r>
              <w:rPr>
                <w:color w:val="FF0000"/>
                <w:sz w:val="18"/>
                <w:szCs w:val="28"/>
                <w:highlight w:val="yellow"/>
                <w:lang w:eastAsia="x-none"/>
              </w:rPr>
              <w:t xml:space="preserve"> UE doesn't expect that a CORESET is associated with </w:t>
            </w:r>
            <w:r>
              <w:rPr>
                <w:rFonts w:eastAsia="PMingLiU" w:hint="eastAsia"/>
                <w:color w:val="FF0000"/>
                <w:sz w:val="18"/>
                <w:szCs w:val="28"/>
                <w:highlight w:val="yellow"/>
                <w:lang w:eastAsia="zh-TW"/>
              </w:rPr>
              <w:t xml:space="preserve">USS </w:t>
            </w:r>
            <w:r>
              <w:rPr>
                <w:rFonts w:eastAsia="PMingLiU"/>
                <w:color w:val="FF0000"/>
                <w:sz w:val="18"/>
                <w:szCs w:val="28"/>
                <w:highlight w:val="yellow"/>
                <w:lang w:eastAsia="zh-TW"/>
              </w:rPr>
              <w:t>and CSS</w:t>
            </w: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39500BD5" w:rsidR="00F604E2" w:rsidRPr="00321060" w:rsidRDefault="00321060" w:rsidP="00F604E2">
            <w:pPr>
              <w:snapToGrid w:val="0"/>
              <w:rPr>
                <w:rFonts w:eastAsiaTheme="minorEastAsia"/>
                <w:sz w:val="18"/>
                <w:szCs w:val="18"/>
                <w:lang w:eastAsia="zh-CN"/>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A7D83" w14:textId="46B4B5BB" w:rsidR="00F604E2" w:rsidRPr="00110E08" w:rsidRDefault="00321060" w:rsidP="00E479D1">
            <w:pPr>
              <w:snapToGrid w:val="0"/>
              <w:rPr>
                <w:rFonts w:eastAsia="SimSun"/>
                <w:bCs/>
                <w:sz w:val="18"/>
                <w:szCs w:val="18"/>
                <w:lang w:eastAsia="zh-CN"/>
              </w:rPr>
            </w:pPr>
            <w:r>
              <w:rPr>
                <w:rFonts w:eastAsia="SimSun"/>
                <w:b/>
                <w:sz w:val="18"/>
                <w:szCs w:val="18"/>
                <w:lang w:eastAsia="zh-CN"/>
              </w:rPr>
              <w:t xml:space="preserve">1.A.1: </w:t>
            </w:r>
            <w:r w:rsidRPr="00110E08">
              <w:rPr>
                <w:rFonts w:eastAsia="SimSun"/>
                <w:bCs/>
                <w:sz w:val="18"/>
                <w:szCs w:val="18"/>
                <w:lang w:eastAsia="zh-CN"/>
              </w:rPr>
              <w:t>support</w:t>
            </w:r>
          </w:p>
          <w:p w14:paraId="493F2205" w14:textId="70D86D24" w:rsidR="00321060" w:rsidRPr="00110E08" w:rsidRDefault="00321060" w:rsidP="00E479D1">
            <w:pPr>
              <w:snapToGrid w:val="0"/>
              <w:rPr>
                <w:rFonts w:eastAsia="SimSun"/>
                <w:bCs/>
                <w:sz w:val="18"/>
                <w:szCs w:val="18"/>
                <w:lang w:eastAsia="zh-CN"/>
              </w:rPr>
            </w:pPr>
            <w:r>
              <w:rPr>
                <w:rFonts w:eastAsia="SimSun"/>
                <w:b/>
                <w:sz w:val="18"/>
                <w:szCs w:val="18"/>
                <w:lang w:eastAsia="zh-CN"/>
              </w:rPr>
              <w:t xml:space="preserve">1.A.2: </w:t>
            </w:r>
            <w:r w:rsidR="00110E08" w:rsidRPr="00CA4970">
              <w:rPr>
                <w:rFonts w:eastAsia="SimSun"/>
                <w:bCs/>
                <w:sz w:val="18"/>
                <w:szCs w:val="18"/>
                <w:lang w:eastAsia="zh-CN"/>
              </w:rPr>
              <w:t>o</w:t>
            </w:r>
            <w:r w:rsidR="00110E08" w:rsidRPr="00110E08">
              <w:rPr>
                <w:rFonts w:eastAsia="SimSun"/>
                <w:bCs/>
                <w:sz w:val="18"/>
                <w:szCs w:val="18"/>
                <w:lang w:eastAsia="zh-CN"/>
              </w:rPr>
              <w:t>k. It might be worth indeed wo agree on the PC parameters and hence remove the brackets on the last bullet</w:t>
            </w:r>
          </w:p>
          <w:p w14:paraId="76CD75C9" w14:textId="422E20CE" w:rsidR="00321060" w:rsidRDefault="00321060" w:rsidP="00E479D1">
            <w:pPr>
              <w:snapToGrid w:val="0"/>
              <w:rPr>
                <w:rFonts w:eastAsia="SimSun"/>
                <w:b/>
                <w:sz w:val="18"/>
                <w:szCs w:val="18"/>
                <w:lang w:eastAsia="zh-CN"/>
              </w:rPr>
            </w:pPr>
            <w:r>
              <w:rPr>
                <w:rFonts w:eastAsia="SimSun"/>
                <w:b/>
                <w:sz w:val="18"/>
                <w:szCs w:val="18"/>
                <w:lang w:eastAsia="zh-CN"/>
              </w:rPr>
              <w:t>1.A.3</w:t>
            </w:r>
            <w:r w:rsidR="00110E08">
              <w:rPr>
                <w:rFonts w:eastAsia="SimSun"/>
                <w:b/>
                <w:sz w:val="18"/>
                <w:szCs w:val="18"/>
                <w:lang w:eastAsia="zh-CN"/>
              </w:rPr>
              <w:t xml:space="preserve">: </w:t>
            </w:r>
            <w:r w:rsidR="00CA4970" w:rsidRPr="00CA4970">
              <w:rPr>
                <w:rFonts w:eastAsia="SimSun"/>
                <w:bCs/>
                <w:sz w:val="18"/>
                <w:szCs w:val="18"/>
                <w:lang w:eastAsia="zh-CN"/>
              </w:rPr>
              <w:t>ok.</w:t>
            </w:r>
          </w:p>
          <w:p w14:paraId="2259190A" w14:textId="52BEAE36" w:rsidR="00321060" w:rsidRPr="00AF429A" w:rsidRDefault="00321060" w:rsidP="00E479D1">
            <w:pPr>
              <w:snapToGrid w:val="0"/>
              <w:rPr>
                <w:rFonts w:eastAsia="SimSun"/>
                <w:bCs/>
                <w:sz w:val="18"/>
                <w:szCs w:val="18"/>
                <w:lang w:eastAsia="zh-CN"/>
              </w:rPr>
            </w:pPr>
            <w:r>
              <w:rPr>
                <w:rFonts w:eastAsia="SimSun"/>
                <w:b/>
                <w:sz w:val="18"/>
                <w:szCs w:val="18"/>
                <w:lang w:eastAsia="zh-CN"/>
              </w:rPr>
              <w:t>1.</w:t>
            </w:r>
            <w:r w:rsidR="00EA4F12">
              <w:rPr>
                <w:rFonts w:eastAsia="SimSun"/>
                <w:b/>
                <w:sz w:val="18"/>
                <w:szCs w:val="18"/>
                <w:lang w:eastAsia="zh-CN"/>
              </w:rPr>
              <w:t>E</w:t>
            </w:r>
            <w:r w:rsidR="00110E08">
              <w:rPr>
                <w:rFonts w:eastAsia="SimSun"/>
                <w:b/>
                <w:sz w:val="18"/>
                <w:szCs w:val="18"/>
                <w:lang w:eastAsia="zh-CN"/>
              </w:rPr>
              <w:t xml:space="preserve">: </w:t>
            </w:r>
            <w:r w:rsidR="00AF429A" w:rsidRPr="00AF429A">
              <w:rPr>
                <w:rFonts w:eastAsia="SimSun"/>
                <w:bCs/>
                <w:sz w:val="18"/>
                <w:szCs w:val="18"/>
                <w:lang w:eastAsia="zh-CN"/>
              </w:rPr>
              <w:t>after more analysis, we are OK.</w:t>
            </w:r>
          </w:p>
          <w:p w14:paraId="7D8491DE" w14:textId="0437A1ED" w:rsidR="00321060" w:rsidRPr="00321060" w:rsidRDefault="00321060" w:rsidP="00E479D1">
            <w:pPr>
              <w:snapToGrid w:val="0"/>
              <w:rPr>
                <w:rFonts w:eastAsia="SimSun"/>
                <w:b/>
                <w:sz w:val="18"/>
                <w:szCs w:val="18"/>
                <w:lang w:eastAsia="zh-CN"/>
              </w:rPr>
            </w:pPr>
          </w:p>
        </w:tc>
      </w:tr>
      <w:tr w:rsidR="000A1A4E" w:rsidRPr="00473088" w14:paraId="62BCC9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80E75" w14:textId="303760BD" w:rsidR="000A1A4E" w:rsidRDefault="001927E2" w:rsidP="000A1A4E">
            <w:pPr>
              <w:snapToGrid w:val="0"/>
              <w:rPr>
                <w:rFonts w:eastAsia="MS Mincho"/>
                <w:sz w:val="18"/>
                <w:szCs w:val="18"/>
                <w:lang w:eastAsia="ja-JP"/>
              </w:rPr>
            </w:pPr>
            <w:r>
              <w:rPr>
                <w:rFonts w:eastAsia="MS Mincho"/>
                <w:sz w:val="18"/>
                <w:szCs w:val="18"/>
                <w:lang w:eastAsia="ja-JP"/>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6231F" w14:textId="77777777" w:rsidR="001927E2" w:rsidRDefault="001927E2" w:rsidP="001927E2">
            <w:pPr>
              <w:snapToGrid w:val="0"/>
              <w:rPr>
                <w:rFonts w:eastAsia="SimSun"/>
                <w:sz w:val="18"/>
                <w:szCs w:val="18"/>
                <w:lang w:eastAsia="zh-CN"/>
              </w:rPr>
            </w:pPr>
            <w:r>
              <w:rPr>
                <w:rFonts w:eastAsia="SimSun"/>
                <w:sz w:val="18"/>
                <w:szCs w:val="18"/>
                <w:lang w:eastAsia="zh-CN"/>
              </w:rPr>
              <w:t>Proposal 1.A.1: Support</w:t>
            </w:r>
          </w:p>
          <w:p w14:paraId="726E57AA" w14:textId="77777777" w:rsidR="001927E2" w:rsidRDefault="001927E2" w:rsidP="001927E2">
            <w:pPr>
              <w:snapToGrid w:val="0"/>
              <w:rPr>
                <w:rFonts w:eastAsia="SimSun"/>
                <w:sz w:val="18"/>
                <w:szCs w:val="18"/>
                <w:lang w:eastAsia="zh-CN"/>
              </w:rPr>
            </w:pPr>
            <w:r>
              <w:rPr>
                <w:rFonts w:eastAsia="SimSun"/>
                <w:sz w:val="18"/>
                <w:szCs w:val="18"/>
                <w:lang w:eastAsia="zh-CN"/>
              </w:rPr>
              <w:t>Proposal 1.A.2: Support</w:t>
            </w:r>
          </w:p>
          <w:p w14:paraId="0E261B42" w14:textId="77777777" w:rsidR="001927E2" w:rsidRDefault="001927E2" w:rsidP="001927E2">
            <w:pPr>
              <w:snapToGrid w:val="0"/>
              <w:rPr>
                <w:rFonts w:eastAsia="SimSun"/>
                <w:sz w:val="18"/>
                <w:szCs w:val="18"/>
                <w:lang w:eastAsia="zh-CN"/>
              </w:rPr>
            </w:pPr>
            <w:r>
              <w:rPr>
                <w:rFonts w:eastAsia="SimSun"/>
                <w:sz w:val="18"/>
                <w:szCs w:val="18"/>
                <w:lang w:eastAsia="zh-CN"/>
              </w:rPr>
              <w:t>Proposal 1.A.3: Support</w:t>
            </w:r>
          </w:p>
          <w:p w14:paraId="66F06840" w14:textId="77777777" w:rsidR="001927E2" w:rsidRDefault="001927E2" w:rsidP="001927E2">
            <w:pPr>
              <w:snapToGrid w:val="0"/>
              <w:rPr>
                <w:rFonts w:eastAsia="SimSun"/>
                <w:sz w:val="18"/>
                <w:szCs w:val="18"/>
                <w:lang w:eastAsia="zh-CN"/>
              </w:rPr>
            </w:pPr>
            <w:r>
              <w:rPr>
                <w:rFonts w:eastAsia="SimSun"/>
                <w:sz w:val="18"/>
                <w:szCs w:val="18"/>
                <w:lang w:eastAsia="zh-CN"/>
              </w:rPr>
              <w:t>Issue 1.5:</w:t>
            </w:r>
          </w:p>
          <w:p w14:paraId="2FDC3EB6" w14:textId="77777777" w:rsidR="001927E2" w:rsidRDefault="001927E2" w:rsidP="001927E2">
            <w:pPr>
              <w:pStyle w:val="ListParagraph"/>
              <w:numPr>
                <w:ilvl w:val="0"/>
                <w:numId w:val="24"/>
              </w:numPr>
              <w:snapToGrid w:val="0"/>
              <w:rPr>
                <w:sz w:val="18"/>
                <w:szCs w:val="18"/>
                <w:lang w:eastAsia="zh-CN"/>
              </w:rPr>
            </w:pPr>
            <w:r>
              <w:rPr>
                <w:sz w:val="18"/>
                <w:szCs w:val="18"/>
                <w:lang w:eastAsia="zh-CN"/>
              </w:rPr>
              <w:t>CORESET#0 is in most cases similar to other CORESETs. We see no reason to treat it differently.</w:t>
            </w:r>
          </w:p>
          <w:p w14:paraId="2F5E8F54" w14:textId="77777777" w:rsidR="001927E2" w:rsidRDefault="001927E2" w:rsidP="001927E2">
            <w:pPr>
              <w:pStyle w:val="ListParagraph"/>
              <w:numPr>
                <w:ilvl w:val="0"/>
                <w:numId w:val="24"/>
              </w:numPr>
              <w:snapToGrid w:val="0"/>
              <w:rPr>
                <w:sz w:val="18"/>
                <w:szCs w:val="18"/>
                <w:lang w:eastAsia="zh-CN"/>
              </w:rPr>
            </w:pPr>
            <w:r>
              <w:rPr>
                <w:sz w:val="18"/>
                <w:szCs w:val="18"/>
                <w:lang w:eastAsia="zh-CN"/>
              </w:rPr>
              <w:t xml:space="preserve">RAN1 made a statement on “non-UE-dedicated” signals. The disagreement on this aspect is on how to define “UE-dedicated”. There are two views: define based on search space type or based on the RNTI. As we see it, </w:t>
            </w:r>
            <w:r>
              <w:rPr>
                <w:sz w:val="18"/>
                <w:szCs w:val="18"/>
                <w:lang w:eastAsia="zh-CN"/>
              </w:rPr>
              <w:lastRenderedPageBreak/>
              <w:t>search space type is more applicable physical layer, whereas RNTI is</w:t>
            </w:r>
            <w:r w:rsidRPr="000B5157">
              <w:rPr>
                <w:sz w:val="18"/>
                <w:szCs w:val="18"/>
                <w:lang w:eastAsia="zh-CN"/>
              </w:rPr>
              <w:t xml:space="preserve"> </w:t>
            </w:r>
            <w:r>
              <w:rPr>
                <w:sz w:val="18"/>
                <w:szCs w:val="18"/>
                <w:lang w:eastAsia="zh-CN"/>
              </w:rPr>
              <w:t>defined in 38.321. Hence, search space type is the relevant property, implying that “UE-dedicated” signaling is USS.</w:t>
            </w:r>
          </w:p>
          <w:p w14:paraId="3CDF6F47" w14:textId="59AD60BB" w:rsidR="000A1A4E" w:rsidRPr="00227CD5" w:rsidRDefault="001927E2" w:rsidP="001927E2">
            <w:pPr>
              <w:snapToGrid w:val="0"/>
              <w:rPr>
                <w:b/>
                <w:sz w:val="18"/>
                <w:szCs w:val="18"/>
                <w:u w:val="single"/>
              </w:rPr>
            </w:pPr>
            <w:r>
              <w:rPr>
                <w:sz w:val="18"/>
                <w:szCs w:val="18"/>
                <w:lang w:eastAsia="zh-CN"/>
              </w:rPr>
              <w:t>RAN1 cannot introduce general restrictions on how CORESETs and search spaces are defined. Such exceptions go far beyond MIMO. What we are discussing here is QCL assumptions, and those can be captured in TCI state limitations.</w:t>
            </w:r>
          </w:p>
        </w:tc>
      </w:tr>
      <w:tr w:rsidR="00CC0382" w:rsidRPr="00473088" w14:paraId="5D033AB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9EA7" w14:textId="026E129E" w:rsidR="00CC0382" w:rsidRDefault="00CC0382" w:rsidP="00CC0382">
            <w:pPr>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CF86F" w14:textId="77777777" w:rsidR="00CC0382" w:rsidRDefault="00CC0382" w:rsidP="00CC0382">
            <w:pPr>
              <w:snapToGrid w:val="0"/>
              <w:rPr>
                <w:rFonts w:eastAsia="SimSun"/>
                <w:sz w:val="18"/>
                <w:szCs w:val="18"/>
                <w:lang w:eastAsia="zh-CN"/>
              </w:rPr>
            </w:pPr>
            <w:r>
              <w:rPr>
                <w:rFonts w:eastAsia="SimSun"/>
                <w:sz w:val="18"/>
                <w:szCs w:val="18"/>
                <w:lang w:eastAsia="zh-CN"/>
              </w:rPr>
              <w:t>F</w:t>
            </w:r>
            <w:r>
              <w:rPr>
                <w:rFonts w:eastAsia="SimSun" w:hint="eastAsia"/>
                <w:sz w:val="18"/>
                <w:szCs w:val="18"/>
                <w:lang w:eastAsia="zh-CN"/>
              </w:rPr>
              <w:t xml:space="preserve">or </w:t>
            </w:r>
            <w:r>
              <w:rPr>
                <w:rFonts w:eastAsia="SimSun"/>
                <w:sz w:val="18"/>
                <w:szCs w:val="18"/>
                <w:lang w:eastAsia="zh-CN"/>
              </w:rPr>
              <w:t>issue 1.5</w:t>
            </w:r>
          </w:p>
          <w:p w14:paraId="7963ADA3" w14:textId="77777777" w:rsidR="00CC0382" w:rsidRDefault="00CC0382" w:rsidP="00CC0382">
            <w:pPr>
              <w:snapToGrid w:val="0"/>
              <w:rPr>
                <w:rFonts w:eastAsia="SimSun"/>
                <w:sz w:val="18"/>
                <w:szCs w:val="18"/>
                <w:lang w:eastAsia="zh-CN"/>
              </w:rPr>
            </w:pPr>
            <w:r>
              <w:rPr>
                <w:rFonts w:eastAsia="SimSun"/>
                <w:sz w:val="18"/>
                <w:szCs w:val="18"/>
                <w:lang w:eastAsia="zh-CN"/>
              </w:rPr>
              <w:t>For [at least or only], we prefer to keep “at least”. Since CSS set can share same TCI state as USS set. If there is a CORESET associated with both CSS set and USS set, gNB should configure the CSS set to share same TCI state as the USS set. If the CSS set can’t share same TCI state as the USS set, it will be not configured to associate with a same CORESET as the USS set.</w:t>
            </w:r>
          </w:p>
          <w:p w14:paraId="00094BF7" w14:textId="77777777" w:rsidR="00CC0382" w:rsidRDefault="00CC0382" w:rsidP="00CC0382">
            <w:pPr>
              <w:snapToGrid w:val="0"/>
              <w:rPr>
                <w:rFonts w:eastAsia="SimSun"/>
                <w:sz w:val="18"/>
                <w:szCs w:val="18"/>
                <w:lang w:eastAsia="zh-CN"/>
              </w:rPr>
            </w:pPr>
          </w:p>
          <w:p w14:paraId="7FB3FF0B" w14:textId="77777777" w:rsidR="00CC0382" w:rsidRDefault="00CC0382" w:rsidP="00CC0382">
            <w:pPr>
              <w:snapToGrid w:val="0"/>
              <w:rPr>
                <w:rFonts w:eastAsia="SimSun"/>
                <w:sz w:val="18"/>
                <w:szCs w:val="18"/>
                <w:lang w:eastAsia="zh-CN"/>
              </w:rPr>
            </w:pPr>
            <w:r>
              <w:rPr>
                <w:rFonts w:eastAsia="SimSun"/>
                <w:sz w:val="18"/>
                <w:szCs w:val="18"/>
                <w:lang w:eastAsia="zh-CN"/>
              </w:rPr>
              <w:t>For [USS and/or CSS Type 3], we prefer to keep “USS” only, while for CSS Type 3, RRC configuration can be used to configure it.</w:t>
            </w:r>
          </w:p>
          <w:p w14:paraId="374C51AB" w14:textId="77777777" w:rsidR="00CC0382" w:rsidRDefault="00CC0382" w:rsidP="00CC0382">
            <w:pPr>
              <w:snapToGrid w:val="0"/>
              <w:rPr>
                <w:rFonts w:eastAsia="SimSun"/>
                <w:sz w:val="18"/>
                <w:szCs w:val="18"/>
                <w:lang w:eastAsia="zh-CN"/>
              </w:rPr>
            </w:pPr>
          </w:p>
          <w:p w14:paraId="05E5DA60" w14:textId="4AC84C57" w:rsidR="00CC0382" w:rsidRDefault="00CC0382" w:rsidP="00CC0382">
            <w:pPr>
              <w:snapToGrid w:val="0"/>
              <w:rPr>
                <w:color w:val="000000"/>
                <w:sz w:val="18"/>
                <w:szCs w:val="28"/>
                <w:lang w:eastAsia="x-none"/>
              </w:rPr>
            </w:pPr>
            <w:r>
              <w:rPr>
                <w:rFonts w:eastAsia="SimSun"/>
                <w:sz w:val="18"/>
                <w:szCs w:val="18"/>
                <w:lang w:eastAsia="zh-CN"/>
              </w:rPr>
              <w:t xml:space="preserve">For </w:t>
            </w:r>
            <w:r w:rsidRPr="00286B52">
              <w:rPr>
                <w:color w:val="000000"/>
                <w:sz w:val="18"/>
                <w:szCs w:val="28"/>
                <w:lang w:eastAsia="x-none"/>
              </w:rPr>
              <w:t>[CORESET#0 or] a CORESET [(other than CORESET#0)]</w:t>
            </w:r>
            <w:r>
              <w:rPr>
                <w:color w:val="000000"/>
                <w:sz w:val="18"/>
                <w:szCs w:val="28"/>
                <w:lang w:eastAsia="x-none"/>
              </w:rPr>
              <w:t xml:space="preserve">, we prefer to remove </w:t>
            </w:r>
            <w:r w:rsidRPr="00286B52">
              <w:rPr>
                <w:color w:val="000000"/>
                <w:sz w:val="18"/>
                <w:szCs w:val="28"/>
                <w:lang w:eastAsia="x-none"/>
              </w:rPr>
              <w:t xml:space="preserve">[CORESET#0 or] </w:t>
            </w:r>
            <w:r>
              <w:rPr>
                <w:color w:val="000000"/>
                <w:sz w:val="18"/>
                <w:szCs w:val="28"/>
                <w:lang w:eastAsia="x-none"/>
              </w:rPr>
              <w:t>and</w:t>
            </w:r>
            <w:r w:rsidRPr="00286B52">
              <w:rPr>
                <w:color w:val="000000"/>
                <w:sz w:val="18"/>
                <w:szCs w:val="28"/>
                <w:lang w:eastAsia="x-none"/>
              </w:rPr>
              <w:t xml:space="preserve"> [(other than CORESET#0)]</w:t>
            </w:r>
            <w:r>
              <w:rPr>
                <w:color w:val="000000"/>
                <w:sz w:val="18"/>
                <w:szCs w:val="28"/>
                <w:lang w:eastAsia="x-none"/>
              </w:rPr>
              <w:t>.</w:t>
            </w:r>
          </w:p>
          <w:p w14:paraId="5DF752C4" w14:textId="77777777" w:rsidR="00CC0382" w:rsidRDefault="00CC0382" w:rsidP="00CC0382">
            <w:pPr>
              <w:snapToGrid w:val="0"/>
              <w:rPr>
                <w:color w:val="000000"/>
                <w:sz w:val="18"/>
                <w:szCs w:val="28"/>
                <w:lang w:eastAsia="x-none"/>
              </w:rPr>
            </w:pPr>
          </w:p>
          <w:p w14:paraId="2505726B" w14:textId="742F0463" w:rsidR="00CC0382" w:rsidRDefault="00CC0382" w:rsidP="00CC0382">
            <w:pPr>
              <w:snapToGrid w:val="0"/>
              <w:rPr>
                <w:sz w:val="18"/>
                <w:szCs w:val="18"/>
              </w:rPr>
            </w:pPr>
            <w:r>
              <w:rPr>
                <w:color w:val="000000"/>
                <w:sz w:val="18"/>
                <w:szCs w:val="28"/>
                <w:lang w:eastAsia="x-none"/>
              </w:rPr>
              <w:t>For the last bullet, we are fine to keep it.</w:t>
            </w:r>
          </w:p>
        </w:tc>
      </w:tr>
      <w:tr w:rsidR="000108FC" w:rsidRPr="00473088" w14:paraId="1DCAD1A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F5524" w14:textId="70F7A952" w:rsidR="000108FC" w:rsidRDefault="000108FC" w:rsidP="000108FC">
            <w:pPr>
              <w:snapToGrid w:val="0"/>
              <w:rPr>
                <w:rFonts w:eastAsiaTheme="minorEastAsia"/>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79FEE" w14:textId="77777777" w:rsidR="000108FC" w:rsidRDefault="000108FC" w:rsidP="000108FC">
            <w:pPr>
              <w:snapToGrid w:val="0"/>
              <w:rPr>
                <w:rFonts w:eastAsia="MS Mincho"/>
                <w:sz w:val="18"/>
                <w:szCs w:val="18"/>
                <w:lang w:eastAsia="ja-JP"/>
              </w:rPr>
            </w:pPr>
            <w:r w:rsidRPr="00A51F37">
              <w:rPr>
                <w:rFonts w:eastAsia="MS Mincho" w:hint="eastAsia"/>
                <w:sz w:val="18"/>
                <w:szCs w:val="18"/>
                <w:lang w:eastAsia="ja-JP"/>
              </w:rPr>
              <w:t xml:space="preserve">Proposal 1.A.3, </w:t>
            </w:r>
            <w:r>
              <w:rPr>
                <w:rFonts w:eastAsia="MS Mincho"/>
                <w:sz w:val="18"/>
                <w:szCs w:val="18"/>
                <w:lang w:eastAsia="ja-JP"/>
              </w:rPr>
              <w:t>Support. As we commented before, if we put [ ] to “in a band”, we have concern. Most of companies agree with “in a band”, hence we suggest to agree it, or at least make the working assumption. After UE feature discussion, we can revisit this.</w:t>
            </w:r>
          </w:p>
          <w:p w14:paraId="532F5217" w14:textId="77777777" w:rsidR="000108FC" w:rsidRDefault="000108FC" w:rsidP="000108FC">
            <w:pPr>
              <w:snapToGrid w:val="0"/>
              <w:rPr>
                <w:rFonts w:eastAsia="MS Mincho"/>
                <w:sz w:val="18"/>
                <w:szCs w:val="18"/>
                <w:lang w:eastAsia="ja-JP"/>
              </w:rPr>
            </w:pPr>
            <w:r>
              <w:rPr>
                <w:rFonts w:eastAsia="MS Mincho"/>
                <w:sz w:val="18"/>
                <w:szCs w:val="18"/>
                <w:lang w:eastAsia="ja-JP"/>
              </w:rPr>
              <w:t>Most probably the UE feature for Rel.17 will be determined per band, if UE supports unified TCI state in band#1 and does not support in band#2, Proposal 1.A.3 without “in a band” does not work.</w:t>
            </w:r>
          </w:p>
          <w:p w14:paraId="596D1405" w14:textId="77777777" w:rsidR="000108FC" w:rsidRDefault="000108FC" w:rsidP="000108FC">
            <w:pPr>
              <w:snapToGrid w:val="0"/>
              <w:rPr>
                <w:rFonts w:eastAsia="Malgun Gothic"/>
                <w:sz w:val="18"/>
                <w:szCs w:val="18"/>
              </w:rPr>
            </w:pPr>
            <w:r>
              <w:rPr>
                <w:rFonts w:eastAsia="MS Mincho"/>
                <w:sz w:val="18"/>
                <w:szCs w:val="18"/>
                <w:lang w:eastAsia="ja-JP"/>
              </w:rPr>
              <w:t xml:space="preserve">Also, as we commented before, </w:t>
            </w:r>
            <w:r>
              <w:rPr>
                <w:rFonts w:eastAsia="Malgun Gothic"/>
                <w:sz w:val="18"/>
                <w:szCs w:val="18"/>
              </w:rPr>
              <w:t>the following Rel.17 features use Rel.15/16 TCI states.</w:t>
            </w:r>
            <w:r>
              <w:rPr>
                <w:rFonts w:eastAsia="MS Mincho"/>
                <w:sz w:val="18"/>
                <w:szCs w:val="18"/>
                <w:lang w:eastAsia="ja-JP"/>
              </w:rPr>
              <w:t xml:space="preserve"> It is unfortunate if we cannot use Rel.17 TCI state when gNB configures at least one of these features in one CC.</w:t>
            </w:r>
          </w:p>
          <w:p w14:paraId="48A5F196" w14:textId="77777777" w:rsidR="000108FC" w:rsidRPr="00977E09" w:rsidRDefault="000108FC" w:rsidP="000108FC">
            <w:pPr>
              <w:pStyle w:val="ListParagraph"/>
              <w:numPr>
                <w:ilvl w:val="0"/>
                <w:numId w:val="11"/>
              </w:numPr>
              <w:snapToGrid w:val="0"/>
              <w:rPr>
                <w:rFonts w:eastAsia="Malgun Gothic"/>
                <w:sz w:val="18"/>
                <w:szCs w:val="18"/>
              </w:rPr>
            </w:pPr>
            <w:r>
              <w:rPr>
                <w:rFonts w:eastAsia="MS Mincho" w:hint="eastAsia"/>
                <w:sz w:val="18"/>
                <w:szCs w:val="18"/>
                <w:lang w:eastAsia="ja-JP"/>
              </w:rPr>
              <w:t>Multi</w:t>
            </w:r>
            <w:r>
              <w:rPr>
                <w:rFonts w:eastAsia="MS Mincho"/>
                <w:sz w:val="18"/>
                <w:szCs w:val="18"/>
                <w:lang w:eastAsia="ja-JP"/>
              </w:rPr>
              <w:t>-</w:t>
            </w:r>
            <w:r>
              <w:rPr>
                <w:rFonts w:eastAsia="MS Mincho" w:hint="eastAsia"/>
                <w:sz w:val="18"/>
                <w:szCs w:val="18"/>
                <w:lang w:eastAsia="ja-JP"/>
              </w:rPr>
              <w:t>TRP</w:t>
            </w:r>
            <w:r>
              <w:rPr>
                <w:rFonts w:eastAsia="MS Mincho"/>
                <w:sz w:val="18"/>
                <w:szCs w:val="18"/>
                <w:lang w:eastAsia="ja-JP"/>
              </w:rPr>
              <w:t xml:space="preserve"> (in MIMO)</w:t>
            </w:r>
          </w:p>
          <w:p w14:paraId="2131E54E" w14:textId="77777777" w:rsidR="000108FC" w:rsidRPr="00977E09" w:rsidRDefault="000108FC" w:rsidP="000108FC">
            <w:pPr>
              <w:pStyle w:val="ListParagraph"/>
              <w:numPr>
                <w:ilvl w:val="0"/>
                <w:numId w:val="11"/>
              </w:numPr>
              <w:snapToGrid w:val="0"/>
              <w:rPr>
                <w:rFonts w:eastAsia="Malgun Gothic"/>
                <w:sz w:val="18"/>
                <w:szCs w:val="18"/>
              </w:rPr>
            </w:pPr>
            <w:r>
              <w:rPr>
                <w:rFonts w:eastAsia="MS Mincho"/>
                <w:sz w:val="18"/>
                <w:szCs w:val="18"/>
                <w:lang w:eastAsia="ja-JP"/>
              </w:rPr>
              <w:t>Above 52GHz: multi-PDSCH / multi-PUSCH (one DCI schedules multiple PDSCHs/PUSCHs in different slot, and their beam indication is defined based on Rel.15/16 TCI state/spatial relation)</w:t>
            </w:r>
          </w:p>
          <w:p w14:paraId="1236A4B3" w14:textId="77777777" w:rsidR="000108FC" w:rsidRPr="00977E09" w:rsidRDefault="000108FC" w:rsidP="000108FC">
            <w:pPr>
              <w:pStyle w:val="ListParagraph"/>
              <w:numPr>
                <w:ilvl w:val="0"/>
                <w:numId w:val="11"/>
              </w:numPr>
              <w:snapToGrid w:val="0"/>
              <w:rPr>
                <w:rFonts w:eastAsia="Malgun Gothic"/>
                <w:sz w:val="18"/>
                <w:szCs w:val="18"/>
              </w:rPr>
            </w:pPr>
            <w:r>
              <w:rPr>
                <w:rFonts w:eastAsia="MS Mincho"/>
                <w:sz w:val="18"/>
                <w:szCs w:val="18"/>
                <w:lang w:eastAsia="ja-JP"/>
              </w:rPr>
              <w:t>Positioning: SRS for positioning uses Rel.15/16 spatial relation</w:t>
            </w:r>
          </w:p>
          <w:p w14:paraId="555925D1" w14:textId="77777777" w:rsidR="000108FC" w:rsidRDefault="000108FC" w:rsidP="000108FC">
            <w:pPr>
              <w:snapToGrid w:val="0"/>
              <w:rPr>
                <w:rFonts w:eastAsia="MS Mincho"/>
                <w:sz w:val="18"/>
                <w:szCs w:val="18"/>
                <w:lang w:eastAsia="ja-JP"/>
              </w:rPr>
            </w:pPr>
            <w:r>
              <w:rPr>
                <w:rFonts w:eastAsia="MS Mincho" w:hint="eastAsia"/>
                <w:sz w:val="18"/>
                <w:szCs w:val="18"/>
                <w:lang w:eastAsia="ja-JP"/>
              </w:rPr>
              <w:t xml:space="preserve">Regarding to the </w:t>
            </w:r>
            <w:r>
              <w:rPr>
                <w:rFonts w:eastAsia="MS Mincho"/>
                <w:sz w:val="18"/>
                <w:szCs w:val="18"/>
                <w:lang w:eastAsia="ja-JP"/>
              </w:rPr>
              <w:t>concern of inter band CA, indeed there was no restriction to preclude simultaneous beam update for inter band CA in Rel.16. However, in Rel.17, current CA agreement only covers intra-band CA. Hence, we think there is no problem.</w:t>
            </w:r>
          </w:p>
          <w:p w14:paraId="580CA501" w14:textId="77777777" w:rsidR="000108FC" w:rsidRDefault="000108FC" w:rsidP="000108FC">
            <w:pPr>
              <w:snapToGrid w:val="0"/>
              <w:rPr>
                <w:rFonts w:eastAsia="MS Mincho"/>
                <w:sz w:val="18"/>
                <w:szCs w:val="18"/>
                <w:lang w:eastAsia="ja-JP"/>
              </w:rPr>
            </w:pPr>
          </w:p>
          <w:p w14:paraId="3E820A1D" w14:textId="78230EA5" w:rsidR="000108FC" w:rsidRDefault="000108FC" w:rsidP="000108FC">
            <w:pPr>
              <w:snapToGrid w:val="0"/>
              <w:rPr>
                <w:rFonts w:eastAsia="SimSun"/>
                <w:sz w:val="18"/>
                <w:szCs w:val="18"/>
                <w:lang w:eastAsia="zh-CN"/>
              </w:rPr>
            </w:pPr>
            <w:r>
              <w:rPr>
                <w:rFonts w:eastAsia="MS Mincho" w:hint="eastAsia"/>
                <w:sz w:val="18"/>
                <w:szCs w:val="18"/>
                <w:lang w:eastAsia="ja-JP"/>
              </w:rPr>
              <w:t>Issue 1.5:</w:t>
            </w:r>
            <w:r>
              <w:rPr>
                <w:rFonts w:eastAsia="MS Mincho"/>
                <w:sz w:val="18"/>
                <w:szCs w:val="18"/>
                <w:lang w:eastAsia="ja-JP"/>
              </w:rPr>
              <w:t xml:space="preserve"> For </w:t>
            </w:r>
            <w:r w:rsidRPr="00141538">
              <w:rPr>
                <w:rFonts w:eastAsia="MS Mincho"/>
                <w:sz w:val="18"/>
                <w:szCs w:val="18"/>
                <w:lang w:eastAsia="ja-JP"/>
              </w:rPr>
              <w:t>CORESET association with both CSS and USS</w:t>
            </w:r>
            <w:r>
              <w:rPr>
                <w:rFonts w:eastAsia="MS Mincho"/>
                <w:sz w:val="18"/>
                <w:szCs w:val="18"/>
                <w:lang w:eastAsia="ja-JP"/>
              </w:rPr>
              <w:t>, in Rel.15, one CORESET can be associated with CSS and USS. We would like to keep this for Rel.17 as well. We prefer to support both CSS/USS for both intra-cell and inter-cell, if possible. At least, we would like to keep it for intra-cell, otherwise Rel.17 is degraded than Rel.15.</w:t>
            </w:r>
          </w:p>
        </w:tc>
      </w:tr>
      <w:tr w:rsidR="000108FC" w:rsidRPr="00473088" w14:paraId="18746C8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85F6C" w14:textId="17EFCD6C" w:rsidR="000108FC" w:rsidRDefault="00D62692" w:rsidP="000108FC">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66DEF" w14:textId="77777777" w:rsidR="00D62692" w:rsidRDefault="00D62692" w:rsidP="00D62692">
            <w:pPr>
              <w:snapToGrid w:val="0"/>
              <w:rPr>
                <w:rFonts w:eastAsia="SimSun"/>
                <w:sz w:val="18"/>
                <w:szCs w:val="18"/>
                <w:lang w:eastAsia="zh-CN"/>
              </w:rPr>
            </w:pPr>
            <w:r w:rsidRPr="005B01E5">
              <w:rPr>
                <w:rFonts w:eastAsia="SimSun"/>
                <w:b/>
                <w:sz w:val="18"/>
                <w:szCs w:val="18"/>
                <w:lang w:eastAsia="zh-CN"/>
              </w:rPr>
              <w:t>Proposal 1.A.1/2/3</w:t>
            </w:r>
            <w:r>
              <w:rPr>
                <w:rFonts w:eastAsia="SimSun"/>
                <w:sz w:val="18"/>
                <w:szCs w:val="18"/>
                <w:lang w:eastAsia="zh-CN"/>
              </w:rPr>
              <w:t>: Support</w:t>
            </w:r>
          </w:p>
          <w:p w14:paraId="53644A68" w14:textId="77777777" w:rsidR="00D62692" w:rsidRDefault="00D62692" w:rsidP="00D62692">
            <w:pPr>
              <w:snapToGrid w:val="0"/>
              <w:rPr>
                <w:rFonts w:eastAsia="SimSun"/>
                <w:sz w:val="18"/>
                <w:szCs w:val="18"/>
                <w:lang w:eastAsia="zh-CN"/>
              </w:rPr>
            </w:pPr>
            <w:r w:rsidRPr="005B01E5">
              <w:rPr>
                <w:rFonts w:eastAsia="SimSun"/>
                <w:b/>
                <w:sz w:val="18"/>
                <w:szCs w:val="18"/>
                <w:lang w:eastAsia="zh-CN"/>
              </w:rPr>
              <w:t>Proposal 1.E</w:t>
            </w:r>
            <w:r>
              <w:rPr>
                <w:rFonts w:eastAsia="SimSun"/>
                <w:sz w:val="18"/>
                <w:szCs w:val="18"/>
                <w:lang w:eastAsia="zh-CN"/>
              </w:rPr>
              <w:t>: OK</w:t>
            </w:r>
          </w:p>
          <w:p w14:paraId="498756CA" w14:textId="77777777" w:rsidR="00D62692" w:rsidRDefault="00D62692" w:rsidP="00D62692">
            <w:pPr>
              <w:snapToGrid w:val="0"/>
              <w:rPr>
                <w:rFonts w:eastAsia="SimSun"/>
                <w:sz w:val="18"/>
                <w:szCs w:val="18"/>
                <w:lang w:eastAsia="zh-CN"/>
              </w:rPr>
            </w:pPr>
            <w:r w:rsidRPr="005B01E5">
              <w:rPr>
                <w:rFonts w:eastAsia="SimSun"/>
                <w:b/>
                <w:sz w:val="18"/>
                <w:szCs w:val="18"/>
                <w:lang w:eastAsia="zh-CN"/>
              </w:rPr>
              <w:t>Issue 1.5</w:t>
            </w:r>
            <w:r>
              <w:rPr>
                <w:rFonts w:eastAsia="SimSun"/>
                <w:sz w:val="18"/>
                <w:szCs w:val="18"/>
                <w:lang w:eastAsia="zh-CN"/>
              </w:rPr>
              <w:t>:</w:t>
            </w:r>
          </w:p>
          <w:p w14:paraId="68196982" w14:textId="77777777" w:rsidR="00D62692" w:rsidRDefault="00D62692" w:rsidP="00D62692">
            <w:pPr>
              <w:pStyle w:val="ListParagraph"/>
              <w:numPr>
                <w:ilvl w:val="0"/>
                <w:numId w:val="27"/>
              </w:numPr>
              <w:snapToGrid w:val="0"/>
              <w:rPr>
                <w:sz w:val="18"/>
                <w:szCs w:val="18"/>
                <w:lang w:eastAsia="zh-CN"/>
              </w:rPr>
            </w:pPr>
            <w:r>
              <w:rPr>
                <w:sz w:val="18"/>
                <w:szCs w:val="18"/>
                <w:lang w:eastAsia="zh-CN"/>
              </w:rPr>
              <w:t>UE dedicated channels are channels with corresponding PDCCH monitored in the UE specific search space. Therefore, any CORESET associated with USS becomes a COREST that follows the indicated (or activated) TCI state of UE dedicated channels.</w:t>
            </w:r>
          </w:p>
          <w:p w14:paraId="31F1902C" w14:textId="77777777" w:rsidR="00D62692" w:rsidRDefault="00D62692" w:rsidP="00D62692">
            <w:pPr>
              <w:pStyle w:val="ListParagraph"/>
              <w:numPr>
                <w:ilvl w:val="0"/>
                <w:numId w:val="27"/>
              </w:numPr>
              <w:snapToGrid w:val="0"/>
              <w:rPr>
                <w:sz w:val="18"/>
                <w:szCs w:val="18"/>
                <w:lang w:eastAsia="zh-CN"/>
              </w:rPr>
            </w:pPr>
            <w:r>
              <w:rPr>
                <w:sz w:val="18"/>
                <w:szCs w:val="18"/>
                <w:lang w:eastAsia="zh-CN"/>
              </w:rPr>
              <w:t xml:space="preserve">Following the Rel-15/16 CORESET/SS set framework a CORESET </w:t>
            </w:r>
            <w:r w:rsidRPr="005B01E5">
              <w:rPr>
                <w:b/>
                <w:sz w:val="18"/>
                <w:szCs w:val="18"/>
                <w:lang w:eastAsia="zh-CN"/>
              </w:rPr>
              <w:t>can</w:t>
            </w:r>
            <w:r>
              <w:rPr>
                <w:sz w:val="18"/>
                <w:szCs w:val="18"/>
                <w:lang w:eastAsia="zh-CN"/>
              </w:rPr>
              <w:t xml:space="preserve"> be associated with CSS and USS.</w:t>
            </w:r>
          </w:p>
          <w:p w14:paraId="1B34A9B3" w14:textId="77777777" w:rsidR="00D62692" w:rsidRDefault="00D62692" w:rsidP="00D62692">
            <w:pPr>
              <w:pStyle w:val="ListParagraph"/>
              <w:numPr>
                <w:ilvl w:val="1"/>
                <w:numId w:val="27"/>
              </w:numPr>
              <w:snapToGrid w:val="0"/>
              <w:rPr>
                <w:sz w:val="18"/>
                <w:szCs w:val="18"/>
                <w:lang w:eastAsia="zh-CN"/>
              </w:rPr>
            </w:pPr>
            <w:r>
              <w:rPr>
                <w:sz w:val="18"/>
                <w:szCs w:val="18"/>
                <w:lang w:eastAsia="zh-CN"/>
              </w:rPr>
              <w:t>For intra-cell BM, if a CORESET is associated with USS and CSS, the CSS follows the TCI state of UE-dedicated channels.</w:t>
            </w:r>
          </w:p>
          <w:p w14:paraId="4E5EF6F7" w14:textId="390B2E96" w:rsidR="00D62692" w:rsidRDefault="00D62692" w:rsidP="00D62692">
            <w:pPr>
              <w:pStyle w:val="ListParagraph"/>
              <w:numPr>
                <w:ilvl w:val="1"/>
                <w:numId w:val="27"/>
              </w:numPr>
              <w:snapToGrid w:val="0"/>
              <w:rPr>
                <w:sz w:val="18"/>
                <w:szCs w:val="18"/>
                <w:lang w:eastAsia="zh-CN"/>
              </w:rPr>
            </w:pPr>
            <w:r>
              <w:rPr>
                <w:sz w:val="18"/>
                <w:szCs w:val="18"/>
                <w:lang w:eastAsia="zh-CN"/>
              </w:rPr>
              <w:t xml:space="preserve">For intra-cell BM, if a CORESET is associated with </w:t>
            </w:r>
            <w:r w:rsidR="00442C64">
              <w:rPr>
                <w:sz w:val="18"/>
                <w:szCs w:val="18"/>
                <w:lang w:eastAsia="zh-CN"/>
              </w:rPr>
              <w:t xml:space="preserve">only </w:t>
            </w:r>
            <w:r>
              <w:rPr>
                <w:sz w:val="18"/>
                <w:szCs w:val="18"/>
                <w:lang w:eastAsia="zh-CN"/>
              </w:rPr>
              <w:t>CSS, the following is possible:</w:t>
            </w:r>
          </w:p>
          <w:p w14:paraId="2C3551C0" w14:textId="77777777" w:rsidR="00D62692" w:rsidRDefault="00D62692" w:rsidP="00D62692">
            <w:pPr>
              <w:pStyle w:val="ListParagraph"/>
              <w:numPr>
                <w:ilvl w:val="2"/>
                <w:numId w:val="27"/>
              </w:numPr>
              <w:snapToGrid w:val="0"/>
              <w:rPr>
                <w:sz w:val="18"/>
                <w:szCs w:val="18"/>
                <w:lang w:eastAsia="zh-CN"/>
              </w:rPr>
            </w:pPr>
            <w:r>
              <w:rPr>
                <w:sz w:val="18"/>
                <w:szCs w:val="18"/>
                <w:lang w:eastAsia="zh-CN"/>
              </w:rPr>
              <w:t>The CORESET can be configured (by RRC) to follow the TCI state of UE-dedicated channels.</w:t>
            </w:r>
          </w:p>
          <w:p w14:paraId="148DFB6F" w14:textId="7D06F9FE" w:rsidR="00D62692" w:rsidRDefault="00D62692" w:rsidP="00D62692">
            <w:pPr>
              <w:pStyle w:val="ListParagraph"/>
              <w:numPr>
                <w:ilvl w:val="2"/>
                <w:numId w:val="27"/>
              </w:numPr>
              <w:snapToGrid w:val="0"/>
              <w:rPr>
                <w:sz w:val="18"/>
                <w:szCs w:val="18"/>
                <w:lang w:eastAsia="zh-CN"/>
              </w:rPr>
            </w:pPr>
            <w:r>
              <w:rPr>
                <w:sz w:val="18"/>
                <w:szCs w:val="18"/>
                <w:lang w:eastAsia="zh-CN"/>
              </w:rPr>
              <w:t>The COR</w:t>
            </w:r>
            <w:r w:rsidR="00442C64">
              <w:rPr>
                <w:sz w:val="18"/>
                <w:szCs w:val="18"/>
                <w:lang w:eastAsia="zh-CN"/>
              </w:rPr>
              <w:t>E</w:t>
            </w:r>
            <w:r>
              <w:rPr>
                <w:sz w:val="18"/>
                <w:szCs w:val="18"/>
                <w:lang w:eastAsia="zh-CN"/>
              </w:rPr>
              <w:t>SET is activated (by MAC CE) a TCI state (similar to Rel-15/16)</w:t>
            </w:r>
          </w:p>
          <w:p w14:paraId="25F38C25" w14:textId="4713D2F2" w:rsidR="00D62692" w:rsidRDefault="00D62692" w:rsidP="00D62692">
            <w:pPr>
              <w:pStyle w:val="ListParagraph"/>
              <w:numPr>
                <w:ilvl w:val="1"/>
                <w:numId w:val="27"/>
              </w:numPr>
              <w:snapToGrid w:val="0"/>
              <w:rPr>
                <w:sz w:val="18"/>
                <w:szCs w:val="18"/>
                <w:lang w:eastAsia="zh-CN"/>
              </w:rPr>
            </w:pPr>
            <w:r>
              <w:rPr>
                <w:sz w:val="18"/>
                <w:szCs w:val="18"/>
                <w:lang w:eastAsia="zh-CN"/>
              </w:rPr>
              <w:t>For inter-cell BM, a CORESET cannot be associated with CSS and USS</w:t>
            </w:r>
            <w:r w:rsidR="00F52AD2">
              <w:rPr>
                <w:sz w:val="18"/>
                <w:szCs w:val="18"/>
                <w:lang w:eastAsia="zh-CN"/>
              </w:rPr>
              <w:t xml:space="preserve"> (CSS and USS can be on different beams of different cells)</w:t>
            </w:r>
            <w:r>
              <w:rPr>
                <w:sz w:val="18"/>
                <w:szCs w:val="18"/>
                <w:lang w:eastAsia="zh-CN"/>
              </w:rPr>
              <w:t xml:space="preserve">. A CORESET associated with </w:t>
            </w:r>
            <w:r w:rsidR="00F52AD2">
              <w:rPr>
                <w:sz w:val="18"/>
                <w:szCs w:val="18"/>
                <w:lang w:eastAsia="zh-CN"/>
              </w:rPr>
              <w:t>C</w:t>
            </w:r>
            <w:r>
              <w:rPr>
                <w:sz w:val="18"/>
                <w:szCs w:val="18"/>
                <w:lang w:eastAsia="zh-CN"/>
              </w:rPr>
              <w:t>SS cannot be configured (by RRC) to follow the TCI state of UE-dedicated channels. A CORESET associated with CSS is activated (by MAC CE) a TCI state (similar to Rel-15/16), the TCI state is on the serving cell.</w:t>
            </w:r>
          </w:p>
          <w:p w14:paraId="0B543179" w14:textId="77777777" w:rsidR="00D62692" w:rsidRDefault="00D62692" w:rsidP="00D62692">
            <w:pPr>
              <w:snapToGrid w:val="0"/>
              <w:rPr>
                <w:sz w:val="18"/>
                <w:szCs w:val="18"/>
                <w:lang w:eastAsia="zh-CN"/>
              </w:rPr>
            </w:pPr>
            <w:r>
              <w:rPr>
                <w:sz w:val="18"/>
                <w:szCs w:val="18"/>
                <w:lang w:eastAsia="zh-CN"/>
              </w:rPr>
              <w:t>We think that CORESET#0 at least in the inter-cell case can’t be associated with USS. We are open to discuss for intra-cell.</w:t>
            </w:r>
          </w:p>
          <w:p w14:paraId="37FAB41E" w14:textId="77777777" w:rsidR="00D62692" w:rsidRDefault="00D62692" w:rsidP="00D62692">
            <w:pPr>
              <w:snapToGrid w:val="0"/>
              <w:rPr>
                <w:sz w:val="18"/>
                <w:szCs w:val="18"/>
                <w:lang w:eastAsia="zh-CN"/>
              </w:rPr>
            </w:pPr>
            <w:r>
              <w:rPr>
                <w:sz w:val="18"/>
                <w:szCs w:val="18"/>
                <w:lang w:eastAsia="zh-CN"/>
              </w:rPr>
              <w:t>We prefer to handle PDCCH Type-3 CSS set like another CSS set, but open to discuss and finalize during maintenance.</w:t>
            </w:r>
          </w:p>
          <w:p w14:paraId="27DCAF7A" w14:textId="77777777" w:rsidR="00D62692" w:rsidRDefault="00D62692" w:rsidP="00D62692">
            <w:pPr>
              <w:snapToGrid w:val="0"/>
              <w:rPr>
                <w:sz w:val="18"/>
                <w:szCs w:val="18"/>
                <w:lang w:eastAsia="zh-CN"/>
              </w:rPr>
            </w:pPr>
            <w:r>
              <w:rPr>
                <w:sz w:val="18"/>
                <w:szCs w:val="18"/>
                <w:lang w:eastAsia="zh-CN"/>
              </w:rPr>
              <w:lastRenderedPageBreak/>
              <w:t xml:space="preserve"> </w:t>
            </w:r>
          </w:p>
          <w:p w14:paraId="5844A739" w14:textId="77777777" w:rsidR="00D62692" w:rsidRDefault="00D62692" w:rsidP="00D62692">
            <w:pPr>
              <w:snapToGrid w:val="0"/>
              <w:rPr>
                <w:sz w:val="18"/>
                <w:szCs w:val="18"/>
                <w:lang w:eastAsia="zh-CN"/>
              </w:rPr>
            </w:pPr>
            <w:r>
              <w:rPr>
                <w:sz w:val="18"/>
                <w:szCs w:val="18"/>
                <w:lang w:eastAsia="zh-CN"/>
              </w:rPr>
              <w:t>Therefore, we would like to agree on the following including the part in yellow:</w:t>
            </w:r>
          </w:p>
          <w:p w14:paraId="5CD00F9F" w14:textId="77777777" w:rsidR="00D62692" w:rsidRDefault="00D62692" w:rsidP="00D62692">
            <w:pPr>
              <w:snapToGrid w:val="0"/>
              <w:rPr>
                <w:sz w:val="18"/>
                <w:szCs w:val="18"/>
                <w:lang w:eastAsia="zh-CN"/>
              </w:rPr>
            </w:pPr>
          </w:p>
          <w:p w14:paraId="34F41F67" w14:textId="77777777" w:rsidR="00D62692" w:rsidRPr="0001373C" w:rsidRDefault="00D62692" w:rsidP="00D62692">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146587B0" w14:textId="77777777" w:rsidR="00D62692" w:rsidRPr="0001373C" w:rsidRDefault="00D62692" w:rsidP="00D62692">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4C0369">
              <w:rPr>
                <w:rFonts w:eastAsia="SimSun"/>
                <w:strike/>
                <w:color w:val="0000FF"/>
                <w:sz w:val="18"/>
                <w:szCs w:val="28"/>
                <w:lang w:eastAsia="x-none"/>
              </w:rPr>
              <w:t>[</w:t>
            </w:r>
            <w:r w:rsidRPr="0001373C">
              <w:rPr>
                <w:rFonts w:eastAsia="SimSun"/>
                <w:color w:val="FF0000"/>
                <w:sz w:val="18"/>
                <w:szCs w:val="28"/>
                <w:lang w:eastAsia="x-none"/>
              </w:rPr>
              <w:t xml:space="preserve">at least </w:t>
            </w:r>
            <w:r w:rsidRPr="004C0369">
              <w:rPr>
                <w:rFonts w:eastAsia="SimSun"/>
                <w:strike/>
                <w:color w:val="0000FF"/>
                <w:sz w:val="18"/>
                <w:szCs w:val="28"/>
                <w:lang w:eastAsia="x-none"/>
              </w:rPr>
              <w:t>or only]</w:t>
            </w:r>
            <w:r w:rsidRPr="004C0369">
              <w:rPr>
                <w:rFonts w:eastAsia="SimSun"/>
                <w:color w:val="0000FF"/>
                <w:sz w:val="18"/>
                <w:szCs w:val="28"/>
                <w:lang w:eastAsia="x-none"/>
              </w:rPr>
              <w:t xml:space="preserve"> </w:t>
            </w:r>
            <w:r w:rsidRPr="004C0369">
              <w:rPr>
                <w:rFonts w:eastAsia="SimSun"/>
                <w:strike/>
                <w:color w:val="0000FF"/>
                <w:sz w:val="18"/>
                <w:szCs w:val="28"/>
                <w:lang w:eastAsia="x-none"/>
              </w:rPr>
              <w:t>[</w:t>
            </w:r>
            <w:r w:rsidRPr="0001373C">
              <w:rPr>
                <w:rFonts w:eastAsia="SimSun"/>
                <w:sz w:val="18"/>
                <w:szCs w:val="28"/>
                <w:lang w:eastAsia="x-none"/>
              </w:rPr>
              <w:t xml:space="preserve">USS </w:t>
            </w:r>
            <w:r w:rsidRPr="004C0369">
              <w:rPr>
                <w:rFonts w:eastAsia="SimSun"/>
                <w:strike/>
                <w:color w:val="0000FF"/>
                <w:sz w:val="18"/>
                <w:szCs w:val="28"/>
                <w:lang w:eastAsia="x-none"/>
              </w:rPr>
              <w:t>[</w:t>
            </w:r>
            <w:r w:rsidRPr="0001373C">
              <w:rPr>
                <w:rFonts w:eastAsia="SimSun"/>
                <w:sz w:val="18"/>
                <w:szCs w:val="28"/>
                <w:lang w:eastAsia="x-none"/>
              </w:rPr>
              <w:t xml:space="preserve">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1613398A" w14:textId="77777777" w:rsidR="00D62692" w:rsidRPr="0001373C" w:rsidRDefault="00D62692" w:rsidP="00D62692">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4C0369">
              <w:rPr>
                <w:rFonts w:eastAsia="SimSun"/>
                <w:strike/>
                <w:color w:val="0000FF"/>
                <w:sz w:val="18"/>
                <w:szCs w:val="28"/>
                <w:highlight w:val="yellow"/>
                <w:lang w:eastAsia="x-none"/>
              </w:rPr>
              <w:t>[</w:t>
            </w:r>
            <w:r w:rsidRPr="0001373C">
              <w:rPr>
                <w:rFonts w:eastAsia="SimSun"/>
                <w:sz w:val="18"/>
                <w:szCs w:val="28"/>
                <w:highlight w:val="yellow"/>
                <w:lang w:eastAsia="x-none"/>
              </w:rPr>
              <w:t xml:space="preserve">USS </w:t>
            </w:r>
            <w:r w:rsidRPr="004C0369">
              <w:rPr>
                <w:rFonts w:eastAsia="SimSun"/>
                <w:color w:val="0000FF"/>
                <w:sz w:val="18"/>
                <w:szCs w:val="28"/>
                <w:highlight w:val="yellow"/>
                <w:lang w:eastAsia="x-none"/>
              </w:rPr>
              <w:t>[</w:t>
            </w:r>
            <w:r w:rsidRPr="0001373C">
              <w:rPr>
                <w:rFonts w:eastAsia="SimSun"/>
                <w:sz w:val="18"/>
                <w:szCs w:val="28"/>
                <w:highlight w:val="yellow"/>
                <w:lang w:eastAsia="x-none"/>
              </w:rPr>
              <w:t xml:space="preserve">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7A932B5C" w14:textId="77777777" w:rsidR="00D62692" w:rsidRPr="0001373C" w:rsidRDefault="00D62692" w:rsidP="00D62692">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7AF36C84" w14:textId="77777777" w:rsidR="00D62692" w:rsidRPr="0001373C" w:rsidRDefault="00D62692" w:rsidP="00D62692">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67970D25" w14:textId="77777777" w:rsidR="00D62692" w:rsidRPr="0001373C" w:rsidRDefault="00D62692" w:rsidP="00D62692">
            <w:pPr>
              <w:numPr>
                <w:ilvl w:val="0"/>
                <w:numId w:val="11"/>
              </w:numPr>
              <w:snapToGrid w:val="0"/>
              <w:jc w:val="both"/>
              <w:rPr>
                <w:rFonts w:eastAsia="SimSun"/>
                <w:bCs/>
                <w:i/>
                <w:color w:val="FF0000"/>
                <w:sz w:val="18"/>
                <w:szCs w:val="28"/>
                <w:highlight w:val="yellow"/>
                <w:lang w:eastAsia="x-none"/>
              </w:rPr>
            </w:pPr>
            <w:r w:rsidRPr="004C0369">
              <w:rPr>
                <w:strike/>
                <w:color w:val="0000FF"/>
                <w:sz w:val="18"/>
                <w:szCs w:val="28"/>
                <w:highlight w:val="yellow"/>
                <w:lang w:eastAsia="x-none"/>
              </w:rPr>
              <w:t>[</w:t>
            </w:r>
            <w:r w:rsidRPr="0001373C">
              <w:rPr>
                <w:color w:val="FF0000"/>
                <w:sz w:val="18"/>
                <w:szCs w:val="28"/>
                <w:highlight w:val="yellow"/>
                <w:lang w:eastAsia="x-none"/>
              </w:rPr>
              <w:t>For inter-cell beam indication, a UE may expect that a CSS and a USS are not associated with a same CORESET</w:t>
            </w:r>
            <w:r w:rsidRPr="004C0369">
              <w:rPr>
                <w:strike/>
                <w:color w:val="0000FF"/>
                <w:sz w:val="18"/>
                <w:szCs w:val="28"/>
                <w:highlight w:val="yellow"/>
                <w:lang w:eastAsia="x-none"/>
              </w:rPr>
              <w:t>]</w:t>
            </w:r>
          </w:p>
          <w:p w14:paraId="28E034C3" w14:textId="77777777" w:rsidR="00D62692" w:rsidRDefault="00D62692" w:rsidP="00D62692">
            <w:pPr>
              <w:snapToGrid w:val="0"/>
              <w:rPr>
                <w:sz w:val="18"/>
                <w:szCs w:val="18"/>
                <w:lang w:eastAsia="zh-CN"/>
              </w:rPr>
            </w:pPr>
          </w:p>
          <w:p w14:paraId="3C54DB08" w14:textId="77777777" w:rsidR="00D62692" w:rsidRDefault="00D62692" w:rsidP="00D62692">
            <w:pPr>
              <w:snapToGrid w:val="0"/>
              <w:rPr>
                <w:sz w:val="18"/>
                <w:szCs w:val="18"/>
                <w:lang w:eastAsia="zh-CN"/>
              </w:rPr>
            </w:pPr>
            <w:r>
              <w:rPr>
                <w:sz w:val="18"/>
                <w:szCs w:val="18"/>
                <w:lang w:eastAsia="zh-CN"/>
              </w:rPr>
              <w:t>Open points for maintenance:</w:t>
            </w:r>
          </w:p>
          <w:p w14:paraId="71B82206" w14:textId="77777777" w:rsidR="00D62692" w:rsidRDefault="00D62692" w:rsidP="00D62692">
            <w:pPr>
              <w:pStyle w:val="ListParagraph"/>
              <w:numPr>
                <w:ilvl w:val="0"/>
                <w:numId w:val="27"/>
              </w:numPr>
              <w:snapToGrid w:val="0"/>
              <w:rPr>
                <w:sz w:val="18"/>
                <w:szCs w:val="18"/>
                <w:lang w:eastAsia="zh-CN"/>
              </w:rPr>
            </w:pPr>
            <w:r>
              <w:rPr>
                <w:sz w:val="18"/>
                <w:szCs w:val="18"/>
                <w:lang w:eastAsia="zh-CN"/>
              </w:rPr>
              <w:t>CSS3</w:t>
            </w:r>
          </w:p>
          <w:p w14:paraId="26A1638A" w14:textId="5029E161" w:rsidR="000108FC" w:rsidRPr="00D62692" w:rsidRDefault="00D62692" w:rsidP="00D62692">
            <w:pPr>
              <w:pStyle w:val="ListParagraph"/>
              <w:numPr>
                <w:ilvl w:val="0"/>
                <w:numId w:val="27"/>
              </w:numPr>
              <w:snapToGrid w:val="0"/>
              <w:rPr>
                <w:sz w:val="18"/>
                <w:szCs w:val="18"/>
                <w:lang w:eastAsia="zh-CN"/>
              </w:rPr>
            </w:pPr>
            <w:r w:rsidRPr="00D62692">
              <w:rPr>
                <w:sz w:val="18"/>
                <w:szCs w:val="18"/>
                <w:lang w:eastAsia="zh-CN"/>
              </w:rPr>
              <w:t>CORESET#0 for USS</w:t>
            </w:r>
          </w:p>
        </w:tc>
      </w:tr>
      <w:tr w:rsidR="00147AB3" w:rsidRPr="00473088" w14:paraId="6E63461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B33F9" w14:textId="40E96327" w:rsidR="00147AB3" w:rsidRDefault="00147AB3" w:rsidP="000108FC">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BAB16" w14:textId="77777777" w:rsidR="008C5B00" w:rsidRDefault="008C5B00" w:rsidP="00147AB3">
            <w:pPr>
              <w:snapToGrid w:val="0"/>
              <w:rPr>
                <w:rFonts w:eastAsia="MS Mincho"/>
                <w:sz w:val="18"/>
                <w:szCs w:val="18"/>
                <w:lang w:eastAsia="ja-JP"/>
              </w:rPr>
            </w:pPr>
            <w:r>
              <w:rPr>
                <w:rFonts w:eastAsia="MS Mincho"/>
                <w:sz w:val="18"/>
                <w:szCs w:val="18"/>
                <w:lang w:eastAsia="ja-JP"/>
              </w:rPr>
              <w:t>For issue 1.5</w:t>
            </w:r>
          </w:p>
          <w:p w14:paraId="548D97C6" w14:textId="38732C6A" w:rsidR="00147AB3" w:rsidRDefault="00B3637A" w:rsidP="00147AB3">
            <w:pPr>
              <w:snapToGrid w:val="0"/>
              <w:rPr>
                <w:rFonts w:eastAsia="SimSun"/>
                <w:sz w:val="18"/>
                <w:szCs w:val="18"/>
                <w:lang w:eastAsia="zh-CN"/>
              </w:rPr>
            </w:pPr>
            <w:r>
              <w:rPr>
                <w:rFonts w:eastAsia="MS Mincho"/>
                <w:sz w:val="18"/>
                <w:szCs w:val="18"/>
                <w:lang w:eastAsia="ja-JP"/>
              </w:rPr>
              <w:t xml:space="preserve">For intra-cell BM, we think </w:t>
            </w:r>
            <w:r w:rsidR="006D7E53">
              <w:rPr>
                <w:rFonts w:eastAsia="MS Mincho"/>
                <w:sz w:val="18"/>
                <w:szCs w:val="18"/>
                <w:lang w:eastAsia="ja-JP"/>
              </w:rPr>
              <w:t xml:space="preserve">CSS and USS </w:t>
            </w:r>
            <w:r>
              <w:rPr>
                <w:rFonts w:eastAsia="MS Mincho"/>
                <w:sz w:val="18"/>
                <w:szCs w:val="18"/>
                <w:lang w:eastAsia="ja-JP"/>
              </w:rPr>
              <w:t>can be associated with the same</w:t>
            </w:r>
            <w:r w:rsidR="006D7E53">
              <w:rPr>
                <w:rFonts w:eastAsia="MS Mincho"/>
                <w:sz w:val="18"/>
                <w:szCs w:val="18"/>
                <w:lang w:eastAsia="ja-JP"/>
              </w:rPr>
              <w:t xml:space="preserve"> CORESET</w:t>
            </w:r>
            <w:r>
              <w:rPr>
                <w:rFonts w:eastAsia="MS Mincho"/>
                <w:sz w:val="18"/>
                <w:szCs w:val="18"/>
                <w:lang w:eastAsia="ja-JP"/>
              </w:rPr>
              <w:t xml:space="preserve">, for inter-cell BM, the </w:t>
            </w:r>
            <w:r w:rsidR="00147AB3">
              <w:rPr>
                <w:rFonts w:eastAsia="SimSun"/>
                <w:sz w:val="18"/>
                <w:szCs w:val="18"/>
                <w:lang w:eastAsia="zh-CN"/>
              </w:rPr>
              <w:t>restriction</w:t>
            </w:r>
            <w:r>
              <w:rPr>
                <w:rFonts w:eastAsia="SimSun"/>
                <w:sz w:val="18"/>
                <w:szCs w:val="18"/>
                <w:lang w:eastAsia="zh-CN"/>
              </w:rPr>
              <w:t xml:space="preserve"> as the last bullet can be kept.</w:t>
            </w:r>
            <w:r w:rsidR="00147AB3">
              <w:rPr>
                <w:rFonts w:eastAsia="SimSun"/>
                <w:sz w:val="18"/>
                <w:szCs w:val="18"/>
                <w:lang w:eastAsia="zh-CN"/>
              </w:rPr>
              <w:t>.</w:t>
            </w:r>
          </w:p>
          <w:p w14:paraId="57046124" w14:textId="77777777" w:rsidR="00147AB3" w:rsidRPr="006D7E53" w:rsidRDefault="00147AB3" w:rsidP="00147AB3">
            <w:pPr>
              <w:snapToGrid w:val="0"/>
              <w:rPr>
                <w:rFonts w:eastAsia="SimSun"/>
                <w:sz w:val="18"/>
                <w:szCs w:val="18"/>
                <w:lang w:eastAsia="zh-CN"/>
              </w:rPr>
            </w:pPr>
          </w:p>
          <w:p w14:paraId="5E0F9697" w14:textId="6400AAFF" w:rsidR="00147AB3" w:rsidRDefault="00147AB3" w:rsidP="00147AB3">
            <w:pPr>
              <w:snapToGrid w:val="0"/>
              <w:rPr>
                <w:rFonts w:eastAsia="SimSun"/>
                <w:sz w:val="18"/>
                <w:szCs w:val="18"/>
                <w:lang w:eastAsia="zh-CN"/>
              </w:rPr>
            </w:pPr>
            <w:r>
              <w:rPr>
                <w:rFonts w:eastAsia="SimSun"/>
                <w:sz w:val="18"/>
                <w:szCs w:val="18"/>
                <w:lang w:eastAsia="zh-CN"/>
              </w:rPr>
              <w:t>For [at least or only], we prefer to kee</w:t>
            </w:r>
            <w:r w:rsidR="00B3637A">
              <w:rPr>
                <w:rFonts w:eastAsia="SimSun"/>
                <w:sz w:val="18"/>
                <w:szCs w:val="18"/>
                <w:lang w:eastAsia="zh-CN"/>
              </w:rPr>
              <w:t>p “at least”</w:t>
            </w:r>
            <w:r>
              <w:rPr>
                <w:rFonts w:eastAsia="SimSun" w:hint="eastAsia"/>
                <w:sz w:val="18"/>
                <w:szCs w:val="18"/>
                <w:lang w:eastAsia="zh-CN"/>
              </w:rPr>
              <w:t>.</w:t>
            </w:r>
            <w:r>
              <w:rPr>
                <w:rFonts w:eastAsia="SimSun"/>
                <w:sz w:val="18"/>
                <w:szCs w:val="18"/>
                <w:lang w:eastAsia="zh-CN"/>
              </w:rPr>
              <w:t xml:space="preserve"> For intra-cell case, CSS can share the </w:t>
            </w:r>
            <w:r w:rsidR="00B3637A">
              <w:rPr>
                <w:rFonts w:eastAsia="SimSun"/>
                <w:sz w:val="18"/>
                <w:szCs w:val="18"/>
                <w:lang w:eastAsia="zh-CN"/>
              </w:rPr>
              <w:t>indicated</w:t>
            </w:r>
            <w:r>
              <w:rPr>
                <w:rFonts w:eastAsia="SimSun"/>
                <w:sz w:val="18"/>
                <w:szCs w:val="18"/>
                <w:lang w:eastAsia="zh-CN"/>
              </w:rPr>
              <w:t xml:space="preserve"> TCI state as UE dedicated PDSCH/PDCCH. If CSS and USS are associated with a same CORESET, the indicated TCI shall be used for the CORESET. </w:t>
            </w:r>
          </w:p>
          <w:p w14:paraId="177F5E63" w14:textId="77777777" w:rsidR="00B3637A" w:rsidRDefault="00B3637A" w:rsidP="00147AB3">
            <w:pPr>
              <w:snapToGrid w:val="0"/>
              <w:rPr>
                <w:rFonts w:eastAsia="SimSun"/>
                <w:sz w:val="18"/>
                <w:szCs w:val="18"/>
                <w:lang w:eastAsia="zh-CN"/>
              </w:rPr>
            </w:pPr>
          </w:p>
          <w:p w14:paraId="0B559C8B" w14:textId="0F04E684" w:rsidR="00147AB3" w:rsidRPr="00147AB3" w:rsidRDefault="00147AB3" w:rsidP="00B3637A">
            <w:pPr>
              <w:snapToGrid w:val="0"/>
              <w:rPr>
                <w:rFonts w:eastAsia="SimSun"/>
                <w:b/>
                <w:sz w:val="18"/>
                <w:szCs w:val="18"/>
                <w:lang w:eastAsia="zh-CN"/>
              </w:rPr>
            </w:pPr>
            <w:r>
              <w:rPr>
                <w:rFonts w:eastAsia="SimSun" w:hint="eastAsia"/>
                <w:sz w:val="18"/>
                <w:szCs w:val="18"/>
                <w:lang w:eastAsia="zh-CN"/>
              </w:rPr>
              <w:t>For</w:t>
            </w:r>
            <w:r>
              <w:rPr>
                <w:rFonts w:eastAsia="SimSun"/>
                <w:sz w:val="18"/>
                <w:szCs w:val="18"/>
                <w:lang w:eastAsia="zh-CN"/>
              </w:rPr>
              <w:t xml:space="preserve"> CSS </w:t>
            </w:r>
            <w:r>
              <w:rPr>
                <w:rFonts w:eastAsia="SimSun" w:hint="eastAsia"/>
                <w:sz w:val="18"/>
                <w:szCs w:val="18"/>
                <w:lang w:eastAsia="zh-CN"/>
              </w:rPr>
              <w:t>type</w:t>
            </w:r>
            <w:r>
              <w:rPr>
                <w:rFonts w:eastAsia="SimSun"/>
                <w:sz w:val="18"/>
                <w:szCs w:val="18"/>
                <w:lang w:eastAsia="zh-CN"/>
              </w:rPr>
              <w:t xml:space="preserve"> 3</w:t>
            </w:r>
            <w:r w:rsidR="00B3637A">
              <w:rPr>
                <w:rFonts w:eastAsia="SimSun"/>
                <w:sz w:val="18"/>
                <w:szCs w:val="18"/>
                <w:lang w:eastAsia="zh-CN"/>
              </w:rPr>
              <w:t xml:space="preserve">, </w:t>
            </w:r>
            <w:r>
              <w:rPr>
                <w:sz w:val="18"/>
                <w:szCs w:val="18"/>
                <w:lang w:eastAsia="zh-CN"/>
              </w:rPr>
              <w:t>only for PCell</w:t>
            </w:r>
            <w:r>
              <w:rPr>
                <w:rFonts w:eastAsia="SimSun"/>
                <w:sz w:val="18"/>
                <w:szCs w:val="18"/>
                <w:lang w:eastAsia="zh-CN"/>
              </w:rPr>
              <w:t xml:space="preserve"> it</w:t>
            </w:r>
            <w:r>
              <w:rPr>
                <w:sz w:val="18"/>
                <w:szCs w:val="18"/>
                <w:lang w:eastAsia="zh-CN"/>
              </w:rPr>
              <w:t xml:space="preserve"> can be used </w:t>
            </w:r>
            <w:r w:rsidR="00611E61">
              <w:rPr>
                <w:sz w:val="18"/>
                <w:szCs w:val="18"/>
                <w:lang w:eastAsia="zh-CN"/>
              </w:rPr>
              <w:t>as a USS</w:t>
            </w:r>
            <w:r>
              <w:rPr>
                <w:sz w:val="18"/>
                <w:szCs w:val="18"/>
                <w:lang w:eastAsia="zh-CN"/>
              </w:rPr>
              <w:t>,</w:t>
            </w:r>
            <w:r w:rsidR="00611E61">
              <w:rPr>
                <w:sz w:val="18"/>
                <w:szCs w:val="18"/>
                <w:lang w:eastAsia="zh-CN"/>
              </w:rPr>
              <w:t xml:space="preserve"> for SCell it cannot. Hence</w:t>
            </w:r>
            <w:r>
              <w:rPr>
                <w:sz w:val="18"/>
                <w:szCs w:val="18"/>
                <w:lang w:eastAsia="zh-CN"/>
              </w:rPr>
              <w:t xml:space="preserve"> we prefer to only keep USS.</w:t>
            </w:r>
          </w:p>
        </w:tc>
      </w:tr>
      <w:tr w:rsidR="003C266E" w:rsidRPr="00473088" w14:paraId="0EAAD99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4C41B" w14:textId="4B6AADF4" w:rsidR="003C266E" w:rsidRPr="003C266E" w:rsidRDefault="003C266E" w:rsidP="000108FC">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0279B" w14:textId="77777777" w:rsidR="003C266E" w:rsidRDefault="003C266E" w:rsidP="003C266E">
            <w:pPr>
              <w:snapToGrid w:val="0"/>
              <w:rPr>
                <w:rFonts w:eastAsia="Malgun Gothic"/>
                <w:sz w:val="18"/>
                <w:szCs w:val="18"/>
              </w:rPr>
            </w:pPr>
            <w:r>
              <w:rPr>
                <w:rFonts w:eastAsia="Malgun Gothic"/>
                <w:sz w:val="18"/>
                <w:szCs w:val="18"/>
              </w:rPr>
              <w:t xml:space="preserve">On 1.A.3: Prefer to revise ‘in any CC in a band’ to ‘in any CC in a </w:t>
            </w:r>
            <w:r w:rsidRPr="00020629">
              <w:rPr>
                <w:rFonts w:eastAsia="Malgun Gothic"/>
                <w:color w:val="FF0000"/>
                <w:sz w:val="18"/>
                <w:szCs w:val="18"/>
              </w:rPr>
              <w:t>same</w:t>
            </w:r>
            <w:r>
              <w:rPr>
                <w:rFonts w:eastAsia="Malgun Gothic"/>
                <w:sz w:val="18"/>
                <w:szCs w:val="18"/>
              </w:rPr>
              <w:t xml:space="preserve"> band’ or ‘in a same CC’ if ‘in a band’ is in the bracket since it may disable other features in other CCs or bands as Docomo, Intel, OPPO and Sony have concerned in previous round</w:t>
            </w:r>
          </w:p>
          <w:p w14:paraId="6D2C4823" w14:textId="77777777" w:rsidR="003C266E" w:rsidRDefault="003C266E" w:rsidP="003C266E">
            <w:pPr>
              <w:snapToGrid w:val="0"/>
              <w:rPr>
                <w:rFonts w:eastAsia="Malgun Gothic"/>
                <w:sz w:val="18"/>
                <w:szCs w:val="18"/>
              </w:rPr>
            </w:pPr>
          </w:p>
          <w:p w14:paraId="56D856F5" w14:textId="77777777" w:rsidR="003C266E" w:rsidRDefault="003C266E" w:rsidP="003C266E">
            <w:pPr>
              <w:snapToGrid w:val="0"/>
              <w:rPr>
                <w:rFonts w:eastAsia="Malgun Gothic"/>
                <w:sz w:val="18"/>
                <w:szCs w:val="18"/>
              </w:rPr>
            </w:pPr>
            <w:r>
              <w:rPr>
                <w:rFonts w:eastAsia="Malgun Gothic"/>
                <w:sz w:val="18"/>
                <w:szCs w:val="18"/>
              </w:rPr>
              <w:t xml:space="preserve">On 1.5: </w:t>
            </w:r>
          </w:p>
          <w:p w14:paraId="448CD2BD" w14:textId="77777777" w:rsidR="003C266E" w:rsidRDefault="003C266E" w:rsidP="003C266E">
            <w:pPr>
              <w:snapToGrid w:val="0"/>
              <w:rPr>
                <w:rFonts w:eastAsia="Malgun Gothic"/>
                <w:sz w:val="18"/>
                <w:szCs w:val="18"/>
              </w:rPr>
            </w:pPr>
            <w:r>
              <w:rPr>
                <w:rFonts w:eastAsia="Malgun Gothic"/>
                <w:sz w:val="18"/>
                <w:szCs w:val="18"/>
              </w:rPr>
              <w:t>Regarding 1</w:t>
            </w:r>
            <w:r w:rsidRPr="005D74FD">
              <w:rPr>
                <w:rFonts w:eastAsia="Malgun Gothic"/>
                <w:sz w:val="18"/>
                <w:szCs w:val="18"/>
                <w:vertAlign w:val="superscript"/>
              </w:rPr>
              <w:t>st</w:t>
            </w:r>
            <w:r>
              <w:rPr>
                <w:rFonts w:eastAsia="Malgun Gothic"/>
                <w:sz w:val="18"/>
                <w:szCs w:val="18"/>
              </w:rPr>
              <w:t xml:space="preserve"> bullet, prefer to remove ‘[other than CORESET#0]’ along with modifying ‘</w:t>
            </w:r>
            <w:r w:rsidRPr="00CC120D">
              <w:rPr>
                <w:rFonts w:eastAsia="Malgun Gothic"/>
                <w:color w:val="FF0000"/>
                <w:sz w:val="18"/>
                <w:szCs w:val="18"/>
              </w:rPr>
              <w:t>[at least or only]</w:t>
            </w:r>
            <w:r>
              <w:rPr>
                <w:rFonts w:eastAsia="Malgun Gothic"/>
                <w:sz w:val="18"/>
                <w:szCs w:val="18"/>
              </w:rPr>
              <w:t xml:space="preserve">[USS and/or </w:t>
            </w:r>
            <w:r w:rsidRPr="00CC120D">
              <w:rPr>
                <w:rFonts w:eastAsia="Malgun Gothic"/>
                <w:color w:val="FF0000"/>
                <w:sz w:val="18"/>
                <w:szCs w:val="18"/>
              </w:rPr>
              <w:t>CSS Type3</w:t>
            </w:r>
            <w:r>
              <w:rPr>
                <w:rFonts w:eastAsia="Malgun Gothic"/>
                <w:sz w:val="18"/>
                <w:szCs w:val="18"/>
              </w:rPr>
              <w:t xml:space="preserve">]’ to ‘only USS’. To our understanding, CORESET#0 can be configured for CSS/USS. It means that the restriction on CORESET#0 seems not reasonable and UE applies the indicated Rel-17 </w:t>
            </w:r>
            <w:r>
              <w:rPr>
                <w:rFonts w:eastAsia="Malgun Gothic" w:hint="eastAsia"/>
                <w:sz w:val="18"/>
                <w:szCs w:val="18"/>
              </w:rPr>
              <w:t>T</w:t>
            </w:r>
            <w:r>
              <w:rPr>
                <w:rFonts w:eastAsia="Malgun Gothic"/>
                <w:sz w:val="18"/>
                <w:szCs w:val="18"/>
              </w:rPr>
              <w:t>CI state when a CORESET is associated with only USS. Also, we have a similar view with Qualcomm for Type3 CSS that CSS can be regarded as non-UE-dedicated. The suggested revision is:</w:t>
            </w:r>
          </w:p>
          <w:p w14:paraId="697D7F6A" w14:textId="77777777" w:rsidR="003C266E" w:rsidRDefault="003C266E" w:rsidP="003C266E">
            <w:pPr>
              <w:numPr>
                <w:ilvl w:val="0"/>
                <w:numId w:val="11"/>
              </w:numPr>
              <w:snapToGrid w:val="0"/>
              <w:jc w:val="both"/>
              <w:rPr>
                <w:rFonts w:eastAsia="SimSun"/>
                <w:bCs/>
                <w:sz w:val="18"/>
                <w:szCs w:val="28"/>
                <w:lang w:eastAsia="x-none"/>
              </w:rPr>
            </w:pPr>
            <w:r>
              <w:rPr>
                <w:rFonts w:eastAsia="SimSun"/>
                <w:color w:val="000000"/>
                <w:sz w:val="18"/>
                <w:szCs w:val="28"/>
                <w:lang w:eastAsia="x-none"/>
              </w:rPr>
              <w:t xml:space="preserve">For any PDCCH </w:t>
            </w:r>
            <w:r>
              <w:rPr>
                <w:rFonts w:eastAsia="SimSun"/>
                <w:sz w:val="18"/>
                <w:szCs w:val="28"/>
                <w:lang w:eastAsia="x-none"/>
              </w:rPr>
              <w:t xml:space="preserve">reception on a CORESET </w:t>
            </w:r>
            <w:r w:rsidRPr="00CC120D">
              <w:rPr>
                <w:rFonts w:eastAsia="SimSun"/>
                <w:strike/>
                <w:sz w:val="18"/>
                <w:szCs w:val="28"/>
                <w:lang w:eastAsia="x-none"/>
              </w:rPr>
              <w:t xml:space="preserve">[other than CORESET#0] </w:t>
            </w:r>
            <w:r>
              <w:rPr>
                <w:rFonts w:eastAsia="SimSun"/>
                <w:sz w:val="18"/>
                <w:szCs w:val="28"/>
                <w:lang w:eastAsia="x-none"/>
              </w:rPr>
              <w:t xml:space="preserve">that is associated with </w:t>
            </w:r>
            <w:r w:rsidRPr="00CC120D">
              <w:rPr>
                <w:rFonts w:eastAsia="SimSun"/>
                <w:strike/>
                <w:color w:val="FF0000"/>
                <w:sz w:val="18"/>
                <w:szCs w:val="28"/>
                <w:lang w:eastAsia="x-none"/>
              </w:rPr>
              <w:t>[at least or</w:t>
            </w:r>
            <w:r>
              <w:rPr>
                <w:rFonts w:eastAsia="SimSun"/>
                <w:color w:val="FF0000"/>
                <w:sz w:val="18"/>
                <w:szCs w:val="28"/>
                <w:lang w:eastAsia="x-none"/>
              </w:rPr>
              <w:t xml:space="preserve"> only</w:t>
            </w:r>
            <w:r w:rsidRPr="00CC120D">
              <w:rPr>
                <w:rFonts w:eastAsia="SimSun"/>
                <w:strike/>
                <w:color w:val="FF0000"/>
                <w:sz w:val="18"/>
                <w:szCs w:val="28"/>
                <w:lang w:eastAsia="x-none"/>
              </w:rPr>
              <w:t>]</w:t>
            </w:r>
            <w:r w:rsidRPr="00CC120D">
              <w:rPr>
                <w:rFonts w:eastAsia="SimSun"/>
                <w:strike/>
                <w:sz w:val="18"/>
                <w:szCs w:val="28"/>
                <w:lang w:eastAsia="x-none"/>
              </w:rPr>
              <w:t xml:space="preserve"> [</w:t>
            </w:r>
            <w:r>
              <w:rPr>
                <w:rFonts w:eastAsia="SimSun"/>
                <w:sz w:val="18"/>
                <w:szCs w:val="28"/>
                <w:lang w:eastAsia="x-none"/>
              </w:rPr>
              <w:t xml:space="preserve">USS </w:t>
            </w:r>
            <w:r w:rsidRPr="00CC120D">
              <w:rPr>
                <w:rFonts w:eastAsia="SimSun"/>
                <w:strike/>
                <w:sz w:val="18"/>
                <w:szCs w:val="28"/>
                <w:lang w:eastAsia="x-none"/>
              </w:rPr>
              <w:t xml:space="preserve">and/or </w:t>
            </w:r>
            <w:r w:rsidRPr="00CC120D">
              <w:rPr>
                <w:strike/>
                <w:color w:val="FF0000"/>
                <w:sz w:val="18"/>
                <w:szCs w:val="28"/>
                <w:lang w:eastAsia="x-none"/>
              </w:rPr>
              <w:t>CSS type 3]</w:t>
            </w:r>
            <w:r>
              <w:rPr>
                <w:rFonts w:eastAsia="SimSun"/>
                <w:sz w:val="18"/>
                <w:szCs w:val="28"/>
                <w:lang w:eastAsia="x-none"/>
              </w:rPr>
              <w:t xml:space="preserve"> set(s) and the respective PDSCH reception, UE always applies the indicated Rel-17 TCI state.</w:t>
            </w:r>
          </w:p>
          <w:p w14:paraId="0E8DEEC9" w14:textId="77777777" w:rsidR="003C266E" w:rsidRPr="00CC120D" w:rsidRDefault="003C266E" w:rsidP="003C266E">
            <w:pPr>
              <w:snapToGrid w:val="0"/>
              <w:rPr>
                <w:rFonts w:eastAsia="Malgun Gothic"/>
                <w:sz w:val="18"/>
                <w:szCs w:val="18"/>
              </w:rPr>
            </w:pPr>
          </w:p>
          <w:p w14:paraId="760E505C" w14:textId="77777777" w:rsidR="003C266E" w:rsidRDefault="003C266E" w:rsidP="003C266E">
            <w:pPr>
              <w:snapToGrid w:val="0"/>
              <w:rPr>
                <w:rFonts w:eastAsia="Malgun Gothic"/>
                <w:sz w:val="18"/>
                <w:szCs w:val="18"/>
              </w:rPr>
            </w:pPr>
            <w:r>
              <w:rPr>
                <w:rFonts w:eastAsia="Malgun Gothic"/>
                <w:sz w:val="18"/>
                <w:szCs w:val="18"/>
              </w:rPr>
              <w:t>Regarding 2</w:t>
            </w:r>
            <w:r w:rsidRPr="00CC120D">
              <w:rPr>
                <w:rFonts w:eastAsia="Malgun Gothic"/>
                <w:sz w:val="18"/>
                <w:szCs w:val="18"/>
                <w:vertAlign w:val="superscript"/>
              </w:rPr>
              <w:t>nd</w:t>
            </w:r>
            <w:r>
              <w:rPr>
                <w:rFonts w:eastAsia="Malgun Gothic"/>
                <w:sz w:val="18"/>
                <w:szCs w:val="18"/>
              </w:rPr>
              <w:t xml:space="preserve"> bullet, we suggest the following:</w:t>
            </w:r>
          </w:p>
          <w:p w14:paraId="1E2DD43B" w14:textId="77777777" w:rsidR="003C266E" w:rsidRDefault="003C266E" w:rsidP="003C266E">
            <w:pPr>
              <w:numPr>
                <w:ilvl w:val="0"/>
                <w:numId w:val="11"/>
              </w:numPr>
              <w:snapToGrid w:val="0"/>
              <w:jc w:val="both"/>
              <w:rPr>
                <w:rFonts w:eastAsia="SimSun"/>
                <w:bCs/>
                <w:i/>
                <w:color w:val="000000"/>
                <w:sz w:val="18"/>
                <w:szCs w:val="28"/>
                <w:highlight w:val="yellow"/>
                <w:lang w:eastAsia="x-none"/>
              </w:rPr>
            </w:pPr>
            <w:r>
              <w:rPr>
                <w:color w:val="000000"/>
                <w:sz w:val="18"/>
                <w:szCs w:val="28"/>
                <w:highlight w:val="yellow"/>
                <w:lang w:eastAsia="x-none"/>
              </w:rPr>
              <w:t xml:space="preserve">For any PDCCH reception on </w:t>
            </w:r>
            <w:r w:rsidRPr="00CC120D">
              <w:rPr>
                <w:strike/>
                <w:color w:val="000000"/>
                <w:sz w:val="18"/>
                <w:szCs w:val="28"/>
                <w:highlight w:val="yellow"/>
                <w:lang w:eastAsia="x-none"/>
              </w:rPr>
              <w:t xml:space="preserve">[CORESET#0 or] </w:t>
            </w:r>
            <w:r>
              <w:rPr>
                <w:color w:val="000000"/>
                <w:sz w:val="18"/>
                <w:szCs w:val="28"/>
                <w:highlight w:val="yellow"/>
                <w:lang w:eastAsia="x-none"/>
              </w:rPr>
              <w:t xml:space="preserve">a CORESET </w:t>
            </w:r>
            <w:r w:rsidRPr="00CC120D">
              <w:rPr>
                <w:strike/>
                <w:color w:val="000000"/>
                <w:sz w:val="18"/>
                <w:szCs w:val="28"/>
                <w:highlight w:val="yellow"/>
                <w:lang w:eastAsia="x-none"/>
              </w:rPr>
              <w:t xml:space="preserve">[(other than CORESET#0)] </w:t>
            </w:r>
            <w:r>
              <w:rPr>
                <w:color w:val="000000"/>
                <w:sz w:val="18"/>
                <w:szCs w:val="28"/>
                <w:highlight w:val="yellow"/>
                <w:lang w:eastAsia="x-none"/>
              </w:rPr>
              <w:t xml:space="preserve">that is not associated with any </w:t>
            </w:r>
            <w:r w:rsidRPr="00CC120D">
              <w:rPr>
                <w:rFonts w:eastAsia="SimSun"/>
                <w:strike/>
                <w:sz w:val="18"/>
                <w:szCs w:val="28"/>
                <w:highlight w:val="yellow"/>
                <w:lang w:eastAsia="x-none"/>
              </w:rPr>
              <w:t>[</w:t>
            </w:r>
            <w:r>
              <w:rPr>
                <w:rFonts w:eastAsia="SimSun"/>
                <w:sz w:val="18"/>
                <w:szCs w:val="28"/>
                <w:highlight w:val="yellow"/>
                <w:lang w:eastAsia="x-none"/>
              </w:rPr>
              <w:t>USS</w:t>
            </w:r>
            <w:r w:rsidRPr="00CC120D">
              <w:rPr>
                <w:rFonts w:eastAsia="SimSun"/>
                <w:strike/>
                <w:sz w:val="18"/>
                <w:szCs w:val="28"/>
                <w:highlight w:val="yellow"/>
                <w:lang w:eastAsia="x-none"/>
              </w:rPr>
              <w:t xml:space="preserve"> and/or </w:t>
            </w:r>
            <w:r w:rsidRPr="00CC120D">
              <w:rPr>
                <w:strike/>
                <w:color w:val="FF0000"/>
                <w:sz w:val="18"/>
                <w:szCs w:val="28"/>
                <w:highlight w:val="yellow"/>
                <w:lang w:eastAsia="x-none"/>
              </w:rPr>
              <w:t>CSS type 3]</w:t>
            </w:r>
            <w:r>
              <w:rPr>
                <w:color w:val="FF0000"/>
                <w:sz w:val="18"/>
                <w:szCs w:val="28"/>
                <w:highlight w:val="yellow"/>
                <w:lang w:eastAsia="x-none"/>
              </w:rPr>
              <w:t xml:space="preserve"> </w:t>
            </w:r>
            <w:r>
              <w:rPr>
                <w:color w:val="000000"/>
                <w:sz w:val="18"/>
                <w:szCs w:val="28"/>
                <w:highlight w:val="yellow"/>
                <w:lang w:eastAsia="x-none"/>
              </w:rPr>
              <w:t>set and the respective PDSCH reception, whether or not UE to apply the indicated Rel-17 TCI state is determined</w:t>
            </w:r>
            <w:r>
              <w:rPr>
                <w:rFonts w:eastAsia="PMingLiU"/>
                <w:color w:val="000000"/>
                <w:sz w:val="18"/>
                <w:szCs w:val="28"/>
                <w:highlight w:val="yellow"/>
                <w:lang w:eastAsia="zh-TW"/>
              </w:rPr>
              <w:t xml:space="preserve"> </w:t>
            </w:r>
            <w:r>
              <w:rPr>
                <w:color w:val="000000"/>
                <w:sz w:val="18"/>
                <w:szCs w:val="28"/>
                <w:highlight w:val="yellow"/>
                <w:lang w:eastAsia="x-none"/>
              </w:rPr>
              <w:t>per CORESET by RRC</w:t>
            </w:r>
          </w:p>
          <w:p w14:paraId="5F33AA2F" w14:textId="77777777" w:rsidR="003C266E" w:rsidRPr="00CC120D" w:rsidRDefault="003C266E" w:rsidP="003C266E">
            <w:pPr>
              <w:snapToGrid w:val="0"/>
              <w:rPr>
                <w:rFonts w:eastAsia="Malgun Gothic"/>
                <w:sz w:val="18"/>
                <w:szCs w:val="18"/>
              </w:rPr>
            </w:pPr>
          </w:p>
          <w:p w14:paraId="58B40EDB" w14:textId="5C14A33E" w:rsidR="003C266E" w:rsidRDefault="003C266E" w:rsidP="003C266E">
            <w:pPr>
              <w:snapToGrid w:val="0"/>
              <w:rPr>
                <w:rFonts w:eastAsia="MS Mincho"/>
                <w:sz w:val="18"/>
                <w:szCs w:val="18"/>
                <w:lang w:eastAsia="ja-JP"/>
              </w:rPr>
            </w:pPr>
            <w:r>
              <w:rPr>
                <w:rFonts w:eastAsia="Malgun Gothic"/>
                <w:sz w:val="18"/>
                <w:szCs w:val="18"/>
              </w:rPr>
              <w:t>Regarding 3</w:t>
            </w:r>
            <w:r w:rsidRPr="00BD5CAF">
              <w:rPr>
                <w:rFonts w:eastAsia="Malgun Gothic"/>
                <w:sz w:val="18"/>
                <w:szCs w:val="18"/>
                <w:vertAlign w:val="superscript"/>
              </w:rPr>
              <w:t>rd</w:t>
            </w:r>
            <w:r>
              <w:rPr>
                <w:rFonts w:eastAsia="Malgun Gothic"/>
                <w:sz w:val="18"/>
                <w:szCs w:val="18"/>
              </w:rPr>
              <w:t xml:space="preserve"> bullet on CORESET associated with CSS/USS for inter-cell, it seems fine to remove the bracket.</w:t>
            </w:r>
          </w:p>
        </w:tc>
      </w:tr>
      <w:tr w:rsidR="00B74FE2" w:rsidRPr="00473088" w14:paraId="16BD6BD2"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9C5E8" w14:textId="04A8B121" w:rsidR="00B74FE2" w:rsidRPr="00A75D0F" w:rsidRDefault="00A75D0F" w:rsidP="000108F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419AF" w14:textId="77777777" w:rsidR="00B74FE2" w:rsidRDefault="00B74FE2" w:rsidP="00B74FE2">
            <w:pPr>
              <w:snapToGrid w:val="0"/>
              <w:rPr>
                <w:rFonts w:eastAsia="SimSun"/>
                <w:b/>
                <w:sz w:val="18"/>
                <w:szCs w:val="18"/>
                <w:lang w:eastAsia="zh-CN"/>
              </w:rPr>
            </w:pPr>
            <w:r>
              <w:rPr>
                <w:rFonts w:eastAsia="SimSun"/>
                <w:b/>
                <w:sz w:val="18"/>
                <w:szCs w:val="18"/>
                <w:lang w:eastAsia="zh-CN"/>
              </w:rPr>
              <w:t>For 1.5</w:t>
            </w:r>
          </w:p>
          <w:p w14:paraId="226A335B" w14:textId="77777777" w:rsidR="00B74FE2" w:rsidRDefault="00B74FE2" w:rsidP="00B74FE2">
            <w:pPr>
              <w:snapToGrid w:val="0"/>
              <w:rPr>
                <w:color w:val="000000" w:themeColor="text1"/>
                <w:sz w:val="18"/>
                <w:lang w:eastAsia="x-none"/>
              </w:rPr>
            </w:pPr>
            <w:r w:rsidRPr="00C37CC1">
              <w:rPr>
                <w:rFonts w:eastAsia="SimSun"/>
                <w:sz w:val="18"/>
                <w:szCs w:val="18"/>
                <w:lang w:eastAsia="zh-CN"/>
              </w:rPr>
              <w:t xml:space="preserve">For </w:t>
            </w:r>
            <w:r>
              <w:rPr>
                <w:rFonts w:eastAsia="SimSun"/>
                <w:sz w:val="18"/>
                <w:szCs w:val="18"/>
                <w:lang w:eastAsia="zh-CN"/>
              </w:rPr>
              <w:t>intra-cell beam indication and inter-cell beam indication, based on the v</w:t>
            </w:r>
            <w:r>
              <w:rPr>
                <w:color w:val="000000" w:themeColor="text1"/>
                <w:sz w:val="18"/>
                <w:lang w:eastAsia="x-none"/>
              </w:rPr>
              <w:t>ersion with more refinement for inter-cell bea indication in round1, the following table is provided.</w:t>
            </w:r>
          </w:p>
          <w:p w14:paraId="5F40E94C" w14:textId="77777777" w:rsidR="00B74FE2" w:rsidRDefault="00B74FE2" w:rsidP="00B74FE2">
            <w:pPr>
              <w:snapToGrid w:val="0"/>
              <w:rPr>
                <w:rFonts w:eastAsia="SimSun"/>
                <w:sz w:val="18"/>
                <w:szCs w:val="18"/>
                <w:lang w:eastAsia="zh-CN"/>
              </w:rPr>
            </w:pPr>
          </w:p>
          <w:tbl>
            <w:tblPr>
              <w:tblStyle w:val="TableGrid"/>
              <w:tblW w:w="0" w:type="auto"/>
              <w:tblLayout w:type="fixed"/>
              <w:tblLook w:val="04A0" w:firstRow="1" w:lastRow="0" w:firstColumn="1" w:lastColumn="0" w:noHBand="0" w:noVBand="1"/>
            </w:tblPr>
            <w:tblGrid>
              <w:gridCol w:w="1805"/>
              <w:gridCol w:w="3119"/>
              <w:gridCol w:w="3824"/>
            </w:tblGrid>
            <w:tr w:rsidR="00B74FE2" w14:paraId="5BAF5F7A" w14:textId="77777777" w:rsidTr="00F73CD7">
              <w:tc>
                <w:tcPr>
                  <w:tcW w:w="1805" w:type="dxa"/>
                </w:tcPr>
                <w:p w14:paraId="5842EE23" w14:textId="77777777" w:rsidR="00B74FE2" w:rsidRDefault="00B74FE2" w:rsidP="00B74FE2">
                  <w:pPr>
                    <w:pStyle w:val="CommentText"/>
                  </w:pPr>
                </w:p>
              </w:tc>
              <w:tc>
                <w:tcPr>
                  <w:tcW w:w="3119" w:type="dxa"/>
                </w:tcPr>
                <w:p w14:paraId="1AB69347" w14:textId="77777777" w:rsidR="00B74FE2" w:rsidRDefault="00B74FE2" w:rsidP="00B74FE2">
                  <w:pPr>
                    <w:pStyle w:val="CommentText"/>
                  </w:pPr>
                  <w:r>
                    <w:rPr>
                      <w:color w:val="000000" w:themeColor="text1"/>
                      <w:sz w:val="18"/>
                      <w:lang w:eastAsia="zh-CN"/>
                    </w:rPr>
                    <w:t>Intra-cell beam indication</w:t>
                  </w:r>
                </w:p>
              </w:tc>
              <w:tc>
                <w:tcPr>
                  <w:tcW w:w="3824" w:type="dxa"/>
                </w:tcPr>
                <w:p w14:paraId="693CC71C" w14:textId="77777777" w:rsidR="00B74FE2" w:rsidRDefault="00B74FE2" w:rsidP="00B74FE2">
                  <w:pPr>
                    <w:pStyle w:val="CommentText"/>
                  </w:pPr>
                  <w:r>
                    <w:rPr>
                      <w:color w:val="000000" w:themeColor="text1"/>
                      <w:sz w:val="18"/>
                      <w:lang w:eastAsia="zh-CN"/>
                    </w:rPr>
                    <w:t>Inter-cell beam indication</w:t>
                  </w:r>
                </w:p>
              </w:tc>
            </w:tr>
            <w:tr w:rsidR="00B74FE2" w14:paraId="51FF5551" w14:textId="77777777" w:rsidTr="00F73CD7">
              <w:tc>
                <w:tcPr>
                  <w:tcW w:w="1805" w:type="dxa"/>
                </w:tcPr>
                <w:p w14:paraId="71EEB125" w14:textId="77777777" w:rsidR="00B74FE2" w:rsidRPr="0006458D" w:rsidRDefault="00B74FE2" w:rsidP="00B74FE2">
                  <w:pPr>
                    <w:pStyle w:val="CommentText"/>
                    <w:rPr>
                      <w:sz w:val="18"/>
                      <w:szCs w:val="28"/>
                      <w:lang w:eastAsia="x-none"/>
                    </w:rPr>
                  </w:pPr>
                  <w:r w:rsidRPr="0001373C">
                    <w:rPr>
                      <w:sz w:val="18"/>
                      <w:szCs w:val="28"/>
                      <w:lang w:eastAsia="x-none"/>
                    </w:rPr>
                    <w:t>CORESET other than CORESET#0</w:t>
                  </w:r>
                </w:p>
              </w:tc>
              <w:tc>
                <w:tcPr>
                  <w:tcW w:w="3119" w:type="dxa"/>
                </w:tcPr>
                <w:p w14:paraId="6D0ED2DF" w14:textId="77777777" w:rsidR="00B74FE2" w:rsidRDefault="00B74FE2" w:rsidP="00B74FE2">
                  <w:pPr>
                    <w:snapToGrid w:val="0"/>
                    <w:rPr>
                      <w:color w:val="000000" w:themeColor="text1"/>
                      <w:sz w:val="18"/>
                      <w:lang w:eastAsia="zh-CN"/>
                    </w:rPr>
                  </w:pPr>
                  <w:r>
                    <w:rPr>
                      <w:color w:val="000000" w:themeColor="text1"/>
                      <w:sz w:val="18"/>
                      <w:lang w:eastAsia="zh-CN"/>
                    </w:rPr>
                    <w:t xml:space="preserve">Only </w:t>
                  </w:r>
                  <w:r>
                    <w:rPr>
                      <w:rFonts w:hint="eastAsia"/>
                      <w:color w:val="000000" w:themeColor="text1"/>
                      <w:sz w:val="18"/>
                      <w:lang w:eastAsia="zh-CN"/>
                    </w:rPr>
                    <w:t>U</w:t>
                  </w:r>
                  <w:r>
                    <w:rPr>
                      <w:color w:val="000000" w:themeColor="text1"/>
                      <w:sz w:val="18"/>
                      <w:lang w:eastAsia="zh-CN"/>
                    </w:rPr>
                    <w:t>SS, USS+CSS: always use indicated Rel-17 TCI state</w:t>
                  </w:r>
                </w:p>
                <w:p w14:paraId="6CBCADB8" w14:textId="77777777" w:rsidR="00B74FE2" w:rsidRDefault="00B74FE2" w:rsidP="00B74FE2">
                  <w:pPr>
                    <w:snapToGrid w:val="0"/>
                    <w:rPr>
                      <w:color w:val="000000" w:themeColor="text1"/>
                      <w:sz w:val="18"/>
                      <w:lang w:eastAsia="zh-CN"/>
                    </w:rPr>
                  </w:pPr>
                </w:p>
                <w:p w14:paraId="1D615DAA" w14:textId="77777777" w:rsidR="00B74FE2" w:rsidRDefault="00B74FE2" w:rsidP="00B74FE2">
                  <w:pPr>
                    <w:snapToGrid w:val="0"/>
                    <w:rPr>
                      <w:color w:val="000000" w:themeColor="text1"/>
                      <w:sz w:val="18"/>
                      <w:lang w:eastAsia="zh-CN"/>
                    </w:rPr>
                  </w:pPr>
                  <w:r>
                    <w:rPr>
                      <w:color w:val="000000" w:themeColor="text1"/>
                      <w:sz w:val="18"/>
                      <w:lang w:eastAsia="zh-CN"/>
                    </w:rPr>
                    <w:t xml:space="preserve">Only </w:t>
                  </w:r>
                  <w:r>
                    <w:rPr>
                      <w:rFonts w:hint="eastAsia"/>
                      <w:color w:val="000000" w:themeColor="text1"/>
                      <w:sz w:val="18"/>
                      <w:lang w:eastAsia="zh-CN"/>
                    </w:rPr>
                    <w:t>C</w:t>
                  </w:r>
                  <w:r>
                    <w:rPr>
                      <w:color w:val="000000" w:themeColor="text1"/>
                      <w:sz w:val="18"/>
                      <w:lang w:eastAsia="zh-CN"/>
                    </w:rPr>
                    <w:t>SS: depend on RRC</w:t>
                  </w:r>
                </w:p>
                <w:p w14:paraId="3B52F2F0" w14:textId="77777777" w:rsidR="00B74FE2" w:rsidRPr="003A0C3F" w:rsidRDefault="00B74FE2" w:rsidP="00B74FE2">
                  <w:pPr>
                    <w:snapToGrid w:val="0"/>
                    <w:rPr>
                      <w:color w:val="000000" w:themeColor="text1"/>
                      <w:sz w:val="18"/>
                      <w:lang w:eastAsia="zh-CN"/>
                    </w:rPr>
                  </w:pPr>
                </w:p>
              </w:tc>
              <w:tc>
                <w:tcPr>
                  <w:tcW w:w="3824" w:type="dxa"/>
                </w:tcPr>
                <w:p w14:paraId="783EB328" w14:textId="77777777" w:rsidR="00B74FE2" w:rsidRDefault="00B74FE2" w:rsidP="00B74FE2">
                  <w:pPr>
                    <w:snapToGrid w:val="0"/>
                    <w:rPr>
                      <w:color w:val="000000" w:themeColor="text1"/>
                      <w:sz w:val="18"/>
                      <w:lang w:eastAsia="zh-CN"/>
                    </w:rPr>
                  </w:pPr>
                  <w:r>
                    <w:rPr>
                      <w:color w:val="000000" w:themeColor="text1"/>
                      <w:sz w:val="18"/>
                      <w:lang w:eastAsia="zh-CN"/>
                    </w:rPr>
                    <w:t xml:space="preserve">Only </w:t>
                  </w:r>
                  <w:r>
                    <w:rPr>
                      <w:rFonts w:hint="eastAsia"/>
                      <w:color w:val="000000" w:themeColor="text1"/>
                      <w:sz w:val="18"/>
                      <w:lang w:eastAsia="zh-CN"/>
                    </w:rPr>
                    <w:t>U</w:t>
                  </w:r>
                  <w:r>
                    <w:rPr>
                      <w:color w:val="000000" w:themeColor="text1"/>
                      <w:sz w:val="18"/>
                      <w:lang w:eastAsia="zh-CN"/>
                    </w:rPr>
                    <w:t>SS: always use indicated Rel-17 TCI state</w:t>
                  </w:r>
                </w:p>
                <w:p w14:paraId="186BFACC" w14:textId="77777777" w:rsidR="00B74FE2" w:rsidRDefault="00B74FE2" w:rsidP="00B74FE2">
                  <w:pPr>
                    <w:snapToGrid w:val="0"/>
                    <w:rPr>
                      <w:color w:val="000000" w:themeColor="text1"/>
                      <w:sz w:val="18"/>
                      <w:lang w:eastAsia="zh-CN"/>
                    </w:rPr>
                  </w:pPr>
                </w:p>
                <w:p w14:paraId="018121EE" w14:textId="77777777" w:rsidR="00B74FE2" w:rsidRPr="003A0C3F" w:rsidRDefault="00B74FE2" w:rsidP="00B74FE2">
                  <w:pPr>
                    <w:snapToGrid w:val="0"/>
                    <w:rPr>
                      <w:color w:val="000000" w:themeColor="text1"/>
                      <w:sz w:val="18"/>
                      <w:lang w:eastAsia="zh-CN"/>
                    </w:rPr>
                  </w:pPr>
                  <w:r>
                    <w:rPr>
                      <w:color w:val="000000" w:themeColor="text1"/>
                      <w:sz w:val="18"/>
                      <w:lang w:eastAsia="zh-CN"/>
                    </w:rPr>
                    <w:t>Only CSS, USS+CSS: does not use indicated Rel-17 TCI state</w:t>
                  </w:r>
                </w:p>
              </w:tc>
            </w:tr>
            <w:tr w:rsidR="00B74FE2" w14:paraId="1C5A4D62" w14:textId="77777777" w:rsidTr="00F73CD7">
              <w:tc>
                <w:tcPr>
                  <w:tcW w:w="1805" w:type="dxa"/>
                </w:tcPr>
                <w:p w14:paraId="4B78E48F" w14:textId="77777777" w:rsidR="00B74FE2" w:rsidRDefault="00B74FE2" w:rsidP="00B74FE2">
                  <w:pPr>
                    <w:pStyle w:val="CommentText"/>
                  </w:pPr>
                  <w:r>
                    <w:rPr>
                      <w:rFonts w:hint="eastAsia"/>
                      <w:color w:val="000000" w:themeColor="text1"/>
                      <w:sz w:val="18"/>
                      <w:lang w:eastAsia="zh-CN"/>
                    </w:rPr>
                    <w:t>C</w:t>
                  </w:r>
                  <w:r>
                    <w:rPr>
                      <w:color w:val="000000" w:themeColor="text1"/>
                      <w:sz w:val="18"/>
                      <w:lang w:eastAsia="zh-CN"/>
                    </w:rPr>
                    <w:t>ORESET#0</w:t>
                  </w:r>
                </w:p>
              </w:tc>
              <w:tc>
                <w:tcPr>
                  <w:tcW w:w="3119" w:type="dxa"/>
                </w:tcPr>
                <w:p w14:paraId="77E528F9" w14:textId="77777777" w:rsidR="00B74FE2" w:rsidRDefault="00B74FE2" w:rsidP="00B74FE2">
                  <w:pPr>
                    <w:pStyle w:val="CommentText"/>
                  </w:pPr>
                  <w:r>
                    <w:rPr>
                      <w:color w:val="000000" w:themeColor="text1"/>
                      <w:sz w:val="18"/>
                      <w:lang w:eastAsia="zh-CN"/>
                    </w:rPr>
                    <w:t>depend on RRC</w:t>
                  </w:r>
                </w:p>
              </w:tc>
              <w:tc>
                <w:tcPr>
                  <w:tcW w:w="3824" w:type="dxa"/>
                </w:tcPr>
                <w:p w14:paraId="2D61CF4B" w14:textId="77777777" w:rsidR="00B74FE2" w:rsidRDefault="00B74FE2" w:rsidP="00B74FE2">
                  <w:pPr>
                    <w:pStyle w:val="CommentText"/>
                  </w:pPr>
                  <w:r>
                    <w:rPr>
                      <w:color w:val="000000" w:themeColor="text1"/>
                      <w:sz w:val="18"/>
                      <w:lang w:eastAsia="zh-CN"/>
                    </w:rPr>
                    <w:t>does not use indicated beam</w:t>
                  </w:r>
                </w:p>
              </w:tc>
            </w:tr>
          </w:tbl>
          <w:p w14:paraId="4F5779F9" w14:textId="77777777" w:rsidR="00B74FE2" w:rsidRDefault="00B74FE2" w:rsidP="00B74FE2">
            <w:pPr>
              <w:pStyle w:val="CommentText"/>
            </w:pPr>
          </w:p>
          <w:p w14:paraId="69EF2956" w14:textId="77777777" w:rsidR="00B74FE2" w:rsidRDefault="00B74FE2" w:rsidP="00B74FE2">
            <w:pPr>
              <w:pStyle w:val="CommentText"/>
              <w:rPr>
                <w:lang w:eastAsia="zh-CN"/>
              </w:rPr>
            </w:pPr>
            <w:r>
              <w:rPr>
                <w:lang w:eastAsia="zh-CN"/>
              </w:rPr>
              <w:lastRenderedPageBreak/>
              <w:t xml:space="preserve">For the bracket </w:t>
            </w:r>
            <w:r w:rsidRPr="0001373C">
              <w:rPr>
                <w:color w:val="FF0000"/>
                <w:sz w:val="18"/>
                <w:szCs w:val="28"/>
                <w:lang w:eastAsia="x-none"/>
              </w:rPr>
              <w:t>[at least or only]</w:t>
            </w:r>
            <w:r>
              <w:rPr>
                <w:color w:val="FF0000"/>
                <w:sz w:val="18"/>
                <w:szCs w:val="28"/>
                <w:lang w:eastAsia="x-none"/>
              </w:rPr>
              <w:t xml:space="preserve"> </w:t>
            </w:r>
            <w:r>
              <w:rPr>
                <w:lang w:eastAsia="zh-CN"/>
              </w:rPr>
              <w:t xml:space="preserve">in first sub-bullet, for intra-cell beam indication either “at least” or “only” is acceptable for a CORESET other than CORESET#0. However, for inter-cell beam indication, the CORESET other than CORESET#0 that associated with CSS+USS or with only CSS does not use the indicated Rel-17 TCI state. Thus, to align the intra-cell and inter-cell cases, we prefer the wording </w:t>
            </w:r>
            <w:r w:rsidRPr="0001373C">
              <w:rPr>
                <w:color w:val="FF0000"/>
                <w:sz w:val="18"/>
                <w:szCs w:val="28"/>
                <w:lang w:eastAsia="x-none"/>
              </w:rPr>
              <w:t>only</w:t>
            </w:r>
            <w:r>
              <w:rPr>
                <w:lang w:eastAsia="zh-CN"/>
              </w:rPr>
              <w:t xml:space="preserve"> and remove the first bracket of [other than CORESET#0]. </w:t>
            </w:r>
          </w:p>
          <w:p w14:paraId="1711A6F4" w14:textId="77777777" w:rsidR="00B74FE2" w:rsidRDefault="00B74FE2" w:rsidP="00B74FE2">
            <w:pPr>
              <w:pStyle w:val="CommentText"/>
              <w:rPr>
                <w:lang w:eastAsia="zh-CN"/>
              </w:rPr>
            </w:pPr>
            <w:r>
              <w:rPr>
                <w:lang w:eastAsia="zh-CN"/>
              </w:rPr>
              <w:t xml:space="preserve">For </w:t>
            </w:r>
            <w:r w:rsidRPr="00F906AF">
              <w:rPr>
                <w:lang w:eastAsia="zh-CN"/>
              </w:rPr>
              <w:t>CORESET#0 or a CORESET (other than CORESET#0)</w:t>
            </w:r>
            <w:r>
              <w:rPr>
                <w:lang w:eastAsia="zh-CN"/>
              </w:rPr>
              <w:t xml:space="preserve"> </w:t>
            </w:r>
            <w:r w:rsidRPr="00F906AF">
              <w:rPr>
                <w:lang w:eastAsia="zh-CN"/>
              </w:rPr>
              <w:t xml:space="preserve">that is not associated with </w:t>
            </w:r>
            <w:r>
              <w:rPr>
                <w:lang w:eastAsia="zh-CN"/>
              </w:rPr>
              <w:t xml:space="preserve">only CSS, the application of indicated Rel-17 TCI state via RRC configuration just is for intra-cell beam indication. For inter-cell beam indication, obviously the second sub-bullet does not apply to the </w:t>
            </w:r>
            <w:r w:rsidRPr="00F906AF">
              <w:rPr>
                <w:lang w:eastAsia="zh-CN"/>
              </w:rPr>
              <w:t>CORESET</w:t>
            </w:r>
            <w:r>
              <w:rPr>
                <w:lang w:eastAsia="zh-CN"/>
              </w:rPr>
              <w:t xml:space="preserve"> mentioned above, which uses the legacy Rel-15/16 signaling for beam indication.</w:t>
            </w:r>
          </w:p>
          <w:p w14:paraId="1B3EA8E6" w14:textId="77777777" w:rsidR="00B74FE2" w:rsidRDefault="00B74FE2" w:rsidP="00B74FE2">
            <w:pPr>
              <w:pStyle w:val="CommentText"/>
              <w:rPr>
                <w:lang w:eastAsia="zh-CN"/>
              </w:rPr>
            </w:pPr>
            <w:r>
              <w:rPr>
                <w:lang w:eastAsia="zh-CN"/>
              </w:rPr>
              <w:t>For Type3 CSS, we are OK to have a similar rule with USS.</w:t>
            </w:r>
          </w:p>
          <w:p w14:paraId="4DE23341" w14:textId="77777777" w:rsidR="00B74FE2" w:rsidRDefault="00B74FE2" w:rsidP="00B74FE2">
            <w:pPr>
              <w:pStyle w:val="CommentText"/>
            </w:pPr>
          </w:p>
          <w:p w14:paraId="79D52B30" w14:textId="77777777" w:rsidR="00B74FE2" w:rsidRPr="0001373C" w:rsidRDefault="00B74FE2" w:rsidP="00B74FE2">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01E6C3D5" w14:textId="77777777" w:rsidR="00B74FE2" w:rsidRPr="0001373C" w:rsidRDefault="00B74FE2" w:rsidP="00B74FE2">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0CF36B5E" w14:textId="77777777" w:rsidR="00B74FE2" w:rsidRPr="0001373C" w:rsidRDefault="00B74FE2" w:rsidP="00B74FE2">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w:t>
            </w:r>
            <w:r w:rsidRPr="0088572A">
              <w:rPr>
                <w:rFonts w:eastAsia="SimSun"/>
                <w:strike/>
                <w:color w:val="FF0000"/>
                <w:sz w:val="18"/>
                <w:szCs w:val="28"/>
                <w:lang w:eastAsia="x-none"/>
              </w:rPr>
              <w:t>[</w:t>
            </w:r>
            <w:r w:rsidRPr="0001373C">
              <w:rPr>
                <w:rFonts w:eastAsia="SimSun"/>
                <w:sz w:val="18"/>
                <w:szCs w:val="28"/>
                <w:lang w:eastAsia="x-none"/>
              </w:rPr>
              <w:t>other than CORESET#0</w:t>
            </w:r>
            <w:r w:rsidRPr="0088572A">
              <w:rPr>
                <w:rFonts w:eastAsia="SimSun"/>
                <w:strike/>
                <w:color w:val="FF0000"/>
                <w:sz w:val="18"/>
                <w:szCs w:val="28"/>
                <w:lang w:eastAsia="x-none"/>
              </w:rPr>
              <w:t>]</w:t>
            </w:r>
            <w:r w:rsidRPr="0001373C">
              <w:rPr>
                <w:rFonts w:eastAsia="SimSun"/>
                <w:sz w:val="18"/>
                <w:szCs w:val="28"/>
                <w:lang w:eastAsia="x-none"/>
              </w:rPr>
              <w:t xml:space="preserve"> that is associated with </w:t>
            </w:r>
            <w:r w:rsidRPr="0088572A">
              <w:rPr>
                <w:rFonts w:eastAsia="SimSun"/>
                <w:strike/>
                <w:color w:val="FF0000"/>
                <w:sz w:val="18"/>
                <w:szCs w:val="28"/>
                <w:lang w:eastAsia="x-none"/>
              </w:rPr>
              <w:t xml:space="preserve">[at least or </w:t>
            </w:r>
            <w:r w:rsidRPr="0001373C">
              <w:rPr>
                <w:rFonts w:eastAsia="SimSun"/>
                <w:color w:val="FF0000"/>
                <w:sz w:val="18"/>
                <w:szCs w:val="28"/>
                <w:lang w:eastAsia="x-none"/>
              </w:rPr>
              <w:t>only</w:t>
            </w:r>
            <w:r w:rsidRPr="0088572A">
              <w:rPr>
                <w:rFonts w:eastAsia="SimSun"/>
                <w:strike/>
                <w:color w:val="FF0000"/>
                <w:sz w:val="18"/>
                <w:szCs w:val="28"/>
                <w:lang w:eastAsia="x-none"/>
              </w:rPr>
              <w:t>]</w:t>
            </w:r>
            <w:r w:rsidRPr="0088572A">
              <w:rPr>
                <w:rFonts w:eastAsia="SimSun"/>
                <w:strike/>
                <w:sz w:val="18"/>
                <w:szCs w:val="28"/>
                <w:lang w:eastAsia="x-none"/>
              </w:rPr>
              <w:t xml:space="preserve"> </w:t>
            </w:r>
            <w:r w:rsidRPr="0001373C">
              <w:rPr>
                <w:rFonts w:eastAsia="SimSun"/>
                <w:sz w:val="18"/>
                <w:szCs w:val="28"/>
                <w:lang w:eastAsia="x-none"/>
              </w:rPr>
              <w:t xml:space="preserve">[USS 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716AB656" w14:textId="77777777" w:rsidR="00B74FE2" w:rsidRPr="0001373C" w:rsidRDefault="00B74FE2" w:rsidP="00B74FE2">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w:t>
            </w:r>
            <w:r w:rsidRPr="00F906AF">
              <w:rPr>
                <w:strike/>
                <w:color w:val="FF0000"/>
                <w:sz w:val="18"/>
                <w:szCs w:val="28"/>
                <w:highlight w:val="yellow"/>
                <w:lang w:eastAsia="x-none"/>
              </w:rPr>
              <w:t>[</w:t>
            </w:r>
            <w:r w:rsidRPr="0001373C">
              <w:rPr>
                <w:color w:val="000000"/>
                <w:sz w:val="18"/>
                <w:szCs w:val="28"/>
                <w:highlight w:val="yellow"/>
                <w:lang w:eastAsia="x-none"/>
              </w:rPr>
              <w:t>CORESET#0 or</w:t>
            </w:r>
            <w:r w:rsidRPr="00F906AF">
              <w:rPr>
                <w:strike/>
                <w:color w:val="FF0000"/>
                <w:sz w:val="18"/>
                <w:szCs w:val="28"/>
                <w:highlight w:val="yellow"/>
                <w:lang w:eastAsia="x-none"/>
              </w:rPr>
              <w:t>]</w:t>
            </w:r>
            <w:r w:rsidRPr="0001373C">
              <w:rPr>
                <w:color w:val="000000"/>
                <w:sz w:val="18"/>
                <w:szCs w:val="28"/>
                <w:highlight w:val="yellow"/>
                <w:lang w:eastAsia="x-none"/>
              </w:rPr>
              <w:t xml:space="preserve"> a CORESET </w:t>
            </w:r>
            <w:r w:rsidRPr="000C0F6D">
              <w:rPr>
                <w:strike/>
                <w:color w:val="FF0000"/>
                <w:sz w:val="18"/>
                <w:szCs w:val="28"/>
                <w:highlight w:val="yellow"/>
                <w:lang w:eastAsia="x-none"/>
              </w:rPr>
              <w:t>[</w:t>
            </w:r>
            <w:r w:rsidRPr="0001373C">
              <w:rPr>
                <w:color w:val="000000"/>
                <w:sz w:val="18"/>
                <w:szCs w:val="28"/>
                <w:highlight w:val="yellow"/>
                <w:lang w:eastAsia="x-none"/>
              </w:rPr>
              <w:t>(other than CORESET#0)</w:t>
            </w:r>
            <w:r w:rsidRPr="000C0F6D">
              <w:rPr>
                <w:strike/>
                <w:color w:val="FF0000"/>
                <w:sz w:val="18"/>
                <w:szCs w:val="28"/>
                <w:highlight w:val="yellow"/>
                <w:lang w:eastAsia="x-none"/>
              </w:rPr>
              <w:t>]</w:t>
            </w:r>
            <w:r w:rsidRPr="0001373C">
              <w:rPr>
                <w:color w:val="000000"/>
                <w:sz w:val="18"/>
                <w:szCs w:val="28"/>
                <w:highlight w:val="yellow"/>
                <w:lang w:eastAsia="x-none"/>
              </w:rPr>
              <w:t xml:space="preserve"> that is not associated with any </w:t>
            </w:r>
            <w:r w:rsidRPr="0001373C">
              <w:rPr>
                <w:rFonts w:eastAsia="SimSun"/>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25E1F320" w14:textId="77777777" w:rsidR="00B74FE2" w:rsidRPr="0001373C" w:rsidRDefault="00B74FE2" w:rsidP="00B74FE2">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6838E0EC" w14:textId="77777777" w:rsidR="00B74FE2" w:rsidRPr="0001373C" w:rsidRDefault="00B74FE2" w:rsidP="00B74FE2">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6919B6D1" w14:textId="77777777" w:rsidR="00B74FE2" w:rsidRPr="0001373C" w:rsidRDefault="00B74FE2" w:rsidP="00B74FE2">
            <w:pPr>
              <w:numPr>
                <w:ilvl w:val="0"/>
                <w:numId w:val="11"/>
              </w:numPr>
              <w:snapToGrid w:val="0"/>
              <w:jc w:val="both"/>
              <w:rPr>
                <w:rFonts w:eastAsia="SimSun"/>
                <w:bCs/>
                <w:i/>
                <w:color w:val="FF0000"/>
                <w:sz w:val="18"/>
                <w:szCs w:val="28"/>
                <w:highlight w:val="yellow"/>
                <w:lang w:eastAsia="x-none"/>
              </w:rPr>
            </w:pPr>
            <w:r w:rsidRPr="00FE53B8">
              <w:rPr>
                <w:strike/>
                <w:color w:val="FF0000"/>
                <w:sz w:val="18"/>
                <w:szCs w:val="28"/>
                <w:highlight w:val="yellow"/>
                <w:lang w:eastAsia="x-none"/>
              </w:rPr>
              <w:t xml:space="preserve">[For inter-cell beam indication, a </w:t>
            </w:r>
            <w:r>
              <w:rPr>
                <w:color w:val="FF0000"/>
                <w:sz w:val="18"/>
                <w:szCs w:val="28"/>
                <w:highlight w:val="yellow"/>
                <w:lang w:eastAsia="x-none"/>
              </w:rPr>
              <w:t xml:space="preserve">A </w:t>
            </w:r>
            <w:r w:rsidRPr="0001373C">
              <w:rPr>
                <w:color w:val="FF0000"/>
                <w:sz w:val="18"/>
                <w:szCs w:val="28"/>
                <w:highlight w:val="yellow"/>
                <w:lang w:eastAsia="x-none"/>
              </w:rPr>
              <w:t xml:space="preserve">UE </w:t>
            </w:r>
            <w:r>
              <w:rPr>
                <w:color w:val="FF0000"/>
                <w:sz w:val="18"/>
                <w:szCs w:val="28"/>
                <w:highlight w:val="yellow"/>
                <w:lang w:eastAsia="x-none"/>
              </w:rPr>
              <w:t xml:space="preserve">does not </w:t>
            </w:r>
            <w:r w:rsidRPr="00783E60">
              <w:rPr>
                <w:strike/>
                <w:color w:val="FF0000"/>
                <w:sz w:val="18"/>
                <w:szCs w:val="28"/>
                <w:highlight w:val="yellow"/>
                <w:lang w:eastAsia="x-none"/>
              </w:rPr>
              <w:t xml:space="preserve">may </w:t>
            </w:r>
            <w:r w:rsidRPr="0001373C">
              <w:rPr>
                <w:color w:val="FF0000"/>
                <w:sz w:val="18"/>
                <w:szCs w:val="28"/>
                <w:highlight w:val="yellow"/>
                <w:lang w:eastAsia="x-none"/>
              </w:rPr>
              <w:t>expect that a CSS and a USS are not associated with a same CORESET</w:t>
            </w:r>
            <w:r w:rsidRPr="001E04C3">
              <w:rPr>
                <w:strike/>
                <w:color w:val="FF0000"/>
                <w:sz w:val="18"/>
                <w:szCs w:val="28"/>
                <w:highlight w:val="yellow"/>
                <w:lang w:eastAsia="x-none"/>
              </w:rPr>
              <w:t>]</w:t>
            </w:r>
          </w:p>
          <w:p w14:paraId="7CC29ED4" w14:textId="77777777" w:rsidR="00B74FE2" w:rsidRPr="00B74FE2" w:rsidRDefault="00B74FE2" w:rsidP="003C266E">
            <w:pPr>
              <w:snapToGrid w:val="0"/>
              <w:rPr>
                <w:rFonts w:eastAsia="Malgun Gothic"/>
                <w:sz w:val="18"/>
                <w:szCs w:val="18"/>
              </w:rPr>
            </w:pPr>
          </w:p>
          <w:p w14:paraId="78BA1B7C" w14:textId="3FC82866" w:rsidR="00B74FE2" w:rsidRDefault="00B74FE2" w:rsidP="003C266E">
            <w:pPr>
              <w:snapToGrid w:val="0"/>
              <w:rPr>
                <w:rFonts w:eastAsia="Malgun Gothic"/>
                <w:sz w:val="18"/>
                <w:szCs w:val="18"/>
              </w:rPr>
            </w:pPr>
          </w:p>
        </w:tc>
      </w:tr>
      <w:tr w:rsidR="00F17AB3" w:rsidRPr="00473088" w14:paraId="77D11130"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88203" w14:textId="2A8D48C3" w:rsidR="00F17AB3" w:rsidRPr="00F17AB3" w:rsidRDefault="00F17AB3" w:rsidP="000108FC">
            <w:pPr>
              <w:snapToGrid w:val="0"/>
              <w:rPr>
                <w:rFonts w:eastAsia="Malgun Gothic"/>
                <w:sz w:val="18"/>
                <w:szCs w:val="18"/>
              </w:rPr>
            </w:pPr>
            <w:r>
              <w:rPr>
                <w:rFonts w:eastAsia="Malgun Gothic" w:hint="eastAsia"/>
                <w:sz w:val="18"/>
                <w:szCs w:val="18"/>
              </w:rPr>
              <w:lastRenderedPageBreak/>
              <w:t>LG2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0704D" w14:textId="7947237C" w:rsidR="00F17AB3" w:rsidRDefault="00F17AB3" w:rsidP="00B74FE2">
            <w:pPr>
              <w:snapToGrid w:val="0"/>
              <w:rPr>
                <w:rFonts w:eastAsia="SimSun"/>
                <w:b/>
                <w:sz w:val="18"/>
                <w:szCs w:val="18"/>
                <w:lang w:eastAsia="zh-CN"/>
              </w:rPr>
            </w:pPr>
            <w:r>
              <w:rPr>
                <w:rFonts w:eastAsia="Malgun Gothic" w:hint="eastAsia"/>
                <w:sz w:val="18"/>
                <w:szCs w:val="18"/>
              </w:rPr>
              <w:t xml:space="preserve">On 1.A.2: </w:t>
            </w:r>
            <w:r>
              <w:rPr>
                <w:rFonts w:eastAsia="Malgun Gothic"/>
                <w:sz w:val="18"/>
                <w:szCs w:val="18"/>
              </w:rPr>
              <w:t>We have a concern on the 3</w:t>
            </w:r>
            <w:r w:rsidRPr="008A6C19">
              <w:rPr>
                <w:rFonts w:eastAsia="Malgun Gothic"/>
                <w:sz w:val="18"/>
                <w:szCs w:val="18"/>
                <w:vertAlign w:val="superscript"/>
              </w:rPr>
              <w:t>rd</w:t>
            </w:r>
            <w:r>
              <w:rPr>
                <w:rFonts w:eastAsia="Malgun Gothic"/>
                <w:sz w:val="18"/>
                <w:szCs w:val="18"/>
              </w:rPr>
              <w:t xml:space="preserve"> bullet where all the UL/joint TCI states configured to (target) SRS resources in the same set are associated with the same UL PC setting. According to legacy update signaling, the update of UL </w:t>
            </w:r>
            <w:r w:rsidRPr="008A6C19">
              <w:rPr>
                <w:rFonts w:eastAsia="Malgun Gothic"/>
                <w:i/>
                <w:sz w:val="18"/>
                <w:szCs w:val="18"/>
              </w:rPr>
              <w:t>spatialRelationInfo</w:t>
            </w:r>
            <w:r>
              <w:rPr>
                <w:rFonts w:eastAsia="Malgun Gothic"/>
                <w:sz w:val="18"/>
                <w:szCs w:val="18"/>
              </w:rPr>
              <w:t xml:space="preserve"> of SRS is done by SRS resource set level. By reusing the legacy mechanism in Rel-17, it may cause some problems when a specific (target) SRS resource can also be included in other SRS resource set(s). In this case, there are different PC settings on each SRS resource. Therefore, it needs be discussed further or kept as FFS to handle this in CR phase.</w:t>
            </w:r>
          </w:p>
        </w:tc>
      </w:tr>
      <w:tr w:rsidR="00266702" w:rsidRPr="00473088" w14:paraId="66B4BEC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0870" w14:textId="7CA4FC4F" w:rsidR="00266702" w:rsidRDefault="00266702" w:rsidP="000108FC">
            <w:pPr>
              <w:snapToGrid w:val="0"/>
              <w:rPr>
                <w:rFonts w:eastAsia="Malgun Gothic" w:hint="eastAsia"/>
                <w:sz w:val="18"/>
                <w:szCs w:val="18"/>
              </w:rPr>
            </w:pPr>
            <w:r>
              <w:rPr>
                <w:rFonts w:eastAsia="Malgun Gothic"/>
                <w:sz w:val="18"/>
                <w:szCs w:val="18"/>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6B108" w14:textId="00B0C216" w:rsidR="00266702" w:rsidRDefault="00266702" w:rsidP="00B74FE2">
            <w:pPr>
              <w:snapToGrid w:val="0"/>
              <w:rPr>
                <w:rFonts w:eastAsia="Malgun Gothic"/>
                <w:sz w:val="18"/>
                <w:szCs w:val="18"/>
              </w:rPr>
            </w:pPr>
            <w:r w:rsidRPr="00266702">
              <w:rPr>
                <w:rFonts w:eastAsia="Malgun Gothic"/>
                <w:b/>
                <w:sz w:val="18"/>
                <w:szCs w:val="18"/>
              </w:rPr>
              <w:t>Proposal 1.A.1/1.A.2/1.A.3:</w:t>
            </w:r>
            <w:r>
              <w:rPr>
                <w:rFonts w:eastAsia="Malgun Gothic"/>
                <w:sz w:val="18"/>
                <w:szCs w:val="18"/>
              </w:rPr>
              <w:t xml:space="preserve"> </w:t>
            </w:r>
            <w:r>
              <w:rPr>
                <w:rFonts w:eastAsia="Malgun Gothic"/>
                <w:sz w:val="18"/>
                <w:szCs w:val="18"/>
              </w:rPr>
              <w:t xml:space="preserve">Slightly </w:t>
            </w:r>
            <w:r>
              <w:rPr>
                <w:rFonts w:eastAsia="Malgun Gothic"/>
                <w:sz w:val="18"/>
                <w:szCs w:val="18"/>
              </w:rPr>
              <w:t xml:space="preserve">prefer </w:t>
            </w:r>
            <w:r>
              <w:rPr>
                <w:rFonts w:eastAsia="Malgun Gothic"/>
                <w:sz w:val="18"/>
                <w:szCs w:val="18"/>
              </w:rPr>
              <w:t xml:space="preserve">to </w:t>
            </w:r>
            <w:r>
              <w:rPr>
                <w:rFonts w:eastAsia="Malgun Gothic"/>
                <w:sz w:val="18"/>
                <w:szCs w:val="18"/>
              </w:rPr>
              <w:t xml:space="preserve">explicitly </w:t>
            </w:r>
            <w:r>
              <w:rPr>
                <w:rFonts w:eastAsia="Malgun Gothic"/>
                <w:sz w:val="18"/>
                <w:szCs w:val="18"/>
              </w:rPr>
              <w:t>confine</w:t>
            </w:r>
            <w:r>
              <w:rPr>
                <w:rFonts w:eastAsia="Malgun Gothic"/>
                <w:sz w:val="18"/>
                <w:szCs w:val="18"/>
              </w:rPr>
              <w:t xml:space="preserve"> these proposals within the scope of multi-beam enhancements in R17 (also alternatively under unified TCI framework in R17). Can live with current proposals given that </w:t>
            </w:r>
            <w:r w:rsidR="00AD1F87">
              <w:rPr>
                <w:rFonts w:eastAsia="Malgun Gothic"/>
                <w:sz w:val="18"/>
                <w:szCs w:val="18"/>
              </w:rPr>
              <w:t xml:space="preserve">the FL explicitly announced this is the </w:t>
            </w:r>
            <w:r w:rsidR="009A4ED4">
              <w:rPr>
                <w:rFonts w:eastAsia="Malgun Gothic"/>
                <w:sz w:val="18"/>
                <w:szCs w:val="18"/>
              </w:rPr>
              <w:t>right understanding</w:t>
            </w:r>
            <w:bookmarkStart w:id="27" w:name="_GoBack"/>
            <w:bookmarkEnd w:id="27"/>
            <w:r w:rsidR="00AD1F87">
              <w:rPr>
                <w:rFonts w:eastAsia="Malgun Gothic"/>
                <w:sz w:val="18"/>
                <w:szCs w:val="18"/>
              </w:rPr>
              <w:t xml:space="preserve"> during last GTW session. </w:t>
            </w:r>
          </w:p>
          <w:p w14:paraId="2B5493BF" w14:textId="024804F7" w:rsidR="00266702" w:rsidRDefault="00266702" w:rsidP="00B74FE2">
            <w:pPr>
              <w:snapToGrid w:val="0"/>
              <w:rPr>
                <w:rFonts w:eastAsia="Malgun Gothic" w:hint="eastAsia"/>
                <w:sz w:val="18"/>
                <w:szCs w:val="18"/>
              </w:rPr>
            </w:pPr>
            <w:r w:rsidRPr="00266702">
              <w:rPr>
                <w:rFonts w:eastAsia="Malgun Gothic"/>
                <w:b/>
                <w:sz w:val="18"/>
                <w:szCs w:val="18"/>
              </w:rPr>
              <w:t>Issue 1.5:</w:t>
            </w:r>
            <w:r>
              <w:rPr>
                <w:rFonts w:eastAsia="Malgun Gothic"/>
                <w:sz w:val="18"/>
                <w:szCs w:val="18"/>
              </w:rPr>
              <w:t xml:space="preserve"> Slightly prefer to revisit the WA next meeting – too complicated to understand/check</w:t>
            </w:r>
            <w:r w:rsidR="00722D22">
              <w:rPr>
                <w:rFonts w:eastAsia="Malgun Gothic"/>
                <w:sz w:val="18"/>
                <w:szCs w:val="18"/>
              </w:rPr>
              <w:t xml:space="preserve"> in short time.</w:t>
            </w:r>
          </w:p>
        </w:tc>
      </w:tr>
    </w:tbl>
    <w:p w14:paraId="082F9933" w14:textId="6FEF0051" w:rsidR="00F378E1" w:rsidRPr="00BD33BB" w:rsidRDefault="00F378E1" w:rsidP="004347C5">
      <w:pPr>
        <w:snapToGrid w:val="0"/>
        <w:jc w:val="both"/>
        <w:rPr>
          <w:rFonts w:eastAsia="Malgun Gothic"/>
          <w:sz w:val="20"/>
          <w:szCs w:val="20"/>
        </w:rPr>
      </w:pPr>
    </w:p>
    <w:p w14:paraId="4485D616" w14:textId="77777777" w:rsidR="007670DF" w:rsidRDefault="007670DF" w:rsidP="004347C5">
      <w:pPr>
        <w:snapToGrid w:val="0"/>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0887B767" w:rsidR="007E0FC5" w:rsidRDefault="00CD4036" w:rsidP="00CD4036">
      <w:r>
        <w:t>--</w:t>
      </w: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C4CEF" w14:textId="054A992F" w:rsidR="00D83813" w:rsidRDefault="00D83813" w:rsidP="00D83813">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08"/>
        <w:gridCol w:w="5967"/>
        <w:gridCol w:w="3510"/>
      </w:tblGrid>
      <w:tr w:rsidR="00D83813" w14:paraId="1BE8E327"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0373B" w14:textId="77777777" w:rsidR="00D83813" w:rsidRDefault="00D83813" w:rsidP="000A1A4E">
            <w:pPr>
              <w:snapToGrid w:val="0"/>
              <w:jc w:val="both"/>
              <w:rPr>
                <w:b/>
                <w:sz w:val="18"/>
                <w:szCs w:val="20"/>
              </w:rPr>
            </w:pPr>
            <w:r>
              <w:rPr>
                <w:b/>
                <w:sz w:val="18"/>
                <w:szCs w:val="20"/>
              </w:rPr>
              <w:t>#</w:t>
            </w:r>
          </w:p>
        </w:tc>
        <w:tc>
          <w:tcPr>
            <w:tcW w:w="5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9412" w14:textId="77777777" w:rsidR="00D83813" w:rsidRDefault="00D83813" w:rsidP="000A1A4E">
            <w:pPr>
              <w:snapToGrid w:val="0"/>
              <w:jc w:val="both"/>
              <w:rPr>
                <w:b/>
                <w:sz w:val="18"/>
                <w:szCs w:val="20"/>
              </w:rPr>
            </w:pPr>
            <w:r>
              <w:rPr>
                <w:b/>
                <w:sz w:val="18"/>
                <w:szCs w:val="20"/>
              </w:rPr>
              <w:t>Issue</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454E0" w14:textId="77777777" w:rsidR="00D83813" w:rsidRDefault="00D83813" w:rsidP="000A1A4E">
            <w:pPr>
              <w:snapToGrid w:val="0"/>
              <w:jc w:val="both"/>
              <w:rPr>
                <w:b/>
                <w:sz w:val="18"/>
                <w:szCs w:val="20"/>
              </w:rPr>
            </w:pPr>
            <w:r>
              <w:rPr>
                <w:b/>
                <w:sz w:val="18"/>
                <w:szCs w:val="20"/>
              </w:rPr>
              <w:t>Companies’ views</w:t>
            </w:r>
          </w:p>
        </w:tc>
      </w:tr>
      <w:tr w:rsidR="00D83813" w14:paraId="47AB74E6"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1779" w14:textId="24378F56" w:rsidR="00D83813" w:rsidRDefault="00D83813" w:rsidP="000A1A4E">
            <w:pPr>
              <w:snapToGrid w:val="0"/>
              <w:rPr>
                <w:sz w:val="18"/>
                <w:szCs w:val="18"/>
              </w:rPr>
            </w:pPr>
            <w:r>
              <w:rPr>
                <w:sz w:val="18"/>
                <w:szCs w:val="18"/>
              </w:rPr>
              <w:t>3.1</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07483" w14:textId="141E321D" w:rsidR="00CD4036" w:rsidRPr="00CD4036" w:rsidRDefault="00CD4036" w:rsidP="00861455">
            <w:pPr>
              <w:snapToGrid w:val="0"/>
              <w:rPr>
                <w:rFonts w:eastAsia="Malgun Gothic"/>
                <w:sz w:val="18"/>
                <w:lang w:eastAsia="zh-CN"/>
              </w:rPr>
            </w:pPr>
            <w:r w:rsidRPr="00CD4036">
              <w:rPr>
                <w:rFonts w:eastAsia="Malgun Gothic"/>
                <w:b/>
                <w:sz w:val="18"/>
                <w:u w:val="single"/>
                <w:lang w:eastAsia="zh-CN"/>
              </w:rPr>
              <w:t>Proposal 3.B</w:t>
            </w:r>
            <w:r w:rsidRPr="00CD4036">
              <w:rPr>
                <w:rFonts w:eastAsia="Malgun Gothic"/>
                <w:sz w:val="18"/>
                <w:lang w:eastAsia="zh-CN"/>
              </w:rPr>
              <w:t>: Refine the following agreement as follows:</w:t>
            </w:r>
          </w:p>
          <w:p w14:paraId="5A500FDA" w14:textId="13806286" w:rsidR="00861455" w:rsidRDefault="00861455" w:rsidP="00861455">
            <w:pPr>
              <w:snapToGrid w:val="0"/>
              <w:rPr>
                <w:rFonts w:eastAsia="Malgun Gothic"/>
                <w:sz w:val="18"/>
                <w:lang w:eastAsia="zh-CN"/>
              </w:rPr>
            </w:pPr>
            <w:r w:rsidRPr="00861455">
              <w:rPr>
                <w:rFonts w:eastAsia="Malgun Gothic"/>
                <w:sz w:val="18"/>
                <w:highlight w:val="green"/>
                <w:lang w:eastAsia="zh-CN"/>
              </w:rPr>
              <w:t>Agreement</w:t>
            </w:r>
          </w:p>
          <w:p w14:paraId="6DACB9B4" w14:textId="068FEBA7" w:rsidR="00861455" w:rsidRPr="00F24319" w:rsidRDefault="00861455" w:rsidP="00861455">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F24319">
              <w:rPr>
                <w:rFonts w:eastAsia="Malgun Gothic"/>
                <w:strike/>
                <w:color w:val="FF0000"/>
                <w:sz w:val="18"/>
                <w:lang w:eastAsia="zh-CN"/>
              </w:rPr>
              <w:t>[</w:t>
            </w:r>
            <w:r w:rsidRPr="00F24319">
              <w:rPr>
                <w:rFonts w:eastAsia="Malgun Gothic"/>
                <w:sz w:val="18"/>
                <w:lang w:eastAsia="zh-CN"/>
              </w:rPr>
              <w:t>per BWP per CC</w:t>
            </w:r>
            <w:r w:rsidRPr="00F24319">
              <w:rPr>
                <w:rFonts w:eastAsia="Malgun Gothic"/>
                <w:strike/>
                <w:color w:val="FF0000"/>
                <w:sz w:val="18"/>
                <w:lang w:eastAsia="zh-CN"/>
              </w:rPr>
              <w:t>]</w:t>
            </w:r>
          </w:p>
          <w:p w14:paraId="165D0D7A" w14:textId="77777777" w:rsidR="00861455" w:rsidRPr="00861455" w:rsidRDefault="00861455" w:rsidP="00F87EAB">
            <w:pPr>
              <w:numPr>
                <w:ilvl w:val="0"/>
                <w:numId w:val="17"/>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0ADAC822" w14:textId="77777777" w:rsidR="00861455" w:rsidRPr="00F24319" w:rsidRDefault="00861455" w:rsidP="00F87EAB">
            <w:pPr>
              <w:numPr>
                <w:ilvl w:val="0"/>
                <w:numId w:val="17"/>
              </w:numPr>
              <w:snapToGrid w:val="0"/>
              <w:rPr>
                <w:rFonts w:eastAsia="Malgun Gothic"/>
                <w:sz w:val="18"/>
                <w:lang w:eastAsia="zh-CN"/>
              </w:rPr>
            </w:pPr>
            <w:r w:rsidRPr="00F24319">
              <w:rPr>
                <w:rFonts w:eastAsia="Malgun Gothic"/>
                <w:sz w:val="18"/>
                <w:lang w:eastAsia="zh-CN"/>
              </w:rPr>
              <w:lastRenderedPageBreak/>
              <w:t>TBD (RAN1#107-e): whether a second configured BAT is also supported, e.g. for MPUE or inter-cell BM, [per BWP per CC]</w:t>
            </w:r>
          </w:p>
          <w:p w14:paraId="063C666B" w14:textId="409CBAEA" w:rsidR="00861455" w:rsidRPr="00F24319" w:rsidRDefault="00861455" w:rsidP="00F87EAB">
            <w:pPr>
              <w:numPr>
                <w:ilvl w:val="0"/>
                <w:numId w:val="17"/>
              </w:numPr>
              <w:snapToGrid w:val="0"/>
              <w:rPr>
                <w:rFonts w:eastAsia="Malgun Gothic"/>
                <w:sz w:val="18"/>
                <w:lang w:eastAsia="zh-CN"/>
              </w:rPr>
            </w:pPr>
            <w:r w:rsidRPr="00F24319">
              <w:rPr>
                <w:rFonts w:eastAsia="Malgun Gothic"/>
                <w:strike/>
                <w:color w:val="FF0000"/>
                <w:sz w:val="18"/>
                <w:lang w:eastAsia="zh-CN"/>
              </w:rPr>
              <w:t>TBD (RAN1#107-e): Whether or not t</w:t>
            </w:r>
            <w:r w:rsidR="00F24319" w:rsidRPr="00F24319">
              <w:rPr>
                <w:rFonts w:eastAsia="Malgun Gothic"/>
                <w:color w:val="FF0000"/>
                <w:sz w:val="18"/>
                <w:lang w:eastAsia="zh-CN"/>
              </w:rPr>
              <w:t>T</w:t>
            </w:r>
            <w:r w:rsidRPr="00F24319">
              <w:rPr>
                <w:rFonts w:eastAsia="Malgun Gothic"/>
                <w:sz w:val="18"/>
                <w:lang w:eastAsia="zh-CN"/>
              </w:rPr>
              <w:t xml:space="preserve">he UE may assume that BWPs configured with same SCS </w:t>
            </w:r>
            <w:r w:rsidRPr="00F24319">
              <w:rPr>
                <w:rFonts w:eastAsia="Malgun Gothic"/>
                <w:strike/>
                <w:color w:val="FF0000"/>
                <w:sz w:val="18"/>
                <w:lang w:eastAsia="zh-CN"/>
              </w:rPr>
              <w:t>[in a same CC group]</w:t>
            </w:r>
            <w:r w:rsidRPr="00F24319">
              <w:rPr>
                <w:rFonts w:eastAsia="Malgun Gothic"/>
                <w:sz w:val="18"/>
                <w:lang w:eastAsia="zh-CN"/>
              </w:rPr>
              <w:t xml:space="preserve"> share a same value of BAT</w:t>
            </w:r>
          </w:p>
          <w:p w14:paraId="5E0A52B9" w14:textId="0C34BE75" w:rsidR="00D83813" w:rsidRDefault="00D83813" w:rsidP="000A1A4E">
            <w:pPr>
              <w:snapToGrid w:val="0"/>
              <w:rPr>
                <w:rFonts w:eastAsia="Malgun Gothic"/>
                <w:sz w:val="18"/>
                <w:lang w:eastAsia="zh-CN"/>
              </w:rPr>
            </w:pPr>
          </w:p>
          <w:p w14:paraId="5E7B5190" w14:textId="77777777" w:rsidR="00F24319" w:rsidRDefault="00F24319" w:rsidP="000A1A4E">
            <w:pPr>
              <w:snapToGrid w:val="0"/>
              <w:rPr>
                <w:b/>
                <w:sz w:val="18"/>
                <w:szCs w:val="18"/>
                <w:u w:val="single"/>
              </w:rPr>
            </w:pPr>
          </w:p>
          <w:p w14:paraId="25197ACE" w14:textId="46A8D36E" w:rsidR="00CD4036" w:rsidRPr="00CD4036" w:rsidRDefault="00CD4036" w:rsidP="000A1A4E">
            <w:pPr>
              <w:snapToGrid w:val="0"/>
              <w:rPr>
                <w:color w:val="3333FF"/>
                <w:sz w:val="18"/>
                <w:szCs w:val="18"/>
              </w:rPr>
            </w:pPr>
            <w:r w:rsidRPr="00CD4036">
              <w:rPr>
                <w:b/>
                <w:color w:val="3333FF"/>
                <w:sz w:val="18"/>
                <w:szCs w:val="18"/>
                <w:u w:val="single"/>
              </w:rPr>
              <w:t>FL Note</w:t>
            </w:r>
            <w:r w:rsidRPr="00CD4036">
              <w:rPr>
                <w:color w:val="3333FF"/>
                <w:sz w:val="18"/>
                <w:szCs w:val="18"/>
              </w:rPr>
              <w:t>: This is the current situation</w:t>
            </w:r>
          </w:p>
          <w:p w14:paraId="67C698CD" w14:textId="77777777" w:rsidR="00CD4036" w:rsidRPr="00CD4036" w:rsidRDefault="00CD4036" w:rsidP="00CD4036">
            <w:pPr>
              <w:snapToGrid w:val="0"/>
              <w:rPr>
                <w:color w:val="3333FF"/>
                <w:sz w:val="18"/>
                <w:szCs w:val="18"/>
              </w:rPr>
            </w:pPr>
            <w:r w:rsidRPr="00CD4036">
              <w:rPr>
                <w:color w:val="3333FF"/>
                <w:sz w:val="18"/>
                <w:szCs w:val="18"/>
              </w:rPr>
              <w:t>One BAT per BWP per CC, no constraint:</w:t>
            </w:r>
          </w:p>
          <w:p w14:paraId="48E0D5A0" w14:textId="532A75CF" w:rsidR="00CD4036" w:rsidRPr="00CD4036" w:rsidRDefault="00CD4036" w:rsidP="00F87EAB">
            <w:pPr>
              <w:pStyle w:val="ListParagraph"/>
              <w:numPr>
                <w:ilvl w:val="0"/>
                <w:numId w:val="18"/>
              </w:numPr>
              <w:snapToGrid w:val="0"/>
              <w:spacing w:after="0" w:line="240" w:lineRule="auto"/>
              <w:rPr>
                <w:color w:val="3333FF"/>
                <w:sz w:val="18"/>
                <w:szCs w:val="18"/>
              </w:rPr>
            </w:pPr>
            <w:r w:rsidRPr="00CD4036">
              <w:rPr>
                <w:b/>
                <w:color w:val="3333FF"/>
                <w:sz w:val="18"/>
                <w:szCs w:val="18"/>
              </w:rPr>
              <w:t>Support/fine</w:t>
            </w:r>
            <w:r w:rsidRPr="00CD4036">
              <w:rPr>
                <w:color w:val="3333FF"/>
                <w:sz w:val="18"/>
                <w:szCs w:val="18"/>
              </w:rPr>
              <w:t>: ZTE, Qualcomm, Ericsson, Intel</w:t>
            </w:r>
            <w:r w:rsidR="0028365D">
              <w:rPr>
                <w:color w:val="3333FF"/>
                <w:sz w:val="18"/>
                <w:szCs w:val="18"/>
              </w:rPr>
              <w:t>, Nokia/NSB</w:t>
            </w:r>
          </w:p>
          <w:p w14:paraId="74703D34" w14:textId="77777777" w:rsidR="00CD4036" w:rsidRPr="00CD4036" w:rsidRDefault="00CD4036" w:rsidP="00F87EAB">
            <w:pPr>
              <w:pStyle w:val="ListParagraph"/>
              <w:numPr>
                <w:ilvl w:val="0"/>
                <w:numId w:val="18"/>
              </w:numPr>
              <w:snapToGrid w:val="0"/>
              <w:spacing w:after="0" w:line="240" w:lineRule="auto"/>
              <w:rPr>
                <w:color w:val="3333FF"/>
                <w:sz w:val="18"/>
                <w:szCs w:val="18"/>
              </w:rPr>
            </w:pPr>
            <w:r w:rsidRPr="00CD4036">
              <w:rPr>
                <w:b/>
                <w:color w:val="3333FF"/>
                <w:sz w:val="18"/>
                <w:szCs w:val="18"/>
              </w:rPr>
              <w:t>Concern</w:t>
            </w:r>
            <w:r w:rsidRPr="00CD4036">
              <w:rPr>
                <w:color w:val="3333FF"/>
                <w:sz w:val="18"/>
                <w:szCs w:val="18"/>
              </w:rPr>
              <w:t>:</w:t>
            </w:r>
          </w:p>
          <w:p w14:paraId="10E8EB2E" w14:textId="77777777" w:rsidR="00CD4036" w:rsidRPr="00CD4036" w:rsidRDefault="00CD4036" w:rsidP="00CD4036">
            <w:pPr>
              <w:snapToGrid w:val="0"/>
              <w:rPr>
                <w:color w:val="3333FF"/>
                <w:sz w:val="18"/>
                <w:szCs w:val="18"/>
              </w:rPr>
            </w:pPr>
          </w:p>
          <w:p w14:paraId="5292FDC8" w14:textId="77777777" w:rsidR="00CD4036" w:rsidRPr="00CD4036" w:rsidRDefault="00CD4036" w:rsidP="00CD4036">
            <w:pPr>
              <w:snapToGrid w:val="0"/>
              <w:rPr>
                <w:color w:val="3333FF"/>
                <w:sz w:val="18"/>
                <w:szCs w:val="18"/>
              </w:rPr>
            </w:pPr>
            <w:r w:rsidRPr="00CD4036">
              <w:rPr>
                <w:color w:val="3333FF"/>
                <w:sz w:val="18"/>
                <w:szCs w:val="18"/>
              </w:rPr>
              <w:t>One BAT per BWP per CC, BWPs with same CSC (in a same CC group) share a same BAT (yellow):</w:t>
            </w:r>
          </w:p>
          <w:p w14:paraId="6C1EB2BA" w14:textId="77777777" w:rsidR="00CD4036" w:rsidRPr="00CD4036" w:rsidRDefault="00CD4036" w:rsidP="00F87EAB">
            <w:pPr>
              <w:pStyle w:val="ListParagraph"/>
              <w:numPr>
                <w:ilvl w:val="0"/>
                <w:numId w:val="18"/>
              </w:numPr>
              <w:snapToGrid w:val="0"/>
              <w:spacing w:after="0" w:line="240" w:lineRule="auto"/>
              <w:rPr>
                <w:color w:val="3333FF"/>
                <w:sz w:val="18"/>
                <w:szCs w:val="18"/>
              </w:rPr>
            </w:pPr>
            <w:r w:rsidRPr="00CD4036">
              <w:rPr>
                <w:b/>
                <w:color w:val="3333FF"/>
                <w:sz w:val="18"/>
                <w:szCs w:val="18"/>
              </w:rPr>
              <w:t>Support/fine</w:t>
            </w:r>
            <w:r w:rsidRPr="00CD4036">
              <w:rPr>
                <w:color w:val="3333FF"/>
                <w:sz w:val="18"/>
                <w:szCs w:val="18"/>
              </w:rPr>
              <w:t>: Samsung, Sony, OPPO, Apple, MTK, NTT Docomo, Xiaomi, vivo, Intel, Lenovo/MotM</w:t>
            </w:r>
          </w:p>
          <w:p w14:paraId="70BB77F0" w14:textId="77777777" w:rsidR="00CD4036" w:rsidRPr="00CD4036" w:rsidRDefault="00CD4036" w:rsidP="00F87EAB">
            <w:pPr>
              <w:pStyle w:val="ListParagraph"/>
              <w:numPr>
                <w:ilvl w:val="0"/>
                <w:numId w:val="18"/>
              </w:numPr>
              <w:snapToGrid w:val="0"/>
              <w:spacing w:after="0" w:line="240" w:lineRule="auto"/>
              <w:rPr>
                <w:color w:val="3333FF"/>
                <w:sz w:val="18"/>
                <w:szCs w:val="18"/>
              </w:rPr>
            </w:pPr>
            <w:r w:rsidRPr="00CD4036">
              <w:rPr>
                <w:b/>
                <w:color w:val="3333FF"/>
                <w:sz w:val="18"/>
                <w:szCs w:val="18"/>
              </w:rPr>
              <w:t>Concern</w:t>
            </w:r>
            <w:r w:rsidRPr="00CD4036">
              <w:rPr>
                <w:color w:val="3333FF"/>
                <w:sz w:val="18"/>
                <w:szCs w:val="18"/>
              </w:rPr>
              <w:t>:</w:t>
            </w:r>
          </w:p>
          <w:p w14:paraId="49C29ADB" w14:textId="410255F8" w:rsidR="00CD4036" w:rsidRPr="00845CC9" w:rsidRDefault="00CD4036" w:rsidP="000A1A4E">
            <w:pPr>
              <w:snapToGrid w:val="0"/>
              <w:rPr>
                <w:b/>
                <w:sz w:val="18"/>
                <w:szCs w:val="18"/>
                <w:u w:val="single"/>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1DAD4" w14:textId="2642E281" w:rsidR="00861455" w:rsidRPr="00CD4036" w:rsidRDefault="00861455" w:rsidP="00CD4036">
            <w:pPr>
              <w:snapToGrid w:val="0"/>
              <w:rPr>
                <w:sz w:val="18"/>
                <w:szCs w:val="18"/>
              </w:rPr>
            </w:pPr>
            <w:r w:rsidRPr="00CD4036">
              <w:rPr>
                <w:b/>
                <w:sz w:val="18"/>
                <w:szCs w:val="18"/>
              </w:rPr>
              <w:lastRenderedPageBreak/>
              <w:t>Support/fine</w:t>
            </w:r>
            <w:r w:rsidRPr="00CD4036">
              <w:rPr>
                <w:sz w:val="18"/>
                <w:szCs w:val="18"/>
              </w:rPr>
              <w:t>:</w:t>
            </w:r>
            <w:r w:rsidR="00701B67" w:rsidRPr="00CD4036">
              <w:rPr>
                <w:sz w:val="18"/>
                <w:szCs w:val="18"/>
              </w:rPr>
              <w:t xml:space="preserve"> Samsung</w:t>
            </w:r>
            <w:r w:rsidR="00AD62D3" w:rsidRPr="00CD4036">
              <w:rPr>
                <w:sz w:val="18"/>
                <w:szCs w:val="18"/>
              </w:rPr>
              <w:t>, Sony</w:t>
            </w:r>
            <w:r w:rsidR="00F249D0" w:rsidRPr="00CD4036">
              <w:rPr>
                <w:sz w:val="18"/>
                <w:szCs w:val="18"/>
              </w:rPr>
              <w:t xml:space="preserve">, OPPO, Apple, MTK, NTT Docomo, </w:t>
            </w:r>
            <w:r w:rsidR="008D747B" w:rsidRPr="00CD4036">
              <w:rPr>
                <w:sz w:val="18"/>
                <w:szCs w:val="18"/>
              </w:rPr>
              <w:t xml:space="preserve">Xiaomi, </w:t>
            </w:r>
            <w:r w:rsidR="009422EF" w:rsidRPr="00CD4036">
              <w:rPr>
                <w:sz w:val="18"/>
                <w:szCs w:val="18"/>
              </w:rPr>
              <w:t>vivo</w:t>
            </w:r>
            <w:r w:rsidR="0061777D" w:rsidRPr="00CD4036">
              <w:rPr>
                <w:sz w:val="18"/>
                <w:szCs w:val="18"/>
              </w:rPr>
              <w:t>, Intel</w:t>
            </w:r>
            <w:r w:rsidR="00564CC2" w:rsidRPr="00CD4036">
              <w:rPr>
                <w:sz w:val="18"/>
                <w:szCs w:val="18"/>
              </w:rPr>
              <w:t>, Lenovo/MotM</w:t>
            </w:r>
            <w:r w:rsidR="00A24E95">
              <w:rPr>
                <w:sz w:val="18"/>
                <w:szCs w:val="18"/>
              </w:rPr>
              <w:t>, QC</w:t>
            </w:r>
          </w:p>
          <w:p w14:paraId="39D13232" w14:textId="77777777" w:rsidR="00CD4036" w:rsidRDefault="00CD4036" w:rsidP="00CD4036">
            <w:pPr>
              <w:snapToGrid w:val="0"/>
              <w:rPr>
                <w:b/>
                <w:sz w:val="18"/>
                <w:szCs w:val="18"/>
              </w:rPr>
            </w:pPr>
          </w:p>
          <w:p w14:paraId="3074ADB7" w14:textId="4549C32B" w:rsidR="00861455" w:rsidRPr="00CD4036" w:rsidRDefault="00861455" w:rsidP="00CD4036">
            <w:pPr>
              <w:snapToGrid w:val="0"/>
              <w:rPr>
                <w:sz w:val="18"/>
                <w:szCs w:val="18"/>
              </w:rPr>
            </w:pPr>
            <w:r w:rsidRPr="00CD4036">
              <w:rPr>
                <w:b/>
                <w:sz w:val="18"/>
                <w:szCs w:val="18"/>
              </w:rPr>
              <w:t>Concern</w:t>
            </w:r>
            <w:r w:rsidRPr="00CD4036">
              <w:rPr>
                <w:sz w:val="18"/>
                <w:szCs w:val="18"/>
              </w:rPr>
              <w:t>:</w:t>
            </w:r>
          </w:p>
          <w:p w14:paraId="0CB2EFF0" w14:textId="371F8D67" w:rsidR="00861455" w:rsidRPr="00861455" w:rsidRDefault="00861455" w:rsidP="00861455">
            <w:pPr>
              <w:snapToGrid w:val="0"/>
              <w:rPr>
                <w:sz w:val="18"/>
                <w:szCs w:val="18"/>
              </w:rPr>
            </w:pPr>
          </w:p>
        </w:tc>
      </w:tr>
    </w:tbl>
    <w:p w14:paraId="6981F1E1" w14:textId="3C82BCFF" w:rsidR="0052379C" w:rsidRPr="00C9516D" w:rsidRDefault="0052379C" w:rsidP="005B709F">
      <w:pPr>
        <w:snapToGrid w:val="0"/>
        <w:rPr>
          <w:sz w:val="20"/>
        </w:rPr>
      </w:pPr>
    </w:p>
    <w:p w14:paraId="1708D367" w14:textId="2AF7C6C8" w:rsidR="00D83813" w:rsidRDefault="00D83813" w:rsidP="00D83813">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D83813" w14:paraId="5EE0034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8A2C2A0" w14:textId="77777777" w:rsidR="00D83813" w:rsidRDefault="00D83813" w:rsidP="000A1A4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7115469" w14:textId="77777777" w:rsidR="00D83813" w:rsidRDefault="00D83813" w:rsidP="000A1A4E">
            <w:pPr>
              <w:snapToGrid w:val="0"/>
              <w:rPr>
                <w:b/>
                <w:sz w:val="18"/>
                <w:szCs w:val="18"/>
              </w:rPr>
            </w:pPr>
            <w:r>
              <w:rPr>
                <w:b/>
                <w:sz w:val="18"/>
                <w:szCs w:val="18"/>
              </w:rPr>
              <w:t>Input</w:t>
            </w:r>
          </w:p>
        </w:tc>
      </w:tr>
      <w:tr w:rsidR="00D83813" w14:paraId="44DF00A0"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B167" w14:textId="77777777" w:rsidR="00D83813" w:rsidRDefault="00D83813" w:rsidP="000A1A4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AADE" w14:textId="208E7035" w:rsidR="00D83813" w:rsidRPr="00E35465" w:rsidRDefault="00D83813" w:rsidP="00F87EAB">
            <w:pPr>
              <w:pStyle w:val="ListParagraph"/>
              <w:numPr>
                <w:ilvl w:val="0"/>
                <w:numId w:val="13"/>
              </w:numPr>
              <w:snapToGrid w:val="0"/>
              <w:spacing w:after="0" w:line="240" w:lineRule="auto"/>
              <w:rPr>
                <w:b/>
                <w:color w:val="3333FF"/>
                <w:u w:val="single"/>
                <w:lang w:eastAsia="zh-CN"/>
              </w:rPr>
            </w:pPr>
            <w:r w:rsidRPr="00E35465">
              <w:rPr>
                <w:b/>
                <w:color w:val="3333FF"/>
                <w:u w:val="single"/>
                <w:lang w:eastAsia="zh-CN"/>
              </w:rPr>
              <w:t xml:space="preserve">Check </w:t>
            </w:r>
            <w:r>
              <w:rPr>
                <w:b/>
                <w:color w:val="3333FF"/>
                <w:u w:val="single"/>
                <w:lang w:eastAsia="zh-CN"/>
              </w:rPr>
              <w:t>and update your view in Table 5</w:t>
            </w:r>
          </w:p>
          <w:p w14:paraId="183BB016" w14:textId="77777777" w:rsidR="00D83813" w:rsidRPr="00545AE3" w:rsidRDefault="00D83813" w:rsidP="00F87EAB">
            <w:pPr>
              <w:pStyle w:val="ListParagraph"/>
              <w:numPr>
                <w:ilvl w:val="0"/>
                <w:numId w:val="13"/>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D83813" w14:paraId="618C42F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E2A7" w14:textId="6B607D1F" w:rsidR="00D83813" w:rsidRPr="00F140AD" w:rsidRDefault="00A24E95" w:rsidP="000A1A4E">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50A64" w14:textId="37B68ED3" w:rsidR="00AD13ED" w:rsidRPr="00D83813" w:rsidRDefault="00A63E64" w:rsidP="003D5104">
            <w:pPr>
              <w:snapToGrid w:val="0"/>
              <w:rPr>
                <w:color w:val="000000" w:themeColor="text1"/>
                <w:sz w:val="18"/>
                <w:szCs w:val="18"/>
                <w:lang w:eastAsia="zh-CN"/>
              </w:rPr>
            </w:pPr>
            <w:r>
              <w:rPr>
                <w:color w:val="000000" w:themeColor="text1"/>
                <w:sz w:val="18"/>
                <w:szCs w:val="18"/>
                <w:lang w:eastAsia="zh-CN"/>
              </w:rPr>
              <w:t>Fine</w:t>
            </w:r>
            <w:r w:rsidR="00A24E95">
              <w:rPr>
                <w:color w:val="000000" w:themeColor="text1"/>
                <w:sz w:val="18"/>
                <w:szCs w:val="18"/>
                <w:lang w:eastAsia="zh-CN"/>
              </w:rPr>
              <w:t xml:space="preserve"> with Proposal 3.B</w:t>
            </w:r>
          </w:p>
        </w:tc>
      </w:tr>
      <w:tr w:rsidR="00061BA0" w14:paraId="552088CA"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E86" w14:textId="57951A85" w:rsidR="00061BA0" w:rsidRPr="00F140AD" w:rsidRDefault="00410EDF" w:rsidP="000A1A4E">
            <w:pPr>
              <w:snapToGrid w:val="0"/>
              <w:rPr>
                <w:sz w:val="18"/>
                <w:szCs w:val="18"/>
                <w:lang w:eastAsia="zh-CN"/>
              </w:rPr>
            </w:pPr>
            <w:r>
              <w:rPr>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4ACA8" w14:textId="4FCDB1D2" w:rsidR="00061BA0" w:rsidRPr="00D83813" w:rsidRDefault="00410EDF" w:rsidP="00701B67">
            <w:pPr>
              <w:snapToGrid w:val="0"/>
              <w:rPr>
                <w:color w:val="000000" w:themeColor="text1"/>
                <w:sz w:val="18"/>
                <w:szCs w:val="18"/>
                <w:lang w:eastAsia="zh-CN"/>
              </w:rPr>
            </w:pPr>
            <w:r>
              <w:rPr>
                <w:color w:val="000000" w:themeColor="text1"/>
                <w:sz w:val="18"/>
                <w:szCs w:val="18"/>
                <w:lang w:eastAsia="zh-CN"/>
              </w:rPr>
              <w:t>Ok with 3.B</w:t>
            </w:r>
          </w:p>
        </w:tc>
      </w:tr>
      <w:tr w:rsidR="00912625" w14:paraId="728A1D5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011F" w14:textId="2BF00E46" w:rsidR="00912625" w:rsidRDefault="00FE4F14" w:rsidP="000A1A4E">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DCCE4" w14:textId="486AF51A" w:rsidR="00912625" w:rsidRPr="00DD1DC9" w:rsidRDefault="00DD1DC9" w:rsidP="00701B67">
            <w:pPr>
              <w:snapToGrid w:val="0"/>
              <w:rPr>
                <w:bCs/>
                <w:color w:val="000000" w:themeColor="text1"/>
                <w:sz w:val="18"/>
                <w:szCs w:val="18"/>
                <w:lang w:eastAsia="zh-CN"/>
              </w:rPr>
            </w:pPr>
            <w:r>
              <w:rPr>
                <w:bCs/>
                <w:color w:val="000000" w:themeColor="text1"/>
                <w:sz w:val="18"/>
                <w:szCs w:val="18"/>
                <w:lang w:eastAsia="zh-CN"/>
              </w:rPr>
              <w:t>Support Proposal 3.B.</w:t>
            </w:r>
          </w:p>
        </w:tc>
      </w:tr>
      <w:tr w:rsidR="007A2041" w14:paraId="3D1C166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5B82" w14:textId="7452AE7F" w:rsidR="007A2041" w:rsidRDefault="00102774" w:rsidP="007A2041">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5658A" w14:textId="77777777" w:rsidR="007A2041" w:rsidRDefault="00102774" w:rsidP="007A2041">
            <w:pPr>
              <w:snapToGrid w:val="0"/>
              <w:rPr>
                <w:bCs/>
                <w:color w:val="000000" w:themeColor="text1"/>
                <w:sz w:val="18"/>
                <w:szCs w:val="18"/>
                <w:lang w:eastAsia="zh-CN"/>
              </w:rPr>
            </w:pPr>
            <w:r>
              <w:rPr>
                <w:bCs/>
                <w:color w:val="000000" w:themeColor="text1"/>
                <w:sz w:val="18"/>
                <w:szCs w:val="18"/>
                <w:lang w:eastAsia="zh-CN"/>
              </w:rPr>
              <w:t>We think to configure it in serving cell group level is cleaner.</w:t>
            </w:r>
          </w:p>
          <w:p w14:paraId="54E5D6D3" w14:textId="77777777" w:rsidR="00102774" w:rsidRDefault="00102774" w:rsidP="007A2041">
            <w:pPr>
              <w:snapToGrid w:val="0"/>
              <w:rPr>
                <w:bCs/>
                <w:color w:val="000000" w:themeColor="text1"/>
                <w:sz w:val="18"/>
                <w:szCs w:val="18"/>
                <w:lang w:eastAsia="zh-CN"/>
              </w:rPr>
            </w:pPr>
          </w:p>
          <w:p w14:paraId="0A7B73F4" w14:textId="5A62A424" w:rsidR="00102774" w:rsidRPr="00912625" w:rsidRDefault="00102774" w:rsidP="007A2041">
            <w:pPr>
              <w:snapToGrid w:val="0"/>
              <w:rPr>
                <w:bCs/>
                <w:color w:val="000000" w:themeColor="text1"/>
                <w:sz w:val="18"/>
                <w:szCs w:val="18"/>
                <w:lang w:eastAsia="zh-CN"/>
              </w:rPr>
            </w:pPr>
            <w:r>
              <w:rPr>
                <w:bCs/>
                <w:color w:val="000000" w:themeColor="text1"/>
                <w:sz w:val="18"/>
                <w:szCs w:val="18"/>
                <w:lang w:eastAsia="zh-CN"/>
              </w:rPr>
              <w:t>We found one comment from MTK that serving cell group may not be configured. We are not sure whether that is true. But in our view, BAT should be optionally configured, and when it is not configured, the UE reported value is used. Is that common understanding?</w:t>
            </w:r>
          </w:p>
        </w:tc>
      </w:tr>
      <w:tr w:rsidR="00B065ED" w14:paraId="65EB6484"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52C8E" w14:textId="6DFE021A" w:rsidR="00B065ED" w:rsidRDefault="00B065ED" w:rsidP="00B065E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AFF27" w14:textId="1CC5E480" w:rsidR="00B065ED" w:rsidRDefault="00B065ED" w:rsidP="00B065ED">
            <w:pPr>
              <w:snapToGrid w:val="0"/>
              <w:rPr>
                <w:rFonts w:eastAsia="Malgun Gothic"/>
                <w:bCs/>
                <w:sz w:val="18"/>
                <w:lang w:eastAsia="zh-CN"/>
              </w:rPr>
            </w:pPr>
            <w:r>
              <w:rPr>
                <w:color w:val="000000" w:themeColor="text1"/>
                <w:sz w:val="18"/>
                <w:szCs w:val="18"/>
                <w:lang w:eastAsia="zh-CN"/>
              </w:rPr>
              <w:t>Fine except for last bullet. In our views, we do not need to discuss the error cases herein, and suggest to remove it.</w:t>
            </w:r>
            <w:r w:rsidR="00614FAE">
              <w:rPr>
                <w:color w:val="000000" w:themeColor="text1"/>
                <w:sz w:val="18"/>
                <w:szCs w:val="18"/>
                <w:lang w:eastAsia="zh-CN"/>
              </w:rPr>
              <w:t xml:space="preserve"> Otherwise, we may consider per cell group for simplify.</w:t>
            </w:r>
          </w:p>
        </w:tc>
      </w:tr>
      <w:tr w:rsidR="00951077" w14:paraId="238F47BF"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D4710" w14:textId="4A6ECEC5" w:rsidR="00951077" w:rsidRDefault="00951077" w:rsidP="00951077">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F47D7" w14:textId="77777777" w:rsidR="00951077" w:rsidRDefault="00951077" w:rsidP="00951077">
            <w:pPr>
              <w:snapToGrid w:val="0"/>
              <w:rPr>
                <w:rFonts w:eastAsia="Malgun Gothic"/>
                <w:bCs/>
                <w:sz w:val="18"/>
                <w:lang w:eastAsia="zh-CN"/>
              </w:rPr>
            </w:pPr>
            <w:r>
              <w:rPr>
                <w:rFonts w:eastAsia="Malgun Gothic"/>
                <w:bCs/>
                <w:sz w:val="18"/>
                <w:lang w:eastAsia="zh-CN"/>
              </w:rPr>
              <w:t>Support the proposal.</w:t>
            </w:r>
          </w:p>
          <w:p w14:paraId="3773C8A4" w14:textId="77777777" w:rsidR="00951077" w:rsidRDefault="00951077" w:rsidP="00951077">
            <w:pPr>
              <w:snapToGrid w:val="0"/>
              <w:rPr>
                <w:rFonts w:eastAsia="Malgun Gothic"/>
                <w:bCs/>
                <w:sz w:val="18"/>
                <w:lang w:eastAsia="zh-CN"/>
              </w:rPr>
            </w:pPr>
          </w:p>
          <w:p w14:paraId="38BC1C1D" w14:textId="6FE504A1" w:rsidR="00951077" w:rsidRDefault="00951077" w:rsidP="00951077">
            <w:pPr>
              <w:snapToGrid w:val="0"/>
              <w:rPr>
                <w:color w:val="000000" w:themeColor="text1"/>
                <w:sz w:val="18"/>
                <w:szCs w:val="18"/>
                <w:lang w:eastAsia="zh-CN"/>
              </w:rPr>
            </w:pPr>
            <w:r>
              <w:rPr>
                <w:rFonts w:eastAsia="Malgun Gothic"/>
                <w:bCs/>
                <w:sz w:val="18"/>
                <w:lang w:eastAsia="zh-CN"/>
              </w:rPr>
              <w:t xml:space="preserve">@Apple, the cell group to my understanding here is the cell group configured with common TCI state ID activation and indication across a set of “configured” CCs. It is natural NW can decide whether to configure the set(s) of CCs even the cross-CC common beam operation is a basic feature in Rel-17 unified TCI.  </w:t>
            </w:r>
          </w:p>
        </w:tc>
      </w:tr>
      <w:tr w:rsidR="00C54A03" w14:paraId="0543EF06"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1AF64" w14:textId="5C9E2A27" w:rsidR="00C54A03" w:rsidRPr="00C54A03" w:rsidRDefault="00C54A03" w:rsidP="00951077">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6545" w14:textId="40070DEA" w:rsidR="00C54A03" w:rsidRPr="00F75ED4" w:rsidRDefault="00F75ED4" w:rsidP="00951077">
            <w:pPr>
              <w:snapToGrid w:val="0"/>
              <w:rPr>
                <w:rFonts w:eastAsia="Malgun Gothic"/>
                <w:bCs/>
                <w:sz w:val="18"/>
                <w:lang w:eastAsia="zh-CN"/>
              </w:rPr>
            </w:pPr>
            <w:r>
              <w:rPr>
                <w:rFonts w:eastAsia="Malgun Gothic"/>
                <w:bCs/>
                <w:sz w:val="18"/>
                <w:lang w:eastAsia="zh-CN"/>
              </w:rPr>
              <w:t xml:space="preserve">3.B.: support. </w:t>
            </w:r>
            <w:r w:rsidR="002E61AE">
              <w:rPr>
                <w:rFonts w:eastAsia="Malgun Gothic"/>
                <w:bCs/>
                <w:sz w:val="18"/>
                <w:lang w:eastAsia="zh-CN"/>
              </w:rPr>
              <w:t>One the two alternatives highlighted by the FL, we find the second one as a more detailed configuration, that is</w:t>
            </w:r>
            <w:r w:rsidR="00B55C60">
              <w:rPr>
                <w:rFonts w:eastAsia="Malgun Gothic"/>
                <w:bCs/>
                <w:sz w:val="18"/>
                <w:lang w:eastAsia="zh-CN"/>
              </w:rPr>
              <w:t xml:space="preserve"> the </w:t>
            </w:r>
            <w:r w:rsidR="00B35392">
              <w:rPr>
                <w:rFonts w:eastAsia="Malgun Gothic"/>
                <w:bCs/>
                <w:sz w:val="18"/>
                <w:lang w:eastAsia="zh-CN"/>
              </w:rPr>
              <w:t xml:space="preserve">BWPs with </w:t>
            </w:r>
            <w:r w:rsidR="00B55C60">
              <w:rPr>
                <w:rFonts w:eastAsia="Malgun Gothic"/>
                <w:bCs/>
                <w:sz w:val="18"/>
                <w:lang w:eastAsia="zh-CN"/>
              </w:rPr>
              <w:t xml:space="preserve">same </w:t>
            </w:r>
            <w:r w:rsidR="00B45C88">
              <w:rPr>
                <w:rFonts w:eastAsia="Malgun Gothic"/>
                <w:bCs/>
                <w:sz w:val="18"/>
                <w:lang w:eastAsia="zh-CN"/>
              </w:rPr>
              <w:t>SCS (BTW, there is typo in the proposal on the acronym)</w:t>
            </w:r>
            <w:r w:rsidR="00857D86">
              <w:rPr>
                <w:rFonts w:eastAsia="Malgun Gothic"/>
                <w:bCs/>
                <w:sz w:val="18"/>
                <w:lang w:eastAsia="zh-CN"/>
              </w:rPr>
              <w:t xml:space="preserve"> share the same BAT</w:t>
            </w:r>
            <w:r w:rsidR="00F21564">
              <w:rPr>
                <w:rFonts w:eastAsia="Malgun Gothic"/>
                <w:bCs/>
                <w:sz w:val="18"/>
                <w:lang w:eastAsia="zh-CN"/>
              </w:rPr>
              <w:t xml:space="preserve">, </w:t>
            </w:r>
            <w:r w:rsidR="002A714A">
              <w:rPr>
                <w:rFonts w:eastAsia="Malgun Gothic"/>
                <w:bCs/>
                <w:sz w:val="18"/>
                <w:lang w:eastAsia="zh-CN"/>
              </w:rPr>
              <w:t>we do not see critical to agree on this point for now, in any case, if we open that discussion, we need a solution for the case where different SCSs are used.</w:t>
            </w:r>
          </w:p>
        </w:tc>
      </w:tr>
      <w:tr w:rsidR="001927E2" w14:paraId="54A7EBA0"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7918E" w14:textId="0B16C99D" w:rsidR="001927E2" w:rsidRPr="001927E2" w:rsidRDefault="001927E2" w:rsidP="00951077">
            <w:pPr>
              <w:snapToGrid w:val="0"/>
              <w:rPr>
                <w:sz w:val="18"/>
                <w:szCs w:val="18"/>
                <w:lang w:val="sv-SE" w:eastAsia="zh-CN"/>
              </w:rPr>
            </w:pPr>
            <w:r>
              <w:rPr>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DD147" w14:textId="77777777" w:rsidR="001927E2" w:rsidRDefault="001927E2" w:rsidP="001927E2">
            <w:pPr>
              <w:snapToGrid w:val="0"/>
              <w:rPr>
                <w:color w:val="000000" w:themeColor="text1"/>
                <w:sz w:val="18"/>
                <w:szCs w:val="18"/>
                <w:lang w:eastAsia="zh-CN"/>
              </w:rPr>
            </w:pPr>
            <w:r>
              <w:rPr>
                <w:color w:val="000000" w:themeColor="text1"/>
                <w:sz w:val="18"/>
                <w:szCs w:val="18"/>
                <w:lang w:eastAsia="zh-CN"/>
              </w:rPr>
              <w:t>Like ZTE, we are fine except for the last bullet. The specification should not restrict NW configuration – it would seem that if there is such a restriction, the parameter is defined on the wrong place. Cell group is not correct either, this would lead to unnecessary limitations. Usually, if inconsistent RRC parameters are signalled to the UE, the behavior is up to UE implementation. (My RAN2 colleagues even say that the UE may explode.) How about making this explicit, and also handle the case with different SCSs:</w:t>
            </w:r>
          </w:p>
          <w:p w14:paraId="1DF250A2" w14:textId="77777777" w:rsidR="001927E2" w:rsidRDefault="001927E2" w:rsidP="001927E2">
            <w:pPr>
              <w:snapToGrid w:val="0"/>
              <w:rPr>
                <w:color w:val="000000" w:themeColor="text1"/>
                <w:sz w:val="18"/>
                <w:szCs w:val="18"/>
                <w:lang w:eastAsia="zh-CN"/>
              </w:rPr>
            </w:pPr>
          </w:p>
          <w:p w14:paraId="740C2766" w14:textId="77777777" w:rsidR="001927E2" w:rsidRDefault="001927E2" w:rsidP="001927E2">
            <w:pPr>
              <w:snapToGrid w:val="0"/>
              <w:rPr>
                <w:rFonts w:eastAsia="Malgun Gothic"/>
                <w:sz w:val="18"/>
                <w:lang w:eastAsia="zh-CN"/>
              </w:rPr>
            </w:pPr>
            <w:r>
              <w:rPr>
                <w:color w:val="000000" w:themeColor="text1"/>
                <w:sz w:val="18"/>
                <w:szCs w:val="18"/>
                <w:lang w:eastAsia="zh-CN"/>
              </w:rPr>
              <w:t xml:space="preserve"> </w:t>
            </w:r>
            <w:r w:rsidRPr="00861455">
              <w:rPr>
                <w:rFonts w:eastAsia="Malgun Gothic"/>
                <w:sz w:val="18"/>
                <w:highlight w:val="green"/>
                <w:lang w:eastAsia="zh-CN"/>
              </w:rPr>
              <w:t>Agreement</w:t>
            </w:r>
          </w:p>
          <w:p w14:paraId="11505803" w14:textId="77777777" w:rsidR="001927E2" w:rsidRPr="00F24319" w:rsidRDefault="001927E2" w:rsidP="001927E2">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F24319">
              <w:rPr>
                <w:rFonts w:eastAsia="Malgun Gothic"/>
                <w:strike/>
                <w:color w:val="FF0000"/>
                <w:sz w:val="18"/>
                <w:lang w:eastAsia="zh-CN"/>
              </w:rPr>
              <w:t>[</w:t>
            </w:r>
            <w:r w:rsidRPr="00F24319">
              <w:rPr>
                <w:rFonts w:eastAsia="Malgun Gothic"/>
                <w:sz w:val="18"/>
                <w:lang w:eastAsia="zh-CN"/>
              </w:rPr>
              <w:t>per BWP per CC</w:t>
            </w:r>
            <w:r w:rsidRPr="00F24319">
              <w:rPr>
                <w:rFonts w:eastAsia="Malgun Gothic"/>
                <w:strike/>
                <w:color w:val="FF0000"/>
                <w:sz w:val="18"/>
                <w:lang w:eastAsia="zh-CN"/>
              </w:rPr>
              <w:t>]</w:t>
            </w:r>
          </w:p>
          <w:p w14:paraId="524D2A8E" w14:textId="77777777" w:rsidR="001927E2" w:rsidRPr="00861455" w:rsidRDefault="001927E2" w:rsidP="001927E2">
            <w:pPr>
              <w:numPr>
                <w:ilvl w:val="0"/>
                <w:numId w:val="17"/>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75665DA7" w14:textId="77777777" w:rsidR="001927E2" w:rsidRPr="00F24319" w:rsidRDefault="001927E2" w:rsidP="001927E2">
            <w:pPr>
              <w:numPr>
                <w:ilvl w:val="0"/>
                <w:numId w:val="17"/>
              </w:numPr>
              <w:snapToGrid w:val="0"/>
              <w:rPr>
                <w:rFonts w:eastAsia="Malgun Gothic"/>
                <w:sz w:val="18"/>
                <w:lang w:eastAsia="zh-CN"/>
              </w:rPr>
            </w:pPr>
            <w:r w:rsidRPr="00F24319">
              <w:rPr>
                <w:rFonts w:eastAsia="Malgun Gothic"/>
                <w:sz w:val="18"/>
                <w:lang w:eastAsia="zh-CN"/>
              </w:rPr>
              <w:t>TBD (RAN1#107-e): whether a second configured BAT is also supported, e.g. for MPUE or inter-cell BM, [per BWP per CC]</w:t>
            </w:r>
          </w:p>
          <w:p w14:paraId="7323C83A" w14:textId="77777777" w:rsidR="001927E2" w:rsidRDefault="001927E2" w:rsidP="001927E2">
            <w:pPr>
              <w:numPr>
                <w:ilvl w:val="0"/>
                <w:numId w:val="17"/>
              </w:numPr>
              <w:snapToGrid w:val="0"/>
              <w:rPr>
                <w:rFonts w:eastAsia="Malgun Gothic"/>
                <w:strike/>
                <w:sz w:val="18"/>
                <w:lang w:eastAsia="zh-CN"/>
              </w:rPr>
            </w:pPr>
            <w:r w:rsidRPr="00413253">
              <w:rPr>
                <w:rFonts w:eastAsia="Malgun Gothic"/>
                <w:strike/>
                <w:color w:val="FF0000"/>
                <w:sz w:val="18"/>
                <w:lang w:eastAsia="zh-CN"/>
              </w:rPr>
              <w:t>TBD (RAN1#107-e): Whether or not tT</w:t>
            </w:r>
            <w:r w:rsidRPr="00413253">
              <w:rPr>
                <w:rFonts w:eastAsia="Malgun Gothic"/>
                <w:strike/>
                <w:sz w:val="18"/>
                <w:lang w:eastAsia="zh-CN"/>
              </w:rPr>
              <w:t xml:space="preserve">he UE may assume that BWPs configured with same SCS </w:t>
            </w:r>
            <w:r w:rsidRPr="00413253">
              <w:rPr>
                <w:rFonts w:eastAsia="Malgun Gothic"/>
                <w:strike/>
                <w:color w:val="FF0000"/>
                <w:sz w:val="18"/>
                <w:lang w:eastAsia="zh-CN"/>
              </w:rPr>
              <w:t>[in a same CC group]</w:t>
            </w:r>
            <w:r w:rsidRPr="00413253">
              <w:rPr>
                <w:rFonts w:eastAsia="Malgun Gothic"/>
                <w:strike/>
                <w:sz w:val="18"/>
                <w:lang w:eastAsia="zh-CN"/>
              </w:rPr>
              <w:t xml:space="preserve"> share a same value of BAT</w:t>
            </w:r>
          </w:p>
          <w:p w14:paraId="3EC53CF3" w14:textId="56C3CF89" w:rsidR="001927E2" w:rsidRPr="00413253" w:rsidRDefault="001927E2" w:rsidP="001927E2">
            <w:pPr>
              <w:numPr>
                <w:ilvl w:val="0"/>
                <w:numId w:val="17"/>
              </w:numPr>
              <w:snapToGrid w:val="0"/>
              <w:rPr>
                <w:rFonts w:eastAsia="Malgun Gothic"/>
                <w:color w:val="FF0000"/>
                <w:sz w:val="18"/>
                <w:lang w:eastAsia="zh-CN"/>
              </w:rPr>
            </w:pPr>
            <w:r>
              <w:rPr>
                <w:rFonts w:eastAsia="Malgun Gothic"/>
                <w:color w:val="FF0000"/>
                <w:sz w:val="18"/>
                <w:lang w:eastAsia="zh-CN"/>
              </w:rPr>
              <w:t xml:space="preserve">Note: </w:t>
            </w:r>
            <w:r w:rsidRPr="00413253">
              <w:rPr>
                <w:rFonts w:eastAsia="Malgun Gothic"/>
                <w:color w:val="FF0000"/>
                <w:sz w:val="18"/>
                <w:lang w:eastAsia="zh-CN"/>
              </w:rPr>
              <w:t>If the NW configures BATs resulting in different beam update timing for CCs configured for common TCI update, the behavior is up to UE implementation</w:t>
            </w:r>
            <w:r>
              <w:rPr>
                <w:rFonts w:eastAsia="Malgun Gothic"/>
                <w:color w:val="FF0000"/>
                <w:sz w:val="18"/>
                <w:lang w:eastAsia="zh-CN"/>
              </w:rPr>
              <w:t>.</w:t>
            </w:r>
          </w:p>
          <w:p w14:paraId="16E7C61C" w14:textId="77777777" w:rsidR="001927E2" w:rsidRPr="001927E2" w:rsidRDefault="001927E2" w:rsidP="00951077">
            <w:pPr>
              <w:snapToGrid w:val="0"/>
              <w:rPr>
                <w:rFonts w:eastAsia="Malgun Gothic"/>
                <w:bCs/>
                <w:sz w:val="18"/>
                <w:lang w:eastAsia="zh-CN"/>
              </w:rPr>
            </w:pPr>
          </w:p>
        </w:tc>
      </w:tr>
      <w:tr w:rsidR="00961DAB" w14:paraId="358AB5F1"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E9303" w14:textId="63BA8A3E" w:rsidR="00961DAB" w:rsidRDefault="00961DAB" w:rsidP="00961DAB">
            <w:pPr>
              <w:snapToGrid w:val="0"/>
              <w:rPr>
                <w:sz w:val="18"/>
                <w:szCs w:val="18"/>
                <w:lang w:val="sv-SE" w:eastAsia="zh-CN"/>
              </w:rPr>
            </w:pPr>
            <w:r>
              <w:rPr>
                <w:rFonts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ABB93" w14:textId="06564817" w:rsidR="00961DAB" w:rsidRDefault="00961DAB" w:rsidP="00961DAB">
            <w:pPr>
              <w:snapToGrid w:val="0"/>
              <w:rPr>
                <w:color w:val="000000" w:themeColor="text1"/>
                <w:sz w:val="18"/>
                <w:szCs w:val="18"/>
                <w:lang w:eastAsia="zh-CN"/>
              </w:rPr>
            </w:pPr>
            <w:r>
              <w:rPr>
                <w:color w:val="000000" w:themeColor="text1"/>
                <w:sz w:val="18"/>
                <w:szCs w:val="18"/>
                <w:lang w:eastAsia="zh-CN"/>
              </w:rPr>
              <w:t>S</w:t>
            </w:r>
            <w:r>
              <w:rPr>
                <w:rFonts w:hint="eastAsia"/>
                <w:color w:val="000000" w:themeColor="text1"/>
                <w:sz w:val="18"/>
                <w:szCs w:val="18"/>
                <w:lang w:eastAsia="zh-CN"/>
              </w:rPr>
              <w:t xml:space="preserve">upport </w:t>
            </w:r>
          </w:p>
        </w:tc>
      </w:tr>
      <w:tr w:rsidR="000108FC" w14:paraId="53A1B53F"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6C120" w14:textId="0DCE980F" w:rsidR="000108FC" w:rsidRDefault="000108FC" w:rsidP="000108FC">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C22D5" w14:textId="77777777" w:rsidR="000108FC" w:rsidRDefault="000108FC" w:rsidP="000108FC">
            <w:pPr>
              <w:snapToGrid w:val="0"/>
              <w:rPr>
                <w:rFonts w:eastAsia="MS Mincho"/>
                <w:bCs/>
                <w:sz w:val="18"/>
                <w:lang w:eastAsia="ja-JP"/>
              </w:rPr>
            </w:pPr>
            <w:r>
              <w:rPr>
                <w:rFonts w:eastAsia="MS Mincho" w:hint="eastAsia"/>
                <w:bCs/>
                <w:sz w:val="18"/>
                <w:lang w:eastAsia="ja-JP"/>
              </w:rPr>
              <w:t>Support the proposal.</w:t>
            </w:r>
          </w:p>
          <w:p w14:paraId="6BC125BC" w14:textId="77777777" w:rsidR="000108FC" w:rsidRDefault="000108FC" w:rsidP="000108FC">
            <w:pPr>
              <w:snapToGrid w:val="0"/>
              <w:rPr>
                <w:rFonts w:eastAsia="MS Mincho"/>
                <w:bCs/>
                <w:sz w:val="18"/>
                <w:lang w:eastAsia="ja-JP"/>
              </w:rPr>
            </w:pPr>
          </w:p>
          <w:p w14:paraId="6BD18DC3" w14:textId="77777777" w:rsidR="000108FC" w:rsidRDefault="000108FC" w:rsidP="000108FC">
            <w:pPr>
              <w:snapToGrid w:val="0"/>
              <w:rPr>
                <w:rFonts w:eastAsia="MS Mincho"/>
                <w:bCs/>
                <w:sz w:val="18"/>
                <w:lang w:eastAsia="ja-JP"/>
              </w:rPr>
            </w:pPr>
            <w:r w:rsidRPr="006F0D60">
              <w:rPr>
                <w:rFonts w:eastAsia="MS Mincho"/>
                <w:b/>
                <w:bCs/>
                <w:sz w:val="18"/>
                <w:u w:val="single"/>
                <w:lang w:eastAsia="ja-JP"/>
              </w:rPr>
              <w:t>Re Apple</w:t>
            </w:r>
            <w:r>
              <w:rPr>
                <w:rFonts w:eastAsia="MS Mincho"/>
                <w:bCs/>
                <w:sz w:val="18"/>
                <w:lang w:eastAsia="ja-JP"/>
              </w:rPr>
              <w:t xml:space="preserve"> (</w:t>
            </w:r>
            <w:r w:rsidRPr="007F495E">
              <w:rPr>
                <w:bCs/>
                <w:i/>
                <w:color w:val="000000" w:themeColor="text1"/>
                <w:sz w:val="18"/>
                <w:szCs w:val="18"/>
                <w:lang w:eastAsia="zh-CN"/>
              </w:rPr>
              <w:t>But in our view, BAT should be optionally configured, and when it is not configured, the UE reported value is used.</w:t>
            </w:r>
            <w:r>
              <w:rPr>
                <w:rFonts w:eastAsia="MS Mincho"/>
                <w:bCs/>
                <w:sz w:val="18"/>
                <w:lang w:eastAsia="ja-JP"/>
              </w:rPr>
              <w:t>), after checking the previous agreements, we don’t have such agreement. Also, current draft CR for 38.21</w:t>
            </w:r>
            <w:r w:rsidRPr="007F495E">
              <w:rPr>
                <w:rFonts w:eastAsia="MS Mincho"/>
                <w:bCs/>
                <w:sz w:val="18"/>
                <w:szCs w:val="18"/>
                <w:lang w:eastAsia="ja-JP"/>
              </w:rPr>
              <w:t>4 (</w:t>
            </w:r>
            <w:hyperlink r:id="rId13" w:tgtFrame="_blank" w:tooltip="元の URL: https://www.3gpp.org/ftp/tsg_ran/WG1_RL1/TSGR1_107-e/Inbox/R1-2112483.zip。このリンクを信頼する場合は、クリックまたはタップしてください。" w:history="1">
              <w:r w:rsidRPr="007F495E">
                <w:rPr>
                  <w:rStyle w:val="Hyperlink"/>
                  <w:rFonts w:ascii="Arial" w:hAnsi="Arial" w:cs="Arial"/>
                  <w:sz w:val="18"/>
                  <w:szCs w:val="18"/>
                  <w:bdr w:val="none" w:sz="0" w:space="0" w:color="auto" w:frame="1"/>
                  <w:shd w:val="clear" w:color="auto" w:fill="FFFFFF"/>
                </w:rPr>
                <w:t>R1-2112483</w:t>
              </w:r>
            </w:hyperlink>
            <w:r w:rsidRPr="007F495E">
              <w:rPr>
                <w:rFonts w:eastAsia="MS Mincho"/>
                <w:bCs/>
                <w:sz w:val="18"/>
                <w:szCs w:val="18"/>
                <w:lang w:eastAsia="ja-JP"/>
              </w:rPr>
              <w:t>) does</w:t>
            </w:r>
            <w:r>
              <w:rPr>
                <w:rFonts w:eastAsia="MS Mincho"/>
                <w:bCs/>
                <w:sz w:val="18"/>
                <w:lang w:eastAsia="ja-JP"/>
              </w:rPr>
              <w:t xml:space="preserve"> not cover the case (copied below).</w:t>
            </w:r>
          </w:p>
          <w:p w14:paraId="61386467" w14:textId="77777777" w:rsidR="000108FC" w:rsidRPr="007F495E" w:rsidRDefault="000108FC" w:rsidP="000108FC">
            <w:pPr>
              <w:snapToGrid w:val="0"/>
              <w:rPr>
                <w:rFonts w:eastAsia="MS Mincho"/>
                <w:bCs/>
                <w:sz w:val="18"/>
                <w:lang w:eastAsia="ja-JP"/>
              </w:rPr>
            </w:pPr>
            <w:r>
              <w:rPr>
                <w:rFonts w:eastAsia="MS Mincho" w:hint="eastAsia"/>
                <w:bCs/>
                <w:sz w:val="18"/>
                <w:lang w:eastAsia="ja-JP"/>
              </w:rPr>
              <w:t>--</w:t>
            </w:r>
          </w:p>
          <w:p w14:paraId="4B70B948" w14:textId="77777777" w:rsidR="000108FC" w:rsidRDefault="000108FC" w:rsidP="000108FC">
            <w:pPr>
              <w:snapToGrid w:val="0"/>
              <w:rPr>
                <w:rFonts w:eastAsia="MS Mincho"/>
                <w:bCs/>
                <w:sz w:val="18"/>
                <w:lang w:eastAsia="ja-JP"/>
              </w:rPr>
            </w:pPr>
            <w:r w:rsidRPr="007F495E">
              <w:rPr>
                <w:rFonts w:eastAsia="MS Mincho"/>
                <w:bCs/>
                <w:sz w:val="18"/>
                <w:lang w:eastAsia="ja-JP"/>
              </w:rPr>
              <w:t>5.1.5</w:t>
            </w:r>
            <w:r w:rsidRPr="007F495E">
              <w:rPr>
                <w:rFonts w:eastAsia="MS Mincho"/>
                <w:bCs/>
                <w:sz w:val="18"/>
                <w:lang w:eastAsia="ja-JP"/>
              </w:rPr>
              <w:tab/>
              <w:t>Antenna ports quasi co-location</w:t>
            </w:r>
          </w:p>
          <w:p w14:paraId="3E80CE48" w14:textId="77777777" w:rsidR="000108FC" w:rsidRDefault="000108FC" w:rsidP="000108FC">
            <w:pPr>
              <w:snapToGrid w:val="0"/>
              <w:rPr>
                <w:rFonts w:eastAsia="MS Mincho"/>
                <w:bCs/>
                <w:sz w:val="18"/>
                <w:lang w:eastAsia="ja-JP"/>
              </w:rPr>
            </w:pPr>
            <w:r>
              <w:rPr>
                <w:rFonts w:eastAsia="MS Mincho" w:hint="eastAsia"/>
                <w:bCs/>
                <w:sz w:val="18"/>
                <w:lang w:eastAsia="ja-JP"/>
              </w:rPr>
              <w:t>[</w:t>
            </w:r>
            <w:r>
              <w:rPr>
                <w:rFonts w:eastAsia="MS Mincho"/>
                <w:bCs/>
                <w:sz w:val="18"/>
                <w:lang w:eastAsia="ja-JP"/>
              </w:rPr>
              <w:t>…]</w:t>
            </w:r>
          </w:p>
          <w:p w14:paraId="7C6BEE4B" w14:textId="6E7672CD" w:rsidR="000108FC" w:rsidRDefault="000108FC" w:rsidP="000108FC">
            <w:pPr>
              <w:snapToGrid w:val="0"/>
              <w:rPr>
                <w:color w:val="000000" w:themeColor="text1"/>
                <w:sz w:val="18"/>
                <w:szCs w:val="18"/>
                <w:lang w:eastAsia="zh-CN"/>
              </w:rPr>
            </w:pPr>
            <w:r w:rsidRPr="007F495E">
              <w:rPr>
                <w:color w:val="000000" w:themeColor="text1"/>
                <w:sz w:val="18"/>
                <w:szCs w:val="18"/>
                <w:lang w:eastAsia="zh-CN"/>
              </w:rPr>
              <w:t xml:space="preserve">When the </w:t>
            </w:r>
            <w:r w:rsidRPr="007F495E">
              <w:rPr>
                <w:sz w:val="18"/>
                <w:szCs w:val="18"/>
                <w:lang w:eastAsia="zh-CN"/>
              </w:rPr>
              <w:t>UE would transmit the last symbol of a PUCCH with</w:t>
            </w:r>
            <w:r w:rsidRPr="007F495E">
              <w:rPr>
                <w:color w:val="000000" w:themeColor="text1"/>
                <w:sz w:val="18"/>
                <w:szCs w:val="18"/>
                <w:lang w:eastAsia="zh-CN"/>
              </w:rPr>
              <w:t xml:space="preserve"> HARQ-ACK </w:t>
            </w:r>
            <w:r w:rsidRPr="007F495E">
              <w:rPr>
                <w:sz w:val="18"/>
                <w:szCs w:val="18"/>
                <w:lang w:eastAsia="zh-CN"/>
              </w:rPr>
              <w:t xml:space="preserve">information </w:t>
            </w:r>
            <w:r w:rsidRPr="007F495E">
              <w:rPr>
                <w:color w:val="000000" w:themeColor="text1"/>
                <w:sz w:val="18"/>
                <w:szCs w:val="18"/>
                <w:lang w:eastAsia="zh-CN"/>
              </w:rPr>
              <w:t xml:space="preserve">corresponding to the DCI carrying the </w:t>
            </w:r>
            <w:r w:rsidRPr="007F495E">
              <w:rPr>
                <w:i/>
                <w:iCs/>
                <w:color w:val="000000" w:themeColor="text1"/>
                <w:sz w:val="18"/>
                <w:szCs w:val="18"/>
                <w:lang w:eastAsia="zh-CN"/>
              </w:rPr>
              <w:t>TCI-State</w:t>
            </w:r>
            <w:r w:rsidRPr="007F495E">
              <w:rPr>
                <w:color w:val="000000" w:themeColor="text1"/>
                <w:sz w:val="18"/>
                <w:szCs w:val="18"/>
                <w:lang w:eastAsia="zh-CN"/>
              </w:rPr>
              <w:t xml:space="preserve"> indication, the indicated</w:t>
            </w:r>
            <w:r w:rsidRPr="007F495E">
              <w:rPr>
                <w:i/>
                <w:iCs/>
                <w:color w:val="000000" w:themeColor="text1"/>
                <w:sz w:val="18"/>
                <w:szCs w:val="18"/>
                <w:lang w:eastAsia="zh-CN"/>
              </w:rPr>
              <w:t xml:space="preserve"> [TCI-State]</w:t>
            </w:r>
            <w:r w:rsidRPr="007F495E">
              <w:rPr>
                <w:color w:val="000000" w:themeColor="text1"/>
                <w:sz w:val="18"/>
                <w:szCs w:val="18"/>
                <w:lang w:eastAsia="zh-CN"/>
              </w:rPr>
              <w:t xml:space="preserve"> </w:t>
            </w:r>
            <w:r w:rsidRPr="007F495E">
              <w:rPr>
                <w:sz w:val="18"/>
                <w:szCs w:val="18"/>
              </w:rPr>
              <w:t>with</w:t>
            </w:r>
            <w:r w:rsidRPr="007F495E">
              <w:rPr>
                <w:i/>
                <w:iCs/>
                <w:sz w:val="18"/>
                <w:szCs w:val="18"/>
              </w:rPr>
              <w:t xml:space="preserve"> </w:t>
            </w:r>
            <w:r w:rsidRPr="007F495E">
              <w:rPr>
                <w:color w:val="000000"/>
                <w:sz w:val="18"/>
                <w:szCs w:val="18"/>
              </w:rPr>
              <w:t>[</w:t>
            </w:r>
            <w:r w:rsidRPr="007F495E">
              <w:rPr>
                <w:i/>
                <w:iCs/>
                <w:color w:val="000000"/>
                <w:sz w:val="18"/>
                <w:szCs w:val="18"/>
              </w:rPr>
              <w:t xml:space="preserve">tci-StateId_r17] </w:t>
            </w:r>
            <w:r w:rsidRPr="007F495E">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sidRPr="007F495E">
              <w:rPr>
                <w:sz w:val="18"/>
                <w:szCs w:val="18"/>
              </w:rPr>
              <w:t xml:space="preserve"> symbols after the last symbol of ht PUCCH. The first slot and the </w:t>
            </w:r>
            <m:oMath>
              <m:r>
                <m:rPr>
                  <m:sty m:val="p"/>
                </m:rPr>
                <w:rPr>
                  <w:rFonts w:ascii="Cambria Math" w:hAnsi="Cambria Math"/>
                  <w:sz w:val="18"/>
                  <w:szCs w:val="18"/>
                </w:rPr>
                <m:t>BeamAppTime_r17</m:t>
              </m:r>
            </m:oMath>
            <w:r w:rsidRPr="007F495E">
              <w:rPr>
                <w:sz w:val="18"/>
                <w:szCs w:val="18"/>
              </w:rPr>
              <w:t xml:space="preserve"> symbols are both determined on the carrier with the smallest SCS among the carrier(s) applying the beam indication. The UE can assume one indicated </w:t>
            </w:r>
            <w:r w:rsidRPr="007F495E">
              <w:rPr>
                <w:i/>
                <w:iCs/>
                <w:sz w:val="18"/>
                <w:szCs w:val="18"/>
              </w:rPr>
              <w:t>[TCI-State]</w:t>
            </w:r>
            <w:r w:rsidRPr="007F495E">
              <w:rPr>
                <w:sz w:val="18"/>
                <w:szCs w:val="18"/>
              </w:rPr>
              <w:t xml:space="preserve"> with</w:t>
            </w:r>
            <w:r w:rsidRPr="007F495E">
              <w:rPr>
                <w:i/>
                <w:iCs/>
                <w:sz w:val="18"/>
                <w:szCs w:val="18"/>
              </w:rPr>
              <w:t xml:space="preserve"> </w:t>
            </w:r>
            <w:r w:rsidRPr="007F495E">
              <w:rPr>
                <w:color w:val="000000"/>
                <w:sz w:val="18"/>
                <w:szCs w:val="18"/>
              </w:rPr>
              <w:t>[</w:t>
            </w:r>
            <w:r w:rsidRPr="007F495E">
              <w:rPr>
                <w:i/>
                <w:iCs/>
                <w:color w:val="000000"/>
                <w:sz w:val="18"/>
                <w:szCs w:val="18"/>
              </w:rPr>
              <w:t xml:space="preserve">tci-StateId_r17] </w:t>
            </w:r>
            <w:r w:rsidRPr="007F495E">
              <w:rPr>
                <w:sz w:val="18"/>
                <w:szCs w:val="18"/>
              </w:rPr>
              <w:t>for DL and UL or separately one indicated</w:t>
            </w:r>
            <w:r w:rsidRPr="007F495E">
              <w:rPr>
                <w:i/>
                <w:iCs/>
                <w:sz w:val="18"/>
                <w:szCs w:val="18"/>
              </w:rPr>
              <w:t xml:space="preserve"> [TCI-State]</w:t>
            </w:r>
            <w:r w:rsidRPr="007F495E">
              <w:rPr>
                <w:sz w:val="18"/>
                <w:szCs w:val="18"/>
              </w:rPr>
              <w:t xml:space="preserve"> with</w:t>
            </w:r>
            <w:r w:rsidRPr="007F495E">
              <w:rPr>
                <w:i/>
                <w:iCs/>
                <w:sz w:val="18"/>
                <w:szCs w:val="18"/>
              </w:rPr>
              <w:t xml:space="preserve"> </w:t>
            </w:r>
            <w:r w:rsidRPr="007F495E">
              <w:rPr>
                <w:color w:val="000000"/>
                <w:sz w:val="18"/>
                <w:szCs w:val="18"/>
              </w:rPr>
              <w:t>[</w:t>
            </w:r>
            <w:r w:rsidRPr="007F495E">
              <w:rPr>
                <w:i/>
                <w:iCs/>
                <w:color w:val="000000"/>
                <w:sz w:val="18"/>
                <w:szCs w:val="18"/>
              </w:rPr>
              <w:t xml:space="preserve">tci-StateId_r17] </w:t>
            </w:r>
            <w:r w:rsidRPr="007F495E">
              <w:rPr>
                <w:sz w:val="18"/>
                <w:szCs w:val="18"/>
              </w:rPr>
              <w:t>for UL at a time.</w:t>
            </w:r>
          </w:p>
        </w:tc>
      </w:tr>
      <w:tr w:rsidR="00442C64" w14:paraId="2D685D58"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2D627" w14:textId="20690D26" w:rsidR="00442C64" w:rsidRDefault="00442C64" w:rsidP="000108FC">
            <w:pPr>
              <w:snapToGrid w:val="0"/>
              <w:rPr>
                <w:rFonts w:eastAsia="MS Mincho"/>
                <w:sz w:val="18"/>
                <w:szCs w:val="18"/>
                <w:lang w:eastAsia="ja-JP"/>
              </w:rPr>
            </w:pPr>
            <w:r>
              <w:rPr>
                <w:rFonts w:eastAsia="MS Mincho"/>
                <w:sz w:val="18"/>
                <w:szCs w:val="18"/>
                <w:lang w:eastAsia="ja-JP"/>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E54CF" w14:textId="5FE594DA" w:rsidR="00442C64" w:rsidRDefault="00442C64" w:rsidP="000108FC">
            <w:pPr>
              <w:snapToGrid w:val="0"/>
              <w:rPr>
                <w:rFonts w:eastAsia="MS Mincho"/>
                <w:bCs/>
                <w:sz w:val="18"/>
                <w:lang w:eastAsia="ja-JP"/>
              </w:rPr>
            </w:pPr>
            <w:r w:rsidRPr="00442C64">
              <w:rPr>
                <w:rFonts w:eastAsia="MS Mincho"/>
                <w:b/>
                <w:bCs/>
                <w:sz w:val="18"/>
                <w:lang w:eastAsia="ja-JP"/>
              </w:rPr>
              <w:t>Proposal 3.B</w:t>
            </w:r>
            <w:r>
              <w:rPr>
                <w:rFonts w:eastAsia="MS Mincho"/>
                <w:bCs/>
                <w:sz w:val="18"/>
                <w:lang w:eastAsia="ja-JP"/>
              </w:rPr>
              <w:t>: Support</w:t>
            </w:r>
          </w:p>
        </w:tc>
      </w:tr>
      <w:tr w:rsidR="007A28C3" w14:paraId="5411B761"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D219F" w14:textId="4272E69E" w:rsidR="007A28C3" w:rsidRPr="007A28C3" w:rsidRDefault="007A28C3" w:rsidP="000108F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AECD" w14:textId="4FD7855A" w:rsidR="007A28C3" w:rsidRPr="007A28C3" w:rsidRDefault="007A28C3" w:rsidP="000108FC">
            <w:pPr>
              <w:snapToGrid w:val="0"/>
              <w:rPr>
                <w:rFonts w:eastAsiaTheme="minorEastAsia"/>
                <w:b/>
                <w:bCs/>
                <w:sz w:val="18"/>
                <w:lang w:eastAsia="zh-CN"/>
              </w:rPr>
            </w:pPr>
            <w:r>
              <w:rPr>
                <w:rFonts w:eastAsiaTheme="minorEastAsia" w:hint="eastAsia"/>
                <w:b/>
                <w:bCs/>
                <w:sz w:val="18"/>
                <w:lang w:eastAsia="zh-CN"/>
              </w:rPr>
              <w:t>S</w:t>
            </w:r>
            <w:r>
              <w:rPr>
                <w:rFonts w:eastAsiaTheme="minorEastAsia"/>
                <w:b/>
                <w:bCs/>
                <w:sz w:val="18"/>
                <w:lang w:eastAsia="zh-CN"/>
              </w:rPr>
              <w:t>upport.</w:t>
            </w:r>
          </w:p>
        </w:tc>
      </w:tr>
      <w:tr w:rsidR="00E5398C" w14:paraId="5FFF4B05"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56071" w14:textId="5DA7ED7C" w:rsidR="00E5398C" w:rsidRDefault="00E5398C" w:rsidP="000108FC">
            <w:pPr>
              <w:snapToGrid w:val="0"/>
              <w:rPr>
                <w:rFonts w:eastAsiaTheme="minorEastAsia" w:hint="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32C88" w14:textId="7AB74D89" w:rsidR="00E5398C" w:rsidRDefault="00E5398C" w:rsidP="000108FC">
            <w:pPr>
              <w:snapToGrid w:val="0"/>
              <w:rPr>
                <w:rFonts w:eastAsiaTheme="minorEastAsia"/>
                <w:b/>
                <w:bCs/>
                <w:sz w:val="18"/>
                <w:lang w:eastAsia="zh-CN"/>
              </w:rPr>
            </w:pPr>
            <w:r>
              <w:rPr>
                <w:rFonts w:eastAsiaTheme="minorEastAsia"/>
                <w:b/>
                <w:bCs/>
                <w:sz w:val="18"/>
                <w:lang w:eastAsia="zh-CN"/>
              </w:rPr>
              <w:t>1</w:t>
            </w:r>
            <w:r w:rsidRPr="00E5398C">
              <w:rPr>
                <w:rFonts w:eastAsiaTheme="minorEastAsia"/>
                <w:b/>
                <w:bCs/>
                <w:sz w:val="18"/>
                <w:vertAlign w:val="superscript"/>
                <w:lang w:eastAsia="zh-CN"/>
              </w:rPr>
              <w:t>st</w:t>
            </w:r>
            <w:r>
              <w:rPr>
                <w:rFonts w:eastAsiaTheme="minorEastAsia"/>
                <w:b/>
                <w:bCs/>
                <w:sz w:val="18"/>
                <w:lang w:eastAsia="zh-CN"/>
              </w:rPr>
              <w:t xml:space="preserve"> bullet: </w:t>
            </w:r>
            <w:r w:rsidRPr="00E5398C">
              <w:rPr>
                <w:rFonts w:eastAsiaTheme="minorEastAsia"/>
                <w:bCs/>
                <w:sz w:val="18"/>
                <w:lang w:eastAsia="zh-CN"/>
              </w:rPr>
              <w:t xml:space="preserve">“determined on” </w:t>
            </w:r>
            <w:r w:rsidRPr="00E5398C">
              <w:rPr>
                <w:rFonts w:eastAsiaTheme="minorEastAsia"/>
                <w:bCs/>
                <w:sz w:val="18"/>
                <w:lang w:eastAsia="zh-CN"/>
              </w:rPr>
              <w:sym w:font="Wingdings" w:char="F0E0"/>
            </w:r>
            <w:r w:rsidRPr="00E5398C">
              <w:rPr>
                <w:rFonts w:eastAsiaTheme="minorEastAsia"/>
                <w:bCs/>
                <w:sz w:val="18"/>
                <w:lang w:eastAsia="zh-CN"/>
              </w:rPr>
              <w:t xml:space="preserve"> “determined </w:t>
            </w:r>
            <w:r w:rsidRPr="00E5398C">
              <w:rPr>
                <w:rFonts w:eastAsiaTheme="minorEastAsia"/>
                <w:bCs/>
                <w:color w:val="FF0000"/>
                <w:sz w:val="18"/>
                <w:lang w:eastAsia="zh-CN"/>
              </w:rPr>
              <w:t xml:space="preserve">based </w:t>
            </w:r>
            <w:r w:rsidRPr="00E5398C">
              <w:rPr>
                <w:rFonts w:eastAsiaTheme="minorEastAsia"/>
                <w:bCs/>
                <w:sz w:val="18"/>
                <w:lang w:eastAsia="zh-CN"/>
              </w:rPr>
              <w:t>on”</w:t>
            </w:r>
          </w:p>
          <w:p w14:paraId="5D418A8D" w14:textId="3223578E" w:rsidR="00E5398C" w:rsidRPr="005A7F86" w:rsidRDefault="00E5398C" w:rsidP="000108FC">
            <w:pPr>
              <w:snapToGrid w:val="0"/>
              <w:rPr>
                <w:rFonts w:eastAsiaTheme="minorEastAsia"/>
                <w:bCs/>
                <w:sz w:val="18"/>
                <w:lang w:eastAsia="zh-CN"/>
              </w:rPr>
            </w:pPr>
            <w:r>
              <w:rPr>
                <w:rFonts w:eastAsiaTheme="minorEastAsia"/>
                <w:b/>
                <w:bCs/>
                <w:sz w:val="18"/>
                <w:lang w:eastAsia="zh-CN"/>
              </w:rPr>
              <w:t>2</w:t>
            </w:r>
            <w:r w:rsidRPr="00E5398C">
              <w:rPr>
                <w:rFonts w:eastAsiaTheme="minorEastAsia"/>
                <w:b/>
                <w:bCs/>
                <w:sz w:val="18"/>
                <w:vertAlign w:val="superscript"/>
                <w:lang w:eastAsia="zh-CN"/>
              </w:rPr>
              <w:t>nd</w:t>
            </w:r>
            <w:r>
              <w:rPr>
                <w:rFonts w:eastAsiaTheme="minorEastAsia"/>
                <w:b/>
                <w:bCs/>
                <w:sz w:val="18"/>
                <w:lang w:eastAsia="zh-CN"/>
              </w:rPr>
              <w:t xml:space="preserve"> bullet: </w:t>
            </w:r>
            <w:r w:rsidRPr="005A7F86">
              <w:rPr>
                <w:rFonts w:eastAsiaTheme="minorEastAsia"/>
                <w:bCs/>
                <w:sz w:val="18"/>
                <w:lang w:eastAsia="zh-CN"/>
              </w:rPr>
              <w:t xml:space="preserve">Suggest </w:t>
            </w:r>
            <w:r w:rsidR="005A7F86" w:rsidRPr="005A7F86">
              <w:rPr>
                <w:rFonts w:eastAsiaTheme="minorEastAsia"/>
                <w:bCs/>
                <w:sz w:val="18"/>
                <w:lang w:eastAsia="zh-CN"/>
              </w:rPr>
              <w:t>postponing</w:t>
            </w:r>
            <w:r w:rsidRPr="005A7F86">
              <w:rPr>
                <w:rFonts w:eastAsiaTheme="minorEastAsia"/>
                <w:bCs/>
                <w:sz w:val="18"/>
                <w:lang w:eastAsia="zh-CN"/>
              </w:rPr>
              <w:t xml:space="preserve"> the deadline to </w:t>
            </w:r>
            <w:r w:rsidR="005A7F86" w:rsidRPr="005A7F86">
              <w:rPr>
                <w:rFonts w:eastAsiaTheme="minorEastAsia"/>
                <w:bCs/>
                <w:sz w:val="18"/>
                <w:lang w:eastAsia="zh-CN"/>
              </w:rPr>
              <w:t>RAN1#107b-e</w:t>
            </w:r>
          </w:p>
          <w:p w14:paraId="3E51B7A7" w14:textId="4214DB80" w:rsidR="00E5398C" w:rsidRDefault="00E5398C" w:rsidP="000108FC">
            <w:pPr>
              <w:snapToGrid w:val="0"/>
              <w:rPr>
                <w:rFonts w:eastAsiaTheme="minorEastAsia" w:hint="eastAsia"/>
                <w:b/>
                <w:bCs/>
                <w:sz w:val="18"/>
                <w:lang w:eastAsia="zh-CN"/>
              </w:rPr>
            </w:pPr>
            <w:r>
              <w:rPr>
                <w:rFonts w:eastAsiaTheme="minorEastAsia"/>
                <w:b/>
                <w:bCs/>
                <w:sz w:val="18"/>
                <w:lang w:eastAsia="zh-CN"/>
              </w:rPr>
              <w:t>3</w:t>
            </w:r>
            <w:r w:rsidRPr="00E5398C">
              <w:rPr>
                <w:rFonts w:eastAsiaTheme="minorEastAsia"/>
                <w:b/>
                <w:bCs/>
                <w:sz w:val="18"/>
                <w:vertAlign w:val="superscript"/>
                <w:lang w:eastAsia="zh-CN"/>
              </w:rPr>
              <w:t>rd</w:t>
            </w:r>
            <w:r>
              <w:rPr>
                <w:rFonts w:eastAsiaTheme="minorEastAsia"/>
                <w:b/>
                <w:bCs/>
                <w:sz w:val="18"/>
                <w:lang w:eastAsia="zh-CN"/>
              </w:rPr>
              <w:t xml:space="preserve"> bullet:</w:t>
            </w:r>
            <w:r w:rsidR="005A7F86">
              <w:rPr>
                <w:rFonts w:eastAsiaTheme="minorEastAsia"/>
                <w:b/>
                <w:bCs/>
                <w:sz w:val="18"/>
                <w:lang w:eastAsia="zh-CN"/>
              </w:rPr>
              <w:t xml:space="preserve"> </w:t>
            </w:r>
            <w:r w:rsidR="005A7F86" w:rsidRPr="005A7F86">
              <w:rPr>
                <w:rFonts w:eastAsiaTheme="minorEastAsia"/>
                <w:bCs/>
                <w:sz w:val="18"/>
                <w:lang w:eastAsia="zh-CN"/>
              </w:rPr>
              <w:t xml:space="preserve">Similar view as Ericcson, but prefer to update “common TCI update” as “common TCI </w:t>
            </w:r>
            <w:r w:rsidR="005A7F86" w:rsidRPr="00783E60">
              <w:rPr>
                <w:rFonts w:eastAsiaTheme="minorEastAsia"/>
                <w:bCs/>
                <w:color w:val="FF0000"/>
                <w:sz w:val="18"/>
                <w:lang w:eastAsia="zh-CN"/>
              </w:rPr>
              <w:t xml:space="preserve">state ID </w:t>
            </w:r>
            <w:r w:rsidR="00783E60" w:rsidRPr="005A7F86">
              <w:rPr>
                <w:rFonts w:eastAsiaTheme="minorEastAsia"/>
                <w:bCs/>
                <w:sz w:val="18"/>
                <w:lang w:eastAsia="zh-CN"/>
              </w:rPr>
              <w:t>update</w:t>
            </w:r>
            <w:r w:rsidR="005A7F86" w:rsidRPr="005A7F86">
              <w:rPr>
                <w:rFonts w:eastAsiaTheme="minorEastAsia"/>
                <w:bCs/>
                <w:sz w:val="18"/>
                <w:lang w:eastAsia="zh-CN"/>
              </w:rPr>
              <w:t>”</w:t>
            </w:r>
          </w:p>
        </w:tc>
      </w:tr>
    </w:tbl>
    <w:p w14:paraId="7F1D25AA" w14:textId="77777777" w:rsidR="00CB0BC8" w:rsidRDefault="00CB0BC8" w:rsidP="005B709F">
      <w:pPr>
        <w:snapToGrid w:val="0"/>
      </w:pPr>
    </w:p>
    <w:p w14:paraId="2F55F6C4" w14:textId="77777777" w:rsidR="007E0FC5" w:rsidRDefault="00C00F2E">
      <w:pPr>
        <w:pStyle w:val="Heading3"/>
        <w:numPr>
          <w:ilvl w:val="1"/>
          <w:numId w:val="9"/>
        </w:numPr>
      </w:pPr>
      <w:r>
        <w:t>Issue 4 (MP-UE)</w:t>
      </w:r>
    </w:p>
    <w:p w14:paraId="0FE87FBE" w14:textId="2E7D2EFD" w:rsidR="007E0FC5" w:rsidRDefault="00CD4036" w:rsidP="00CD4036">
      <w:r>
        <w:t>--</w:t>
      </w: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CAF8D" w14:textId="77777777" w:rsidR="00D65A6F" w:rsidRDefault="00D65A6F" w:rsidP="007458B4">
      <w:r>
        <w:separator/>
      </w:r>
    </w:p>
  </w:endnote>
  <w:endnote w:type="continuationSeparator" w:id="0">
    <w:p w14:paraId="41CAA302" w14:textId="77777777" w:rsidR="00D65A6F" w:rsidRDefault="00D65A6F" w:rsidP="007458B4">
      <w:r>
        <w:continuationSeparator/>
      </w:r>
    </w:p>
  </w:endnote>
  <w:endnote w:type="continuationNotice" w:id="1">
    <w:p w14:paraId="43A4E256" w14:textId="77777777" w:rsidR="00D65A6F" w:rsidRDefault="00D65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44D1B" w14:textId="77777777" w:rsidR="00D65A6F" w:rsidRDefault="00D65A6F" w:rsidP="007458B4">
      <w:r>
        <w:separator/>
      </w:r>
    </w:p>
  </w:footnote>
  <w:footnote w:type="continuationSeparator" w:id="0">
    <w:p w14:paraId="04943CE9" w14:textId="77777777" w:rsidR="00D65A6F" w:rsidRDefault="00D65A6F" w:rsidP="007458B4">
      <w:r>
        <w:continuationSeparator/>
      </w:r>
    </w:p>
  </w:footnote>
  <w:footnote w:type="continuationNotice" w:id="1">
    <w:p w14:paraId="5AE848C4" w14:textId="77777777" w:rsidR="00D65A6F" w:rsidRDefault="00D65A6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7FE3E42"/>
    <w:multiLevelType w:val="hybridMultilevel"/>
    <w:tmpl w:val="2DA0A180"/>
    <w:lvl w:ilvl="0" w:tplc="8FF29832">
      <w:start w:val="20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BB420DF"/>
    <w:multiLevelType w:val="hybridMultilevel"/>
    <w:tmpl w:val="09427F3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46642A"/>
    <w:multiLevelType w:val="hybridMultilevel"/>
    <w:tmpl w:val="EE9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63478"/>
    <w:multiLevelType w:val="hybridMultilevel"/>
    <w:tmpl w:val="45B6E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041568"/>
    <w:multiLevelType w:val="hybridMultilevel"/>
    <w:tmpl w:val="EB9A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EB6265D"/>
    <w:multiLevelType w:val="hybridMultilevel"/>
    <w:tmpl w:val="F5880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A7B37BC"/>
    <w:multiLevelType w:val="hybridMultilevel"/>
    <w:tmpl w:val="ACFCB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7E276F5"/>
    <w:multiLevelType w:val="hybridMultilevel"/>
    <w:tmpl w:val="D0B8A088"/>
    <w:lvl w:ilvl="0" w:tplc="A37655B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B92B46"/>
    <w:multiLevelType w:val="hybridMultilevel"/>
    <w:tmpl w:val="A906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773C84"/>
    <w:multiLevelType w:val="hybridMultilevel"/>
    <w:tmpl w:val="8EB8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7"/>
  </w:num>
  <w:num w:numId="6">
    <w:abstractNumId w:val="5"/>
  </w:num>
  <w:num w:numId="7">
    <w:abstractNumId w:val="1"/>
  </w:num>
  <w:num w:numId="8">
    <w:abstractNumId w:val="3"/>
  </w:num>
  <w:num w:numId="9">
    <w:abstractNumId w:val="6"/>
  </w:num>
  <w:num w:numId="10">
    <w:abstractNumId w:val="9"/>
  </w:num>
  <w:num w:numId="11">
    <w:abstractNumId w:val="12"/>
  </w:num>
  <w:num w:numId="12">
    <w:abstractNumId w:val="16"/>
  </w:num>
  <w:num w:numId="13">
    <w:abstractNumId w:val="11"/>
  </w:num>
  <w:num w:numId="14">
    <w:abstractNumId w:val="18"/>
  </w:num>
  <w:num w:numId="15">
    <w:abstractNumId w:val="20"/>
  </w:num>
  <w:num w:numId="16">
    <w:abstractNumId w:val="13"/>
  </w:num>
  <w:num w:numId="17">
    <w:abstractNumId w:val="21"/>
  </w:num>
  <w:num w:numId="18">
    <w:abstractNumId w:val="19"/>
  </w:num>
  <w:num w:numId="19">
    <w:abstractNumId w:val="23"/>
  </w:num>
  <w:num w:numId="20">
    <w:abstractNumId w:val="15"/>
  </w:num>
  <w:num w:numId="21">
    <w:abstractNumId w:val="22"/>
  </w:num>
  <w:num w:numId="22">
    <w:abstractNumId w:val="26"/>
  </w:num>
  <w:num w:numId="23">
    <w:abstractNumId w:val="17"/>
  </w:num>
  <w:num w:numId="24">
    <w:abstractNumId w:val="24"/>
  </w:num>
  <w:num w:numId="25">
    <w:abstractNumId w:val="14"/>
  </w:num>
  <w:num w:numId="26">
    <w:abstractNumId w:val="25"/>
  </w:num>
  <w:num w:numId="27">
    <w:abstractNumId w:val="10"/>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108FC"/>
    <w:rsid w:val="000121C2"/>
    <w:rsid w:val="00012912"/>
    <w:rsid w:val="0001373C"/>
    <w:rsid w:val="00013F55"/>
    <w:rsid w:val="00015488"/>
    <w:rsid w:val="00023A26"/>
    <w:rsid w:val="00023C80"/>
    <w:rsid w:val="00024438"/>
    <w:rsid w:val="0002557F"/>
    <w:rsid w:val="00027FEB"/>
    <w:rsid w:val="0003060C"/>
    <w:rsid w:val="00031729"/>
    <w:rsid w:val="0003223A"/>
    <w:rsid w:val="000343FA"/>
    <w:rsid w:val="00037A48"/>
    <w:rsid w:val="00037ECA"/>
    <w:rsid w:val="0004020E"/>
    <w:rsid w:val="00041AFA"/>
    <w:rsid w:val="00042890"/>
    <w:rsid w:val="00043C16"/>
    <w:rsid w:val="000449B3"/>
    <w:rsid w:val="000450C0"/>
    <w:rsid w:val="0004560C"/>
    <w:rsid w:val="00046D56"/>
    <w:rsid w:val="00051095"/>
    <w:rsid w:val="00051549"/>
    <w:rsid w:val="000526C0"/>
    <w:rsid w:val="0005517F"/>
    <w:rsid w:val="000557E8"/>
    <w:rsid w:val="000560A5"/>
    <w:rsid w:val="00056783"/>
    <w:rsid w:val="00056F8D"/>
    <w:rsid w:val="0005703A"/>
    <w:rsid w:val="000607A5"/>
    <w:rsid w:val="00061BA0"/>
    <w:rsid w:val="00062F42"/>
    <w:rsid w:val="00063A09"/>
    <w:rsid w:val="00063E9F"/>
    <w:rsid w:val="00064DB9"/>
    <w:rsid w:val="0006514E"/>
    <w:rsid w:val="00067B57"/>
    <w:rsid w:val="00067E3D"/>
    <w:rsid w:val="000721BA"/>
    <w:rsid w:val="00074511"/>
    <w:rsid w:val="000762B5"/>
    <w:rsid w:val="00077330"/>
    <w:rsid w:val="000800E5"/>
    <w:rsid w:val="00080482"/>
    <w:rsid w:val="00080E48"/>
    <w:rsid w:val="00084971"/>
    <w:rsid w:val="00084EA4"/>
    <w:rsid w:val="00085161"/>
    <w:rsid w:val="000877CF"/>
    <w:rsid w:val="000879E1"/>
    <w:rsid w:val="00087C81"/>
    <w:rsid w:val="00090157"/>
    <w:rsid w:val="00091197"/>
    <w:rsid w:val="00091292"/>
    <w:rsid w:val="00091D52"/>
    <w:rsid w:val="00091EBA"/>
    <w:rsid w:val="00095724"/>
    <w:rsid w:val="00096449"/>
    <w:rsid w:val="000977F5"/>
    <w:rsid w:val="000A0613"/>
    <w:rsid w:val="000A1574"/>
    <w:rsid w:val="000A1A4E"/>
    <w:rsid w:val="000A38A8"/>
    <w:rsid w:val="000A3D34"/>
    <w:rsid w:val="000A5A76"/>
    <w:rsid w:val="000B18AC"/>
    <w:rsid w:val="000B2B22"/>
    <w:rsid w:val="000B33FC"/>
    <w:rsid w:val="000B4B10"/>
    <w:rsid w:val="000B5A90"/>
    <w:rsid w:val="000B7A7A"/>
    <w:rsid w:val="000B7F5E"/>
    <w:rsid w:val="000C018C"/>
    <w:rsid w:val="000C04BF"/>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5DA2"/>
    <w:rsid w:val="000E6108"/>
    <w:rsid w:val="000F08C9"/>
    <w:rsid w:val="000F0D3E"/>
    <w:rsid w:val="000F0FDD"/>
    <w:rsid w:val="000F1703"/>
    <w:rsid w:val="000F2251"/>
    <w:rsid w:val="000F251F"/>
    <w:rsid w:val="000F3F2A"/>
    <w:rsid w:val="000F7C2C"/>
    <w:rsid w:val="00100859"/>
    <w:rsid w:val="00102774"/>
    <w:rsid w:val="00103B1B"/>
    <w:rsid w:val="00104126"/>
    <w:rsid w:val="0010453F"/>
    <w:rsid w:val="001051AE"/>
    <w:rsid w:val="00106BD0"/>
    <w:rsid w:val="00110E08"/>
    <w:rsid w:val="001112F0"/>
    <w:rsid w:val="00113182"/>
    <w:rsid w:val="00113ACB"/>
    <w:rsid w:val="001151E5"/>
    <w:rsid w:val="001151F4"/>
    <w:rsid w:val="00115BFB"/>
    <w:rsid w:val="00115C14"/>
    <w:rsid w:val="00115D5E"/>
    <w:rsid w:val="00117846"/>
    <w:rsid w:val="00117AD3"/>
    <w:rsid w:val="001205FD"/>
    <w:rsid w:val="00121F4F"/>
    <w:rsid w:val="0012295C"/>
    <w:rsid w:val="001232F1"/>
    <w:rsid w:val="00123597"/>
    <w:rsid w:val="001239D6"/>
    <w:rsid w:val="001241CE"/>
    <w:rsid w:val="0012580C"/>
    <w:rsid w:val="0012608B"/>
    <w:rsid w:val="0012792E"/>
    <w:rsid w:val="00127F58"/>
    <w:rsid w:val="0013049C"/>
    <w:rsid w:val="00131A2E"/>
    <w:rsid w:val="001328FF"/>
    <w:rsid w:val="00133601"/>
    <w:rsid w:val="001339D0"/>
    <w:rsid w:val="00133D99"/>
    <w:rsid w:val="00133FAA"/>
    <w:rsid w:val="001349DA"/>
    <w:rsid w:val="0013622B"/>
    <w:rsid w:val="001369CF"/>
    <w:rsid w:val="00140009"/>
    <w:rsid w:val="00140E93"/>
    <w:rsid w:val="00141341"/>
    <w:rsid w:val="00141555"/>
    <w:rsid w:val="001419EF"/>
    <w:rsid w:val="00141CAE"/>
    <w:rsid w:val="0014232B"/>
    <w:rsid w:val="00143DEA"/>
    <w:rsid w:val="001441EF"/>
    <w:rsid w:val="001453E4"/>
    <w:rsid w:val="00145661"/>
    <w:rsid w:val="00145FAB"/>
    <w:rsid w:val="00146981"/>
    <w:rsid w:val="00146D76"/>
    <w:rsid w:val="00147AB3"/>
    <w:rsid w:val="00151927"/>
    <w:rsid w:val="00157332"/>
    <w:rsid w:val="001579F2"/>
    <w:rsid w:val="00157C57"/>
    <w:rsid w:val="00161818"/>
    <w:rsid w:val="00162D8B"/>
    <w:rsid w:val="001630B7"/>
    <w:rsid w:val="001637F4"/>
    <w:rsid w:val="00163B7F"/>
    <w:rsid w:val="00166D5C"/>
    <w:rsid w:val="001670EE"/>
    <w:rsid w:val="00167F27"/>
    <w:rsid w:val="00171F76"/>
    <w:rsid w:val="00174C4B"/>
    <w:rsid w:val="00174C75"/>
    <w:rsid w:val="00175556"/>
    <w:rsid w:val="0017564D"/>
    <w:rsid w:val="00175BD9"/>
    <w:rsid w:val="00180E6D"/>
    <w:rsid w:val="00181578"/>
    <w:rsid w:val="00181907"/>
    <w:rsid w:val="001828D7"/>
    <w:rsid w:val="00182E7D"/>
    <w:rsid w:val="001832D4"/>
    <w:rsid w:val="00183D3B"/>
    <w:rsid w:val="00184527"/>
    <w:rsid w:val="0018598E"/>
    <w:rsid w:val="001859DD"/>
    <w:rsid w:val="00185AF4"/>
    <w:rsid w:val="00186188"/>
    <w:rsid w:val="00187E07"/>
    <w:rsid w:val="0019169D"/>
    <w:rsid w:val="00191EB1"/>
    <w:rsid w:val="001927E2"/>
    <w:rsid w:val="0019305E"/>
    <w:rsid w:val="00193D08"/>
    <w:rsid w:val="00195F89"/>
    <w:rsid w:val="00196929"/>
    <w:rsid w:val="00197F14"/>
    <w:rsid w:val="001A1BF2"/>
    <w:rsid w:val="001A1F4D"/>
    <w:rsid w:val="001A277A"/>
    <w:rsid w:val="001A358D"/>
    <w:rsid w:val="001A6D1C"/>
    <w:rsid w:val="001A7712"/>
    <w:rsid w:val="001A7787"/>
    <w:rsid w:val="001B53D7"/>
    <w:rsid w:val="001B54F0"/>
    <w:rsid w:val="001B650D"/>
    <w:rsid w:val="001B657C"/>
    <w:rsid w:val="001B66F0"/>
    <w:rsid w:val="001B67FD"/>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294C"/>
    <w:rsid w:val="00213F68"/>
    <w:rsid w:val="00215E90"/>
    <w:rsid w:val="002161F2"/>
    <w:rsid w:val="00217979"/>
    <w:rsid w:val="00220B5A"/>
    <w:rsid w:val="002236E4"/>
    <w:rsid w:val="00223E00"/>
    <w:rsid w:val="002242F0"/>
    <w:rsid w:val="002244C5"/>
    <w:rsid w:val="00224FF0"/>
    <w:rsid w:val="00225014"/>
    <w:rsid w:val="00227606"/>
    <w:rsid w:val="00227CD5"/>
    <w:rsid w:val="0023110A"/>
    <w:rsid w:val="0023118B"/>
    <w:rsid w:val="00231411"/>
    <w:rsid w:val="00233592"/>
    <w:rsid w:val="00234564"/>
    <w:rsid w:val="00234743"/>
    <w:rsid w:val="0023502A"/>
    <w:rsid w:val="00237223"/>
    <w:rsid w:val="002404D8"/>
    <w:rsid w:val="00241766"/>
    <w:rsid w:val="00241D49"/>
    <w:rsid w:val="00242738"/>
    <w:rsid w:val="00242AFE"/>
    <w:rsid w:val="002441FD"/>
    <w:rsid w:val="002450AC"/>
    <w:rsid w:val="00245791"/>
    <w:rsid w:val="00245C0C"/>
    <w:rsid w:val="00246E3D"/>
    <w:rsid w:val="0025040E"/>
    <w:rsid w:val="00250D08"/>
    <w:rsid w:val="00251738"/>
    <w:rsid w:val="00251AE4"/>
    <w:rsid w:val="00253294"/>
    <w:rsid w:val="00253484"/>
    <w:rsid w:val="00253856"/>
    <w:rsid w:val="00253FF7"/>
    <w:rsid w:val="00255FC9"/>
    <w:rsid w:val="00256DAD"/>
    <w:rsid w:val="00257CC3"/>
    <w:rsid w:val="00260272"/>
    <w:rsid w:val="00260FA1"/>
    <w:rsid w:val="00261220"/>
    <w:rsid w:val="002622C6"/>
    <w:rsid w:val="0026302F"/>
    <w:rsid w:val="0026412B"/>
    <w:rsid w:val="0026460D"/>
    <w:rsid w:val="0026514C"/>
    <w:rsid w:val="00266129"/>
    <w:rsid w:val="002663DB"/>
    <w:rsid w:val="00266702"/>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65D"/>
    <w:rsid w:val="00283702"/>
    <w:rsid w:val="00283C8C"/>
    <w:rsid w:val="00284F0D"/>
    <w:rsid w:val="00285733"/>
    <w:rsid w:val="0028647E"/>
    <w:rsid w:val="00286C6A"/>
    <w:rsid w:val="00292C69"/>
    <w:rsid w:val="002948C1"/>
    <w:rsid w:val="0029530D"/>
    <w:rsid w:val="0029781E"/>
    <w:rsid w:val="00297886"/>
    <w:rsid w:val="00297D7D"/>
    <w:rsid w:val="002A01D2"/>
    <w:rsid w:val="002A0B09"/>
    <w:rsid w:val="002A2BFE"/>
    <w:rsid w:val="002A4128"/>
    <w:rsid w:val="002A4192"/>
    <w:rsid w:val="002A431D"/>
    <w:rsid w:val="002A44B9"/>
    <w:rsid w:val="002A714A"/>
    <w:rsid w:val="002A71A4"/>
    <w:rsid w:val="002B0004"/>
    <w:rsid w:val="002B0825"/>
    <w:rsid w:val="002B0934"/>
    <w:rsid w:val="002B16AE"/>
    <w:rsid w:val="002B1CFC"/>
    <w:rsid w:val="002B2816"/>
    <w:rsid w:val="002B37ED"/>
    <w:rsid w:val="002B5ABC"/>
    <w:rsid w:val="002B7AA7"/>
    <w:rsid w:val="002B7F70"/>
    <w:rsid w:val="002C0E8A"/>
    <w:rsid w:val="002C1EEC"/>
    <w:rsid w:val="002C255E"/>
    <w:rsid w:val="002C310A"/>
    <w:rsid w:val="002C32B9"/>
    <w:rsid w:val="002C36BC"/>
    <w:rsid w:val="002C53CF"/>
    <w:rsid w:val="002C5DD9"/>
    <w:rsid w:val="002C77AA"/>
    <w:rsid w:val="002C7C3C"/>
    <w:rsid w:val="002D0769"/>
    <w:rsid w:val="002D0FBB"/>
    <w:rsid w:val="002D2240"/>
    <w:rsid w:val="002D2CE3"/>
    <w:rsid w:val="002D38F8"/>
    <w:rsid w:val="002D41DE"/>
    <w:rsid w:val="002D440A"/>
    <w:rsid w:val="002D4DD9"/>
    <w:rsid w:val="002D54BE"/>
    <w:rsid w:val="002D5777"/>
    <w:rsid w:val="002D78F6"/>
    <w:rsid w:val="002D7B8A"/>
    <w:rsid w:val="002D7E27"/>
    <w:rsid w:val="002E02C7"/>
    <w:rsid w:val="002E030B"/>
    <w:rsid w:val="002E04EB"/>
    <w:rsid w:val="002E0FEC"/>
    <w:rsid w:val="002E214B"/>
    <w:rsid w:val="002E2D1B"/>
    <w:rsid w:val="002E34DB"/>
    <w:rsid w:val="002E4383"/>
    <w:rsid w:val="002E4574"/>
    <w:rsid w:val="002E4B30"/>
    <w:rsid w:val="002E61AE"/>
    <w:rsid w:val="002E6A36"/>
    <w:rsid w:val="002E790F"/>
    <w:rsid w:val="002F014B"/>
    <w:rsid w:val="002F0154"/>
    <w:rsid w:val="002F0771"/>
    <w:rsid w:val="002F0AD7"/>
    <w:rsid w:val="002F0B46"/>
    <w:rsid w:val="002F0D9A"/>
    <w:rsid w:val="002F1936"/>
    <w:rsid w:val="002F1D39"/>
    <w:rsid w:val="002F212A"/>
    <w:rsid w:val="002F2DE8"/>
    <w:rsid w:val="002F3B80"/>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0916"/>
    <w:rsid w:val="00311112"/>
    <w:rsid w:val="003111D4"/>
    <w:rsid w:val="00313C74"/>
    <w:rsid w:val="0031491E"/>
    <w:rsid w:val="00316771"/>
    <w:rsid w:val="003172F0"/>
    <w:rsid w:val="003177DB"/>
    <w:rsid w:val="00317BC9"/>
    <w:rsid w:val="00321060"/>
    <w:rsid w:val="00321FA2"/>
    <w:rsid w:val="00322DF7"/>
    <w:rsid w:val="00322EBC"/>
    <w:rsid w:val="00324D15"/>
    <w:rsid w:val="0032767E"/>
    <w:rsid w:val="0033059A"/>
    <w:rsid w:val="00331A9B"/>
    <w:rsid w:val="0033284C"/>
    <w:rsid w:val="00334125"/>
    <w:rsid w:val="003357C2"/>
    <w:rsid w:val="00337837"/>
    <w:rsid w:val="0033791F"/>
    <w:rsid w:val="003403E4"/>
    <w:rsid w:val="003416D2"/>
    <w:rsid w:val="00344ADC"/>
    <w:rsid w:val="00344F80"/>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21C9"/>
    <w:rsid w:val="0037359D"/>
    <w:rsid w:val="003745D1"/>
    <w:rsid w:val="00374ED9"/>
    <w:rsid w:val="003765F4"/>
    <w:rsid w:val="00376660"/>
    <w:rsid w:val="003771E5"/>
    <w:rsid w:val="00377C6C"/>
    <w:rsid w:val="00377D3B"/>
    <w:rsid w:val="00380B0B"/>
    <w:rsid w:val="0038133D"/>
    <w:rsid w:val="003822E8"/>
    <w:rsid w:val="003840FE"/>
    <w:rsid w:val="0038789F"/>
    <w:rsid w:val="003878A1"/>
    <w:rsid w:val="00390634"/>
    <w:rsid w:val="00390FB3"/>
    <w:rsid w:val="0039186E"/>
    <w:rsid w:val="00391B52"/>
    <w:rsid w:val="00392F47"/>
    <w:rsid w:val="00394C8F"/>
    <w:rsid w:val="00394D3A"/>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09D2"/>
    <w:rsid w:val="003B1D75"/>
    <w:rsid w:val="003B22DE"/>
    <w:rsid w:val="003B2FC7"/>
    <w:rsid w:val="003B3130"/>
    <w:rsid w:val="003B459D"/>
    <w:rsid w:val="003B6ED8"/>
    <w:rsid w:val="003B782E"/>
    <w:rsid w:val="003C0030"/>
    <w:rsid w:val="003C13EC"/>
    <w:rsid w:val="003C1660"/>
    <w:rsid w:val="003C23F9"/>
    <w:rsid w:val="003C266E"/>
    <w:rsid w:val="003C5761"/>
    <w:rsid w:val="003C613E"/>
    <w:rsid w:val="003C7682"/>
    <w:rsid w:val="003D05D2"/>
    <w:rsid w:val="003D1EDC"/>
    <w:rsid w:val="003D23B2"/>
    <w:rsid w:val="003D28D3"/>
    <w:rsid w:val="003D475C"/>
    <w:rsid w:val="003D5104"/>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0EDF"/>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F48"/>
    <w:rsid w:val="00436198"/>
    <w:rsid w:val="00437633"/>
    <w:rsid w:val="00437EF5"/>
    <w:rsid w:val="00440106"/>
    <w:rsid w:val="00440135"/>
    <w:rsid w:val="00440E7E"/>
    <w:rsid w:val="00441DC3"/>
    <w:rsid w:val="0044257D"/>
    <w:rsid w:val="00442C64"/>
    <w:rsid w:val="004461AA"/>
    <w:rsid w:val="00447196"/>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671AF"/>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BE4"/>
    <w:rsid w:val="004C5FF7"/>
    <w:rsid w:val="004D1C53"/>
    <w:rsid w:val="004D1C99"/>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6EE1"/>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1F04"/>
    <w:rsid w:val="0052379C"/>
    <w:rsid w:val="00523A80"/>
    <w:rsid w:val="00523F3A"/>
    <w:rsid w:val="00525254"/>
    <w:rsid w:val="00526540"/>
    <w:rsid w:val="0052761C"/>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7D9"/>
    <w:rsid w:val="005459C2"/>
    <w:rsid w:val="00545AE3"/>
    <w:rsid w:val="005475F1"/>
    <w:rsid w:val="00550165"/>
    <w:rsid w:val="00550C25"/>
    <w:rsid w:val="0055247E"/>
    <w:rsid w:val="00554239"/>
    <w:rsid w:val="005606C5"/>
    <w:rsid w:val="005611BF"/>
    <w:rsid w:val="005619DD"/>
    <w:rsid w:val="00562332"/>
    <w:rsid w:val="005642F4"/>
    <w:rsid w:val="00564CC2"/>
    <w:rsid w:val="00566A85"/>
    <w:rsid w:val="00571A31"/>
    <w:rsid w:val="00573255"/>
    <w:rsid w:val="005740E5"/>
    <w:rsid w:val="00577433"/>
    <w:rsid w:val="0057786B"/>
    <w:rsid w:val="00581ED5"/>
    <w:rsid w:val="00582B49"/>
    <w:rsid w:val="005830C3"/>
    <w:rsid w:val="00583263"/>
    <w:rsid w:val="00584079"/>
    <w:rsid w:val="00584308"/>
    <w:rsid w:val="00584B9F"/>
    <w:rsid w:val="00585776"/>
    <w:rsid w:val="005863C3"/>
    <w:rsid w:val="0059155B"/>
    <w:rsid w:val="00591E36"/>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A7F86"/>
    <w:rsid w:val="005B04F1"/>
    <w:rsid w:val="005B0713"/>
    <w:rsid w:val="005B13A1"/>
    <w:rsid w:val="005B1E48"/>
    <w:rsid w:val="005B26B5"/>
    <w:rsid w:val="005B2E46"/>
    <w:rsid w:val="005B3588"/>
    <w:rsid w:val="005B391B"/>
    <w:rsid w:val="005B53EB"/>
    <w:rsid w:val="005B617F"/>
    <w:rsid w:val="005B61FA"/>
    <w:rsid w:val="005B709F"/>
    <w:rsid w:val="005B7EAB"/>
    <w:rsid w:val="005C006D"/>
    <w:rsid w:val="005C20DA"/>
    <w:rsid w:val="005C2463"/>
    <w:rsid w:val="005C282A"/>
    <w:rsid w:val="005C3275"/>
    <w:rsid w:val="005C4BC3"/>
    <w:rsid w:val="005C4C0D"/>
    <w:rsid w:val="005C4D02"/>
    <w:rsid w:val="005C5976"/>
    <w:rsid w:val="005C72F1"/>
    <w:rsid w:val="005D18C0"/>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57A"/>
    <w:rsid w:val="005E786B"/>
    <w:rsid w:val="005F1008"/>
    <w:rsid w:val="005F1C2D"/>
    <w:rsid w:val="005F3D5B"/>
    <w:rsid w:val="005F3E30"/>
    <w:rsid w:val="005F3E9B"/>
    <w:rsid w:val="005F420B"/>
    <w:rsid w:val="005F4307"/>
    <w:rsid w:val="005F4D30"/>
    <w:rsid w:val="005F5B92"/>
    <w:rsid w:val="005F6C79"/>
    <w:rsid w:val="005F79BA"/>
    <w:rsid w:val="006000F1"/>
    <w:rsid w:val="00602F97"/>
    <w:rsid w:val="00607F36"/>
    <w:rsid w:val="0061112A"/>
    <w:rsid w:val="00611E61"/>
    <w:rsid w:val="006124C3"/>
    <w:rsid w:val="00612591"/>
    <w:rsid w:val="006138A3"/>
    <w:rsid w:val="00614284"/>
    <w:rsid w:val="006148E5"/>
    <w:rsid w:val="00614FAE"/>
    <w:rsid w:val="006150FB"/>
    <w:rsid w:val="00615565"/>
    <w:rsid w:val="006155EF"/>
    <w:rsid w:val="006159D4"/>
    <w:rsid w:val="00616358"/>
    <w:rsid w:val="00617252"/>
    <w:rsid w:val="006172E1"/>
    <w:rsid w:val="00617433"/>
    <w:rsid w:val="0061777D"/>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318C"/>
    <w:rsid w:val="006444C3"/>
    <w:rsid w:val="00644E6C"/>
    <w:rsid w:val="00644E8B"/>
    <w:rsid w:val="00645BC4"/>
    <w:rsid w:val="006461A2"/>
    <w:rsid w:val="00646A29"/>
    <w:rsid w:val="006507C3"/>
    <w:rsid w:val="006511AD"/>
    <w:rsid w:val="00651900"/>
    <w:rsid w:val="00651CFD"/>
    <w:rsid w:val="006529B0"/>
    <w:rsid w:val="00653371"/>
    <w:rsid w:val="00654702"/>
    <w:rsid w:val="00656C13"/>
    <w:rsid w:val="0065701A"/>
    <w:rsid w:val="00661F4D"/>
    <w:rsid w:val="0066446A"/>
    <w:rsid w:val="00664CC6"/>
    <w:rsid w:val="0066606B"/>
    <w:rsid w:val="00666A4B"/>
    <w:rsid w:val="00666F2E"/>
    <w:rsid w:val="0066780E"/>
    <w:rsid w:val="00673666"/>
    <w:rsid w:val="00673CBA"/>
    <w:rsid w:val="00673D53"/>
    <w:rsid w:val="006754FC"/>
    <w:rsid w:val="00677F77"/>
    <w:rsid w:val="00680DBC"/>
    <w:rsid w:val="006813F4"/>
    <w:rsid w:val="00681BBC"/>
    <w:rsid w:val="0068395D"/>
    <w:rsid w:val="0068412F"/>
    <w:rsid w:val="00691531"/>
    <w:rsid w:val="00693057"/>
    <w:rsid w:val="00693264"/>
    <w:rsid w:val="0069381A"/>
    <w:rsid w:val="00693B78"/>
    <w:rsid w:val="006955DA"/>
    <w:rsid w:val="006979C1"/>
    <w:rsid w:val="00697F6E"/>
    <w:rsid w:val="00697FA0"/>
    <w:rsid w:val="00697FC9"/>
    <w:rsid w:val="006A02EA"/>
    <w:rsid w:val="006A0304"/>
    <w:rsid w:val="006A07A0"/>
    <w:rsid w:val="006A0B85"/>
    <w:rsid w:val="006A178F"/>
    <w:rsid w:val="006A18FA"/>
    <w:rsid w:val="006A3A8A"/>
    <w:rsid w:val="006A421C"/>
    <w:rsid w:val="006A53F6"/>
    <w:rsid w:val="006B0957"/>
    <w:rsid w:val="006B100C"/>
    <w:rsid w:val="006B448A"/>
    <w:rsid w:val="006B4F0C"/>
    <w:rsid w:val="006C117E"/>
    <w:rsid w:val="006C16F5"/>
    <w:rsid w:val="006C1C52"/>
    <w:rsid w:val="006C2919"/>
    <w:rsid w:val="006C2E13"/>
    <w:rsid w:val="006C3BE9"/>
    <w:rsid w:val="006C48D3"/>
    <w:rsid w:val="006C74E7"/>
    <w:rsid w:val="006D18C7"/>
    <w:rsid w:val="006D224C"/>
    <w:rsid w:val="006D448E"/>
    <w:rsid w:val="006D6EE6"/>
    <w:rsid w:val="006D7E53"/>
    <w:rsid w:val="006E3A17"/>
    <w:rsid w:val="006E6E9B"/>
    <w:rsid w:val="006F0292"/>
    <w:rsid w:val="006F12AE"/>
    <w:rsid w:val="006F3FA7"/>
    <w:rsid w:val="006F4C37"/>
    <w:rsid w:val="006F587B"/>
    <w:rsid w:val="00700C3A"/>
    <w:rsid w:val="00701B67"/>
    <w:rsid w:val="007023C2"/>
    <w:rsid w:val="00703EA9"/>
    <w:rsid w:val="00704323"/>
    <w:rsid w:val="00705182"/>
    <w:rsid w:val="00706216"/>
    <w:rsid w:val="00706252"/>
    <w:rsid w:val="00706BE2"/>
    <w:rsid w:val="00710A79"/>
    <w:rsid w:val="0071280A"/>
    <w:rsid w:val="00713086"/>
    <w:rsid w:val="007130D4"/>
    <w:rsid w:val="00713532"/>
    <w:rsid w:val="00713775"/>
    <w:rsid w:val="007148FF"/>
    <w:rsid w:val="00715EEF"/>
    <w:rsid w:val="00715F0A"/>
    <w:rsid w:val="00717B3D"/>
    <w:rsid w:val="00717D86"/>
    <w:rsid w:val="00717E4F"/>
    <w:rsid w:val="00720261"/>
    <w:rsid w:val="007208D4"/>
    <w:rsid w:val="007209EF"/>
    <w:rsid w:val="00722391"/>
    <w:rsid w:val="00722D22"/>
    <w:rsid w:val="00723869"/>
    <w:rsid w:val="00723C50"/>
    <w:rsid w:val="00725292"/>
    <w:rsid w:val="0072540F"/>
    <w:rsid w:val="00725F28"/>
    <w:rsid w:val="00727E17"/>
    <w:rsid w:val="0073069F"/>
    <w:rsid w:val="007307E3"/>
    <w:rsid w:val="0073201C"/>
    <w:rsid w:val="00732736"/>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5543C"/>
    <w:rsid w:val="0075774D"/>
    <w:rsid w:val="00761577"/>
    <w:rsid w:val="007634B2"/>
    <w:rsid w:val="0076380F"/>
    <w:rsid w:val="00763F80"/>
    <w:rsid w:val="00764D6A"/>
    <w:rsid w:val="00765075"/>
    <w:rsid w:val="0076507F"/>
    <w:rsid w:val="00765220"/>
    <w:rsid w:val="00765430"/>
    <w:rsid w:val="0076560F"/>
    <w:rsid w:val="00766115"/>
    <w:rsid w:val="007670DF"/>
    <w:rsid w:val="0077011A"/>
    <w:rsid w:val="007701E9"/>
    <w:rsid w:val="0077145C"/>
    <w:rsid w:val="0077185B"/>
    <w:rsid w:val="00773949"/>
    <w:rsid w:val="00773E30"/>
    <w:rsid w:val="007751B7"/>
    <w:rsid w:val="00776657"/>
    <w:rsid w:val="007769C3"/>
    <w:rsid w:val="00777F82"/>
    <w:rsid w:val="007806CC"/>
    <w:rsid w:val="0078377F"/>
    <w:rsid w:val="00783E60"/>
    <w:rsid w:val="00784947"/>
    <w:rsid w:val="00784DFB"/>
    <w:rsid w:val="00785B6D"/>
    <w:rsid w:val="0078603E"/>
    <w:rsid w:val="0078671C"/>
    <w:rsid w:val="00786F4D"/>
    <w:rsid w:val="0078732D"/>
    <w:rsid w:val="0079116E"/>
    <w:rsid w:val="00791B10"/>
    <w:rsid w:val="0079311B"/>
    <w:rsid w:val="00794E9D"/>
    <w:rsid w:val="00794F9B"/>
    <w:rsid w:val="007955B3"/>
    <w:rsid w:val="007968A6"/>
    <w:rsid w:val="00797A16"/>
    <w:rsid w:val="007A0D6A"/>
    <w:rsid w:val="007A2041"/>
    <w:rsid w:val="007A28C3"/>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5E4"/>
    <w:rsid w:val="007C4DAB"/>
    <w:rsid w:val="007C4E7D"/>
    <w:rsid w:val="007C59F2"/>
    <w:rsid w:val="007C5D6B"/>
    <w:rsid w:val="007C67F7"/>
    <w:rsid w:val="007C78F5"/>
    <w:rsid w:val="007D0F66"/>
    <w:rsid w:val="007D10F9"/>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278"/>
    <w:rsid w:val="0083299D"/>
    <w:rsid w:val="00832B73"/>
    <w:rsid w:val="00833A77"/>
    <w:rsid w:val="00834BE2"/>
    <w:rsid w:val="0083535F"/>
    <w:rsid w:val="008356E6"/>
    <w:rsid w:val="00835D08"/>
    <w:rsid w:val="008361F4"/>
    <w:rsid w:val="008378F3"/>
    <w:rsid w:val="00837D34"/>
    <w:rsid w:val="00840E6F"/>
    <w:rsid w:val="00842941"/>
    <w:rsid w:val="00844DBF"/>
    <w:rsid w:val="008457DB"/>
    <w:rsid w:val="00845CC9"/>
    <w:rsid w:val="00845D23"/>
    <w:rsid w:val="008472D3"/>
    <w:rsid w:val="00850E50"/>
    <w:rsid w:val="00853CF0"/>
    <w:rsid w:val="00854ED8"/>
    <w:rsid w:val="00855DE1"/>
    <w:rsid w:val="0085692A"/>
    <w:rsid w:val="00857B8D"/>
    <w:rsid w:val="00857D86"/>
    <w:rsid w:val="008601A7"/>
    <w:rsid w:val="00860625"/>
    <w:rsid w:val="008608D4"/>
    <w:rsid w:val="00860F2D"/>
    <w:rsid w:val="0086120E"/>
    <w:rsid w:val="00861455"/>
    <w:rsid w:val="00861D58"/>
    <w:rsid w:val="00862106"/>
    <w:rsid w:val="00862435"/>
    <w:rsid w:val="008627FD"/>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08E"/>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5B00"/>
    <w:rsid w:val="008C6DA3"/>
    <w:rsid w:val="008C71EB"/>
    <w:rsid w:val="008D02B7"/>
    <w:rsid w:val="008D13E0"/>
    <w:rsid w:val="008D2EB1"/>
    <w:rsid w:val="008D2F74"/>
    <w:rsid w:val="008D36B3"/>
    <w:rsid w:val="008D3A0E"/>
    <w:rsid w:val="008D3EF8"/>
    <w:rsid w:val="008D4DB1"/>
    <w:rsid w:val="008D747B"/>
    <w:rsid w:val="008E0926"/>
    <w:rsid w:val="008E1704"/>
    <w:rsid w:val="008E22A0"/>
    <w:rsid w:val="008E26DD"/>
    <w:rsid w:val="008E2B63"/>
    <w:rsid w:val="008E2CA9"/>
    <w:rsid w:val="008E30DA"/>
    <w:rsid w:val="008E34D3"/>
    <w:rsid w:val="008E3816"/>
    <w:rsid w:val="008E3894"/>
    <w:rsid w:val="008E3A8B"/>
    <w:rsid w:val="008E4123"/>
    <w:rsid w:val="008E4457"/>
    <w:rsid w:val="008E5116"/>
    <w:rsid w:val="008E5EB5"/>
    <w:rsid w:val="008E5F22"/>
    <w:rsid w:val="008E7E5C"/>
    <w:rsid w:val="008F05AA"/>
    <w:rsid w:val="008F08A5"/>
    <w:rsid w:val="008F09C7"/>
    <w:rsid w:val="008F0F23"/>
    <w:rsid w:val="008F15A5"/>
    <w:rsid w:val="008F262A"/>
    <w:rsid w:val="008F2FD4"/>
    <w:rsid w:val="008F3409"/>
    <w:rsid w:val="008F4515"/>
    <w:rsid w:val="008F4924"/>
    <w:rsid w:val="008F5A2A"/>
    <w:rsid w:val="008F5C32"/>
    <w:rsid w:val="008F5E10"/>
    <w:rsid w:val="008F606F"/>
    <w:rsid w:val="008F71E0"/>
    <w:rsid w:val="008F7BEA"/>
    <w:rsid w:val="0090022D"/>
    <w:rsid w:val="009009BF"/>
    <w:rsid w:val="00901581"/>
    <w:rsid w:val="00901ACC"/>
    <w:rsid w:val="009020BE"/>
    <w:rsid w:val="009021F5"/>
    <w:rsid w:val="0090261D"/>
    <w:rsid w:val="0090286A"/>
    <w:rsid w:val="00902A5E"/>
    <w:rsid w:val="009040D9"/>
    <w:rsid w:val="00904C9F"/>
    <w:rsid w:val="00910A5B"/>
    <w:rsid w:val="00910E29"/>
    <w:rsid w:val="00912625"/>
    <w:rsid w:val="00912CCD"/>
    <w:rsid w:val="00912CF9"/>
    <w:rsid w:val="00913E8A"/>
    <w:rsid w:val="00914752"/>
    <w:rsid w:val="009148AF"/>
    <w:rsid w:val="00914A9B"/>
    <w:rsid w:val="009162B0"/>
    <w:rsid w:val="0091668E"/>
    <w:rsid w:val="0092031A"/>
    <w:rsid w:val="0092043D"/>
    <w:rsid w:val="00920E59"/>
    <w:rsid w:val="0092455A"/>
    <w:rsid w:val="009265C9"/>
    <w:rsid w:val="00930035"/>
    <w:rsid w:val="009317C4"/>
    <w:rsid w:val="00931C8B"/>
    <w:rsid w:val="00932218"/>
    <w:rsid w:val="00932805"/>
    <w:rsid w:val="009370CF"/>
    <w:rsid w:val="009374D5"/>
    <w:rsid w:val="00941201"/>
    <w:rsid w:val="009422EF"/>
    <w:rsid w:val="00942BBD"/>
    <w:rsid w:val="009431AD"/>
    <w:rsid w:val="00943E78"/>
    <w:rsid w:val="00945B2C"/>
    <w:rsid w:val="0094702F"/>
    <w:rsid w:val="00947A52"/>
    <w:rsid w:val="009509EC"/>
    <w:rsid w:val="00950C54"/>
    <w:rsid w:val="00951077"/>
    <w:rsid w:val="00952BB3"/>
    <w:rsid w:val="00953D8F"/>
    <w:rsid w:val="00954786"/>
    <w:rsid w:val="00954854"/>
    <w:rsid w:val="00955270"/>
    <w:rsid w:val="009555D9"/>
    <w:rsid w:val="00956E92"/>
    <w:rsid w:val="009619EB"/>
    <w:rsid w:val="00961DAB"/>
    <w:rsid w:val="00962461"/>
    <w:rsid w:val="00962AF6"/>
    <w:rsid w:val="00963677"/>
    <w:rsid w:val="00963996"/>
    <w:rsid w:val="00963B01"/>
    <w:rsid w:val="0096401F"/>
    <w:rsid w:val="00964139"/>
    <w:rsid w:val="00965AE3"/>
    <w:rsid w:val="00966B34"/>
    <w:rsid w:val="00970002"/>
    <w:rsid w:val="009717EC"/>
    <w:rsid w:val="0097180A"/>
    <w:rsid w:val="0097247E"/>
    <w:rsid w:val="00972FAD"/>
    <w:rsid w:val="00975997"/>
    <w:rsid w:val="00975E73"/>
    <w:rsid w:val="00977E09"/>
    <w:rsid w:val="00981467"/>
    <w:rsid w:val="00981CCA"/>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ED4"/>
    <w:rsid w:val="009A4F1E"/>
    <w:rsid w:val="009A5137"/>
    <w:rsid w:val="009A5E03"/>
    <w:rsid w:val="009A726C"/>
    <w:rsid w:val="009A7BB1"/>
    <w:rsid w:val="009B19F2"/>
    <w:rsid w:val="009B2AC6"/>
    <w:rsid w:val="009B4E56"/>
    <w:rsid w:val="009B52AA"/>
    <w:rsid w:val="009B6AB9"/>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3D68"/>
    <w:rsid w:val="00A24707"/>
    <w:rsid w:val="00A24E95"/>
    <w:rsid w:val="00A2587E"/>
    <w:rsid w:val="00A25AB2"/>
    <w:rsid w:val="00A267D5"/>
    <w:rsid w:val="00A27915"/>
    <w:rsid w:val="00A27D6B"/>
    <w:rsid w:val="00A33F06"/>
    <w:rsid w:val="00A34C56"/>
    <w:rsid w:val="00A355EB"/>
    <w:rsid w:val="00A36EA2"/>
    <w:rsid w:val="00A37B8F"/>
    <w:rsid w:val="00A400FC"/>
    <w:rsid w:val="00A404FF"/>
    <w:rsid w:val="00A4077B"/>
    <w:rsid w:val="00A40FAD"/>
    <w:rsid w:val="00A42506"/>
    <w:rsid w:val="00A42DC7"/>
    <w:rsid w:val="00A430D1"/>
    <w:rsid w:val="00A43232"/>
    <w:rsid w:val="00A44869"/>
    <w:rsid w:val="00A454C6"/>
    <w:rsid w:val="00A4586E"/>
    <w:rsid w:val="00A45A3B"/>
    <w:rsid w:val="00A45E3A"/>
    <w:rsid w:val="00A46066"/>
    <w:rsid w:val="00A50402"/>
    <w:rsid w:val="00A504E9"/>
    <w:rsid w:val="00A510C6"/>
    <w:rsid w:val="00A527B7"/>
    <w:rsid w:val="00A52B76"/>
    <w:rsid w:val="00A545D3"/>
    <w:rsid w:val="00A5521A"/>
    <w:rsid w:val="00A55A1A"/>
    <w:rsid w:val="00A55EE2"/>
    <w:rsid w:val="00A5647B"/>
    <w:rsid w:val="00A5756F"/>
    <w:rsid w:val="00A600ED"/>
    <w:rsid w:val="00A61217"/>
    <w:rsid w:val="00A61DF7"/>
    <w:rsid w:val="00A62FAA"/>
    <w:rsid w:val="00A63324"/>
    <w:rsid w:val="00A63E64"/>
    <w:rsid w:val="00A655F9"/>
    <w:rsid w:val="00A66042"/>
    <w:rsid w:val="00A709F0"/>
    <w:rsid w:val="00A7135C"/>
    <w:rsid w:val="00A7254C"/>
    <w:rsid w:val="00A746E8"/>
    <w:rsid w:val="00A75D0F"/>
    <w:rsid w:val="00A76272"/>
    <w:rsid w:val="00A764DD"/>
    <w:rsid w:val="00A76E53"/>
    <w:rsid w:val="00A7780A"/>
    <w:rsid w:val="00A77CBE"/>
    <w:rsid w:val="00A80161"/>
    <w:rsid w:val="00A8044E"/>
    <w:rsid w:val="00A80907"/>
    <w:rsid w:val="00A85083"/>
    <w:rsid w:val="00A85488"/>
    <w:rsid w:val="00A857D9"/>
    <w:rsid w:val="00A85D2D"/>
    <w:rsid w:val="00A864E1"/>
    <w:rsid w:val="00A912C0"/>
    <w:rsid w:val="00A915B3"/>
    <w:rsid w:val="00A928B8"/>
    <w:rsid w:val="00A92C19"/>
    <w:rsid w:val="00A942D1"/>
    <w:rsid w:val="00A95060"/>
    <w:rsid w:val="00A965FD"/>
    <w:rsid w:val="00A96689"/>
    <w:rsid w:val="00A977F9"/>
    <w:rsid w:val="00AA013F"/>
    <w:rsid w:val="00AA1AB6"/>
    <w:rsid w:val="00AA4D1E"/>
    <w:rsid w:val="00AA53F8"/>
    <w:rsid w:val="00AA6045"/>
    <w:rsid w:val="00AB1F1F"/>
    <w:rsid w:val="00AB21F0"/>
    <w:rsid w:val="00AB5400"/>
    <w:rsid w:val="00AB617D"/>
    <w:rsid w:val="00AB6C60"/>
    <w:rsid w:val="00AC078F"/>
    <w:rsid w:val="00AC1058"/>
    <w:rsid w:val="00AC1E22"/>
    <w:rsid w:val="00AC2CE2"/>
    <w:rsid w:val="00AC4CEB"/>
    <w:rsid w:val="00AC4E50"/>
    <w:rsid w:val="00AC62E4"/>
    <w:rsid w:val="00AC7C64"/>
    <w:rsid w:val="00AD0320"/>
    <w:rsid w:val="00AD114C"/>
    <w:rsid w:val="00AD13ED"/>
    <w:rsid w:val="00AD1B58"/>
    <w:rsid w:val="00AD1BA3"/>
    <w:rsid w:val="00AD1F56"/>
    <w:rsid w:val="00AD1F87"/>
    <w:rsid w:val="00AD21D9"/>
    <w:rsid w:val="00AD2346"/>
    <w:rsid w:val="00AD5339"/>
    <w:rsid w:val="00AD598F"/>
    <w:rsid w:val="00AD6040"/>
    <w:rsid w:val="00AD62D3"/>
    <w:rsid w:val="00AD6C32"/>
    <w:rsid w:val="00AD7475"/>
    <w:rsid w:val="00AD7C48"/>
    <w:rsid w:val="00AE13B9"/>
    <w:rsid w:val="00AE146F"/>
    <w:rsid w:val="00AE1639"/>
    <w:rsid w:val="00AE2E53"/>
    <w:rsid w:val="00AE4085"/>
    <w:rsid w:val="00AE4C7B"/>
    <w:rsid w:val="00AE4D01"/>
    <w:rsid w:val="00AE69D4"/>
    <w:rsid w:val="00AE76A3"/>
    <w:rsid w:val="00AE7DA7"/>
    <w:rsid w:val="00AF191B"/>
    <w:rsid w:val="00AF1A64"/>
    <w:rsid w:val="00AF1EB7"/>
    <w:rsid w:val="00AF2749"/>
    <w:rsid w:val="00AF2C1E"/>
    <w:rsid w:val="00AF2ED7"/>
    <w:rsid w:val="00AF429A"/>
    <w:rsid w:val="00AF6559"/>
    <w:rsid w:val="00AF7FE3"/>
    <w:rsid w:val="00B0062A"/>
    <w:rsid w:val="00B016AD"/>
    <w:rsid w:val="00B020DD"/>
    <w:rsid w:val="00B022EC"/>
    <w:rsid w:val="00B02AA0"/>
    <w:rsid w:val="00B0315E"/>
    <w:rsid w:val="00B03D01"/>
    <w:rsid w:val="00B04352"/>
    <w:rsid w:val="00B053C5"/>
    <w:rsid w:val="00B065ED"/>
    <w:rsid w:val="00B1153D"/>
    <w:rsid w:val="00B12A9A"/>
    <w:rsid w:val="00B12DC8"/>
    <w:rsid w:val="00B13C20"/>
    <w:rsid w:val="00B13DDC"/>
    <w:rsid w:val="00B14E7A"/>
    <w:rsid w:val="00B15BD2"/>
    <w:rsid w:val="00B2021C"/>
    <w:rsid w:val="00B20A02"/>
    <w:rsid w:val="00B21153"/>
    <w:rsid w:val="00B219FF"/>
    <w:rsid w:val="00B22DFB"/>
    <w:rsid w:val="00B25523"/>
    <w:rsid w:val="00B27C2A"/>
    <w:rsid w:val="00B31761"/>
    <w:rsid w:val="00B31A9A"/>
    <w:rsid w:val="00B31AE3"/>
    <w:rsid w:val="00B323AD"/>
    <w:rsid w:val="00B3311C"/>
    <w:rsid w:val="00B3327D"/>
    <w:rsid w:val="00B34325"/>
    <w:rsid w:val="00B34944"/>
    <w:rsid w:val="00B35392"/>
    <w:rsid w:val="00B3637A"/>
    <w:rsid w:val="00B37397"/>
    <w:rsid w:val="00B37F2C"/>
    <w:rsid w:val="00B407CD"/>
    <w:rsid w:val="00B40B5B"/>
    <w:rsid w:val="00B40F28"/>
    <w:rsid w:val="00B40FA1"/>
    <w:rsid w:val="00B41418"/>
    <w:rsid w:val="00B42FF7"/>
    <w:rsid w:val="00B45C88"/>
    <w:rsid w:val="00B46689"/>
    <w:rsid w:val="00B46B55"/>
    <w:rsid w:val="00B514CC"/>
    <w:rsid w:val="00B51AD1"/>
    <w:rsid w:val="00B53190"/>
    <w:rsid w:val="00B53616"/>
    <w:rsid w:val="00B55B25"/>
    <w:rsid w:val="00B55C60"/>
    <w:rsid w:val="00B56DB8"/>
    <w:rsid w:val="00B60292"/>
    <w:rsid w:val="00B60BF6"/>
    <w:rsid w:val="00B611FA"/>
    <w:rsid w:val="00B61741"/>
    <w:rsid w:val="00B61E17"/>
    <w:rsid w:val="00B63591"/>
    <w:rsid w:val="00B64735"/>
    <w:rsid w:val="00B64F5D"/>
    <w:rsid w:val="00B6540A"/>
    <w:rsid w:val="00B662C8"/>
    <w:rsid w:val="00B674DE"/>
    <w:rsid w:val="00B67986"/>
    <w:rsid w:val="00B709F8"/>
    <w:rsid w:val="00B72260"/>
    <w:rsid w:val="00B73FD8"/>
    <w:rsid w:val="00B7461C"/>
    <w:rsid w:val="00B74FE2"/>
    <w:rsid w:val="00B753A5"/>
    <w:rsid w:val="00B7656E"/>
    <w:rsid w:val="00B769F7"/>
    <w:rsid w:val="00B82B6B"/>
    <w:rsid w:val="00B82F8B"/>
    <w:rsid w:val="00B834F8"/>
    <w:rsid w:val="00B837CC"/>
    <w:rsid w:val="00B8410A"/>
    <w:rsid w:val="00B84819"/>
    <w:rsid w:val="00B84E48"/>
    <w:rsid w:val="00B873D3"/>
    <w:rsid w:val="00B8779C"/>
    <w:rsid w:val="00B87887"/>
    <w:rsid w:val="00B900A7"/>
    <w:rsid w:val="00B906BE"/>
    <w:rsid w:val="00B906E6"/>
    <w:rsid w:val="00B9091D"/>
    <w:rsid w:val="00B90A2A"/>
    <w:rsid w:val="00B9193C"/>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B7731"/>
    <w:rsid w:val="00BC0A3E"/>
    <w:rsid w:val="00BC0C78"/>
    <w:rsid w:val="00BC1967"/>
    <w:rsid w:val="00BC29EF"/>
    <w:rsid w:val="00BC3496"/>
    <w:rsid w:val="00BC5289"/>
    <w:rsid w:val="00BC5EB7"/>
    <w:rsid w:val="00BC699F"/>
    <w:rsid w:val="00BC71EF"/>
    <w:rsid w:val="00BC7DDD"/>
    <w:rsid w:val="00BD00F7"/>
    <w:rsid w:val="00BD02AE"/>
    <w:rsid w:val="00BD1350"/>
    <w:rsid w:val="00BD18A0"/>
    <w:rsid w:val="00BD313A"/>
    <w:rsid w:val="00BD33BB"/>
    <w:rsid w:val="00BD3E80"/>
    <w:rsid w:val="00BD6254"/>
    <w:rsid w:val="00BD62CA"/>
    <w:rsid w:val="00BD7124"/>
    <w:rsid w:val="00BE0E8B"/>
    <w:rsid w:val="00BE0EC6"/>
    <w:rsid w:val="00BE17C1"/>
    <w:rsid w:val="00BE34AE"/>
    <w:rsid w:val="00BE4783"/>
    <w:rsid w:val="00BE551C"/>
    <w:rsid w:val="00BE6620"/>
    <w:rsid w:val="00BE67E3"/>
    <w:rsid w:val="00BF0357"/>
    <w:rsid w:val="00BF052D"/>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20156"/>
    <w:rsid w:val="00C24C4C"/>
    <w:rsid w:val="00C25691"/>
    <w:rsid w:val="00C25895"/>
    <w:rsid w:val="00C25EDD"/>
    <w:rsid w:val="00C2618D"/>
    <w:rsid w:val="00C2637A"/>
    <w:rsid w:val="00C31C6F"/>
    <w:rsid w:val="00C31FD5"/>
    <w:rsid w:val="00C32C1F"/>
    <w:rsid w:val="00C357ED"/>
    <w:rsid w:val="00C36041"/>
    <w:rsid w:val="00C404D8"/>
    <w:rsid w:val="00C41A1F"/>
    <w:rsid w:val="00C41E13"/>
    <w:rsid w:val="00C438CF"/>
    <w:rsid w:val="00C45DD1"/>
    <w:rsid w:val="00C462D4"/>
    <w:rsid w:val="00C46DFF"/>
    <w:rsid w:val="00C504AD"/>
    <w:rsid w:val="00C50EED"/>
    <w:rsid w:val="00C5283D"/>
    <w:rsid w:val="00C539B6"/>
    <w:rsid w:val="00C54A03"/>
    <w:rsid w:val="00C54CBD"/>
    <w:rsid w:val="00C551F0"/>
    <w:rsid w:val="00C57E2C"/>
    <w:rsid w:val="00C6069C"/>
    <w:rsid w:val="00C60EF5"/>
    <w:rsid w:val="00C61F42"/>
    <w:rsid w:val="00C62066"/>
    <w:rsid w:val="00C62610"/>
    <w:rsid w:val="00C62EBD"/>
    <w:rsid w:val="00C6410F"/>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0994"/>
    <w:rsid w:val="00C927FC"/>
    <w:rsid w:val="00C9516D"/>
    <w:rsid w:val="00C959B7"/>
    <w:rsid w:val="00CA0EC2"/>
    <w:rsid w:val="00CA1704"/>
    <w:rsid w:val="00CA1A6B"/>
    <w:rsid w:val="00CA3784"/>
    <w:rsid w:val="00CA3F4C"/>
    <w:rsid w:val="00CA431B"/>
    <w:rsid w:val="00CA4876"/>
    <w:rsid w:val="00CA4970"/>
    <w:rsid w:val="00CA499E"/>
    <w:rsid w:val="00CA5254"/>
    <w:rsid w:val="00CA5B44"/>
    <w:rsid w:val="00CA5FA6"/>
    <w:rsid w:val="00CA7D19"/>
    <w:rsid w:val="00CB0A1F"/>
    <w:rsid w:val="00CB0BC8"/>
    <w:rsid w:val="00CB0DA0"/>
    <w:rsid w:val="00CB1546"/>
    <w:rsid w:val="00CB1804"/>
    <w:rsid w:val="00CB414F"/>
    <w:rsid w:val="00CB5320"/>
    <w:rsid w:val="00CB600B"/>
    <w:rsid w:val="00CB7196"/>
    <w:rsid w:val="00CB7BE9"/>
    <w:rsid w:val="00CC0382"/>
    <w:rsid w:val="00CC0601"/>
    <w:rsid w:val="00CC0BE0"/>
    <w:rsid w:val="00CC274C"/>
    <w:rsid w:val="00CC2A2B"/>
    <w:rsid w:val="00CC3845"/>
    <w:rsid w:val="00CC468E"/>
    <w:rsid w:val="00CC4F3F"/>
    <w:rsid w:val="00CC6994"/>
    <w:rsid w:val="00CC6B78"/>
    <w:rsid w:val="00CD00B6"/>
    <w:rsid w:val="00CD00DC"/>
    <w:rsid w:val="00CD06EE"/>
    <w:rsid w:val="00CD0710"/>
    <w:rsid w:val="00CD19DF"/>
    <w:rsid w:val="00CD25A0"/>
    <w:rsid w:val="00CD2A08"/>
    <w:rsid w:val="00CD2A60"/>
    <w:rsid w:val="00CD2E61"/>
    <w:rsid w:val="00CD2F04"/>
    <w:rsid w:val="00CD399F"/>
    <w:rsid w:val="00CD4036"/>
    <w:rsid w:val="00CD6E9F"/>
    <w:rsid w:val="00CD737A"/>
    <w:rsid w:val="00CD7B19"/>
    <w:rsid w:val="00CE118E"/>
    <w:rsid w:val="00CE179E"/>
    <w:rsid w:val="00CE2262"/>
    <w:rsid w:val="00CE27F0"/>
    <w:rsid w:val="00CE2989"/>
    <w:rsid w:val="00CE44DB"/>
    <w:rsid w:val="00CE5834"/>
    <w:rsid w:val="00CE5EF0"/>
    <w:rsid w:val="00CF03B5"/>
    <w:rsid w:val="00CF13CC"/>
    <w:rsid w:val="00CF2B0E"/>
    <w:rsid w:val="00CF3A0D"/>
    <w:rsid w:val="00CF46B5"/>
    <w:rsid w:val="00CF4743"/>
    <w:rsid w:val="00CF7415"/>
    <w:rsid w:val="00D00207"/>
    <w:rsid w:val="00D00985"/>
    <w:rsid w:val="00D00C43"/>
    <w:rsid w:val="00D0434B"/>
    <w:rsid w:val="00D04F94"/>
    <w:rsid w:val="00D04FE3"/>
    <w:rsid w:val="00D0533C"/>
    <w:rsid w:val="00D147DD"/>
    <w:rsid w:val="00D1694D"/>
    <w:rsid w:val="00D16B40"/>
    <w:rsid w:val="00D17EA2"/>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375C2"/>
    <w:rsid w:val="00D4253B"/>
    <w:rsid w:val="00D43C47"/>
    <w:rsid w:val="00D44EAE"/>
    <w:rsid w:val="00D46F3D"/>
    <w:rsid w:val="00D47CDE"/>
    <w:rsid w:val="00D47D87"/>
    <w:rsid w:val="00D47FF3"/>
    <w:rsid w:val="00D512B0"/>
    <w:rsid w:val="00D51FD1"/>
    <w:rsid w:val="00D520AB"/>
    <w:rsid w:val="00D5235A"/>
    <w:rsid w:val="00D53DB8"/>
    <w:rsid w:val="00D546D5"/>
    <w:rsid w:val="00D54AD4"/>
    <w:rsid w:val="00D62560"/>
    <w:rsid w:val="00D62692"/>
    <w:rsid w:val="00D635D2"/>
    <w:rsid w:val="00D63B6A"/>
    <w:rsid w:val="00D64AD3"/>
    <w:rsid w:val="00D65A6F"/>
    <w:rsid w:val="00D66185"/>
    <w:rsid w:val="00D6765F"/>
    <w:rsid w:val="00D706A6"/>
    <w:rsid w:val="00D70A8F"/>
    <w:rsid w:val="00D70C4C"/>
    <w:rsid w:val="00D72E2F"/>
    <w:rsid w:val="00D7327C"/>
    <w:rsid w:val="00D76A09"/>
    <w:rsid w:val="00D770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5D9F"/>
    <w:rsid w:val="00D96403"/>
    <w:rsid w:val="00D969AC"/>
    <w:rsid w:val="00DA261C"/>
    <w:rsid w:val="00DA34A3"/>
    <w:rsid w:val="00DA37DB"/>
    <w:rsid w:val="00DA3A5B"/>
    <w:rsid w:val="00DA3D0D"/>
    <w:rsid w:val="00DA455A"/>
    <w:rsid w:val="00DA45BE"/>
    <w:rsid w:val="00DA4676"/>
    <w:rsid w:val="00DA58F0"/>
    <w:rsid w:val="00DA74F7"/>
    <w:rsid w:val="00DA7911"/>
    <w:rsid w:val="00DB0230"/>
    <w:rsid w:val="00DB11C5"/>
    <w:rsid w:val="00DB2BF1"/>
    <w:rsid w:val="00DB2D52"/>
    <w:rsid w:val="00DB305C"/>
    <w:rsid w:val="00DB330A"/>
    <w:rsid w:val="00DB3B46"/>
    <w:rsid w:val="00DB4A2E"/>
    <w:rsid w:val="00DB5A57"/>
    <w:rsid w:val="00DB5A80"/>
    <w:rsid w:val="00DB5BBD"/>
    <w:rsid w:val="00DB6193"/>
    <w:rsid w:val="00DB6820"/>
    <w:rsid w:val="00DB6940"/>
    <w:rsid w:val="00DB6CB0"/>
    <w:rsid w:val="00DB7A02"/>
    <w:rsid w:val="00DC1146"/>
    <w:rsid w:val="00DC3233"/>
    <w:rsid w:val="00DC40B9"/>
    <w:rsid w:val="00DC432A"/>
    <w:rsid w:val="00DC4C2E"/>
    <w:rsid w:val="00DC508B"/>
    <w:rsid w:val="00DD03E3"/>
    <w:rsid w:val="00DD0817"/>
    <w:rsid w:val="00DD1DC9"/>
    <w:rsid w:val="00DD1EBF"/>
    <w:rsid w:val="00DD25C5"/>
    <w:rsid w:val="00DD28D8"/>
    <w:rsid w:val="00DD4536"/>
    <w:rsid w:val="00DD5C72"/>
    <w:rsid w:val="00DD63DD"/>
    <w:rsid w:val="00DE040B"/>
    <w:rsid w:val="00DE0CDA"/>
    <w:rsid w:val="00DE1C31"/>
    <w:rsid w:val="00DE2596"/>
    <w:rsid w:val="00DE320C"/>
    <w:rsid w:val="00DE3579"/>
    <w:rsid w:val="00DE3FE8"/>
    <w:rsid w:val="00DE45C5"/>
    <w:rsid w:val="00DE5158"/>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15E2"/>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6C57"/>
    <w:rsid w:val="00E479D1"/>
    <w:rsid w:val="00E50F32"/>
    <w:rsid w:val="00E533AC"/>
    <w:rsid w:val="00E53638"/>
    <w:rsid w:val="00E5398C"/>
    <w:rsid w:val="00E53E6B"/>
    <w:rsid w:val="00E5462F"/>
    <w:rsid w:val="00E569D6"/>
    <w:rsid w:val="00E56A53"/>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4F12"/>
    <w:rsid w:val="00EA5F5C"/>
    <w:rsid w:val="00EA7154"/>
    <w:rsid w:val="00EA7BC8"/>
    <w:rsid w:val="00EA7EB3"/>
    <w:rsid w:val="00EB2588"/>
    <w:rsid w:val="00EB269A"/>
    <w:rsid w:val="00EB34C5"/>
    <w:rsid w:val="00EB459B"/>
    <w:rsid w:val="00EB4ED4"/>
    <w:rsid w:val="00EB54D5"/>
    <w:rsid w:val="00EB626A"/>
    <w:rsid w:val="00EB6835"/>
    <w:rsid w:val="00EB6927"/>
    <w:rsid w:val="00EB7250"/>
    <w:rsid w:val="00EC0A96"/>
    <w:rsid w:val="00EC0F60"/>
    <w:rsid w:val="00EC1F5A"/>
    <w:rsid w:val="00EC26DD"/>
    <w:rsid w:val="00EC351C"/>
    <w:rsid w:val="00EC513A"/>
    <w:rsid w:val="00EC5527"/>
    <w:rsid w:val="00EC6B09"/>
    <w:rsid w:val="00ED15CD"/>
    <w:rsid w:val="00ED389E"/>
    <w:rsid w:val="00ED4407"/>
    <w:rsid w:val="00ED4B78"/>
    <w:rsid w:val="00ED4C79"/>
    <w:rsid w:val="00ED50CF"/>
    <w:rsid w:val="00ED6D72"/>
    <w:rsid w:val="00EE2291"/>
    <w:rsid w:val="00EE23B5"/>
    <w:rsid w:val="00EE7AE3"/>
    <w:rsid w:val="00EF0F50"/>
    <w:rsid w:val="00EF222C"/>
    <w:rsid w:val="00EF226A"/>
    <w:rsid w:val="00EF2794"/>
    <w:rsid w:val="00EF2AC8"/>
    <w:rsid w:val="00EF34D8"/>
    <w:rsid w:val="00EF62B4"/>
    <w:rsid w:val="00EF7926"/>
    <w:rsid w:val="00F002DB"/>
    <w:rsid w:val="00F0039A"/>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4B36"/>
    <w:rsid w:val="00F1581F"/>
    <w:rsid w:val="00F15DE8"/>
    <w:rsid w:val="00F17901"/>
    <w:rsid w:val="00F17AB3"/>
    <w:rsid w:val="00F17FDD"/>
    <w:rsid w:val="00F20513"/>
    <w:rsid w:val="00F21564"/>
    <w:rsid w:val="00F21C64"/>
    <w:rsid w:val="00F24319"/>
    <w:rsid w:val="00F249D0"/>
    <w:rsid w:val="00F259DE"/>
    <w:rsid w:val="00F25E5C"/>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0B4"/>
    <w:rsid w:val="00F47389"/>
    <w:rsid w:val="00F5034B"/>
    <w:rsid w:val="00F52063"/>
    <w:rsid w:val="00F52AD2"/>
    <w:rsid w:val="00F531CC"/>
    <w:rsid w:val="00F532FF"/>
    <w:rsid w:val="00F542A4"/>
    <w:rsid w:val="00F55663"/>
    <w:rsid w:val="00F602E2"/>
    <w:rsid w:val="00F603AA"/>
    <w:rsid w:val="00F604E2"/>
    <w:rsid w:val="00F6096A"/>
    <w:rsid w:val="00F60BE5"/>
    <w:rsid w:val="00F61556"/>
    <w:rsid w:val="00F6186C"/>
    <w:rsid w:val="00F61DDA"/>
    <w:rsid w:val="00F62C25"/>
    <w:rsid w:val="00F643FE"/>
    <w:rsid w:val="00F64D73"/>
    <w:rsid w:val="00F65603"/>
    <w:rsid w:val="00F65792"/>
    <w:rsid w:val="00F6584B"/>
    <w:rsid w:val="00F65F89"/>
    <w:rsid w:val="00F668E0"/>
    <w:rsid w:val="00F66E56"/>
    <w:rsid w:val="00F72616"/>
    <w:rsid w:val="00F75ED4"/>
    <w:rsid w:val="00F76B9F"/>
    <w:rsid w:val="00F77A6E"/>
    <w:rsid w:val="00F8064A"/>
    <w:rsid w:val="00F80A1C"/>
    <w:rsid w:val="00F81A11"/>
    <w:rsid w:val="00F82317"/>
    <w:rsid w:val="00F82D71"/>
    <w:rsid w:val="00F83CDE"/>
    <w:rsid w:val="00F86DDA"/>
    <w:rsid w:val="00F87EAB"/>
    <w:rsid w:val="00F903AB"/>
    <w:rsid w:val="00F916AB"/>
    <w:rsid w:val="00F92734"/>
    <w:rsid w:val="00F92B18"/>
    <w:rsid w:val="00F92BC5"/>
    <w:rsid w:val="00F959A8"/>
    <w:rsid w:val="00F96BA4"/>
    <w:rsid w:val="00F972F4"/>
    <w:rsid w:val="00F97CBD"/>
    <w:rsid w:val="00FA0104"/>
    <w:rsid w:val="00FA1729"/>
    <w:rsid w:val="00FA4283"/>
    <w:rsid w:val="00FA5623"/>
    <w:rsid w:val="00FA5ADA"/>
    <w:rsid w:val="00FB1691"/>
    <w:rsid w:val="00FB286E"/>
    <w:rsid w:val="00FB40D8"/>
    <w:rsid w:val="00FB69DA"/>
    <w:rsid w:val="00FB6A74"/>
    <w:rsid w:val="00FB6FCB"/>
    <w:rsid w:val="00FB7059"/>
    <w:rsid w:val="00FB7965"/>
    <w:rsid w:val="00FC0094"/>
    <w:rsid w:val="00FC241A"/>
    <w:rsid w:val="00FC2CC3"/>
    <w:rsid w:val="00FC458C"/>
    <w:rsid w:val="00FC4825"/>
    <w:rsid w:val="00FC5223"/>
    <w:rsid w:val="00FC5B00"/>
    <w:rsid w:val="00FC5D4D"/>
    <w:rsid w:val="00FC69EE"/>
    <w:rsid w:val="00FD11C1"/>
    <w:rsid w:val="00FD131B"/>
    <w:rsid w:val="00FD17D8"/>
    <w:rsid w:val="00FD1F10"/>
    <w:rsid w:val="00FD272B"/>
    <w:rsid w:val="00FD2C9E"/>
    <w:rsid w:val="00FD327C"/>
    <w:rsid w:val="00FD49B8"/>
    <w:rsid w:val="00FD4D03"/>
    <w:rsid w:val="00FD58F1"/>
    <w:rsid w:val="00FD70AB"/>
    <w:rsid w:val="00FD71ED"/>
    <w:rsid w:val="00FD723F"/>
    <w:rsid w:val="00FD7CF4"/>
    <w:rsid w:val="00FE1360"/>
    <w:rsid w:val="00FE14DA"/>
    <w:rsid w:val="00FE2FCB"/>
    <w:rsid w:val="00FE3B02"/>
    <w:rsid w:val="00FE3C18"/>
    <w:rsid w:val="00FE4F14"/>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paragraph" w:styleId="Revision">
    <w:name w:val="Revision"/>
    <w:hidden/>
    <w:uiPriority w:val="99"/>
    <w:semiHidden/>
    <w:rsid w:val="00394D3A"/>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jpn01.safelinks.protection.outlook.com/?url=https%3A%2F%2Fwww.3gpp.org%2Fftp%2Ftsg_ran%2FWG1_RL1%2FTSGR1_107-e%2FInbox%2FR1-2112483.zip&amp;data=04%7C01%7C%7Cabbe8fd60504425a81a108d9a36ef26d%7C0c25fdd79c94473f96c8b653309e9401%7C0%7C0%7C637720521865219264%7CUnknown%7CTWFpbGZsb3d8eyJWIjoiMC4wLjAwMDAiLCJQIjoiV2luMzIiLCJBTiI6Ik1haWwiLCJXVCI6Mn0%3D%7C3000&amp;sdata=Sq2HwZkvgBlES4foCqzZcqMsfTMr%2Bd17bYZ4tbZMj6U%3D&amp;reserved=0"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5AIRPNAIUNRU-1830940522-13215</_dlc_DocId>
    <_dlc_DocIdUrl xmlns="71c5aaf6-e6ce-465b-b873-5148d2a4c105">
      <Url>https://nokia.sharepoint.com/sites/c5g/5gradio/_layouts/15/DocIdRedir.aspx?ID=5AIRPNAIUNRU-1830940522-13215</Url>
      <Description>5AIRPNAIUNRU-1830940522-13215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01E51-A5DA-41B1-A578-6BA690FA8DDE}">
  <ds:schemaRefs>
    <ds:schemaRef ds:uri="http://schemas.microsoft.com/sharepoint/v3/contenttype/forms"/>
  </ds:schemaRefs>
</ds:datastoreItem>
</file>

<file path=customXml/itemProps2.xml><?xml version="1.0" encoding="utf-8"?>
<ds:datastoreItem xmlns:ds="http://schemas.openxmlformats.org/officeDocument/2006/customXml" ds:itemID="{45C1B08A-B3CD-4AD2-B44B-DCACC9EF54F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88AC5F1-4B0B-4023-8C2B-8B71972A0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70201C-C04C-4A0B-981D-C3EDD8C4E35F}">
  <ds:schemaRefs>
    <ds:schemaRef ds:uri="Microsoft.SharePoint.Taxonomy.ContentTypeSync"/>
  </ds:schemaRefs>
</ds:datastoreItem>
</file>

<file path=customXml/itemProps5.xml><?xml version="1.0" encoding="utf-8"?>
<ds:datastoreItem xmlns:ds="http://schemas.openxmlformats.org/officeDocument/2006/customXml" ds:itemID="{BAA91F41-EF3A-4C8D-A493-EBDCB724D698}">
  <ds:schemaRefs>
    <ds:schemaRef ds:uri="http://schemas.microsoft.com/sharepoint/events"/>
  </ds:schemaRefs>
</ds:datastoreItem>
</file>

<file path=customXml/itemProps6.xml><?xml version="1.0" encoding="utf-8"?>
<ds:datastoreItem xmlns:ds="http://schemas.openxmlformats.org/officeDocument/2006/customXml" ds:itemID="{5B949F00-916E-4278-B8F5-427AFDD10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5305</Words>
  <Characters>30243</Characters>
  <Application>Microsoft Office Word</Application>
  <DocSecurity>0</DocSecurity>
  <Lines>252</Lines>
  <Paragraphs>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Huawei</cp:lastModifiedBy>
  <cp:revision>8</cp:revision>
  <cp:lastPrinted>2021-10-06T09:28:00Z</cp:lastPrinted>
  <dcterms:created xsi:type="dcterms:W3CDTF">2021-11-17T15:50:00Z</dcterms:created>
  <dcterms:modified xsi:type="dcterms:W3CDTF">2021-11-17T16:25:00Z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11520aae-302f-4307-b660-be3f8f227019</vt:lpwstr>
  </property>
</Properties>
</file>