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ko-KR"/>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lang w:eastAsia="ko-KR"/>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65pt;height:60.75pt" o:ole="">
            <v:imagedata r:id="rId16" o:title=""/>
          </v:shape>
          <o:OLEObject Type="Embed" ProgID="Visio.Drawing.11" ShapeID="_x0000_i1025" DrawAspect="Content" ObjectID="_1691828564"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3.65pt;height:95.15pt" o:ole="">
            <v:imagedata r:id="rId18" o:title=""/>
          </v:shape>
          <o:OLEObject Type="Embed" ProgID="Visio.Drawing.11" ShapeID="_x0000_i1026" DrawAspect="Content" ObjectID="_1691828565"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3pt;height:60.95pt" o:ole="">
            <v:imagedata r:id="rId20" o:title=""/>
          </v:shape>
          <o:OLEObject Type="Embed" ProgID="Visio.Drawing.11" ShapeID="_x0000_i1027" DrawAspect="Content" ObjectID="_1691828566"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3pt;height:60.95pt" o:ole="">
            <v:imagedata r:id="rId22" o:title=""/>
          </v:shape>
          <o:OLEObject Type="Embed" ProgID="Visio.Drawing.11" ShapeID="_x0000_i1028" DrawAspect="Content" ObjectID="_1691828567"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3pt;height:95.4pt" o:ole="">
            <v:imagedata r:id="rId24" o:title=""/>
          </v:shape>
          <o:OLEObject Type="Embed" ProgID="Visio.Drawing.11" ShapeID="_x0000_i1029" DrawAspect="Content" ObjectID="_1691828568"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2pt;height:95.4pt" o:ole="">
            <v:imagedata r:id="rId29" o:title=""/>
          </v:shape>
          <o:OLEObject Type="Embed" ProgID="Visio.Drawing.15" ShapeID="_x0000_i1030" DrawAspect="Content" ObjectID="_1691828569"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55pt;height:101.6pt" o:ole="">
            <v:imagedata r:id="rId32" o:title=""/>
          </v:shape>
          <o:OLEObject Type="Embed" ProgID="Visio.Drawing.15" ShapeID="_x0000_i1031" DrawAspect="Content" ObjectID="_1691828570"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1pt;height:147.55pt" o:ole="">
            <v:imagedata r:id="rId35" o:title=""/>
          </v:shape>
          <o:OLEObject Type="Embed" ProgID="Visio.Drawing.15" ShapeID="_x0000_i1032" DrawAspect="Content" ObjectID="_1691828571"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lang w:eastAsia="ko-KR"/>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lang w:eastAsia="ko-KR"/>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35pt;height:279.15pt" o:ole="">
            <v:imagedata r:id="rId39" o:title=""/>
          </v:shape>
          <o:OLEObject Type="Embed" ProgID="Visio.Drawing.11" ShapeID="_x0000_i1033" DrawAspect="Content" ObjectID="_1691828572" r:id="rId40"/>
        </w:object>
      </w:r>
    </w:p>
    <w:p w14:paraId="5C84A5D1" w14:textId="77777777" w:rsidR="00C86BE7" w:rsidRDefault="0013189F">
      <w:pPr>
        <w:jc w:val="center"/>
      </w:pPr>
      <w:r>
        <w:object w:dxaOrig="6877" w:dyaOrig="6313" w14:anchorId="5A694734">
          <v:shape id="_x0000_i1034" type="#_x0000_t75" style="width:343.65pt;height:315.85pt" o:ole="">
            <v:imagedata r:id="rId41" o:title=""/>
          </v:shape>
          <o:OLEObject Type="Embed" ProgID="Visio.Drawing.11" ShapeID="_x0000_i1034" DrawAspect="Content" ObjectID="_1691828573" r:id="rId42"/>
        </w:object>
      </w:r>
    </w:p>
    <w:p w14:paraId="67DA206F" w14:textId="77777777" w:rsidR="00C86BE7" w:rsidRDefault="0013189F">
      <w:pPr>
        <w:jc w:val="center"/>
      </w:pPr>
      <w:r>
        <w:object w:dxaOrig="7050" w:dyaOrig="5138" w14:anchorId="13DD6C96">
          <v:shape id="_x0000_i1035" type="#_x0000_t75" style="width:352.95pt;height:257.5pt" o:ole="">
            <v:imagedata r:id="rId43" o:title=""/>
          </v:shape>
          <o:OLEObject Type="Embed" ProgID="Visio.Drawing.11" ShapeID="_x0000_i1035" DrawAspect="Content" ObjectID="_1691828574"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lang w:eastAsia="ko-KR"/>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3.05pt;height:115.85pt" o:ole="">
                  <v:imagedata r:id="rId46" o:title=""/>
                </v:shape>
                <o:OLEObject Type="Embed" ProgID="Visio.Drawing.15" ShapeID="_x0000_i1036" DrawAspect="Content" ObjectID="_1691828575"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35pt;height:295.95pt" o:ole="">
                  <v:imagedata r:id="rId48" o:title=""/>
                </v:shape>
                <o:OLEObject Type="Embed" ProgID="Visio.Drawing.11" ShapeID="_x0000_i1037" DrawAspect="Content" ObjectID="_1691828576"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35pt;height:333.5pt" o:ole="">
                  <v:imagedata r:id="rId50" o:title=""/>
                </v:shape>
                <o:OLEObject Type="Embed" ProgID="Visio.Drawing.11" ShapeID="_x0000_i1038" DrawAspect="Content" ObjectID="_1691828577"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2.95pt;height:280.95pt" o:ole="">
                  <v:imagedata r:id="rId52" o:title=""/>
                </v:shape>
                <o:OLEObject Type="Embed" ProgID="Visio.Drawing.11" ShapeID="_x0000_i1039" DrawAspect="Content" ObjectID="_1691828578"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35pt;height:295.95pt" o:ole="">
            <v:imagedata r:id="rId48" o:title=""/>
          </v:shape>
          <o:OLEObject Type="Embed" ProgID="Visio.Drawing.11" ShapeID="_x0000_i1040" DrawAspect="Content" ObjectID="_1691828579"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35pt;height:333.5pt" o:ole="">
            <v:imagedata r:id="rId50" o:title=""/>
          </v:shape>
          <o:OLEObject Type="Embed" ProgID="Visio.Drawing.11" ShapeID="_x0000_i1041" DrawAspect="Content" ObjectID="_1691828580"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2.95pt;height:280.95pt" o:ole="">
            <v:imagedata r:id="rId52" o:title=""/>
          </v:shape>
          <o:OLEObject Type="Embed" ProgID="Visio.Drawing.11" ShapeID="_x0000_i1042" DrawAspect="Content" ObjectID="_1691828581"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5pt;height:339.25pt" o:ole="">
                  <v:imagedata r:id="rId57" o:title=""/>
                </v:shape>
                <o:OLEObject Type="Embed" ProgID="Visio.Drawing.11" ShapeID="_x0000_i1043" DrawAspect="Content" ObjectID="_1691828582"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5pt;height:340.55pt" o:ole="">
                  <v:imagedata r:id="rId57" o:title=""/>
                </v:shape>
                <o:OLEObject Type="Embed" ProgID="Visio.Drawing.11" ShapeID="_x0000_i1044" DrawAspect="Content" ObjectID="_1691828583"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lang w:eastAsia="ko-KR"/>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95pt;height:186.85pt" o:ole="">
                  <v:imagedata r:id="rId61" o:title=""/>
                </v:shape>
                <o:OLEObject Type="Embed" ProgID="Visio.Drawing.15" ShapeID="_x0000_i1045" DrawAspect="Content" ObjectID="_1691828584"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Your concern is totally unnecessary.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4F87791D"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hint="eastAsia"/>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proofErr w:type="spellStart"/>
            <w:r w:rsidRPr="00633C36">
              <w:rPr>
                <w:rFonts w:ascii="Times New Roman" w:eastAsia="Malgun Gothic" w:hAnsi="Times New Roman" w:cs="Times New Roman"/>
                <w:bCs/>
                <w:lang w:val="en-GB" w:eastAsia="ko-KR"/>
              </w:rPr>
              <w:t>InterDigital</w:t>
            </w:r>
            <w:proofErr w:type="spellEnd"/>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w:t>
            </w:r>
            <w:r>
              <w:rPr>
                <w:rFonts w:ascii="Times New Roman" w:hAnsi="Times New Roman" w:cs="Times New Roman"/>
              </w:rPr>
              <w:t xml:space="preserve">changing </w:t>
            </w:r>
            <w:r>
              <w:rPr>
                <w:rFonts w:ascii="Times New Roman" w:hAnsi="Times New Roman" w:cs="Times New Roman"/>
              </w:rPr>
              <w:t>when TDW = maximum duration</w:t>
            </w:r>
            <w:r>
              <w:rPr>
                <w:rFonts w:ascii="Times New Roman" w:hAnsi="Times New Roman" w:cs="Times New Roman"/>
              </w:rPr>
              <w:t xml:space="preserve"> to an Event</w:t>
            </w:r>
            <w:r>
              <w:rPr>
                <w:rFonts w:ascii="Times New Roman" w:hAnsi="Times New Roman" w:cs="Times New Roman"/>
              </w:rPr>
              <w:t xml:space="preserve">. </w:t>
            </w:r>
            <w:r>
              <w:rPr>
                <w:rFonts w:ascii="Times New Roman" w:hAnsi="Times New Roman" w:cs="Times New Roman"/>
              </w:rPr>
              <w:t xml:space="preserve">We agree with Intel. This method to solve Apple’s concern </w:t>
            </w:r>
            <w:r>
              <w:rPr>
                <w:rFonts w:ascii="Times New Roman" w:hAnsi="Times New Roman" w:cs="Times New Roman"/>
              </w:rPr>
              <w:t xml:space="preserve">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rPr>
              <w:t xml:space="preserve">simplest method </w:t>
            </w:r>
            <w:r>
              <w:rPr>
                <w:rFonts w:ascii="Times New Roman" w:hAnsi="Times New Roman" w:cs="Times New Roman"/>
              </w:rPr>
              <w:t xml:space="preserve">we feel </w:t>
            </w:r>
            <w:r>
              <w:rPr>
                <w:rFonts w:ascii="Times New Roman" w:hAnsi="Times New Roman" w:cs="Times New Roman"/>
              </w:rPr>
              <w:t>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w:t>
            </w:r>
            <w:r>
              <w:rPr>
                <w:rFonts w:ascii="Times New Roman" w:hAnsi="Times New Roman" w:cs="Times New Roman"/>
              </w:rPr>
              <w:t xml:space="preserve"> </w:t>
            </w:r>
            <w:r>
              <w:rPr>
                <w:rFonts w:ascii="Times New Roman" w:hAnsi="Times New Roman" w:cs="Times New Roman"/>
              </w:rPr>
              <w:t>“</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lastRenderedPageBreak/>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A7538" w14:textId="77777777" w:rsidR="008337C6" w:rsidRDefault="008337C6" w:rsidP="000C5A37">
      <w:pPr>
        <w:spacing w:after="0" w:line="240" w:lineRule="auto"/>
      </w:pPr>
      <w:r>
        <w:separator/>
      </w:r>
    </w:p>
  </w:endnote>
  <w:endnote w:type="continuationSeparator" w:id="0">
    <w:p w14:paraId="77718329" w14:textId="77777777" w:rsidR="008337C6" w:rsidRDefault="008337C6"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A15D6" w14:textId="77777777" w:rsidR="008337C6" w:rsidRDefault="008337C6" w:rsidP="000C5A37">
      <w:pPr>
        <w:spacing w:after="0" w:line="240" w:lineRule="auto"/>
      </w:pPr>
      <w:r>
        <w:separator/>
      </w:r>
    </w:p>
  </w:footnote>
  <w:footnote w:type="continuationSeparator" w:id="0">
    <w:p w14:paraId="3B33B741" w14:textId="77777777" w:rsidR="008337C6" w:rsidRDefault="008337C6"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F55509-9AC4-420C-9959-BE402F71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180</Pages>
  <Words>59725</Words>
  <Characters>340436</Characters>
  <Application>Microsoft Office Word</Application>
  <DocSecurity>0</DocSecurity>
  <Lines>2836</Lines>
  <Paragraphs>798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399363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Gus</cp:lastModifiedBy>
  <cp:revision>6</cp:revision>
  <cp:lastPrinted>2021-04-15T03:16:00Z</cp:lastPrinted>
  <dcterms:created xsi:type="dcterms:W3CDTF">2021-08-30T17:35:00Z</dcterms:created>
  <dcterms:modified xsi:type="dcterms:W3CDTF">2021-08-30T18:07:00Z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