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4AC27ECD"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CEC4B64"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619C2157"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Heading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xml:space="preserve">. Based on the </w:t>
      </w:r>
      <w:proofErr w:type="gramStart"/>
      <w:r>
        <w:rPr>
          <w:rFonts w:ascii="Times New Roman" w:hAnsi="Times New Roman"/>
          <w:sz w:val="21"/>
          <w:szCs w:val="21"/>
          <w:lang w:eastAsia="zh-CN"/>
        </w:rPr>
        <w:t>reply</w:t>
      </w:r>
      <w:proofErr w:type="gramEnd"/>
      <w:r>
        <w:rPr>
          <w:rFonts w:ascii="Times New Roman" w:hAnsi="Times New Roman"/>
          <w:sz w:val="21"/>
          <w:szCs w:val="21"/>
          <w:lang w:eastAsia="zh-CN"/>
        </w:rPr>
        <w:t xml:space="preserve"> LS, if the conditions for phase continuity among PUSCH transmissions are fulfilled, the same power level (with certain tolerance level) can also be achieved. The certain tolerance level is still under discussion in RAN4.</w:t>
      </w:r>
    </w:p>
    <w:p w14:paraId="505E318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489E4967" w14:textId="77777777" w:rsidR="0003425A" w:rsidRDefault="00186778">
      <w:pPr>
        <w:pStyle w:val="ListParagraph"/>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7F3A01D1" w14:textId="77777777" w:rsidR="0003425A" w:rsidRDefault="00186778">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ListParagraph"/>
        <w:numPr>
          <w:ilvl w:val="0"/>
          <w:numId w:val="10"/>
        </w:numPr>
        <w:spacing w:line="240" w:lineRule="auto"/>
        <w:ind w:firstLineChars="0"/>
        <w:rPr>
          <w:sz w:val="21"/>
          <w:szCs w:val="21"/>
        </w:rPr>
      </w:pPr>
      <w:r>
        <w:rPr>
          <w:sz w:val="21"/>
          <w:szCs w:val="21"/>
        </w:rPr>
        <w:t>No UL beam switching for FR2 UE occurs</w:t>
      </w:r>
    </w:p>
    <w:p w14:paraId="03A2621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5C372729"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7E627A5B" w14:textId="77777777" w:rsidR="0003425A" w:rsidRDefault="00186778">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2FCFF27"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ED54C04"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7D20EEB"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10932291"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w:t>
      </w:r>
    </w:p>
    <w:p w14:paraId="77A1DC4E"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 and/or downlink symbols without actual DL transmission from gNB to UE and/or no DL monitoring occasions configured.</w:t>
      </w:r>
    </w:p>
    <w:p w14:paraId="178D8F0E"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38F104F9"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EEEA499"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742D2A6A" w14:textId="77777777" w:rsidR="0003425A" w:rsidRDefault="00186778">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3C1247D" w14:textId="77777777" w:rsidR="0003425A" w:rsidRDefault="00186778">
      <w:pPr>
        <w:pStyle w:val="Heading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DBE328D"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0D33D8F"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2ED53B7"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3C2B0E0"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69CB16"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BodyText"/>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57C8ECC" w14:textId="77777777" w:rsidR="0003425A" w:rsidRDefault="00186778">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18E0BC0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75324F5D"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7E16171A" w14:textId="77777777" w:rsidR="0003425A" w:rsidRDefault="0003425A">
      <w:pPr>
        <w:pStyle w:val="BodyText"/>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664438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177972D" w14:textId="77777777" w:rsidR="0003425A" w:rsidRDefault="0003425A">
      <w:pPr>
        <w:pStyle w:val="ListParagraph"/>
        <w:adjustRightInd/>
        <w:spacing w:line="252" w:lineRule="auto"/>
        <w:ind w:firstLineChars="0" w:firstLine="0"/>
        <w:rPr>
          <w:rFonts w:eastAsiaTheme="minorEastAsia"/>
          <w:kern w:val="2"/>
          <w:lang w:eastAsia="zh-CN"/>
        </w:rPr>
      </w:pPr>
    </w:p>
    <w:p w14:paraId="63EF3CB6" w14:textId="77777777" w:rsidR="0003425A" w:rsidRDefault="00186778">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BB9C283"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01BB3061" w14:textId="77777777">
        <w:tc>
          <w:tcPr>
            <w:tcW w:w="3685" w:type="dxa"/>
          </w:tcPr>
          <w:p w14:paraId="3068046A"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5B31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11A75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67C50B55" w14:textId="77777777" w:rsidR="0003425A" w:rsidRDefault="00186778">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D509C04"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96A393A"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1B87A47E"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02FC67DD" w14:textId="77777777" w:rsidR="0003425A" w:rsidRDefault="00186778">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8293E90" w14:textId="77777777" w:rsidR="0003425A" w:rsidRDefault="00186778">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B283D5C"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BodyText"/>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1AA17DA1" w14:textId="77777777">
        <w:tc>
          <w:tcPr>
            <w:tcW w:w="3685" w:type="dxa"/>
          </w:tcPr>
          <w:p w14:paraId="0B5BB148"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573A3BE6"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018BA19"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732545C"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0DB0CE4"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86C1C2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680BB7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75CB42A" w14:textId="77777777" w:rsidR="0003425A" w:rsidRDefault="00186778">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A78873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C198CB8"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2B384E7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03425A" w14:paraId="363327D7" w14:textId="77777777">
        <w:tc>
          <w:tcPr>
            <w:tcW w:w="9639" w:type="dxa"/>
          </w:tcPr>
          <w:p w14:paraId="528BE2D0" w14:textId="77777777" w:rsidR="0003425A" w:rsidRDefault="00186778">
            <w:pPr>
              <w:pStyle w:val="BodyText"/>
              <w:spacing w:beforeLines="0" w:before="0" w:after="0" w:line="240" w:lineRule="auto"/>
              <w:rPr>
                <w:rFonts w:eastAsiaTheme="minorEastAsia"/>
                <w:lang w:eastAsia="zh-CN"/>
              </w:rPr>
            </w:pPr>
            <w:r>
              <w:rPr>
                <w:noProof/>
                <w:lang w:eastAsia="zh-CN"/>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638C40EA" w14:textId="77777777" w:rsidR="0003425A" w:rsidRDefault="0003425A">
      <w:pPr>
        <w:pStyle w:val="BodyText"/>
        <w:spacing w:beforeLines="0" w:before="0" w:after="0" w:line="240" w:lineRule="auto"/>
        <w:rPr>
          <w:rFonts w:ascii="Times New Roman" w:hAnsi="Times New Roman"/>
          <w:szCs w:val="21"/>
        </w:rPr>
      </w:pPr>
    </w:p>
    <w:p w14:paraId="16A33ABC" w14:textId="77777777" w:rsidR="0003425A" w:rsidRDefault="00186778">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99F315"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30F642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Heading2"/>
        <w:spacing w:before="156" w:after="156"/>
        <w:rPr>
          <w:rFonts w:ascii="Arial" w:hAnsi="Arial" w:cs="Arial"/>
        </w:rPr>
      </w:pPr>
      <w:r>
        <w:rPr>
          <w:rFonts w:ascii="Arial" w:hAnsi="Arial" w:cs="Arial"/>
        </w:rPr>
        <w:t>2.3 Time domain window for joint channel estimation</w:t>
      </w:r>
    </w:p>
    <w:p w14:paraId="55FFD10C"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203A721"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 xml:space="preserve">The time domain window during which a UE is expected to maintain power consistency and phase continuity among PUSCH transmission should be at least a UE capability. It should be defined in </w:t>
      </w:r>
      <w:proofErr w:type="gramStart"/>
      <w:r>
        <w:rPr>
          <w:rFonts w:ascii="Times New Roman" w:hAnsi="Times New Roman" w:cs="Times New Roman"/>
          <w:szCs w:val="21"/>
        </w:rPr>
        <w:t>RAN1</w:t>
      </w:r>
      <w:proofErr w:type="gramEnd"/>
      <w:r>
        <w:rPr>
          <w:rFonts w:ascii="Times New Roman" w:hAnsi="Times New Roman" w:cs="Times New Roman"/>
          <w:szCs w:val="21"/>
        </w:rPr>
        <w:t xml:space="preserve"> and the specific values should be studied in RAN4.</w:t>
      </w:r>
    </w:p>
    <w:p w14:paraId="09E9BC2D"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4pt;height:59.75pt" o:ole="">
            <v:imagedata r:id="rId16" o:title=""/>
          </v:shape>
          <o:OLEObject Type="Embed" ProgID="Visio.Drawing.11" ShapeID="_x0000_i1025" DrawAspect="Content" ObjectID="_1691414292" r:id="rId17"/>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1.4pt;height:94.4pt" o:ole="">
            <v:imagedata r:id="rId18" o:title=""/>
          </v:shape>
          <o:OLEObject Type="Embed" ProgID="Visio.Drawing.11" ShapeID="_x0000_i1026" DrawAspect="Content" ObjectID="_1691414293" r:id="rId19"/>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08D6C3CB"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3221F5B3"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5BDB9B48"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12E10F65"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07B9F44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6B7762A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1.4pt;height:59.75pt" o:ole="">
            <v:imagedata r:id="rId20" o:title=""/>
          </v:shape>
          <o:OLEObject Type="Embed" ProgID="Visio.Drawing.11" ShapeID="_x0000_i1027" DrawAspect="Content" ObjectID="_1691414294" r:id="rId21"/>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1.4pt;height:59.75pt" o:ole="">
            <v:imagedata r:id="rId22" o:title=""/>
          </v:shape>
          <o:OLEObject Type="Embed" ProgID="Visio.Drawing.11" ShapeID="_x0000_i1028" DrawAspect="Content" ObjectID="_1691414295" r:id="rId23"/>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CBCFA2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7B5C769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w:t>
      </w:r>
      <w:proofErr w:type="gramStart"/>
      <w:r>
        <w:rPr>
          <w:rFonts w:hint="eastAsia"/>
          <w:bCs/>
          <w:sz w:val="21"/>
          <w:szCs w:val="21"/>
        </w:rPr>
        <w:t>spectrum;</w:t>
      </w:r>
      <w:proofErr w:type="gramEnd"/>
    </w:p>
    <w:p w14:paraId="253DE5D5"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The maximum unscheduled gap between two successive PUSCHs is </w:t>
      </w:r>
      <w:proofErr w:type="gramStart"/>
      <w:r>
        <w:rPr>
          <w:bCs/>
          <w:sz w:val="21"/>
          <w:szCs w:val="21"/>
        </w:rPr>
        <w:t>exceeded;</w:t>
      </w:r>
      <w:proofErr w:type="gramEnd"/>
    </w:p>
    <w:p w14:paraId="52A6DCBE"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DL reception/monitoring occasion for unpaired spectrum during the </w:t>
      </w:r>
      <w:proofErr w:type="gramStart"/>
      <w:r>
        <w:rPr>
          <w:bCs/>
          <w:sz w:val="21"/>
          <w:szCs w:val="21"/>
        </w:rPr>
        <w:t>TDW;</w:t>
      </w:r>
      <w:proofErr w:type="gramEnd"/>
    </w:p>
    <w:p w14:paraId="666F3FFC"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High priority transmission, dynamic SFI for unpaired spectrum, CI </w:t>
      </w:r>
      <w:proofErr w:type="gramStart"/>
      <w:r>
        <w:rPr>
          <w:bCs/>
          <w:sz w:val="21"/>
          <w:szCs w:val="21"/>
        </w:rPr>
        <w:t>and etc.</w:t>
      </w:r>
      <w:proofErr w:type="gramEnd"/>
      <w:r>
        <w:rPr>
          <w:bCs/>
          <w:sz w:val="21"/>
          <w:szCs w:val="21"/>
        </w:rPr>
        <w:t xml:space="preserve">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1.4pt;height:94.4pt" o:ole="">
            <v:imagedata r:id="rId24" o:title=""/>
          </v:shape>
          <o:OLEObject Type="Embed" ProgID="Visio.Drawing.11" ShapeID="_x0000_i1029" DrawAspect="Content" ObjectID="_1691414296" r:id="rId25"/>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4A227661"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272435D7"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33324156"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2A015DF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SimSun"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w:t>
      </w:r>
      <w:proofErr w:type="gramStart"/>
      <w:r>
        <w:rPr>
          <w:rFonts w:ascii="Times New Roman" w:eastAsia="Yu Mincho" w:hAnsi="Times New Roman" w:cs="Times New Roman"/>
          <w:szCs w:val="21"/>
        </w:rPr>
        <w:t>similar to</w:t>
      </w:r>
      <w:proofErr w:type="gramEnd"/>
      <w:r>
        <w:rPr>
          <w:rFonts w:ascii="Times New Roman" w:eastAsia="Yu Mincho" w:hAnsi="Times New Roman" w:cs="Times New Roman"/>
          <w:szCs w:val="21"/>
        </w:rPr>
        <w:t xml:space="preserve"> the case of JCE across PUSCH repetitions)</w:t>
      </w:r>
      <w:r>
        <w:rPr>
          <w:rFonts w:ascii="Times New Roman" w:eastAsia="Yu Mincho" w:hAnsi="Times New Roman" w:cs="Times New Roman" w:hint="eastAsia"/>
          <w:szCs w:val="21"/>
        </w:rPr>
        <w:t>.</w:t>
      </w:r>
    </w:p>
    <w:p w14:paraId="6845EC53"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7DACA22" w14:textId="77777777" w:rsidR="0003425A" w:rsidRDefault="00186778">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1741FA7" w14:textId="77777777" w:rsidR="0003425A" w:rsidRDefault="0018677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w:t>
      </w:r>
      <w:proofErr w:type="gramStart"/>
      <w:r>
        <w:rPr>
          <w:rFonts w:ascii="Times New Roman" w:eastAsia="DengXian" w:hAnsi="Times New Roman" w:cs="Times New Roman"/>
          <w:kern w:val="0"/>
          <w:szCs w:val="21"/>
        </w:rPr>
        <w:t>a large number of</w:t>
      </w:r>
      <w:proofErr w:type="gramEnd"/>
      <w:r>
        <w:rPr>
          <w:rFonts w:ascii="Times New Roman" w:eastAsia="DengXian" w:hAnsi="Times New Roman" w:cs="Times New Roman"/>
          <w:kern w:val="0"/>
          <w:szCs w:val="21"/>
        </w:rPr>
        <w:t xml:space="preserve">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699C0817" w14:textId="77777777" w:rsidR="0003425A" w:rsidRDefault="0003425A">
      <w:pPr>
        <w:spacing w:after="120" w:line="240" w:lineRule="auto"/>
        <w:rPr>
          <w:rFonts w:ascii="Times New Roman" w:eastAsia="DengXian" w:hAnsi="Times New Roman" w:cs="Times New Roman"/>
          <w:kern w:val="0"/>
          <w:szCs w:val="21"/>
        </w:rPr>
      </w:pPr>
    </w:p>
    <w:p w14:paraId="21EF5684"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w:t>
      </w:r>
      <w:proofErr w:type="spellStart"/>
      <w:r>
        <w:rPr>
          <w:rFonts w:ascii="Times" w:hAnsi="Times" w:cs="Times New Roman"/>
          <w:kern w:val="0"/>
          <w:szCs w:val="21"/>
          <w:lang w:val="en-GB"/>
        </w:rPr>
        <w:t>signaling</w:t>
      </w:r>
      <w:proofErr w:type="spellEnd"/>
      <w:r>
        <w:rPr>
          <w:rFonts w:ascii="Times" w:hAnsi="Times" w:cs="Times New Roman"/>
          <w:kern w:val="0"/>
          <w:szCs w:val="21"/>
          <w:lang w:val="en-GB"/>
        </w:rPr>
        <w:t xml:space="preserve">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proofErr w:type="spellStart"/>
      <w:r>
        <w:rPr>
          <w:rFonts w:ascii="Times" w:hAnsi="Times" w:cs="Times New Roman"/>
          <w:kern w:val="0"/>
          <w:szCs w:val="21"/>
          <w:lang w:val="en-GB"/>
        </w:rPr>
        <w:t>InterDigital</w:t>
      </w:r>
      <w:proofErr w:type="spellEnd"/>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 xml:space="preserve">. These events may </w:t>
      </w:r>
      <w:proofErr w:type="gramStart"/>
      <w:r>
        <w:rPr>
          <w:rFonts w:ascii="Times New Roman" w:hAnsi="Times New Roman" w:cs="Times New Roman" w:hint="eastAsia"/>
          <w:szCs w:val="21"/>
          <w:lang w:val="en-GB"/>
        </w:rPr>
        <w:t>include:</w:t>
      </w:r>
      <w:proofErr w:type="gramEnd"/>
      <w:r>
        <w:rPr>
          <w:rFonts w:ascii="Times New Roman" w:hAnsi="Times New Roman" w:cs="Times New Roman" w:hint="eastAsia"/>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w:t>
      </w:r>
      <w:proofErr w:type="spellStart"/>
      <w:r>
        <w:rPr>
          <w:rFonts w:ascii="Times New Roman" w:hAnsi="Times New Roman" w:cs="Times New Roman"/>
          <w:szCs w:val="21"/>
          <w:lang w:val="en-GB"/>
        </w:rPr>
        <w:t>InterDigital</w:t>
      </w:r>
      <w:proofErr w:type="spellEnd"/>
      <w:r>
        <w:rPr>
          <w:rFonts w:ascii="Times New Roman" w:hAnsi="Times New Roman" w:cs="Times New Roman"/>
          <w:szCs w:val="21"/>
          <w:lang w:val="en-GB"/>
        </w:rPr>
        <w:t>)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6981D0" w14:textId="77777777" w:rsidR="0003425A" w:rsidRDefault="00186778">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TBoMS, if agreed</w:t>
      </w:r>
    </w:p>
    <w:p w14:paraId="0D3D354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0D27E35E" w14:textId="77777777" w:rsidR="0003425A" w:rsidRDefault="00186778">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134778A9"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476DF748"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TBoMS, if agreed</w:t>
      </w:r>
    </w:p>
    <w:p w14:paraId="155151B8"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29A42CDD" w14:textId="77777777" w:rsidR="0003425A" w:rsidRDefault="0003425A">
      <w:pPr>
        <w:spacing w:after="120" w:line="240" w:lineRule="auto"/>
        <w:ind w:left="360"/>
        <w:rPr>
          <w:rFonts w:ascii="Times New Roman" w:eastAsia="SimSun"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2CC825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53EA409"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Microsoft YaHei" w:hAnsi="Times New Roman" w:cs="Times New Roman"/>
          <w:kern w:val="0"/>
          <w:szCs w:val="21"/>
          <w:lang w:val="en-GB"/>
        </w:rPr>
      </w:pPr>
    </w:p>
    <w:p w14:paraId="4EB04CA9"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2D7EECA6"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SimSun" w:hAnsi="Times New Roman" w:cs="Times New Roman"/>
          <w:szCs w:val="21"/>
          <w:lang w:val="fr-FR" w:eastAsia="en-US"/>
        </w:rPr>
      </w:pPr>
      <w:proofErr w:type="gramStart"/>
      <w:r>
        <w:rPr>
          <w:rFonts w:ascii="Times New Roman" w:eastAsia="SimSun" w:hAnsi="Times New Roman" w:cs="Times New Roman"/>
          <w:b/>
          <w:kern w:val="0"/>
          <w:szCs w:val="21"/>
          <w:lang w:val="fr-FR"/>
        </w:rPr>
        <w:lastRenderedPageBreak/>
        <w:t>Support:</w:t>
      </w:r>
      <w:proofErr w:type="gramEnd"/>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4D402C2B" w14:textId="77777777" w:rsidR="0003425A" w:rsidRDefault="0003425A">
      <w:pPr>
        <w:pStyle w:val="BodyText"/>
        <w:spacing w:beforeLines="0" w:before="0" w:after="0" w:line="240" w:lineRule="auto"/>
        <w:rPr>
          <w:rFonts w:ascii="Times New Roman" w:eastAsia="SimSun"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30F1DF5"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55FD192B"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69BB664D"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1FDFD1"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90.4pt;height:96.45pt" o:ole="">
            <v:imagedata r:id="rId29" o:title=""/>
          </v:shape>
          <o:OLEObject Type="Embed" ProgID="Visio.Drawing.15" ShapeID="_x0000_i1030" DrawAspect="Content" ObjectID="_1691414297" r:id="rId30"/>
        </w:object>
      </w:r>
    </w:p>
    <w:p w14:paraId="2EB33544"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2C0F4BEB"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SimSun" w:hAnsi="Times New Roman" w:cs="Times New Roman"/>
          <w:b/>
          <w:kern w:val="0"/>
          <w:szCs w:val="21"/>
          <w:lang w:val="en-GB"/>
        </w:rPr>
      </w:pPr>
      <w:r>
        <w:rPr>
          <w:noProof/>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707B272A" w14:textId="77777777" w:rsidR="0003425A" w:rsidRDefault="0018677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F9A635B" w14:textId="77777777" w:rsidR="0003425A" w:rsidRDefault="00186778">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0E25F85" w14:textId="77777777" w:rsidR="0003425A" w:rsidRDefault="00186778">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DengXian" w:hAnsi="Times New Roman" w:cs="Times New Roman"/>
          <w:b/>
          <w:bCs/>
          <w:kern w:val="0"/>
          <w:szCs w:val="21"/>
        </w:rPr>
      </w:pPr>
    </w:p>
    <w:p w14:paraId="22FBD834"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5AE9A1A1"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One company (</w:t>
      </w:r>
      <w:proofErr w:type="spellStart"/>
      <w:r>
        <w:rPr>
          <w:rFonts w:ascii="Times New Roman" w:eastAsia="SimSun" w:hAnsi="Times New Roman" w:cs="Times New Roman"/>
          <w:kern w:val="0"/>
          <w:szCs w:val="21"/>
          <w:lang w:val="en-GB"/>
        </w:rPr>
        <w:t>InterDigital</w:t>
      </w:r>
      <w:proofErr w:type="spellEnd"/>
      <w:r>
        <w:rPr>
          <w:rFonts w:ascii="Times New Roman" w:eastAsia="SimSun" w:hAnsi="Times New Roman" w:cs="Times New Roman"/>
          <w:kern w:val="0"/>
          <w:szCs w:val="21"/>
          <w:lang w:val="en-GB"/>
        </w:rPr>
        <w:t xml:space="preserve">)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 xml:space="preserve">placement in the uplink slot, respectively, </w:t>
      </w:r>
      <w:proofErr w:type="gramStart"/>
      <w:r>
        <w:rPr>
          <w:rFonts w:ascii="Times New Roman" w:eastAsia="SimSun" w:hAnsi="Times New Roman" w:cs="Times New Roman"/>
          <w:kern w:val="0"/>
          <w:szCs w:val="21"/>
          <w:lang w:val="en-GB"/>
        </w:rPr>
        <w:t>compare</w:t>
      </w:r>
      <w:proofErr w:type="gramEnd"/>
      <w:r>
        <w:rPr>
          <w:rFonts w:ascii="Times New Roman" w:eastAsia="SimSun" w:hAnsi="Times New Roman" w:cs="Times New Roman"/>
          <w:kern w:val="0"/>
          <w:szCs w:val="21"/>
          <w:lang w:val="en-GB"/>
        </w:rPr>
        <w:t xml:space="preserve"> to the baseline DM-RS placement in the uplink slot in TDD configuration ‘DDDDU’.</w:t>
      </w:r>
    </w:p>
    <w:p w14:paraId="4FEA7A53"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6123B86D"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6.75pt;height:101.2pt" o:ole="">
            <v:imagedata r:id="rId32" o:title=""/>
          </v:shape>
          <o:OLEObject Type="Embed" ProgID="Visio.Drawing.15" ShapeID="_x0000_i1031" DrawAspect="Content" ObjectID="_1691414298" r:id="rId33"/>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proofErr w:type="gramStart"/>
      <w:r>
        <w:rPr>
          <w:rFonts w:ascii="Times New Roman" w:hAnsi="Times New Roman" w:cs="Times New Roman"/>
          <w:lang w:val="en-GB"/>
        </w:rPr>
        <w:t>In order to</w:t>
      </w:r>
      <w:proofErr w:type="gramEnd"/>
      <w:r>
        <w:rPr>
          <w:rFonts w:ascii="Times New Roman" w:hAnsi="Times New Roman" w:cs="Times New Roman"/>
          <w:lang w:val="en-GB"/>
        </w:rPr>
        <w:t xml:space="preserve">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 xml:space="preserve">In </w:t>
      </w:r>
      <w:proofErr w:type="gramStart"/>
      <w:r>
        <w:rPr>
          <w:rFonts w:ascii="Times New Roman" w:eastAsia="Malgun Gothic" w:hAnsi="Times New Roman" w:cs="Times New Roman"/>
          <w:kern w:val="0"/>
          <w:szCs w:val="21"/>
          <w:lang w:eastAsia="ko-KR"/>
        </w:rPr>
        <w:t>reply</w:t>
      </w:r>
      <w:proofErr w:type="gramEnd"/>
      <w:r>
        <w:rPr>
          <w:rFonts w:ascii="Times New Roman" w:eastAsia="Malgun Gothic" w:hAnsi="Times New Roman" w:cs="Times New Roman"/>
          <w:kern w:val="0"/>
          <w:szCs w:val="21"/>
          <w:lang w:eastAsia="ko-KR"/>
        </w:rPr>
        <w:t xml:space="preserve">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45pt;height:148.6pt" o:ole="">
            <v:imagedata r:id="rId35" o:title=""/>
          </v:shape>
          <o:OLEObject Type="Embed" ProgID="Visio.Drawing.15" ShapeID="_x0000_i1032" DrawAspect="Content" ObjectID="_1691414299" r:id="rId36"/>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Heading2"/>
        <w:spacing w:before="156" w:after="156"/>
        <w:rPr>
          <w:rFonts w:ascii="Arial" w:hAnsi="Arial" w:cs="Arial"/>
        </w:rPr>
      </w:pPr>
      <w:r>
        <w:rPr>
          <w:rFonts w:ascii="Arial" w:hAnsi="Arial" w:cs="Arial"/>
        </w:rPr>
        <w:t>3.1 Use cases</w:t>
      </w:r>
    </w:p>
    <w:p w14:paraId="6C339767" w14:textId="77777777" w:rsidR="0003425A" w:rsidRDefault="00186778">
      <w:pPr>
        <w:pStyle w:val="Heading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rom FL understanding, there may additional specification impact compared with the case of PUSCH transmissions with the same TB, e.g., time domain window. As we have only three RAN1 meetings left,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5F37BB5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64CCCD76"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975B491"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39D0614"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ms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 xml:space="preserve">s should be supported for higher data rate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UE can meet the power consistency and phase 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as long as</w:t>
            </w:r>
            <w:proofErr w:type="gramEnd"/>
            <w:r>
              <w:rPr>
                <w:rFonts w:ascii="Times New Roman" w:hAnsi="Times New Roman" w:cs="Times New Roman" w:hint="eastAsia"/>
                <w:bCs/>
                <w:lang w:val="en-GB"/>
              </w:rPr>
              <w:t xml:space="preserve">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ListParagraph"/>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w:t>
            </w:r>
            <w:proofErr w:type="gramStart"/>
            <w:r>
              <w:t>a large number of</w:t>
            </w:r>
            <w:proofErr w:type="gramEnd"/>
            <w:r>
              <w:t xml:space="preserve"> scheduled RBs with a requirement of target data rate 1Mbps, minor frequency diversity gain can be achieved by different RB allocations of different TBs, because for 1Mbps, up to 20 RBs for FDD and 32 RBs for TDD are scheduled as assumed in TR 38.830.</w:t>
            </w:r>
          </w:p>
          <w:p w14:paraId="6D6164ED" w14:textId="77777777" w:rsidR="0003425A" w:rsidRDefault="00186778">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C69D34C" w14:textId="77777777" w:rsidR="0003425A" w:rsidRDefault="00186778">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7309DCD7" w14:textId="77777777" w:rsidR="0003425A" w:rsidRDefault="00186778">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5C6A1B51" w14:textId="77777777" w:rsidR="0003425A" w:rsidRDefault="00186778">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6DA6CBF6" w14:textId="77777777" w:rsidR="0003425A" w:rsidRDefault="00186778">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ListParagraph"/>
              <w:numPr>
                <w:ilvl w:val="0"/>
                <w:numId w:val="25"/>
              </w:numPr>
              <w:ind w:firstLineChars="0"/>
              <w:rPr>
                <w:bCs/>
                <w:lang w:val="en-GB"/>
              </w:rPr>
            </w:pPr>
            <w:r>
              <w:rPr>
                <w:bCs/>
                <w:lang w:val="en-GB" w:eastAsia="zh-CN"/>
              </w:rPr>
              <w:t xml:space="preserve">The RRC signalling of enabling/disenabling JCE can be the same for both </w:t>
            </w:r>
            <w:proofErr w:type="gramStart"/>
            <w:r>
              <w:rPr>
                <w:bCs/>
                <w:lang w:val="en-GB" w:eastAsia="zh-CN"/>
              </w:rPr>
              <w:t>cases, unless</w:t>
            </w:r>
            <w:proofErr w:type="gramEnd"/>
            <w:r>
              <w:rPr>
                <w:bCs/>
                <w:lang w:val="en-GB" w:eastAsia="zh-CN"/>
              </w:rPr>
              <w:t xml:space="preserve"> it is preferred to indicate separate signalling for enabling/disabling the case of different TBs.</w:t>
            </w:r>
          </w:p>
          <w:p w14:paraId="143B7ADB" w14:textId="77777777" w:rsidR="0003425A" w:rsidRDefault="00186778">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2601E3A3"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86AAB9"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w:t>
            </w:r>
            <w:proofErr w:type="gramStart"/>
            <w:r>
              <w:rPr>
                <w:bCs/>
                <w:sz w:val="21"/>
                <w:szCs w:val="21"/>
                <w:lang w:val="en-GB"/>
              </w:rPr>
              <w:t>similar to</w:t>
            </w:r>
            <w:proofErr w:type="gramEnd"/>
            <w:r>
              <w:rPr>
                <w:bCs/>
                <w:sz w:val="21"/>
                <w:szCs w:val="21"/>
                <w:lang w:val="en-GB"/>
              </w:rPr>
              <w:t xml:space="preserve">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to support the dynamic indication for joint channel estimation. We also need to verify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w:t>
            </w:r>
            <w:proofErr w:type="gramStart"/>
            <w:r>
              <w:rPr>
                <w:rFonts w:ascii="Times New Roman" w:hAnsi="Times New Roman" w:cs="Times New Roman"/>
                <w:bCs/>
                <w:szCs w:val="21"/>
                <w:lang w:val="en-GB"/>
              </w:rPr>
              <w:t>power</w:t>
            </w:r>
            <w:proofErr w:type="gramEnd"/>
            <w:r>
              <w:rPr>
                <w:rFonts w:ascii="Times New Roman" w:hAnsi="Times New Roman" w:cs="Times New Roman"/>
                <w:bCs/>
                <w:szCs w:val="21"/>
                <w:lang w:val="en-GB"/>
              </w:rPr>
              <w:t xml:space="preserve">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Heading3"/>
        <w:spacing w:before="156" w:after="156"/>
        <w:rPr>
          <w:rFonts w:ascii="Arial" w:hAnsi="Arial" w:cs="Arial"/>
        </w:rPr>
      </w:pPr>
      <w:r>
        <w:rPr>
          <w:rFonts w:ascii="Arial" w:hAnsi="Arial" w:cs="Arial"/>
        </w:rPr>
        <w:t>3.1.2 TBoMS</w:t>
      </w:r>
    </w:p>
    <w:p w14:paraId="1606711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D4B0DAD"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TBoMS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TBoMS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w:t>
            </w:r>
            <w:proofErr w:type="gramStart"/>
            <w:r>
              <w:rPr>
                <w:rFonts w:ascii="Times New Roman" w:hAnsi="Times New Roman" w:cs="Times New Roman"/>
                <w:bCs/>
                <w:lang w:val="en-GB"/>
              </w:rPr>
              <w:t>expecting</w:t>
            </w:r>
            <w:proofErr w:type="gramEnd"/>
            <w:r>
              <w:rPr>
                <w:rFonts w:ascii="Times New Roman" w:hAnsi="Times New Roman" w:cs="Times New Roman"/>
                <w:bCs/>
                <w:lang w:val="en-GB"/>
              </w:rPr>
              <w:t xml:space="preserve">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8046CC9"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AA29793" w14:textId="77777777" w:rsidR="0003425A" w:rsidRDefault="0003425A"/>
    <w:p w14:paraId="3A9DA1CB" w14:textId="77777777" w:rsidR="0003425A" w:rsidRDefault="00186778">
      <w:pPr>
        <w:pStyle w:val="Heading3"/>
        <w:spacing w:before="156" w:after="156"/>
        <w:rPr>
          <w:rFonts w:ascii="Arial" w:hAnsi="Arial" w:cs="Arial"/>
        </w:rPr>
      </w:pPr>
      <w:r>
        <w:rPr>
          <w:rFonts w:ascii="Arial" w:hAnsi="Arial" w:cs="Arial"/>
        </w:rPr>
        <w:t xml:space="preserve">3.1.3 </w:t>
      </w:r>
      <w:proofErr w:type="gramStart"/>
      <w:r>
        <w:rPr>
          <w:rFonts w:ascii="Arial" w:hAnsi="Arial" w:cs="Arial"/>
        </w:rPr>
        <w:t>Non-back</w:t>
      </w:r>
      <w:proofErr w:type="gramEnd"/>
      <w:r>
        <w:rPr>
          <w:rFonts w:ascii="Arial" w:hAnsi="Arial" w:cs="Arial"/>
        </w:rPr>
        <w:t>-to-back PUSCH transmissions across consecutive slots</w:t>
      </w:r>
    </w:p>
    <w:p w14:paraId="4C54B5D9"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2448F82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4E3AAEA" w14:textId="77777777" w:rsidR="0003425A" w:rsidRDefault="0003425A"/>
    <w:p w14:paraId="6D209A69" w14:textId="77777777" w:rsidR="0003425A" w:rsidRDefault="00186778">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Heading3"/>
        <w:spacing w:before="156" w:after="156"/>
        <w:rPr>
          <w:rFonts w:ascii="Arial" w:hAnsi="Arial" w:cs="Arial"/>
        </w:rPr>
      </w:pPr>
      <w:r>
        <w:rPr>
          <w:rFonts w:ascii="Arial" w:hAnsi="Arial" w:cs="Arial"/>
        </w:rPr>
        <w:t>3.2.1 Time domain 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spectrum;</w:t>
      </w:r>
      <w:proofErr w:type="gramEnd"/>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 xml:space="preserve">he maximum </w:t>
      </w:r>
      <w:proofErr w:type="gramStart"/>
      <w:r>
        <w:rPr>
          <w:rFonts w:ascii="Times New Roman" w:eastAsia="Batang" w:hAnsi="Times New Roman" w:cs="Times New Roman" w:hint="eastAsia"/>
          <w:kern w:val="0"/>
          <w:szCs w:val="21"/>
          <w:lang w:val="en-GB"/>
        </w:rPr>
        <w:t>duration;</w:t>
      </w:r>
      <w:proofErr w:type="gramEnd"/>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between two successive PUSCHs is </w:t>
      </w:r>
      <w:proofErr w:type="gramStart"/>
      <w:r>
        <w:rPr>
          <w:rFonts w:ascii="Times New Roman" w:eastAsia="Batang" w:hAnsi="Times New Roman" w:cs="Times New Roman"/>
          <w:kern w:val="0"/>
          <w:szCs w:val="21"/>
          <w:lang w:val="en-GB"/>
        </w:rPr>
        <w:t>exceeded</w:t>
      </w:r>
      <w:r>
        <w:rPr>
          <w:rFonts w:ascii="Times New Roman" w:eastAsia="Batang" w:hAnsi="Times New Roman" w:cs="Times New Roman" w:hint="eastAsia"/>
          <w:kern w:val="0"/>
          <w:szCs w:val="21"/>
          <w:lang w:val="en-GB"/>
        </w:rPr>
        <w:t>;</w:t>
      </w:r>
      <w:proofErr w:type="gramEnd"/>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w:t>
      </w:r>
      <w:proofErr w:type="gramStart"/>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w:t>
      </w:r>
      <w:proofErr w:type="gramEnd"/>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and etc</w:t>
      </w:r>
      <w:r>
        <w:rPr>
          <w:rFonts w:ascii="Times New Roman" w:eastAsia="Batang" w:hAnsi="Times New Roman" w:cs="Times New Roman"/>
          <w:kern w:val="0"/>
          <w:szCs w:val="21"/>
          <w:lang w:val="en-GB"/>
        </w:rPr>
        <w:t>.</w:t>
      </w:r>
      <w:proofErr w:type="gramEnd"/>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xml:space="preserve">, definitions of terms and units is needed to align level of understanding. </w:t>
            </w:r>
            <w:proofErr w:type="gramStart"/>
            <w:r>
              <w:rPr>
                <w:rFonts w:ascii="Times New Roman" w:eastAsia="Malgun Gothic" w:hAnsi="Times New Roman" w:cs="Times New Roman"/>
                <w:bCs/>
                <w:lang w:val="en-GB" w:eastAsia="ko-KR"/>
              </w:rPr>
              <w:t>First of all</w:t>
            </w:r>
            <w:proofErr w:type="gramEnd"/>
            <w:r>
              <w:rPr>
                <w:rFonts w:ascii="Times New Roman" w:eastAsia="Malgun Gothic" w:hAnsi="Times New Roman" w:cs="Times New Roman"/>
                <w:bCs/>
                <w:lang w:val="en-GB" w:eastAsia="ko-KR"/>
              </w:rPr>
              <w:t>, discussion regarding the unit of time domain window should be preceded. Depending on this, it will be decided whether the unit of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D16FE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7B55BF8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8257" w:type="dxa"/>
            <w:shd w:val="clear" w:color="auto" w:fill="auto"/>
            <w:vAlign w:val="center"/>
          </w:tcPr>
          <w:p w14:paraId="2EF081F6"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proofErr w:type="gramStart"/>
            <w:r>
              <w:rPr>
                <w:rFonts w:ascii="Times New Roman" w:eastAsia="Batang" w:hAnsi="Times New Roman" w:cs="Times New Roman"/>
                <w:color w:val="FF0000"/>
                <w:kern w:val="0"/>
                <w:szCs w:val="21"/>
                <w:lang w:val="en-GB"/>
              </w:rPr>
              <w:t>hopping;</w:t>
            </w:r>
            <w:proofErr w:type="gramEnd"/>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w:t>
            </w:r>
            <w:proofErr w:type="gramStart"/>
            <w:r>
              <w:rPr>
                <w:rFonts w:ascii="Times New Roman" w:hAnsi="Times New Roman" w:cs="Times New Roman"/>
              </w:rPr>
              <w:t>Particular for</w:t>
            </w:r>
            <w:proofErr w:type="gramEnd"/>
            <w:r>
              <w:rPr>
                <w:rFonts w:ascii="Times New Roman" w:hAnsi="Times New Roman" w:cs="Times New Roman"/>
              </w:rPr>
              <w:t xml:space="preserve">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w:t>
            </w:r>
            <w:proofErr w:type="gramStart"/>
            <w:r>
              <w:rPr>
                <w:rFonts w:ascii="Times New Roman" w:eastAsia="Batang" w:hAnsi="Times New Roman" w:cs="Times New Roman"/>
                <w:kern w:val="0"/>
                <w:szCs w:val="21"/>
                <w:lang w:val="en-GB"/>
              </w:rPr>
              <w:t>consistency</w:t>
            </w:r>
            <w:proofErr w:type="gramEnd"/>
            <w:r>
              <w:rPr>
                <w:rFonts w:ascii="Times New Roman" w:eastAsia="Batang" w:hAnsi="Times New Roman" w:cs="Times New Roman"/>
                <w:kern w:val="0"/>
                <w:szCs w:val="21"/>
                <w:lang w:val="en-GB"/>
              </w:rPr>
              <w:t xml:space="preserve"> and phase continuity are assumed to be maintained during the whole TDW, but it may be violated by some events.</w:t>
            </w:r>
          </w:p>
          <w:p w14:paraId="752C863C" w14:textId="77777777" w:rsidR="0003425A" w:rsidRDefault="0018677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8269CA4"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0C5415F9"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10DBB57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sub window, at present, it is for </w:t>
            </w:r>
            <w:proofErr w:type="gramStart"/>
            <w:r>
              <w:rPr>
                <w:rFonts w:ascii="Times New Roman" w:eastAsia="SimSun" w:hAnsi="Times New Roman" w:cs="Times New Roman"/>
                <w:kern w:val="0"/>
                <w:szCs w:val="21"/>
                <w:lang w:val="en-GB"/>
              </w:rPr>
              <w:t>discussion, since</w:t>
            </w:r>
            <w:proofErr w:type="gramEnd"/>
            <w:r>
              <w:rPr>
                <w:rFonts w:ascii="Times New Roman" w:eastAsia="SimSun" w:hAnsi="Times New Roman" w:cs="Times New Roman"/>
                <w:kern w:val="0"/>
                <w:szCs w:val="21"/>
                <w:lang w:val="en-GB"/>
              </w:rPr>
              <w:t xml:space="preserve"> companies have different understandings. </w:t>
            </w:r>
          </w:p>
          <w:p w14:paraId="57CE79EA" w14:textId="77777777" w:rsidR="0003425A" w:rsidRDefault="0018677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w:t>
            </w:r>
            <w:proofErr w:type="gramStart"/>
            <w:r>
              <w:rPr>
                <w:rFonts w:ascii="Times New Roman" w:hAnsi="Times New Roman" w:cs="Times New Roman" w:hint="eastAsia"/>
                <w:bCs/>
                <w:lang w:val="en-GB"/>
              </w:rPr>
              <w:t>all of</w:t>
            </w:r>
            <w:proofErr w:type="gramEnd"/>
            <w:r>
              <w:rPr>
                <w:rFonts w:ascii="Times New Roman" w:hAnsi="Times New Roman" w:cs="Times New Roman" w:hint="eastAsia"/>
                <w:bCs/>
                <w:lang w:val="en-GB"/>
              </w:rPr>
              <w:t xml:space="preserve">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PUSCHs is </w:t>
      </w:r>
      <w:proofErr w:type="gramStart"/>
      <w:r>
        <w:rPr>
          <w:rFonts w:ascii="Times New Roman" w:hAnsi="Times New Roman" w:cs="Times New Roman"/>
          <w:kern w:val="0"/>
          <w:szCs w:val="21"/>
          <w:lang w:val="en-GB"/>
        </w:rPr>
        <w:t>exceeded;</w:t>
      </w:r>
      <w:proofErr w:type="gramEnd"/>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 xml:space="preserve">during the </w:t>
      </w:r>
      <w:proofErr w:type="gramStart"/>
      <w:r>
        <w:rPr>
          <w:rFonts w:ascii="Times New Roman" w:eastAsia="Batang" w:hAnsi="Times New Roman" w:cs="Times New Roman"/>
          <w:kern w:val="0"/>
          <w:szCs w:val="21"/>
          <w:lang w:val="en-GB"/>
        </w:rPr>
        <w:t>TDW</w:t>
      </w:r>
      <w:r>
        <w:rPr>
          <w:rFonts w:ascii="Times New Roman" w:hAnsi="Times New Roman" w:cs="Times New Roman"/>
          <w:kern w:val="0"/>
          <w:szCs w:val="21"/>
          <w:lang w:val="en-GB"/>
        </w:rPr>
        <w:t>;</w:t>
      </w:r>
      <w:proofErr w:type="gramEnd"/>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w:t>
      </w:r>
      <w:proofErr w:type="gramStart"/>
      <w:r>
        <w:rPr>
          <w:rFonts w:ascii="Times New Roman" w:hAnsi="Times New Roman" w:cs="Times New Roman"/>
          <w:kern w:val="0"/>
          <w:szCs w:val="21"/>
          <w:lang w:val="en-GB"/>
        </w:rPr>
        <w:t>and etc.</w:t>
      </w:r>
      <w:proofErr w:type="gramEnd"/>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 xml:space="preserve">he maximum </w:t>
      </w:r>
      <w:proofErr w:type="gramStart"/>
      <w:r>
        <w:rPr>
          <w:rFonts w:ascii="Times New Roman" w:hAnsi="Times New Roman" w:cs="Times New Roman" w:hint="eastAsia"/>
          <w:kern w:val="0"/>
          <w:szCs w:val="21"/>
          <w:lang w:val="en-GB"/>
        </w:rPr>
        <w:t>duration;</w:t>
      </w:r>
      <w:proofErr w:type="gramEnd"/>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between two successive PUSCHs is </w:t>
      </w:r>
      <w:proofErr w:type="gramStart"/>
      <w:r>
        <w:rPr>
          <w:rFonts w:ascii="Times New Roman" w:hAnsi="Times New Roman" w:cs="Times New Roman"/>
          <w:kern w:val="0"/>
          <w:szCs w:val="21"/>
          <w:lang w:val="en-GB"/>
        </w:rPr>
        <w:t>exceeded</w:t>
      </w:r>
      <w:r>
        <w:rPr>
          <w:rFonts w:ascii="Times New Roman" w:hAnsi="Times New Roman" w:cs="Times New Roman" w:hint="eastAsia"/>
          <w:kern w:val="0"/>
          <w:szCs w:val="21"/>
          <w:lang w:val="en-GB"/>
        </w:rPr>
        <w:t>;</w:t>
      </w:r>
      <w:proofErr w:type="gramEnd"/>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w:t>
      </w:r>
      <w:proofErr w:type="gramStart"/>
      <w:r>
        <w:rPr>
          <w:rFonts w:ascii="Times New Roman" w:hAnsi="Times New Roman" w:cs="Times New Roman"/>
          <w:kern w:val="0"/>
          <w:szCs w:val="21"/>
          <w:lang w:val="en-GB"/>
        </w:rPr>
        <w:t>TDW</w:t>
      </w:r>
      <w:r>
        <w:rPr>
          <w:rFonts w:ascii="Times New Roman" w:hAnsi="Times New Roman" w:cs="Times New Roman" w:hint="eastAsia"/>
          <w:kern w:val="0"/>
          <w:szCs w:val="21"/>
          <w:lang w:val="en-GB"/>
        </w:rPr>
        <w:t>;</w:t>
      </w:r>
      <w:proofErr w:type="gramEnd"/>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and etc</w:t>
      </w:r>
      <w:r>
        <w:rPr>
          <w:rFonts w:ascii="Times New Roman" w:hAnsi="Times New Roman" w:cs="Times New Roman"/>
          <w:kern w:val="0"/>
          <w:szCs w:val="21"/>
          <w:lang w:val="en-GB"/>
        </w:rPr>
        <w:t>.</w:t>
      </w:r>
      <w:proofErr w:type="gramEnd"/>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w:t>
            </w:r>
            <w:proofErr w:type="gramStart"/>
            <w:r>
              <w:rPr>
                <w:rFonts w:ascii="Times New Roman" w:eastAsia="Batang" w:hAnsi="Times New Roman" w:cs="Times New Roman" w:hint="eastAsia"/>
                <w:kern w:val="0"/>
                <w:szCs w:val="21"/>
              </w:rPr>
              <w:t>similar to</w:t>
            </w:r>
            <w:proofErr w:type="gramEnd"/>
            <w:r>
              <w:rPr>
                <w:rFonts w:ascii="Times New Roman" w:eastAsia="Batang" w:hAnsi="Times New Roman" w:cs="Times New Roman" w:hint="eastAsia"/>
                <w:kern w:val="0"/>
                <w:szCs w:val="21"/>
              </w:rPr>
              <w:t xml:space="preserve"> the back-to-back nominal repetition configured for PUSCH repetition time B, while the TDW in Alt-2B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 xml:space="preserve">Thanks for the FL’s further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2D2F97E" w14:textId="77777777" w:rsidR="0003425A" w:rsidRDefault="00186778">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w:t>
            </w:r>
            <w:proofErr w:type="gramStart"/>
            <w:r>
              <w:rPr>
                <w:rFonts w:ascii="Times New Roman" w:hAnsi="Times New Roman" w:cs="Times New Roman"/>
              </w:rPr>
              <w:t>plan ahead</w:t>
            </w:r>
            <w:proofErr w:type="gramEnd"/>
            <w:r>
              <w:rPr>
                <w:rFonts w:ascii="Times New Roman" w:hAnsi="Times New Roman" w:cs="Times New Roman"/>
              </w:rPr>
              <w:t>.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t>For clarity we would like to add the following sub-bullet:</w:t>
            </w:r>
          </w:p>
          <w:p w14:paraId="7FAE2A52" w14:textId="77777777" w:rsidR="0003425A" w:rsidRDefault="00186778">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98E396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18E4DECB" w14:textId="77777777" w:rsidR="0003425A" w:rsidRDefault="0018677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r>
              <w:rPr>
                <w:rFonts w:ascii="Times New Roman" w:hAnsi="Times New Roman" w:cs="Times New Roman"/>
                <w:bCs/>
                <w:lang w:val="en-GB"/>
              </w:rPr>
              <w:t xml:space="preserve">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xml:space="preserve">”, what is the size of new TDW? Our view is that the size of original TDW and new TDW would be explicitly configured, </w:t>
            </w:r>
            <w:proofErr w:type="gramStart"/>
            <w:r>
              <w:rPr>
                <w:rFonts w:eastAsia="Malgun Gothic"/>
                <w:bCs/>
                <w:sz w:val="20"/>
                <w:szCs w:val="20"/>
                <w:lang w:val="en-GB" w:eastAsia="ko-KR"/>
              </w:rPr>
              <w:t>similar to</w:t>
            </w:r>
            <w:proofErr w:type="gramEnd"/>
            <w:r>
              <w:rPr>
                <w:rFonts w:eastAsia="Malgun Gothic"/>
                <w:bCs/>
                <w:sz w:val="20"/>
                <w:szCs w:val="20"/>
                <w:lang w:val="en-GB" w:eastAsia="ko-KR"/>
              </w:rPr>
              <w:t xml:space="preserve"> Alt. 2-C?</w:t>
            </w:r>
          </w:p>
          <w:p w14:paraId="528164AD"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For Alt 1, without using the single TDW, the UE can determine sub-windows based on the events during </w:t>
            </w:r>
            <w:proofErr w:type="gramStart"/>
            <w:r>
              <w:rPr>
                <w:rFonts w:ascii="Times New Roman" w:eastAsia="Malgun Gothic" w:hAnsi="Times New Roman" w:cs="Times New Roman"/>
                <w:bCs/>
                <w:sz w:val="20"/>
                <w:szCs w:val="20"/>
                <w:lang w:val="en-GB" w:eastAsia="ko-KR"/>
              </w:rPr>
              <w:t>the all</w:t>
            </w:r>
            <w:proofErr w:type="gramEnd"/>
            <w:r>
              <w:rPr>
                <w:rFonts w:ascii="Times New Roman" w:eastAsia="Malgun Gothic" w:hAnsi="Times New Roman" w:cs="Times New Roman"/>
                <w:bCs/>
                <w:sz w:val="20"/>
                <w:szCs w:val="20"/>
                <w:lang w:val="en-GB" w:eastAsia="ko-KR"/>
              </w:rPr>
              <w:t xml:space="preserve">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proofErr w:type="gramStart"/>
            <w:r>
              <w:rPr>
                <w:rFonts w:ascii="Times New Roman" w:eastAsia="Malgun Gothic" w:hAnsi="Times New Roman" w:cs="Times New Roman"/>
                <w:bCs/>
                <w:sz w:val="20"/>
                <w:szCs w:val="20"/>
                <w:lang w:val="en-GB" w:eastAsia="ko-KR"/>
              </w:rPr>
              <w:t>two step</w:t>
            </w:r>
            <w:proofErr w:type="spellEnd"/>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w:t>
            </w:r>
            <w:proofErr w:type="gramStart"/>
            <w:r>
              <w:rPr>
                <w:rFonts w:ascii="Times New Roman" w:hAnsi="Times New Roman" w:cs="Times New Roman"/>
                <w:bCs/>
                <w:sz w:val="20"/>
                <w:szCs w:val="20"/>
                <w:lang w:val="en-GB"/>
              </w:rPr>
              <w:t>B</w:t>
            </w:r>
            <w:proofErr w:type="gramEnd"/>
            <w:r>
              <w:rPr>
                <w:rFonts w:ascii="Times New Roman" w:hAnsi="Times New Roman" w:cs="Times New Roman"/>
                <w:bCs/>
                <w:sz w:val="20"/>
                <w:szCs w:val="20"/>
                <w:lang w:val="en-GB"/>
              </w:rPr>
              <w:t xml:space="preserve">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169F172" w14:textId="77777777" w:rsidR="0003425A" w:rsidRDefault="0018677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w:t>
            </w:r>
            <w:proofErr w:type="gramStart"/>
            <w:r>
              <w:rPr>
                <w:rFonts w:ascii="Times New Roman" w:eastAsia="SimSun" w:hAnsi="Times New Roman" w:cs="Times New Roman" w:hint="eastAsia"/>
                <w:bCs/>
                <w:sz w:val="20"/>
                <w:szCs w:val="20"/>
              </w:rPr>
              <w:t>taking into account</w:t>
            </w:r>
            <w:proofErr w:type="gramEnd"/>
            <w:r>
              <w:rPr>
                <w:rFonts w:ascii="Times New Roman" w:eastAsia="SimSun" w:hAnsi="Times New Roman" w:cs="Times New Roman" w:hint="eastAsia"/>
                <w:bCs/>
                <w:sz w:val="20"/>
                <w:szCs w:val="20"/>
              </w:rPr>
              <w:t xml:space="preserve"> both performance and gNB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03BF6E97" w14:textId="77777777" w:rsidR="0003425A" w:rsidRDefault="00186778">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SimSun"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DCA1AD6"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D744C2A"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7A0C6F1F"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DE6546E"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841EFE8"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MS Mincho"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MS Mincho"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Heading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UE should skip monitoring DL monitoring occasions or skip transmitting other UL transmissions with different settings to maintain the power consistency and phase continuity. The gNB should have full flexibility of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22118302"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7E85031"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gNB to control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restrictions associated with a TDW for joint channel estimation are beneficial for a given transmission.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2CE3D51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 xml:space="preserve"> because </w:t>
            </w:r>
            <w:proofErr w:type="gramStart"/>
            <w:r>
              <w:rPr>
                <w:rFonts w:ascii="Times New Roman" w:eastAsia="MS Mincho" w:hAnsi="Times New Roman" w:cs="Times New Roman"/>
                <w:bCs/>
                <w:lang w:val="en-GB" w:eastAsia="ja-JP"/>
              </w:rPr>
              <w:t>mis-understanding</w:t>
            </w:r>
            <w:proofErr w:type="gramEnd"/>
            <w:r>
              <w:rPr>
                <w:rFonts w:ascii="Times New Roman" w:eastAsia="MS Mincho" w:hAnsi="Times New Roman" w:cs="Times New Roman"/>
                <w:bCs/>
                <w:lang w:val="en-GB" w:eastAsia="ja-JP"/>
              </w:rPr>
              <w:t xml:space="preserve"> between gNB and UE occurs when the UE failed to detect the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EC6A39" w14:textId="77777777" w:rsidR="0003425A" w:rsidRDefault="0003425A"/>
    <w:p w14:paraId="55B3CC78" w14:textId="77777777" w:rsidR="0003425A" w:rsidRDefault="00186778">
      <w:pPr>
        <w:pStyle w:val="Heading3"/>
        <w:spacing w:before="156" w:after="156"/>
        <w:rPr>
          <w:rFonts w:ascii="Arial" w:hAnsi="Arial" w:cs="Arial"/>
        </w:rPr>
      </w:pPr>
      <w:r>
        <w:rPr>
          <w:rFonts w:ascii="Arial" w:hAnsi="Arial" w:cs="Arial"/>
        </w:rPr>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 xml:space="preserve">FL comments: Companies are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No need. Our understanding is, a UE is expected to maintain power consistency and phase continuity among PUSCH transmissions within a TDW, </w:t>
            </w:r>
            <w:proofErr w:type="gramStart"/>
            <w:r>
              <w:rPr>
                <w:rFonts w:ascii="Times New Roman" w:hAnsi="Times New Roman" w:cs="Times New Roman" w:hint="eastAsia"/>
                <w:bCs/>
              </w:rPr>
              <w:t>as long as</w:t>
            </w:r>
            <w:proofErr w:type="gramEnd"/>
            <w:r>
              <w:rPr>
                <w:rFonts w:ascii="Times New Roman" w:hAnsi="Times New Roman" w:cs="Times New Roman" w:hint="eastAsia"/>
                <w:bCs/>
              </w:rPr>
              <w:t xml:space="preserve">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w:t>
            </w:r>
            <w:proofErr w:type="gramStart"/>
            <w:r>
              <w:rPr>
                <w:rFonts w:ascii="Times New Roman" w:eastAsia="Malgun Gothic" w:hAnsi="Times New Roman" w:cs="Times New Roman"/>
                <w:bCs/>
                <w:lang w:val="en-GB" w:eastAsia="ko-KR"/>
              </w:rPr>
              <w:t>applied actually</w:t>
            </w:r>
            <w:proofErr w:type="gramEnd"/>
            <w:r>
              <w:rPr>
                <w:rFonts w:ascii="Times New Roman" w:eastAsia="Malgun Gothic" w:hAnsi="Times New Roman" w:cs="Times New Roman"/>
                <w:bCs/>
                <w:lang w:val="en-GB" w:eastAsia="ko-KR"/>
              </w:rPr>
              <w:t xml:space="preserve">.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7672" w:type="dxa"/>
            <w:shd w:val="clear" w:color="auto" w:fill="auto"/>
            <w:vAlign w:val="center"/>
          </w:tcPr>
          <w:p w14:paraId="3A7C6E5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do not see strong need. In most of the case, gNB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039C54D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gNB needs to do link adaptation based on some assumed performance, and that performance should be reasonably stable over time.  Moreover, the spec impact could be </w:t>
            </w:r>
            <w:proofErr w:type="gramStart"/>
            <w:r>
              <w:rPr>
                <w:rFonts w:ascii="Times New Roman" w:eastAsia="MS Mincho" w:hAnsi="Times New Roman" w:cs="Times New Roman"/>
                <w:bCs/>
                <w:lang w:val="en-GB" w:eastAsia="ja-JP"/>
              </w:rPr>
              <w:t>high, since</w:t>
            </w:r>
            <w:proofErr w:type="gramEnd"/>
            <w:r>
              <w:rPr>
                <w:rFonts w:ascii="Times New Roman" w:eastAsia="MS Mincho" w:hAnsi="Times New Roman" w:cs="Times New Roman"/>
                <w:bCs/>
                <w:lang w:val="en-GB" w:eastAsia="ja-JP"/>
              </w:rPr>
              <w:t xml:space="preserve"> some new physical layer indication of coherence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MS Mincho" w:hAnsi="Times New Roman" w:cs="Times New Roman"/>
                <w:bCs/>
                <w:lang w:val="en-GB" w:eastAsia="ja-JP"/>
              </w:rPr>
            </w:pPr>
          </w:p>
        </w:tc>
      </w:tr>
    </w:tbl>
    <w:p w14:paraId="3DF7CDBB" w14:textId="77777777" w:rsidR="0003425A" w:rsidRDefault="0003425A"/>
    <w:p w14:paraId="669C45E3" w14:textId="77777777" w:rsidR="0003425A" w:rsidRDefault="00186778">
      <w:pPr>
        <w:pStyle w:val="Heading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DMRS located in special slots. As we have only three RAN1 meetings left and considering the potential specification impacts,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608A31E3"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31C715C" w14:textId="77777777" w:rsidR="0003425A" w:rsidRDefault="00186778">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77A96CA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6D32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MS Mincho" w:hAnsi="Times New Roman" w:cs="Times New Roman"/>
                <w:bCs/>
                <w:lang w:val="en-GB" w:eastAsia="ja-JP"/>
              </w:rPr>
            </w:pPr>
            <w:r>
              <w:t>Huawei/HiSilicon</w:t>
            </w:r>
          </w:p>
        </w:tc>
        <w:tc>
          <w:tcPr>
            <w:tcW w:w="7744" w:type="dxa"/>
            <w:shd w:val="clear" w:color="auto" w:fill="auto"/>
          </w:tcPr>
          <w:p w14:paraId="74AB1860"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We prefer Alt 2.  Resources needed to carry </w:t>
            </w:r>
            <w:proofErr w:type="gramStart"/>
            <w:r>
              <w:rPr>
                <w:rFonts w:ascii="Times New Roman" w:eastAsia="Malgun Gothic" w:hAnsi="Times New Roman" w:cs="Times New Roman"/>
                <w:bCs/>
                <w:lang w:val="en-GB" w:eastAsia="ko-KR"/>
              </w:rPr>
              <w:t>PUCCH</w:t>
            </w:r>
            <w:proofErr w:type="gramEnd"/>
            <w:r>
              <w:rPr>
                <w:rFonts w:ascii="Times New Roman" w:eastAsia="Malgun Gothic" w:hAnsi="Times New Roman" w:cs="Times New Roman"/>
                <w:bCs/>
                <w:lang w:val="en-GB" w:eastAsia="ko-KR"/>
              </w:rPr>
              <w:t xml:space="preserve">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Heading2"/>
        <w:spacing w:before="156" w:after="156"/>
        <w:rPr>
          <w:rFonts w:ascii="Arial" w:hAnsi="Arial" w:cs="Arial"/>
        </w:rPr>
      </w:pPr>
      <w:r>
        <w:rPr>
          <w:rFonts w:ascii="Arial" w:hAnsi="Arial" w:cs="Arial"/>
        </w:rPr>
        <w:t>3.4 Others</w:t>
      </w:r>
    </w:p>
    <w:p w14:paraId="30D6A6C3" w14:textId="77777777" w:rsidR="0003425A" w:rsidRDefault="00186778">
      <w:pPr>
        <w:pStyle w:val="Heading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60940304"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5940FC1" w14:textId="77777777" w:rsidR="0003425A" w:rsidRDefault="00186778">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doable), we have no strong view on the alternatives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7C75670B" w14:textId="77777777" w:rsidR="0003425A" w:rsidRDefault="0018677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 xml:space="preserve">We prefer Alt 1.  </w:t>
            </w:r>
            <w:proofErr w:type="gramStart"/>
            <w:r>
              <w:rPr>
                <w:rFonts w:ascii="Times New Roman" w:eastAsia="MS Mincho" w:hAnsi="Times New Roman" w:cs="Times New Roman"/>
                <w:bCs/>
                <w:lang w:val="en-GB" w:eastAsia="ja-JP"/>
              </w:rPr>
              <w:t>Similar to</w:t>
            </w:r>
            <w:proofErr w:type="gramEnd"/>
            <w:r>
              <w:rPr>
                <w:rFonts w:ascii="Times New Roman" w:eastAsia="MS Mincho" w:hAnsi="Times New Roman" w:cs="Times New Roman"/>
                <w:bCs/>
                <w:lang w:val="en-GB" w:eastAsia="ja-JP"/>
              </w:rPr>
              <w:t xml:space="preserve"> Intel, we wonder if we need to optimize for DCI 2_2.  Also, for where DCI 2_2 is not used, can companies clarify when there would be more than one closed 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MS Mincho"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Heading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1414E0"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this 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the TPC command, UE is not expected to receive TA adjustment command during the time domain 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w:t>
            </w:r>
            <w:proofErr w:type="gramStart"/>
            <w:r>
              <w:rPr>
                <w:rFonts w:ascii="Times New Roman" w:hAnsi="Times New Roman" w:cs="Times New Roman"/>
                <w:bCs/>
                <w:lang w:val="en-GB"/>
              </w:rPr>
              <w:t>reply</w:t>
            </w:r>
            <w:proofErr w:type="gramEnd"/>
            <w:r>
              <w:rPr>
                <w:rFonts w:ascii="Times New Roman" w:hAnsi="Times New Roman" w:cs="Times New Roman"/>
                <w:bCs/>
                <w:lang w:val="en-GB"/>
              </w:rPr>
              <w:t xml:space="preserve">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Heading2"/>
        <w:spacing w:before="156" w:after="156"/>
        <w:rPr>
          <w:rFonts w:ascii="Arial" w:hAnsi="Arial" w:cs="Arial"/>
        </w:rPr>
      </w:pPr>
      <w:r>
        <w:rPr>
          <w:rFonts w:ascii="Arial" w:hAnsi="Arial" w:cs="Arial"/>
        </w:rPr>
        <w:t>4.1 Use cases</w:t>
      </w:r>
    </w:p>
    <w:p w14:paraId="0963A5A2" w14:textId="77777777" w:rsidR="0003425A" w:rsidRDefault="00186778">
      <w:pPr>
        <w:pStyle w:val="Heading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7D86A5A8"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41C5644"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2E798D3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82C62C3"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9D58126"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r>
        <w:rPr>
          <w:rFonts w:ascii="Times New Roman" w:eastAsia="SimSun" w:hAnsi="Times New Roman" w:cs="Times New Roman"/>
          <w:kern w:val="0"/>
          <w:szCs w:val="21"/>
          <w:highlight w:val="cyan"/>
        </w:rPr>
        <w:t>Ericsson,OPPO</w:t>
      </w:r>
      <w:proofErr w:type="spellEnd"/>
    </w:p>
    <w:p w14:paraId="65194504" w14:textId="77777777" w:rsidR="0003425A" w:rsidRDefault="0003425A">
      <w:pPr>
        <w:rPr>
          <w:rFonts w:ascii="Times New Roman" w:eastAsia="SimSun"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14DBCB29" w14:textId="77777777">
        <w:trPr>
          <w:jc w:val="center"/>
        </w:trPr>
        <w:tc>
          <w:tcPr>
            <w:tcW w:w="4862" w:type="dxa"/>
          </w:tcPr>
          <w:p w14:paraId="50981F01"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1A829CE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SimSun" w:hAnsi="Times New Roman" w:cs="Times New Roman"/>
          <w:kern w:val="0"/>
          <w:szCs w:val="21"/>
          <w:lang w:eastAsia="en-US"/>
        </w:rPr>
      </w:pPr>
    </w:p>
    <w:p w14:paraId="3D1044AF" w14:textId="77777777" w:rsidR="0003425A" w:rsidRDefault="00186778">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7F6640E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w:t>
            </w:r>
            <w:proofErr w:type="gramStart"/>
            <w:r>
              <w:rPr>
                <w:rFonts w:ascii="Times New Roman" w:hAnsi="Times New Roman" w:cs="Times New Roman"/>
                <w:bCs/>
                <w:lang w:val="en-GB"/>
              </w:rPr>
              <w:t>much</w:t>
            </w:r>
            <w:proofErr w:type="gramEnd"/>
            <w:r>
              <w:rPr>
                <w:rFonts w:ascii="Times New Roman" w:hAnsi="Times New Roman" w:cs="Times New Roman"/>
                <w:bCs/>
                <w:lang w:val="en-GB"/>
              </w:rPr>
              <w:t xml:space="preserve"> delays. And as discussed in the section 4.2.1, the TDW could be configured or indicated by gNB.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TBs.</w:t>
            </w:r>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CC1C9E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4394488"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SimSun" w:hAnsi="Times New Roman" w:cs="Times New Roman"/>
          <w:kern w:val="0"/>
          <w:szCs w:val="21"/>
          <w:lang w:eastAsia="en-US"/>
        </w:rPr>
      </w:pPr>
    </w:p>
    <w:p w14:paraId="1AF2B5FE" w14:textId="77777777" w:rsidR="0003425A" w:rsidRDefault="00186778">
      <w:pPr>
        <w:pStyle w:val="Heading3"/>
        <w:spacing w:before="156" w:after="156"/>
        <w:rPr>
          <w:rFonts w:ascii="Arial" w:hAnsi="Arial" w:cs="Arial"/>
        </w:rPr>
      </w:pPr>
      <w:r>
        <w:rPr>
          <w:rFonts w:ascii="Arial" w:hAnsi="Arial" w:cs="Arial"/>
        </w:rPr>
        <w:t>4.1.2 TBoMS</w:t>
      </w:r>
    </w:p>
    <w:p w14:paraId="6C3C855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CCDD6E6"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72A9269"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1283E5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ECEFD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Heading3"/>
        <w:spacing w:before="156" w:after="156"/>
        <w:rPr>
          <w:rFonts w:ascii="Arial" w:hAnsi="Arial" w:cs="Arial"/>
        </w:rPr>
      </w:pPr>
      <w:r>
        <w:rPr>
          <w:rFonts w:ascii="Arial" w:hAnsi="Arial" w:cs="Arial"/>
        </w:rPr>
        <w:t xml:space="preserve">4.1.3 </w:t>
      </w:r>
      <w:proofErr w:type="gramStart"/>
      <w:r>
        <w:rPr>
          <w:rFonts w:ascii="Arial" w:hAnsi="Arial" w:cs="Arial"/>
        </w:rPr>
        <w:t>Non-back</w:t>
      </w:r>
      <w:proofErr w:type="gramEnd"/>
      <w:r>
        <w:rPr>
          <w:rFonts w:ascii="Arial" w:hAnsi="Arial" w:cs="Arial"/>
        </w:rPr>
        <w:t>-to-back PUSCH transmissions across consecutive slots</w:t>
      </w:r>
    </w:p>
    <w:p w14:paraId="4432D07B"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59670111"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HiSilicon, MediaTek, </w:t>
      </w:r>
      <w:proofErr w:type="spellStart"/>
      <w:r>
        <w:rPr>
          <w:rFonts w:ascii="Times New Roman" w:eastAsia="SimSun" w:hAnsi="Times New Roman" w:cs="Times New Roman"/>
          <w:kern w:val="0"/>
          <w:szCs w:val="21"/>
          <w:highlight w:val="cyan"/>
        </w:rPr>
        <w:t>Ericsson,OPPO</w:t>
      </w:r>
      <w:proofErr w:type="spellEnd"/>
    </w:p>
    <w:p w14:paraId="3BB85CE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proofErr w:type="spellStart"/>
            <w:r>
              <w:rPr>
                <w:rFonts w:ascii="Times New Roman" w:hAnsi="Times New Roman" w:cs="Times New Roman"/>
                <w:bCs/>
                <w:lang w:val="en-GB" w:eastAsia="ja-JP"/>
              </w:rPr>
              <w:t>InterDigital</w:t>
            </w:r>
            <w:proofErr w:type="spellEnd"/>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C0FA985" w14:textId="77777777" w:rsidR="0003425A" w:rsidRDefault="00186778">
      <w:pPr>
        <w:pStyle w:val="Heading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w:t>
      </w:r>
      <w:proofErr w:type="gramStart"/>
      <w:r>
        <w:rPr>
          <w:rFonts w:ascii="Times New Roman" w:hAnsi="Times New Roman" w:cs="Times New Roman" w:hint="eastAsia"/>
          <w:b/>
          <w:kern w:val="0"/>
          <w:szCs w:val="21"/>
          <w:highlight w:val="yellow"/>
          <w:lang w:val="en-GB"/>
        </w:rPr>
        <w:t xml:space="preserve">both of the </w:t>
      </w:r>
      <w:r>
        <w:rPr>
          <w:rFonts w:ascii="Times New Roman" w:hAnsi="Times New Roman" w:cs="Times New Roman"/>
          <w:b/>
          <w:kern w:val="0"/>
          <w:szCs w:val="21"/>
          <w:highlight w:val="yellow"/>
          <w:lang w:val="en-GB"/>
        </w:rPr>
        <w:t>description</w:t>
      </w:r>
      <w:proofErr w:type="gramEnd"/>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w:t>
      </w:r>
      <w:proofErr w:type="gramStart"/>
      <w:r>
        <w:rPr>
          <w:rFonts w:ascii="Times New Roman" w:hAnsi="Times New Roman" w:cs="Times New Roman" w:hint="eastAsia"/>
          <w:b/>
          <w:bCs/>
          <w:szCs w:val="21"/>
          <w:highlight w:val="yellow"/>
          <w:lang w:val="en-GB"/>
        </w:rPr>
        <w:t>is</w:t>
      </w:r>
      <w:proofErr w:type="gramEnd"/>
      <w:r>
        <w:rPr>
          <w:rFonts w:ascii="Times New Roman" w:hAnsi="Times New Roman" w:cs="Times New Roman" w:hint="eastAsia"/>
          <w:b/>
          <w:bCs/>
          <w:szCs w:val="21"/>
          <w:highlight w:val="yellow"/>
          <w:lang w:val="en-GB"/>
        </w:rPr>
        <w:t xml:space="preserve">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w:t>
      </w:r>
      <w:proofErr w:type="gramStart"/>
      <w:r>
        <w:rPr>
          <w:rFonts w:ascii="Times New Roman" w:hAnsi="Times New Roman" w:cs="Times New Roman" w:hint="eastAsia"/>
          <w:b/>
          <w:bCs/>
          <w:szCs w:val="21"/>
          <w:highlight w:val="yellow"/>
          <w:lang w:val="en-GB"/>
        </w:rPr>
        <w:t>vivo</w:t>
      </w:r>
      <w:proofErr w:type="gramEnd"/>
      <w:r>
        <w:rPr>
          <w:rFonts w:ascii="Times New Roman" w:hAnsi="Times New Roman" w:cs="Times New Roman" w:hint="eastAsia"/>
          <w:b/>
          <w:bCs/>
          <w:szCs w:val="21"/>
          <w:highlight w:val="yellow"/>
          <w:lang w:val="en-GB"/>
        </w:rPr>
        <w:t xml:space="preserve">,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r>
              <w:rPr>
                <w:rFonts w:ascii="Times New Roman" w:hAnsi="Times New Roman" w:cs="Times New Roman"/>
                <w:bCs/>
                <w:color w:val="C00000"/>
                <w:u w:val="single"/>
              </w:rPr>
              <w:t>vivo,OPPO</w:t>
            </w:r>
            <w:proofErr w:type="spellEnd"/>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020428B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xml:space="preserve">”. 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maximum TDW duration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AB7BC5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proofErr w:type="gramStart"/>
            <w:r>
              <w:rPr>
                <w:rFonts w:ascii="Times New Roman" w:eastAsia="MS Mincho" w:hAnsi="Times New Roman" w:cs="Times New Roman"/>
                <w:bCs/>
                <w:lang w:val="en-GB" w:eastAsia="ja-JP"/>
              </w:rPr>
              <w:t>TDW..</w:t>
            </w:r>
            <w:proofErr w:type="gramEnd"/>
            <w:r>
              <w:rPr>
                <w:rFonts w:ascii="Times New Roman" w:eastAsia="MS Mincho" w:hAnsi="Times New Roman" w:cs="Times New Roman"/>
                <w:bCs/>
                <w:lang w:val="en-GB" w:eastAsia="ja-JP"/>
              </w:rPr>
              <w:t>”</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2</w:t>
            </w:r>
          </w:p>
        </w:tc>
        <w:tc>
          <w:tcPr>
            <w:tcW w:w="7958" w:type="dxa"/>
            <w:shd w:val="clear" w:color="auto" w:fill="auto"/>
            <w:vAlign w:val="center"/>
          </w:tcPr>
          <w:p w14:paraId="02B012E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Alt 2-C, we suggest </w:t>
            </w:r>
            <w:proofErr w:type="gramStart"/>
            <w:r>
              <w:rPr>
                <w:rFonts w:ascii="Times New Roman" w:eastAsia="MS Mincho" w:hAnsi="Times New Roman" w:cs="Times New Roman"/>
                <w:bCs/>
                <w:lang w:val="en-GB" w:eastAsia="ja-JP"/>
              </w:rPr>
              <w:t>to make</w:t>
            </w:r>
            <w:proofErr w:type="gramEnd"/>
            <w:r>
              <w:rPr>
                <w:rFonts w:ascii="Times New Roman" w:eastAsia="MS Mincho" w:hAnsi="Times New Roman" w:cs="Times New Roman"/>
                <w:bCs/>
                <w:lang w:val="en-GB" w:eastAsia="ja-JP"/>
              </w:rPr>
              <w:t xml:space="preserv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MS Mincho"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 xml:space="preserve">window means during which UE is expected to maintain power consistency and phase continuity among PUSCH transmissions subject to power consistency and phase continuity requirements. That means,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66E739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 xml:space="preserve">InterDigital, For Alt 2-B, it seems not useful to </w:t>
            </w:r>
            <w:proofErr w:type="gramStart"/>
            <w:r>
              <w:rPr>
                <w:rFonts w:ascii="Times New Roman" w:hAnsi="Times New Roman" w:cs="Times New Roman"/>
              </w:rPr>
              <w:t>restricted</w:t>
            </w:r>
            <w:proofErr w:type="gramEnd"/>
            <w:r>
              <w:rPr>
                <w:rFonts w:ascii="Times New Roman" w:hAnsi="Times New Roman" w:cs="Times New Roman"/>
              </w:rPr>
              <w:t xml:space="preserve">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proofErr w:type="gramStart"/>
            <w:r>
              <w:rPr>
                <w:rFonts w:ascii="Times New Roman" w:eastAsia="MS Mincho" w:hAnsi="Times New Roman" w:cs="Times New Roman"/>
                <w:bCs/>
                <w:lang w:val="en-GB" w:eastAsia="ja-JP"/>
              </w:rPr>
              <w:t>TDW..</w:t>
            </w:r>
            <w:proofErr w:type="gramEnd"/>
            <w:r>
              <w:rPr>
                <w:rFonts w:ascii="Times New Roman" w:eastAsia="MS Mincho" w:hAnsi="Times New Roman" w:cs="Times New Roman"/>
                <w:bCs/>
                <w:lang w:val="en-GB" w:eastAsia="ja-JP"/>
              </w:rPr>
              <w:t>”</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A6378D4"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ListParagraph"/>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2-C’, we don’t see any technical benefit to explicitly configure TDW size smaller than the maximum duration. Anyways, if the concern is that power consistency and phase continuity cannot be maintained for maximum duration, then it should be considered as violation </w:t>
            </w:r>
            <w:proofErr w:type="gramStart"/>
            <w:r>
              <w:rPr>
                <w:rFonts w:ascii="Times New Roman" w:hAnsi="Times New Roman" w:cs="Times New Roman"/>
                <w:bCs/>
                <w:lang w:val="en-GB"/>
              </w:rPr>
              <w:t>event</w:t>
            </w:r>
            <w:proofErr w:type="gramEnd"/>
            <w:r>
              <w:rPr>
                <w:rFonts w:ascii="Times New Roman" w:hAnsi="Times New Roman" w:cs="Times New Roman"/>
                <w:bCs/>
                <w:lang w:val="en-GB"/>
              </w:rPr>
              <w:t xml:space="preserve">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 xml:space="preserve">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w:t>
            </w:r>
            <w:proofErr w:type="gramStart"/>
            <w:r>
              <w:rPr>
                <w:rFonts w:ascii="Times New Roman" w:hAnsi="Times New Roman" w:cs="Times New Roman"/>
              </w:rPr>
              <w:t>determined</w:t>
            </w:r>
            <w:proofErr w:type="gramEnd"/>
            <w:r>
              <w:rPr>
                <w:rFonts w:ascii="Times New Roman" w:hAnsi="Times New Roman" w:cs="Times New Roman"/>
              </w:rPr>
              <w:t xml:space="preserve">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w:t>
            </w:r>
            <w:proofErr w:type="gramStart"/>
            <w:r>
              <w:rPr>
                <w:rFonts w:ascii="Times New Roman" w:hAnsi="Times New Roman" w:cs="Times New Roman"/>
                <w:bCs/>
                <w:lang w:val="en-GB"/>
              </w:rPr>
              <w:t>has to</w:t>
            </w:r>
            <w:proofErr w:type="gramEnd"/>
            <w:r>
              <w:rPr>
                <w:rFonts w:ascii="Times New Roman" w:hAnsi="Times New Roman" w:cs="Times New Roman"/>
                <w:bCs/>
                <w:lang w:val="en-GB"/>
              </w:rPr>
              <w:t xml:space="preserve">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w:t>
            </w:r>
            <w:proofErr w:type="gramStart"/>
            <w:r>
              <w:rPr>
                <w:rFonts w:ascii="Times New Roman" w:hAnsi="Times New Roman" w:cs="Times New Roman"/>
                <w:bCs/>
                <w:lang w:val="en-GB"/>
              </w:rPr>
              <w:t>it is clear that DMRS</w:t>
            </w:r>
            <w:proofErr w:type="gramEnd"/>
            <w:r>
              <w:rPr>
                <w:rFonts w:ascii="Times New Roman" w:hAnsi="Times New Roman" w:cs="Times New Roman"/>
                <w:bCs/>
                <w:lang w:val="en-GB"/>
              </w:rPr>
              <w:t xml:space="preserve"> bundling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38AAD9C3" w14:textId="77777777" w:rsidR="0003425A" w:rsidRDefault="00186778">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0D70E416" w14:textId="77777777" w:rsidR="0003425A" w:rsidRDefault="00186778">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4C7CA844" w14:textId="77777777" w:rsidR="0003425A" w:rsidRDefault="00186778">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C1DAD95" w14:textId="77777777" w:rsidR="0003425A" w:rsidRDefault="00186778">
            <w:pPr>
              <w:rPr>
                <w:bCs/>
                <w:lang w:val="en-GB"/>
              </w:rPr>
            </w:pPr>
            <w:r>
              <w:rPr>
                <w:bCs/>
                <w:lang w:val="en-GB"/>
              </w:rPr>
              <w:lastRenderedPageBreak/>
              <w:t xml:space="preserve">This approach has worked out </w:t>
            </w:r>
            <w:proofErr w:type="gramStart"/>
            <w:r>
              <w:rPr>
                <w:bCs/>
                <w:lang w:val="en-GB"/>
              </w:rPr>
              <w:t>pretty well</w:t>
            </w:r>
            <w:proofErr w:type="gramEnd"/>
            <w:r>
              <w:rPr>
                <w:bCs/>
                <w:lang w:val="en-GB"/>
              </w:rPr>
              <w:t xml:space="preserve"> so far. And considering we are designing for a cell-edge UE, we prefer to reuse these principles once again.</w:t>
            </w:r>
          </w:p>
          <w:p w14:paraId="299900D3" w14:textId="77777777" w:rsidR="0003425A" w:rsidRDefault="00186778">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9A328F" w14:textId="77777777" w:rsidR="0003425A" w:rsidRDefault="0003425A"/>
    <w:p w14:paraId="03926DE5" w14:textId="77777777" w:rsidR="0003425A" w:rsidRDefault="00186778">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w:t>
      </w:r>
      <w:proofErr w:type="gramStart"/>
      <w:r>
        <w:rPr>
          <w:rFonts w:ascii="Times New Roman" w:eastAsia="SimSun" w:hAnsi="Times New Roman" w:cs="Times New Roman"/>
          <w:b/>
          <w:kern w:val="0"/>
          <w:szCs w:val="21"/>
          <w:highlight w:val="yellow"/>
          <w:lang w:eastAsia="en-US"/>
        </w:rPr>
        <w:t>vivo</w:t>
      </w:r>
      <w:proofErr w:type="gramEnd"/>
      <w:r>
        <w:rPr>
          <w:rFonts w:ascii="Times New Roman" w:eastAsia="SimSun" w:hAnsi="Times New Roman" w:cs="Times New Roman"/>
          <w:b/>
          <w:kern w:val="0"/>
          <w:szCs w:val="21"/>
          <w:highlight w:val="yellow"/>
          <w:lang w:eastAsia="en-US"/>
        </w:rPr>
        <w:t>, FL would like to encourage vivo to be flexible.</w:t>
      </w:r>
    </w:p>
    <w:p w14:paraId="24060DE1"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74F3CF1"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w:t>
      </w:r>
      <w:proofErr w:type="gramStart"/>
      <w:r>
        <w:rPr>
          <w:rFonts w:ascii="Times New Roman" w:eastAsia="SimSun" w:hAnsi="Times New Roman" w:cs="Times New Roman"/>
          <w:kern w:val="0"/>
          <w:szCs w:val="21"/>
          <w:highlight w:val="cyan"/>
        </w:rPr>
        <w:t>support:</w:t>
      </w:r>
      <w:proofErr w:type="gramEnd"/>
      <w:r>
        <w:rPr>
          <w:rFonts w:ascii="Times New Roman" w:eastAsia="SimSun" w:hAnsi="Times New Roman" w:cs="Times New Roman"/>
          <w:kern w:val="0"/>
          <w:szCs w:val="21"/>
          <w:highlight w:val="cyan"/>
        </w:rPr>
        <w:t xml:space="preserve">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16B4FD9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8714C9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6D951D2A" w14:textId="77777777" w:rsidR="0003425A" w:rsidRDefault="00186778">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C8CD750" w14:textId="77777777" w:rsidR="0003425A" w:rsidRDefault="0003425A">
            <w:pPr>
              <w:rPr>
                <w:rFonts w:ascii="Times New Roman" w:eastAsia="MS Mincho"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0BC61410"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8FC708B" w14:textId="77777777" w:rsidR="0003425A" w:rsidRDefault="00186778">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Heading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8E4786A" w14:textId="77777777" w:rsidR="0003425A" w:rsidRDefault="00186778">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Heading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B2454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BC268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Heading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D27DFE1" w14:textId="77777777" w:rsidR="0003425A" w:rsidRDefault="00186778">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DC472E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047A1D82"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BCAC02B"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Huawei, HiSilicon</w:t>
      </w:r>
    </w:p>
    <w:p w14:paraId="51FF6AD9"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Heading2"/>
        <w:spacing w:before="156" w:after="156"/>
        <w:rPr>
          <w:rFonts w:ascii="Arial" w:hAnsi="Arial" w:cs="Arial"/>
        </w:rPr>
      </w:pPr>
      <w:r>
        <w:rPr>
          <w:rFonts w:ascii="Arial" w:hAnsi="Arial" w:cs="Arial"/>
        </w:rPr>
        <w:t>4.4 Others</w:t>
      </w:r>
    </w:p>
    <w:p w14:paraId="2FF9ECFC" w14:textId="77777777" w:rsidR="0003425A" w:rsidRDefault="00186778">
      <w:pPr>
        <w:pStyle w:val="Heading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round ?</w:t>
            </w:r>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either Alt2 or Alt3 is included as an option, we are fine with the proposal.</w:t>
            </w:r>
          </w:p>
          <w:p w14:paraId="080726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Heading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from my understanding, when the TDWs are indicated to the UEs, there could be actual TDWs considering the uplink and downlink slots. During those actual TDWs, the TA adjustments should not be performed. </w:t>
            </w:r>
            <w:proofErr w:type="gramStart"/>
            <w:r>
              <w:rPr>
                <w:rFonts w:ascii="Times New Roman" w:hAnsi="Times New Roman" w:cs="Times New Roman"/>
                <w:bCs/>
                <w:lang w:val="en-GB"/>
              </w:rPr>
              <w:t>And also</w:t>
            </w:r>
            <w:proofErr w:type="gramEnd"/>
            <w:r>
              <w:rPr>
                <w:rFonts w:ascii="Times New Roman" w:hAnsi="Times New Roman" w:cs="Times New Roman"/>
                <w:bCs/>
                <w:lang w:val="en-GB"/>
              </w:rPr>
              <w:t xml:space="preserve">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xml:space="preserve">. 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ListParagraph"/>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 xml:space="preserve">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 But as highlighted by CATT, the FL’s proposal can be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Heading2"/>
        <w:spacing w:before="156" w:after="156"/>
        <w:rPr>
          <w:rFonts w:ascii="Arial" w:hAnsi="Arial" w:cs="Arial"/>
        </w:rPr>
      </w:pPr>
      <w:r>
        <w:rPr>
          <w:rFonts w:ascii="Arial" w:hAnsi="Arial" w:cs="Arial"/>
        </w:rPr>
        <w:t>5.1 Use cases</w:t>
      </w:r>
    </w:p>
    <w:p w14:paraId="07F3E1EA" w14:textId="77777777" w:rsidR="0003425A" w:rsidRDefault="00186778">
      <w:pPr>
        <w:pStyle w:val="Heading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815133"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498BCA72"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12E251DB"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F6AFB41"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37291810" w14:textId="77777777">
        <w:trPr>
          <w:jc w:val="center"/>
        </w:trPr>
        <w:tc>
          <w:tcPr>
            <w:tcW w:w="4862" w:type="dxa"/>
          </w:tcPr>
          <w:p w14:paraId="797CBBA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Maybe (Dynamic indication of the TDW is needed)</w:t>
            </w:r>
          </w:p>
          <w:p w14:paraId="2C4F334E" w14:textId="77777777" w:rsidR="0003425A" w:rsidRDefault="00186778">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25A37CD"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SimSun" w:hAnsi="Times New Roman" w:cs="Times New Roman"/>
          <w:kern w:val="0"/>
          <w:szCs w:val="21"/>
          <w:lang w:eastAsia="en-US"/>
        </w:rPr>
      </w:pPr>
    </w:p>
    <w:p w14:paraId="439CB36F"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Please </w:t>
      </w:r>
      <w:proofErr w:type="gramStart"/>
      <w:r>
        <w:rPr>
          <w:rFonts w:ascii="Times New Roman" w:eastAsia="SimSun" w:hAnsi="Times New Roman" w:cs="Times New Roman"/>
          <w:b/>
          <w:kern w:val="0"/>
          <w:szCs w:val="21"/>
          <w:highlight w:val="yellow"/>
          <w:lang w:eastAsia="en-US"/>
        </w:rPr>
        <w:t>take a look</w:t>
      </w:r>
      <w:proofErr w:type="gramEnd"/>
      <w:r>
        <w:rPr>
          <w:rFonts w:ascii="Times New Roman" w:eastAsia="SimSun" w:hAnsi="Times New Roman" w:cs="Times New Roman"/>
          <w:b/>
          <w:kern w:val="0"/>
          <w:szCs w:val="21"/>
          <w:highlight w:val="yellow"/>
          <w:lang w:eastAsia="en-US"/>
        </w:rPr>
        <w:t xml:space="preserve">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3E8FCF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proofErr w:type="gramStart"/>
            <w:r>
              <w:rPr>
                <w:rFonts w:ascii="Times New Roman" w:eastAsia="Malgun Gothic" w:hAnsi="Times New Roman" w:cs="Times New Roman"/>
                <w:bCs/>
                <w:lang w:val="en-GB" w:eastAsia="ko-KR"/>
              </w:rPr>
              <w:t>In order to</w:t>
            </w:r>
            <w:proofErr w:type="gramEnd"/>
            <w:r>
              <w:rPr>
                <w:rFonts w:ascii="Times New Roman" w:eastAsia="Malgun Gothic" w:hAnsi="Times New Roman" w:cs="Times New Roman"/>
                <w:bCs/>
                <w:lang w:val="en-GB" w:eastAsia="ko-KR"/>
              </w:rPr>
              <w:t xml:space="preserve">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w:t>
            </w:r>
            <w:proofErr w:type="gramStart"/>
            <w:r>
              <w:rPr>
                <w:rFonts w:ascii="Times New Roman" w:hAnsi="Times New Roman" w:cs="Times New Roman"/>
                <w:bCs/>
              </w:rPr>
              <w:t>proposal</w:t>
            </w:r>
            <w:proofErr w:type="gramEnd"/>
            <w:r>
              <w:rPr>
                <w:rFonts w:ascii="Times New Roman" w:hAnsi="Times New Roman" w:cs="Times New Roman"/>
                <w:bCs/>
              </w:rPr>
              <w:t xml:space="preserve"> and our preference is Alt 2. The specification impacts to joint channel estimation are considerable and this is not a high priority.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w:t>
            </w:r>
            <w:proofErr w:type="gramStart"/>
            <w:r>
              <w:rPr>
                <w:rFonts w:ascii="Times New Roman" w:hAnsi="Times New Roman" w:cs="Times New Roman"/>
                <w:bCs/>
              </w:rPr>
              <w:t>need</w:t>
            </w:r>
            <w:proofErr w:type="gramEnd"/>
            <w:r>
              <w:rPr>
                <w:rFonts w:ascii="Times New Roman" w:hAnsi="Times New Roman" w:cs="Times New Roman"/>
                <w:bCs/>
              </w:rPr>
              <w:t xml:space="preserve">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Heading3"/>
        <w:spacing w:before="156" w:after="156"/>
        <w:rPr>
          <w:rFonts w:ascii="Arial" w:hAnsi="Arial" w:cs="Arial"/>
        </w:rPr>
      </w:pPr>
      <w:r>
        <w:rPr>
          <w:rFonts w:ascii="Arial" w:hAnsi="Arial" w:cs="Arial"/>
        </w:rPr>
        <w:t>5.1.2 TBoMS (on hold)</w:t>
      </w:r>
    </w:p>
    <w:p w14:paraId="7E22B829" w14:textId="77777777" w:rsidR="0003425A" w:rsidRDefault="00186778">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Heading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1.55pt;height:278.2pt" o:ole="">
            <v:imagedata r:id="rId39" o:title=""/>
          </v:shape>
          <o:OLEObject Type="Embed" ProgID="Visio.Drawing.11" ShapeID="_x0000_i1033" DrawAspect="Content" ObjectID="_1691414300" r:id="rId40"/>
        </w:object>
      </w:r>
    </w:p>
    <w:p w14:paraId="206624D9" w14:textId="77777777" w:rsidR="0003425A" w:rsidRDefault="00186778">
      <w:pPr>
        <w:jc w:val="center"/>
      </w:pPr>
      <w:r>
        <w:object w:dxaOrig="6870" w:dyaOrig="6280" w14:anchorId="13B6B744">
          <v:shape id="_x0000_i1034" type="#_x0000_t75" style="width:343.85pt;height:315.05pt" o:ole="">
            <v:imagedata r:id="rId41" o:title=""/>
          </v:shape>
          <o:OLEObject Type="Embed" ProgID="Visio.Drawing.11" ShapeID="_x0000_i1034" DrawAspect="Content" ObjectID="_1691414301" r:id="rId42"/>
        </w:object>
      </w:r>
    </w:p>
    <w:p w14:paraId="09A0560D" w14:textId="77777777" w:rsidR="0003425A" w:rsidRDefault="00186778">
      <w:pPr>
        <w:jc w:val="center"/>
      </w:pPr>
      <w:r>
        <w:object w:dxaOrig="6970" w:dyaOrig="5160" w14:anchorId="63A1719D">
          <v:shape id="_x0000_i1035" type="#_x0000_t75" style="width:349.05pt;height:258.05pt" o:ole="">
            <v:imagedata r:id="rId43" o:title=""/>
          </v:shape>
          <o:OLEObject Type="Embed" ProgID="Visio.Drawing.11" ShapeID="_x0000_i1035" DrawAspect="Content" ObjectID="_1691414302" r:id="rId44"/>
        </w:object>
      </w:r>
    </w:p>
    <w:p w14:paraId="6711F38E"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Pr="00887AA8" w:rsidRDefault="0003425A">
            <w:pPr>
              <w:jc w:val="center"/>
              <w:rPr>
                <w:rFonts w:ascii="Times New Roman" w:hAnsi="Times New Roman" w:cs="Times New Roman"/>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Pr="00887AA8" w:rsidRDefault="00186778">
            <w:pPr>
              <w:jc w:val="center"/>
              <w:rPr>
                <w:rFonts w:ascii="Times New Roman" w:eastAsia="MS Mincho" w:hAnsi="Times New Roman" w:cs="Times New Roman"/>
                <w:lang w:val="es-US" w:eastAsia="ja-JP"/>
              </w:rPr>
            </w:pPr>
            <w:r w:rsidRPr="00887AA8">
              <w:rPr>
                <w:rFonts w:ascii="Times New Roman" w:eastAsia="MS Mincho" w:hAnsi="Times New Roman" w:cs="Times New Roman"/>
                <w:lang w:val="es-US" w:eastAsia="ja-JP"/>
              </w:rPr>
              <w:t xml:space="preserve">NTT DOCOMO, </w:t>
            </w:r>
            <w:r w:rsidRPr="00887AA8">
              <w:rPr>
                <w:rFonts w:ascii="Times New Roman" w:hAnsi="Times New Roman" w:cs="Times New Roman"/>
                <w:bCs/>
                <w:lang w:val="es-US"/>
              </w:rPr>
              <w:t>vivo, TCL, CATT, ZTE, CMCC, MediaTek</w:t>
            </w:r>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SimSun" w:hAnsi="Times New Roman" w:cs="Times New Roman"/>
          <w:b/>
          <w:kern w:val="0"/>
          <w:szCs w:val="21"/>
          <w:highlight w:val="yellow"/>
          <w:lang w:eastAsia="en-US"/>
        </w:rPr>
      </w:pPr>
    </w:p>
    <w:p w14:paraId="1CF00E71" w14:textId="77777777" w:rsidR="0003425A" w:rsidRDefault="00186778">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Companies are encouraged to check the discussion in section 4.2.1. </w:t>
      </w:r>
      <w:proofErr w:type="gramStart"/>
      <w:r>
        <w:rPr>
          <w:rFonts w:ascii="Times New Roman" w:eastAsia="SimSun" w:hAnsi="Times New Roman" w:cs="Times New Roman"/>
          <w:b/>
          <w:kern w:val="0"/>
          <w:szCs w:val="21"/>
          <w:highlight w:val="yellow"/>
          <w:lang w:eastAsia="en-US"/>
        </w:rPr>
        <w:t>In order to</w:t>
      </w:r>
      <w:proofErr w:type="gramEnd"/>
      <w:r>
        <w:rPr>
          <w:rFonts w:ascii="Times New Roman" w:eastAsia="SimSun" w:hAnsi="Times New Roman" w:cs="Times New Roman"/>
          <w:b/>
          <w:kern w:val="0"/>
          <w:szCs w:val="21"/>
          <w:highlight w:val="yellow"/>
          <w:lang w:eastAsia="en-US"/>
        </w:rPr>
        <w:t xml:space="preserve">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 xml:space="preserve">Companies are encouraged to provide additional comments, if any. If you have suggestions, please provide concrete comments on how to revise the description of the proposal. But </w:t>
      </w:r>
      <w:proofErr w:type="gramStart"/>
      <w:r>
        <w:rPr>
          <w:rFonts w:ascii="Times New Roman" w:eastAsia="SimSun" w:hAnsi="Times New Roman" w:cs="Times New Roman"/>
          <w:b/>
          <w:kern w:val="0"/>
          <w:szCs w:val="21"/>
          <w:highlight w:val="yellow"/>
          <w:lang w:eastAsia="en-US"/>
        </w:rPr>
        <w:t>Please</w:t>
      </w:r>
      <w:proofErr w:type="gramEnd"/>
      <w:r>
        <w:rPr>
          <w:rFonts w:ascii="Times New Roman" w:eastAsia="SimSun" w:hAnsi="Times New Roman" w:cs="Times New Roman"/>
          <w:b/>
          <w:kern w:val="0"/>
          <w:szCs w:val="21"/>
          <w:highlight w:val="yellow"/>
          <w:lang w:eastAsia="en-US"/>
        </w:rPr>
        <w:t xml:space="preserve"> do NOT revise the basic characteristics of each alternative below. If none of the alternatives you are in favor of, you can propose a new one.</w:t>
      </w:r>
    </w:p>
    <w:p w14:paraId="4066CFC1"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B453FA"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2066D18" w14:textId="77777777" w:rsidR="0003425A" w:rsidRDefault="0003425A">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0EA90C4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3EA33E3" w14:textId="77777777" w:rsidR="0003425A" w:rsidRDefault="00186778">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9C6FA0C" w14:textId="77777777" w:rsidR="0003425A" w:rsidRDefault="00186778">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17527D22" w14:textId="77777777" w:rsidR="0003425A" w:rsidRDefault="00186778">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2C07FF0F" w14:textId="77777777" w:rsidR="0003425A" w:rsidRDefault="0018677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ListParagraph"/>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w:t>
            </w:r>
            <w:proofErr w:type="gramStart"/>
            <w:r>
              <w:rPr>
                <w:rFonts w:ascii="Times New Roman" w:eastAsia="Batang" w:hAnsi="Times New Roman" w:cs="Times New Roman"/>
                <w:kern w:val="0"/>
                <w:szCs w:val="21"/>
                <w:lang w:val="en-GB"/>
              </w:rPr>
              <w:t>agree</w:t>
            </w:r>
            <w:proofErr w:type="gramEnd"/>
            <w:r>
              <w:rPr>
                <w:rFonts w:ascii="Times New Roman" w:eastAsia="Batang" w:hAnsi="Times New Roman" w:cs="Times New Roman"/>
                <w:kern w:val="0"/>
                <w:szCs w:val="21"/>
                <w:lang w:val="en-GB"/>
              </w:rPr>
              <w:t xml:space="preserv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are fine with the proposal. Additionally, it is not decided yet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7B3D85F6" w14:textId="77777777" w:rsidR="0003425A" w:rsidRDefault="00186778">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this </w:t>
            </w:r>
            <w:proofErr w:type="gramStart"/>
            <w:r>
              <w:rPr>
                <w:rFonts w:ascii="Times New Roman" w:hAnsi="Times New Roman" w:cs="Times New Roman"/>
                <w:bCs/>
              </w:rPr>
              <w:t>proposal, and</w:t>
            </w:r>
            <w:proofErr w:type="gramEnd"/>
            <w:r>
              <w:rPr>
                <w:rFonts w:ascii="Times New Roman" w:hAnsi="Times New Roman" w:cs="Times New Roman"/>
                <w:bCs/>
              </w:rPr>
              <w:t xml:space="preserve">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a gap of two DL slots?  Moreover, since Alt 2-B could include exceeding a configured window length as an event, we think Alt 2-B is a safer </w:t>
            </w:r>
            <w:proofErr w:type="gramStart"/>
            <w:r>
              <w:rPr>
                <w:rFonts w:ascii="Times New Roman" w:hAnsi="Times New Roman" w:cs="Times New Roman"/>
                <w:bCs/>
              </w:rPr>
              <w:t>choice, and</w:t>
            </w:r>
            <w:proofErr w:type="gramEnd"/>
            <w:r>
              <w:rPr>
                <w:rFonts w:ascii="Times New Roman" w:hAnsi="Times New Roman" w:cs="Times New Roman"/>
                <w:bCs/>
              </w:rPr>
              <w:t xml:space="preserve">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 xml:space="preserve">As per your thinking, when/how does a UE </w:t>
                  </w:r>
                  <w:proofErr w:type="gramStart"/>
                  <w:r>
                    <w:rPr>
                      <w:rFonts w:ascii="Times New Roman" w:hAnsi="Times New Roman" w:cs="Times New Roman"/>
                      <w:bCs/>
                    </w:rPr>
                    <w:t>make a determination</w:t>
                  </w:r>
                  <w:proofErr w:type="gramEnd"/>
                  <w:r>
                    <w:rPr>
                      <w:rFonts w:ascii="Times New Roman" w:hAnsi="Times New Roman" w:cs="Times New Roman"/>
                      <w:bCs/>
                    </w:rPr>
                    <w:t xml:space="preserve">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available slot determination (of step 1), it determines which slots are bundled based on SLIV in TDRA table. </w:t>
            </w:r>
            <w:proofErr w:type="gramStart"/>
            <w:r>
              <w:rPr>
                <w:rFonts w:ascii="Times New Roman" w:hAnsi="Times New Roman" w:cs="Times New Roman"/>
                <w:bCs/>
              </w:rPr>
              <w:t>Similar to</w:t>
            </w:r>
            <w:proofErr w:type="gramEnd"/>
            <w:r>
              <w:rPr>
                <w:rFonts w:ascii="Times New Roman" w:hAnsi="Times New Roman" w:cs="Times New Roman"/>
                <w:bCs/>
              </w:rPr>
              <w:t xml:space="preserve"> PUSCH repetition type A 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1B986C1"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 xml:space="preserve">Option 2: UE prioritizes short PUCCH. The remaining PUSCH in the current window is discarded, as </w:t>
            </w:r>
            <w:proofErr w:type="gramStart"/>
            <w:r>
              <w:rPr>
                <w:bCs/>
                <w:sz w:val="21"/>
                <w:szCs w:val="21"/>
              </w:rPr>
              <w:t>similar to</w:t>
            </w:r>
            <w:proofErr w:type="gramEnd"/>
            <w:r>
              <w:rPr>
                <w:bCs/>
                <w:sz w:val="21"/>
                <w:szCs w:val="21"/>
              </w:rPr>
              <w:t xml:space="preserve"> the 2nd step.</w:t>
            </w:r>
          </w:p>
          <w:p w14:paraId="457353BC"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proofErr w:type="gramStart"/>
            <w:r>
              <w:rPr>
                <w:rFonts w:ascii="Times New Roman" w:hAnsi="Times New Roman" w:cs="Times New Roman" w:hint="eastAsia"/>
                <w:bCs/>
              </w:rPr>
              <w:t>Thanks FL</w:t>
            </w:r>
            <w:proofErr w:type="gramEnd"/>
            <w:r>
              <w:rPr>
                <w:rFonts w:ascii="Times New Roman" w:hAnsi="Times New Roman" w:cs="Times New Roman" w:hint="eastAsia"/>
                <w:bCs/>
              </w:rPr>
              <w:t xml:space="preserve"> for the detailed examples. Fine to further down-select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w:t>
            </w:r>
            <w:proofErr w:type="gramStart"/>
            <w:r>
              <w:rPr>
                <w:rFonts w:ascii="Times New Roman" w:hAnsi="Times New Roman" w:cs="Times New Roman"/>
                <w:bCs/>
              </w:rPr>
              <w:t>e.g.</w:t>
            </w:r>
            <w:proofErr w:type="gramEnd"/>
            <w:r>
              <w:rPr>
                <w:rFonts w:ascii="Times New Roman" w:hAnsi="Times New Roman" w:cs="Times New Roman"/>
                <w:bCs/>
              </w:rPr>
              <w:t xml:space="preserve">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207A115C" w14:textId="77777777" w:rsidR="0003425A" w:rsidRDefault="00186778">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1.4pt;height:116.95pt" o:ole="">
                  <v:imagedata r:id="rId46" o:title=""/>
                </v:shape>
                <o:OLEObject Type="Embed" ProgID="Visio.Drawing.15" ShapeID="_x0000_i1036" DrawAspect="Content" ObjectID="_1691414303" r:id="rId47"/>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51982146" w14:textId="77777777" w:rsidR="0003425A" w:rsidRDefault="00186778">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proofErr w:type="gramStart"/>
            <w:r>
              <w:rPr>
                <w:rFonts w:hint="eastAsia"/>
                <w:bCs/>
                <w:sz w:val="20"/>
                <w:szCs w:val="20"/>
                <w:lang w:eastAsia="zh-CN"/>
              </w:rPr>
              <w:t>e.g</w:t>
            </w:r>
            <w:proofErr w:type="spellEnd"/>
            <w:r>
              <w:rPr>
                <w:rFonts w:hint="eastAsia"/>
                <w:bCs/>
                <w:sz w:val="20"/>
                <w:szCs w:val="20"/>
                <w:lang w:eastAsia="zh-CN"/>
              </w:rPr>
              <w:t>,,</w:t>
            </w:r>
            <w:proofErr w:type="gramEnd"/>
            <w:r>
              <w:rPr>
                <w:rFonts w:hint="eastAsia"/>
                <w:bCs/>
                <w:sz w:val="20"/>
                <w:szCs w:val="20"/>
                <w:lang w:eastAsia="zh-CN"/>
              </w:rPr>
              <w:t xml:space="preserve"> 32 PUSCH repetitions. </w:t>
            </w:r>
            <w:proofErr w:type="gramStart"/>
            <w:r>
              <w:rPr>
                <w:rFonts w:hint="eastAsia"/>
                <w:bCs/>
                <w:sz w:val="20"/>
                <w:szCs w:val="20"/>
                <w:lang w:eastAsia="zh-CN"/>
              </w:rPr>
              <w:lastRenderedPageBreak/>
              <w:t>Otherwise</w:t>
            </w:r>
            <w:proofErr w:type="gramEnd"/>
            <w:r>
              <w:rPr>
                <w:rFonts w:hint="eastAsia"/>
                <w:bCs/>
                <w:sz w:val="20"/>
                <w:szCs w:val="20"/>
                <w:lang w:eastAsia="zh-CN"/>
              </w:rPr>
              <w:t xml:space="preserv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3E2D11D5" w14:textId="77777777" w:rsidR="0003425A" w:rsidRDefault="0003425A">
            <w:pPr>
              <w:pStyle w:val="ListParagraph"/>
              <w:ind w:firstLineChars="0" w:firstLine="0"/>
              <w:rPr>
                <w:bCs/>
                <w:sz w:val="20"/>
                <w:szCs w:val="20"/>
                <w:lang w:eastAsia="zh-CN"/>
              </w:rPr>
            </w:pPr>
          </w:p>
          <w:p w14:paraId="6211F5F6" w14:textId="77777777" w:rsidR="0003425A" w:rsidRDefault="00186778">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ListParagraph"/>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w:t>
            </w:r>
            <w:proofErr w:type="gramStart"/>
            <w:r>
              <w:rPr>
                <w:bCs/>
                <w:sz w:val="20"/>
                <w:szCs w:val="20"/>
              </w:rPr>
              <w:t>base</w:t>
            </w:r>
            <w:proofErr w:type="gramEnd"/>
            <w:r>
              <w:rPr>
                <w:bCs/>
                <w:sz w:val="20"/>
                <w:szCs w:val="20"/>
              </w:rPr>
              <w:t xml:space="preserv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 xml:space="preserve">Those figures and shortened version </w:t>
            </w:r>
            <w:proofErr w:type="gramStart"/>
            <w:r>
              <w:rPr>
                <w:rFonts w:ascii="Times New Roman" w:eastAsia="Malgun Gothic" w:hAnsi="Times New Roman" w:cs="Times New Roman"/>
                <w:bCs/>
                <w:sz w:val="22"/>
                <w:lang w:val="en-GB" w:eastAsia="ko-KR"/>
              </w:rPr>
              <w:t>seems</w:t>
            </w:r>
            <w:proofErr w:type="gramEnd"/>
            <w:r>
              <w:rPr>
                <w:rFonts w:ascii="Times New Roman" w:eastAsia="Malgun Gothic" w:hAnsi="Times New Roman" w:cs="Times New Roman"/>
                <w:bCs/>
                <w:sz w:val="22"/>
                <w:lang w:val="en-GB" w:eastAsia="ko-KR"/>
              </w:rPr>
              <w:t xml:space="preserve">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2494FC10" w14:textId="77777777" w:rsidR="0003425A" w:rsidRDefault="00186778">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 xml:space="preserve">Sierra Wireless, </w:t>
            </w:r>
            <w:proofErr w:type="gramStart"/>
            <w:r>
              <w:rPr>
                <w:rFonts w:ascii="Times New Roman" w:hAnsi="Times New Roman" w:cs="Times New Roman"/>
                <w:bCs/>
                <w:lang w:val="en-GB"/>
              </w:rPr>
              <w:t>The</w:t>
            </w:r>
            <w:proofErr w:type="gramEnd"/>
            <w:r>
              <w:rPr>
                <w:rFonts w:ascii="Times New Roman" w:hAnsi="Times New Roman" w:cs="Times New Roman"/>
                <w:bCs/>
                <w:lang w:val="en-GB"/>
              </w:rPr>
              <w:t xml:space="preserve"> maximum duration is subject to UE capability and it is not configured by gNB. To be clearer, FL updates the illustrations and sets the value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 xml:space="preserve">@Interdigital, </w:t>
            </w:r>
            <w:proofErr w:type="gramStart"/>
            <w:r>
              <w:rPr>
                <w:rFonts w:ascii="Times New Roman" w:hAnsi="Times New Roman" w:cs="Times New Roman"/>
              </w:rPr>
              <w:t>For</w:t>
            </w:r>
            <w:proofErr w:type="gramEnd"/>
            <w:r>
              <w:rPr>
                <w:rFonts w:ascii="Times New Roman" w:hAnsi="Times New Roman" w:cs="Times New Roman"/>
              </w:rPr>
              <w:t xml:space="preserve">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 xml:space="preserve">@Intel, </w:t>
            </w:r>
            <w:proofErr w:type="gramStart"/>
            <w:r>
              <w:rPr>
                <w:rFonts w:ascii="Times New Roman" w:hAnsi="Times New Roman" w:cs="Times New Roman"/>
                <w:bCs/>
                <w:lang w:val="en-GB"/>
              </w:rPr>
              <w:t>For</w:t>
            </w:r>
            <w:proofErr w:type="gramEnd"/>
            <w:r>
              <w:rPr>
                <w:rFonts w:ascii="Times New Roman" w:hAnsi="Times New Roman" w:cs="Times New Roman"/>
                <w:bCs/>
                <w:lang w:val="en-GB"/>
              </w:rPr>
              <w:t xml:space="preserve"> your first question, from the FL understanding, the original intension for Alt 2-C’ is that, some companies think the TDW should not include downlink slot as it is not aligned with the definition of TDW. For Alt 2-C, although DMRS bundling is not resumed, the window still </w:t>
            </w:r>
            <w:proofErr w:type="gramStart"/>
            <w:r>
              <w:rPr>
                <w:rFonts w:ascii="Times New Roman" w:hAnsi="Times New Roman" w:cs="Times New Roman"/>
                <w:bCs/>
                <w:lang w:val="en-GB"/>
              </w:rPr>
              <w:t>include</w:t>
            </w:r>
            <w:proofErr w:type="gramEnd"/>
            <w:r>
              <w:rPr>
                <w:rFonts w:ascii="Times New Roman" w:hAnsi="Times New Roman" w:cs="Times New Roman"/>
                <w:bCs/>
                <w:lang w:val="en-GB"/>
              </w:rPr>
              <w:t xml:space="preserve"> downlink slot or some events. For Alt 2-C’, the TDW is ended if some events occur. Based on </w:t>
            </w:r>
            <w:proofErr w:type="gramStart"/>
            <w:r>
              <w:rPr>
                <w:rFonts w:ascii="Times New Roman" w:hAnsi="Times New Roman" w:cs="Times New Roman"/>
                <w:bCs/>
                <w:lang w:val="en-GB"/>
              </w:rPr>
              <w:t>companies</w:t>
            </w:r>
            <w:proofErr w:type="gramEnd"/>
            <w:r>
              <w:rPr>
                <w:rFonts w:ascii="Times New Roman" w:hAnsi="Times New Roman" w:cs="Times New Roman"/>
                <w:bCs/>
                <w:lang w:val="en-GB"/>
              </w:rPr>
              <w:t xml:space="preserve">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xml:space="preserve">, </w:t>
            </w:r>
            <w:proofErr w:type="gramStart"/>
            <w:r>
              <w:rPr>
                <w:rFonts w:ascii="Times New Roman" w:hAnsi="Times New Roman" w:cs="Times New Roman"/>
                <w:bCs/>
              </w:rPr>
              <w:t>Please</w:t>
            </w:r>
            <w:proofErr w:type="gramEnd"/>
            <w:r>
              <w:rPr>
                <w:rFonts w:ascii="Times New Roman" w:hAnsi="Times New Roman" w:cs="Times New Roman"/>
                <w:bCs/>
              </w:rPr>
              <w:t xml:space="preserv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7pt;height:295.5pt" o:ole="">
                  <v:imagedata r:id="rId48" o:title=""/>
                </v:shape>
                <o:OLEObject Type="Embed" ProgID="Visio.Drawing.11" ShapeID="_x0000_i1037" DrawAspect="Content" ObjectID="_1691414304" r:id="rId49"/>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7pt;height:333.5pt" o:ole="">
                  <v:imagedata r:id="rId50" o:title=""/>
                </v:shape>
                <o:OLEObject Type="Embed" ProgID="Visio.Drawing.11" ShapeID="_x0000_i1038" DrawAspect="Content" ObjectID="_1691414305" r:id="rId51"/>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9.05pt;height:281.1pt" o:ole="">
                  <v:imagedata r:id="rId52" o:title=""/>
                </v:shape>
                <o:OLEObject Type="Embed" ProgID="Visio.Drawing.11" ShapeID="_x0000_i1039" DrawAspect="Content" ObjectID="_1691414306" r:id="rId53"/>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w:t>
            </w:r>
            <w:proofErr w:type="gramStart"/>
            <w:r>
              <w:rPr>
                <w:rFonts w:ascii="Times New Roman" w:hAnsi="Times New Roman" w:cs="Times New Roman"/>
              </w:rPr>
              <w:t>B.</w:t>
            </w:r>
            <w:proofErr w:type="gramEnd"/>
            <w:r>
              <w:rPr>
                <w:rFonts w:ascii="Times New Roman" w:hAnsi="Times New Roman" w:cs="Times New Roman"/>
              </w:rPr>
              <w:t xml:space="preserve"> and we have a 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Heading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proofErr w:type="gramStart"/>
      <w:r>
        <w:rPr>
          <w:rFonts w:ascii="Times New Roman" w:hAnsi="Times New Roman" w:cs="Times New Roman"/>
          <w:b/>
          <w:highlight w:val="yellow"/>
          <w:lang w:val="en-GB"/>
        </w:rPr>
        <w:t>In order to</w:t>
      </w:r>
      <w:proofErr w:type="gramEnd"/>
      <w:r>
        <w:rPr>
          <w:rFonts w:ascii="Times New Roman" w:hAnsi="Times New Roman" w:cs="Times New Roman"/>
          <w:b/>
          <w:highlight w:val="yellow"/>
          <w:lang w:val="en-GB"/>
        </w:rPr>
        <w:t xml:space="preserve"> avoid duplicate discussion, after offline coordination, dynamic </w:t>
      </w:r>
      <w:proofErr w:type="spellStart"/>
      <w:r>
        <w:rPr>
          <w:rFonts w:ascii="Times New Roman" w:hAnsi="Times New Roman" w:cs="Times New Roman"/>
          <w:b/>
          <w:highlight w:val="yellow"/>
          <w:lang w:val="en-GB"/>
        </w:rPr>
        <w:t>signaling</w:t>
      </w:r>
      <w:proofErr w:type="spellEnd"/>
      <w:r>
        <w:rPr>
          <w:rFonts w:ascii="Times New Roman" w:hAnsi="Times New Roman" w:cs="Times New Roman"/>
          <w:b/>
          <w:highlight w:val="yellow"/>
          <w:lang w:val="en-GB"/>
        </w:rPr>
        <w:t xml:space="preserve">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Heading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5C7B9786"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C70E47F"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 xml:space="preserve">1. The gNB does not know that transmission coherence of UE is lost in case when transmission power </w:t>
            </w:r>
            <w:proofErr w:type="gramStart"/>
            <w:r>
              <w:rPr>
                <w:rFonts w:ascii="Times New Roman" w:hAnsi="Times New Roman" w:cs="Times New Roman"/>
                <w:bCs/>
                <w:lang w:val="en-GB"/>
              </w:rPr>
              <w:t>drop</w:t>
            </w:r>
            <w:proofErr w:type="gramEnd"/>
            <w:r>
              <w:rPr>
                <w:rFonts w:ascii="Times New Roman" w:hAnsi="Times New Roman" w:cs="Times New Roman"/>
                <w:bCs/>
                <w:lang w:val="en-GB"/>
              </w:rPr>
              <w:t xml:space="preserve">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w:t>
            </w:r>
            <w:proofErr w:type="gramStart"/>
            <w:r>
              <w:rPr>
                <w:rFonts w:ascii="Times New Roman" w:hAnsi="Times New Roman" w:cs="Times New Roman"/>
                <w:bCs/>
                <w:lang w:val="en-GB"/>
              </w:rPr>
              <w:t>adjustment</w:t>
            </w:r>
            <w:proofErr w:type="gramEnd"/>
            <w:r>
              <w:rPr>
                <w:rFonts w:ascii="Times New Roman" w:hAnsi="Times New Roman" w:cs="Times New Roman"/>
                <w:bCs/>
                <w:lang w:val="en-GB"/>
              </w:rPr>
              <w:t xml:space="preserve">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 xml:space="preserve">For DC, the serving cells may have different MAC entities, NW may </w:t>
            </w:r>
            <w:proofErr w:type="gramStart"/>
            <w:r>
              <w:rPr>
                <w:rFonts w:ascii="Times New Roman" w:hAnsi="Times New Roman" w:cs="Times New Roman"/>
                <w:bCs/>
              </w:rPr>
              <w:t>not</w:t>
            </w:r>
            <w:proofErr w:type="gramEnd"/>
            <w:r>
              <w:rPr>
                <w:rFonts w:ascii="Times New Roman" w:hAnsi="Times New Roman" w:cs="Times New Roman"/>
                <w:bCs/>
              </w:rPr>
              <w:t xml:space="preserve">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w:t>
            </w:r>
            <w:proofErr w:type="gramStart"/>
            <w:r>
              <w:rPr>
                <w:rFonts w:ascii="Times New Roman" w:eastAsia="SimSun" w:hAnsi="Times New Roman" w:cs="Times New Roman"/>
                <w:bCs/>
              </w:rPr>
              <w:t>feature</w:t>
            </w:r>
            <w:proofErr w:type="gramEnd"/>
            <w:r>
              <w:rPr>
                <w:rFonts w:ascii="Times New Roman" w:eastAsia="SimSun" w:hAnsi="Times New Roman" w:cs="Times New Roman"/>
                <w:bCs/>
              </w:rPr>
              <w:t xml:space="preserv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SimSun" w:hAnsi="Times New Roman" w:cs="Times New Roman"/>
                <w:bCs/>
              </w:rPr>
              <w:t>is</w:t>
            </w:r>
            <w:proofErr w:type="gramEnd"/>
            <w:r>
              <w:rPr>
                <w:rFonts w:ascii="Times New Roman" w:eastAsia="SimSun" w:hAnsi="Times New Roman" w:cs="Times New Roman"/>
                <w:bCs/>
              </w:rPr>
              <w:t xml:space="preserve">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SimSun" w:hAnsi="Times New Roman" w:cs="Times New Roman"/>
                <w:bCs/>
              </w:rPr>
            </w:pPr>
            <w:r>
              <w:rPr>
                <w:rFonts w:ascii="Times New Roman" w:eastAsia="SimSun"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Heading2"/>
        <w:spacing w:before="156" w:after="156"/>
        <w:rPr>
          <w:rFonts w:ascii="Arial" w:hAnsi="Arial" w:cs="Arial"/>
        </w:rPr>
      </w:pPr>
      <w:r>
        <w:rPr>
          <w:rFonts w:ascii="Arial" w:hAnsi="Arial" w:cs="Arial"/>
        </w:rPr>
        <w:t>5.3 Others</w:t>
      </w:r>
    </w:p>
    <w:p w14:paraId="062244FC" w14:textId="77777777" w:rsidR="0003425A" w:rsidRDefault="00186778">
      <w:pPr>
        <w:pStyle w:val="Heading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w:t>
            </w:r>
            <w:proofErr w:type="gramStart"/>
            <w:r>
              <w:rPr>
                <w:rFonts w:ascii="Times New Roman" w:hAnsi="Times New Roman" w:cs="Times New Roman"/>
                <w:bCs/>
              </w:rPr>
              <w:t>command, and</w:t>
            </w:r>
            <w:proofErr w:type="gramEnd"/>
            <w:r>
              <w:rPr>
                <w:rFonts w:ascii="Times New Roman" w:hAnsi="Times New Roman" w:cs="Times New Roman"/>
                <w:bCs/>
              </w:rPr>
              <w:t xml:space="preserve">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ListParagraph"/>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 xml:space="preserve">time and applied to UE’s transmission. In other words, the TPC command received before a certain </w:t>
            </w:r>
            <w:proofErr w:type="gramStart"/>
            <w:r>
              <w:rPr>
                <w:rFonts w:ascii="Times New Roman" w:eastAsia="Malgun Gothic" w:hAnsi="Times New Roman" w:cs="Times New Roman"/>
                <w:bCs/>
                <w:lang w:val="en-GB" w:eastAsia="ko-KR"/>
              </w:rPr>
              <w:t>time period</w:t>
            </w:r>
            <w:proofErr w:type="gramEnd"/>
            <w:r>
              <w:rPr>
                <w:rFonts w:ascii="Times New Roman" w:eastAsia="Malgun Gothic" w:hAnsi="Times New Roman" w:cs="Times New Roman"/>
                <w:bCs/>
                <w:lang w:val="en-GB" w:eastAsia="ko-KR"/>
              </w:rPr>
              <w:t xml:space="preserve">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receives TPC command before the start of </w:t>
            </w:r>
            <w:proofErr w:type="gramStart"/>
            <w:r>
              <w:rPr>
                <w:rFonts w:ascii="Times New Roman" w:eastAsia="Malgun Gothic" w:hAnsi="Times New Roman" w:cs="Times New Roman"/>
                <w:bCs/>
                <w:lang w:val="en-GB" w:eastAsia="ko-KR"/>
              </w:rPr>
              <w:t>one time</w:t>
            </w:r>
            <w:proofErr w:type="gramEnd"/>
            <w:r>
              <w:rPr>
                <w:rFonts w:ascii="Times New Roman" w:eastAsia="Malgun Gothic" w:hAnsi="Times New Roman" w:cs="Times New Roman"/>
                <w:bCs/>
                <w:lang w:val="en-GB" w:eastAsia="ko-KR"/>
              </w:rPr>
              <w:t xml:space="preserve"> domain window, UE should not apply accumulated TPC command value during time domain window after the first PUSCH within time domain window is transmitted in 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 xml:space="preserve">We share the same understanding as LG that even if there is no TPC command after the first repetition in the TDW, the accumulation </w:t>
            </w:r>
            <w:proofErr w:type="gramStart"/>
            <w:r>
              <w:rPr>
                <w:rFonts w:ascii="Times New Roman" w:hAnsi="Times New Roman" w:cs="Times New Roman"/>
                <w:bCs/>
              </w:rPr>
              <w:t>still continues</w:t>
            </w:r>
            <w:proofErr w:type="gramEnd"/>
            <w:r>
              <w:rPr>
                <w:rFonts w:ascii="Times New Roman" w:hAnsi="Times New Roman" w:cs="Times New Roman"/>
                <w:bCs/>
              </w:rPr>
              <w:t>.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w:t>
            </w:r>
            <w:proofErr w:type="gramStart"/>
            <w:r>
              <w:rPr>
                <w:rFonts w:ascii="Times New Roman" w:hAnsi="Times New Roman" w:cs="Times New Roman"/>
                <w:bCs/>
              </w:rPr>
              <w:t>TDW</w:t>
            </w:r>
            <w:proofErr w:type="gramEnd"/>
            <w:r>
              <w:rPr>
                <w:rFonts w:ascii="Times New Roman" w:hAnsi="Times New Roman" w:cs="Times New Roman"/>
                <w:bCs/>
              </w:rPr>
              <w:t xml:space="preserve"> but the UE should not apply the TPC command in other slots for PUSCH within 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Heading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Heading2"/>
        <w:spacing w:before="156" w:after="156"/>
        <w:rPr>
          <w:rFonts w:ascii="Arial" w:hAnsi="Arial" w:cs="Arial"/>
        </w:rPr>
      </w:pPr>
      <w:r>
        <w:rPr>
          <w:rFonts w:ascii="Arial" w:hAnsi="Arial" w:cs="Arial"/>
        </w:rPr>
        <w:t>6.1 Use cases</w:t>
      </w:r>
    </w:p>
    <w:p w14:paraId="63763C8B" w14:textId="77777777" w:rsidR="0003425A" w:rsidRDefault="00186778">
      <w:pPr>
        <w:pStyle w:val="Heading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Heading3"/>
        <w:spacing w:before="156" w:after="156"/>
        <w:rPr>
          <w:rFonts w:ascii="Arial" w:hAnsi="Arial" w:cs="Arial"/>
        </w:rPr>
      </w:pPr>
      <w:r>
        <w:rPr>
          <w:rFonts w:ascii="Arial" w:hAnsi="Arial" w:cs="Arial"/>
        </w:rPr>
        <w:t>6.1.2 TBoMS (on hold)</w:t>
      </w:r>
    </w:p>
    <w:p w14:paraId="44EC7084" w14:textId="77777777" w:rsidR="0003425A" w:rsidRDefault="00186778">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Heading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7pt;height:295.5pt" o:ole="">
            <v:imagedata r:id="rId48" o:title=""/>
          </v:shape>
          <o:OLEObject Type="Embed" ProgID="Visio.Drawing.11" ShapeID="_x0000_i1040" DrawAspect="Content" ObjectID="_1691414307" r:id="rId54"/>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7pt;height:333.5pt" o:ole="">
            <v:imagedata r:id="rId50" o:title=""/>
          </v:shape>
          <o:OLEObject Type="Embed" ProgID="Visio.Drawing.11" ShapeID="_x0000_i1041" DrawAspect="Content" ObjectID="_1691414308" r:id="rId55"/>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9.05pt;height:281.1pt" o:ole="">
            <v:imagedata r:id="rId52" o:title=""/>
          </v:shape>
          <o:OLEObject Type="Embed" ProgID="Visio.Drawing.11" ShapeID="_x0000_i1042" DrawAspect="Content" ObjectID="_1691414309" r:id="rId56"/>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5F20515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28D0A683"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6790B7BE"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2AD189E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0B66D8BD"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r>
              <w:rPr>
                <w:rFonts w:ascii="Times New Roman" w:hAnsi="Times New Roman" w:cs="Times New Roman"/>
                <w:bCs/>
                <w:lang w:val="en-GB"/>
              </w:rPr>
              <w:t>Samsung</w:t>
            </w:r>
            <w:r w:rsidR="00A154D8">
              <w:rPr>
                <w:rFonts w:ascii="Times New Roman" w:hAnsi="Times New Roman" w:cs="Times New Roman"/>
                <w:bCs/>
                <w:lang w:val="en-GB"/>
              </w:rPr>
              <w:t>,OPPO</w:t>
            </w:r>
            <w:proofErr w:type="spellEnd"/>
          </w:p>
        </w:tc>
        <w:tc>
          <w:tcPr>
            <w:tcW w:w="4354" w:type="dxa"/>
          </w:tcPr>
          <w:p w14:paraId="3E175F9F" w14:textId="77777777" w:rsidR="0003425A" w:rsidRPr="00887AA8" w:rsidRDefault="0003425A">
            <w:pPr>
              <w:jc w:val="center"/>
              <w:rPr>
                <w:rFonts w:ascii="Times New Roman" w:hAnsi="Times New Roman" w:cs="Times New Roman"/>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SimSun" w:hAnsi="Times New Roman" w:cs="Times New Roman"/>
          <w:b/>
          <w:kern w:val="0"/>
          <w:szCs w:val="21"/>
          <w:highlight w:val="yellow"/>
          <w:lang w:eastAsia="en-US"/>
        </w:rPr>
      </w:pPr>
    </w:p>
    <w:p w14:paraId="274B2A0A"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4DFAD8B"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5411975E"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1E8E43D"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01ED1BAD"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used for frequency hopping and precoder cycling.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is beneficial for the interaction with frequency hopping and precoder cycling”.</w:t>
            </w:r>
          </w:p>
          <w:p w14:paraId="004B6EE1"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 xml:space="preserve">Depending on the UE velocity and so on the proper length of frequency hopping and precoder cycling are different. Therefore,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can achieve the best performance for joint channel estimation”.</w:t>
            </w:r>
          </w:p>
          <w:p w14:paraId="68E9559A"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A85D7B2"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5BB0A0AD"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21104F6"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01F80B5E"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 xml:space="preserve">For Alt 2-C, we admit that this option has lowest risk in </w:t>
            </w:r>
            <w:proofErr w:type="gramStart"/>
            <w:r>
              <w:rPr>
                <w:rFonts w:ascii="Times New Roman" w:hAnsi="Times New Roman" w:cs="Times New Roman" w:hint="eastAsia"/>
                <w:bCs/>
              </w:rPr>
              <w:t>mis-alignment</w:t>
            </w:r>
            <w:proofErr w:type="gramEnd"/>
            <w:r>
              <w:rPr>
                <w:rFonts w:ascii="Times New Roman" w:hAnsi="Times New Roman" w:cs="Times New Roman" w:hint="eastAsia"/>
                <w:bCs/>
              </w:rPr>
              <w:t xml:space="preserve">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 xml:space="preserve">if the configured TDW size is the same as maximum duration, Alt 2-C’ is NOT </w:t>
            </w:r>
            <w:proofErr w:type="gramStart"/>
            <w:r>
              <w:rPr>
                <w:rFonts w:ascii="Times New Roman" w:eastAsia="MS Mincho" w:hAnsi="Times New Roman" w:cs="Times New Roman"/>
                <w:bCs/>
                <w:lang w:val="en-GB" w:eastAsia="ja-JP"/>
              </w:rPr>
              <w:t>exactly the same</w:t>
            </w:r>
            <w:proofErr w:type="gramEnd"/>
            <w:r>
              <w:rPr>
                <w:rFonts w:ascii="Times New Roman" w:eastAsia="MS Mincho" w:hAnsi="Times New Roman" w:cs="Times New Roman"/>
                <w:bCs/>
                <w:lang w:val="en-GB" w:eastAsia="ja-JP"/>
              </w:rPr>
              <w:t xml:space="preserve"> as Alt2-B. Please look at the following example.</w:t>
            </w:r>
          </w:p>
          <w:p w14:paraId="1FF5DEED" w14:textId="77777777" w:rsidR="0003425A" w:rsidRDefault="00186778">
            <w:pPr>
              <w:jc w:val="center"/>
            </w:pPr>
            <w:r>
              <w:object w:dxaOrig="5160" w:dyaOrig="6790" w14:anchorId="5E791B45">
                <v:shape id="_x0000_i1043" type="#_x0000_t75" style="width:258.05pt;height:339.25pt" o:ole="">
                  <v:imagedata r:id="rId57" o:title=""/>
                </v:shape>
                <o:OLEObject Type="Embed" ProgID="Visio.Drawing.11" ShapeID="_x0000_i1043" DrawAspect="Content" ObjectID="_1691414310" r:id="rId58"/>
              </w:object>
            </w:r>
          </w:p>
          <w:p w14:paraId="3675EE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2-step, we can use the terms “nominal TDW” and “actual TDW” or “TDW” and “sub-window”. From FL perspective, </w:t>
            </w: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w:t>
            </w:r>
            <w:proofErr w:type="gramStart"/>
            <w:r>
              <w:rPr>
                <w:rFonts w:ascii="Times New Roman" w:hAnsi="Times New Roman" w:cs="Times New Roman"/>
                <w:bCs/>
              </w:rPr>
              <w:t>in a position</w:t>
            </w:r>
            <w:proofErr w:type="gramEnd"/>
            <w:r>
              <w:rPr>
                <w:rFonts w:ascii="Times New Roman" w:hAnsi="Times New Roman" w:cs="Times New Roman"/>
                <w:bCs/>
              </w:rPr>
              <w:t xml:space="preserve">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31B9A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 xml:space="preserve">Note 1: The term “time domain window” may need to be revised </w:t>
            </w:r>
            <w:proofErr w:type="gramStart"/>
            <w:r>
              <w:rPr>
                <w:rFonts w:ascii="Times New Roman" w:hAnsi="Times New Roman" w:cs="Times New Roman"/>
                <w:bCs/>
                <w:i/>
                <w:lang w:val="en-GB"/>
              </w:rPr>
              <w:t>taking into account</w:t>
            </w:r>
            <w:proofErr w:type="gramEnd"/>
            <w:r>
              <w:rPr>
                <w:rFonts w:ascii="Times New Roman" w:hAnsi="Times New Roman" w:cs="Times New Roman"/>
                <w:bCs/>
                <w:i/>
                <w:lang w:val="en-GB"/>
              </w:rPr>
              <w:t xml:space="preserve"> that power 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 xml:space="preserve">Note 1: The term “time domain window” may need to be revised </w:t>
            </w:r>
            <w:proofErr w:type="gramStart"/>
            <w:r>
              <w:rPr>
                <w:rFonts w:ascii="Times New Roman" w:hAnsi="Times New Roman" w:cs="Times New Roman"/>
                <w:bCs/>
                <w:lang w:val="en-GB"/>
              </w:rPr>
              <w:t>taking into account</w:t>
            </w:r>
            <w:proofErr w:type="gramEnd"/>
            <w:r>
              <w:rPr>
                <w:rFonts w:ascii="Times New Roman" w:hAnsi="Times New Roman" w:cs="Times New Roman"/>
                <w:bCs/>
                <w:lang w:val="en-GB"/>
              </w:rPr>
              <w:t xml:space="preserve"> that power consistency and phase continuity may be violated due to certain events”, we think it helps to the progress of 3gpp as TU is limited.</w:t>
            </w:r>
          </w:p>
          <w:p w14:paraId="50D6B52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w:t>
            </w:r>
            <w:proofErr w:type="gramStart"/>
            <w:r>
              <w:rPr>
                <w:rFonts w:ascii="Times New Roman" w:eastAsia="Malgun Gothic" w:hAnsi="Times New Roman" w:cs="Times New Roman"/>
                <w:bCs/>
                <w:lang w:val="en-GB" w:eastAsia="ko-KR"/>
              </w:rPr>
              <w:t>e.g.</w:t>
            </w:r>
            <w:proofErr w:type="gramEnd"/>
            <w:r>
              <w:rPr>
                <w:rFonts w:ascii="Times New Roman" w:eastAsia="Malgun Gothic" w:hAnsi="Times New Roman" w:cs="Times New Roman"/>
                <w:bCs/>
                <w:lang w:val="en-GB" w:eastAsia="ko-KR"/>
              </w:rPr>
              <w:t xml:space="preserve"> frequency error) or channel condition. Therefore, in practice a gNB may not even apply joint CE across the maximum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8.05pt;height:341.55pt" o:ole="">
                  <v:imagedata r:id="rId57" o:title=""/>
                </v:shape>
                <o:OLEObject Type="Embed" ProgID="Visio.Drawing.11" ShapeID="_x0000_i1044" DrawAspect="Content" ObjectID="_1691414311" r:id="rId59"/>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proofErr w:type="gramStart"/>
            <w:r>
              <w:rPr>
                <w:rFonts w:ascii="Times New Roman" w:hAnsi="Times New Roman" w:cs="Times New Roman"/>
                <w:b/>
                <w:sz w:val="22"/>
                <w:lang w:val="en-GB"/>
              </w:rPr>
              <w:t>proponents</w:t>
            </w:r>
            <w:proofErr w:type="gramEnd"/>
            <w:r>
              <w:rPr>
                <w:rFonts w:ascii="Times New Roman" w:hAnsi="Times New Roman" w:cs="Times New Roman"/>
                <w:b/>
                <w:sz w:val="22"/>
                <w:lang w:val="en-GB"/>
              </w:rPr>
              <w:t xml:space="preserve"> of Alt 2-C’</w:t>
            </w:r>
            <w:r>
              <w:rPr>
                <w:rFonts w:ascii="Times New Roman" w:hAnsi="Times New Roman" w:cs="Times New Roman"/>
                <w:bCs/>
                <w:sz w:val="22"/>
                <w:lang w:val="en-GB"/>
              </w:rPr>
              <w:t xml:space="preserve">: </w:t>
            </w:r>
          </w:p>
          <w:p w14:paraId="37133FB2" w14:textId="77777777" w:rsidR="0003425A" w:rsidRDefault="00186778">
            <w:pPr>
              <w:pStyle w:val="ListParagraph"/>
              <w:numPr>
                <w:ilvl w:val="0"/>
                <w:numId w:val="56"/>
              </w:numPr>
              <w:spacing w:after="0"/>
              <w:ind w:firstLineChars="0"/>
              <w:rPr>
                <w:rFonts w:eastAsia="Malgun Gothic"/>
                <w:bCs/>
                <w:lang w:val="en-GB" w:eastAsia="ko-KR"/>
              </w:rPr>
            </w:pPr>
            <w:r>
              <w:rPr>
                <w:bCs/>
                <w:lang w:val="en-GB"/>
              </w:rPr>
              <w:t xml:space="preserve">It seems that your common observation is that Alt 2-B is a special case of Alt 2-C’ when L = “maximum duration”. This is </w:t>
            </w:r>
            <w:proofErr w:type="gramStart"/>
            <w:r>
              <w:rPr>
                <w:bCs/>
                <w:lang w:val="en-GB"/>
              </w:rPr>
              <w:t>actually not</w:t>
            </w:r>
            <w:proofErr w:type="gramEnd"/>
            <w:r>
              <w:rPr>
                <w:bCs/>
                <w:lang w:val="en-GB"/>
              </w:rPr>
              <w:t xml:space="preserve">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787F5006" w14:textId="77777777" w:rsidR="0003425A" w:rsidRDefault="00186778">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above modification is also aligned with the proposed FFS from Samsung, I hope that Samsung and proponents of Alt 2-B can be fine with it </w:t>
            </w:r>
            <w:proofErr w:type="gramStart"/>
            <w:r>
              <w:rPr>
                <w:rFonts w:ascii="Times New Roman" w:eastAsia="Batang" w:hAnsi="Times New Roman" w:cs="Times New Roman"/>
                <w:kern w:val="0"/>
                <w:szCs w:val="21"/>
                <w:lang w:val="en-GB"/>
              </w:rPr>
              <w:t>too, if</w:t>
            </w:r>
            <w:proofErr w:type="gramEnd"/>
            <w:r>
              <w:rPr>
                <w:rFonts w:ascii="Times New Roman" w:eastAsia="Batang" w:hAnsi="Times New Roman" w:cs="Times New Roman"/>
                <w:kern w:val="0"/>
                <w:szCs w:val="21"/>
                <w:lang w:val="en-GB"/>
              </w:rPr>
              <w:t xml:space="preserve"> this can help to 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proofErr w:type="gramStart"/>
            <w:r>
              <w:rPr>
                <w:rFonts w:ascii="Times New Roman" w:hAnsi="Times New Roman" w:cs="Times New Roman"/>
                <w:b/>
                <w:sz w:val="22"/>
                <w:lang w:val="en-GB"/>
              </w:rPr>
              <w:t>proponents</w:t>
            </w:r>
            <w:proofErr w:type="gramEnd"/>
            <w:r>
              <w:rPr>
                <w:rFonts w:ascii="Times New Roman" w:hAnsi="Times New Roman" w:cs="Times New Roman"/>
                <w:b/>
                <w:sz w:val="22"/>
                <w:lang w:val="en-GB"/>
              </w:rPr>
              <w:t xml:space="preserve">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5E5E4FB" w14:textId="77777777" w:rsidR="0003425A" w:rsidRDefault="00186778">
            <w:pPr>
              <w:pStyle w:val="ListParagraph"/>
              <w:numPr>
                <w:ilvl w:val="0"/>
                <w:numId w:val="58"/>
              </w:numPr>
              <w:spacing w:after="0"/>
              <w:ind w:firstLineChars="0"/>
              <w:rPr>
                <w:rFonts w:eastAsia="Malgun Gothic"/>
                <w:bCs/>
                <w:lang w:val="en-GB" w:eastAsia="ko-KR"/>
              </w:rPr>
            </w:pPr>
            <w:r>
              <w:rPr>
                <w:bCs/>
                <w:lang w:val="en-GB"/>
              </w:rPr>
              <w:t xml:space="preserve">If the event happens in the last slot of the “nominal TDW” in Alt. 2-C, the next TDW is the next “nominal TDW” as well. How </w:t>
            </w:r>
            <w:proofErr w:type="gramStart"/>
            <w:r>
              <w:rPr>
                <w:bCs/>
                <w:lang w:val="en-GB"/>
              </w:rPr>
              <w:t>the timeline is</w:t>
            </w:r>
            <w:proofErr w:type="gramEnd"/>
            <w:r>
              <w:rPr>
                <w:bCs/>
                <w:lang w:val="en-GB"/>
              </w:rPr>
              <w:t xml:space="preserve"> satisfied by Alt. 2-C in this case?</w:t>
            </w:r>
          </w:p>
          <w:p w14:paraId="4F8E433B"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1FB6044E"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5582CDA1"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787C0D">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3.35pt;height:88.7pt">
                  <v:imagedata r:id="rId60" o:title=""/>
                </v:shape>
              </w:pict>
            </w:r>
            <w:r w:rsidR="00186778">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w:t>
            </w:r>
            <w:proofErr w:type="gramStart"/>
            <w:r>
              <w:rPr>
                <w:rFonts w:ascii="Times New Roman" w:eastAsia="Batang" w:hAnsi="Times New Roman" w:cs="Times New Roman"/>
                <w:kern w:val="0"/>
                <w:szCs w:val="21"/>
                <w:lang w:val="en-GB"/>
              </w:rPr>
              <w:t>to</w:t>
            </w:r>
            <w:proofErr w:type="gramEnd"/>
            <w:r>
              <w:rPr>
                <w:rFonts w:ascii="Times New Roman" w:eastAsia="Batang" w:hAnsi="Times New Roman" w:cs="Times New Roman"/>
                <w:kern w:val="0"/>
                <w:szCs w:val="21"/>
                <w:lang w:val="en-GB"/>
              </w:rPr>
              <w:t xml:space="preserve"> unaligned with the definition. </w:t>
            </w:r>
          </w:p>
          <w:tbl>
            <w:tblPr>
              <w:tblStyle w:val="TableGrid"/>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5243C356"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w:t>
            </w:r>
            <w:r w:rsidR="00A154D8">
              <w:rPr>
                <w:rFonts w:ascii="Times New Roman" w:hAnsi="Times New Roman" w:cs="Times New Roman"/>
                <w:kern w:val="0"/>
                <w:szCs w:val="21"/>
              </w:rPr>
              <w:t>e</w:t>
            </w:r>
            <w:r>
              <w:rPr>
                <w:rFonts w:ascii="Times New Roman" w:hAnsi="Times New Roman" w:cs="Times New Roman"/>
                <w:kern w:val="0"/>
                <w:szCs w:val="21"/>
              </w:rPr>
              <w:t>s</w:t>
            </w:r>
            <w:proofErr w:type="spellEnd"/>
            <w:r>
              <w:rPr>
                <w:rFonts w:ascii="Times New Roman" w:hAnsi="Times New Roman" w:cs="Times New Roman"/>
                <w:kern w:val="0"/>
                <w:szCs w:val="21"/>
              </w:rPr>
              <w:t xml:space="preserve">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p w14:paraId="6B46B5C8" w14:textId="77777777" w:rsidR="0003425A" w:rsidRDefault="00186778">
            <w:pPr>
              <w:pStyle w:val="ListBullet"/>
              <w:rPr>
                <w:rFonts w:ascii="Times New Roman" w:eastAsia="MS Mincho" w:hAnsi="Times New Roman" w:cs="Times New Roman"/>
                <w:kern w:val="0"/>
                <w:szCs w:val="21"/>
                <w:lang w:eastAsia="ja-JP"/>
              </w:rPr>
            </w:pPr>
            <w:r>
              <w:rPr>
                <w:lang w:eastAsia="ja-JP"/>
              </w:rPr>
              <w:t xml:space="preserve">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w:t>
            </w:r>
            <w:proofErr w:type="gramStart"/>
            <w:r>
              <w:rPr>
                <w:lang w:eastAsia="ja-JP"/>
              </w:rPr>
              <w:t>really much</w:t>
            </w:r>
            <w:proofErr w:type="gramEnd"/>
            <w:r>
              <w:rPr>
                <w:lang w:eastAsia="ja-JP"/>
              </w:rPr>
              <w:t xml:space="preserve"> different than accounting for the maximum duration capability.  However, RAN4 is still debating on if the maximum duration is on the order of radio frames or less than that.</w:t>
            </w:r>
          </w:p>
          <w:p w14:paraId="12B8A22F" w14:textId="77777777" w:rsidR="0003425A" w:rsidRDefault="00186778">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032A789" w14:textId="77777777" w:rsidR="0003425A" w:rsidRDefault="00186778">
            <w:pPr>
              <w:pStyle w:val="ListBullet"/>
              <w:rPr>
                <w:rFonts w:ascii="Times New Roman" w:eastAsia="MS Mincho" w:hAnsi="Times New Roman" w:cs="Times New Roman"/>
                <w:kern w:val="0"/>
                <w:szCs w:val="21"/>
                <w:lang w:eastAsia="ja-JP"/>
              </w:rPr>
            </w:pPr>
            <w:proofErr w:type="gramStart"/>
            <w:r>
              <w:rPr>
                <w:lang w:eastAsia="ja-JP"/>
              </w:rPr>
              <w:t>How</w:t>
            </w:r>
            <w:proofErr w:type="gramEnd"/>
            <w:r>
              <w:rPr>
                <w:lang w:eastAsia="ja-JP"/>
              </w:rPr>
              <w:t xml:space="preserve"> non-consecutive cases for option 2-C’ work, is not so clear.  With consecutive windows of length L, the window definition is clear enough, but for non-consecutive cases, where the windows start should be spelled out, as it is hard to compare the options otherwise.</w:t>
            </w:r>
          </w:p>
          <w:p w14:paraId="42521108"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616426B6"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5A2E06E8" w14:textId="77777777" w:rsidR="0003425A" w:rsidRDefault="0003425A">
            <w:pPr>
              <w:pStyle w:val="ListBullet"/>
              <w:numPr>
                <w:ilvl w:val="0"/>
                <w:numId w:val="0"/>
              </w:numPr>
              <w:ind w:left="360" w:hanging="360"/>
              <w:rPr>
                <w:rFonts w:ascii="Times New Roman" w:eastAsia="MS Mincho" w:hAnsi="Times New Roman" w:cs="Times New Roman"/>
                <w:kern w:val="0"/>
                <w:szCs w:val="21"/>
                <w:lang w:eastAsia="ja-JP"/>
              </w:rPr>
            </w:pPr>
          </w:p>
          <w:p w14:paraId="32CBD69D" w14:textId="77777777" w:rsidR="0003425A" w:rsidRDefault="00186778">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w:t>
            </w:r>
            <w:proofErr w:type="gramStart"/>
            <w:r>
              <w:rPr>
                <w:rFonts w:ascii="Times New Roman" w:hAnsi="Times New Roman" w:cs="Times New Roman" w:hint="eastAsia"/>
                <w:kern w:val="0"/>
                <w:szCs w:val="21"/>
              </w:rPr>
              <w:t>and also</w:t>
            </w:r>
            <w:proofErr w:type="gramEnd"/>
            <w:r>
              <w:rPr>
                <w:rFonts w:ascii="Times New Roman" w:hAnsi="Times New Roman" w:cs="Times New Roman" w:hint="eastAsia"/>
                <w:kern w:val="0"/>
                <w:szCs w:val="21"/>
              </w:rPr>
              <w:t xml:space="preserve">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32C34AB" w14:textId="77777777" w:rsidR="0003425A" w:rsidRDefault="0003425A">
            <w:pPr>
              <w:widowControl/>
              <w:spacing w:after="0" w:line="240" w:lineRule="auto"/>
              <w:jc w:val="left"/>
              <w:rPr>
                <w:rFonts w:ascii="Times New Roman" w:eastAsia="SimSun" w:hAnsi="Times New Roman" w:cs="Times New Roman"/>
                <w:bCs/>
              </w:rPr>
            </w:pPr>
          </w:p>
          <w:p w14:paraId="41ED489B" w14:textId="77777777" w:rsidR="0003425A" w:rsidRDefault="00186778">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47073CE6" w14:textId="77777777" w:rsidR="0003425A" w:rsidRDefault="0003425A">
            <w:pPr>
              <w:widowControl/>
              <w:spacing w:after="0" w:line="240" w:lineRule="auto"/>
              <w:jc w:val="left"/>
              <w:rPr>
                <w:rFonts w:ascii="Times New Roman" w:eastAsia="SimSun"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Since the beginning of the next TDW event is predetermined, UE can </w:t>
            </w:r>
            <w:proofErr w:type="gramStart"/>
            <w:r>
              <w:rPr>
                <w:rFonts w:ascii="Times New Roman" w:hAnsi="Times New Roman" w:cs="Times New Roman"/>
                <w:bCs/>
                <w:sz w:val="22"/>
                <w:lang w:val="en-GB"/>
              </w:rPr>
              <w:t>plan ahead</w:t>
            </w:r>
            <w:proofErr w:type="gramEnd"/>
            <w:r>
              <w:rPr>
                <w:rFonts w:ascii="Times New Roman" w:hAnsi="Times New Roman" w:cs="Times New Roman"/>
                <w:bCs/>
                <w:sz w:val="22"/>
                <w:lang w:val="en-GB"/>
              </w:rPr>
              <w:t xml:space="preserve">. It may be okay to not have a gap if the event occurs right before the start of a TDW. But even here, it might be best to seek RAN4 guidance since we </w:t>
            </w:r>
            <w:proofErr w:type="gramStart"/>
            <w:r>
              <w:rPr>
                <w:rFonts w:ascii="Times New Roman" w:hAnsi="Times New Roman" w:cs="Times New Roman"/>
                <w:bCs/>
                <w:sz w:val="22"/>
                <w:lang w:val="en-GB"/>
              </w:rPr>
              <w:t>have to</w:t>
            </w:r>
            <w:proofErr w:type="gramEnd"/>
            <w:r>
              <w:rPr>
                <w:rFonts w:ascii="Times New Roman" w:hAnsi="Times New Roman" w:cs="Times New Roman"/>
                <w:bCs/>
                <w:sz w:val="22"/>
                <w:lang w:val="en-GB"/>
              </w:rPr>
              <w:t xml:space="preserve"> ensure this coexists with port switching/beam switching/freq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kern w:val="0"/>
                <w:szCs w:val="21"/>
              </w:rPr>
            </w:pPr>
          </w:p>
        </w:tc>
      </w:tr>
      <w:tr w:rsidR="00FF5BFF" w14:paraId="0D07FA33" w14:textId="77777777">
        <w:trPr>
          <w:trHeight w:val="409"/>
          <w:jc w:val="center"/>
        </w:trPr>
        <w:tc>
          <w:tcPr>
            <w:tcW w:w="1733" w:type="dxa"/>
            <w:shd w:val="clear" w:color="auto" w:fill="auto"/>
            <w:vAlign w:val="center"/>
          </w:tcPr>
          <w:p w14:paraId="05CCCD2E" w14:textId="1D72A1B9" w:rsidR="00FF5BFF" w:rsidRDefault="00FF5BFF" w:rsidP="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C00E25E"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56BBACAA" w14:textId="76E83037" w:rsidR="0056757B" w:rsidRPr="00CD3BF9" w:rsidRDefault="0056757B" w:rsidP="0056757B">
            <w:pPr>
              <w:rPr>
                <w:rFonts w:ascii="Times New Roman" w:hAnsi="Times New Roman" w:cs="Times New Roman"/>
              </w:rPr>
            </w:pPr>
            <w:r w:rsidRPr="00CD3BF9">
              <w:rPr>
                <w:rFonts w:ascii="Times New Roman" w:hAnsi="Times New Roman" w:cs="Times New Roman"/>
              </w:rPr>
              <w:t>@CMCC @</w:t>
            </w:r>
            <w:r>
              <w:rPr>
                <w:rFonts w:ascii="Times New Roman" w:hAnsi="Times New Roman" w:cs="Times New Roman" w:hint="eastAsia"/>
              </w:rPr>
              <w:t>P</w:t>
            </w:r>
            <w:r w:rsidRPr="00CD3BF9">
              <w:rPr>
                <w:rFonts w:ascii="Times New Roman" w:hAnsi="Times New Roman" w:cs="Times New Roman"/>
              </w:rPr>
              <w:t>anasonic, Thanks for the suggestion</w:t>
            </w:r>
            <w:r>
              <w:rPr>
                <w:rFonts w:ascii="Times New Roman" w:hAnsi="Times New Roman" w:cs="Times New Roman"/>
              </w:rPr>
              <w:t>!</w:t>
            </w:r>
            <w:r w:rsidRPr="00CD3BF9">
              <w:rPr>
                <w:rFonts w:ascii="Times New Roman" w:hAnsi="Times New Roman" w:cs="Times New Roman"/>
              </w:rPr>
              <w:t xml:space="preserve"> </w:t>
            </w:r>
            <w:r w:rsidR="00D550DA">
              <w:rPr>
                <w:rFonts w:ascii="Times New Roman" w:hAnsi="Times New Roman" w:cs="Times New Roman"/>
              </w:rPr>
              <w:t>We provide another version Alt 2-C’-v2, using</w:t>
            </w:r>
            <w:r w:rsidRPr="00CD3BF9">
              <w:rPr>
                <w:rFonts w:ascii="Times New Roman" w:hAnsi="Times New Roman" w:cs="Times New Roman"/>
              </w:rPr>
              <w:t xml:space="preserve"> term</w:t>
            </w:r>
            <w:r w:rsidR="00D550DA">
              <w:rPr>
                <w:rFonts w:ascii="Times New Roman" w:hAnsi="Times New Roman" w:cs="Times New Roman"/>
              </w:rPr>
              <w:t>s</w:t>
            </w:r>
            <w:r w:rsidRPr="00CD3BF9">
              <w:rPr>
                <w:rFonts w:ascii="Times New Roman" w:hAnsi="Times New Roman" w:cs="Times New Roman"/>
              </w:rPr>
              <w:t xml:space="preserve"> “configured TDW” and “TDW” to replace “TDW” and “sub-window” in Alt 2-C’</w:t>
            </w:r>
            <w:r w:rsidR="00D550DA">
              <w:rPr>
                <w:rFonts w:ascii="Times New Roman" w:hAnsi="Times New Roman" w:cs="Times New Roman"/>
              </w:rPr>
              <w:t>-v1</w:t>
            </w:r>
            <w:r w:rsidRPr="00CD3BF9">
              <w:rPr>
                <w:rFonts w:ascii="Times New Roman" w:hAnsi="Times New Roman" w:cs="Times New Roman"/>
              </w:rPr>
              <w:t>.</w:t>
            </w:r>
            <w:r>
              <w:rPr>
                <w:rFonts w:ascii="Times New Roman" w:hAnsi="Times New Roman" w:cs="Times New Roman" w:hint="eastAsia"/>
              </w:rPr>
              <w:t xml:space="preserve"> </w:t>
            </w:r>
          </w:p>
          <w:p w14:paraId="264754C5" w14:textId="5325191B" w:rsidR="0056757B" w:rsidRPr="00CD3BF9" w:rsidRDefault="0056757B" w:rsidP="0056757B">
            <w:pPr>
              <w:rPr>
                <w:rFonts w:ascii="Times New Roman" w:hAnsi="Times New Roman" w:cs="Times New Roman"/>
              </w:rPr>
            </w:pPr>
            <w:r>
              <w:rPr>
                <w:rFonts w:ascii="Times New Roman" w:hAnsi="Times New Roman" w:cs="Times New Roman"/>
              </w:rPr>
              <w:t>@</w:t>
            </w:r>
            <w:r w:rsidRPr="00CD3BF9">
              <w:rPr>
                <w:rFonts w:ascii="Times New Roman" w:eastAsia="MS Mincho" w:hAnsi="Times New Roman" w:cs="Times New Roman"/>
                <w:bCs/>
                <w:lang w:val="en-GB" w:eastAsia="ja-JP"/>
              </w:rPr>
              <w:t>DOCOMO</w:t>
            </w:r>
            <w:r>
              <w:rPr>
                <w:rFonts w:ascii="Times New Roman" w:eastAsia="MS Mincho" w:hAnsi="Times New Roman" w:cs="Times New Roman"/>
                <w:bCs/>
                <w:lang w:val="en-GB" w:eastAsia="ja-JP"/>
              </w:rPr>
              <w:t>,</w:t>
            </w:r>
            <w:r w:rsidRPr="00CD3BF9">
              <w:rPr>
                <w:rFonts w:ascii="Times New Roman" w:hAnsi="Times New Roman" w:cs="Times New Roman"/>
                <w:bCs/>
                <w:lang w:val="en-GB"/>
              </w:rPr>
              <w:t xml:space="preserve"> </w:t>
            </w:r>
            <w:proofErr w:type="gramStart"/>
            <w:r>
              <w:rPr>
                <w:rFonts w:ascii="Times New Roman" w:hAnsi="Times New Roman" w:cs="Times New Roman"/>
                <w:bCs/>
                <w:lang w:val="en-GB"/>
              </w:rPr>
              <w:t>I</w:t>
            </w:r>
            <w:r w:rsidR="007E1D0D">
              <w:rPr>
                <w:rFonts w:ascii="Times New Roman" w:hAnsi="Times New Roman" w:cs="Times New Roman"/>
                <w:bCs/>
                <w:lang w:val="en-GB"/>
              </w:rPr>
              <w:t>t</w:t>
            </w:r>
            <w:proofErr w:type="gramEnd"/>
            <w:r w:rsidR="007E1D0D">
              <w:rPr>
                <w:rFonts w:ascii="Times New Roman" w:hAnsi="Times New Roman" w:cs="Times New Roman"/>
                <w:bCs/>
                <w:lang w:val="en-GB"/>
              </w:rPr>
              <w:t xml:space="preserve"> was</w:t>
            </w:r>
            <w:r w:rsidRPr="00CD3BF9">
              <w:rPr>
                <w:rFonts w:ascii="Times New Roman" w:hAnsi="Times New Roman" w:cs="Times New Roman"/>
                <w:bCs/>
                <w:lang w:val="en-GB"/>
              </w:rPr>
              <w:t xml:space="preserve"> agreed in RAN1 </w:t>
            </w:r>
            <w:r>
              <w:rPr>
                <w:rFonts w:ascii="Times New Roman" w:hAnsi="Times New Roman" w:cs="Times New Roman"/>
                <w:bCs/>
                <w:lang w:val="en-GB"/>
              </w:rPr>
              <w:t>#</w:t>
            </w:r>
            <w:r w:rsidRPr="00CD3BF9">
              <w:rPr>
                <w:rFonts w:ascii="Times New Roman" w:hAnsi="Times New Roman" w:cs="Times New Roman"/>
                <w:bCs/>
                <w:lang w:val="en-GB"/>
              </w:rPr>
              <w:t>105</w:t>
            </w:r>
            <w:r>
              <w:rPr>
                <w:rFonts w:ascii="Times New Roman" w:hAnsi="Times New Roman" w:cs="Times New Roman"/>
                <w:bCs/>
                <w:lang w:val="en-GB"/>
              </w:rPr>
              <w:t>-e</w:t>
            </w:r>
            <w:r w:rsidRPr="00CD3BF9">
              <w:rPr>
                <w:rFonts w:ascii="Times New Roman" w:hAnsi="Times New Roman" w:cs="Times New Roman"/>
                <w:bCs/>
                <w:lang w:val="en-GB"/>
              </w:rPr>
              <w:t xml:space="preserve"> that the duration of TDW should be shorter than the maximum duration, so the limitation on </w:t>
            </w:r>
            <w:r>
              <w:rPr>
                <w:rFonts w:ascii="Times New Roman" w:hAnsi="Times New Roman" w:cs="Times New Roman"/>
                <w:bCs/>
                <w:lang w:val="en-GB"/>
              </w:rPr>
              <w:t>the window length</w:t>
            </w:r>
            <w:r w:rsidRPr="00CD3BF9">
              <w:rPr>
                <w:rFonts w:ascii="Times New Roman" w:hAnsi="Times New Roman" w:cs="Times New Roman"/>
                <w:bCs/>
                <w:lang w:val="en-GB"/>
              </w:rPr>
              <w:t xml:space="preserve"> cannot be removed. </w:t>
            </w:r>
            <w:r>
              <w:rPr>
                <w:rFonts w:ascii="Times New Roman" w:hAnsi="Times New Roman" w:cs="Times New Roman"/>
                <w:bCs/>
                <w:lang w:val="en-GB"/>
              </w:rPr>
              <w:t>If the window length is configured as the duration of all the repetitions, it turns out to be original Alt 1</w:t>
            </w:r>
            <w:r w:rsidR="007E1D0D">
              <w:rPr>
                <w:rFonts w:ascii="Times New Roman" w:hAnsi="Times New Roman" w:cs="Times New Roman"/>
                <w:bCs/>
                <w:lang w:val="en-GB"/>
              </w:rPr>
              <w:t xml:space="preserve"> as we discussed at the beginning of this meeting</w:t>
            </w:r>
            <w:r w:rsidRPr="00CD3BF9">
              <w:rPr>
                <w:rFonts w:ascii="Times New Roman" w:hAnsi="Times New Roman" w:cs="Times New Roman"/>
                <w:bCs/>
                <w:lang w:val="en-GB"/>
              </w:rPr>
              <w:t xml:space="preserve">. </w:t>
            </w:r>
          </w:p>
          <w:p w14:paraId="23BFFF90"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@Samsung</w:t>
            </w:r>
            <w:r>
              <w:rPr>
                <w:rFonts w:ascii="Times New Roman" w:hAnsi="Times New Roman" w:cs="Times New Roman" w:hint="eastAsia"/>
              </w:rPr>
              <w:t xml:space="preserve"> </w:t>
            </w:r>
            <w:r w:rsidRPr="00CD3BF9">
              <w:rPr>
                <w:rFonts w:ascii="Times New Roman" w:hAnsi="Times New Roman" w:cs="Times New Roman"/>
              </w:rPr>
              <w:t>@Nokia</w:t>
            </w:r>
            <w:r>
              <w:rPr>
                <w:rFonts w:ascii="Times New Roman" w:hAnsi="Times New Roman" w:cs="Times New Roman" w:hint="eastAsia"/>
              </w:rPr>
              <w:t xml:space="preserve"> </w:t>
            </w:r>
            <w:r w:rsidRPr="00CD3BF9">
              <w:rPr>
                <w:rFonts w:ascii="Times New Roman" w:hAnsi="Times New Roman" w:cs="Times New Roman"/>
              </w:rPr>
              <w:t>@Intel</w:t>
            </w:r>
            <w:r>
              <w:rPr>
                <w:rFonts w:ascii="Times New Roman" w:hAnsi="Times New Roman" w:cs="Times New Roman" w:hint="eastAsia"/>
              </w:rPr>
              <w:t xml:space="preserve"> </w:t>
            </w:r>
            <w:r w:rsidRPr="00CD3BF9">
              <w:rPr>
                <w:rFonts w:ascii="Times New Roman" w:hAnsi="Times New Roman" w:cs="Times New Roman"/>
              </w:rPr>
              <w:t xml:space="preserve">@Ericsson, Regarding the window length for Alt </w:t>
            </w:r>
            <w:r>
              <w:rPr>
                <w:rFonts w:ascii="Times New Roman" w:hAnsi="Times New Roman" w:cs="Times New Roman"/>
              </w:rPr>
              <w:t>2-</w:t>
            </w:r>
            <w:r w:rsidRPr="00CD3BF9">
              <w:rPr>
                <w:rFonts w:ascii="Times New Roman" w:hAnsi="Times New Roman" w:cs="Times New Roman"/>
              </w:rPr>
              <w:t xml:space="preserve">B, </w:t>
            </w:r>
            <w:r>
              <w:rPr>
                <w:rFonts w:ascii="Times New Roman" w:hAnsi="Times New Roman" w:cs="Times New Roman"/>
              </w:rPr>
              <w:t>we can</w:t>
            </w:r>
            <w:r w:rsidRPr="00CD3BF9">
              <w:rPr>
                <w:rFonts w:ascii="Times New Roman" w:hAnsi="Times New Roman" w:cs="Times New Roman"/>
              </w:rPr>
              <w:t xml:space="preserve"> add an event as:</w:t>
            </w:r>
          </w:p>
          <w:p w14:paraId="17BBFD86" w14:textId="77777777" w:rsidR="0056757B" w:rsidRPr="009F15DC" w:rsidRDefault="0056757B" w:rsidP="0056757B">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sidRPr="009F15DC">
              <w:rPr>
                <w:rFonts w:ascii="Times New Roman" w:eastAsia="MS Mincho" w:hAnsi="Times New Roman" w:cs="Times New Roman"/>
                <w:bCs/>
                <w:lang w:val="en-GB" w:eastAsia="ja-JP"/>
              </w:rPr>
              <w:t>The</w:t>
            </w:r>
            <w:r w:rsidRPr="009F15DC">
              <w:rPr>
                <w:rFonts w:ascii="Times New Roman" w:eastAsia="Batang" w:hAnsi="Times New Roman" w:cs="Times New Roman"/>
                <w:kern w:val="0"/>
                <w:szCs w:val="21"/>
                <w:lang w:val="en-GB"/>
              </w:rPr>
              <w:t xml:space="preserve"> power consistency and phase continuity are violated due to an event, </w:t>
            </w:r>
          </w:p>
          <w:p w14:paraId="21F9B8BA" w14:textId="77777777" w:rsidR="0056757B" w:rsidRPr="009F15DC" w:rsidRDefault="0056757B" w:rsidP="0056757B">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sidRPr="009F15DC">
              <w:rPr>
                <w:rFonts w:ascii="Times New Roman" w:eastAsia="Batang" w:hAnsi="Times New Roman" w:cs="Times New Roman"/>
                <w:kern w:val="0"/>
                <w:szCs w:val="21"/>
                <w:lang w:val="en-GB"/>
              </w:rPr>
              <w:t xml:space="preserve">FFS: The events may </w:t>
            </w:r>
            <w:proofErr w:type="gramStart"/>
            <w:r w:rsidRPr="009F15DC">
              <w:rPr>
                <w:rFonts w:ascii="Times New Roman" w:eastAsia="Batang" w:hAnsi="Times New Roman" w:cs="Times New Roman"/>
                <w:kern w:val="0"/>
                <w:szCs w:val="21"/>
                <w:lang w:val="en-GB"/>
              </w:rPr>
              <w:t>include e.g.,</w:t>
            </w:r>
            <w:proofErr w:type="gramEnd"/>
            <w:r w:rsidRPr="009F15DC">
              <w:rPr>
                <w:rFonts w:ascii="Times New Roman" w:eastAsia="Batang" w:hAnsi="Times New Roman" w:cs="Times New Roman"/>
                <w:kern w:val="0"/>
                <w:szCs w:val="21"/>
                <w:lang w:val="en-GB"/>
              </w:rPr>
              <w:t xml:space="preserve"> DL/UL configuration for unpaired spectrum, the TDW exceeds the </w:t>
            </w:r>
            <w:r w:rsidRPr="009F15DC">
              <w:rPr>
                <w:rFonts w:ascii="Times New Roman" w:eastAsia="Batang" w:hAnsi="Times New Roman" w:cs="Times New Roman"/>
                <w:strike/>
                <w:color w:val="FF0000"/>
                <w:kern w:val="0"/>
                <w:szCs w:val="21"/>
                <w:lang w:val="en-GB"/>
              </w:rPr>
              <w:t>maximum duration</w:t>
            </w:r>
            <w:r w:rsidRPr="00CD3BF9">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 xml:space="preserve">the </w:t>
            </w:r>
            <w:r w:rsidRPr="00CD3BF9">
              <w:rPr>
                <w:rFonts w:ascii="Times New Roman" w:hAnsi="Times New Roman" w:cs="Times New Roman"/>
                <w:color w:val="FF0000"/>
                <w:kern w:val="0"/>
                <w:szCs w:val="21"/>
                <w:lang w:val="en-GB"/>
              </w:rPr>
              <w:t xml:space="preserve">window length </w:t>
            </w:r>
            <w:r w:rsidRPr="00CD3BF9">
              <w:rPr>
                <w:rFonts w:ascii="Times New Roman" w:hAnsi="Times New Roman" w:cs="Times New Roman"/>
                <w:i/>
                <w:color w:val="FF0000"/>
                <w:kern w:val="0"/>
                <w:szCs w:val="21"/>
                <w:lang w:val="en-GB"/>
              </w:rPr>
              <w:t>L</w:t>
            </w:r>
            <w:r w:rsidRPr="00CD3BF9">
              <w:rPr>
                <w:rFonts w:ascii="Times New Roman" w:hAnsi="Times New Roman" w:cs="Times New Roman"/>
                <w:color w:val="FF0000"/>
                <w:kern w:val="0"/>
                <w:szCs w:val="21"/>
                <w:lang w:val="en-GB"/>
              </w:rPr>
              <w:t xml:space="preserve"> (explicit</w:t>
            </w:r>
            <w:r>
              <w:rPr>
                <w:rFonts w:ascii="Times New Roman" w:hAnsi="Times New Roman" w:cs="Times New Roman"/>
                <w:color w:val="FF0000"/>
                <w:kern w:val="0"/>
                <w:szCs w:val="21"/>
                <w:lang w:val="en-GB"/>
              </w:rPr>
              <w:t>ly</w:t>
            </w:r>
            <w:r w:rsidRPr="00CD3BF9">
              <w:rPr>
                <w:rFonts w:ascii="Times New Roman" w:hAnsi="Times New Roman" w:cs="Times New Roman"/>
                <w:color w:val="FF0000"/>
                <w:kern w:val="0"/>
                <w:szCs w:val="21"/>
                <w:lang w:val="en-GB"/>
              </w:rPr>
              <w:t xml:space="preserve"> configured</w:t>
            </w:r>
            <w:r>
              <w:rPr>
                <w:rFonts w:ascii="Times New Roman" w:hAnsi="Times New Roman" w:cs="Times New Roman"/>
                <w:color w:val="FF0000"/>
                <w:kern w:val="0"/>
                <w:szCs w:val="21"/>
                <w:lang w:val="en-GB"/>
              </w:rPr>
              <w:t xml:space="preserve"> or implicitly derived and</w:t>
            </w:r>
            <w:r w:rsidRPr="00CD3BF9">
              <w:rPr>
                <w:rFonts w:ascii="Times New Roman" w:hAnsi="Times New Roman" w:cs="Times New Roman"/>
                <w:i/>
                <w:color w:val="FF0000"/>
                <w:kern w:val="0"/>
                <w:szCs w:val="21"/>
                <w:lang w:val="en-GB"/>
              </w:rPr>
              <w:t xml:space="preserve"> L</w:t>
            </w:r>
            <w:r w:rsidRPr="00CD3BF9">
              <w:rPr>
                <w:rFonts w:ascii="Times New Roman" w:hAnsi="Times New Roman" w:cs="Times New Roman"/>
                <w:color w:val="FF0000"/>
                <w:kern w:val="0"/>
                <w:szCs w:val="21"/>
                <w:lang w:val="en-GB"/>
              </w:rPr>
              <w:t xml:space="preserve"> is no longer than the maximum duration)</w:t>
            </w:r>
            <w:r w:rsidRPr="009F15DC">
              <w:rPr>
                <w:rFonts w:ascii="Times New Roman" w:eastAsia="Batang" w:hAnsi="Times New Roman" w:cs="Times New Roman"/>
                <w:kern w:val="0"/>
                <w:szCs w:val="21"/>
                <w:lang w:val="en-GB"/>
              </w:rPr>
              <w:t>, DL reception/monitoring occasion for unpaired spectrum, high priority transmission, frequency hopping.</w:t>
            </w:r>
          </w:p>
          <w:p w14:paraId="04307025" w14:textId="77777777" w:rsidR="0056757B" w:rsidRPr="0056757B" w:rsidRDefault="0056757B" w:rsidP="0056757B">
            <w:pPr>
              <w:rPr>
                <w:rFonts w:ascii="Times New Roman" w:hAnsi="Times New Roman" w:cs="Times New Roman"/>
                <w:lang w:val="en-GB"/>
              </w:rPr>
            </w:pPr>
          </w:p>
          <w:p w14:paraId="514AF43C" w14:textId="77777777" w:rsidR="0056757B" w:rsidRPr="00CD3BF9" w:rsidRDefault="0056757B" w:rsidP="0056757B">
            <w:pPr>
              <w:rPr>
                <w:rFonts w:ascii="Times New Roman" w:hAnsi="Times New Roman" w:cs="Times New Roman"/>
                <w:lang w:val="en-GB"/>
              </w:rPr>
            </w:pPr>
            <w:r w:rsidRPr="00CD3BF9">
              <w:rPr>
                <w:rFonts w:ascii="Times New Roman" w:hAnsi="Times New Roman" w:cs="Times New Roman"/>
                <w:lang w:val="en-GB"/>
              </w:rPr>
              <w:t>@</w:t>
            </w:r>
            <w:proofErr w:type="gramStart"/>
            <w:r w:rsidRPr="00CD3BF9">
              <w:rPr>
                <w:rFonts w:ascii="Times New Roman" w:hAnsi="Times New Roman" w:cs="Times New Roman"/>
                <w:lang w:val="en-GB"/>
              </w:rPr>
              <w:t>vivo</w:t>
            </w:r>
            <w:proofErr w:type="gramEnd"/>
            <w:r w:rsidRPr="00CD3BF9">
              <w:rPr>
                <w:rFonts w:ascii="Times New Roman" w:hAnsi="Times New Roman" w:cs="Times New Roman"/>
                <w:lang w:val="en-GB"/>
              </w:rPr>
              <w:t>, Actually, Alt 2-B and Alt 2-C</w:t>
            </w:r>
            <w:r>
              <w:rPr>
                <w:rFonts w:ascii="Times New Roman" w:hAnsi="Times New Roman" w:cs="Times New Roman"/>
                <w:lang w:val="en-GB"/>
              </w:rPr>
              <w:t>’</w:t>
            </w:r>
            <w:r w:rsidRPr="00CD3BF9">
              <w:rPr>
                <w:rFonts w:ascii="Times New Roman" w:hAnsi="Times New Roman" w:cs="Times New Roman"/>
                <w:lang w:val="en-GB"/>
              </w:rPr>
              <w:t xml:space="preserve"> are different. Please check the illustration when L equals maximum duration and FL’s respond to DOCOMO.</w:t>
            </w:r>
          </w:p>
          <w:p w14:paraId="69EA009F" w14:textId="77777777" w:rsidR="0056757B" w:rsidRDefault="0056757B" w:rsidP="0056757B">
            <w:pPr>
              <w:rPr>
                <w:rFonts w:ascii="Times New Roman" w:hAnsi="Times New Roman" w:cs="Times New Roman"/>
                <w:kern w:val="0"/>
                <w:szCs w:val="21"/>
              </w:rPr>
            </w:pPr>
            <w:r w:rsidRPr="00CD3BF9">
              <w:rPr>
                <w:rFonts w:ascii="Times New Roman" w:hAnsi="Times New Roman" w:cs="Times New Roman"/>
                <w:lang w:val="en-GB"/>
              </w:rPr>
              <w:lastRenderedPageBreak/>
              <w:t xml:space="preserve">@Interdigital, </w:t>
            </w:r>
            <w:r w:rsidRPr="00CD3BF9">
              <w:rPr>
                <w:rFonts w:ascii="Times New Roman" w:hAnsi="Times New Roman" w:cs="Times New Roman"/>
              </w:rPr>
              <w:t xml:space="preserve">As commented by Ericsson, </w:t>
            </w:r>
            <w:r w:rsidRPr="00CD3BF9">
              <w:rPr>
                <w:rFonts w:ascii="Times New Roman" w:eastAsia="MS Mincho" w:hAnsi="Times New Roman" w:cs="Times New Roman"/>
                <w:kern w:val="0"/>
                <w:szCs w:val="21"/>
                <w:lang w:eastAsia="ja-JP"/>
              </w:rPr>
              <w:t>the present list of events seems to include only conditions known to the gNB</w:t>
            </w:r>
            <w:r w:rsidRPr="00CD3BF9">
              <w:rPr>
                <w:rFonts w:ascii="Times New Roman" w:hAnsi="Times New Roman" w:cs="Times New Roman"/>
                <w:kern w:val="0"/>
                <w:szCs w:val="21"/>
              </w:rPr>
              <w:t>. Thus, gNB can avoid the case where two or more events occur during one TDW</w:t>
            </w:r>
            <w:r>
              <w:rPr>
                <w:rFonts w:ascii="Times New Roman" w:hAnsi="Times New Roman" w:cs="Times New Roman"/>
                <w:kern w:val="0"/>
                <w:szCs w:val="21"/>
              </w:rPr>
              <w:t xml:space="preserve"> by scheduling</w:t>
            </w:r>
            <w:r w:rsidRPr="00CD3BF9">
              <w:rPr>
                <w:rFonts w:ascii="Times New Roman" w:hAnsi="Times New Roman" w:cs="Times New Roman"/>
                <w:kern w:val="0"/>
                <w:szCs w:val="21"/>
              </w:rPr>
              <w:t>.</w:t>
            </w:r>
          </w:p>
          <w:p w14:paraId="1CE80B58" w14:textId="76CD1A37" w:rsidR="00FF5BFF" w:rsidRPr="00E56961" w:rsidRDefault="0056757B" w:rsidP="00E56961">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proofErr w:type="gramStart"/>
            <w:r w:rsidRPr="002D4712">
              <w:rPr>
                <w:rFonts w:ascii="Times New Roman" w:hAnsi="Times New Roman" w:cs="Times New Roman"/>
                <w:kern w:val="0"/>
                <w:szCs w:val="21"/>
              </w:rPr>
              <w:t>Based</w:t>
            </w:r>
            <w:proofErr w:type="gramEnd"/>
            <w:r w:rsidRPr="002D4712">
              <w:rPr>
                <w:rFonts w:ascii="Times New Roman" w:hAnsi="Times New Roman" w:cs="Times New Roman"/>
                <w:kern w:val="0"/>
                <w:szCs w:val="21"/>
              </w:rPr>
              <w:t xml:space="preserve"> on FL’s understanding</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there is only one more meeting in Q4 for RAN4</w:t>
            </w:r>
            <w:r w:rsidR="006278FA">
              <w:rPr>
                <w:rFonts w:ascii="Times New Roman" w:hAnsi="Times New Roman" w:cs="Times New Roman"/>
                <w:kern w:val="0"/>
                <w:szCs w:val="21"/>
              </w:rPr>
              <w:t>. T</w:t>
            </w:r>
            <w:r w:rsidRPr="002D4712">
              <w:rPr>
                <w:rFonts w:ascii="Times New Roman" w:hAnsi="Times New Roman" w:cs="Times New Roman"/>
                <w:kern w:val="0"/>
                <w:szCs w:val="21"/>
              </w:rPr>
              <w:t>hus, we ma</w:t>
            </w:r>
            <w:r>
              <w:rPr>
                <w:rFonts w:ascii="Times New Roman" w:hAnsi="Times New Roman" w:cs="Times New Roman"/>
                <w:kern w:val="0"/>
                <w:szCs w:val="21"/>
              </w:rPr>
              <w:t>y have no time to wait for RAN4</w:t>
            </w:r>
            <w:r w:rsidRPr="002D4712">
              <w:rPr>
                <w:rFonts w:ascii="Times New Roman" w:hAnsi="Times New Roman" w:cs="Times New Roman"/>
                <w:kern w:val="0"/>
                <w:szCs w:val="21"/>
              </w:rPr>
              <w:t>’s</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feedback.</w:t>
            </w:r>
          </w:p>
        </w:tc>
      </w:tr>
    </w:tbl>
    <w:p w14:paraId="5C9C3A72" w14:textId="45EE37AA" w:rsidR="0003425A" w:rsidRDefault="0003425A">
      <w:pPr>
        <w:tabs>
          <w:tab w:val="left" w:pos="1701"/>
        </w:tabs>
        <w:spacing w:after="120" w:line="240" w:lineRule="auto"/>
        <w:jc w:val="left"/>
      </w:pPr>
    </w:p>
    <w:p w14:paraId="5EDA3CFD" w14:textId="0CFCED49" w:rsidR="008D6644" w:rsidRPr="008D6644" w:rsidRDefault="008D6644" w:rsidP="00304BFB">
      <w:pPr>
        <w:tabs>
          <w:tab w:val="left" w:pos="1701"/>
        </w:tabs>
        <w:spacing w:after="120" w:line="240" w:lineRule="auto"/>
        <w:rPr>
          <w:rFonts w:ascii="Times New Roman" w:hAnsi="Times New Roman" w:cs="Times New Roman"/>
          <w:b/>
          <w:szCs w:val="21"/>
          <w:highlight w:val="yellow"/>
        </w:rPr>
      </w:pPr>
      <w:r w:rsidRPr="008D6644">
        <w:rPr>
          <w:rFonts w:ascii="Times New Roman" w:hAnsi="Times New Roman" w:cs="Times New Roman" w:hint="eastAsia"/>
          <w:b/>
          <w:szCs w:val="21"/>
          <w:highlight w:val="yellow"/>
        </w:rPr>
        <w:t>F</w:t>
      </w:r>
      <w:r w:rsidRPr="008D6644">
        <w:rPr>
          <w:rFonts w:ascii="Times New Roman" w:hAnsi="Times New Roman" w:cs="Times New Roman"/>
          <w:b/>
          <w:szCs w:val="21"/>
          <w:highlight w:val="yellow"/>
        </w:rPr>
        <w:t>L comments:</w:t>
      </w:r>
      <w:r w:rsidR="00E56961">
        <w:rPr>
          <w:rFonts w:ascii="Times New Roman" w:hAnsi="Times New Roman" w:cs="Times New Roman"/>
          <w:b/>
          <w:szCs w:val="21"/>
          <w:highlight w:val="yellow"/>
        </w:rPr>
        <w:t xml:space="preserve"> </w:t>
      </w:r>
      <w:r w:rsidR="00AD0B23">
        <w:rPr>
          <w:rFonts w:ascii="Times New Roman" w:hAnsi="Times New Roman" w:cs="Times New Roman"/>
          <w:b/>
          <w:szCs w:val="21"/>
          <w:highlight w:val="yellow"/>
        </w:rPr>
        <w:t>Proposal 7 is revised as v4. Two versions are provided for Alt 2-C’ considering the comments by some companies about the terminologies.</w:t>
      </w:r>
      <w:r w:rsidR="006425AF">
        <w:rPr>
          <w:rFonts w:ascii="Times New Roman" w:hAnsi="Times New Roman" w:cs="Times New Roman"/>
          <w:b/>
          <w:szCs w:val="21"/>
          <w:highlight w:val="yellow"/>
        </w:rPr>
        <w:t xml:space="preserve"> Companies are encouraged to express which one is more appropriate.</w:t>
      </w:r>
      <w:r w:rsidR="00B335BF">
        <w:rPr>
          <w:rFonts w:ascii="Times New Roman" w:hAnsi="Times New Roman" w:cs="Times New Roman"/>
          <w:b/>
          <w:szCs w:val="21"/>
          <w:highlight w:val="yellow"/>
        </w:rPr>
        <w:t xml:space="preserve"> </w:t>
      </w:r>
      <w:r w:rsidR="00520287">
        <w:rPr>
          <w:rFonts w:ascii="Times New Roman" w:hAnsi="Times New Roman" w:cs="Times New Roman"/>
          <w:b/>
          <w:szCs w:val="21"/>
          <w:highlight w:val="yellow"/>
        </w:rPr>
        <w:t>As w</w:t>
      </w:r>
      <w:r w:rsidR="002916C2">
        <w:rPr>
          <w:rFonts w:ascii="Times New Roman" w:hAnsi="Times New Roman" w:cs="Times New Roman"/>
          <w:b/>
          <w:szCs w:val="21"/>
          <w:highlight w:val="yellow"/>
        </w:rPr>
        <w:t xml:space="preserve">e are approaching </w:t>
      </w:r>
      <w:r w:rsidR="00520287">
        <w:rPr>
          <w:rFonts w:ascii="Times New Roman" w:hAnsi="Times New Roman" w:cs="Times New Roman"/>
          <w:b/>
          <w:szCs w:val="21"/>
          <w:highlight w:val="yellow"/>
        </w:rPr>
        <w:t>the end of this meeting, w</w:t>
      </w:r>
      <w:r w:rsidR="00B335BF">
        <w:rPr>
          <w:rFonts w:ascii="Times New Roman" w:hAnsi="Times New Roman" w:cs="Times New Roman"/>
          <w:b/>
          <w:szCs w:val="21"/>
          <w:highlight w:val="yellow"/>
        </w:rPr>
        <w:t xml:space="preserve">e need to </w:t>
      </w:r>
      <w:r w:rsidR="00304BFB">
        <w:rPr>
          <w:rFonts w:ascii="Times New Roman" w:hAnsi="Times New Roman" w:cs="Times New Roman"/>
          <w:b/>
          <w:szCs w:val="21"/>
          <w:highlight w:val="yellow"/>
        </w:rPr>
        <w:t>figure out the basic structure of TDW</w:t>
      </w:r>
      <w:r w:rsidR="00520287">
        <w:rPr>
          <w:rFonts w:ascii="Times New Roman" w:hAnsi="Times New Roman" w:cs="Times New Roman"/>
          <w:b/>
          <w:szCs w:val="21"/>
          <w:highlight w:val="yellow"/>
        </w:rPr>
        <w:t xml:space="preserve"> as soon as possible</w:t>
      </w:r>
      <w:r w:rsidR="00304BFB">
        <w:rPr>
          <w:rFonts w:ascii="Times New Roman" w:hAnsi="Times New Roman" w:cs="Times New Roman"/>
          <w:b/>
          <w:szCs w:val="21"/>
          <w:highlight w:val="yellow"/>
        </w:rPr>
        <w:t xml:space="preserve">. We are not making down selection at present. If companies have concerns on the specific alternatives, please hold on the concerns. We can discuss them in </w:t>
      </w:r>
      <w:r w:rsidR="001A43BF">
        <w:rPr>
          <w:rFonts w:ascii="Times New Roman" w:hAnsi="Times New Roman" w:cs="Times New Roman"/>
          <w:b/>
          <w:szCs w:val="21"/>
          <w:highlight w:val="yellow"/>
        </w:rPr>
        <w:t xml:space="preserve">the </w:t>
      </w:r>
      <w:r w:rsidR="00304BFB">
        <w:rPr>
          <w:rFonts w:ascii="Times New Roman" w:hAnsi="Times New Roman" w:cs="Times New Roman"/>
          <w:b/>
          <w:szCs w:val="21"/>
          <w:highlight w:val="yellow"/>
        </w:rPr>
        <w:t xml:space="preserve">next step. </w:t>
      </w:r>
      <w:r w:rsidR="00567781">
        <w:rPr>
          <w:rFonts w:ascii="Times New Roman" w:hAnsi="Times New Roman" w:cs="Times New Roman"/>
          <w:b/>
          <w:szCs w:val="21"/>
          <w:highlight w:val="yellow"/>
        </w:rPr>
        <w:t>I encourage companies to be constructive.</w:t>
      </w:r>
    </w:p>
    <w:p w14:paraId="62A99358" w14:textId="77777777" w:rsidR="008D6644" w:rsidRDefault="008D6644" w:rsidP="008D6644">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E8683B1"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2976E648"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6D2ED9"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AB1AB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32DB1A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B064510"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A94636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9B58802" w14:textId="77BCACF1"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542F93A9"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40998E"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94FAA4A"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449A38"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72DD3F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CCD32E2"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25CF0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854CD0"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E0A3A5"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F2FA35"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5BA7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B7F40B2"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E1C1DC"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5ED6DC8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3D7FFE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082778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311C49"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F1701F9"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0B3850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0404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F207AD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C14DA00" w14:textId="77777777" w:rsidR="008D6644" w:rsidRPr="00C9360B"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46FC1AAD"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0982F3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5959E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3DAE0D6"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EF05D91"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64245D6"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77E0B7E"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sidRPr="0029265B">
        <w:rPr>
          <w:rFonts w:ascii="Times New Roman" w:hAnsi="Times New Roman" w:cs="Times New Roman"/>
          <w:color w:val="0070C0"/>
          <w:kern w:val="0"/>
          <w:szCs w:val="21"/>
          <w:lang w:val="en-GB"/>
        </w:rPr>
        <w:t xml:space="preserve"> 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8BB811" w14:textId="77777777" w:rsidR="008D6644" w:rsidRPr="00650D4D" w:rsidRDefault="008D6644" w:rsidP="008D6644">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w:t>
      </w:r>
      <w:r w:rsidRPr="00650D4D">
        <w:rPr>
          <w:rFonts w:ascii="Times New Roman" w:hAnsi="Times New Roman" w:cs="Times New Roman"/>
          <w:color w:val="0070C0"/>
          <w:kern w:val="0"/>
          <w:szCs w:val="21"/>
          <w:lang w:val="en-GB"/>
        </w:rPr>
        <w:t xml:space="preserve"> configured TDW consists of one or multiple TDWs</w:t>
      </w:r>
    </w:p>
    <w:p w14:paraId="10212F1B"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If events </w:t>
      </w:r>
      <w:r w:rsidRPr="00317048">
        <w:rPr>
          <w:rFonts w:ascii="Times New Roman" w:hAnsi="Times New Roman" w:cs="Times New Roman"/>
          <w:color w:val="0070C0"/>
          <w:kern w:val="0"/>
          <w:szCs w:val="21"/>
          <w:lang w:val="en-GB"/>
        </w:rPr>
        <w:t>that</w:t>
      </w:r>
      <w:r>
        <w:rPr>
          <w:rFonts w:ascii="Times New Roman" w:hAnsi="Times New Roman" w:cs="Times New Roman"/>
          <w:color w:val="0070C0"/>
          <w:kern w:val="0"/>
          <w:szCs w:val="21"/>
          <w:lang w:val="en-GB"/>
        </w:rPr>
        <w:t xml:space="preserve"> violate</w:t>
      </w:r>
      <w:r w:rsidRPr="00317048">
        <w:rPr>
          <w:rFonts w:ascii="Times New Roman" w:hAnsi="Times New Roman" w:cs="Times New Roman"/>
          <w:color w:val="0070C0"/>
          <w:kern w:val="0"/>
          <w:szCs w:val="21"/>
          <w:lang w:val="en-GB"/>
        </w:rPr>
        <w:t xml:space="preserve"> the power consistency and phase continuity </w:t>
      </w:r>
      <w:r>
        <w:rPr>
          <w:rFonts w:ascii="Times New Roman" w:hAnsi="Times New Roman" w:cs="Times New Roman"/>
          <w:color w:val="0070C0"/>
          <w:kern w:val="0"/>
          <w:szCs w:val="21"/>
          <w:lang w:val="en-GB"/>
        </w:rPr>
        <w:t>occur during the configured TDW, the</w:t>
      </w:r>
      <w:r w:rsidRPr="00650D4D">
        <w:rPr>
          <w:rFonts w:ascii="Times New Roman" w:hAnsi="Times New Roman" w:cs="Times New Roman"/>
          <w:color w:val="0070C0"/>
          <w:kern w:val="0"/>
          <w:szCs w:val="21"/>
          <w:lang w:val="en-GB"/>
        </w:rPr>
        <w:t xml:space="preserve"> configured TDW consists of </w:t>
      </w:r>
      <w:r>
        <w:rPr>
          <w:rFonts w:ascii="Times New Roman" w:hAnsi="Times New Roman" w:cs="Times New Roman"/>
          <w:color w:val="0070C0"/>
          <w:kern w:val="0"/>
          <w:szCs w:val="21"/>
          <w:lang w:val="en-GB"/>
        </w:rPr>
        <w:t>multiple</w:t>
      </w:r>
      <w:r w:rsidRPr="00650D4D">
        <w:rPr>
          <w:rFonts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TDWs</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each</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 xml:space="preserve"> respectively.</w:t>
      </w:r>
    </w:p>
    <w:p w14:paraId="6418EADC" w14:textId="77777777" w:rsidR="008D6644"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BE22EB">
        <w:rPr>
          <w:rFonts w:ascii="Times New Roman" w:hAnsi="Times New Roman" w:cs="Times New Roman"/>
          <w:color w:val="0070C0"/>
          <w:kern w:val="0"/>
          <w:szCs w:val="21"/>
          <w:lang w:val="en-GB"/>
        </w:rPr>
        <w:t xml:space="preserve">FFS: The events may </w:t>
      </w:r>
      <w:proofErr w:type="gramStart"/>
      <w:r w:rsidRPr="00BE22EB">
        <w:rPr>
          <w:rFonts w:ascii="Times New Roman" w:hAnsi="Times New Roman" w:cs="Times New Roman"/>
          <w:color w:val="0070C0"/>
          <w:kern w:val="0"/>
          <w:szCs w:val="21"/>
          <w:lang w:val="en-GB"/>
        </w:rPr>
        <w:t>include e.g.,</w:t>
      </w:r>
      <w:proofErr w:type="gramEnd"/>
      <w:r w:rsidRPr="00BE22EB">
        <w:rPr>
          <w:rFonts w:ascii="Times New Roman" w:hAnsi="Times New Roman" w:cs="Times New Roman"/>
          <w:color w:val="0070C0"/>
          <w:kern w:val="0"/>
          <w:szCs w:val="21"/>
          <w:lang w:val="en-GB"/>
        </w:rPr>
        <w:t xml:space="preserve"> </w:t>
      </w:r>
      <w:r w:rsidRPr="00BE22EB">
        <w:rPr>
          <w:rFonts w:ascii="Times New Roman" w:hAnsi="Times New Roman" w:cs="Times New Roman" w:hint="eastAsia"/>
          <w:color w:val="0070C0"/>
          <w:kern w:val="0"/>
          <w:szCs w:val="21"/>
          <w:lang w:val="en-GB"/>
        </w:rPr>
        <w:t xml:space="preserve">DL/UL configuration for </w:t>
      </w:r>
      <w:r w:rsidRPr="00BE22EB">
        <w:rPr>
          <w:rFonts w:ascii="Times New Roman" w:hAnsi="Times New Roman" w:cs="Times New Roman"/>
          <w:color w:val="0070C0"/>
          <w:kern w:val="0"/>
          <w:szCs w:val="21"/>
          <w:lang w:val="en-GB"/>
        </w:rPr>
        <w:t>unpaired</w:t>
      </w:r>
      <w:r w:rsidRPr="00BE22EB">
        <w:rPr>
          <w:rFonts w:ascii="Times New Roman" w:hAnsi="Times New Roman" w:cs="Times New Roman" w:hint="eastAsia"/>
          <w:color w:val="0070C0"/>
          <w:kern w:val="0"/>
          <w:szCs w:val="21"/>
          <w:lang w:val="en-GB"/>
        </w:rPr>
        <w:t xml:space="preserve"> spectrum</w:t>
      </w:r>
      <w:r w:rsidRPr="00BE22EB">
        <w:rPr>
          <w:rFonts w:ascii="Times New Roman" w:hAnsi="Times New Roman" w:cs="Times New Roman"/>
          <w:color w:val="0070C0"/>
          <w:kern w:val="0"/>
          <w:szCs w:val="21"/>
          <w:lang w:val="en-GB"/>
        </w:rPr>
        <w:t>, DL reception/monitoring occasion for unpaired spectrum, high priority transmission, frequency hopping.</w:t>
      </w:r>
    </w:p>
    <w:p w14:paraId="2AF6E1C6" w14:textId="77777777" w:rsidR="008D6644" w:rsidRPr="00993E8E"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993E8E">
        <w:rPr>
          <w:rFonts w:ascii="Times New Roman" w:hAnsi="Times New Roman" w:cs="Times New Roman"/>
          <w:color w:val="0070C0"/>
          <w:kern w:val="0"/>
          <w:szCs w:val="21"/>
          <w:lang w:val="en-GB"/>
        </w:rPr>
        <w:t xml:space="preserve">FFS: details of </w:t>
      </w:r>
      <w:r>
        <w:rPr>
          <w:rFonts w:ascii="Times New Roman" w:hAnsi="Times New Roman" w:cs="Times New Roman"/>
          <w:color w:val="0070C0"/>
          <w:kern w:val="0"/>
          <w:szCs w:val="21"/>
          <w:lang w:val="en-GB"/>
        </w:rPr>
        <w:t>TDWs within the configured TDW.</w:t>
      </w:r>
    </w:p>
    <w:p w14:paraId="5C403954"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w:t>
      </w:r>
      <w:r w:rsidRPr="00650D4D">
        <w:rPr>
          <w:rFonts w:ascii="Times New Roman" w:hAnsi="Times New Roman" w:cs="Times New Roman"/>
          <w:color w:val="0070C0"/>
          <w:kern w:val="0"/>
          <w:szCs w:val="21"/>
          <w:lang w:val="en-GB"/>
        </w:rPr>
        <w:t xml:space="preserve"> configured TDW consists of one </w:t>
      </w:r>
      <w:r>
        <w:rPr>
          <w:rFonts w:ascii="Times New Roman" w:hAnsi="Times New Roman" w:cs="Times New Roman"/>
          <w:color w:val="0070C0"/>
          <w:kern w:val="0"/>
          <w:szCs w:val="21"/>
          <w:lang w:val="en-GB"/>
        </w:rPr>
        <w:t>TDW</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the</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w:t>
      </w:r>
    </w:p>
    <w:p w14:paraId="51BF3FD8" w14:textId="7A0105CC" w:rsidR="008D6644" w:rsidRDefault="008D664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D6644" w14:paraId="3968D231" w14:textId="77777777" w:rsidTr="004C7AC8">
        <w:trPr>
          <w:trHeight w:val="409"/>
          <w:jc w:val="center"/>
        </w:trPr>
        <w:tc>
          <w:tcPr>
            <w:tcW w:w="1733" w:type="dxa"/>
            <w:shd w:val="clear" w:color="auto" w:fill="auto"/>
            <w:vAlign w:val="center"/>
          </w:tcPr>
          <w:p w14:paraId="35C3C081"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CF752"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8D6644" w14:paraId="4A5E5B16" w14:textId="77777777" w:rsidTr="004C7AC8">
        <w:trPr>
          <w:trHeight w:val="409"/>
          <w:jc w:val="center"/>
        </w:trPr>
        <w:tc>
          <w:tcPr>
            <w:tcW w:w="1733" w:type="dxa"/>
            <w:shd w:val="clear" w:color="auto" w:fill="auto"/>
            <w:vAlign w:val="center"/>
          </w:tcPr>
          <w:p w14:paraId="05546DA2" w14:textId="2B8A54C2" w:rsidR="008D6644" w:rsidRDefault="00880598" w:rsidP="004C7AC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053008C" w14:textId="5DE25121" w:rsidR="005B6DE0" w:rsidRDefault="005B6DE0" w:rsidP="00880598">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prefer </w:t>
            </w:r>
            <w:r w:rsidRPr="005B6DE0">
              <w:rPr>
                <w:rFonts w:ascii="Times New Roman" w:eastAsia="MS Mincho" w:hAnsi="Times New Roman" w:cs="Times New Roman"/>
                <w:bCs/>
                <w:lang w:val="en-GB" w:eastAsia="ja-JP"/>
              </w:rPr>
              <w:t>Alt 2-C’-v2</w:t>
            </w:r>
            <w:r>
              <w:rPr>
                <w:rFonts w:ascii="Times New Roman" w:eastAsia="MS Mincho" w:hAnsi="Times New Roman" w:cs="Times New Roman"/>
                <w:bCs/>
                <w:lang w:val="en-GB" w:eastAsia="ja-JP"/>
              </w:rPr>
              <w:t xml:space="preserve">. </w:t>
            </w:r>
            <w:r w:rsidRPr="005B6DE0">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t xml:space="preserve">TDW not </w:t>
            </w:r>
            <w:r w:rsidRPr="005B6DE0">
              <w:rPr>
                <w:rFonts w:ascii="Times New Roman" w:eastAsia="MS Mincho" w:hAnsi="Times New Roman" w:cs="Times New Roman"/>
                <w:bCs/>
                <w:lang w:val="en-GB" w:eastAsia="ja-JP"/>
              </w:rPr>
              <w:t>each sub-window.</w:t>
            </w:r>
          </w:p>
          <w:p w14:paraId="78EA0759" w14:textId="70CE95BA" w:rsidR="00880598" w:rsidRDefault="00880598" w:rsidP="0088059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w:t>
            </w:r>
            <w:r w:rsidR="00402BCA">
              <w:rPr>
                <w:rFonts w:ascii="Times New Roman" w:eastAsia="MS Mincho" w:hAnsi="Times New Roman" w:cs="Times New Roman"/>
                <w:bCs/>
                <w:lang w:val="en-GB" w:eastAsia="ja-JP"/>
              </w:rPr>
              <w:t>it</w:t>
            </w:r>
            <w:r>
              <w:rPr>
                <w:rFonts w:ascii="Times New Roman" w:eastAsia="MS Mincho" w:hAnsi="Times New Roman" w:cs="Times New Roman"/>
                <w:bCs/>
                <w:lang w:val="en-GB" w:eastAsia="ja-JP"/>
              </w:rPr>
              <w:t xml:space="preserve">. Since </w:t>
            </w:r>
            <w:r w:rsidRPr="00DA5480">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sidRPr="00DA5480">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w:t>
            </w:r>
            <w:r w:rsidR="00402BCA">
              <w:rPr>
                <w:rFonts w:ascii="Times New Roman" w:eastAsia="MS Mincho" w:hAnsi="Times New Roman" w:cs="Times New Roman"/>
                <w:bCs/>
                <w:lang w:val="en-GB" w:eastAsia="ja-JP"/>
              </w:rPr>
              <w:t xml:space="preserve">. Regardless of the configured TDW, TDW cannot be longer than maximum duration, because reaching maximum duration is one </w:t>
            </w:r>
            <w:proofErr w:type="spellStart"/>
            <w:r w:rsidR="00402BCA">
              <w:rPr>
                <w:rFonts w:ascii="Times New Roman" w:eastAsia="MS Mincho" w:hAnsi="Times New Roman" w:cs="Times New Roman"/>
                <w:bCs/>
                <w:lang w:val="en-GB" w:eastAsia="ja-JP"/>
              </w:rPr>
              <w:t>event.</w:t>
            </w:r>
            <w:r>
              <w:rPr>
                <w:rFonts w:ascii="Times New Roman" w:eastAsia="MS Mincho" w:hAnsi="Times New Roman" w:cs="Times New Roman"/>
                <w:bCs/>
                <w:lang w:val="en-GB" w:eastAsia="ja-JP"/>
              </w:rPr>
              <w:t>If</w:t>
            </w:r>
            <w:proofErr w:type="spell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w:t>
            </w:r>
            <w:r w:rsidR="00402BCA">
              <w:rPr>
                <w:rFonts w:ascii="Times New Roman" w:eastAsia="MS Mincho" w:hAnsi="Times New Roman" w:cs="Times New Roman"/>
                <w:kern w:val="0"/>
                <w:szCs w:val="21"/>
                <w:lang w:eastAsia="ja-JP"/>
              </w:rPr>
              <w:t xml:space="preserve"> (L = the number of all allocated slots)</w:t>
            </w:r>
            <w:r>
              <w:rPr>
                <w:rFonts w:ascii="Times New Roman" w:eastAsia="MS Mincho" w:hAnsi="Times New Roman" w:cs="Times New Roman"/>
                <w:kern w:val="0"/>
                <w:szCs w:val="21"/>
                <w:lang w:eastAsia="ja-JP"/>
              </w:rPr>
              <w:t>.</w:t>
            </w:r>
          </w:p>
          <w:p w14:paraId="4528CB35" w14:textId="77777777" w:rsidR="00880598" w:rsidRDefault="00880598" w:rsidP="0088059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2FE8C70" w14:textId="0FEC1511" w:rsidR="008D6644" w:rsidRPr="00DA5480" w:rsidRDefault="00880598" w:rsidP="004C7AC8">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w:t>
            </w:r>
            <w:r w:rsidR="00402BCA">
              <w:rPr>
                <w:rFonts w:ascii="Times New Roman" w:eastAsia="MS Mincho" w:hAnsi="Times New Roman" w:cs="Times New Roman"/>
                <w:bCs/>
                <w:lang w:val="en-GB" w:eastAsia="ja-JP"/>
              </w:rPr>
              <w:t xml:space="preserve">Qualcomm proposal that </w:t>
            </w:r>
            <w:r w:rsidR="00402BCA" w:rsidRPr="00C24A1F">
              <w:rPr>
                <w:rFonts w:ascii="Times New Roman" w:hAnsi="Times New Roman" w:cs="Times New Roman"/>
                <w:bCs/>
                <w:sz w:val="22"/>
                <w:highlight w:val="yellow"/>
                <w:lang w:val="en-GB"/>
              </w:rPr>
              <w:t>resume bundling K symbols after an event subject to UE</w:t>
            </w:r>
            <w:r w:rsidR="00402BCA">
              <w:rPr>
                <w:rFonts w:ascii="Times New Roman" w:hAnsi="Times New Roman" w:cs="Times New Roman"/>
                <w:bCs/>
                <w:sz w:val="22"/>
                <w:lang w:val="en-GB"/>
              </w:rPr>
              <w:t>, in other words, Alt2</w:t>
            </w:r>
            <w:r w:rsidR="00402BCA">
              <w:rPr>
                <w:rFonts w:ascii="Times New Roman" w:eastAsia="MS Mincho" w:hAnsi="Times New Roman" w:cs="Times New Roman"/>
                <w:bCs/>
                <w:lang w:val="en-GB" w:eastAsia="ja-JP"/>
              </w:rPr>
              <w:t xml:space="preserve">-C or Alt2-C’ </w:t>
            </w:r>
            <w:r w:rsidR="00CF56FD">
              <w:rPr>
                <w:rFonts w:ascii="Times New Roman" w:eastAsia="MS Mincho" w:hAnsi="Times New Roman" w:cs="Times New Roman"/>
                <w:bCs/>
                <w:lang w:val="en-GB" w:eastAsia="ja-JP"/>
              </w:rPr>
              <w:t xml:space="preserve">can </w:t>
            </w:r>
            <w:r w:rsidR="00402BCA">
              <w:rPr>
                <w:rFonts w:ascii="Times New Roman" w:eastAsia="MS Mincho" w:hAnsi="Times New Roman" w:cs="Times New Roman"/>
                <w:bCs/>
                <w:lang w:val="en-GB" w:eastAsia="ja-JP"/>
              </w:rPr>
              <w:t>depend on UE capability. We believe the best way to get out of this deadlock is to propose the option that all companies can compromise.</w:t>
            </w:r>
          </w:p>
        </w:tc>
      </w:tr>
      <w:tr w:rsidR="008D6644" w14:paraId="2223FC55" w14:textId="77777777" w:rsidTr="004C7AC8">
        <w:trPr>
          <w:trHeight w:val="419"/>
          <w:jc w:val="center"/>
        </w:trPr>
        <w:tc>
          <w:tcPr>
            <w:tcW w:w="1733" w:type="dxa"/>
            <w:shd w:val="clear" w:color="auto" w:fill="auto"/>
            <w:vAlign w:val="center"/>
          </w:tcPr>
          <w:p w14:paraId="20D92FE3" w14:textId="2AD5C919" w:rsidR="008D6644" w:rsidRDefault="00C10DEE" w:rsidP="004C7AC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4F3882F" w14:textId="0777389A"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 xml:space="preserve">Thank </w:t>
            </w:r>
            <w:r w:rsidR="00206BBC" w:rsidRPr="00BF1B98">
              <w:rPr>
                <w:rFonts w:ascii="Times New Roman" w:eastAsia="MS Mincho" w:hAnsi="Times New Roman" w:cs="Times New Roman"/>
                <w:bCs/>
                <w:lang w:val="en-GB" w:eastAsia="ja-JP"/>
              </w:rPr>
              <w:t>you</w:t>
            </w:r>
            <w:r w:rsidR="00206BBC">
              <w:rPr>
                <w:rFonts w:ascii="Times New Roman" w:eastAsia="MS Mincho" w:hAnsi="Times New Roman" w:cs="Times New Roman"/>
                <w:bCs/>
                <w:lang w:val="en-GB" w:eastAsia="ja-JP"/>
              </w:rPr>
              <w:t>, FL,</w:t>
            </w:r>
            <w:r w:rsidRPr="00BF1B98">
              <w:rPr>
                <w:rFonts w:ascii="Times New Roman" w:eastAsia="MS Mincho" w:hAnsi="Times New Roman" w:cs="Times New Roman"/>
                <w:bCs/>
                <w:lang w:val="en-GB" w:eastAsia="ja-JP"/>
              </w:rPr>
              <w:t xml:space="preserve"> for your great effort on capturing the discussions. </w:t>
            </w:r>
          </w:p>
          <w:p w14:paraId="1F2450E2"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3DBC778C" w14:textId="5E9B9119"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two versions provided for Alt 2-C’, we prefer to Alt 2-C’-v2.</w:t>
            </w:r>
          </w:p>
          <w:p w14:paraId="111A5117"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470EE996" w14:textId="43102D02" w:rsidR="008D6644" w:rsidRP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8D6644" w14:paraId="1CA70A60" w14:textId="77777777" w:rsidTr="004C7AC8">
        <w:trPr>
          <w:trHeight w:val="409"/>
          <w:jc w:val="center"/>
        </w:trPr>
        <w:tc>
          <w:tcPr>
            <w:tcW w:w="1733" w:type="dxa"/>
            <w:shd w:val="clear" w:color="auto" w:fill="auto"/>
            <w:vAlign w:val="center"/>
          </w:tcPr>
          <w:p w14:paraId="5993FE60" w14:textId="46762BE2" w:rsidR="008D6644" w:rsidRDefault="002124F5" w:rsidP="004C7AC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D082D09" w14:textId="772FF21A" w:rsidR="002124F5" w:rsidRDefault="002124F5" w:rsidP="004C7AC8">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10AE14" w14:textId="0E53AC61" w:rsidR="008D6644" w:rsidRDefault="002124F5" w:rsidP="004C7AC8">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4FFF0389" w14:textId="4BE0F7DC" w:rsidR="002124F5" w:rsidRPr="002124F5" w:rsidRDefault="002124F5" w:rsidP="002124F5">
            <w:pPr>
              <w:pStyle w:val="ListParagraph"/>
              <w:numPr>
                <w:ilvl w:val="0"/>
                <w:numId w:val="74"/>
              </w:numPr>
              <w:ind w:firstLineChars="0"/>
              <w:rPr>
                <w:bCs/>
                <w:highlight w:val="yellow"/>
              </w:rPr>
            </w:pPr>
            <w:r w:rsidRPr="002124F5">
              <w:rPr>
                <w:bCs/>
                <w:highlight w:val="yellow"/>
              </w:rPr>
              <w:t>Resuming bundling within a configured TDW is subject to UE capability</w:t>
            </w:r>
          </w:p>
          <w:p w14:paraId="27AB4BDF" w14:textId="4D711959" w:rsidR="002124F5" w:rsidRDefault="002124F5" w:rsidP="004C7AC8">
            <w:pPr>
              <w:rPr>
                <w:rFonts w:ascii="Times New Roman" w:hAnsi="Times New Roman" w:cs="Times New Roman"/>
                <w:bCs/>
              </w:rPr>
            </w:pPr>
            <w:r>
              <w:rPr>
                <w:rFonts w:ascii="Times New Roman" w:hAnsi="Times New Roman" w:cs="Times New Roman"/>
                <w:bCs/>
              </w:rPr>
              <w:t>Also, regarding the following bullet:</w:t>
            </w:r>
          </w:p>
          <w:p w14:paraId="06E654AF" w14:textId="6475F7C9" w:rsidR="002124F5" w:rsidRDefault="002124F5" w:rsidP="004C7AC8">
            <w:pPr>
              <w:rPr>
                <w:rFonts w:ascii="Times New Roman" w:hAnsi="Times New Roman" w:cs="Times New Roman"/>
                <w:color w:val="FF0000"/>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5EE6860" w14:textId="55EC03A4" w:rsidR="002124F5" w:rsidRDefault="002124F5" w:rsidP="004C7AC8">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1D929D3E" w14:textId="4E69D514" w:rsidR="002124F5" w:rsidRDefault="002124F5" w:rsidP="002124F5">
            <w:pPr>
              <w:rPr>
                <w:rFonts w:ascii="Times New Roman" w:hAnsi="Times New Roman" w:cs="Times New Roman"/>
                <w:bCs/>
              </w:rPr>
            </w:pPr>
          </w:p>
        </w:tc>
      </w:tr>
    </w:tbl>
    <w:p w14:paraId="13D4BF1E" w14:textId="76D16554" w:rsidR="008D6644" w:rsidRDefault="008D6644">
      <w:pPr>
        <w:tabs>
          <w:tab w:val="left" w:pos="1701"/>
        </w:tabs>
        <w:spacing w:after="120" w:line="240" w:lineRule="auto"/>
        <w:jc w:val="left"/>
      </w:pPr>
    </w:p>
    <w:p w14:paraId="39E5AE73" w14:textId="77777777" w:rsidR="000D2347" w:rsidRDefault="000D2347" w:rsidP="000D2347">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B6245C6"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41B8828"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4E74"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425B5E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5BEFE0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B255B50"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2D126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2813D8"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38E2D2B"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67B3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55BFAA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4AC85A8"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9904A7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F854ED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2E238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1616CF"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75ED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231DF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4211C7"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5B0F933"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5507AD"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sidRPr="00650D4D">
        <w:rPr>
          <w:rFonts w:ascii="Times New Roman" w:eastAsia="Batang" w:hAnsi="Times New Roman" w:cs="Times New Roman"/>
          <w:kern w:val="0"/>
          <w:szCs w:val="21"/>
          <w:highlight w:val="yellow"/>
          <w:lang w:val="en-GB"/>
        </w:rPr>
        <w:t>:</w:t>
      </w:r>
      <w:r>
        <w:rPr>
          <w:rFonts w:ascii="Times New Roman" w:eastAsia="Batang" w:hAnsi="Times New Roman" w:cs="Times New Roman"/>
          <w:kern w:val="0"/>
          <w:szCs w:val="21"/>
          <w:lang w:val="en-GB"/>
        </w:rPr>
        <w:t xml:space="preserve"> All the repetitions are covered by one or multiple consecutive/non-consecutive TDWs</w:t>
      </w:r>
    </w:p>
    <w:p w14:paraId="36142BC6"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EE0200D"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73A5EDA"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5599A6" w14:textId="77777777" w:rsidR="000D2347" w:rsidRPr="00C9360B"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892442">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FF467F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E44854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BAEBBC"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sidRPr="00C9360B">
        <w:rPr>
          <w:rFonts w:ascii="Times New Roman" w:hAnsi="Times New Roman" w:cs="Times New Roman" w:hint="eastAsia"/>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Pr="00F5162A">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Pr="00F5162A">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EF2626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3B7460B"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892743">
        <w:rPr>
          <w:rFonts w:ascii="Times New Roman" w:eastAsia="Batang" w:hAnsi="Times New Roman" w:cs="Times New Roman"/>
          <w:color w:val="00B0F0"/>
          <w:kern w:val="0"/>
          <w:szCs w:val="21"/>
          <w:lang w:val="en-GB"/>
        </w:rPr>
        <w:t>TDWs</w:t>
      </w:r>
      <w:r>
        <w:rPr>
          <w:rFonts w:ascii="Times New Roman" w:eastAsia="Batang" w:hAnsi="Times New Roman" w:cs="Times New Roman"/>
          <w:color w:val="00B0F0"/>
          <w:kern w:val="0"/>
          <w:szCs w:val="21"/>
          <w:lang w:val="en-GB"/>
        </w:rPr>
        <w:t>.</w:t>
      </w:r>
    </w:p>
    <w:p w14:paraId="1906E871" w14:textId="77777777" w:rsidR="000D2347" w:rsidRPr="00660DD6"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w:t>
      </w:r>
      <w:r w:rsidRPr="00660DD6">
        <w:rPr>
          <w:rFonts w:ascii="Times New Roman" w:eastAsia="MS Mincho" w:hAnsi="Times New Roman" w:cs="Times New Roman"/>
          <w:bCs/>
          <w:lang w:val="en-GB" w:eastAsia="ja-JP"/>
        </w:rPr>
        <w:t>UE is expected to maintain the power consistency and phase continuity during each</w:t>
      </w:r>
      <w:r>
        <w:rPr>
          <w:rFonts w:ascii="Times New Roman" w:eastAsia="MS Mincho" w:hAnsi="Times New Roman" w:cs="Times New Roman"/>
          <w:bCs/>
          <w:lang w:val="en-GB" w:eastAsia="ja-JP"/>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eastAsia="MS Mincho" w:hAnsi="Times New Roman" w:cs="Times New Roman"/>
          <w:bCs/>
          <w:lang w:val="en-GB" w:eastAsia="ja-JP"/>
        </w:rPr>
        <w:t xml:space="preserve"> TDW. In case that </w:t>
      </w:r>
      <w:r w:rsidRPr="00660DD6">
        <w:rPr>
          <w:rFonts w:ascii="Times New Roman" w:eastAsia="Batang" w:hAnsi="Times New Roman" w:cs="Times New Roman"/>
          <w:kern w:val="0"/>
          <w:szCs w:val="21"/>
          <w:lang w:val="en-GB"/>
        </w:rPr>
        <w:t>the power consistency and phase continuity are violated due to an</w:t>
      </w:r>
      <w:r w:rsidRPr="00660DD6">
        <w:rPr>
          <w:rFonts w:ascii="Times New Roman" w:eastAsia="Batang" w:hAnsi="Times New Roman" w:cs="Times New Roman"/>
          <w:color w:val="FF0000"/>
          <w:kern w:val="0"/>
          <w:szCs w:val="21"/>
          <w:lang w:val="en-GB"/>
        </w:rPr>
        <w:t xml:space="preserve"> </w:t>
      </w:r>
      <w:r w:rsidRPr="00660DD6">
        <w:rPr>
          <w:rFonts w:ascii="Times New Roman" w:eastAsia="Batang" w:hAnsi="Times New Roman" w:cs="Times New Roman" w:hint="eastAsia"/>
          <w:kern w:val="0"/>
          <w:szCs w:val="21"/>
          <w:lang w:val="en-GB"/>
        </w:rPr>
        <w:t>event</w:t>
      </w:r>
      <w:r w:rsidRPr="00660DD6">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TDW</w:t>
      </w:r>
      <w:r w:rsidRPr="00660DD6">
        <w:rPr>
          <w:rFonts w:ascii="Times New Roman" w:eastAsia="Batang" w:hAnsi="Times New Roman" w:cs="Times New Roman"/>
          <w:kern w:val="0"/>
          <w:szCs w:val="21"/>
          <w:lang w:val="en-GB"/>
        </w:rPr>
        <w:t xml:space="preserve">, </w:t>
      </w:r>
      <w:r w:rsidRPr="005254EA">
        <w:rPr>
          <w:rFonts w:ascii="Times New Roman" w:hAnsi="Times New Roman" w:cs="Times New Roman"/>
          <w:color w:val="FF0000"/>
          <w:kern w:val="0"/>
          <w:szCs w:val="21"/>
          <w:lang w:val="en-GB"/>
        </w:rPr>
        <w:t xml:space="preserve">whether </w:t>
      </w:r>
      <w:r>
        <w:rPr>
          <w:rFonts w:ascii="Times New Roman" w:hAnsi="Times New Roman" w:cs="Times New Roman"/>
          <w:color w:val="FF0000"/>
          <w:kern w:val="0"/>
          <w:szCs w:val="21"/>
          <w:lang w:val="en-GB"/>
        </w:rPr>
        <w:t xml:space="preserve">DM-RS bundling is resumed after the event within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91005BA" w14:textId="77777777" w:rsidR="000D2347" w:rsidRPr="009A4C28"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16748">
        <w:rPr>
          <w:rFonts w:ascii="Times New Roman" w:hAnsi="Times New Roman" w:cs="Times New Roman"/>
          <w:color w:val="FF0000"/>
          <w:kern w:val="0"/>
          <w:szCs w:val="21"/>
          <w:lang w:val="en-GB"/>
        </w:rPr>
        <w:t xml:space="preserve">If </w:t>
      </w:r>
      <w:r>
        <w:rPr>
          <w:rFonts w:ascii="Times New Roman" w:hAnsi="Times New Roman" w:cs="Times New Roman"/>
          <w:color w:val="FF0000"/>
          <w:kern w:val="0"/>
          <w:szCs w:val="21"/>
          <w:lang w:val="en-GB"/>
        </w:rPr>
        <w:t xml:space="preserve">UE </w:t>
      </w:r>
      <w:proofErr w:type="gramStart"/>
      <w:r>
        <w:rPr>
          <w:rFonts w:ascii="Times New Roman" w:hAnsi="Times New Roman" w:cs="Times New Roman"/>
          <w:color w:val="FF0000"/>
          <w:kern w:val="0"/>
          <w:szCs w:val="21"/>
          <w:lang w:val="en-GB"/>
        </w:rPr>
        <w:t>is capable of resuming</w:t>
      </w:r>
      <w:proofErr w:type="gramEnd"/>
      <w:r>
        <w:rPr>
          <w:rFonts w:ascii="Times New Roman" w:hAnsi="Times New Roman" w:cs="Times New Roman"/>
          <w:color w:val="FF0000"/>
          <w:kern w:val="0"/>
          <w:szCs w:val="21"/>
          <w:lang w:val="en-GB"/>
        </w:rPr>
        <w:t xml:space="preserve"> </w:t>
      </w:r>
      <w:r w:rsidRPr="00660DD6">
        <w:rPr>
          <w:rFonts w:ascii="Times New Roman" w:hAnsi="Times New Roman" w:cs="Times New Roman"/>
          <w:color w:val="FF0000"/>
          <w:kern w:val="0"/>
          <w:szCs w:val="21"/>
          <w:lang w:val="en-GB"/>
        </w:rPr>
        <w:t xml:space="preserve">DM-RS bundling, </w:t>
      </w:r>
      <w:r w:rsidRPr="00660DD6">
        <w:rPr>
          <w:rFonts w:ascii="Times New Roman" w:eastAsia="Batang" w:hAnsi="Times New Roman" w:cs="Times New Roman"/>
          <w:color w:val="FF0000"/>
          <w:kern w:val="0"/>
          <w:szCs w:val="21"/>
          <w:lang w:val="en-GB"/>
        </w:rPr>
        <w:t>t</w:t>
      </w:r>
      <w:r w:rsidRPr="00660DD6">
        <w:rPr>
          <w:rFonts w:ascii="Times New Roman" w:hAnsi="Times New Roman" w:cs="Times New Roman"/>
          <w:color w:val="FF0000"/>
          <w:kern w:val="0"/>
          <w:szCs w:val="21"/>
          <w:lang w:val="en-GB"/>
        </w:rPr>
        <w:t>his</w:t>
      </w:r>
      <w:r w:rsidRPr="00E92C0E">
        <w:rPr>
          <w:rFonts w:ascii="Times New Roman" w:eastAsia="Batang" w:hAnsi="Times New Roman" w:cs="Times New Roman"/>
          <w:color w:val="00B0F0"/>
          <w:kern w:val="0"/>
          <w:szCs w:val="21"/>
          <w:lang w:val="en-GB"/>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hAnsi="Times New Roman" w:cs="Times New Roman" w:hint="eastAsia"/>
          <w:color w:val="FF0000"/>
          <w:kern w:val="0"/>
          <w:szCs w:val="21"/>
          <w:lang w:val="en-GB"/>
        </w:rPr>
        <w:t xml:space="preserve"> TDW </w:t>
      </w:r>
      <w:r w:rsidRPr="00660DD6">
        <w:rPr>
          <w:rFonts w:ascii="Times New Roman" w:hAnsi="Times New Roman" w:cs="Times New Roman"/>
          <w:color w:val="FF0000"/>
          <w:kern w:val="0"/>
          <w:szCs w:val="21"/>
          <w:lang w:val="en-GB"/>
        </w:rPr>
        <w:t>is segmented into multiple</w:t>
      </w:r>
      <w:r w:rsidRPr="00660DD6">
        <w:rPr>
          <w:rFonts w:ascii="Times New Roman" w:hAnsi="Times New Roman" w:cs="Times New Roman" w:hint="eastAsia"/>
          <w:color w:val="FF0000"/>
          <w:kern w:val="0"/>
          <w:szCs w:val="21"/>
          <w:lang w:val="en-GB"/>
        </w:rPr>
        <w:t xml:space="preserve">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r w:rsidRPr="00660DD6">
        <w:rPr>
          <w:rFonts w:ascii="Times New Roman" w:hAnsi="Times New Roman" w:cs="Times New Roman"/>
          <w:color w:val="FF0000"/>
          <w:kern w:val="0"/>
          <w:szCs w:val="21"/>
          <w:lang w:val="en-GB"/>
        </w:rPr>
        <w:t xml:space="preserve">, and UE is expected to maintain the power consistency and phase continuity during each </w:t>
      </w:r>
      <w:r w:rsidRPr="00E92C0E">
        <w:rPr>
          <w:rFonts w:ascii="Times New Roman" w:eastAsia="Batang" w:hAnsi="Times New Roman" w:cs="Times New Roman"/>
          <w:color w:val="00B0F0"/>
          <w:kern w:val="0"/>
          <w:szCs w:val="21"/>
          <w:lang w:val="en-GB"/>
        </w:rPr>
        <w:t>TDW</w:t>
      </w:r>
      <w:r w:rsidRPr="00660DD6">
        <w:rPr>
          <w:rFonts w:ascii="Times New Roman" w:hAnsi="Times New Roman" w:cs="Times New Roman"/>
          <w:color w:val="FF0000"/>
          <w:kern w:val="0"/>
          <w:szCs w:val="21"/>
          <w:lang w:val="en-GB"/>
        </w:rPr>
        <w:t>.</w:t>
      </w:r>
      <w:r w:rsidRPr="00E50E25">
        <w:rPr>
          <w:rFonts w:ascii="Times New Roman" w:hAnsi="Times New Roman" w:cs="Times New Roman" w:hint="eastAsia"/>
          <w:color w:val="FF0000"/>
          <w:kern w:val="0"/>
          <w:szCs w:val="21"/>
          <w:lang w:val="en-GB"/>
        </w:rPr>
        <w:t xml:space="preserve"> </w:t>
      </w:r>
      <w:r w:rsidRPr="003A659F">
        <w:rPr>
          <w:rFonts w:ascii="Times New Roman" w:hAnsi="Times New Roman" w:cs="Times New Roman" w:hint="eastAsia"/>
          <w:color w:val="FF0000"/>
          <w:kern w:val="0"/>
          <w:szCs w:val="21"/>
          <w:lang w:val="en-GB"/>
        </w:rPr>
        <w:t>O</w:t>
      </w:r>
      <w:r w:rsidRPr="003A659F">
        <w:rPr>
          <w:rFonts w:ascii="Times New Roman" w:hAnsi="Times New Roman" w:cs="Times New Roman"/>
          <w:color w:val="FF0000"/>
          <w:kern w:val="0"/>
          <w:szCs w:val="21"/>
          <w:lang w:val="en-GB"/>
        </w:rPr>
        <w:t xml:space="preserve">therwise, </w:t>
      </w:r>
      <w:r>
        <w:rPr>
          <w:rFonts w:ascii="Times New Roman" w:hAnsi="Times New Roman" w:cs="Times New Roman"/>
          <w:color w:val="FF0000"/>
          <w:kern w:val="0"/>
          <w:szCs w:val="21"/>
          <w:lang w:val="en-GB"/>
        </w:rPr>
        <w:t>DM-RS bundling is not resumed during this configured TDW.</w:t>
      </w:r>
    </w:p>
    <w:p w14:paraId="36B87FC5"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p>
    <w:p w14:paraId="5F0A822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101D8" w14:textId="5C140275" w:rsidR="000D2347" w:rsidRDefault="000D2347" w:rsidP="000D234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3AE17858" w14:textId="77777777" w:rsidTr="004C7AC8">
        <w:trPr>
          <w:trHeight w:val="409"/>
          <w:jc w:val="center"/>
        </w:trPr>
        <w:tc>
          <w:tcPr>
            <w:tcW w:w="1733" w:type="dxa"/>
            <w:shd w:val="clear" w:color="auto" w:fill="auto"/>
            <w:vAlign w:val="center"/>
          </w:tcPr>
          <w:p w14:paraId="0896F9DC"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2FC0F3E"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6DE50796" w14:textId="77777777" w:rsidTr="004C7AC8">
        <w:trPr>
          <w:trHeight w:val="409"/>
          <w:jc w:val="center"/>
        </w:trPr>
        <w:tc>
          <w:tcPr>
            <w:tcW w:w="1733" w:type="dxa"/>
            <w:shd w:val="clear" w:color="auto" w:fill="auto"/>
            <w:vAlign w:val="center"/>
          </w:tcPr>
          <w:p w14:paraId="76D291FF" w14:textId="4FAAA39E" w:rsidR="004C53B4" w:rsidRDefault="000B7E59"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27998BA" w14:textId="4D6FF2B2" w:rsidR="004C53B4" w:rsidRPr="000B7E59" w:rsidRDefault="000B7E59" w:rsidP="000B7E59">
            <w:pPr>
              <w:widowControl/>
              <w:spacing w:after="0" w:line="240" w:lineRule="auto"/>
              <w:jc w:val="left"/>
              <w:rPr>
                <w:rFonts w:ascii="Times New Roman" w:eastAsia="MS Mincho" w:hAnsi="Times New Roman" w:cs="Times New Roman"/>
                <w:bCs/>
                <w:lang w:val="en-GB" w:eastAsia="ja-JP"/>
              </w:rPr>
            </w:pPr>
            <w:r w:rsidRPr="000B7E59">
              <w:rPr>
                <w:rFonts w:ascii="Times New Roman" w:eastAsia="MS Mincho" w:hAnsi="Times New Roman" w:cs="Times New Roman"/>
                <w:bCs/>
                <w:lang w:val="en-GB" w:eastAsia="ja-JP"/>
              </w:rPr>
              <w:t xml:space="preserve">We support single description in </w:t>
            </w:r>
            <w:r>
              <w:rPr>
                <w:rFonts w:ascii="Times New Roman" w:eastAsia="MS Mincho" w:hAnsi="Times New Roman" w:cs="Times New Roman"/>
                <w:bCs/>
                <w:lang w:val="en-GB" w:eastAsia="ja-JP"/>
              </w:rPr>
              <w:t xml:space="preserve">the </w:t>
            </w:r>
            <w:r w:rsidR="00DC76EC">
              <w:rPr>
                <w:rFonts w:ascii="Times New Roman" w:eastAsia="MS Mincho" w:hAnsi="Times New Roman" w:cs="Times New Roman"/>
                <w:bCs/>
                <w:lang w:val="en-GB" w:eastAsia="ja-JP"/>
              </w:rPr>
              <w:t xml:space="preserve">following </w:t>
            </w:r>
            <w:r w:rsidRPr="000B7E59">
              <w:rPr>
                <w:rFonts w:ascii="Times New Roman" w:eastAsia="MS Mincho" w:hAnsi="Times New Roman" w:cs="Times New Roman"/>
                <w:bCs/>
                <w:lang w:val="en-GB" w:eastAsia="ja-JP"/>
              </w:rPr>
              <w:t>Combined proposal 7.</w:t>
            </w:r>
          </w:p>
        </w:tc>
      </w:tr>
      <w:tr w:rsidR="004C53B4" w14:paraId="64A3D912" w14:textId="77777777" w:rsidTr="004C7AC8">
        <w:trPr>
          <w:trHeight w:val="419"/>
          <w:jc w:val="center"/>
        </w:trPr>
        <w:tc>
          <w:tcPr>
            <w:tcW w:w="1733" w:type="dxa"/>
            <w:shd w:val="clear" w:color="auto" w:fill="auto"/>
            <w:vAlign w:val="center"/>
          </w:tcPr>
          <w:p w14:paraId="0660F48A" w14:textId="7B7000F4"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020C7F5" w14:textId="1BE3563C"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5A2C5F8E" w14:textId="77777777" w:rsidTr="004C7AC8">
        <w:trPr>
          <w:trHeight w:val="409"/>
          <w:jc w:val="center"/>
        </w:trPr>
        <w:tc>
          <w:tcPr>
            <w:tcW w:w="1733" w:type="dxa"/>
            <w:shd w:val="clear" w:color="auto" w:fill="auto"/>
            <w:vAlign w:val="center"/>
          </w:tcPr>
          <w:p w14:paraId="7CCB63EC" w14:textId="12E18395"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0B4110C0" w14:textId="77777777" w:rsidR="004C53B4" w:rsidRDefault="004C53B4" w:rsidP="004C7AC8">
            <w:pPr>
              <w:rPr>
                <w:rFonts w:ascii="Times New Roman" w:hAnsi="Times New Roman" w:cs="Times New Roman"/>
                <w:bCs/>
              </w:rPr>
            </w:pPr>
          </w:p>
        </w:tc>
      </w:tr>
    </w:tbl>
    <w:p w14:paraId="06AF27D0" w14:textId="77777777" w:rsidR="004C53B4" w:rsidRPr="004C53B4" w:rsidRDefault="004C53B4" w:rsidP="000D2347"/>
    <w:p w14:paraId="40207ADC" w14:textId="77777777" w:rsidR="000D2347" w:rsidRPr="004274EA" w:rsidRDefault="000D2347" w:rsidP="000D2347">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39161706" w14:textId="77777777" w:rsidR="000D2347" w:rsidRPr="00940349"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1F7E178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3584691"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2C9803F1"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EDBF12B" w14:textId="77777777" w:rsidR="000D2347" w:rsidRPr="0072488D"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2488D">
        <w:rPr>
          <w:rFonts w:ascii="Times New Roman" w:hAnsi="Times New Roman" w:cs="Times New Roman"/>
          <w:color w:val="FF0000"/>
        </w:rPr>
        <w:t xml:space="preserve">FFS </w:t>
      </w:r>
      <w:r w:rsidRPr="002C2DAA">
        <w:rPr>
          <w:rFonts w:ascii="Times New Roman" w:hAnsi="Times New Roman" w:cs="Times New Roman"/>
          <w:strike/>
          <w:color w:val="FF0000"/>
        </w:rPr>
        <w:t>Whether</w:t>
      </w:r>
      <w:r w:rsidRPr="0072488D">
        <w:rPr>
          <w:rFonts w:ascii="Times New Roman" w:hAnsi="Times New Roman" w:cs="Times New Roman"/>
          <w:color w:val="FF0000"/>
        </w:rPr>
        <w:t xml:space="preserve"> the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sidRPr="0072488D">
        <w:rPr>
          <w:rFonts w:ascii="Times New Roman" w:hAnsi="Times New Roman" w:cs="Times New Roman"/>
          <w:strike/>
          <w:color w:val="FF0000"/>
        </w:rPr>
        <w:t>explicitly configured or</w:t>
      </w:r>
      <w:r w:rsidRPr="0072488D">
        <w:rPr>
          <w:rFonts w:ascii="Times New Roman" w:hAnsi="Times New Roman" w:cs="Times New Roman"/>
          <w:color w:val="FF0000"/>
        </w:rPr>
        <w:t xml:space="preserve"> implicitly determined.</w:t>
      </w:r>
    </w:p>
    <w:p w14:paraId="36BFD670"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lastRenderedPageBreak/>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78925C07"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21E1747A"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613E3094"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w:t>
      </w:r>
      <w:proofErr w:type="gramStart"/>
      <w:r w:rsidRPr="00940349">
        <w:rPr>
          <w:rFonts w:ascii="Times New Roman" w:hAnsi="Times New Roman" w:cs="Times New Roman"/>
          <w:color w:val="000000" w:themeColor="text1"/>
          <w:kern w:val="0"/>
          <w:szCs w:val="21"/>
          <w:lang w:val="en-GB"/>
        </w:rPr>
        <w:t>is capable of resuming</w:t>
      </w:r>
      <w:proofErr w:type="gramEnd"/>
      <w:r w:rsidRPr="00940349">
        <w:rPr>
          <w:rFonts w:ascii="Times New Roman" w:hAnsi="Times New Roman" w:cs="Times New Roman"/>
          <w:color w:val="000000" w:themeColor="text1"/>
          <w:kern w:val="0"/>
          <w:szCs w:val="21"/>
          <w:lang w:val="en-GB"/>
        </w:rPr>
        <w:t xml:space="preserve">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29DA89D0" w14:textId="77777777" w:rsidR="000D2347" w:rsidRPr="00940349"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3FE5C78E"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w:t>
      </w:r>
      <w:proofErr w:type="gramStart"/>
      <w:r w:rsidRPr="00940349">
        <w:rPr>
          <w:rFonts w:ascii="Times New Roman" w:eastAsia="Batang" w:hAnsi="Times New Roman" w:cs="Times New Roman"/>
          <w:color w:val="000000" w:themeColor="text1"/>
          <w:kern w:val="0"/>
          <w:szCs w:val="21"/>
          <w:lang w:val="en-GB"/>
        </w:rPr>
        <w:t>include e.g.,</w:t>
      </w:r>
      <w:proofErr w:type="gramEnd"/>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5A2935BC" w14:textId="0536F45A" w:rsidR="000D2347" w:rsidRDefault="000D234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7DE918A2" w14:textId="77777777" w:rsidTr="004C7AC8">
        <w:trPr>
          <w:trHeight w:val="409"/>
          <w:jc w:val="center"/>
        </w:trPr>
        <w:tc>
          <w:tcPr>
            <w:tcW w:w="1733" w:type="dxa"/>
            <w:shd w:val="clear" w:color="auto" w:fill="auto"/>
            <w:vAlign w:val="center"/>
          </w:tcPr>
          <w:p w14:paraId="0E9B9229"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142E21D"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5EEC818F" w14:textId="77777777" w:rsidTr="004C7AC8">
        <w:trPr>
          <w:trHeight w:val="409"/>
          <w:jc w:val="center"/>
        </w:trPr>
        <w:tc>
          <w:tcPr>
            <w:tcW w:w="1733" w:type="dxa"/>
            <w:shd w:val="clear" w:color="auto" w:fill="auto"/>
            <w:vAlign w:val="center"/>
          </w:tcPr>
          <w:p w14:paraId="7262F9D8" w14:textId="31F99D34" w:rsidR="004C53B4" w:rsidRDefault="00DC76EC"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04A780" w14:textId="2E8FD88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support the direction of the</w:t>
            </w:r>
            <w:r w:rsidR="008855C0">
              <w:rPr>
                <w:rFonts w:ascii="Times New Roman" w:eastAsia="Times New Roman" w:hAnsi="Times New Roman" w:cs="Times New Roman"/>
                <w:kern w:val="0"/>
                <w:szCs w:val="21"/>
                <w:lang w:eastAsia="en-US"/>
              </w:rPr>
              <w:t xml:space="preserve"> combine</w:t>
            </w:r>
            <w:r w:rsidRPr="00DC76EC">
              <w:rPr>
                <w:rFonts w:ascii="Times New Roman" w:eastAsia="Times New Roman" w:hAnsi="Times New Roman" w:cs="Times New Roman"/>
                <w:kern w:val="0"/>
                <w:szCs w:val="21"/>
                <w:lang w:eastAsia="en-US"/>
              </w:rPr>
              <w:t xml:space="preserve"> proposal.</w:t>
            </w:r>
          </w:p>
          <w:p w14:paraId="484462FC" w14:textId="77777777" w:rsidR="00DC76EC" w:rsidRDefault="00DC76EC" w:rsidP="00DC76EC">
            <w:pPr>
              <w:widowControl/>
              <w:spacing w:after="0" w:line="240" w:lineRule="auto"/>
              <w:jc w:val="left"/>
              <w:rPr>
                <w:rFonts w:ascii="Times New Roman" w:eastAsia="Times New Roman" w:hAnsi="Times New Roman" w:cs="Times New Roman"/>
                <w:kern w:val="0"/>
                <w:szCs w:val="21"/>
                <w:lang w:eastAsia="en-US"/>
              </w:rPr>
            </w:pPr>
          </w:p>
          <w:p w14:paraId="7B9A83FB" w14:textId="7F284DF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have small comments in the following. We are fine to discuss them later.</w:t>
            </w:r>
          </w:p>
          <w:p w14:paraId="71C63402" w14:textId="77777777" w:rsidR="00DC76EC" w:rsidRPr="00DC76EC" w:rsidRDefault="00DC76EC" w:rsidP="00DC76EC">
            <w:pPr>
              <w:widowControl/>
              <w:numPr>
                <w:ilvl w:val="0"/>
                <w:numId w:val="75"/>
              </w:numPr>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5A17D252" w14:textId="0FD50287" w:rsidR="004C53B4" w:rsidRPr="00DC76EC" w:rsidRDefault="00DC76EC" w:rsidP="00DC76EC">
            <w:pPr>
              <w:widowControl/>
              <w:numPr>
                <w:ilvl w:val="0"/>
                <w:numId w:val="75"/>
              </w:numPr>
              <w:spacing w:after="0" w:line="240" w:lineRule="auto"/>
              <w:jc w:val="left"/>
              <w:rPr>
                <w:rFonts w:ascii="Segoe UI" w:eastAsia="Times New Roman" w:hAnsi="Segoe UI" w:cs="Segoe UI"/>
                <w:kern w:val="0"/>
                <w:szCs w:val="21"/>
                <w:lang w:eastAsia="en-US"/>
              </w:rPr>
            </w:pPr>
            <w:r w:rsidRPr="00DC76EC">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sidRPr="00DC76EC">
              <w:rPr>
                <w:rFonts w:ascii="Times New Roman" w:eastAsia="Times New Roman" w:hAnsi="Times New Roman" w:cs="Times New Roman"/>
                <w:kern w:val="0"/>
                <w:szCs w:val="21"/>
                <w:u w:val="single"/>
                <w:lang w:eastAsia="en-US"/>
              </w:rPr>
              <w:t>it would be good if FL can add "FFS: UE capability is applied only to dynamic event or not" for further</w:t>
            </w:r>
            <w:r w:rsidR="00E62483">
              <w:rPr>
                <w:rFonts w:ascii="Times New Roman" w:eastAsia="Times New Roman" w:hAnsi="Times New Roman" w:cs="Times New Roman"/>
                <w:kern w:val="0"/>
                <w:szCs w:val="21"/>
                <w:u w:val="single"/>
                <w:lang w:eastAsia="en-US"/>
              </w:rPr>
              <w:t xml:space="preserve"> better</w:t>
            </w:r>
            <w:r w:rsidRPr="00DC76EC">
              <w:rPr>
                <w:rFonts w:ascii="Times New Roman" w:eastAsia="Times New Roman" w:hAnsi="Times New Roman" w:cs="Times New Roman"/>
                <w:kern w:val="0"/>
                <w:szCs w:val="21"/>
                <w:u w:val="single"/>
                <w:lang w:eastAsia="en-US"/>
              </w:rPr>
              <w:t xml:space="preserve"> discussion in the proposal</w:t>
            </w:r>
            <w:r w:rsidRPr="00DC76EC">
              <w:rPr>
                <w:rFonts w:ascii="Times New Roman" w:eastAsia="Times New Roman" w:hAnsi="Times New Roman" w:cs="Times New Roman"/>
                <w:kern w:val="0"/>
                <w:szCs w:val="21"/>
                <w:lang w:eastAsia="en-US"/>
              </w:rPr>
              <w:t>.</w:t>
            </w:r>
          </w:p>
        </w:tc>
      </w:tr>
      <w:tr w:rsidR="004C53B4" w14:paraId="3B6F7DAE" w14:textId="77777777" w:rsidTr="004C7AC8">
        <w:trPr>
          <w:trHeight w:val="419"/>
          <w:jc w:val="center"/>
        </w:trPr>
        <w:tc>
          <w:tcPr>
            <w:tcW w:w="1733" w:type="dxa"/>
            <w:shd w:val="clear" w:color="auto" w:fill="auto"/>
            <w:vAlign w:val="center"/>
          </w:tcPr>
          <w:p w14:paraId="323328C3"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FAF8433" w14:textId="77777777"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0ABE09D7" w14:textId="77777777" w:rsidTr="004C7AC8">
        <w:trPr>
          <w:trHeight w:val="409"/>
          <w:jc w:val="center"/>
        </w:trPr>
        <w:tc>
          <w:tcPr>
            <w:tcW w:w="1733" w:type="dxa"/>
            <w:shd w:val="clear" w:color="auto" w:fill="auto"/>
            <w:vAlign w:val="center"/>
          </w:tcPr>
          <w:p w14:paraId="3F355E71"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7D74F3E8" w14:textId="77777777" w:rsidR="004C53B4" w:rsidRDefault="004C53B4" w:rsidP="004C7AC8">
            <w:pPr>
              <w:rPr>
                <w:rFonts w:ascii="Times New Roman" w:hAnsi="Times New Roman" w:cs="Times New Roman"/>
                <w:bCs/>
              </w:rPr>
            </w:pPr>
          </w:p>
        </w:tc>
      </w:tr>
    </w:tbl>
    <w:p w14:paraId="52784E74" w14:textId="77777777" w:rsidR="000D2347" w:rsidRPr="000D2347" w:rsidRDefault="000D2347">
      <w:pPr>
        <w:tabs>
          <w:tab w:val="left" w:pos="1701"/>
        </w:tabs>
        <w:spacing w:after="120" w:line="240" w:lineRule="auto"/>
        <w:jc w:val="left"/>
      </w:pPr>
    </w:p>
    <w:p w14:paraId="707AFD47" w14:textId="77777777" w:rsidR="0003425A" w:rsidRDefault="00186778">
      <w:pPr>
        <w:pStyle w:val="Heading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564099C7" w14:textId="77777777" w:rsidR="0003425A" w:rsidRDefault="00186778">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7584EFF" w14:textId="77777777" w:rsidR="0003425A" w:rsidRDefault="00186778">
      <w:pPr>
        <w:pStyle w:val="ListParagraph"/>
        <w:numPr>
          <w:ilvl w:val="1"/>
          <w:numId w:val="43"/>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61DB4F19" w14:textId="77777777" w:rsidR="0003425A" w:rsidRDefault="00186778">
      <w:pPr>
        <w:pStyle w:val="ListParagraph"/>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16F506C7" w14:textId="77777777" w:rsidR="0003425A" w:rsidRDefault="00186778">
      <w:pPr>
        <w:pStyle w:val="ListParagraph"/>
        <w:numPr>
          <w:ilvl w:val="1"/>
          <w:numId w:val="43"/>
        </w:numPr>
        <w:ind w:firstLineChars="0"/>
        <w:rPr>
          <w:sz w:val="21"/>
          <w:szCs w:val="21"/>
        </w:rPr>
      </w:pPr>
      <w:r>
        <w:rPr>
          <w:bCs/>
          <w:sz w:val="21"/>
          <w:szCs w:val="21"/>
        </w:rPr>
        <w:lastRenderedPageBreak/>
        <w:t>autonomous timing adjustment</w:t>
      </w:r>
    </w:p>
    <w:p w14:paraId="5111CCB8" w14:textId="77777777" w:rsidR="0003425A" w:rsidRDefault="00186778">
      <w:pPr>
        <w:pStyle w:val="ListParagraph"/>
        <w:numPr>
          <w:ilvl w:val="1"/>
          <w:numId w:val="43"/>
        </w:numPr>
        <w:ind w:firstLineChars="0"/>
        <w:rPr>
          <w:sz w:val="21"/>
          <w:szCs w:val="21"/>
        </w:rPr>
      </w:pPr>
      <w:r>
        <w:rPr>
          <w:bCs/>
          <w:sz w:val="21"/>
          <w:szCs w:val="21"/>
        </w:rPr>
        <w:t>open loop power control</w:t>
      </w:r>
    </w:p>
    <w:p w14:paraId="32E7932D" w14:textId="77777777" w:rsidR="0003425A" w:rsidRDefault="00186778">
      <w:pPr>
        <w:pStyle w:val="ListParagraph"/>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6F1C1D91"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8094534"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6B0B713" w14:textId="7404418B" w:rsidR="0003425A" w:rsidRDefault="00186778">
            <w:pPr>
              <w:rPr>
                <w:bCs/>
                <w:sz w:val="20"/>
                <w:szCs w:val="20"/>
                <w:lang w:val="en-GB"/>
              </w:rPr>
            </w:pPr>
            <w:r>
              <w:rPr>
                <w:rFonts w:ascii="Times New Roman" w:eastAsia="MS Mincho" w:hAnsi="Times New Roman" w:cs="Times New Roman"/>
                <w:bCs/>
                <w:lang w:val="en-GB" w:eastAsia="ja-JP"/>
              </w:rPr>
              <w:t xml:space="preserve">Regarding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UE operates fine timing tracking to adjust FFT boundary when UE receive DL signal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autonomous timing adjustment</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and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open loop power control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accumulate them without taking effect during the current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 xml:space="preserve">CA/DC is not a typical scenario when UL coverage is limited. And gNB </w:t>
            </w:r>
            <w:proofErr w:type="gramStart"/>
            <w:r>
              <w:rPr>
                <w:rFonts w:ascii="Times New Roman" w:hAnsi="Times New Roman" w:cs="Times New Roman" w:hint="eastAsia"/>
                <w:bCs/>
              </w:rPr>
              <w:t>should</w:t>
            </w:r>
            <w:proofErr w:type="gramEnd"/>
            <w:r>
              <w:rPr>
                <w:rFonts w:ascii="Times New Roman" w:hAnsi="Times New Roman" w:cs="Times New Roman" w:hint="eastAsia"/>
                <w:bCs/>
              </w:rPr>
              <w:t xml:space="preserve"> aware of 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3551FC61" w:rsidR="0003425A" w:rsidRDefault="00A154D8">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186778">
              <w:rPr>
                <w:rFonts w:ascii="Times New Roman" w:hAnsi="Times New Roman" w:cs="Times New Roman"/>
                <w:bCs/>
                <w:lang w:val="en-GB"/>
              </w:rPr>
              <w:t>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1DE7A64A" w14:textId="6D00055C" w:rsidR="0003425A" w:rsidRDefault="00186778">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w:t>
            </w:r>
            <w:r w:rsidR="00A154D8">
              <w:rPr>
                <w:rFonts w:ascii="Times New Roman" w:hAnsi="Times New Roman" w:cs="Times New Roman"/>
                <w:bCs/>
              </w:rPr>
              <w:t>e</w:t>
            </w:r>
            <w:r>
              <w:rPr>
                <w:rFonts w:ascii="Times New Roman" w:hAnsi="Times New Roman" w:cs="Times New Roman"/>
                <w:bCs/>
              </w:rPr>
              <w:t>s</w:t>
            </w:r>
            <w:proofErr w:type="spellEnd"/>
            <w:r>
              <w:rPr>
                <w:rFonts w:ascii="Times New Roman" w:hAnsi="Times New Roman" w:cs="Times New Roman"/>
                <w:bCs/>
              </w:rPr>
              <w:t xml:space="preserve">.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C3B7F6A" w14:textId="77777777" w:rsidR="0003425A" w:rsidRDefault="00186778">
            <w:pPr>
              <w:pStyle w:val="ListParagraph"/>
              <w:numPr>
                <w:ilvl w:val="1"/>
                <w:numId w:val="59"/>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3193D1C9" w14:textId="77777777" w:rsidR="0003425A" w:rsidRDefault="00186778">
            <w:pPr>
              <w:pStyle w:val="ListParagraph"/>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ListParagraph"/>
              <w:numPr>
                <w:ilvl w:val="1"/>
                <w:numId w:val="59"/>
              </w:numPr>
              <w:ind w:firstLineChars="0"/>
              <w:rPr>
                <w:sz w:val="21"/>
                <w:szCs w:val="21"/>
              </w:rPr>
            </w:pPr>
            <w:r>
              <w:rPr>
                <w:bCs/>
                <w:sz w:val="21"/>
                <w:szCs w:val="21"/>
                <w:lang w:val="en-GB"/>
              </w:rPr>
              <w:t>UE operates fine timing tracking to adjust FFT boundary when UE receive DL signal</w:t>
            </w:r>
          </w:p>
          <w:p w14:paraId="5771C08B" w14:textId="77777777" w:rsidR="0003425A" w:rsidRDefault="00186778">
            <w:pPr>
              <w:pStyle w:val="ListParagraph"/>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w:t>
            </w:r>
            <w:proofErr w:type="gramStart"/>
            <w:r>
              <w:rPr>
                <w:rFonts w:ascii="Times New Roman" w:eastAsia="Malgun Gothic" w:hAnsi="Times New Roman" w:cs="Times New Roman"/>
                <w:bCs/>
                <w:lang w:eastAsia="ko-KR"/>
              </w:rPr>
              <w:t>bundling, but</w:t>
            </w:r>
            <w:proofErr w:type="gramEnd"/>
            <w:r>
              <w:rPr>
                <w:rFonts w:ascii="Times New Roman" w:eastAsia="Malgun Gothic" w:hAnsi="Times New Roman" w:cs="Times New Roman"/>
                <w:bCs/>
                <w:lang w:eastAsia="ko-KR"/>
              </w:rPr>
              <w:t xml:space="preserve">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3BFD9FE" w14:textId="456AE4F9"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UE operates fine timing tracking to adjust FFT boundary when UE receive DL signal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autonomous timing adjustment</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and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open loop power control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we think these should not be done in a </w:t>
            </w:r>
            <w:proofErr w:type="gramStart"/>
            <w:r>
              <w:rPr>
                <w:rFonts w:ascii="Times New Roman" w:eastAsia="Malgun Gothic" w:hAnsi="Times New Roman" w:cs="Times New Roman"/>
                <w:bCs/>
                <w:lang w:eastAsia="ko-KR"/>
              </w:rPr>
              <w:t>TDW, and</w:t>
            </w:r>
            <w:proofErr w:type="gramEnd"/>
            <w:r>
              <w:rPr>
                <w:rFonts w:ascii="Times New Roman" w:eastAsia="Malgun Gothic" w:hAnsi="Times New Roman" w:cs="Times New Roman"/>
                <w:bCs/>
                <w:lang w:eastAsia="ko-KR"/>
              </w:rPr>
              <w:t xml:space="preserve"> agree with Panasonic that they should not be listed here.  They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Heading2"/>
        <w:spacing w:before="156" w:after="156"/>
        <w:rPr>
          <w:rFonts w:ascii="Arial" w:hAnsi="Arial" w:cs="Arial"/>
        </w:rPr>
      </w:pPr>
      <w:r>
        <w:rPr>
          <w:rFonts w:ascii="Arial" w:hAnsi="Arial" w:cs="Arial"/>
        </w:rPr>
        <w:t>6.3 Others</w:t>
      </w:r>
    </w:p>
    <w:p w14:paraId="44806873" w14:textId="77777777" w:rsidR="0003425A" w:rsidRDefault="00186778">
      <w:pPr>
        <w:pStyle w:val="Heading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026D7D3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4A9D5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0DB7CD5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5F4E4997" w14:textId="77777777" w:rsidR="0003425A" w:rsidRDefault="0003425A">
      <w:pPr>
        <w:tabs>
          <w:tab w:val="left" w:pos="1701"/>
        </w:tabs>
        <w:spacing w:after="120" w:line="240" w:lineRule="auto"/>
        <w:rPr>
          <w:rFonts w:ascii="Times New Roman" w:eastAsia="SimSun"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566B7454"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w:t>
      </w:r>
      <w:proofErr w:type="gramStart"/>
      <w:r>
        <w:rPr>
          <w:rFonts w:eastAsia="Malgun Gothic"/>
          <w:bCs/>
          <w:sz w:val="21"/>
          <w:szCs w:val="21"/>
          <w:lang w:val="en-GB" w:eastAsia="ko-KR"/>
        </w:rPr>
        <w:t>one time</w:t>
      </w:r>
      <w:proofErr w:type="gramEnd"/>
      <w:r>
        <w:rPr>
          <w:rFonts w:eastAsia="Malgun Gothic"/>
          <w:bCs/>
          <w:sz w:val="21"/>
          <w:szCs w:val="21"/>
          <w:lang w:val="en-GB" w:eastAsia="ko-KR"/>
        </w:rPr>
        <w:t xml:space="preserv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ListParagraph"/>
        <w:numPr>
          <w:ilvl w:val="0"/>
          <w:numId w:val="60"/>
        </w:numPr>
        <w:ind w:firstLineChars="0"/>
        <w:rPr>
          <w:lang w:val="en-GB"/>
        </w:rPr>
      </w:pPr>
      <w:r>
        <w:rPr>
          <w:rFonts w:hint="eastAsia"/>
          <w:lang w:val="en-GB"/>
        </w:rPr>
        <w:t>Make down-selection between the following two alternatives:</w:t>
      </w:r>
    </w:p>
    <w:p w14:paraId="787550A3" w14:textId="77777777" w:rsidR="0003425A" w:rsidRDefault="00186778">
      <w:pPr>
        <w:pStyle w:val="ListParagraph"/>
        <w:numPr>
          <w:ilvl w:val="1"/>
          <w:numId w:val="60"/>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47A3716E" w14:textId="77777777" w:rsidR="0003425A" w:rsidRDefault="00186778">
      <w:pPr>
        <w:pStyle w:val="ListParagraph"/>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6443584F"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 xml:space="preserve">We are beginning to define new rules of accumulation with the introduction of K. This seems unnecessary given that the spec clearly lays out how many symbols prior to a transmission occasion a TPC command can arrive and be accumulated and applied </w:t>
            </w:r>
            <w:proofErr w:type="gramStart"/>
            <w:r>
              <w:rPr>
                <w:rFonts w:ascii="Times New Roman" w:hAnsi="Times New Roman" w:cs="Times New Roman"/>
                <w:bCs/>
              </w:rPr>
              <w:t>in a given</w:t>
            </w:r>
            <w:proofErr w:type="gramEnd"/>
            <w:r>
              <w:rPr>
                <w:rFonts w:ascii="Times New Roman" w:hAnsi="Times New Roman" w:cs="Times New Roman"/>
                <w:bCs/>
              </w:rPr>
              <w:t xml:space="preserve"> transmission occasion. Can we avoid K and rephrase as </w:t>
            </w:r>
            <w:proofErr w:type="gramStart"/>
            <w:r>
              <w:rPr>
                <w:rFonts w:ascii="Times New Roman" w:hAnsi="Times New Roman" w:cs="Times New Roman"/>
                <w:bCs/>
              </w:rPr>
              <w:t>follows:</w:t>
            </w:r>
            <w:proofErr w:type="gramEnd"/>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w:t>
            </w:r>
            <w:proofErr w:type="gramStart"/>
            <w:r>
              <w:rPr>
                <w:rFonts w:ascii="Times New Roman" w:hAnsi="Times New Roman" w:cs="Times New Roman"/>
                <w:bCs/>
              </w:rPr>
              <w:t>e.g.</w:t>
            </w:r>
            <w:proofErr w:type="gramEnd"/>
            <w:r>
              <w:rPr>
                <w:rFonts w:ascii="Times New Roman" w:hAnsi="Times New Roman" w:cs="Times New Roman"/>
                <w:bCs/>
              </w:rPr>
              <w:t xml:space="preserve"> DCI. This is </w:t>
            </w:r>
            <w:proofErr w:type="gramStart"/>
            <w:r>
              <w:rPr>
                <w:rFonts w:ascii="Times New Roman" w:hAnsi="Times New Roman" w:cs="Times New Roman"/>
                <w:bCs/>
              </w:rPr>
              <w:t>exactly the same</w:t>
            </w:r>
            <w:proofErr w:type="gramEnd"/>
            <w:r>
              <w:rPr>
                <w:rFonts w:ascii="Times New Roman" w:hAnsi="Times New Roman" w:cs="Times New Roman"/>
                <w:bCs/>
              </w:rPr>
              <w:t xml:space="preserve"> as the K value in the proposal. And for UE, how to deal with the TPC command and the 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w:t>
            </w:r>
            <w:proofErr w:type="gramStart"/>
            <w:r>
              <w:rPr>
                <w:rFonts w:ascii="Times New Roman" w:hAnsi="Times New Roman" w:cs="Times New Roman"/>
                <w:bCs/>
                <w:szCs w:val="21"/>
              </w:rPr>
              <w:t>proposal?</w:t>
            </w:r>
            <w:proofErr w:type="gramEnd"/>
            <w:r>
              <w:rPr>
                <w:rFonts w:ascii="Times New Roman" w:hAnsi="Times New Roman" w:cs="Times New Roman"/>
                <w:bCs/>
                <w:szCs w:val="21"/>
              </w:rPr>
              <w:t xml:space="preserve">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812B8C2" w14:textId="77777777" w:rsidR="0003425A" w:rsidRDefault="00186778">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 xml:space="preserve">within K symbols before the start of </w:t>
            </w:r>
            <w:proofErr w:type="gramStart"/>
            <w:r>
              <w:rPr>
                <w:rFonts w:ascii="n" w:hAnsi="n"/>
                <w:bCs/>
                <w:strike/>
                <w:color w:val="FF0000"/>
              </w:rPr>
              <w:t>one</w:t>
            </w:r>
            <w:r>
              <w:rPr>
                <w:bCs/>
                <w:color w:val="FF0000"/>
              </w:rPr>
              <w:t xml:space="preserve"> </w:t>
            </w:r>
            <w:r>
              <w:rPr>
                <w:bCs/>
              </w:rPr>
              <w:t>time</w:t>
            </w:r>
            <w:proofErr w:type="gramEnd"/>
            <w:r>
              <w:rPr>
                <w:bCs/>
              </w:rPr>
              <w:t xml:space="preserve"> domain window.</w:t>
            </w:r>
          </w:p>
          <w:p w14:paraId="4146AA04" w14:textId="77777777" w:rsidR="0003425A" w:rsidRDefault="00186778">
            <w:pPr>
              <w:pStyle w:val="ListParagraph"/>
              <w:numPr>
                <w:ilvl w:val="0"/>
                <w:numId w:val="16"/>
              </w:numPr>
              <w:ind w:left="1140" w:firstLineChars="0"/>
              <w:rPr>
                <w:bCs/>
                <w:u w:val="single"/>
              </w:rPr>
            </w:pPr>
            <w:r>
              <w:rPr>
                <w:bCs/>
                <w:color w:val="FF0000"/>
                <w:u w:val="single"/>
              </w:rPr>
              <w:t>Such TPC 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gNB can quickly adjust the PUSCH power.  We’re not aware of simulation results comparing the effect of slower power control compared to better performance due to </w:t>
            </w:r>
            <w:proofErr w:type="gramStart"/>
            <w:r>
              <w:rPr>
                <w:rFonts w:ascii="Times New Roman" w:eastAsia="Malgun Gothic" w:hAnsi="Times New Roman" w:cs="Times New Roman"/>
                <w:bCs/>
                <w:lang w:val="en-GB" w:eastAsia="ko-KR"/>
              </w:rPr>
              <w:t>JCE, but</w:t>
            </w:r>
            <w:proofErr w:type="gramEnd"/>
            <w:r>
              <w:rPr>
                <w:rFonts w:ascii="Times New Roman" w:eastAsia="Malgun Gothic" w:hAnsi="Times New Roman" w:cs="Times New Roman"/>
                <w:bCs/>
                <w:lang w:val="en-GB" w:eastAsia="ko-KR"/>
              </w:rPr>
              <w:t xml:space="preserve"> have seen JCE gains of ~1 dB for PUSCH compared to without JCE.  This is less than the extra power obtained from a 3 dB increase in a TPC command.  Therefore, we expect that restricting TPC may not be always beneficial 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5900401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154D8" w14:paraId="5CEFAACE" w14:textId="77777777">
        <w:trPr>
          <w:trHeight w:val="409"/>
          <w:jc w:val="center"/>
        </w:trPr>
        <w:tc>
          <w:tcPr>
            <w:tcW w:w="1733" w:type="dxa"/>
            <w:shd w:val="clear" w:color="auto" w:fill="auto"/>
            <w:vAlign w:val="center"/>
          </w:tcPr>
          <w:p w14:paraId="38224829" w14:textId="0A401B15"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55297EB" w14:textId="77777777" w:rsidR="00A154D8" w:rsidRDefault="00A154D8">
            <w:pPr>
              <w:rPr>
                <w:rFonts w:ascii="Times New Roman" w:eastAsia="SimSun" w:hAnsi="Times New Roman" w:cs="Times New Roman"/>
                <w:bCs/>
              </w:rPr>
            </w:pPr>
            <w:r>
              <w:rPr>
                <w:rFonts w:ascii="Times New Roman" w:eastAsia="SimSun" w:hAnsi="Times New Roman" w:cs="Times New Roman"/>
                <w:bCs/>
              </w:rPr>
              <w:t xml:space="preserve">We prefer Alt 2. </w:t>
            </w:r>
          </w:p>
          <w:p w14:paraId="16372769" w14:textId="4E46986E" w:rsidR="00A154D8" w:rsidRDefault="00A154D8">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w:t>
            </w:r>
            <w:proofErr w:type="spellStart"/>
            <w:r>
              <w:rPr>
                <w:rFonts w:ascii="Times New Roman" w:eastAsia="SimSun" w:hAnsi="Times New Roman" w:cs="Times New Roman"/>
                <w:bCs/>
              </w:rPr>
              <w:t>Ericssion</w:t>
            </w:r>
            <w:proofErr w:type="spellEnd"/>
            <w:r>
              <w:rPr>
                <w:rFonts w:ascii="Times New Roman" w:eastAsia="SimSun" w:hAnsi="Times New Roman" w:cs="Times New Roman"/>
                <w:bCs/>
              </w:rPr>
              <w:t xml:space="preserve">, ZTE,CMCC that K is not needed.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Heading3"/>
        <w:spacing w:before="156" w:after="156"/>
        <w:rPr>
          <w:rFonts w:ascii="Arial" w:hAnsi="Arial" w:cs="Arial"/>
        </w:rPr>
      </w:pPr>
      <w:r>
        <w:rPr>
          <w:rFonts w:ascii="Arial" w:hAnsi="Arial" w:cs="Arial"/>
        </w:rPr>
        <w:lastRenderedPageBreak/>
        <w:t>6.3.2 TA adjustment</w:t>
      </w:r>
    </w:p>
    <w:p w14:paraId="17570315" w14:textId="77777777" w:rsidR="0003425A" w:rsidRDefault="00186778">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6F68368C" w14:textId="77777777" w:rsidR="0003425A" w:rsidRDefault="00186778">
      <w:pPr>
        <w:pStyle w:val="ListParagraph"/>
        <w:numPr>
          <w:ilvl w:val="1"/>
          <w:numId w:val="61"/>
        </w:numPr>
        <w:ind w:firstLineChars="0"/>
      </w:pPr>
      <w:r>
        <w:t xml:space="preserve">FFS: </w:t>
      </w:r>
      <w:r>
        <w:rPr>
          <w:rFonts w:hint="eastAsia"/>
        </w:rPr>
        <w:t>UE does not expect to receive TA command to indicate TA adjustment during the TDW.</w:t>
      </w:r>
    </w:p>
    <w:p w14:paraId="0C019C45" w14:textId="77777777" w:rsidR="0003425A" w:rsidRDefault="00186778">
      <w:pPr>
        <w:pStyle w:val="ListParagraph"/>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ListParagraph"/>
        <w:numPr>
          <w:ilvl w:val="1"/>
          <w:numId w:val="61"/>
        </w:numPr>
        <w:ind w:firstLineChars="0"/>
      </w:pPr>
      <w:r>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154D8" w14:paraId="072F102A" w14:textId="77777777">
        <w:trPr>
          <w:trHeight w:val="409"/>
          <w:jc w:val="center"/>
        </w:trPr>
        <w:tc>
          <w:tcPr>
            <w:tcW w:w="1733" w:type="dxa"/>
            <w:shd w:val="clear" w:color="auto" w:fill="auto"/>
            <w:vAlign w:val="center"/>
          </w:tcPr>
          <w:p w14:paraId="28C773FB" w14:textId="4B171DF4"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6B920E1" w14:textId="5A8AB199" w:rsidR="00A154D8" w:rsidRPr="00A154D8" w:rsidRDefault="00A154D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96BC0B0" w14:textId="6199837A" w:rsidR="0003425A" w:rsidRDefault="0003425A">
      <w:pPr>
        <w:tabs>
          <w:tab w:val="left" w:pos="1701"/>
        </w:tabs>
        <w:spacing w:after="120" w:line="240" w:lineRule="auto"/>
        <w:jc w:val="left"/>
        <w:rPr>
          <w:lang w:val="en-GB"/>
        </w:rPr>
      </w:pPr>
    </w:p>
    <w:p w14:paraId="6CEF986E" w14:textId="69D15377" w:rsidR="00CC3D75" w:rsidRDefault="00CC3D75" w:rsidP="00CC3D75">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BBE9C63" w14:textId="16A1B673" w:rsidR="00AD0855" w:rsidRDefault="00AD0855" w:rsidP="00AD0855">
      <w:pPr>
        <w:pStyle w:val="Heading2"/>
        <w:spacing w:before="156" w:after="156"/>
        <w:rPr>
          <w:rFonts w:ascii="Arial" w:hAnsi="Arial" w:cs="Arial"/>
        </w:rPr>
      </w:pPr>
      <w:r>
        <w:rPr>
          <w:rFonts w:ascii="Arial" w:hAnsi="Arial" w:cs="Arial"/>
        </w:rPr>
        <w:t>7.1 Use cases</w:t>
      </w:r>
    </w:p>
    <w:p w14:paraId="5F4D9038" w14:textId="3DA2AC01" w:rsidR="00564EEB" w:rsidRPr="000D568F" w:rsidRDefault="00E37AF6" w:rsidP="00564EEB">
      <w:pPr>
        <w:rPr>
          <w:rFonts w:ascii="Times New Roman" w:eastAsia="SimSun" w:hAnsi="Times New Roman" w:cs="Times New Roman"/>
          <w:b/>
          <w:kern w:val="0"/>
          <w:szCs w:val="21"/>
          <w:highlight w:val="yellow"/>
          <w:lang w:eastAsia="en-US"/>
        </w:rPr>
      </w:pPr>
      <w:r w:rsidRPr="00F8542D">
        <w:rPr>
          <w:rFonts w:ascii="Times New Roman" w:eastAsia="SimSun" w:hAnsi="Times New Roman" w:cs="Times New Roman"/>
          <w:b/>
          <w:kern w:val="0"/>
          <w:szCs w:val="21"/>
          <w:highlight w:val="yellow"/>
          <w:lang w:eastAsia="en-US"/>
        </w:rPr>
        <w:t>FL comments: RAN4 has been achieved</w:t>
      </w:r>
      <w:r>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sidRPr="00F8542D">
        <w:rPr>
          <w:rFonts w:ascii="Times New Roman" w:eastAsia="SimSun" w:hAnsi="Times New Roman" w:cs="Times New Roman"/>
          <w:b/>
          <w:kern w:val="0"/>
          <w:szCs w:val="21"/>
          <w:highlight w:val="yellow"/>
          <w:lang w:eastAsia="en-US"/>
        </w:rPr>
        <w:t>.</w:t>
      </w:r>
      <w:r w:rsidR="00564EEB" w:rsidRPr="00564EEB">
        <w:rPr>
          <w:rFonts w:ascii="Times New Roman" w:eastAsia="SimSun" w:hAnsi="Times New Roman" w:cs="Times New Roman" w:hint="eastAsia"/>
          <w:b/>
          <w:kern w:val="0"/>
          <w:szCs w:val="21"/>
          <w:highlight w:val="yellow"/>
          <w:lang w:eastAsia="en-US"/>
        </w:rPr>
        <w:t xml:space="preserve"> </w:t>
      </w:r>
      <w:r w:rsidR="00564EEB" w:rsidRPr="000D568F">
        <w:rPr>
          <w:rFonts w:ascii="Times New Roman" w:eastAsia="SimSun" w:hAnsi="Times New Roman" w:cs="Times New Roman" w:hint="eastAsia"/>
          <w:b/>
          <w:kern w:val="0"/>
          <w:szCs w:val="21"/>
          <w:highlight w:val="yellow"/>
          <w:lang w:eastAsia="en-US"/>
        </w:rPr>
        <w:t>T</w:t>
      </w:r>
      <w:r w:rsidR="00564EEB" w:rsidRPr="000D568F">
        <w:rPr>
          <w:rFonts w:ascii="Times New Roman" w:eastAsia="SimSun" w:hAnsi="Times New Roman" w:cs="Times New Roman"/>
          <w:b/>
          <w:kern w:val="0"/>
          <w:szCs w:val="21"/>
          <w:highlight w:val="yellow"/>
          <w:lang w:eastAsia="en-US"/>
        </w:rPr>
        <w:t xml:space="preserve">hen, joint channel estimation cannot be supported for use case 5. </w:t>
      </w:r>
    </w:p>
    <w:p w14:paraId="2E40243E" w14:textId="77777777" w:rsidR="00E37AF6" w:rsidRPr="00F8542D" w:rsidRDefault="00E37AF6" w:rsidP="00E37AF6">
      <w:pPr>
        <w:pStyle w:val="ListParagraph"/>
        <w:numPr>
          <w:ilvl w:val="0"/>
          <w:numId w:val="76"/>
        </w:numPr>
        <w:ind w:firstLineChars="0"/>
        <w:rPr>
          <w:szCs w:val="21"/>
        </w:rPr>
      </w:pPr>
      <w:r w:rsidRPr="00F8542D">
        <w:rPr>
          <w:szCs w:val="21"/>
        </w:rPr>
        <w:t>Send LS to RAN1 to explain that the 13-symbol is the maximum length and that the 14-symbol or 1ms will not be discussed in RAN4 anymore for un-scheduled gap in Rel-17.</w:t>
      </w:r>
    </w:p>
    <w:p w14:paraId="4179C473" w14:textId="77777777" w:rsidR="00E37AF6" w:rsidRDefault="00E37AF6" w:rsidP="00E37AF6">
      <w:pPr>
        <w:rPr>
          <w:rFonts w:ascii="Times New Roman" w:eastAsia="SimSun" w:hAnsi="Times New Roman" w:cs="Times New Roman"/>
          <w:b/>
          <w:kern w:val="0"/>
          <w:szCs w:val="21"/>
        </w:rPr>
      </w:pPr>
      <w:r w:rsidRPr="0081796A">
        <w:rPr>
          <w:rFonts w:ascii="Times New Roman" w:eastAsia="SimSun" w:hAnsi="Times New Roman" w:cs="Times New Roman"/>
          <w:b/>
          <w:kern w:val="0"/>
          <w:szCs w:val="21"/>
          <w:highlight w:val="yellow"/>
        </w:rPr>
        <w:t>Proposal</w:t>
      </w:r>
      <w:r>
        <w:rPr>
          <w:rFonts w:ascii="Times New Roman" w:eastAsia="SimSun" w:hAnsi="Times New Roman" w:cs="Times New Roman"/>
          <w:b/>
          <w:kern w:val="0"/>
          <w:szCs w:val="21"/>
          <w:highlight w:val="yellow"/>
        </w:rPr>
        <w:t xml:space="preserve"> 9</w:t>
      </w:r>
      <w:r w:rsidRPr="0081796A">
        <w:rPr>
          <w:rFonts w:ascii="Times New Roman" w:eastAsia="SimSun" w:hAnsi="Times New Roman" w:cs="Times New Roman"/>
          <w:b/>
          <w:kern w:val="0"/>
          <w:szCs w:val="21"/>
          <w:highlight w:val="yellow"/>
        </w:rPr>
        <w:t>:</w:t>
      </w:r>
    </w:p>
    <w:p w14:paraId="77724E42" w14:textId="77777777" w:rsidR="00E37AF6" w:rsidRPr="00140E37" w:rsidRDefault="00E37AF6" w:rsidP="00E37AF6">
      <w:pPr>
        <w:pStyle w:val="ListParagraph"/>
        <w:numPr>
          <w:ilvl w:val="0"/>
          <w:numId w:val="76"/>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37AF6" w14:paraId="4DCCD727" w14:textId="77777777" w:rsidTr="004C7AC8">
        <w:trPr>
          <w:trHeight w:val="409"/>
          <w:jc w:val="center"/>
        </w:trPr>
        <w:tc>
          <w:tcPr>
            <w:tcW w:w="1733" w:type="dxa"/>
            <w:shd w:val="clear" w:color="auto" w:fill="auto"/>
            <w:vAlign w:val="center"/>
          </w:tcPr>
          <w:p w14:paraId="1E8A6D58"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F918CA1"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E37AF6" w14:paraId="1E227D79" w14:textId="77777777" w:rsidTr="004C7AC8">
        <w:trPr>
          <w:trHeight w:val="409"/>
          <w:jc w:val="center"/>
        </w:trPr>
        <w:tc>
          <w:tcPr>
            <w:tcW w:w="1733" w:type="dxa"/>
            <w:shd w:val="clear" w:color="auto" w:fill="auto"/>
            <w:vAlign w:val="center"/>
          </w:tcPr>
          <w:p w14:paraId="4666C4C4" w14:textId="0ABD1EEC" w:rsidR="00E37AF6"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97659F" w14:textId="5D026B9B" w:rsidR="00E37AF6"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887AA8" w14:paraId="34C6E20A" w14:textId="77777777" w:rsidTr="004C7AC8">
        <w:trPr>
          <w:trHeight w:val="419"/>
          <w:jc w:val="center"/>
        </w:trPr>
        <w:tc>
          <w:tcPr>
            <w:tcW w:w="1733" w:type="dxa"/>
            <w:shd w:val="clear" w:color="auto" w:fill="auto"/>
            <w:vAlign w:val="center"/>
          </w:tcPr>
          <w:p w14:paraId="2C345669" w14:textId="7651F936"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E3D09C" w14:textId="41D27691" w:rsidR="00887AA8" w:rsidRDefault="00887AA8" w:rsidP="00887AA8">
            <w:pPr>
              <w:rPr>
                <w:bCs/>
                <w:sz w:val="20"/>
                <w:szCs w:val="20"/>
                <w:lang w:val="en-GB"/>
              </w:rPr>
            </w:pPr>
            <w:r>
              <w:rPr>
                <w:bCs/>
                <w:sz w:val="20"/>
                <w:szCs w:val="20"/>
                <w:lang w:val="en-GB"/>
              </w:rPr>
              <w:t xml:space="preserve">Support </w:t>
            </w:r>
          </w:p>
        </w:tc>
      </w:tr>
      <w:tr w:rsidR="00887AA8" w14:paraId="341F51B8" w14:textId="77777777" w:rsidTr="004C7AC8">
        <w:trPr>
          <w:trHeight w:val="409"/>
          <w:jc w:val="center"/>
        </w:trPr>
        <w:tc>
          <w:tcPr>
            <w:tcW w:w="1733" w:type="dxa"/>
            <w:shd w:val="clear" w:color="auto" w:fill="auto"/>
            <w:vAlign w:val="center"/>
          </w:tcPr>
          <w:p w14:paraId="4CDA6CBA" w14:textId="0C49BFCC" w:rsidR="00887AA8" w:rsidRDefault="00887AA8" w:rsidP="00887AA8">
            <w:pPr>
              <w:jc w:val="center"/>
              <w:rPr>
                <w:rFonts w:ascii="Times New Roman" w:hAnsi="Times New Roman" w:cs="Times New Roman"/>
                <w:bCs/>
                <w:lang w:val="en-GB"/>
              </w:rPr>
            </w:pPr>
          </w:p>
        </w:tc>
        <w:tc>
          <w:tcPr>
            <w:tcW w:w="7744" w:type="dxa"/>
            <w:shd w:val="clear" w:color="auto" w:fill="auto"/>
            <w:vAlign w:val="center"/>
          </w:tcPr>
          <w:p w14:paraId="728A0644" w14:textId="411CE353" w:rsidR="00887AA8" w:rsidRDefault="00887AA8" w:rsidP="00887AA8">
            <w:pPr>
              <w:rPr>
                <w:rFonts w:ascii="Times New Roman" w:hAnsi="Times New Roman" w:cs="Times New Roman"/>
                <w:bCs/>
              </w:rPr>
            </w:pPr>
          </w:p>
        </w:tc>
      </w:tr>
    </w:tbl>
    <w:p w14:paraId="1729E1C3" w14:textId="5E969816" w:rsidR="00E37AF6" w:rsidRDefault="00E37AF6">
      <w:pPr>
        <w:tabs>
          <w:tab w:val="left" w:pos="1701"/>
        </w:tabs>
        <w:spacing w:after="120" w:line="240" w:lineRule="auto"/>
        <w:jc w:val="left"/>
        <w:rPr>
          <w:lang w:val="en-GB"/>
        </w:rPr>
      </w:pPr>
    </w:p>
    <w:p w14:paraId="339B1C69" w14:textId="77777777" w:rsidR="00457B3D" w:rsidRDefault="00457B3D" w:rsidP="00457B3D">
      <w:pPr>
        <w:rPr>
          <w:szCs w:val="21"/>
        </w:rPr>
      </w:pPr>
      <w:r w:rsidRPr="00F8542D">
        <w:rPr>
          <w:rFonts w:ascii="Times New Roman" w:eastAsia="SimSun" w:hAnsi="Times New Roman" w:cs="Times New Roman"/>
          <w:b/>
          <w:kern w:val="0"/>
          <w:szCs w:val="21"/>
          <w:highlight w:val="yellow"/>
          <w:lang w:eastAsia="en-US"/>
        </w:rPr>
        <w:t xml:space="preserve">FL comments: </w:t>
      </w:r>
      <w:r>
        <w:rPr>
          <w:rFonts w:ascii="Times New Roman" w:eastAsia="SimSun" w:hAnsi="Times New Roman" w:cs="Times New Roman"/>
          <w:b/>
          <w:kern w:val="0"/>
          <w:szCs w:val="21"/>
          <w:highlight w:val="yellow"/>
          <w:lang w:eastAsia="en-US"/>
        </w:rPr>
        <w:t>Can we confirm the following working assumption now</w:t>
      </w:r>
      <w:r w:rsidRPr="00844C0C">
        <w:rPr>
          <w:rFonts w:ascii="Times New Roman" w:eastAsia="SimSun" w:hAnsi="Times New Roman" w:cs="Times New Roman"/>
          <w:b/>
          <w:kern w:val="0"/>
          <w:szCs w:val="21"/>
          <w:highlight w:val="yellow"/>
          <w:lang w:eastAsia="en-US"/>
        </w:rPr>
        <w:t>?</w:t>
      </w:r>
    </w:p>
    <w:p w14:paraId="609DAAE7" w14:textId="77777777" w:rsidR="00457B3D" w:rsidRDefault="00457B3D" w:rsidP="00457B3D">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BB25A0E" w14:textId="77777777" w:rsidR="00457B3D" w:rsidRDefault="00457B3D" w:rsidP="00457B3D">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358169" w14:textId="77777777" w:rsidR="00457B3D" w:rsidRDefault="00457B3D" w:rsidP="00457B3D">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3B26712" w14:textId="77777777" w:rsidR="00457B3D" w:rsidRDefault="00457B3D" w:rsidP="00457B3D">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E28F3C8" w14:textId="77777777" w:rsidR="00457B3D" w:rsidRDefault="00457B3D" w:rsidP="00457B3D">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7B3D" w14:paraId="3494E55B" w14:textId="77777777" w:rsidTr="004C7AC8">
        <w:trPr>
          <w:trHeight w:val="409"/>
          <w:jc w:val="center"/>
        </w:trPr>
        <w:tc>
          <w:tcPr>
            <w:tcW w:w="1733" w:type="dxa"/>
            <w:shd w:val="clear" w:color="auto" w:fill="auto"/>
            <w:vAlign w:val="center"/>
          </w:tcPr>
          <w:p w14:paraId="4BDCF380"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765482"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57B3D" w14:paraId="66D78C13" w14:textId="77777777" w:rsidTr="004C7AC8">
        <w:trPr>
          <w:trHeight w:val="409"/>
          <w:jc w:val="center"/>
        </w:trPr>
        <w:tc>
          <w:tcPr>
            <w:tcW w:w="1733" w:type="dxa"/>
            <w:shd w:val="clear" w:color="auto" w:fill="auto"/>
            <w:vAlign w:val="center"/>
          </w:tcPr>
          <w:p w14:paraId="4F2F9DB6" w14:textId="479C6D22" w:rsidR="00457B3D"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0C23E29" w14:textId="22A4C987" w:rsidR="00457B3D"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still think that this can be confirmed easily at later </w:t>
            </w:r>
            <w:proofErr w:type="gramStart"/>
            <w:r>
              <w:rPr>
                <w:rFonts w:ascii="Times New Roman" w:eastAsia="MS Mincho" w:hAnsi="Times New Roman" w:cs="Times New Roman"/>
                <w:bCs/>
                <w:lang w:val="en-GB" w:eastAsia="ja-JP"/>
              </w:rPr>
              <w:t>stage, when</w:t>
            </w:r>
            <w:proofErr w:type="gramEnd"/>
            <w:r>
              <w:rPr>
                <w:rFonts w:ascii="Times New Roman" w:eastAsia="MS Mincho" w:hAnsi="Times New Roman" w:cs="Times New Roman"/>
                <w:bCs/>
                <w:lang w:val="en-GB" w:eastAsia="ja-JP"/>
              </w:rPr>
              <w:t xml:space="preserve"> we can make further progress on TBoMS. We think that this will not impact the discussion in this AI.</w:t>
            </w:r>
          </w:p>
        </w:tc>
      </w:tr>
      <w:tr w:rsidR="00887AA8" w14:paraId="2086D109" w14:textId="77777777" w:rsidTr="004C7AC8">
        <w:trPr>
          <w:trHeight w:val="419"/>
          <w:jc w:val="center"/>
        </w:trPr>
        <w:tc>
          <w:tcPr>
            <w:tcW w:w="1733" w:type="dxa"/>
            <w:shd w:val="clear" w:color="auto" w:fill="auto"/>
            <w:vAlign w:val="center"/>
          </w:tcPr>
          <w:p w14:paraId="7625A55E" w14:textId="2DC622FD"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D45F9A4" w14:textId="25390EB1" w:rsidR="00887AA8" w:rsidRDefault="00887AA8" w:rsidP="00887AA8">
            <w:pPr>
              <w:rPr>
                <w:bCs/>
                <w:sz w:val="20"/>
                <w:szCs w:val="20"/>
                <w:lang w:val="en-GB"/>
              </w:rPr>
            </w:pPr>
            <w:r>
              <w:rPr>
                <w:bCs/>
                <w:sz w:val="20"/>
                <w:szCs w:val="20"/>
                <w:lang w:val="en-GB"/>
              </w:rPr>
              <w:t xml:space="preserve">OK to support but would not want to take any online time to confirm it. </w:t>
            </w:r>
          </w:p>
        </w:tc>
      </w:tr>
      <w:tr w:rsidR="00887AA8" w14:paraId="7EBB90B8" w14:textId="77777777" w:rsidTr="004C7AC8">
        <w:trPr>
          <w:trHeight w:val="409"/>
          <w:jc w:val="center"/>
        </w:trPr>
        <w:tc>
          <w:tcPr>
            <w:tcW w:w="1733" w:type="dxa"/>
            <w:shd w:val="clear" w:color="auto" w:fill="auto"/>
            <w:vAlign w:val="center"/>
          </w:tcPr>
          <w:p w14:paraId="6F0E128B" w14:textId="77777777" w:rsidR="00887AA8" w:rsidRDefault="00887AA8" w:rsidP="00887AA8">
            <w:pPr>
              <w:jc w:val="center"/>
              <w:rPr>
                <w:rFonts w:ascii="Times New Roman" w:hAnsi="Times New Roman" w:cs="Times New Roman"/>
                <w:bCs/>
                <w:lang w:val="en-GB"/>
              </w:rPr>
            </w:pPr>
          </w:p>
        </w:tc>
        <w:tc>
          <w:tcPr>
            <w:tcW w:w="7744" w:type="dxa"/>
            <w:shd w:val="clear" w:color="auto" w:fill="auto"/>
            <w:vAlign w:val="center"/>
          </w:tcPr>
          <w:p w14:paraId="09EA5B41" w14:textId="77777777" w:rsidR="00887AA8" w:rsidRDefault="00887AA8" w:rsidP="00887AA8">
            <w:pPr>
              <w:rPr>
                <w:rFonts w:ascii="Times New Roman" w:hAnsi="Times New Roman" w:cs="Times New Roman"/>
                <w:bCs/>
              </w:rPr>
            </w:pPr>
          </w:p>
        </w:tc>
      </w:tr>
    </w:tbl>
    <w:p w14:paraId="201E0F60" w14:textId="1BB451E2" w:rsidR="00582D78" w:rsidRDefault="00582D78" w:rsidP="00582D78">
      <w:pPr>
        <w:pStyle w:val="Heading2"/>
        <w:spacing w:before="156" w:after="156"/>
        <w:rPr>
          <w:rFonts w:ascii="Arial" w:hAnsi="Arial" w:cs="Arial"/>
        </w:rPr>
      </w:pPr>
      <w:r>
        <w:rPr>
          <w:rFonts w:ascii="Arial" w:hAnsi="Arial" w:cs="Arial"/>
        </w:rPr>
        <w:lastRenderedPageBreak/>
        <w:t xml:space="preserve">7.2 </w:t>
      </w:r>
      <w:r>
        <w:rPr>
          <w:rFonts w:ascii="Arial" w:hAnsi="Arial" w:cs="Arial" w:hint="eastAsia"/>
        </w:rPr>
        <w:t>T</w:t>
      </w:r>
      <w:r>
        <w:rPr>
          <w:rFonts w:ascii="Arial" w:hAnsi="Arial" w:cs="Arial"/>
        </w:rPr>
        <w:t>ime domain window</w:t>
      </w:r>
    </w:p>
    <w:p w14:paraId="71C53D38" w14:textId="3AAFCD64" w:rsidR="00516833" w:rsidRDefault="00516833" w:rsidP="00516833">
      <w:pPr>
        <w:pStyle w:val="Heading3"/>
        <w:spacing w:before="156" w:after="156"/>
        <w:rPr>
          <w:rFonts w:ascii="Arial" w:hAnsi="Arial" w:cs="Arial"/>
        </w:rPr>
      </w:pPr>
      <w:r>
        <w:rPr>
          <w:rFonts w:ascii="Arial" w:hAnsi="Arial" w:cs="Arial"/>
        </w:rPr>
        <w:t>7.2.1 Time domain window design</w:t>
      </w:r>
    </w:p>
    <w:p w14:paraId="250DDE83" w14:textId="13C41D0B" w:rsidR="00582D78" w:rsidRPr="007373B9" w:rsidRDefault="007373B9" w:rsidP="00414405">
      <w:pPr>
        <w:tabs>
          <w:tab w:val="left" w:pos="1701"/>
        </w:tabs>
        <w:spacing w:after="120" w:line="240" w:lineRule="auto"/>
        <w:rPr>
          <w:rFonts w:ascii="Times New Roman" w:hAnsi="Times New Roman" w:cs="Times New Roman"/>
          <w:b/>
          <w:szCs w:val="21"/>
          <w:highlight w:val="yellow"/>
        </w:rPr>
      </w:pPr>
      <w:r w:rsidRPr="007373B9">
        <w:rPr>
          <w:rFonts w:ascii="Times New Roman" w:hAnsi="Times New Roman" w:cs="Times New Roman" w:hint="eastAsia"/>
          <w:b/>
          <w:szCs w:val="21"/>
          <w:highlight w:val="yellow"/>
        </w:rPr>
        <w:t>F</w:t>
      </w:r>
      <w:r w:rsidRPr="007373B9">
        <w:rPr>
          <w:rFonts w:ascii="Times New Roman" w:hAnsi="Times New Roman" w:cs="Times New Roman"/>
          <w:b/>
          <w:szCs w:val="21"/>
          <w:highlight w:val="yellow"/>
        </w:rPr>
        <w:t xml:space="preserve">L comments: </w:t>
      </w:r>
      <w:r w:rsidR="00414405">
        <w:rPr>
          <w:rFonts w:ascii="Times New Roman" w:hAnsi="Times New Roman" w:cs="Times New Roman"/>
          <w:b/>
          <w:szCs w:val="21"/>
          <w:highlight w:val="yellow"/>
        </w:rPr>
        <w:t>Regarding the “</w:t>
      </w:r>
      <w:r w:rsidR="00414405" w:rsidRPr="00414405">
        <w:rPr>
          <w:rFonts w:ascii="Times New Roman" w:hAnsi="Times New Roman" w:cs="Times New Roman"/>
          <w:b/>
          <w:szCs w:val="21"/>
          <w:highlight w:val="yellow"/>
        </w:rPr>
        <w:t>the configured TDW exceeds t</w:t>
      </w:r>
      <w:r w:rsidR="00414405" w:rsidRPr="00414405">
        <w:rPr>
          <w:rFonts w:ascii="Times New Roman" w:hAnsi="Times New Roman" w:cs="Times New Roman" w:hint="eastAsia"/>
          <w:b/>
          <w:szCs w:val="21"/>
          <w:highlight w:val="yellow"/>
        </w:rPr>
        <w:t xml:space="preserve">he </w:t>
      </w:r>
      <w:r w:rsidR="00414405" w:rsidRPr="00414405">
        <w:rPr>
          <w:rFonts w:ascii="Times New Roman" w:hAnsi="Times New Roman" w:cs="Times New Roman"/>
          <w:b/>
          <w:szCs w:val="21"/>
          <w:highlight w:val="yellow"/>
        </w:rPr>
        <w:t xml:space="preserve">window length </w:t>
      </w:r>
      <w:r w:rsidR="00414405" w:rsidRPr="002702F2">
        <w:rPr>
          <w:rFonts w:ascii="Times New Roman" w:hAnsi="Times New Roman" w:cs="Times New Roman"/>
          <w:b/>
          <w:i/>
          <w:szCs w:val="21"/>
          <w:highlight w:val="yellow"/>
        </w:rPr>
        <w:t>L</w:t>
      </w:r>
      <w:r w:rsidR="00414405">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in last FFS, it should be “</w:t>
      </w:r>
      <w:r w:rsidR="00436568" w:rsidRPr="00436568">
        <w:rPr>
          <w:rFonts w:ascii="Times New Roman" w:hAnsi="Times New Roman" w:cs="Times New Roman"/>
          <w:b/>
          <w:szCs w:val="21"/>
          <w:highlight w:val="yellow"/>
        </w:rPr>
        <w:t>the configured TDW exceeds t</w:t>
      </w:r>
      <w:r w:rsidR="00436568" w:rsidRPr="00436568">
        <w:rPr>
          <w:rFonts w:ascii="Times New Roman" w:hAnsi="Times New Roman" w:cs="Times New Roman" w:hint="eastAsia"/>
          <w:b/>
          <w:szCs w:val="21"/>
          <w:highlight w:val="yellow"/>
        </w:rPr>
        <w:t xml:space="preserve">he </w:t>
      </w:r>
      <w:r w:rsidR="00436568" w:rsidRPr="00436568">
        <w:rPr>
          <w:rFonts w:ascii="Times New Roman" w:hAnsi="Times New Roman" w:cs="Times New Roman"/>
          <w:b/>
          <w:szCs w:val="21"/>
          <w:highlight w:val="yellow"/>
        </w:rPr>
        <w:t>maximum duration</w:t>
      </w:r>
      <w:r w:rsidR="00436568">
        <w:rPr>
          <w:rFonts w:ascii="Times New Roman" w:hAnsi="Times New Roman" w:cs="Times New Roman"/>
          <w:b/>
          <w:szCs w:val="21"/>
          <w:highlight w:val="yellow"/>
        </w:rPr>
        <w:t xml:space="preserve">”. </w:t>
      </w:r>
      <w:r w:rsidR="00436568" w:rsidRPr="00436568">
        <w:rPr>
          <w:rFonts w:ascii="Times New Roman" w:hAnsi="Times New Roman" w:cs="Times New Roman"/>
          <w:b/>
          <w:szCs w:val="21"/>
          <w:highlight w:val="yellow"/>
        </w:rPr>
        <w:t xml:space="preserve">The window length of the configured TDWs is configured as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 xml:space="preserve">, it will not exceed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This event is only applicable in case the window length </w:t>
      </w:r>
      <w:r w:rsidR="00436568" w:rsidRPr="002702F2">
        <w:rPr>
          <w:rFonts w:ascii="Times New Roman" w:hAnsi="Times New Roman" w:cs="Times New Roman"/>
          <w:b/>
          <w:i/>
          <w:szCs w:val="21"/>
          <w:highlight w:val="yellow"/>
        </w:rPr>
        <w:t>L</w:t>
      </w:r>
      <w:r w:rsidR="00436568">
        <w:rPr>
          <w:rFonts w:ascii="Times New Roman" w:hAnsi="Times New Roman" w:cs="Times New Roman"/>
          <w:b/>
          <w:szCs w:val="21"/>
          <w:highlight w:val="yellow"/>
        </w:rPr>
        <w:t xml:space="preserve"> is configured longer than the maximum duration.</w:t>
      </w:r>
      <w:r w:rsidR="005A2BB6">
        <w:rPr>
          <w:rFonts w:ascii="Times New Roman" w:hAnsi="Times New Roman" w:cs="Times New Roman"/>
          <w:b/>
          <w:szCs w:val="21"/>
          <w:highlight w:val="yellow"/>
        </w:rPr>
        <w:t xml:space="preserve"> The end of each configured TDW is determined by the start of the configured TDW (implicitly determined) and the window length </w:t>
      </w:r>
      <w:r w:rsidR="005A2BB6" w:rsidRPr="002702F2">
        <w:rPr>
          <w:rFonts w:ascii="Times New Roman" w:hAnsi="Times New Roman" w:cs="Times New Roman"/>
          <w:b/>
          <w:i/>
          <w:szCs w:val="21"/>
          <w:highlight w:val="yellow"/>
        </w:rPr>
        <w:t>L</w:t>
      </w:r>
      <w:r w:rsidR="005A2BB6">
        <w:rPr>
          <w:rFonts w:ascii="Times New Roman" w:hAnsi="Times New Roman" w:cs="Times New Roman"/>
          <w:b/>
          <w:szCs w:val="21"/>
          <w:highlight w:val="yellow"/>
        </w:rPr>
        <w:t>.</w:t>
      </w:r>
    </w:p>
    <w:p w14:paraId="05B7BC1B" w14:textId="77777777" w:rsidR="00560EBA" w:rsidRPr="004274EA" w:rsidRDefault="00560EBA" w:rsidP="00560EBA">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74B7FEB2" w14:textId="77777777" w:rsidR="00560EBA" w:rsidRPr="00940349" w:rsidRDefault="00560EBA" w:rsidP="00560EBA">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51B2D6EB" w14:textId="5149C6D8" w:rsidR="00560EBA"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007211C5">
        <w:rPr>
          <w:rFonts w:ascii="Times New Roman" w:hAnsi="Times New Roman" w:cs="Times New Roman"/>
          <w:color w:val="FF0000"/>
          <w:kern w:val="0"/>
          <w:szCs w:val="21"/>
          <w:lang w:val="en-GB"/>
        </w:rPr>
        <w:t xml:space="preserve">of the configured TDWs </w:t>
      </w:r>
      <w:r>
        <w:rPr>
          <w:rFonts w:ascii="Times New Roman" w:hAnsi="Times New Roman" w:cs="Times New Roman"/>
          <w:color w:val="FF0000"/>
          <w:kern w:val="0"/>
          <w:szCs w:val="21"/>
          <w:lang w:val="en-GB"/>
        </w:rPr>
        <w:t>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4EBD0B5"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75B299B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FBF6215" w14:textId="521776FF" w:rsidR="00560EBA" w:rsidRPr="0072488D" w:rsidRDefault="00FE2708"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00560EBA" w:rsidRPr="0072488D">
        <w:rPr>
          <w:rFonts w:ascii="Times New Roman" w:hAnsi="Times New Roman" w:cs="Times New Roman"/>
          <w:color w:val="FF0000"/>
        </w:rPr>
        <w:t xml:space="preserve">he start of other </w:t>
      </w:r>
      <w:r w:rsidR="00560EBA" w:rsidRPr="0072488D">
        <w:rPr>
          <w:rFonts w:ascii="Times New Roman" w:eastAsia="Batang" w:hAnsi="Times New Roman" w:cs="Times New Roman"/>
          <w:color w:val="FF0000"/>
          <w:kern w:val="0"/>
          <w:szCs w:val="21"/>
          <w:lang w:val="en-GB"/>
        </w:rPr>
        <w:t>configured</w:t>
      </w:r>
      <w:r w:rsidR="00560EBA"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4C22BBC9"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6B8AE708"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4ACE1604"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5F2F77E2"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w:t>
      </w:r>
      <w:proofErr w:type="gramStart"/>
      <w:r w:rsidRPr="00940349">
        <w:rPr>
          <w:rFonts w:ascii="Times New Roman" w:hAnsi="Times New Roman" w:cs="Times New Roman"/>
          <w:color w:val="000000" w:themeColor="text1"/>
          <w:kern w:val="0"/>
          <w:szCs w:val="21"/>
          <w:lang w:val="en-GB"/>
        </w:rPr>
        <w:t>is capable of resuming</w:t>
      </w:r>
      <w:proofErr w:type="gramEnd"/>
      <w:r w:rsidRPr="00940349">
        <w:rPr>
          <w:rFonts w:ascii="Times New Roman" w:hAnsi="Times New Roman" w:cs="Times New Roman"/>
          <w:color w:val="000000" w:themeColor="text1"/>
          <w:kern w:val="0"/>
          <w:szCs w:val="21"/>
          <w:lang w:val="en-GB"/>
        </w:rPr>
        <w:t xml:space="preserve">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3B17108A" w14:textId="77777777" w:rsidR="00560EBA" w:rsidRPr="00940349" w:rsidRDefault="00560EBA" w:rsidP="00560EB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7EE2462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w:t>
      </w:r>
      <w:proofErr w:type="gramStart"/>
      <w:r w:rsidRPr="00940349">
        <w:rPr>
          <w:rFonts w:ascii="Times New Roman" w:eastAsia="Batang" w:hAnsi="Times New Roman" w:cs="Times New Roman"/>
          <w:color w:val="000000" w:themeColor="text1"/>
          <w:kern w:val="0"/>
          <w:szCs w:val="21"/>
          <w:lang w:val="en-GB"/>
        </w:rPr>
        <w:t>include e.g.,</w:t>
      </w:r>
      <w:proofErr w:type="gramEnd"/>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688DFBC9" w14:textId="3B85ABF0" w:rsidR="00DD4EA9" w:rsidRDefault="00DD4EA9">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60EBA" w14:paraId="42A9AAF6" w14:textId="77777777" w:rsidTr="004C7AC8">
        <w:trPr>
          <w:trHeight w:val="409"/>
          <w:jc w:val="center"/>
        </w:trPr>
        <w:tc>
          <w:tcPr>
            <w:tcW w:w="1733" w:type="dxa"/>
            <w:shd w:val="clear" w:color="auto" w:fill="auto"/>
            <w:vAlign w:val="center"/>
          </w:tcPr>
          <w:p w14:paraId="37DD326D"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E45BFC"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560EBA" w14:paraId="2D19FDAF" w14:textId="77777777" w:rsidTr="004C7AC8">
        <w:trPr>
          <w:trHeight w:val="409"/>
          <w:jc w:val="center"/>
        </w:trPr>
        <w:tc>
          <w:tcPr>
            <w:tcW w:w="1733" w:type="dxa"/>
            <w:shd w:val="clear" w:color="auto" w:fill="auto"/>
            <w:vAlign w:val="center"/>
          </w:tcPr>
          <w:p w14:paraId="02108619" w14:textId="42F369BA" w:rsidR="00560EBA" w:rsidRDefault="000F6A5F" w:rsidP="004C7AC8">
            <w:pPr>
              <w:jc w:val="center"/>
              <w:rPr>
                <w:rFonts w:ascii="Times New Roman" w:eastAsia="MS Mincho" w:hAnsi="Times New Roman" w:cs="Times New Roman"/>
                <w:bCs/>
                <w:lang w:val="en-GB" w:eastAsia="ja-JP"/>
              </w:rPr>
            </w:pPr>
            <w:proofErr w:type="spellStart"/>
            <w:r w:rsidRPr="000F6A5F">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F7D467B" w14:textId="51DD3127" w:rsidR="00560EBA" w:rsidRDefault="000F6A5F"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very much for the proposal and modification. </w:t>
            </w:r>
            <w:r w:rsidR="00D16B18">
              <w:rPr>
                <w:rFonts w:ascii="Times New Roman" w:eastAsia="MS Mincho" w:hAnsi="Times New Roman" w:cs="Times New Roman"/>
                <w:bCs/>
                <w:lang w:val="en-GB" w:eastAsia="ja-JP"/>
              </w:rPr>
              <w:t>If our understanding is correct, given that the error case “</w:t>
            </w:r>
            <w:r w:rsidR="00D16B18" w:rsidRPr="005F110B">
              <w:rPr>
                <w:rFonts w:ascii="Times New Roman" w:eastAsia="Batang" w:hAnsi="Times New Roman" w:cs="Times New Roman"/>
                <w:color w:val="FF0000"/>
                <w:kern w:val="0"/>
                <w:szCs w:val="21"/>
                <w:lang w:val="en-GB"/>
              </w:rPr>
              <w:t>the configured TDW exceeds t</w:t>
            </w:r>
            <w:r w:rsidR="00D16B18" w:rsidRPr="005F110B">
              <w:rPr>
                <w:rFonts w:ascii="Times New Roman" w:eastAsia="Batang" w:hAnsi="Times New Roman" w:cs="Times New Roman" w:hint="eastAsia"/>
                <w:color w:val="FF0000"/>
                <w:kern w:val="0"/>
                <w:szCs w:val="21"/>
                <w:lang w:val="en-GB"/>
              </w:rPr>
              <w:t xml:space="preserve">he </w:t>
            </w:r>
            <w:r w:rsidR="00D16B18" w:rsidRPr="005F110B">
              <w:rPr>
                <w:rFonts w:ascii="Times New Roman" w:eastAsia="Batang" w:hAnsi="Times New Roman" w:cs="Times New Roman"/>
                <w:color w:val="FF0000"/>
                <w:kern w:val="0"/>
                <w:szCs w:val="21"/>
                <w:lang w:val="en-GB"/>
              </w:rPr>
              <w:t>maximum duration</w:t>
            </w:r>
            <w:r w:rsidR="00D16B18">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t>
            </w:r>
            <w:r>
              <w:rPr>
                <w:rFonts w:ascii="Times New Roman" w:eastAsia="MS Mincho" w:hAnsi="Times New Roman" w:cs="Times New Roman"/>
                <w:bCs/>
                <w:lang w:val="en-GB" w:eastAsia="ja-JP"/>
              </w:rPr>
              <w:t xml:space="preserve">we would like to </w:t>
            </w:r>
            <w:r w:rsidR="00DC3DAE">
              <w:rPr>
                <w:rFonts w:ascii="Times New Roman" w:eastAsia="MS Mincho" w:hAnsi="Times New Roman" w:cs="Times New Roman"/>
                <w:bCs/>
                <w:lang w:val="en-GB" w:eastAsia="ja-JP"/>
              </w:rPr>
              <w:t>propose</w:t>
            </w:r>
            <w:r>
              <w:rPr>
                <w:rFonts w:ascii="Times New Roman" w:eastAsia="MS Mincho" w:hAnsi="Times New Roman" w:cs="Times New Roman"/>
                <w:bCs/>
                <w:lang w:val="en-GB" w:eastAsia="ja-JP"/>
              </w:rPr>
              <w:t xml:space="preserve"> the following </w:t>
            </w:r>
            <w:r w:rsidRPr="0026666D">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273886E2" w14:textId="31A85218" w:rsidR="000F6A5F" w:rsidRPr="000F6A5F" w:rsidRDefault="000F6A5F" w:rsidP="000F6A5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16225EE" w14:textId="73F4A147" w:rsidR="000F6A5F" w:rsidRPr="0026666D" w:rsidRDefault="000F6A5F" w:rsidP="000F6A5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26666D">
              <w:rPr>
                <w:rFonts w:ascii="Times New Roman" w:hAnsi="Times New Roman" w:cs="Times New Roman"/>
                <w:color w:val="00B0F0"/>
                <w:szCs w:val="21"/>
              </w:rPr>
              <w:t>FFS : Whether the configured window length L can be longer than the maximum duration</w:t>
            </w:r>
          </w:p>
          <w:p w14:paraId="6E2B0F0C" w14:textId="655ECACB" w:rsidR="005874CF" w:rsidRDefault="00F66EF5" w:rsidP="004C7AC8">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From the explanation from Docomo, if the configured window length is longer than the maximum duration, the error case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F66EF5">
              <w:rPr>
                <w:rFonts w:ascii="Times New Roman" w:eastAsia="Batang" w:hAnsi="Times New Roman" w:cs="Times New Roman"/>
                <w:kern w:val="0"/>
                <w:szCs w:val="21"/>
                <w:lang w:val="en-GB"/>
              </w:rPr>
              <w:t>, occurs.</w:t>
            </w:r>
            <w:r>
              <w:rPr>
                <w:rFonts w:ascii="Times New Roman" w:eastAsia="Batang" w:hAnsi="Times New Roman" w:cs="Times New Roman"/>
                <w:kern w:val="0"/>
                <w:szCs w:val="21"/>
                <w:lang w:val="en-GB"/>
              </w:rPr>
              <w:t xml:space="preserve"> If we don’t agree on the error case, then we agree that the configured window length is shorter than</w:t>
            </w:r>
            <w:r w:rsidR="00332B46">
              <w:rPr>
                <w:rFonts w:ascii="Times New Roman" w:eastAsia="Batang" w:hAnsi="Times New Roman" w:cs="Times New Roman"/>
                <w:kern w:val="0"/>
                <w:szCs w:val="21"/>
                <w:lang w:val="en-GB"/>
              </w:rPr>
              <w:t xml:space="preserve"> or equal to</w:t>
            </w:r>
            <w:r>
              <w:rPr>
                <w:rFonts w:ascii="Times New Roman" w:eastAsia="Batang" w:hAnsi="Times New Roman" w:cs="Times New Roman"/>
                <w:kern w:val="0"/>
                <w:szCs w:val="21"/>
                <w:lang w:val="en-GB"/>
              </w:rPr>
              <w:t xml:space="preserve"> the maximum duration. </w:t>
            </w:r>
          </w:p>
          <w:p w14:paraId="4EF521AE" w14:textId="7A035D9B" w:rsidR="000F6A5F" w:rsidRDefault="00F66EF5" w:rsidP="004C7AC8">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w:t>
            </w:r>
            <w:r w:rsidRPr="00F66EF5">
              <w:rPr>
                <w:rFonts w:ascii="Times New Roman" w:eastAsia="Batang" w:hAnsi="Times New Roman" w:cs="Times New Roman"/>
                <w:kern w:val="0"/>
                <w:szCs w:val="21"/>
                <w:lang w:val="en-GB"/>
              </w:rPr>
              <w:t>the configured window length L can be longer than the maximum duration</w:t>
            </w:r>
            <w:r>
              <w:rPr>
                <w:rFonts w:ascii="Times New Roman" w:eastAsia="Batang" w:hAnsi="Times New Roman" w:cs="Times New Roman"/>
                <w:kern w:val="0"/>
                <w:szCs w:val="21"/>
                <w:lang w:val="en-GB"/>
              </w:rPr>
              <w:t>” is motivated by the principle of implicit configurations/</w:t>
            </w:r>
            <w:r w:rsidR="00D128D8">
              <w:rPr>
                <w:rFonts w:ascii="Times New Roman" w:eastAsia="Batang" w:hAnsi="Times New Roman" w:cs="Times New Roman"/>
                <w:kern w:val="0"/>
                <w:szCs w:val="21"/>
                <w:lang w:val="en-GB"/>
              </w:rPr>
              <w:t>determination</w:t>
            </w:r>
            <w:r>
              <w:rPr>
                <w:rFonts w:ascii="Times New Roman" w:eastAsia="Batang" w:hAnsi="Times New Roman" w:cs="Times New Roman"/>
                <w:kern w:val="0"/>
                <w:szCs w:val="21"/>
                <w:lang w:val="en-GB"/>
              </w:rPr>
              <w:t xml:space="preserve"> in Alt. 2-B. Thus, in the proposal, it is better to clarify </w:t>
            </w:r>
            <w:r w:rsidR="00A0208B">
              <w:rPr>
                <w:rFonts w:ascii="Times New Roman" w:eastAsia="Batang" w:hAnsi="Times New Roman" w:cs="Times New Roman"/>
                <w:kern w:val="0"/>
                <w:szCs w:val="21"/>
                <w:lang w:val="en-GB"/>
              </w:rPr>
              <w:t xml:space="preserve">a design principle </w:t>
            </w:r>
            <w:r w:rsidR="0090145C">
              <w:rPr>
                <w:rFonts w:ascii="Times New Roman" w:eastAsia="Batang" w:hAnsi="Times New Roman" w:cs="Times New Roman"/>
                <w:kern w:val="0"/>
                <w:szCs w:val="21"/>
                <w:lang w:val="en-GB"/>
              </w:rPr>
              <w:t>(i.e., window length)</w:t>
            </w:r>
            <w:r>
              <w:rPr>
                <w:rFonts w:ascii="Times New Roman" w:eastAsia="Batang" w:hAnsi="Times New Roman" w:cs="Times New Roman"/>
                <w:kern w:val="0"/>
                <w:szCs w:val="21"/>
                <w:lang w:val="en-GB"/>
              </w:rPr>
              <w:t xml:space="preserve"> as FFS.</w:t>
            </w:r>
          </w:p>
        </w:tc>
      </w:tr>
      <w:tr w:rsidR="00560EBA" w14:paraId="19CB076A" w14:textId="77777777" w:rsidTr="004C7AC8">
        <w:trPr>
          <w:trHeight w:val="419"/>
          <w:jc w:val="center"/>
        </w:trPr>
        <w:tc>
          <w:tcPr>
            <w:tcW w:w="1733" w:type="dxa"/>
            <w:shd w:val="clear" w:color="auto" w:fill="auto"/>
            <w:vAlign w:val="center"/>
          </w:tcPr>
          <w:p w14:paraId="5925FB83" w14:textId="24696907" w:rsidR="00560EBA" w:rsidRDefault="004C7AC8" w:rsidP="004C7AC8">
            <w:pPr>
              <w:jc w:val="center"/>
              <w:rPr>
                <w:rFonts w:ascii="Times New Roman" w:hAnsi="Times New Roman" w:cs="Times New Roman"/>
                <w:bCs/>
                <w:lang w:val="en-GB"/>
              </w:rPr>
            </w:pPr>
            <w:r>
              <w:rPr>
                <w:rFonts w:ascii="Times New Roman" w:hAnsi="Times New Roman" w:cs="Times New Roman"/>
                <w:bCs/>
                <w:lang w:val="en-GB"/>
              </w:rPr>
              <w:lastRenderedPageBreak/>
              <w:t xml:space="preserve">Nokia/NSB </w:t>
            </w:r>
          </w:p>
        </w:tc>
        <w:tc>
          <w:tcPr>
            <w:tcW w:w="7744" w:type="dxa"/>
            <w:shd w:val="clear" w:color="auto" w:fill="auto"/>
            <w:vAlign w:val="center"/>
          </w:tcPr>
          <w:p w14:paraId="5AAB1974" w14:textId="6BE840A7" w:rsidR="00560EBA" w:rsidRDefault="004C7AC8" w:rsidP="004C7AC8">
            <w:pPr>
              <w:rPr>
                <w:rFonts w:ascii="Times New Roman" w:hAnsi="Times New Roman" w:cs="Times New Roman"/>
                <w:bCs/>
                <w:szCs w:val="21"/>
                <w:lang w:val="en-GB"/>
              </w:rPr>
            </w:pPr>
            <w:bookmarkStart w:id="11" w:name="_Hlk80813644"/>
            <w:r w:rsidRPr="004C7AC8">
              <w:rPr>
                <w:rFonts w:ascii="Times New Roman" w:hAnsi="Times New Roman" w:cs="Times New Roman"/>
                <w:bCs/>
                <w:szCs w:val="21"/>
                <w:lang w:val="en-GB"/>
              </w:rPr>
              <w:t xml:space="preserve">Thank </w:t>
            </w:r>
            <w:r w:rsidR="009C1AD3" w:rsidRPr="004C7AC8">
              <w:rPr>
                <w:rFonts w:ascii="Times New Roman" w:hAnsi="Times New Roman" w:cs="Times New Roman"/>
                <w:bCs/>
                <w:szCs w:val="21"/>
                <w:lang w:val="en-GB"/>
              </w:rPr>
              <w:t>you</w:t>
            </w:r>
            <w:r w:rsidR="009C1AD3">
              <w:rPr>
                <w:rFonts w:ascii="Times New Roman" w:hAnsi="Times New Roman" w:cs="Times New Roman"/>
                <w:bCs/>
                <w:szCs w:val="21"/>
                <w:lang w:val="en-GB"/>
              </w:rPr>
              <w:t>, the FL,</w:t>
            </w:r>
            <w:r>
              <w:rPr>
                <w:rFonts w:ascii="Times New Roman" w:hAnsi="Times New Roman" w:cs="Times New Roman"/>
                <w:bCs/>
                <w:szCs w:val="21"/>
                <w:lang w:val="en-GB"/>
              </w:rPr>
              <w:t xml:space="preserve"> for the </w:t>
            </w:r>
            <w:r w:rsidR="00B5206D">
              <w:rPr>
                <w:rFonts w:ascii="Times New Roman" w:hAnsi="Times New Roman" w:cs="Times New Roman"/>
                <w:bCs/>
                <w:szCs w:val="21"/>
                <w:lang w:val="en-GB"/>
              </w:rPr>
              <w:t>tremendous</w:t>
            </w:r>
            <w:r>
              <w:rPr>
                <w:rFonts w:ascii="Times New Roman" w:hAnsi="Times New Roman" w:cs="Times New Roman"/>
                <w:bCs/>
                <w:szCs w:val="21"/>
                <w:lang w:val="en-GB"/>
              </w:rPr>
              <w:t xml:space="preserve"> efforts on </w:t>
            </w:r>
            <w:r w:rsidR="00B5206D">
              <w:rPr>
                <w:rFonts w:ascii="Times New Roman" w:hAnsi="Times New Roman" w:cs="Times New Roman"/>
                <w:bCs/>
                <w:szCs w:val="21"/>
                <w:lang w:val="en-GB"/>
              </w:rPr>
              <w:t>finding the way forward</w:t>
            </w:r>
            <w:r>
              <w:rPr>
                <w:rFonts w:ascii="Times New Roman" w:hAnsi="Times New Roman" w:cs="Times New Roman"/>
                <w:bCs/>
                <w:szCs w:val="21"/>
                <w:lang w:val="en-GB"/>
              </w:rPr>
              <w:t xml:space="preserve">! </w:t>
            </w:r>
            <w:r w:rsidR="009C1AD3">
              <w:rPr>
                <w:rFonts w:ascii="Times New Roman" w:hAnsi="Times New Roman" w:cs="Times New Roman"/>
                <w:bCs/>
                <w:szCs w:val="21"/>
                <w:lang w:val="en-GB"/>
              </w:rPr>
              <w:t>It is very appreciated.</w:t>
            </w:r>
          </w:p>
          <w:p w14:paraId="19C728B8" w14:textId="6B48F1BF" w:rsidR="0020479B"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We </w:t>
            </w:r>
            <w:r w:rsidR="002E2D35">
              <w:rPr>
                <w:rFonts w:ascii="Times New Roman" w:hAnsi="Times New Roman" w:cs="Times New Roman"/>
                <w:bCs/>
                <w:szCs w:val="21"/>
                <w:lang w:val="en-GB"/>
              </w:rPr>
              <w:t xml:space="preserve">don’t want to block the </w:t>
            </w:r>
            <w:r w:rsidR="00631A7A">
              <w:rPr>
                <w:rFonts w:ascii="Times New Roman" w:hAnsi="Times New Roman" w:cs="Times New Roman"/>
                <w:bCs/>
                <w:szCs w:val="21"/>
                <w:lang w:val="en-GB"/>
              </w:rPr>
              <w:t>discussion,</w:t>
            </w:r>
            <w:r w:rsidR="0020479B">
              <w:rPr>
                <w:rFonts w:ascii="Times New Roman" w:hAnsi="Times New Roman" w:cs="Times New Roman"/>
                <w:bCs/>
                <w:szCs w:val="21"/>
                <w:lang w:val="en-GB"/>
              </w:rPr>
              <w:t xml:space="preserve"> but we think that the solution that was supported by the majority (i.e., Alt. 2-B in the previous round) is not adequately captured in the new proposal. Namely, the notion of actual TDW is absent and so is the explanation on how to use it</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We provide an extensive modification below, we of course </w:t>
            </w:r>
            <w:r w:rsidR="003F7D5B">
              <w:rPr>
                <w:rFonts w:ascii="Times New Roman" w:hAnsi="Times New Roman" w:cs="Times New Roman"/>
                <w:bCs/>
                <w:szCs w:val="21"/>
                <w:lang w:val="en-GB"/>
              </w:rPr>
              <w:t>open</w:t>
            </w:r>
            <w:r w:rsidR="0020479B">
              <w:rPr>
                <w:rFonts w:ascii="Times New Roman" w:hAnsi="Times New Roman" w:cs="Times New Roman"/>
                <w:bCs/>
                <w:szCs w:val="21"/>
                <w:lang w:val="en-GB"/>
              </w:rPr>
              <w:t xml:space="preserve"> to discus</w:t>
            </w:r>
            <w:r w:rsidR="003F7D5B">
              <w:rPr>
                <w:rFonts w:ascii="Times New Roman" w:hAnsi="Times New Roman" w:cs="Times New Roman"/>
                <w:bCs/>
                <w:szCs w:val="21"/>
                <w:lang w:val="en-GB"/>
              </w:rPr>
              <w:t>s</w:t>
            </w:r>
            <w:r w:rsidR="0020479B">
              <w:rPr>
                <w:rFonts w:ascii="Times New Roman" w:hAnsi="Times New Roman" w:cs="Times New Roman"/>
                <w:bCs/>
                <w:szCs w:val="21"/>
                <w:lang w:val="en-GB"/>
              </w:rPr>
              <w:t xml:space="preserve"> its content provided that the two concepts above are captured</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To be clear, we completely understand concerns about UE capabilities, but we want to ensure that efficient means of resuming DMRS bundling, whenever possible, should exist.</w:t>
            </w:r>
          </w:p>
          <w:p w14:paraId="2AB9F346" w14:textId="0871D4B1" w:rsidR="009C1AD3"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In high-level, could we </w:t>
            </w:r>
            <w:r w:rsidR="00B5206D">
              <w:rPr>
                <w:rFonts w:ascii="Times New Roman" w:hAnsi="Times New Roman" w:cs="Times New Roman"/>
                <w:bCs/>
                <w:szCs w:val="21"/>
                <w:lang w:val="en-GB"/>
              </w:rPr>
              <w:t>formulate the proposal following the structure below</w:t>
            </w:r>
            <w:r>
              <w:rPr>
                <w:rFonts w:ascii="Times New Roman" w:hAnsi="Times New Roman" w:cs="Times New Roman"/>
                <w:bCs/>
                <w:szCs w:val="21"/>
                <w:lang w:val="en-GB"/>
              </w:rPr>
              <w:t>:</w:t>
            </w:r>
          </w:p>
          <w:p w14:paraId="24392A91" w14:textId="1950560A" w:rsidR="009C1AD3" w:rsidRPr="003F7D5B" w:rsidRDefault="00B5206D" w:rsidP="0020479B">
            <w:pPr>
              <w:pStyle w:val="ListParagraph"/>
              <w:numPr>
                <w:ilvl w:val="0"/>
                <w:numId w:val="18"/>
              </w:numPr>
              <w:ind w:firstLineChars="0"/>
              <w:rPr>
                <w:bCs/>
                <w:sz w:val="21"/>
                <w:szCs w:val="21"/>
                <w:lang w:val="en-GB"/>
              </w:rPr>
            </w:pPr>
            <w:r w:rsidRPr="003F7D5B">
              <w:rPr>
                <w:bCs/>
                <w:sz w:val="21"/>
                <w:szCs w:val="21"/>
                <w:lang w:val="en-GB"/>
              </w:rPr>
              <w:t xml:space="preserve">Part 1: </w:t>
            </w:r>
            <w:r w:rsidR="009C1AD3" w:rsidRPr="003F7D5B">
              <w:rPr>
                <w:bCs/>
                <w:sz w:val="21"/>
                <w:szCs w:val="21"/>
                <w:lang w:val="en-GB"/>
              </w:rPr>
              <w:t xml:space="preserve">We defined the configured window length L and define/discuss how </w:t>
            </w:r>
            <w:r w:rsidR="00AA1F61" w:rsidRPr="003F7D5B">
              <w:rPr>
                <w:bCs/>
                <w:sz w:val="21"/>
                <w:szCs w:val="21"/>
                <w:lang w:val="en-GB"/>
              </w:rPr>
              <w:t xml:space="preserve">one or </w:t>
            </w:r>
            <w:r w:rsidR="009C1AD3" w:rsidRPr="003F7D5B">
              <w:rPr>
                <w:bCs/>
                <w:sz w:val="21"/>
                <w:szCs w:val="21"/>
                <w:lang w:val="en-GB"/>
              </w:rPr>
              <w:t xml:space="preserve">multiple </w:t>
            </w:r>
            <w:r w:rsidR="00AA1F61" w:rsidRPr="003F7D5B">
              <w:rPr>
                <w:bCs/>
                <w:sz w:val="21"/>
                <w:szCs w:val="21"/>
                <w:lang w:val="en-GB"/>
              </w:rPr>
              <w:t>windows of length</w:t>
            </w:r>
            <w:r w:rsidR="009C1AD3" w:rsidRPr="003F7D5B">
              <w:rPr>
                <w:bCs/>
                <w:sz w:val="21"/>
                <w:szCs w:val="21"/>
                <w:lang w:val="en-GB"/>
              </w:rPr>
              <w:t xml:space="preserve"> L can be spread across the repetition duration.</w:t>
            </w:r>
          </w:p>
          <w:p w14:paraId="64DA6DF8" w14:textId="571548D3" w:rsidR="009C1AD3" w:rsidRPr="003F7D5B" w:rsidRDefault="00B5206D" w:rsidP="0020479B">
            <w:pPr>
              <w:pStyle w:val="ListParagraph"/>
              <w:numPr>
                <w:ilvl w:val="0"/>
                <w:numId w:val="18"/>
              </w:numPr>
              <w:ind w:firstLineChars="0"/>
              <w:rPr>
                <w:bCs/>
                <w:sz w:val="21"/>
                <w:szCs w:val="21"/>
                <w:lang w:val="en-GB"/>
              </w:rPr>
            </w:pPr>
            <w:r w:rsidRPr="003F7D5B">
              <w:rPr>
                <w:bCs/>
                <w:sz w:val="21"/>
                <w:szCs w:val="21"/>
                <w:lang w:val="en-GB"/>
              </w:rPr>
              <w:t xml:space="preserve">Part 2: </w:t>
            </w:r>
            <w:r w:rsidR="009C1AD3" w:rsidRPr="003F7D5B">
              <w:rPr>
                <w:bCs/>
                <w:sz w:val="21"/>
                <w:szCs w:val="21"/>
                <w:lang w:val="en-GB"/>
              </w:rPr>
              <w:t xml:space="preserve">Within the window length L: </w:t>
            </w:r>
          </w:p>
          <w:p w14:paraId="550F2E04" w14:textId="2C5E2470" w:rsidR="009C1AD3" w:rsidRPr="003F7D5B" w:rsidRDefault="009C1AD3" w:rsidP="0020479B">
            <w:pPr>
              <w:pStyle w:val="ListParagraph"/>
              <w:numPr>
                <w:ilvl w:val="1"/>
                <w:numId w:val="18"/>
              </w:numPr>
              <w:ind w:firstLineChars="0"/>
              <w:rPr>
                <w:bCs/>
                <w:sz w:val="21"/>
                <w:szCs w:val="21"/>
                <w:lang w:val="en-GB"/>
              </w:rPr>
            </w:pPr>
            <w:r w:rsidRPr="003F7D5B">
              <w:rPr>
                <w:bCs/>
                <w:sz w:val="21"/>
                <w:szCs w:val="21"/>
                <w:lang w:val="en-GB"/>
              </w:rPr>
              <w:t>If the UE does not have the capability of resuming DMRS bundling, the UE doesn’t resume.</w:t>
            </w:r>
          </w:p>
          <w:p w14:paraId="1DB3BDDC" w14:textId="367A6A81" w:rsidR="009C1AD3" w:rsidRPr="003F7D5B" w:rsidRDefault="009C1AD3" w:rsidP="0020479B">
            <w:pPr>
              <w:pStyle w:val="ListParagraph"/>
              <w:numPr>
                <w:ilvl w:val="1"/>
                <w:numId w:val="18"/>
              </w:numPr>
              <w:ind w:firstLineChars="0"/>
              <w:rPr>
                <w:bCs/>
                <w:sz w:val="21"/>
                <w:szCs w:val="21"/>
                <w:lang w:val="en-GB"/>
              </w:rPr>
            </w:pPr>
            <w:r w:rsidRPr="003F7D5B">
              <w:rPr>
                <w:bCs/>
                <w:sz w:val="21"/>
                <w:szCs w:val="21"/>
                <w:lang w:val="en-GB"/>
              </w:rPr>
              <w:t>If the UE has the capability of resuming DMRS bundling after the event, the exact wording for Alt. 2-B is reused.</w:t>
            </w:r>
          </w:p>
          <w:p w14:paraId="11549B47" w14:textId="25A2A0B5" w:rsidR="001F2AD0" w:rsidRPr="00B5206D" w:rsidRDefault="00B5206D" w:rsidP="001F2AD0">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sidRPr="00B5206D">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sidRPr="00B5206D">
              <w:rPr>
                <w:rFonts w:ascii="Times New Roman" w:hAnsi="Times New Roman" w:cs="Times New Roman"/>
                <w:b/>
                <w:szCs w:val="21"/>
                <w:lang w:val="en-GB"/>
              </w:rPr>
              <w:t xml:space="preserve">Please note that within the highlighted parts, </w:t>
            </w:r>
            <w:proofErr w:type="gramStart"/>
            <w:r>
              <w:rPr>
                <w:rFonts w:ascii="Times New Roman" w:hAnsi="Times New Roman" w:cs="Times New Roman"/>
                <w:b/>
                <w:szCs w:val="21"/>
                <w:lang w:val="en-GB"/>
              </w:rPr>
              <w:t xml:space="preserve">exactly </w:t>
            </w:r>
            <w:r w:rsidRPr="00B5206D">
              <w:rPr>
                <w:rFonts w:ascii="Times New Roman" w:hAnsi="Times New Roman" w:cs="Times New Roman"/>
                <w:b/>
                <w:szCs w:val="21"/>
                <w:lang w:val="en-GB"/>
              </w:rPr>
              <w:t>the same</w:t>
            </w:r>
            <w:proofErr w:type="gramEnd"/>
            <w:r w:rsidRPr="00B5206D">
              <w:rPr>
                <w:rFonts w:ascii="Times New Roman" w:hAnsi="Times New Roman" w:cs="Times New Roman"/>
                <w:b/>
                <w:szCs w:val="21"/>
                <w:lang w:val="en-GB"/>
              </w:rPr>
              <w:t xml:space="preserve"> wording as for Alt. 2-B in the previous round are reused,</w:t>
            </w:r>
            <w:r>
              <w:rPr>
                <w:rFonts w:ascii="Times New Roman" w:hAnsi="Times New Roman" w:cs="Times New Roman"/>
                <w:b/>
                <w:szCs w:val="21"/>
                <w:lang w:val="en-GB"/>
              </w:rPr>
              <w:t xml:space="preserve"> except the text in </w:t>
            </w:r>
            <w:r w:rsidRPr="00B5206D">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0966F2F7" w14:textId="7F433DE6" w:rsidR="001F2AD0" w:rsidRPr="006B5578" w:rsidRDefault="001F2AD0" w:rsidP="001F2AD0">
            <w:pPr>
              <w:rPr>
                <w:rFonts w:ascii="Times New Roman" w:hAnsi="Times New Roman" w:cs="Times New Roman"/>
                <w:b/>
                <w:szCs w:val="21"/>
              </w:rPr>
            </w:pPr>
            <w:r w:rsidRPr="006B5578">
              <w:rPr>
                <w:rFonts w:ascii="Times New Roman" w:hAnsi="Times New Roman" w:cs="Times New Roman" w:hint="eastAsia"/>
                <w:b/>
                <w:szCs w:val="21"/>
              </w:rPr>
              <w:t>C</w:t>
            </w:r>
            <w:r w:rsidRPr="006B5578">
              <w:rPr>
                <w:rFonts w:ascii="Times New Roman" w:hAnsi="Times New Roman" w:cs="Times New Roman"/>
                <w:b/>
                <w:szCs w:val="21"/>
              </w:rPr>
              <w:t>ombined proposal 7:</w:t>
            </w:r>
          </w:p>
          <w:p w14:paraId="4D839CA3" w14:textId="77777777" w:rsidR="001F2AD0" w:rsidRPr="00940349" w:rsidRDefault="001F2AD0" w:rsidP="0020479B">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4D1CE7D0" w14:textId="77777777" w:rsidR="001F2AD0"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8F6052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4130AD44"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0373EC76" w14:textId="77777777" w:rsidR="001F2AD0" w:rsidRPr="0072488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Pr="0072488D">
              <w:rPr>
                <w:rFonts w:ascii="Times New Roman" w:hAnsi="Times New Roman" w:cs="Times New Roman"/>
                <w:color w:val="FF0000"/>
              </w:rPr>
              <w:t xml:space="preserve">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11432DC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lastRenderedPageBreak/>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59400D00"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093F8D73" w14:textId="6C4C2DD9" w:rsidR="001F2AD0" w:rsidRPr="00B5206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configured</w:t>
            </w:r>
            <w:r w:rsidRPr="00B5206D">
              <w:rPr>
                <w:rFonts w:ascii="Times New Roman" w:eastAsia="MS Mincho" w:hAnsi="Times New Roman" w:cs="Times New Roman"/>
                <w:bCs/>
                <w:strike/>
                <w:color w:val="000000" w:themeColor="text1"/>
                <w:highlight w:val="yellow"/>
                <w:lang w:val="en-GB" w:eastAsia="ja-JP"/>
              </w:rPr>
              <w:t xml:space="preserve"> TDW. In case that </w:t>
            </w:r>
            <w:r w:rsidRPr="00B5206D">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sidRPr="00B5206D">
              <w:rPr>
                <w:rFonts w:ascii="Times New Roman" w:eastAsia="Batang" w:hAnsi="Times New Roman" w:cs="Times New Roman" w:hint="eastAsia"/>
                <w:strike/>
                <w:color w:val="000000" w:themeColor="text1"/>
                <w:kern w:val="0"/>
                <w:szCs w:val="21"/>
                <w:highlight w:val="yellow"/>
                <w:lang w:val="en-GB"/>
              </w:rPr>
              <w:t>event</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MS Mincho" w:hAnsi="Times New Roman" w:cs="Times New Roman"/>
                <w:bCs/>
                <w:strike/>
                <w:color w:val="000000" w:themeColor="text1"/>
                <w:highlight w:val="yellow"/>
                <w:lang w:val="en-GB" w:eastAsia="ja-JP"/>
              </w:rPr>
              <w:t xml:space="preserve">during one </w:t>
            </w:r>
            <w:r w:rsidRPr="00B5206D">
              <w:rPr>
                <w:rFonts w:ascii="Times New Roman" w:eastAsia="Batang" w:hAnsi="Times New Roman" w:cs="Times New Roman"/>
                <w:strike/>
                <w:color w:val="000000" w:themeColor="text1"/>
                <w:kern w:val="0"/>
                <w:szCs w:val="21"/>
                <w:highlight w:val="yellow"/>
                <w:lang w:val="en-GB"/>
              </w:rPr>
              <w:t xml:space="preserve">configured </w:t>
            </w:r>
            <w:r w:rsidRPr="00B5206D">
              <w:rPr>
                <w:rFonts w:ascii="Times New Roman" w:eastAsia="MS Mincho" w:hAnsi="Times New Roman" w:cs="Times New Roman"/>
                <w:bCs/>
                <w:strike/>
                <w:color w:val="000000" w:themeColor="text1"/>
                <w:highlight w:val="yellow"/>
                <w:lang w:val="en-GB" w:eastAsia="ja-JP"/>
              </w:rPr>
              <w:t>TDW</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hAnsi="Times New Roman" w:cs="Times New Roman"/>
                <w:strike/>
                <w:color w:val="FF0000"/>
                <w:kern w:val="0"/>
                <w:szCs w:val="21"/>
                <w:highlight w:val="yellow"/>
                <w:lang w:val="en-GB"/>
              </w:rPr>
              <w:t xml:space="preserve">whether DM-RS bundling is resumed after the event within the </w:t>
            </w:r>
            <w:r w:rsidRPr="00B5206D">
              <w:rPr>
                <w:rFonts w:ascii="Times New Roman" w:eastAsia="Batang" w:hAnsi="Times New Roman" w:cs="Times New Roman"/>
                <w:strike/>
                <w:color w:val="FF0000"/>
                <w:kern w:val="0"/>
                <w:szCs w:val="21"/>
                <w:highlight w:val="yellow"/>
                <w:lang w:val="en-GB"/>
              </w:rPr>
              <w:t xml:space="preserve">configured </w:t>
            </w:r>
            <w:r w:rsidRPr="00B5206D">
              <w:rPr>
                <w:rFonts w:ascii="Times New Roman" w:hAnsi="Times New Roman" w:cs="Times New Roman"/>
                <w:strike/>
                <w:color w:val="FF0000"/>
                <w:kern w:val="0"/>
                <w:szCs w:val="21"/>
                <w:highlight w:val="yellow"/>
                <w:lang w:val="en-GB"/>
              </w:rPr>
              <w:t>TDW is subject to UE capability</w:t>
            </w:r>
            <w:r w:rsidRPr="00B5206D">
              <w:rPr>
                <w:rFonts w:ascii="Times New Roman" w:hAnsi="Times New Roman" w:cs="Times New Roman"/>
                <w:strike/>
                <w:color w:val="000000" w:themeColor="text1"/>
                <w:kern w:val="0"/>
                <w:szCs w:val="21"/>
                <w:highlight w:val="yellow"/>
                <w:lang w:val="en-GB"/>
              </w:rPr>
              <w:t>.</w:t>
            </w:r>
          </w:p>
          <w:p w14:paraId="66221D16" w14:textId="77777777" w:rsidR="001F2AD0"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hAnsi="Times New Roman" w:cs="Times New Roman"/>
                <w:strike/>
                <w:color w:val="000000" w:themeColor="text1"/>
                <w:kern w:val="0"/>
                <w:szCs w:val="21"/>
                <w:highlight w:val="yellow"/>
                <w:lang w:val="en-GB"/>
              </w:rPr>
              <w:t xml:space="preserve">If UE </w:t>
            </w:r>
            <w:proofErr w:type="gramStart"/>
            <w:r w:rsidRPr="00B5206D">
              <w:rPr>
                <w:rFonts w:ascii="Times New Roman" w:hAnsi="Times New Roman" w:cs="Times New Roman"/>
                <w:strike/>
                <w:color w:val="000000" w:themeColor="text1"/>
                <w:kern w:val="0"/>
                <w:szCs w:val="21"/>
                <w:highlight w:val="yellow"/>
                <w:lang w:val="en-GB"/>
              </w:rPr>
              <w:t>is capable of resuming</w:t>
            </w:r>
            <w:proofErr w:type="gramEnd"/>
            <w:r w:rsidRPr="00B5206D">
              <w:rPr>
                <w:rFonts w:ascii="Times New Roman" w:hAnsi="Times New Roman" w:cs="Times New Roman"/>
                <w:strike/>
                <w:color w:val="000000" w:themeColor="text1"/>
                <w:kern w:val="0"/>
                <w:szCs w:val="21"/>
                <w:highlight w:val="yellow"/>
                <w:lang w:val="en-GB"/>
              </w:rPr>
              <w:t xml:space="preserve"> DM-RS bundling, </w:t>
            </w:r>
            <w:r w:rsidRPr="00B5206D">
              <w:rPr>
                <w:rFonts w:ascii="Times New Roman" w:eastAsia="Batang" w:hAnsi="Times New Roman" w:cs="Times New Roman"/>
                <w:strike/>
                <w:color w:val="000000" w:themeColor="text1"/>
                <w:kern w:val="0"/>
                <w:szCs w:val="21"/>
                <w:highlight w:val="yellow"/>
                <w:lang w:val="en-GB"/>
              </w:rPr>
              <w:t>t</w:t>
            </w:r>
            <w:r w:rsidRPr="00B5206D">
              <w:rPr>
                <w:rFonts w:ascii="Times New Roman" w:hAnsi="Times New Roman" w:cs="Times New Roman"/>
                <w:strike/>
                <w:color w:val="000000" w:themeColor="text1"/>
                <w:kern w:val="0"/>
                <w:szCs w:val="21"/>
                <w:highlight w:val="yellow"/>
                <w:lang w:val="en-GB"/>
              </w:rPr>
              <w:t>his</w:t>
            </w:r>
            <w:r w:rsidRPr="00B5206D">
              <w:rPr>
                <w:rFonts w:ascii="Times New Roman" w:eastAsia="Batang" w:hAnsi="Times New Roman" w:cs="Times New Roman"/>
                <w:strike/>
                <w:color w:val="000000" w:themeColor="text1"/>
                <w:kern w:val="0"/>
                <w:szCs w:val="21"/>
                <w:highlight w:val="yellow"/>
                <w:lang w:val="en-GB"/>
              </w:rPr>
              <w:t xml:space="preserve"> configured</w:t>
            </w:r>
            <w:r w:rsidRPr="00B5206D">
              <w:rPr>
                <w:rFonts w:ascii="Times New Roman" w:hAnsi="Times New Roman" w:cs="Times New Roman" w:hint="eastAsia"/>
                <w:strike/>
                <w:color w:val="000000" w:themeColor="text1"/>
                <w:kern w:val="0"/>
                <w:szCs w:val="21"/>
                <w:highlight w:val="yellow"/>
                <w:lang w:val="en-GB"/>
              </w:rPr>
              <w:t xml:space="preserve"> TDW </w:t>
            </w:r>
            <w:r w:rsidRPr="00B5206D">
              <w:rPr>
                <w:rFonts w:ascii="Times New Roman" w:hAnsi="Times New Roman" w:cs="Times New Roman"/>
                <w:strike/>
                <w:color w:val="000000" w:themeColor="text1"/>
                <w:kern w:val="0"/>
                <w:szCs w:val="21"/>
                <w:highlight w:val="yellow"/>
                <w:lang w:val="en-GB"/>
              </w:rPr>
              <w:t>is segmented into multiple</w:t>
            </w:r>
            <w:r w:rsidRPr="00B5206D">
              <w:rPr>
                <w:rFonts w:ascii="Times New Roman" w:hAnsi="Times New Roman" w:cs="Times New Roman" w:hint="eastAsia"/>
                <w:strike/>
                <w:color w:val="000000" w:themeColor="text1"/>
                <w:kern w:val="0"/>
                <w:szCs w:val="21"/>
                <w:highlight w:val="yellow"/>
                <w:lang w:val="en-GB"/>
              </w:rPr>
              <w:t xml:space="preserve"> </w:t>
            </w:r>
            <w:r w:rsidRPr="00B5206D">
              <w:rPr>
                <w:rFonts w:ascii="Times New Roman" w:eastAsia="Batang" w:hAnsi="Times New Roman" w:cs="Times New Roman"/>
                <w:strike/>
                <w:color w:val="000000" w:themeColor="text1"/>
                <w:kern w:val="0"/>
                <w:szCs w:val="21"/>
                <w:highlight w:val="yellow"/>
                <w:lang w:val="en-GB"/>
              </w:rPr>
              <w:t>TDWs</w:t>
            </w:r>
            <w:r w:rsidRPr="00B5206D">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TDW</w:t>
            </w:r>
            <w:r w:rsidRPr="00B5206D">
              <w:rPr>
                <w:rFonts w:ascii="Times New Roman" w:hAnsi="Times New Roman" w:cs="Times New Roman"/>
                <w:strike/>
                <w:color w:val="000000" w:themeColor="text1"/>
                <w:kern w:val="0"/>
                <w:szCs w:val="21"/>
                <w:highlight w:val="yellow"/>
                <w:lang w:val="en-GB"/>
              </w:rPr>
              <w:t xml:space="preserve">. </w:t>
            </w:r>
            <w:r w:rsidRPr="00B5206D">
              <w:rPr>
                <w:rFonts w:ascii="Times New Roman" w:hAnsi="Times New Roman" w:cs="Times New Roman" w:hint="eastAsia"/>
                <w:strike/>
                <w:color w:val="000000" w:themeColor="text1"/>
                <w:kern w:val="0"/>
                <w:szCs w:val="21"/>
                <w:highlight w:val="yellow"/>
                <w:lang w:val="en-GB"/>
              </w:rPr>
              <w:t>O</w:t>
            </w:r>
            <w:r w:rsidRPr="00B5206D">
              <w:rPr>
                <w:rFonts w:ascii="Times New Roman" w:hAnsi="Times New Roman" w:cs="Times New Roman"/>
                <w:strike/>
                <w:color w:val="000000" w:themeColor="text1"/>
                <w:kern w:val="0"/>
                <w:szCs w:val="21"/>
                <w:highlight w:val="yellow"/>
                <w:lang w:val="en-GB"/>
              </w:rPr>
              <w:t>therwise, DM-RS bundling is not resumed during this configured TDW.</w:t>
            </w:r>
          </w:p>
          <w:p w14:paraId="45C2CA8E" w14:textId="77777777" w:rsidR="001F2AD0" w:rsidRPr="00B5206D" w:rsidRDefault="001F2AD0" w:rsidP="0020479B">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FFS: details of TDWs</w:t>
            </w:r>
          </w:p>
          <w:p w14:paraId="5128B8DB" w14:textId="77777777" w:rsidR="009C1AD3"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 xml:space="preserve">FFS: The events may </w:t>
            </w:r>
            <w:proofErr w:type="gramStart"/>
            <w:r w:rsidRPr="00B5206D">
              <w:rPr>
                <w:rFonts w:ascii="Times New Roman" w:eastAsia="Batang" w:hAnsi="Times New Roman" w:cs="Times New Roman"/>
                <w:strike/>
                <w:color w:val="000000" w:themeColor="text1"/>
                <w:kern w:val="0"/>
                <w:szCs w:val="21"/>
                <w:highlight w:val="yellow"/>
                <w:lang w:val="en-GB"/>
              </w:rPr>
              <w:t>include e.g.,</w:t>
            </w:r>
            <w:proofErr w:type="gramEnd"/>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Batang" w:hAnsi="Times New Roman" w:cs="Times New Roman" w:hint="eastAsia"/>
                <w:strike/>
                <w:color w:val="000000" w:themeColor="text1"/>
                <w:kern w:val="0"/>
                <w:szCs w:val="21"/>
                <w:highlight w:val="yellow"/>
                <w:lang w:val="en-GB"/>
              </w:rPr>
              <w:t xml:space="preserve">DL/UL configuration for </w:t>
            </w:r>
            <w:r w:rsidRPr="00B5206D">
              <w:rPr>
                <w:rFonts w:ascii="Times New Roman" w:eastAsia="Batang" w:hAnsi="Times New Roman" w:cs="Times New Roman"/>
                <w:strike/>
                <w:color w:val="000000" w:themeColor="text1"/>
                <w:kern w:val="0"/>
                <w:szCs w:val="21"/>
                <w:highlight w:val="yellow"/>
                <w:lang w:val="en-GB"/>
              </w:rPr>
              <w:t>unpaired</w:t>
            </w:r>
            <w:r w:rsidRPr="00B5206D">
              <w:rPr>
                <w:rFonts w:ascii="Times New Roman" w:eastAsia="Batang" w:hAnsi="Times New Roman" w:cs="Times New Roman" w:hint="eastAsia"/>
                <w:strike/>
                <w:color w:val="000000" w:themeColor="text1"/>
                <w:kern w:val="0"/>
                <w:szCs w:val="21"/>
                <w:highlight w:val="yellow"/>
                <w:lang w:val="en-GB"/>
              </w:rPr>
              <w:t xml:space="preserve"> spectrum</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Batang" w:hAnsi="Times New Roman" w:cs="Times New Roman"/>
                <w:strike/>
                <w:color w:val="FF0000"/>
                <w:kern w:val="0"/>
                <w:szCs w:val="21"/>
                <w:highlight w:val="yellow"/>
                <w:lang w:val="en-GB"/>
              </w:rPr>
              <w:t>the configured TDW exceeds t</w:t>
            </w:r>
            <w:r w:rsidRPr="00B5206D">
              <w:rPr>
                <w:rFonts w:ascii="Times New Roman" w:eastAsia="Batang" w:hAnsi="Times New Roman" w:cs="Times New Roman" w:hint="eastAsia"/>
                <w:strike/>
                <w:color w:val="FF0000"/>
                <w:kern w:val="0"/>
                <w:szCs w:val="21"/>
                <w:highlight w:val="yellow"/>
                <w:lang w:val="en-GB"/>
              </w:rPr>
              <w:t xml:space="preserve">he </w:t>
            </w:r>
            <w:r w:rsidRPr="00B5206D">
              <w:rPr>
                <w:rFonts w:ascii="Times New Roman" w:eastAsia="Batang" w:hAnsi="Times New Roman" w:cs="Times New Roman"/>
                <w:strike/>
                <w:color w:val="FF0000"/>
                <w:kern w:val="0"/>
                <w:szCs w:val="21"/>
                <w:highlight w:val="yellow"/>
                <w:lang w:val="en-GB"/>
              </w:rPr>
              <w:t>maximum duration</w:t>
            </w:r>
            <w:r w:rsidRPr="00B5206D">
              <w:rPr>
                <w:rFonts w:ascii="Times New Roman" w:eastAsia="Batang" w:hAnsi="Times New Roman" w:cs="Times New Roman"/>
                <w:strike/>
                <w:color w:val="000000" w:themeColor="text1"/>
                <w:kern w:val="0"/>
                <w:szCs w:val="21"/>
                <w:highlight w:val="yellow"/>
                <w:lang w:val="en-GB"/>
              </w:rPr>
              <w:t>, DL reception/monitoring occasion for u</w:t>
            </w:r>
            <w:r w:rsidRPr="00B5206D">
              <w:rPr>
                <w:rFonts w:ascii="Times New Roman" w:eastAsia="Batang" w:hAnsi="Times New Roman" w:cs="Times New Roman"/>
                <w:strike/>
                <w:kern w:val="0"/>
                <w:szCs w:val="21"/>
                <w:highlight w:val="yellow"/>
                <w:lang w:val="en-GB"/>
              </w:rPr>
              <w:t xml:space="preserve">npaired spectrum, high priority transmission, frequency hopping, </w:t>
            </w:r>
            <w:r w:rsidRPr="00B5206D">
              <w:rPr>
                <w:rFonts w:ascii="Times New Roman" w:hAnsi="Times New Roman" w:cs="Times New Roman"/>
                <w:strike/>
                <w:kern w:val="0"/>
                <w:szCs w:val="21"/>
                <w:highlight w:val="yellow"/>
                <w:lang w:val="en-GB"/>
              </w:rPr>
              <w:t>precoder cycling</w:t>
            </w:r>
            <w:r w:rsidRPr="00B5206D">
              <w:rPr>
                <w:rFonts w:ascii="Times New Roman" w:eastAsia="Batang" w:hAnsi="Times New Roman" w:cs="Times New Roman"/>
                <w:strike/>
                <w:kern w:val="0"/>
                <w:szCs w:val="21"/>
                <w:highlight w:val="yellow"/>
                <w:lang w:val="en-GB"/>
              </w:rPr>
              <w:t>.”</w:t>
            </w:r>
          </w:p>
          <w:p w14:paraId="122538D3" w14:textId="77777777" w:rsidR="0020479B" w:rsidRDefault="0020479B" w:rsidP="0020479B">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901A97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FCEA6D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05E2C4C6"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FFS: The events may </w:t>
            </w:r>
            <w:proofErr w:type="gramStart"/>
            <w:r>
              <w:rPr>
                <w:rFonts w:ascii="Times New Roman" w:hAnsi="Times New Roman" w:cs="Times New Roman"/>
                <w:highlight w:val="yellow"/>
                <w:lang w:val="en-GB"/>
              </w:rPr>
              <w:t>include e.g.,</w:t>
            </w:r>
            <w:proofErr w:type="gramEnd"/>
            <w:r>
              <w:rPr>
                <w:rFonts w:ascii="Times New Roman" w:hAnsi="Times New Roman" w:cs="Times New Roman"/>
                <w:highlight w:val="yellow"/>
                <w:lang w:val="en-GB"/>
              </w:rPr>
              <w:t xml:space="preserve"> DL/UL configuration for unpaired spectrum, the TDW exceeds the maximum duration, DL reception/monitoring occasion for unpaired spectrum, high priority transmission, frequency hopping.</w:t>
            </w:r>
          </w:p>
          <w:p w14:paraId="67A3846B"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71BE85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w:t>
            </w:r>
            <w:proofErr w:type="gramStart"/>
            <w:r>
              <w:rPr>
                <w:rFonts w:ascii="Times New Roman" w:hAnsi="Times New Roman" w:cs="Times New Roman"/>
                <w:color w:val="FF0000"/>
                <w:highlight w:val="yellow"/>
                <w:lang w:val="en-GB"/>
              </w:rPr>
              <w:t>is capable of resuming</w:t>
            </w:r>
            <w:proofErr w:type="gramEnd"/>
            <w:r>
              <w:rPr>
                <w:rFonts w:ascii="Times New Roman" w:hAnsi="Times New Roman" w:cs="Times New Roman"/>
                <w:color w:val="FF0000"/>
                <w:highlight w:val="yellow"/>
                <w:lang w:val="en-GB"/>
              </w:rPr>
              <w:t xml:space="preserve"> DM-RS bundling, </w:t>
            </w:r>
            <w:r>
              <w:rPr>
                <w:rFonts w:ascii="Times New Roman" w:hAnsi="Times New Roman" w:cs="Times New Roman"/>
                <w:color w:val="FF0000"/>
                <w:highlight w:val="yellow"/>
                <w:lang w:val="en-GB" w:eastAsia="ja-JP"/>
              </w:rPr>
              <w:t xml:space="preserve">one new actual TDW is created after the event, </w:t>
            </w:r>
          </w:p>
          <w:p w14:paraId="54AC5766" w14:textId="77777777" w:rsidR="0020479B" w:rsidRDefault="0020479B" w:rsidP="0020479B">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72A1B413" w14:textId="77777777" w:rsidR="0020479B" w:rsidRDefault="0020479B" w:rsidP="0020479B">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40863CCE"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78D7871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7F65AE61"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7ADFAE5B" w14:textId="3954B444"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7230C14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5373DA7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lastRenderedPageBreak/>
              <w:t xml:space="preserve">A new </w:t>
            </w:r>
            <w:r>
              <w:rPr>
                <w:rFonts w:ascii="Times New Roman" w:hAnsi="Times New Roman" w:cs="Times New Roman"/>
                <w:highlight w:val="yellow"/>
                <w:lang w:val="en-GB"/>
              </w:rPr>
              <w:t>event occurs that violates power consistency and phase continuity</w:t>
            </w:r>
          </w:p>
          <w:p w14:paraId="212EC1BC" w14:textId="7A734B7B" w:rsidR="00823BFD" w:rsidRP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560EBA" w14:paraId="60255842" w14:textId="77777777" w:rsidTr="004C7AC8">
        <w:trPr>
          <w:trHeight w:val="409"/>
          <w:jc w:val="center"/>
        </w:trPr>
        <w:tc>
          <w:tcPr>
            <w:tcW w:w="1733" w:type="dxa"/>
            <w:shd w:val="clear" w:color="auto" w:fill="auto"/>
            <w:vAlign w:val="center"/>
          </w:tcPr>
          <w:p w14:paraId="1CE8373D" w14:textId="7408F425" w:rsidR="00560EBA" w:rsidRDefault="0029365E" w:rsidP="004C7AC8">
            <w:pPr>
              <w:jc w:val="center"/>
              <w:rPr>
                <w:rFonts w:ascii="Times New Roman" w:hAnsi="Times New Roman" w:cs="Times New Roman"/>
                <w:bCs/>
                <w:lang w:val="en-GB"/>
              </w:rPr>
            </w:pPr>
            <w:proofErr w:type="spellStart"/>
            <w:r w:rsidRPr="0029365E">
              <w:rPr>
                <w:rFonts w:ascii="Times New Roman" w:hAnsi="Times New Roman" w:cs="Times New Roman"/>
                <w:bCs/>
                <w:lang w:val="en-GB"/>
              </w:rPr>
              <w:lastRenderedPageBreak/>
              <w:t>InterDigital</w:t>
            </w:r>
            <w:proofErr w:type="spellEnd"/>
            <w:r>
              <w:rPr>
                <w:rFonts w:ascii="Times New Roman" w:hAnsi="Times New Roman" w:cs="Times New Roman"/>
                <w:bCs/>
                <w:lang w:val="en-GB"/>
              </w:rPr>
              <w:t xml:space="preserve"> 2</w:t>
            </w:r>
          </w:p>
        </w:tc>
        <w:tc>
          <w:tcPr>
            <w:tcW w:w="7744" w:type="dxa"/>
            <w:shd w:val="clear" w:color="auto" w:fill="auto"/>
            <w:vAlign w:val="center"/>
          </w:tcPr>
          <w:p w14:paraId="2F9CD99F" w14:textId="77777777" w:rsidR="00681F6D" w:rsidRDefault="0029365E" w:rsidP="004C7AC8">
            <w:pPr>
              <w:rPr>
                <w:rFonts w:ascii="Times New Roman" w:hAnsi="Times New Roman" w:cs="Times New Roman"/>
                <w:bCs/>
              </w:rPr>
            </w:pPr>
            <w:r>
              <w:rPr>
                <w:rFonts w:ascii="Times New Roman" w:hAnsi="Times New Roman" w:cs="Times New Roman"/>
                <w:bCs/>
              </w:rPr>
              <w:t xml:space="preserve">Thank you very much for the proposal from Nokia. </w:t>
            </w:r>
          </w:p>
          <w:p w14:paraId="4203139F" w14:textId="24755117" w:rsidR="00454AC8" w:rsidRDefault="0029365E" w:rsidP="004C7AC8">
            <w:pPr>
              <w:rPr>
                <w:rFonts w:ascii="Times New Roman" w:hAnsi="Times New Roman" w:cs="Times New Roman"/>
                <w:bCs/>
              </w:rPr>
            </w:pPr>
            <w:r>
              <w:rPr>
                <w:rFonts w:ascii="Times New Roman" w:hAnsi="Times New Roman" w:cs="Times New Roman"/>
                <w:bCs/>
              </w:rPr>
              <w:t>We have one question</w:t>
            </w:r>
            <w:r w:rsidR="00454AC8">
              <w:rPr>
                <w:rFonts w:ascii="Times New Roman" w:hAnsi="Times New Roman" w:cs="Times New Roman"/>
                <w:bCs/>
              </w:rPr>
              <w:t xml:space="preserve"> about what the gNB does when “resuming DMRS bundling”</w:t>
            </w:r>
            <w:r>
              <w:rPr>
                <w:rFonts w:ascii="Times New Roman" w:hAnsi="Times New Roman" w:cs="Times New Roman"/>
                <w:bCs/>
              </w:rPr>
              <w:t xml:space="preserve">. </w:t>
            </w:r>
            <w:r w:rsidR="00454AC8">
              <w:rPr>
                <w:rFonts w:ascii="Times New Roman" w:hAnsi="Times New Roman" w:cs="Times New Roman"/>
                <w:bCs/>
              </w:rPr>
              <w:t>Depending on whether the configured window length is greater than the maximum duration, there could be different channel estimation procedure</w:t>
            </w:r>
            <w:r w:rsidR="00B171D1">
              <w:rPr>
                <w:rFonts w:ascii="Times New Roman" w:hAnsi="Times New Roman" w:cs="Times New Roman"/>
                <w:bCs/>
              </w:rPr>
              <w:t xml:space="preserve"> expected</w:t>
            </w:r>
            <w:r w:rsidR="00454AC8">
              <w:rPr>
                <w:rFonts w:ascii="Times New Roman" w:hAnsi="Times New Roman" w:cs="Times New Roman"/>
                <w:bCs/>
              </w:rPr>
              <w:t xml:space="preserve"> at the gNB side.</w:t>
            </w:r>
          </w:p>
          <w:p w14:paraId="5EDF3CC8" w14:textId="4707733E" w:rsidR="00454AC8" w:rsidRDefault="0029365E" w:rsidP="004C7AC8">
            <w:pPr>
              <w:rPr>
                <w:rFonts w:ascii="Times New Roman" w:hAnsi="Times New Roman" w:cs="Times New Roman"/>
                <w:bCs/>
              </w:rPr>
            </w:pPr>
            <w:r>
              <w:rPr>
                <w:rFonts w:ascii="Times New Roman" w:hAnsi="Times New Roman" w:cs="Times New Roman"/>
                <w:bCs/>
              </w:rPr>
              <w:t xml:space="preserve">Let us take the following example. </w:t>
            </w:r>
          </w:p>
          <w:p w14:paraId="78062D3B" w14:textId="352BA3BE" w:rsidR="0029365E" w:rsidRDefault="0029365E" w:rsidP="004C7AC8">
            <w:pPr>
              <w:rPr>
                <w:rFonts w:ascii="Times New Roman" w:hAnsi="Times New Roman" w:cs="Times New Roman"/>
                <w:bCs/>
              </w:rPr>
            </w:pPr>
            <w:r>
              <w:rPr>
                <w:rFonts w:ascii="Times New Roman" w:hAnsi="Times New Roman" w:cs="Times New Roman"/>
                <w:bCs/>
              </w:rPr>
              <w:t>Let us define maximum duration Md. Let us also define the configured TDW length L</w:t>
            </w:r>
            <w:r w:rsidR="00057A06">
              <w:rPr>
                <w:rFonts w:ascii="Times New Roman" w:hAnsi="Times New Roman" w:cs="Times New Roman"/>
                <w:bCs/>
              </w:rPr>
              <w:t xml:space="preserve"> and</w:t>
            </w:r>
            <w:r>
              <w:rPr>
                <w:rFonts w:ascii="Times New Roman" w:hAnsi="Times New Roman" w:cs="Times New Roman"/>
                <w:bCs/>
              </w:rPr>
              <w:t xml:space="preserve"> </w:t>
            </w:r>
            <w:r w:rsidR="005E3581">
              <w:rPr>
                <w:rFonts w:ascii="Times New Roman" w:hAnsi="Times New Roman" w:cs="Times New Roman"/>
                <w:bCs/>
              </w:rPr>
              <w:t>2*Md&gt;</w:t>
            </w:r>
            <w:r>
              <w:rPr>
                <w:rFonts w:ascii="Times New Roman" w:hAnsi="Times New Roman" w:cs="Times New Roman"/>
                <w:bCs/>
              </w:rPr>
              <w:t>L&gt;Md. If the configured TDW is broken into two actual TDWs because of the event “</w:t>
            </w:r>
            <w:r w:rsidRPr="0029365E">
              <w:rPr>
                <w:rFonts w:ascii="Times New Roman" w:hAnsi="Times New Roman" w:cs="Times New Roman"/>
                <w:bCs/>
              </w:rPr>
              <w:t>the TDW exceeds the maximum duration</w:t>
            </w:r>
            <w:r>
              <w:rPr>
                <w:rFonts w:ascii="Times New Roman" w:hAnsi="Times New Roman" w:cs="Times New Roman"/>
                <w:bCs/>
              </w:rPr>
              <w:t xml:space="preserve">”, we will have the first actual TDW with length L and second actual TDW with length L-Md. </w:t>
            </w:r>
          </w:p>
          <w:p w14:paraId="00FFB2FD" w14:textId="1D145E94" w:rsidR="00454AC8" w:rsidRDefault="00454AC8" w:rsidP="004C7AC8">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w:t>
            </w:r>
            <w:r w:rsidR="00FC0FE6">
              <w:rPr>
                <w:rFonts w:ascii="Times New Roman" w:hAnsi="Times New Roman" w:cs="Times New Roman"/>
                <w:bCs/>
              </w:rPr>
              <w:t xml:space="preserve">e.g., </w:t>
            </w:r>
            <w:r w:rsidR="007411A0">
              <w:rPr>
                <w:rFonts w:ascii="Times New Roman" w:hAnsi="Times New Roman" w:cs="Times New Roman"/>
                <w:bCs/>
              </w:rPr>
              <w:t>bundled</w:t>
            </w:r>
            <w:r>
              <w:rPr>
                <w:rFonts w:ascii="Times New Roman" w:hAnsi="Times New Roman" w:cs="Times New Roman"/>
                <w:bCs/>
              </w:rPr>
              <w:t>). Do we have correct understanding</w:t>
            </w:r>
            <w:r w:rsidR="00A6227E">
              <w:rPr>
                <w:rFonts w:ascii="Times New Roman" w:hAnsi="Times New Roman" w:cs="Times New Roman"/>
                <w:bCs/>
              </w:rPr>
              <w:t xml:space="preserve"> about this</w:t>
            </w:r>
            <w:r w:rsidR="00FC0FE6">
              <w:rPr>
                <w:rFonts w:ascii="Times New Roman" w:hAnsi="Times New Roman" w:cs="Times New Roman"/>
                <w:bCs/>
              </w:rPr>
              <w:t xml:space="preserve"> since the UE is not capable of maintaining the phase/power continuity/consistency beyond Md?</w:t>
            </w:r>
          </w:p>
          <w:p w14:paraId="7EF8DA2F" w14:textId="7372F18C" w:rsidR="00454AC8" w:rsidRDefault="00792338" w:rsidP="004C7AC8">
            <w:pPr>
              <w:rPr>
                <w:rFonts w:ascii="Times New Roman" w:hAnsi="Times New Roman" w:cs="Times New Roman"/>
                <w:bCs/>
              </w:rPr>
            </w:pPr>
            <w:r>
              <w:rPr>
                <w:rFonts w:ascii="Times New Roman" w:hAnsi="Times New Roman" w:cs="Times New Roman"/>
                <w:bCs/>
              </w:rPr>
              <w:t>For</w:t>
            </w:r>
            <w:r w:rsidR="00454AC8">
              <w:rPr>
                <w:rFonts w:ascii="Times New Roman" w:hAnsi="Times New Roman" w:cs="Times New Roman"/>
                <w:bCs/>
              </w:rPr>
              <w:t xml:space="preserve"> </w:t>
            </w:r>
            <w:r w:rsidR="004E6070">
              <w:rPr>
                <w:rFonts w:ascii="Times New Roman" w:hAnsi="Times New Roman" w:cs="Times New Roman"/>
                <w:bCs/>
              </w:rPr>
              <w:t xml:space="preserve">the case </w:t>
            </w:r>
            <w:r w:rsidR="00454AC8">
              <w:rPr>
                <w:rFonts w:ascii="Times New Roman" w:hAnsi="Times New Roman" w:cs="Times New Roman"/>
                <w:bCs/>
              </w:rPr>
              <w:t xml:space="preserve">L &lt; Md, </w:t>
            </w:r>
            <w:r>
              <w:rPr>
                <w:rFonts w:ascii="Times New Roman" w:hAnsi="Times New Roman" w:cs="Times New Roman"/>
                <w:bCs/>
              </w:rPr>
              <w:t xml:space="preserve">when </w:t>
            </w:r>
            <w:r w:rsidR="00454AC8">
              <w:rPr>
                <w:rFonts w:ascii="Times New Roman" w:hAnsi="Times New Roman" w:cs="Times New Roman"/>
                <w:bCs/>
              </w:rPr>
              <w:t xml:space="preserve">an event breaks the TDW </w:t>
            </w:r>
            <w:r>
              <w:rPr>
                <w:rFonts w:ascii="Times New Roman" w:hAnsi="Times New Roman" w:cs="Times New Roman"/>
                <w:bCs/>
              </w:rPr>
              <w:t>into</w:t>
            </w:r>
            <w:r w:rsidR="00454AC8">
              <w:rPr>
                <w:rFonts w:ascii="Times New Roman" w:hAnsi="Times New Roman" w:cs="Times New Roman"/>
                <w:bCs/>
              </w:rPr>
              <w:t xml:space="preserve"> two actual TDWs</w:t>
            </w:r>
            <w:r>
              <w:rPr>
                <w:rFonts w:ascii="Times New Roman" w:hAnsi="Times New Roman" w:cs="Times New Roman"/>
                <w:bCs/>
              </w:rPr>
              <w:t xml:space="preserve"> and gNB creates first and second channel estimate for first and second actual TDW, respectively,</w:t>
            </w:r>
            <w:r w:rsidR="00454AC8">
              <w:rPr>
                <w:rFonts w:ascii="Times New Roman" w:hAnsi="Times New Roman" w:cs="Times New Roman"/>
                <w:bCs/>
              </w:rPr>
              <w:t xml:space="preserve"> </w:t>
            </w:r>
            <w:r>
              <w:rPr>
                <w:rFonts w:ascii="Times New Roman" w:hAnsi="Times New Roman" w:cs="Times New Roman"/>
                <w:bCs/>
              </w:rPr>
              <w:t>i</w:t>
            </w:r>
            <w:r w:rsidR="00454AC8">
              <w:rPr>
                <w:rFonts w:ascii="Times New Roman" w:hAnsi="Times New Roman" w:cs="Times New Roman"/>
                <w:bCs/>
              </w:rPr>
              <w:t>t can be assumed</w:t>
            </w:r>
            <w:r w:rsidR="005A612E">
              <w:rPr>
                <w:rFonts w:ascii="Times New Roman" w:hAnsi="Times New Roman" w:cs="Times New Roman"/>
                <w:bCs/>
              </w:rPr>
              <w:t>, under some conditions</w:t>
            </w:r>
            <w:r w:rsidR="00194B32">
              <w:rPr>
                <w:rFonts w:ascii="Times New Roman" w:hAnsi="Times New Roman" w:cs="Times New Roman"/>
                <w:bCs/>
              </w:rPr>
              <w:t xml:space="preserve"> discussed in RAN4 (e.g., conditions on PAPR, average power, PRB location, PRB size, antenna port setting)</w:t>
            </w:r>
            <w:r w:rsidR="005A612E">
              <w:rPr>
                <w:rFonts w:ascii="Times New Roman" w:hAnsi="Times New Roman" w:cs="Times New Roman"/>
                <w:bCs/>
              </w:rPr>
              <w:t>,</w:t>
            </w:r>
            <w:r w:rsidR="00454AC8">
              <w:rPr>
                <w:rFonts w:ascii="Times New Roman" w:hAnsi="Times New Roman" w:cs="Times New Roman"/>
                <w:bCs/>
              </w:rPr>
              <w:t xml:space="preserve"> that </w:t>
            </w:r>
            <w:r w:rsidR="00A6227E">
              <w:rPr>
                <w:rFonts w:ascii="Times New Roman" w:hAnsi="Times New Roman" w:cs="Times New Roman"/>
                <w:bCs/>
              </w:rPr>
              <w:t xml:space="preserve">the </w:t>
            </w:r>
            <w:r w:rsidR="00B148A3">
              <w:rPr>
                <w:rFonts w:ascii="Times New Roman" w:hAnsi="Times New Roman" w:cs="Times New Roman"/>
                <w:bCs/>
              </w:rPr>
              <w:t>UE</w:t>
            </w:r>
            <w:r w:rsidR="00454AC8">
              <w:rPr>
                <w:rFonts w:ascii="Times New Roman" w:hAnsi="Times New Roman" w:cs="Times New Roman"/>
                <w:bCs/>
              </w:rPr>
              <w:t xml:space="preserve"> can start</w:t>
            </w:r>
            <w:r w:rsidR="00A6227E">
              <w:rPr>
                <w:rFonts w:ascii="Times New Roman" w:hAnsi="Times New Roman" w:cs="Times New Roman"/>
                <w:bCs/>
              </w:rPr>
              <w:t xml:space="preserve"> phase/power continuity/consistency maintenance</w:t>
            </w:r>
            <w:r w:rsidR="00454AC8">
              <w:rPr>
                <w:rFonts w:ascii="Times New Roman" w:hAnsi="Times New Roman" w:cs="Times New Roman"/>
                <w:bCs/>
              </w:rPr>
              <w:t xml:space="preserve"> from where it finished before the event, thus the first and second channel estimates can be combined (e.g., </w:t>
            </w:r>
            <w:r w:rsidR="00D3158E">
              <w:rPr>
                <w:rFonts w:ascii="Times New Roman" w:hAnsi="Times New Roman" w:cs="Times New Roman"/>
                <w:bCs/>
              </w:rPr>
              <w:t>bundled</w:t>
            </w:r>
            <w:r w:rsidR="00454AC8">
              <w:rPr>
                <w:rFonts w:ascii="Times New Roman" w:hAnsi="Times New Roman" w:cs="Times New Roman"/>
                <w:bCs/>
              </w:rPr>
              <w:t>)</w:t>
            </w:r>
            <w:r w:rsidR="00F715BD">
              <w:rPr>
                <w:rFonts w:ascii="Times New Roman" w:hAnsi="Times New Roman" w:cs="Times New Roman"/>
                <w:bCs/>
              </w:rPr>
              <w:t xml:space="preserve"> at the gNB</w:t>
            </w:r>
            <w:r w:rsidR="00454AC8">
              <w:rPr>
                <w:rFonts w:ascii="Times New Roman" w:hAnsi="Times New Roman" w:cs="Times New Roman"/>
                <w:bCs/>
              </w:rPr>
              <w:t>.</w:t>
            </w:r>
          </w:p>
          <w:p w14:paraId="74A5D867" w14:textId="2F1DCB36" w:rsidR="00681F6D" w:rsidRDefault="00681F6D" w:rsidP="004C7AC8">
            <w:pPr>
              <w:rPr>
                <w:rFonts w:ascii="Times New Roman" w:hAnsi="Times New Roman" w:cs="Times New Roman"/>
                <w:bCs/>
              </w:rPr>
            </w:pPr>
            <w:proofErr w:type="gramStart"/>
            <w:r>
              <w:rPr>
                <w:rFonts w:ascii="Times New Roman" w:hAnsi="Times New Roman" w:cs="Times New Roman"/>
                <w:bCs/>
              </w:rPr>
              <w:t>So</w:t>
            </w:r>
            <w:proofErr w:type="gramEnd"/>
            <w:r>
              <w:rPr>
                <w:rFonts w:ascii="Times New Roman" w:hAnsi="Times New Roman" w:cs="Times New Roman"/>
                <w:bCs/>
              </w:rPr>
              <w:t xml:space="preserve"> in conclusion, when L&gt;Md, the UE does not resume DMRS bundling </w:t>
            </w:r>
            <w:r w:rsidR="00066036">
              <w:rPr>
                <w:rFonts w:ascii="Times New Roman" w:hAnsi="Times New Roman" w:cs="Times New Roman"/>
                <w:bCs/>
              </w:rPr>
              <w:t xml:space="preserve">when the </w:t>
            </w:r>
            <w:r w:rsidR="00544385">
              <w:rPr>
                <w:rFonts w:ascii="Times New Roman" w:hAnsi="Times New Roman" w:cs="Times New Roman"/>
                <w:bCs/>
              </w:rPr>
              <w:t xml:space="preserve">configured </w:t>
            </w:r>
            <w:r w:rsidR="00066036">
              <w:rPr>
                <w:rFonts w:ascii="Times New Roman" w:hAnsi="Times New Roman" w:cs="Times New Roman"/>
                <w:bCs/>
              </w:rPr>
              <w:t xml:space="preserve">time window exceeds the maximum duration </w:t>
            </w:r>
            <w:r>
              <w:rPr>
                <w:rFonts w:ascii="Times New Roman" w:hAnsi="Times New Roman" w:cs="Times New Roman"/>
                <w:bCs/>
              </w:rPr>
              <w:t xml:space="preserve">but the UE starts a new DMRS bundling process. When L&lt;Md, the UE </w:t>
            </w:r>
            <w:r w:rsidR="0018549C">
              <w:rPr>
                <w:rFonts w:ascii="Times New Roman" w:hAnsi="Times New Roman" w:cs="Times New Roman"/>
                <w:bCs/>
              </w:rPr>
              <w:t xml:space="preserve">can </w:t>
            </w:r>
            <w:r>
              <w:rPr>
                <w:rFonts w:ascii="Times New Roman" w:hAnsi="Times New Roman" w:cs="Times New Roman"/>
                <w:bCs/>
              </w:rPr>
              <w:t>resum</w:t>
            </w:r>
            <w:r w:rsidR="0018549C">
              <w:rPr>
                <w:rFonts w:ascii="Times New Roman" w:hAnsi="Times New Roman" w:cs="Times New Roman"/>
                <w:bCs/>
              </w:rPr>
              <w:t>e</w:t>
            </w:r>
            <w:r>
              <w:rPr>
                <w:rFonts w:ascii="Times New Roman" w:hAnsi="Times New Roman" w:cs="Times New Roman"/>
                <w:bCs/>
              </w:rPr>
              <w:t xml:space="preserve"> DMRS bundling</w:t>
            </w:r>
            <w:r w:rsidR="0018549C">
              <w:rPr>
                <w:rFonts w:ascii="Times New Roman" w:hAnsi="Times New Roman" w:cs="Times New Roman"/>
                <w:bCs/>
              </w:rPr>
              <w:t xml:space="preserve"> under some conditions</w:t>
            </w:r>
            <w:r>
              <w:rPr>
                <w:rFonts w:ascii="Times New Roman" w:hAnsi="Times New Roman" w:cs="Times New Roman"/>
                <w:bCs/>
              </w:rPr>
              <w:t>.</w:t>
            </w:r>
          </w:p>
          <w:p w14:paraId="139BEED0" w14:textId="2B840FAB" w:rsidR="00681F6D" w:rsidRDefault="00681F6D" w:rsidP="007A1513">
            <w:pPr>
              <w:rPr>
                <w:rFonts w:ascii="Times New Roman" w:hAnsi="Times New Roman" w:cs="Times New Roman"/>
                <w:bCs/>
              </w:rPr>
            </w:pPr>
            <w:r>
              <w:rPr>
                <w:rFonts w:ascii="Times New Roman" w:hAnsi="Times New Roman" w:cs="Times New Roman"/>
                <w:bCs/>
              </w:rPr>
              <w:t>Do we have correct understanding?</w:t>
            </w:r>
          </w:p>
        </w:tc>
      </w:tr>
      <w:tr w:rsidR="00887AA8" w14:paraId="612637C9" w14:textId="77777777" w:rsidTr="004C7AC8">
        <w:trPr>
          <w:trHeight w:val="409"/>
          <w:jc w:val="center"/>
        </w:trPr>
        <w:tc>
          <w:tcPr>
            <w:tcW w:w="1733" w:type="dxa"/>
            <w:shd w:val="clear" w:color="auto" w:fill="auto"/>
            <w:vAlign w:val="center"/>
          </w:tcPr>
          <w:p w14:paraId="6A26B7CB" w14:textId="09FEB574" w:rsidR="00887AA8" w:rsidRPr="0029365E"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B83D592" w14:textId="77777777" w:rsidR="00887AA8" w:rsidRDefault="00887AA8" w:rsidP="00887AA8">
            <w:pPr>
              <w:rPr>
                <w:rFonts w:ascii="Times New Roman" w:eastAsia="Batang" w:hAnsi="Times New Roman" w:cs="Times New Roman"/>
                <w:color w:val="000000" w:themeColor="text1"/>
                <w:kern w:val="0"/>
                <w:szCs w:val="21"/>
                <w:lang w:val="en-GB"/>
              </w:rPr>
            </w:pPr>
            <w:r w:rsidRPr="004C7AC8">
              <w:rPr>
                <w:rFonts w:ascii="Times New Roman" w:hAnsi="Times New Roman" w:cs="Times New Roman"/>
                <w:bCs/>
                <w:szCs w:val="21"/>
                <w:lang w:val="en-GB"/>
              </w:rPr>
              <w:t xml:space="preserve">Thank </w:t>
            </w:r>
            <w:proofErr w:type="gramStart"/>
            <w:r w:rsidRPr="004C7AC8">
              <w:rPr>
                <w:rFonts w:ascii="Times New Roman" w:hAnsi="Times New Roman" w:cs="Times New Roman"/>
                <w:bCs/>
                <w:szCs w:val="21"/>
                <w:lang w:val="en-GB"/>
              </w:rPr>
              <w:t>you</w:t>
            </w:r>
            <w:r>
              <w:rPr>
                <w:rFonts w:ascii="Times New Roman" w:hAnsi="Times New Roman" w:cs="Times New Roman"/>
                <w:bCs/>
                <w:szCs w:val="21"/>
                <w:lang w:val="en-GB"/>
              </w:rPr>
              <w:t xml:space="preserve"> FL</w:t>
            </w:r>
            <w:proofErr w:type="gramEnd"/>
            <w:r>
              <w:rPr>
                <w:rFonts w:ascii="Times New Roman" w:hAnsi="Times New Roman" w:cs="Times New Roman"/>
                <w:bCs/>
                <w:szCs w:val="21"/>
                <w:lang w:val="en-GB"/>
              </w:rPr>
              <w:t xml:space="preserve"> for the great efforts in finding commonality in the three proposals.</w:t>
            </w:r>
          </w:p>
          <w:p w14:paraId="5BA4FEE1" w14:textId="509B02A6"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w:t>
            </w:r>
            <w:proofErr w:type="gramStart"/>
            <w:r>
              <w:rPr>
                <w:rFonts w:ascii="Times New Roman" w:eastAsia="Batang" w:hAnsi="Times New Roman" w:cs="Times New Roman"/>
                <w:color w:val="000000" w:themeColor="text1"/>
                <w:kern w:val="0"/>
                <w:szCs w:val="21"/>
                <w:lang w:val="en-GB"/>
              </w:rPr>
              <w:t>example</w:t>
            </w:r>
            <w:proofErr w:type="gramEnd"/>
            <w:r>
              <w:rPr>
                <w:rFonts w:ascii="Times New Roman" w:eastAsia="Batang" w:hAnsi="Times New Roman" w:cs="Times New Roman"/>
                <w:color w:val="000000" w:themeColor="text1"/>
                <w:kern w:val="0"/>
                <w:szCs w:val="21"/>
                <w:lang w:val="en-GB"/>
              </w:rPr>
              <w:t xml:space="preserve"> from FL summary, </w:t>
            </w:r>
          </w:p>
          <w:p w14:paraId="63D2EA75" w14:textId="77777777" w:rsidR="00887AA8" w:rsidRPr="00641844" w:rsidRDefault="00887AA8" w:rsidP="00887AA8">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sidRPr="00436568">
              <w:rPr>
                <w:rFonts w:ascii="Times New Roman" w:hAnsi="Times New Roman" w:cs="Times New Roman"/>
                <w:b/>
                <w:szCs w:val="21"/>
                <w:highlight w:val="yellow"/>
              </w:rPr>
              <w:t xml:space="preserve">The window length of the configured TDWs is configured as </w:t>
            </w:r>
            <w:r w:rsidRPr="002702F2">
              <w:rPr>
                <w:rFonts w:ascii="Times New Roman" w:hAnsi="Times New Roman" w:cs="Times New Roman"/>
                <w:b/>
                <w:i/>
                <w:szCs w:val="21"/>
                <w:highlight w:val="yellow"/>
              </w:rPr>
              <w:t>L</w:t>
            </w:r>
            <w:r w:rsidRPr="00436568">
              <w:rPr>
                <w:rFonts w:ascii="Times New Roman" w:hAnsi="Times New Roman" w:cs="Times New Roman"/>
                <w:b/>
                <w:szCs w:val="21"/>
                <w:highlight w:val="yellow"/>
              </w:rPr>
              <w:t xml:space="preserve">, </w:t>
            </w:r>
            <w:r w:rsidRPr="00641844">
              <w:rPr>
                <w:rFonts w:ascii="Times New Roman" w:hAnsi="Times New Roman" w:cs="Times New Roman"/>
                <w:b/>
                <w:szCs w:val="21"/>
                <w:highlight w:val="yellow"/>
                <w:u w:val="single"/>
              </w:rPr>
              <w:t xml:space="preserve">it will not exceed </w:t>
            </w:r>
            <w:r w:rsidRPr="00641844">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558A714D"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445087" w14:textId="5A4649CF"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Although I think Nokia’s proposal is accurate, it is more complex than needed by adding the “actual TDW” and “configured TDW” concepts which I feel will lead to more </w:t>
            </w:r>
            <w:r>
              <w:rPr>
                <w:rFonts w:ascii="Times New Roman" w:eastAsia="Batang" w:hAnsi="Times New Roman" w:cs="Times New Roman"/>
                <w:color w:val="000000" w:themeColor="text1"/>
                <w:kern w:val="0"/>
                <w:szCs w:val="21"/>
                <w:lang w:val="en-GB"/>
              </w:rPr>
              <w:lastRenderedPageBreak/>
              <w:t>discussion as they are not well defined. We should strive to utilized TDW and the agreed upon definition of :</w:t>
            </w:r>
          </w:p>
          <w:p w14:paraId="5FD20496" w14:textId="77777777" w:rsidR="00887AA8" w:rsidRDefault="00887AA8" w:rsidP="00887AA8">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706DB84" w14:textId="77777777" w:rsidR="00887AA8" w:rsidRPr="004C45BA"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7D201571"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52E37C9F" w14:textId="77777777" w:rsidR="00887AA8" w:rsidRPr="00940349"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All the repetitions are covered by one or multiple TDWs</w:t>
            </w:r>
          </w:p>
          <w:p w14:paraId="7C30C13D" w14:textId="77777777" w:rsidR="00887AA8" w:rsidRPr="00013BB6"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 Maximum Window Length </w:t>
            </w:r>
            <w:r w:rsidRPr="00013BB6">
              <w:rPr>
                <w:rFonts w:ascii="Times New Roman" w:eastAsia="Batang" w:hAnsi="Times New Roman" w:cs="Times New Roman"/>
                <w:color w:val="000000" w:themeColor="text1"/>
                <w:kern w:val="0"/>
                <w:szCs w:val="21"/>
                <w:lang w:val="en-GB"/>
              </w:rPr>
              <w:t>L can be explicitly configured.</w:t>
            </w:r>
          </w:p>
          <w:p w14:paraId="75724D6C" w14:textId="77777777" w:rsidR="00887AA8" w:rsidRPr="00940349"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The start of the first TDW is the </w:t>
            </w:r>
            <w:r>
              <w:rPr>
                <w:rFonts w:ascii="Times New Roman" w:eastAsia="Batang" w:hAnsi="Times New Roman" w:cs="Times New Roman"/>
                <w:color w:val="000000" w:themeColor="text1"/>
                <w:kern w:val="0"/>
                <w:szCs w:val="21"/>
                <w:lang w:val="en-GB"/>
              </w:rPr>
              <w:t xml:space="preserve">start of the </w:t>
            </w:r>
            <w:r w:rsidRPr="00940349">
              <w:rPr>
                <w:rFonts w:ascii="Times New Roman" w:eastAsia="Batang" w:hAnsi="Times New Roman" w:cs="Times New Roman"/>
                <w:color w:val="000000" w:themeColor="text1"/>
                <w:kern w:val="0"/>
                <w:szCs w:val="21"/>
                <w:lang w:val="en-GB"/>
              </w:rPr>
              <w:t>PUSCH transmission</w:t>
            </w:r>
          </w:p>
          <w:p w14:paraId="3D1129A3"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w:t>
            </w:r>
            <w:r w:rsidRPr="00940349">
              <w:rPr>
                <w:rFonts w:ascii="Times New Roman" w:eastAsia="Batang" w:hAnsi="Times New Roman" w:cs="Times New Roman"/>
                <w:color w:val="000000" w:themeColor="text1"/>
                <w:kern w:val="0"/>
                <w:szCs w:val="21"/>
                <w:lang w:val="en-GB"/>
              </w:rPr>
              <w:t xml:space="preserve">he </w:t>
            </w:r>
            <w:r>
              <w:rPr>
                <w:rFonts w:ascii="Times New Roman" w:eastAsia="Batang" w:hAnsi="Times New Roman" w:cs="Times New Roman"/>
                <w:color w:val="000000" w:themeColor="text1"/>
                <w:kern w:val="0"/>
                <w:szCs w:val="21"/>
                <w:lang w:val="en-GB"/>
              </w:rPr>
              <w:t xml:space="preserve">end of a </w:t>
            </w:r>
            <w:r w:rsidRPr="00940349">
              <w:rPr>
                <w:rFonts w:ascii="Times New Roman" w:eastAsia="Batang" w:hAnsi="Times New Roman" w:cs="Times New Roman"/>
                <w:color w:val="000000" w:themeColor="text1"/>
                <w:kern w:val="0"/>
                <w:szCs w:val="21"/>
                <w:lang w:val="en-GB"/>
              </w:rPr>
              <w:t>TDW</w:t>
            </w:r>
            <w:r>
              <w:rPr>
                <w:rFonts w:ascii="Times New Roman" w:eastAsia="Batang" w:hAnsi="Times New Roman" w:cs="Times New Roman"/>
                <w:color w:val="000000" w:themeColor="text1"/>
                <w:kern w:val="0"/>
                <w:szCs w:val="21"/>
                <w:lang w:val="en-GB"/>
              </w:rPr>
              <w:t xml:space="preserve"> is denoted by an “Event”. Events at least include:</w:t>
            </w:r>
          </w:p>
          <w:p w14:paraId="5677205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3217AE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2675F2E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15F5283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sidRPr="0091258E">
              <w:rPr>
                <w:rFonts w:ascii="Times New Roman" w:eastAsia="Batang" w:hAnsi="Times New Roman" w:cs="Times New Roman"/>
                <w:color w:val="000000" w:themeColor="text1"/>
                <w:kern w:val="0"/>
                <w:szCs w:val="21"/>
                <w:lang w:val="en-GB"/>
              </w:rPr>
              <w:t>DL reception/monitoring occasion for unpaired spectrum, high priority transmission, frequency hopping, precoder cycling</w:t>
            </w:r>
            <w:r>
              <w:rPr>
                <w:rFonts w:ascii="Times New Roman" w:eastAsia="Batang" w:hAnsi="Times New Roman" w:cs="Times New Roman"/>
                <w:color w:val="000000" w:themeColor="text1"/>
                <w:kern w:val="0"/>
                <w:szCs w:val="21"/>
                <w:lang w:val="en-GB"/>
              </w:rPr>
              <w:t>, others</w:t>
            </w:r>
          </w:p>
          <w:p w14:paraId="7915AA90"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4F3D408F" w14:textId="77777777" w:rsidR="00887AA8" w:rsidRPr="00940349"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6A65DEEE" w14:textId="7BE29DAA" w:rsidR="00887AA8" w:rsidRDefault="00887AA8" w:rsidP="00887AA8">
            <w:pPr>
              <w:rPr>
                <w:rFonts w:ascii="Times New Roman" w:hAnsi="Times New Roman" w:cs="Times New Roman"/>
                <w:bCs/>
              </w:rPr>
            </w:pPr>
            <w:r w:rsidRPr="00C92EB4">
              <w:rPr>
                <w:rFonts w:ascii="Times New Roman" w:hAnsi="Times New Roman" w:cs="Times New Roman"/>
                <w:bCs/>
                <w:szCs w:val="21"/>
              </w:rPr>
              <w:t>Please take above into consideration.</w:t>
            </w:r>
          </w:p>
        </w:tc>
      </w:tr>
    </w:tbl>
    <w:p w14:paraId="09F86DDF" w14:textId="77777777" w:rsidR="00DD4EA9" w:rsidRDefault="00DD4EA9">
      <w:pPr>
        <w:tabs>
          <w:tab w:val="left" w:pos="1701"/>
        </w:tabs>
        <w:spacing w:after="120" w:line="240" w:lineRule="auto"/>
        <w:jc w:val="left"/>
      </w:pPr>
    </w:p>
    <w:p w14:paraId="2C5D6C58" w14:textId="60268C85" w:rsidR="00516833" w:rsidRDefault="00516833" w:rsidP="00516833">
      <w:pPr>
        <w:pStyle w:val="Heading3"/>
        <w:spacing w:before="156" w:after="156"/>
        <w:rPr>
          <w:rFonts w:ascii="Arial" w:hAnsi="Arial" w:cs="Arial"/>
        </w:rPr>
      </w:pPr>
      <w:r>
        <w:rPr>
          <w:rFonts w:ascii="Arial" w:hAnsi="Arial" w:cs="Arial"/>
        </w:rPr>
        <w:t>7.2.2 Coherent transmission indication</w:t>
      </w:r>
    </w:p>
    <w:p w14:paraId="196D2DB3" w14:textId="77777777" w:rsidR="000F033B" w:rsidRPr="0081796A" w:rsidRDefault="000F033B" w:rsidP="000F033B">
      <w:pPr>
        <w:rPr>
          <w:rFonts w:ascii="Times New Roman" w:eastAsia="SimSun" w:hAnsi="Times New Roman" w:cs="Times New Roman"/>
          <w:b/>
          <w:kern w:val="0"/>
          <w:szCs w:val="21"/>
          <w:highlight w:val="yellow"/>
          <w:lang w:eastAsia="en-US"/>
        </w:rPr>
      </w:pPr>
      <w:r w:rsidRPr="0081796A">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w:t>
      </w:r>
      <w:proofErr w:type="gramStart"/>
      <w:r w:rsidRPr="0081796A">
        <w:rPr>
          <w:rFonts w:ascii="Times New Roman" w:eastAsia="SimSun" w:hAnsi="Times New Roman" w:cs="Times New Roman"/>
          <w:b/>
          <w:kern w:val="0"/>
          <w:szCs w:val="21"/>
          <w:highlight w:val="yellow"/>
          <w:lang w:eastAsia="en-US"/>
        </w:rPr>
        <w:t>thinks</w:t>
      </w:r>
      <w:proofErr w:type="gramEnd"/>
      <w:r w:rsidRPr="0081796A">
        <w:rPr>
          <w:rFonts w:ascii="Times New Roman" w:eastAsia="SimSun" w:hAnsi="Times New Roman" w:cs="Times New Roman"/>
          <w:b/>
          <w:kern w:val="0"/>
          <w:szCs w:val="21"/>
          <w:highlight w:val="yellow"/>
          <w:lang w:eastAsia="en-US"/>
        </w:rPr>
        <w:t xml:space="preserve"> the UE should report DMRS bundling is not supported in case of large temperature variations.</w:t>
      </w:r>
    </w:p>
    <w:p w14:paraId="0C7EDC82" w14:textId="77777777" w:rsidR="000F033B" w:rsidRPr="0081796A" w:rsidRDefault="000F033B" w:rsidP="000F033B">
      <w:pPr>
        <w:rPr>
          <w:rFonts w:ascii="Times New Roman" w:eastAsia="SimSun" w:hAnsi="Times New Roman" w:cs="Times New Roman"/>
          <w:b/>
          <w:kern w:val="0"/>
          <w:szCs w:val="21"/>
          <w:highlight w:val="yellow"/>
        </w:rPr>
      </w:pPr>
      <w:r w:rsidRPr="0081796A">
        <w:rPr>
          <w:rFonts w:ascii="Times New Roman" w:eastAsia="SimSun" w:hAnsi="Times New Roman" w:cs="Times New Roman"/>
          <w:b/>
          <w:kern w:val="0"/>
          <w:szCs w:val="21"/>
          <w:highlight w:val="yellow"/>
        </w:rPr>
        <w:t>Then it seems the key point is whether CA/DC should be considered</w:t>
      </w:r>
      <w:r>
        <w:rPr>
          <w:rFonts w:ascii="Times New Roman" w:eastAsia="SimSun" w:hAnsi="Times New Roman" w:cs="Times New Roman"/>
          <w:b/>
          <w:kern w:val="0"/>
          <w:szCs w:val="21"/>
          <w:highlight w:val="yellow"/>
        </w:rPr>
        <w:t xml:space="preserve"> for coverage enhancements</w:t>
      </w:r>
      <w:r w:rsidRPr="0081796A">
        <w:rPr>
          <w:rFonts w:ascii="Times New Roman" w:eastAsia="SimSun" w:hAnsi="Times New Roman" w:cs="Times New Roman"/>
          <w:b/>
          <w:kern w:val="0"/>
          <w:szCs w:val="21"/>
          <w:highlight w:val="yellow"/>
        </w:rPr>
        <w:t>.</w:t>
      </w:r>
      <w:r>
        <w:rPr>
          <w:rFonts w:ascii="Times New Roman" w:eastAsia="SimSun" w:hAnsi="Times New Roman" w:cs="Times New Roman"/>
          <w:b/>
          <w:kern w:val="0"/>
          <w:szCs w:val="21"/>
          <w:highlight w:val="yellow"/>
        </w:rPr>
        <w:t xml:space="preserve">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F033B" w14:paraId="16F5C588" w14:textId="77777777" w:rsidTr="004C7AC8">
        <w:trPr>
          <w:trHeight w:val="409"/>
          <w:jc w:val="center"/>
        </w:trPr>
        <w:tc>
          <w:tcPr>
            <w:tcW w:w="1733" w:type="dxa"/>
            <w:shd w:val="clear" w:color="auto" w:fill="auto"/>
            <w:vAlign w:val="center"/>
          </w:tcPr>
          <w:p w14:paraId="7A2A14ED"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71C740"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0F033B" w14:paraId="7E7059AB" w14:textId="77777777" w:rsidTr="004C7AC8">
        <w:trPr>
          <w:trHeight w:val="409"/>
          <w:jc w:val="center"/>
        </w:trPr>
        <w:tc>
          <w:tcPr>
            <w:tcW w:w="1733" w:type="dxa"/>
            <w:shd w:val="clear" w:color="auto" w:fill="auto"/>
            <w:vAlign w:val="center"/>
          </w:tcPr>
          <w:p w14:paraId="6DA7BFBB" w14:textId="77777777" w:rsidR="000F033B" w:rsidRDefault="000F033B" w:rsidP="004C7AC8">
            <w:pPr>
              <w:jc w:val="center"/>
              <w:rPr>
                <w:rFonts w:ascii="Times New Roman" w:eastAsia="MS Mincho" w:hAnsi="Times New Roman" w:cs="Times New Roman"/>
                <w:bCs/>
                <w:lang w:val="en-GB" w:eastAsia="ja-JP"/>
              </w:rPr>
            </w:pPr>
          </w:p>
        </w:tc>
        <w:tc>
          <w:tcPr>
            <w:tcW w:w="7744" w:type="dxa"/>
            <w:shd w:val="clear" w:color="auto" w:fill="auto"/>
            <w:vAlign w:val="center"/>
          </w:tcPr>
          <w:p w14:paraId="57735428" w14:textId="77777777" w:rsidR="000F033B" w:rsidRDefault="000F033B" w:rsidP="004C7AC8">
            <w:pPr>
              <w:spacing w:after="0"/>
              <w:rPr>
                <w:rFonts w:ascii="Times New Roman" w:eastAsia="MS Mincho" w:hAnsi="Times New Roman" w:cs="Times New Roman"/>
                <w:bCs/>
                <w:lang w:val="en-GB" w:eastAsia="ja-JP"/>
              </w:rPr>
            </w:pPr>
          </w:p>
        </w:tc>
      </w:tr>
      <w:tr w:rsidR="000F033B" w14:paraId="3620B9E6" w14:textId="77777777" w:rsidTr="004C7AC8">
        <w:trPr>
          <w:trHeight w:val="419"/>
          <w:jc w:val="center"/>
        </w:trPr>
        <w:tc>
          <w:tcPr>
            <w:tcW w:w="1733" w:type="dxa"/>
            <w:shd w:val="clear" w:color="auto" w:fill="auto"/>
            <w:vAlign w:val="center"/>
          </w:tcPr>
          <w:p w14:paraId="372CFED7" w14:textId="77777777" w:rsidR="000F033B" w:rsidRDefault="000F033B" w:rsidP="004C7AC8">
            <w:pPr>
              <w:jc w:val="center"/>
              <w:rPr>
                <w:rFonts w:ascii="Times New Roman" w:hAnsi="Times New Roman" w:cs="Times New Roman"/>
                <w:bCs/>
                <w:lang w:val="en-GB"/>
              </w:rPr>
            </w:pPr>
          </w:p>
        </w:tc>
        <w:tc>
          <w:tcPr>
            <w:tcW w:w="7744" w:type="dxa"/>
            <w:shd w:val="clear" w:color="auto" w:fill="auto"/>
            <w:vAlign w:val="center"/>
          </w:tcPr>
          <w:p w14:paraId="5439528C" w14:textId="77777777" w:rsidR="000F033B" w:rsidRDefault="000F033B" w:rsidP="004C7AC8">
            <w:pPr>
              <w:rPr>
                <w:bCs/>
                <w:sz w:val="20"/>
                <w:szCs w:val="20"/>
                <w:lang w:val="en-GB"/>
              </w:rPr>
            </w:pPr>
          </w:p>
        </w:tc>
      </w:tr>
      <w:tr w:rsidR="000F033B" w14:paraId="3F8AE6B3" w14:textId="77777777" w:rsidTr="004C7AC8">
        <w:trPr>
          <w:trHeight w:val="409"/>
          <w:jc w:val="center"/>
        </w:trPr>
        <w:tc>
          <w:tcPr>
            <w:tcW w:w="1733" w:type="dxa"/>
            <w:shd w:val="clear" w:color="auto" w:fill="auto"/>
            <w:vAlign w:val="center"/>
          </w:tcPr>
          <w:p w14:paraId="20887BC2" w14:textId="77777777" w:rsidR="000F033B" w:rsidRDefault="000F033B" w:rsidP="004C7AC8">
            <w:pPr>
              <w:jc w:val="center"/>
              <w:rPr>
                <w:rFonts w:ascii="Times New Roman" w:hAnsi="Times New Roman" w:cs="Times New Roman"/>
                <w:bCs/>
                <w:lang w:val="en-GB"/>
              </w:rPr>
            </w:pPr>
          </w:p>
        </w:tc>
        <w:tc>
          <w:tcPr>
            <w:tcW w:w="7744" w:type="dxa"/>
            <w:shd w:val="clear" w:color="auto" w:fill="auto"/>
            <w:vAlign w:val="center"/>
          </w:tcPr>
          <w:p w14:paraId="2F0074BB" w14:textId="77777777" w:rsidR="000F033B" w:rsidRDefault="000F033B" w:rsidP="004C7AC8">
            <w:pPr>
              <w:rPr>
                <w:rFonts w:ascii="Times New Roman" w:hAnsi="Times New Roman" w:cs="Times New Roman"/>
                <w:bCs/>
              </w:rPr>
            </w:pPr>
          </w:p>
        </w:tc>
      </w:tr>
    </w:tbl>
    <w:p w14:paraId="495D4000" w14:textId="77777777" w:rsidR="000F033B" w:rsidRPr="00516833" w:rsidRDefault="000F033B">
      <w:pPr>
        <w:tabs>
          <w:tab w:val="left" w:pos="1701"/>
        </w:tabs>
        <w:spacing w:after="120" w:line="240" w:lineRule="auto"/>
        <w:jc w:val="left"/>
      </w:pPr>
    </w:p>
    <w:p w14:paraId="73FAF2D4" w14:textId="3D5757CA" w:rsidR="00582D78" w:rsidRDefault="00582D78" w:rsidP="00582D78">
      <w:pPr>
        <w:pStyle w:val="Heading2"/>
        <w:spacing w:before="156" w:after="156"/>
        <w:rPr>
          <w:rFonts w:ascii="Arial" w:hAnsi="Arial" w:cs="Arial"/>
        </w:rPr>
      </w:pPr>
      <w:r>
        <w:rPr>
          <w:rFonts w:ascii="Arial" w:hAnsi="Arial" w:cs="Arial"/>
        </w:rPr>
        <w:lastRenderedPageBreak/>
        <w:t>7.3 Others</w:t>
      </w:r>
    </w:p>
    <w:p w14:paraId="19F9E628" w14:textId="07CC27D4" w:rsidR="00005233" w:rsidRDefault="00005233" w:rsidP="00005233">
      <w:pPr>
        <w:pStyle w:val="Heading3"/>
        <w:spacing w:before="156" w:after="156"/>
        <w:rPr>
          <w:rFonts w:ascii="Arial" w:hAnsi="Arial" w:cs="Arial"/>
        </w:rPr>
      </w:pPr>
      <w:r>
        <w:rPr>
          <w:rFonts w:ascii="Arial" w:hAnsi="Arial" w:cs="Arial"/>
        </w:rPr>
        <w:t>7.3.1 TPC command</w:t>
      </w:r>
    </w:p>
    <w:p w14:paraId="458831B2" w14:textId="258D4B5A" w:rsidR="0090399F" w:rsidRPr="0081796A" w:rsidRDefault="0090399F" w:rsidP="009039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14E75F58" w14:textId="77777777" w:rsidR="0090399F" w:rsidRPr="0081796A" w:rsidRDefault="0090399F" w:rsidP="0090399F">
      <w:pPr>
        <w:tabs>
          <w:tab w:val="left" w:pos="1701"/>
        </w:tabs>
        <w:spacing w:after="120" w:line="240" w:lineRule="auto"/>
        <w:jc w:val="left"/>
        <w:rPr>
          <w:rFonts w:ascii="Times New Roman" w:eastAsia="SimSun" w:hAnsi="Times New Roman" w:cs="Times New Roman"/>
          <w:b/>
          <w:kern w:val="0"/>
          <w:szCs w:val="21"/>
          <w:highlight w:val="yellow"/>
        </w:rPr>
      </w:pPr>
      <w:r w:rsidRPr="0081796A">
        <w:rPr>
          <w:rFonts w:ascii="Times New Roman" w:eastAsia="SimSun" w:hAnsi="Times New Roman" w:cs="Times New Roman"/>
          <w:b/>
          <w:kern w:val="0"/>
          <w:szCs w:val="21"/>
          <w:highlight w:val="yellow"/>
        </w:rPr>
        <w:t>Proposal</w:t>
      </w:r>
      <w:r>
        <w:rPr>
          <w:rFonts w:ascii="Times New Roman" w:eastAsia="SimSun" w:hAnsi="Times New Roman" w:cs="Times New Roman"/>
          <w:b/>
          <w:kern w:val="0"/>
          <w:szCs w:val="21"/>
          <w:highlight w:val="yellow"/>
        </w:rPr>
        <w:t xml:space="preserve"> 10</w:t>
      </w:r>
      <w:r w:rsidRPr="0081796A">
        <w:rPr>
          <w:rFonts w:ascii="Times New Roman" w:eastAsia="SimSun" w:hAnsi="Times New Roman" w:cs="Times New Roman"/>
          <w:b/>
          <w:kern w:val="0"/>
          <w:szCs w:val="21"/>
          <w:highlight w:val="yellow"/>
        </w:rPr>
        <w:t xml:space="preserve">: </w:t>
      </w:r>
    </w:p>
    <w:p w14:paraId="0B41791B" w14:textId="77777777" w:rsidR="0090399F" w:rsidRPr="0081796A" w:rsidRDefault="0090399F" w:rsidP="0090399F">
      <w:pPr>
        <w:pStyle w:val="ListParagraph"/>
        <w:numPr>
          <w:ilvl w:val="0"/>
          <w:numId w:val="60"/>
        </w:numPr>
        <w:ind w:firstLineChars="0"/>
        <w:rPr>
          <w:sz w:val="21"/>
          <w:szCs w:val="21"/>
          <w:lang w:val="en-GB"/>
        </w:rPr>
      </w:pPr>
      <w:r w:rsidRPr="0081796A">
        <w:rPr>
          <w:sz w:val="21"/>
          <w:szCs w:val="21"/>
          <w:lang w:val="en-GB"/>
        </w:rPr>
        <w:t>Make down-selection between the following two alternatives:</w:t>
      </w:r>
    </w:p>
    <w:p w14:paraId="69CFB4E2" w14:textId="77777777" w:rsidR="0090399F" w:rsidRDefault="0090399F" w:rsidP="0090399F">
      <w:pPr>
        <w:pStyle w:val="ListParagraph"/>
        <w:numPr>
          <w:ilvl w:val="1"/>
          <w:numId w:val="60"/>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after the start of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605B2528" w14:textId="77777777" w:rsidR="0090399F" w:rsidRPr="0081796A" w:rsidRDefault="0090399F" w:rsidP="0090399F">
      <w:pPr>
        <w:pStyle w:val="ListParagraph"/>
        <w:numPr>
          <w:ilvl w:val="2"/>
          <w:numId w:val="77"/>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23AD4E51" w14:textId="77777777" w:rsidR="0090399F" w:rsidRPr="006910EE" w:rsidRDefault="0090399F" w:rsidP="0090399F">
      <w:pPr>
        <w:pStyle w:val="ListParagraph"/>
        <w:numPr>
          <w:ilvl w:val="1"/>
          <w:numId w:val="60"/>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 after the start of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79B51882" w14:textId="77777777" w:rsidTr="004C7AC8">
        <w:trPr>
          <w:trHeight w:val="409"/>
          <w:jc w:val="center"/>
        </w:trPr>
        <w:tc>
          <w:tcPr>
            <w:tcW w:w="1733" w:type="dxa"/>
            <w:shd w:val="clear" w:color="auto" w:fill="auto"/>
            <w:vAlign w:val="center"/>
          </w:tcPr>
          <w:p w14:paraId="21EA81A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C7BF00E"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54EA65EA" w14:textId="77777777" w:rsidTr="004C7AC8">
        <w:trPr>
          <w:trHeight w:val="409"/>
          <w:jc w:val="center"/>
        </w:trPr>
        <w:tc>
          <w:tcPr>
            <w:tcW w:w="1733" w:type="dxa"/>
            <w:shd w:val="clear" w:color="auto" w:fill="auto"/>
            <w:vAlign w:val="center"/>
          </w:tcPr>
          <w:p w14:paraId="337A21BF" w14:textId="6115D225" w:rsidR="0090399F" w:rsidRDefault="004F6100"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6D733A" w14:textId="35AFA8D4" w:rsidR="0090399F" w:rsidRDefault="004F6100"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0399F" w14:paraId="4AEE5712" w14:textId="77777777" w:rsidTr="004C7AC8">
        <w:trPr>
          <w:trHeight w:val="419"/>
          <w:jc w:val="center"/>
        </w:trPr>
        <w:tc>
          <w:tcPr>
            <w:tcW w:w="1733" w:type="dxa"/>
            <w:shd w:val="clear" w:color="auto" w:fill="auto"/>
            <w:vAlign w:val="center"/>
          </w:tcPr>
          <w:p w14:paraId="3F54A6F0" w14:textId="77777777" w:rsidR="0090399F" w:rsidRDefault="0090399F" w:rsidP="004C7AC8">
            <w:pPr>
              <w:jc w:val="center"/>
              <w:rPr>
                <w:rFonts w:ascii="Times New Roman" w:hAnsi="Times New Roman" w:cs="Times New Roman"/>
                <w:bCs/>
                <w:lang w:val="en-GB"/>
              </w:rPr>
            </w:pPr>
          </w:p>
        </w:tc>
        <w:tc>
          <w:tcPr>
            <w:tcW w:w="7744" w:type="dxa"/>
            <w:shd w:val="clear" w:color="auto" w:fill="auto"/>
            <w:vAlign w:val="center"/>
          </w:tcPr>
          <w:p w14:paraId="2D95125D" w14:textId="77777777" w:rsidR="0090399F" w:rsidRDefault="0090399F" w:rsidP="004C7AC8">
            <w:pPr>
              <w:rPr>
                <w:bCs/>
                <w:sz w:val="20"/>
                <w:szCs w:val="20"/>
                <w:lang w:val="en-GB"/>
              </w:rPr>
            </w:pPr>
          </w:p>
        </w:tc>
      </w:tr>
      <w:tr w:rsidR="0090399F" w14:paraId="02C0470E" w14:textId="77777777" w:rsidTr="004C7AC8">
        <w:trPr>
          <w:trHeight w:val="409"/>
          <w:jc w:val="center"/>
        </w:trPr>
        <w:tc>
          <w:tcPr>
            <w:tcW w:w="1733" w:type="dxa"/>
            <w:shd w:val="clear" w:color="auto" w:fill="auto"/>
            <w:vAlign w:val="center"/>
          </w:tcPr>
          <w:p w14:paraId="348F2CD9" w14:textId="77777777" w:rsidR="0090399F" w:rsidRDefault="0090399F" w:rsidP="004C7AC8">
            <w:pPr>
              <w:jc w:val="center"/>
              <w:rPr>
                <w:rFonts w:ascii="Times New Roman" w:hAnsi="Times New Roman" w:cs="Times New Roman"/>
                <w:bCs/>
                <w:lang w:val="en-GB"/>
              </w:rPr>
            </w:pPr>
          </w:p>
        </w:tc>
        <w:tc>
          <w:tcPr>
            <w:tcW w:w="7744" w:type="dxa"/>
            <w:shd w:val="clear" w:color="auto" w:fill="auto"/>
            <w:vAlign w:val="center"/>
          </w:tcPr>
          <w:p w14:paraId="73B85C77" w14:textId="77777777" w:rsidR="0090399F" w:rsidRDefault="0090399F" w:rsidP="004C7AC8">
            <w:pPr>
              <w:rPr>
                <w:rFonts w:ascii="Times New Roman" w:hAnsi="Times New Roman" w:cs="Times New Roman"/>
                <w:bCs/>
              </w:rPr>
            </w:pPr>
          </w:p>
        </w:tc>
      </w:tr>
    </w:tbl>
    <w:p w14:paraId="2F712022" w14:textId="137940C8" w:rsidR="0090399F" w:rsidRDefault="0090399F" w:rsidP="0090399F">
      <w:pPr>
        <w:rPr>
          <w:rFonts w:ascii="Times New Roman" w:hAnsi="Times New Roman" w:cs="Times New Roman"/>
          <w:szCs w:val="21"/>
        </w:rPr>
      </w:pPr>
    </w:p>
    <w:p w14:paraId="5D096BF9" w14:textId="2006117C" w:rsidR="008A44DD" w:rsidRDefault="008A44DD" w:rsidP="008A44DD">
      <w:pPr>
        <w:pStyle w:val="Heading3"/>
        <w:spacing w:before="156" w:after="156"/>
        <w:rPr>
          <w:rFonts w:ascii="Arial" w:hAnsi="Arial" w:cs="Arial"/>
        </w:rPr>
      </w:pPr>
      <w:r>
        <w:rPr>
          <w:rFonts w:ascii="Arial" w:hAnsi="Arial" w:cs="Arial"/>
        </w:rPr>
        <w:t>7.3.2 TA adjustment</w:t>
      </w:r>
    </w:p>
    <w:p w14:paraId="4F16983F" w14:textId="77777777" w:rsidR="0090399F" w:rsidRPr="00612820" w:rsidRDefault="0090399F" w:rsidP="0090399F">
      <w:pPr>
        <w:rPr>
          <w:rFonts w:ascii="Times New Roman" w:hAnsi="Times New Roman" w:cs="Times New Roman"/>
          <w:b/>
          <w:highlight w:val="yellow"/>
          <w:lang w:val="en-GB"/>
        </w:rPr>
      </w:pPr>
      <w:r w:rsidRPr="00612820">
        <w:rPr>
          <w:rFonts w:ascii="Times New Roman" w:hAnsi="Times New Roman" w:cs="Times New Roman" w:hint="eastAsia"/>
          <w:b/>
          <w:highlight w:val="yellow"/>
          <w:lang w:val="en-GB"/>
        </w:rPr>
        <w:t>F</w:t>
      </w:r>
      <w:r w:rsidRPr="00612820">
        <w:rPr>
          <w:rFonts w:ascii="Times New Roman" w:hAnsi="Times New Roman" w:cs="Times New Roman"/>
          <w:b/>
          <w:highlight w:val="yellow"/>
          <w:lang w:val="en-GB"/>
        </w:rPr>
        <w:t>L comments: It seems proposal 6 can be acceptable to everyone.</w:t>
      </w:r>
    </w:p>
    <w:p w14:paraId="30DB8FD7" w14:textId="77777777" w:rsidR="0090399F" w:rsidRDefault="0090399F" w:rsidP="009039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7229F49B" w14:textId="77777777" w:rsidR="0090399F" w:rsidRDefault="0090399F" w:rsidP="0090399F">
      <w:pPr>
        <w:pStyle w:val="ListParagraph"/>
        <w:numPr>
          <w:ilvl w:val="0"/>
          <w:numId w:val="43"/>
        </w:numPr>
        <w:ind w:firstLineChars="0"/>
      </w:pPr>
      <w:r>
        <w:t>UE should not perform TA adjustment during the time domain window</w:t>
      </w:r>
      <w:r>
        <w:rPr>
          <w:rFonts w:hint="eastAsia"/>
        </w:rPr>
        <w:t>.</w:t>
      </w:r>
    </w:p>
    <w:p w14:paraId="4E99E5C7" w14:textId="77777777" w:rsidR="0090399F" w:rsidRDefault="0090399F" w:rsidP="0090399F">
      <w:pPr>
        <w:pStyle w:val="ListParagraph"/>
        <w:numPr>
          <w:ilvl w:val="1"/>
          <w:numId w:val="61"/>
        </w:numPr>
        <w:ind w:firstLineChars="0"/>
      </w:pPr>
      <w:r>
        <w:t xml:space="preserve">FFS: </w:t>
      </w:r>
      <w:r>
        <w:rPr>
          <w:rFonts w:hint="eastAsia"/>
        </w:rPr>
        <w:t>UE does not expect to receive TA command to indicate TA adjustment during the TDW.</w:t>
      </w:r>
    </w:p>
    <w:p w14:paraId="0110ECB9" w14:textId="77777777" w:rsidR="0090399F" w:rsidRDefault="0090399F" w:rsidP="0090399F">
      <w:pPr>
        <w:pStyle w:val="ListParagraph"/>
        <w:numPr>
          <w:ilvl w:val="1"/>
          <w:numId w:val="61"/>
        </w:numPr>
        <w:ind w:firstLineChars="0"/>
      </w:pPr>
      <w:r>
        <w:t xml:space="preserve">FFS: </w:t>
      </w:r>
      <w:r>
        <w:rPr>
          <w:rFonts w:hint="eastAsia"/>
        </w:rPr>
        <w:t>UE ignores any TA command which indicates TA adjustment during the TDW.</w:t>
      </w:r>
    </w:p>
    <w:p w14:paraId="01561821" w14:textId="77777777" w:rsidR="0090399F" w:rsidRDefault="0090399F" w:rsidP="0090399F">
      <w:pPr>
        <w:pStyle w:val="ListParagraph"/>
        <w:numPr>
          <w:ilvl w:val="1"/>
          <w:numId w:val="61"/>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0D72A4C3" w14:textId="77777777" w:rsidTr="004C7AC8">
        <w:trPr>
          <w:trHeight w:val="409"/>
          <w:jc w:val="center"/>
        </w:trPr>
        <w:tc>
          <w:tcPr>
            <w:tcW w:w="1733" w:type="dxa"/>
            <w:shd w:val="clear" w:color="auto" w:fill="auto"/>
            <w:vAlign w:val="center"/>
          </w:tcPr>
          <w:p w14:paraId="2572A773"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A8EA59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2CD39BBC" w14:textId="77777777" w:rsidTr="004C7AC8">
        <w:trPr>
          <w:trHeight w:val="409"/>
          <w:jc w:val="center"/>
        </w:trPr>
        <w:tc>
          <w:tcPr>
            <w:tcW w:w="1733" w:type="dxa"/>
            <w:shd w:val="clear" w:color="auto" w:fill="auto"/>
            <w:vAlign w:val="center"/>
          </w:tcPr>
          <w:p w14:paraId="022794B3" w14:textId="1C05396C" w:rsidR="0090399F" w:rsidRDefault="003F7D5B"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38051EC" w14:textId="57E71685" w:rsidR="0090399F" w:rsidRDefault="003F7D5B"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E2108" w14:paraId="514F4EFA" w14:textId="77777777" w:rsidTr="004C7AC8">
        <w:trPr>
          <w:trHeight w:val="419"/>
          <w:jc w:val="center"/>
        </w:trPr>
        <w:tc>
          <w:tcPr>
            <w:tcW w:w="1733" w:type="dxa"/>
            <w:shd w:val="clear" w:color="auto" w:fill="auto"/>
            <w:vAlign w:val="center"/>
          </w:tcPr>
          <w:p w14:paraId="4D0A5356" w14:textId="506E0CFB" w:rsidR="009E2108" w:rsidRDefault="009E2108" w:rsidP="009E210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02BF47E" w14:textId="28F4DA5E" w:rsidR="009E2108" w:rsidRDefault="009E2108" w:rsidP="009E2108">
            <w:pPr>
              <w:rPr>
                <w:bCs/>
                <w:sz w:val="20"/>
                <w:szCs w:val="20"/>
                <w:lang w:val="en-GB"/>
              </w:rPr>
            </w:pPr>
            <w:r>
              <w:rPr>
                <w:bCs/>
                <w:sz w:val="20"/>
                <w:szCs w:val="20"/>
                <w:lang w:val="en-GB"/>
              </w:rPr>
              <w:t>Support</w:t>
            </w:r>
          </w:p>
        </w:tc>
      </w:tr>
      <w:tr w:rsidR="009E2108" w14:paraId="3DA634A7" w14:textId="77777777" w:rsidTr="004C7AC8">
        <w:trPr>
          <w:trHeight w:val="409"/>
          <w:jc w:val="center"/>
        </w:trPr>
        <w:tc>
          <w:tcPr>
            <w:tcW w:w="1733" w:type="dxa"/>
            <w:shd w:val="clear" w:color="auto" w:fill="auto"/>
            <w:vAlign w:val="center"/>
          </w:tcPr>
          <w:p w14:paraId="6A95B86A" w14:textId="77777777" w:rsidR="009E2108" w:rsidRDefault="009E2108" w:rsidP="009E2108">
            <w:pPr>
              <w:jc w:val="center"/>
              <w:rPr>
                <w:rFonts w:ascii="Times New Roman" w:hAnsi="Times New Roman" w:cs="Times New Roman"/>
                <w:bCs/>
                <w:lang w:val="en-GB"/>
              </w:rPr>
            </w:pPr>
          </w:p>
        </w:tc>
        <w:tc>
          <w:tcPr>
            <w:tcW w:w="7744" w:type="dxa"/>
            <w:shd w:val="clear" w:color="auto" w:fill="auto"/>
            <w:vAlign w:val="center"/>
          </w:tcPr>
          <w:p w14:paraId="0CD0B46B" w14:textId="77777777" w:rsidR="009E2108" w:rsidRDefault="009E2108" w:rsidP="009E2108">
            <w:pPr>
              <w:rPr>
                <w:rFonts w:ascii="Times New Roman" w:hAnsi="Times New Roman" w:cs="Times New Roman"/>
                <w:bCs/>
              </w:rPr>
            </w:pPr>
          </w:p>
        </w:tc>
      </w:tr>
    </w:tbl>
    <w:p w14:paraId="23D9D136" w14:textId="77777777" w:rsidR="00CC3D75" w:rsidRDefault="00CC3D75">
      <w:pPr>
        <w:tabs>
          <w:tab w:val="left" w:pos="1701"/>
        </w:tabs>
        <w:spacing w:after="120" w:line="240" w:lineRule="auto"/>
        <w:jc w:val="left"/>
        <w:rPr>
          <w:lang w:val="en-GB"/>
        </w:rPr>
      </w:pPr>
    </w:p>
    <w:p w14:paraId="25CBE40D"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lastRenderedPageBreak/>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45DEC03" w14:textId="77777777" w:rsidR="0003425A" w:rsidRDefault="00186778">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32B8787"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6F79B66E"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CBE4371"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ListParagraph"/>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701CD02D"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1C6B3FDE"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597DE251" w14:textId="77777777" w:rsidR="0003425A" w:rsidRDefault="00186778">
      <w:pPr>
        <w:pStyle w:val="ListParagraph"/>
        <w:numPr>
          <w:ilvl w:val="2"/>
          <w:numId w:val="64"/>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4D601FE2"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single or multiple time domain windows</w:t>
      </w:r>
    </w:p>
    <w:p w14:paraId="7BB3EE80" w14:textId="77777777" w:rsidR="0003425A" w:rsidRDefault="00186778">
      <w:pPr>
        <w:pStyle w:val="ListParagraph"/>
        <w:numPr>
          <w:ilvl w:val="0"/>
          <w:numId w:val="65"/>
        </w:numPr>
        <w:adjustRightInd/>
        <w:spacing w:line="252" w:lineRule="auto"/>
        <w:ind w:left="780" w:firstLineChars="0"/>
        <w:jc w:val="left"/>
        <w:rPr>
          <w:sz w:val="21"/>
          <w:szCs w:val="21"/>
        </w:rPr>
      </w:pPr>
      <w:r>
        <w:rPr>
          <w:sz w:val="21"/>
          <w:szCs w:val="21"/>
        </w:rPr>
        <w:t>FFS: relation with UE capability</w:t>
      </w:r>
    </w:p>
    <w:p w14:paraId="40D196B1"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80AC025" w14:textId="77777777" w:rsidR="0003425A" w:rsidRDefault="0003425A">
      <w:pPr>
        <w:rPr>
          <w:rFonts w:ascii="Times New Roman" w:eastAsia="DengXian"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lastRenderedPageBreak/>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DengXian"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1768DB8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CB97BC4"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B, if agreed</w:t>
      </w:r>
    </w:p>
    <w:p w14:paraId="0FF8636C" w14:textId="77777777" w:rsidR="0003425A" w:rsidRDefault="00186778">
      <w:pPr>
        <w:pStyle w:val="ListParagraph"/>
        <w:numPr>
          <w:ilvl w:val="2"/>
          <w:numId w:val="23"/>
        </w:numPr>
        <w:adjustRightInd/>
        <w:spacing w:line="252" w:lineRule="auto"/>
        <w:ind w:firstLineChars="0"/>
        <w:rPr>
          <w:sz w:val="21"/>
          <w:szCs w:val="21"/>
        </w:rPr>
      </w:pPr>
      <w:r>
        <w:rPr>
          <w:sz w:val="21"/>
          <w:szCs w:val="21"/>
        </w:rPr>
        <w:t>TBoMS, if agreed</w:t>
      </w:r>
    </w:p>
    <w:p w14:paraId="470ADDAE"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172C6FA"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B, if agreed</w:t>
      </w:r>
    </w:p>
    <w:p w14:paraId="7ED4DCE9" w14:textId="77777777" w:rsidR="0003425A" w:rsidRDefault="00186778">
      <w:pPr>
        <w:pStyle w:val="ListParagraph"/>
        <w:numPr>
          <w:ilvl w:val="2"/>
          <w:numId w:val="23"/>
        </w:numPr>
        <w:adjustRightInd/>
        <w:spacing w:line="252" w:lineRule="auto"/>
        <w:ind w:firstLineChars="0"/>
        <w:rPr>
          <w:sz w:val="21"/>
          <w:szCs w:val="21"/>
        </w:rPr>
      </w:pPr>
      <w:r>
        <w:rPr>
          <w:sz w:val="21"/>
          <w:szCs w:val="21"/>
        </w:rPr>
        <w:t>TBoMS, if agreed</w:t>
      </w:r>
    </w:p>
    <w:p w14:paraId="472BE469"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01159C0" w14:textId="77777777" w:rsidR="0003425A" w:rsidRDefault="00186778">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4ACCFCC" w14:textId="77777777" w:rsidR="0003425A" w:rsidRDefault="00186778">
      <w:pPr>
        <w:pStyle w:val="ListParagraph"/>
        <w:numPr>
          <w:ilvl w:val="2"/>
          <w:numId w:val="23"/>
        </w:numPr>
        <w:adjustRightInd/>
        <w:spacing w:line="252" w:lineRule="auto"/>
        <w:ind w:firstLineChars="0"/>
        <w:rPr>
          <w:sz w:val="21"/>
          <w:szCs w:val="21"/>
        </w:rPr>
      </w:pPr>
      <w:r>
        <w:rPr>
          <w:sz w:val="21"/>
          <w:szCs w:val="21"/>
        </w:rPr>
        <w:t>Only for single layer transmissions</w:t>
      </w:r>
    </w:p>
    <w:p w14:paraId="04ACB608" w14:textId="77777777" w:rsidR="0003425A" w:rsidRDefault="00186778">
      <w:pPr>
        <w:pStyle w:val="ListParagraph"/>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lastRenderedPageBreak/>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7E9BD5AD" w14:textId="77777777" w:rsidR="0003425A" w:rsidRDefault="0018677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E6F683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02663ED2"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SimSun"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4A37F664" w14:textId="77777777" w:rsidR="0003425A" w:rsidRDefault="00186778">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FF43D4F" w14:textId="77777777" w:rsidR="0003425A" w:rsidRDefault="00186778">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7E0D784" w14:textId="77777777" w:rsidR="0003425A" w:rsidRDefault="00186778">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ListParagraph"/>
        <w:numPr>
          <w:ilvl w:val="0"/>
          <w:numId w:val="68"/>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9B5B766" w14:textId="77777777" w:rsidR="0003425A" w:rsidRDefault="00186778">
      <w:pPr>
        <w:pStyle w:val="ListParagraph"/>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t>FFS: the length of the time domain window is defined by a set of repetitions/slots/symbols</w:t>
      </w:r>
    </w:p>
    <w:p w14:paraId="530A398E"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t>FFS: single or multiple time domain windows</w:t>
      </w:r>
    </w:p>
    <w:p w14:paraId="4A4ED72D" w14:textId="77777777" w:rsidR="0003425A" w:rsidRDefault="00186778">
      <w:pPr>
        <w:pStyle w:val="ListParagraph"/>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ListParagraph"/>
        <w:numPr>
          <w:ilvl w:val="0"/>
          <w:numId w:val="65"/>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ListParagraph"/>
        <w:numPr>
          <w:ilvl w:val="0"/>
          <w:numId w:val="69"/>
        </w:numPr>
        <w:adjustRightInd/>
        <w:spacing w:line="252" w:lineRule="auto"/>
        <w:ind w:firstLineChars="0"/>
        <w:rPr>
          <w:sz w:val="21"/>
          <w:szCs w:val="21"/>
        </w:rPr>
      </w:pPr>
      <w:r>
        <w:rPr>
          <w:sz w:val="21"/>
          <w:szCs w:val="21"/>
          <w:lang w:eastAsia="zh-CN"/>
        </w:rPr>
        <w:lastRenderedPageBreak/>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ListParagraph"/>
        <w:numPr>
          <w:ilvl w:val="1"/>
          <w:numId w:val="10"/>
        </w:numPr>
        <w:adjustRightInd/>
        <w:spacing w:line="252" w:lineRule="auto"/>
        <w:ind w:firstLineChars="0"/>
        <w:rPr>
          <w:sz w:val="21"/>
          <w:szCs w:val="21"/>
        </w:rPr>
      </w:pPr>
      <w:r>
        <w:rPr>
          <w:sz w:val="21"/>
          <w:szCs w:val="21"/>
        </w:rPr>
        <w:t>Simulations results</w:t>
      </w:r>
    </w:p>
    <w:p w14:paraId="620805EC" w14:textId="77777777" w:rsidR="0003425A" w:rsidRDefault="00186778">
      <w:pPr>
        <w:pStyle w:val="ListParagraph"/>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ListParagraph"/>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D054773" w14:textId="77777777" w:rsidR="0003425A" w:rsidRDefault="00186778">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ListParagraph"/>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ListParagraph"/>
        <w:numPr>
          <w:ilvl w:val="1"/>
          <w:numId w:val="10"/>
        </w:numPr>
        <w:adjustRightInd/>
        <w:spacing w:line="252" w:lineRule="auto"/>
        <w:ind w:firstLineChars="0"/>
        <w:rPr>
          <w:sz w:val="21"/>
          <w:szCs w:val="21"/>
        </w:rPr>
      </w:pPr>
      <w:r>
        <w:rPr>
          <w:sz w:val="21"/>
          <w:szCs w:val="21"/>
        </w:rPr>
        <w:t>Enhanced schemes, e.g.,</w:t>
      </w:r>
    </w:p>
    <w:p w14:paraId="5A4F5E0F" w14:textId="77777777" w:rsidR="0003425A" w:rsidRDefault="00186778">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ListParagraph"/>
        <w:numPr>
          <w:ilvl w:val="2"/>
          <w:numId w:val="10"/>
        </w:numPr>
        <w:adjustRightInd/>
        <w:spacing w:line="252" w:lineRule="auto"/>
        <w:ind w:firstLineChars="0"/>
        <w:rPr>
          <w:sz w:val="21"/>
          <w:szCs w:val="21"/>
        </w:rPr>
      </w:pPr>
      <w:r>
        <w:rPr>
          <w:sz w:val="21"/>
          <w:szCs w:val="21"/>
        </w:rPr>
        <w:t>DMRS located in special slots</w:t>
      </w:r>
    </w:p>
    <w:p w14:paraId="50EC80F3" w14:textId="77777777" w:rsidR="0003425A" w:rsidRDefault="00186778">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1C1BCB03"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11BBC5E" w14:textId="77777777" w:rsidR="0003425A" w:rsidRDefault="00186778">
      <w:pPr>
        <w:pStyle w:val="ListParagraph"/>
        <w:numPr>
          <w:ilvl w:val="1"/>
          <w:numId w:val="10"/>
        </w:numPr>
        <w:spacing w:line="256"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F577A"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2"/>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3" w:name="_Ref76651243"/>
      <w:bookmarkStart w:id="14"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3"/>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4"/>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5"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5"/>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6"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16"/>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7"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7"/>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8"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8"/>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Spreadtrum</w:t>
      </w:r>
      <w:proofErr w:type="spellEnd"/>
      <w:r>
        <w:rPr>
          <w:rStyle w:val="Hyperlink"/>
          <w:rFonts w:ascii="Times New Roman" w:eastAsia="SimSun" w:hAnsi="Times New Roman" w:cs="Times New Roman"/>
          <w:color w:val="auto"/>
          <w:kern w:val="0"/>
          <w:sz w:val="20"/>
          <w:szCs w:val="20"/>
          <w:u w:val="none"/>
          <w:lang w:eastAsia="en-US"/>
        </w:rPr>
        <w:t xml:space="preserve">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InterDigital</w:t>
      </w:r>
      <w:proofErr w:type="spellEnd"/>
      <w:r>
        <w:rPr>
          <w:rStyle w:val="Hyperlink"/>
          <w:rFonts w:ascii="Times New Roman" w:eastAsia="SimSun" w:hAnsi="Times New Roman" w:cs="Times New Roman"/>
          <w:color w:val="auto"/>
          <w:kern w:val="0"/>
          <w:sz w:val="20"/>
          <w:szCs w:val="20"/>
          <w:u w:val="none"/>
          <w:lang w:eastAsia="en-US"/>
        </w:rPr>
        <w:t>,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A7033" w14:textId="77777777" w:rsidR="00341F3F" w:rsidRDefault="00341F3F" w:rsidP="00186778">
      <w:pPr>
        <w:spacing w:after="0" w:line="240" w:lineRule="auto"/>
      </w:pPr>
      <w:r>
        <w:separator/>
      </w:r>
    </w:p>
  </w:endnote>
  <w:endnote w:type="continuationSeparator" w:id="0">
    <w:p w14:paraId="7E912287" w14:textId="77777777" w:rsidR="00341F3F" w:rsidRDefault="00341F3F"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default"/>
    <w:sig w:usb0="00000000" w:usb1="00000000"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panose1 w:val="02030609000101010101"/>
    <w:charset w:val="81"/>
    <w:family w:val="moder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4895C" w14:textId="77777777" w:rsidR="00341F3F" w:rsidRDefault="00341F3F" w:rsidP="00186778">
      <w:pPr>
        <w:spacing w:after="0" w:line="240" w:lineRule="auto"/>
      </w:pPr>
      <w:r>
        <w:separator/>
      </w:r>
    </w:p>
  </w:footnote>
  <w:footnote w:type="continuationSeparator" w:id="0">
    <w:p w14:paraId="70DB3545" w14:textId="77777777" w:rsidR="00341F3F" w:rsidRDefault="00341F3F" w:rsidP="0018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B085A76"/>
    <w:multiLevelType w:val="hybridMultilevel"/>
    <w:tmpl w:val="55609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0ED06AE"/>
    <w:multiLevelType w:val="multilevel"/>
    <w:tmpl w:val="E1BA28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182509"/>
    <w:multiLevelType w:val="hybridMultilevel"/>
    <w:tmpl w:val="056AF6AC"/>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528E50DC"/>
    <w:multiLevelType w:val="multilevel"/>
    <w:tmpl w:val="98A439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4201EF7"/>
    <w:multiLevelType w:val="multilevel"/>
    <w:tmpl w:val="5CDCCF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0"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1"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2"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7"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0"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3"/>
  </w:num>
  <w:num w:numId="4">
    <w:abstractNumId w:val="70"/>
  </w:num>
  <w:num w:numId="5">
    <w:abstractNumId w:val="40"/>
  </w:num>
  <w:num w:numId="6">
    <w:abstractNumId w:val="36"/>
  </w:num>
  <w:num w:numId="7">
    <w:abstractNumId w:val="27"/>
  </w:num>
  <w:num w:numId="8">
    <w:abstractNumId w:val="74"/>
  </w:num>
  <w:num w:numId="9">
    <w:abstractNumId w:val="17"/>
  </w:num>
  <w:num w:numId="10">
    <w:abstractNumId w:val="63"/>
  </w:num>
  <w:num w:numId="11">
    <w:abstractNumId w:val="66"/>
  </w:num>
  <w:num w:numId="12">
    <w:abstractNumId w:val="72"/>
  </w:num>
  <w:num w:numId="13">
    <w:abstractNumId w:val="48"/>
  </w:num>
  <w:num w:numId="14">
    <w:abstractNumId w:val="73"/>
  </w:num>
  <w:num w:numId="15">
    <w:abstractNumId w:val="50"/>
  </w:num>
  <w:num w:numId="16">
    <w:abstractNumId w:val="69"/>
  </w:num>
  <w:num w:numId="17">
    <w:abstractNumId w:val="7"/>
  </w:num>
  <w:num w:numId="18">
    <w:abstractNumId w:val="58"/>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7"/>
  </w:num>
  <w:num w:numId="26">
    <w:abstractNumId w:val="14"/>
  </w:num>
  <w:num w:numId="27">
    <w:abstractNumId w:val="61"/>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5"/>
  </w:num>
  <w:num w:numId="35">
    <w:abstractNumId w:val="60"/>
  </w:num>
  <w:num w:numId="36">
    <w:abstractNumId w:val="51"/>
  </w:num>
  <w:num w:numId="37">
    <w:abstractNumId w:val="10"/>
  </w:num>
  <w:num w:numId="38">
    <w:abstractNumId w:val="34"/>
  </w:num>
  <w:num w:numId="39">
    <w:abstractNumId w:val="11"/>
  </w:num>
  <w:num w:numId="40">
    <w:abstractNumId w:val="21"/>
  </w:num>
  <w:num w:numId="41">
    <w:abstractNumId w:val="76"/>
  </w:num>
  <w:num w:numId="42">
    <w:abstractNumId w:val="28"/>
  </w:num>
  <w:num w:numId="43">
    <w:abstractNumId w:val="12"/>
  </w:num>
  <w:num w:numId="44">
    <w:abstractNumId w:val="59"/>
  </w:num>
  <w:num w:numId="45">
    <w:abstractNumId w:val="25"/>
  </w:num>
  <w:num w:numId="46">
    <w:abstractNumId w:val="56"/>
  </w:num>
  <w:num w:numId="47">
    <w:abstractNumId w:val="24"/>
  </w:num>
  <w:num w:numId="48">
    <w:abstractNumId w:val="47"/>
  </w:num>
  <w:num w:numId="49">
    <w:abstractNumId w:val="71"/>
  </w:num>
  <w:num w:numId="50">
    <w:abstractNumId w:val="75"/>
  </w:num>
  <w:num w:numId="51">
    <w:abstractNumId w:val="62"/>
  </w:num>
  <w:num w:numId="52">
    <w:abstractNumId w:val="4"/>
  </w:num>
  <w:num w:numId="53">
    <w:abstractNumId w:val="5"/>
  </w:num>
  <w:num w:numId="54">
    <w:abstractNumId w:val="6"/>
  </w:num>
  <w:num w:numId="55">
    <w:abstractNumId w:val="26"/>
  </w:num>
  <w:num w:numId="56">
    <w:abstractNumId w:val="64"/>
  </w:num>
  <w:num w:numId="57">
    <w:abstractNumId w:val="18"/>
  </w:num>
  <w:num w:numId="58">
    <w:abstractNumId w:val="19"/>
  </w:num>
  <w:num w:numId="59">
    <w:abstractNumId w:val="68"/>
  </w:num>
  <w:num w:numId="60">
    <w:abstractNumId w:val="52"/>
  </w:num>
  <w:num w:numId="61">
    <w:abstractNumId w:val="8"/>
  </w:num>
  <w:num w:numId="62">
    <w:abstractNumId w:val="42"/>
  </w:num>
  <w:num w:numId="63">
    <w:abstractNumId w:val="35"/>
  </w:num>
  <w:num w:numId="64">
    <w:abstractNumId w:val="49"/>
  </w:num>
  <w:num w:numId="65">
    <w:abstractNumId w:val="39"/>
  </w:num>
  <w:num w:numId="66">
    <w:abstractNumId w:val="15"/>
  </w:num>
  <w:num w:numId="67">
    <w:abstractNumId w:val="43"/>
  </w:num>
  <w:num w:numId="68">
    <w:abstractNumId w:val="38"/>
  </w:num>
  <w:num w:numId="69">
    <w:abstractNumId w:val="45"/>
  </w:num>
  <w:num w:numId="70">
    <w:abstractNumId w:val="9"/>
  </w:num>
  <w:num w:numId="71">
    <w:abstractNumId w:val="22"/>
  </w:num>
  <w:num w:numId="72">
    <w:abstractNumId w:val="16"/>
  </w:num>
  <w:num w:numId="73">
    <w:abstractNumId w:val="55"/>
  </w:num>
  <w:num w:numId="74">
    <w:abstractNumId w:val="41"/>
  </w:num>
  <w:num w:numId="75">
    <w:abstractNumId w:val="46"/>
  </w:num>
  <w:num w:numId="76">
    <w:abstractNumId w:val="54"/>
  </w:num>
  <w:num w:numId="77">
    <w:abstractNumId w:val="57"/>
  </w:num>
  <w:num w:numId="78">
    <w:abstractNumId w:val="5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65E"/>
    <w:rsid w:val="002939C4"/>
    <w:rsid w:val="002939F0"/>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1F6D"/>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F1"/>
    <w:rsid w:val="00787F1E"/>
    <w:rsid w:val="00790973"/>
    <w:rsid w:val="00791518"/>
    <w:rsid w:val="00791A1C"/>
    <w:rsid w:val="00791AA7"/>
    <w:rsid w:val="00791FEB"/>
    <w:rsid w:val="0079205A"/>
    <w:rsid w:val="00792338"/>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7148"/>
    <w:rsid w:val="008D739F"/>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DA8"/>
    <w:rsid w:val="00F702F9"/>
    <w:rsid w:val="00F70F73"/>
    <w:rsid w:val="00F71207"/>
    <w:rsid w:val="00F715BD"/>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C2E3A0"/>
  <w15:docId w15:val="{10F4A37F-5C60-41FA-8409-9D8CC5AA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落,목록 단락,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58484">
      <w:bodyDiv w:val="1"/>
      <w:marLeft w:val="0"/>
      <w:marRight w:val="0"/>
      <w:marTop w:val="0"/>
      <w:marBottom w:val="0"/>
      <w:divBdr>
        <w:top w:val="none" w:sz="0" w:space="0" w:color="auto"/>
        <w:left w:val="none" w:sz="0" w:space="0" w:color="auto"/>
        <w:bottom w:val="none" w:sz="0" w:space="0" w:color="auto"/>
        <w:right w:val="none" w:sz="0" w:space="0" w:color="auto"/>
      </w:divBdr>
    </w:div>
    <w:div w:id="87045839">
      <w:bodyDiv w:val="1"/>
      <w:marLeft w:val="0"/>
      <w:marRight w:val="0"/>
      <w:marTop w:val="0"/>
      <w:marBottom w:val="0"/>
      <w:divBdr>
        <w:top w:val="none" w:sz="0" w:space="0" w:color="auto"/>
        <w:left w:val="none" w:sz="0" w:space="0" w:color="auto"/>
        <w:bottom w:val="none" w:sz="0" w:space="0" w:color="auto"/>
        <w:right w:val="none" w:sz="0" w:space="0" w:color="auto"/>
      </w:divBdr>
    </w:div>
    <w:div w:id="265039121">
      <w:bodyDiv w:val="1"/>
      <w:marLeft w:val="0"/>
      <w:marRight w:val="0"/>
      <w:marTop w:val="0"/>
      <w:marBottom w:val="0"/>
      <w:divBdr>
        <w:top w:val="none" w:sz="0" w:space="0" w:color="auto"/>
        <w:left w:val="none" w:sz="0" w:space="0" w:color="auto"/>
        <w:bottom w:val="none" w:sz="0" w:space="0" w:color="auto"/>
        <w:right w:val="none" w:sz="0" w:space="0" w:color="auto"/>
      </w:divBdr>
      <w:divsChild>
        <w:div w:id="1309280961">
          <w:marLeft w:val="0"/>
          <w:marRight w:val="0"/>
          <w:marTop w:val="0"/>
          <w:marBottom w:val="0"/>
          <w:divBdr>
            <w:top w:val="none" w:sz="0" w:space="0" w:color="auto"/>
            <w:left w:val="none" w:sz="0" w:space="0" w:color="auto"/>
            <w:bottom w:val="none" w:sz="0" w:space="0" w:color="auto"/>
            <w:right w:val="none" w:sz="0" w:space="0" w:color="auto"/>
          </w:divBdr>
        </w:div>
      </w:divsChild>
    </w:div>
    <w:div w:id="423186076">
      <w:bodyDiv w:val="1"/>
      <w:marLeft w:val="0"/>
      <w:marRight w:val="0"/>
      <w:marTop w:val="0"/>
      <w:marBottom w:val="0"/>
      <w:divBdr>
        <w:top w:val="none" w:sz="0" w:space="0" w:color="auto"/>
        <w:left w:val="none" w:sz="0" w:space="0" w:color="auto"/>
        <w:bottom w:val="none" w:sz="0" w:space="0" w:color="auto"/>
        <w:right w:val="none" w:sz="0" w:space="0" w:color="auto"/>
      </w:divBdr>
      <w:divsChild>
        <w:div w:id="777411881">
          <w:marLeft w:val="0"/>
          <w:marRight w:val="0"/>
          <w:marTop w:val="0"/>
          <w:marBottom w:val="0"/>
          <w:divBdr>
            <w:top w:val="none" w:sz="0" w:space="0" w:color="auto"/>
            <w:left w:val="none" w:sz="0" w:space="0" w:color="auto"/>
            <w:bottom w:val="none" w:sz="0" w:space="0" w:color="auto"/>
            <w:right w:val="none" w:sz="0" w:space="0" w:color="auto"/>
          </w:divBdr>
          <w:divsChild>
            <w:div w:id="1695308683">
              <w:marLeft w:val="0"/>
              <w:marRight w:val="0"/>
              <w:marTop w:val="0"/>
              <w:marBottom w:val="0"/>
              <w:divBdr>
                <w:top w:val="none" w:sz="0" w:space="0" w:color="auto"/>
                <w:left w:val="none" w:sz="0" w:space="0" w:color="auto"/>
                <w:bottom w:val="none" w:sz="0" w:space="0" w:color="auto"/>
                <w:right w:val="none" w:sz="0" w:space="0" w:color="auto"/>
              </w:divBdr>
            </w:div>
            <w:div w:id="401634483">
              <w:marLeft w:val="0"/>
              <w:marRight w:val="0"/>
              <w:marTop w:val="0"/>
              <w:marBottom w:val="0"/>
              <w:divBdr>
                <w:top w:val="none" w:sz="0" w:space="0" w:color="auto"/>
                <w:left w:val="none" w:sz="0" w:space="0" w:color="auto"/>
                <w:bottom w:val="none" w:sz="0" w:space="0" w:color="auto"/>
                <w:right w:val="none" w:sz="0" w:space="0" w:color="auto"/>
              </w:divBdr>
              <w:divsChild>
                <w:div w:id="282275463">
                  <w:marLeft w:val="0"/>
                  <w:marRight w:val="0"/>
                  <w:marTop w:val="0"/>
                  <w:marBottom w:val="0"/>
                  <w:divBdr>
                    <w:top w:val="none" w:sz="0" w:space="0" w:color="auto"/>
                    <w:left w:val="none" w:sz="0" w:space="0" w:color="auto"/>
                    <w:bottom w:val="none" w:sz="0" w:space="0" w:color="auto"/>
                    <w:right w:val="none" w:sz="0" w:space="0" w:color="auto"/>
                  </w:divBdr>
                </w:div>
                <w:div w:id="3792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66722">
      <w:bodyDiv w:val="1"/>
      <w:marLeft w:val="0"/>
      <w:marRight w:val="0"/>
      <w:marTop w:val="0"/>
      <w:marBottom w:val="0"/>
      <w:divBdr>
        <w:top w:val="none" w:sz="0" w:space="0" w:color="auto"/>
        <w:left w:val="none" w:sz="0" w:space="0" w:color="auto"/>
        <w:bottom w:val="none" w:sz="0" w:space="0" w:color="auto"/>
        <w:right w:val="none" w:sz="0" w:space="0" w:color="auto"/>
      </w:divBdr>
    </w:div>
    <w:div w:id="1971980686">
      <w:bodyDiv w:val="1"/>
      <w:marLeft w:val="0"/>
      <w:marRight w:val="0"/>
      <w:marTop w:val="0"/>
      <w:marBottom w:val="0"/>
      <w:divBdr>
        <w:top w:val="none" w:sz="0" w:space="0" w:color="auto"/>
        <w:left w:val="none" w:sz="0" w:space="0" w:color="auto"/>
        <w:bottom w:val="none" w:sz="0" w:space="0" w:color="auto"/>
        <w:right w:val="none" w:sz="0" w:space="0" w:color="auto"/>
      </w:divBdr>
      <w:divsChild>
        <w:div w:id="31348615">
          <w:marLeft w:val="0"/>
          <w:marRight w:val="0"/>
          <w:marTop w:val="0"/>
          <w:marBottom w:val="0"/>
          <w:divBdr>
            <w:top w:val="none" w:sz="0" w:space="0" w:color="auto"/>
            <w:left w:val="none" w:sz="0" w:space="0" w:color="auto"/>
            <w:bottom w:val="none" w:sz="0" w:space="0" w:color="auto"/>
            <w:right w:val="none" w:sz="0" w:space="0" w:color="auto"/>
          </w:divBdr>
          <w:divsChild>
            <w:div w:id="335811520">
              <w:marLeft w:val="0"/>
              <w:marRight w:val="0"/>
              <w:marTop w:val="0"/>
              <w:marBottom w:val="0"/>
              <w:divBdr>
                <w:top w:val="none" w:sz="0" w:space="0" w:color="auto"/>
                <w:left w:val="none" w:sz="0" w:space="0" w:color="auto"/>
                <w:bottom w:val="none" w:sz="0" w:space="0" w:color="auto"/>
                <w:right w:val="none" w:sz="0" w:space="0" w:color="auto"/>
              </w:divBdr>
            </w:div>
            <w:div w:id="692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A94766-3C49-4A8B-9A8A-88B6346EEAB4}">
  <ds:schemaRefs>
    <ds:schemaRef ds:uri="http://schemas.openxmlformats.org/officeDocument/2006/bibliography"/>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144</Pages>
  <Words>47330</Words>
  <Characters>269784</Characters>
  <Application>Microsoft Office Word</Application>
  <DocSecurity>0</DocSecurity>
  <Lines>2248</Lines>
  <Paragraphs>632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 R C</Company>
  <LinksUpToDate>false</LinksUpToDate>
  <CharactersWithSpaces>316482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Gus</cp:lastModifiedBy>
  <cp:revision>4</cp:revision>
  <cp:lastPrinted>2021-04-15T03:16:00Z</cp:lastPrinted>
  <dcterms:created xsi:type="dcterms:W3CDTF">2021-08-25T23:07:00Z</dcterms:created>
  <dcterms:modified xsi:type="dcterms:W3CDTF">2021-08-25T23:11:00Z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