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39"/>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73"/>
        <w:gridCol w:w="4766"/>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58.5pt" o:ole="">
            <v:imagedata r:id="rId16" o:title=""/>
          </v:shape>
          <o:OLEObject Type="Embed" ProgID="Visio.Drawing.11" ShapeID="_x0000_i1025" DrawAspect="Content" ObjectID="_1690800995"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25pt;height:92.25pt" o:ole="">
            <v:imagedata r:id="rId18" o:title=""/>
          </v:shape>
          <o:OLEObject Type="Embed" ProgID="Visio.Drawing.11" ShapeID="_x0000_i1026" DrawAspect="Content" ObjectID="_1690800996"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25pt;height:58.5pt" o:ole="">
            <v:imagedata r:id="rId20" o:title=""/>
          </v:shape>
          <o:OLEObject Type="Embed" ProgID="Visio.Drawing.11" ShapeID="_x0000_i1027" DrawAspect="Content" ObjectID="_1690800997"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25pt;height:58.5pt" o:ole="">
            <v:imagedata r:id="rId22" o:title=""/>
          </v:shape>
          <o:OLEObject Type="Embed" ProgID="Visio.Drawing.11" ShapeID="_x0000_i1028" DrawAspect="Content" ObjectID="_1690800998"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25pt;height:92.25pt" o:ole="">
            <v:imagedata r:id="rId24" o:title=""/>
          </v:shape>
          <o:OLEObject Type="Embed" ProgID="Visio.Drawing.11" ShapeID="_x0000_i1029" DrawAspect="Content" ObjectID="_1690800999"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5pt;height:96.75pt" o:ole="">
            <v:imagedata r:id="rId29" o:title=""/>
          </v:shape>
          <o:OLEObject Type="Embed" ProgID="Visio.Drawing.15" ShapeID="_x0000_i1030" DrawAspect="Content" ObjectID="_1690801000"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981"/>
        <w:gridCol w:w="4981"/>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75pt;height:99.75pt" o:ole="">
            <v:imagedata r:id="rId32" o:title=""/>
          </v:shape>
          <o:OLEObject Type="Embed" ProgID="Visio.Drawing.15" ShapeID="_x0000_i1031" DrawAspect="Content" ObjectID="_1690801001"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pt;height:147.75pt" o:ole="">
            <v:imagedata r:id="rId35" o:title=""/>
          </v:shape>
          <o:OLEObject Type="Embed" ProgID="Visio.Drawing.15" ShapeID="_x0000_i1032" DrawAspect="Content" ObjectID="_1690801002"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w:t>
            </w:r>
            <w:r>
              <w:rPr>
                <w:rFonts w:ascii="Times New Roman" w:eastAsia="MS Mincho" w:hAnsi="Times New Roman" w:cs="Times New Roman"/>
                <w:bCs/>
                <w:lang w:val="en-GB" w:eastAsia="ja-JP"/>
              </w:rPr>
              <w:lastRenderedPageBreak/>
              <w:t>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Alt 2. JCE across different TBs requires several additional design considerations. </w:t>
            </w:r>
            <w:r>
              <w:rPr>
                <w:rFonts w:ascii="Times New Roman" w:hAnsi="Times New Roman" w:cs="Times New Roman"/>
                <w:bCs/>
                <w:lang w:val="en-GB"/>
              </w:rPr>
              <w:lastRenderedPageBreak/>
              <w:t>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w:t>
            </w:r>
            <w:r>
              <w:lastRenderedPageBreak/>
              <w:t>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 xml:space="preserve">The issue of potential UE events raised in S2.3.4 is the only potential unique </w:t>
            </w:r>
            <w:r>
              <w:rPr>
                <w:bCs/>
                <w:lang w:val="en-GB" w:eastAsia="zh-CN"/>
              </w:rPr>
              <w:lastRenderedPageBreak/>
              <w:t>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When repetition is used, there is a single grant or the parameters are configured, so the same MCS, FDRA, power, etc., are all used.  With multiple TBs, there are generally </w:t>
            </w:r>
            <w:r>
              <w:rPr>
                <w:rFonts w:ascii="Times New Roman" w:eastAsia="Malgun Gothic" w:hAnsi="Times New Roman" w:cs="Times New Roman"/>
                <w:bCs/>
                <w:lang w:val="en-GB" w:eastAsia="ko-KR"/>
              </w:rPr>
              <w:lastRenderedPageBreak/>
              <w:t>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w:t>
            </w:r>
            <w:r>
              <w:rPr>
                <w:rFonts w:ascii="Times New Roman" w:eastAsia="Malgun Gothic" w:hAnsi="Times New Roman" w:cs="Times New Roman" w:hint="eastAsia"/>
                <w:bCs/>
              </w:rPr>
              <w:lastRenderedPageBreak/>
              <w:t xml:space="preserve">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lastRenderedPageBreak/>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w:t>
            </w:r>
            <w:r>
              <w:rPr>
                <w:rFonts w:ascii="Times New Roman" w:eastAsia="Malgun Gothic" w:hAnsi="Times New Roman" w:cs="Times New Roman"/>
                <w:bCs/>
                <w:lang w:val="en-GB" w:eastAsia="ko-KR"/>
              </w:rPr>
              <w:lastRenderedPageBreak/>
              <w:t xml:space="preserve">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r>
              <w:rPr>
                <w:rFonts w:ascii="Times New Roman" w:eastAsia="Batang" w:hAnsi="Times New Roman" w:cs="Times New Roman"/>
                <w:color w:val="FF0000"/>
                <w:kern w:val="0"/>
                <w:szCs w:val="21"/>
                <w:lang w:val="en-GB"/>
              </w:rPr>
              <w:lastRenderedPageBreak/>
              <w:t>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w:t>
            </w:r>
            <w:r>
              <w:rPr>
                <w:rFonts w:ascii="Times New Roman" w:eastAsia="SimSun" w:hAnsi="Times New Roman" w:cs="Times New Roman"/>
                <w:kern w:val="0"/>
                <w:szCs w:val="21"/>
                <w:lang w:val="en-GB"/>
              </w:rPr>
              <w:lastRenderedPageBreak/>
              <w:t xml:space="preserve">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w:t>
            </w:r>
            <w:r>
              <w:rPr>
                <w:rFonts w:ascii="Times New Roman" w:hAnsi="Times New Roman" w:cs="Times New Roman"/>
              </w:rPr>
              <w:lastRenderedPageBreak/>
              <w:t xml:space="preserve">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 xml:space="preserve">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w:t>
            </w:r>
            <w:r>
              <w:rPr>
                <w:rFonts w:ascii="Times New Roman" w:hAnsi="Times New Roman" w:cs="Times New Roman"/>
              </w:rPr>
              <w:lastRenderedPageBreak/>
              <w:t>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 xml:space="preserve">Single TDW can be viewed as a collection of multiple TDWs. However, if the general </w:t>
            </w:r>
            <w:r>
              <w:rPr>
                <w:rFonts w:ascii="Times New Roman" w:hAnsi="Times New Roman" w:cs="Times New Roman"/>
                <w:kern w:val="0"/>
                <w:szCs w:val="21"/>
                <w:lang w:val="en-GB"/>
              </w:rPr>
              <w:lastRenderedPageBreak/>
              <w:t>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 xml:space="preserve">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w:t>
            </w:r>
            <w:r>
              <w:rPr>
                <w:rFonts w:ascii="Times New Roman" w:eastAsia="Batang" w:hAnsi="Times New Roman" w:cs="Times New Roman"/>
                <w:kern w:val="0"/>
                <w:szCs w:val="21"/>
                <w:lang w:val="en-GB"/>
              </w:rPr>
              <w:lastRenderedPageBreak/>
              <w:t>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lastRenderedPageBreak/>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w:t>
            </w:r>
            <w:r>
              <w:rPr>
                <w:rFonts w:ascii="Times New Roman" w:hAnsi="Times New Roman" w:cs="Times New Roman"/>
                <w:bCs/>
                <w:lang w:val="en-GB"/>
              </w:rPr>
              <w:lastRenderedPageBreak/>
              <w:t>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w:t>
            </w:r>
            <w:r>
              <w:rPr>
                <w:rFonts w:ascii="Times New Roman" w:eastAsia="MS Mincho" w:hAnsi="Times New Roman" w:cs="Times New Roman"/>
                <w:bCs/>
                <w:lang w:val="en-GB" w:eastAsia="ja-JP"/>
              </w:rPr>
              <w:lastRenderedPageBreak/>
              <w:t xml:space="preserve">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lastRenderedPageBreak/>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w:t>
            </w:r>
            <w:r>
              <w:rPr>
                <w:rFonts w:ascii="Times New Roman" w:hAnsi="Times New Roman" w:cs="Times New Roman"/>
                <w:bCs/>
                <w:lang w:val="en-GB"/>
              </w:rPr>
              <w:lastRenderedPageBreak/>
              <w:t>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lastRenderedPageBreak/>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w:t>
            </w:r>
            <w:r>
              <w:rPr>
                <w:rFonts w:ascii="Times New Roman" w:hAnsi="Times New Roman" w:cs="Times New Roman"/>
                <w:bCs/>
                <w:lang w:val="en-GB"/>
              </w:rPr>
              <w:lastRenderedPageBreak/>
              <w:t xml:space="preserve">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lastRenderedPageBreak/>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lastRenderedPageBreak/>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w:t>
            </w:r>
            <w:r w:rsidR="001401A2">
              <w:rPr>
                <w:rFonts w:ascii="Times New Roman" w:hAnsi="Times New Roman" w:cs="Times New Roman"/>
                <w:bCs/>
                <w:lang w:val="en-GB"/>
              </w:rPr>
              <w:lastRenderedPageBreak/>
              <w:t>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of down-selection. Our preference is Alt. 2 considering the remaining time for the WI. The conclusion of not having additional impact in some </w:t>
            </w:r>
            <w:proofErr w:type="gramStart"/>
            <w:r>
              <w:rPr>
                <w:rFonts w:ascii="Times New Roman" w:hAnsi="Times New Roman" w:cs="Times New Roman"/>
                <w:bCs/>
                <w:lang w:val="en-GB"/>
              </w:rPr>
              <w:t>aspects</w:t>
            </w:r>
            <w:proofErr w:type="gramEnd"/>
            <w:r>
              <w:rPr>
                <w:rFonts w:ascii="Times New Roman" w:hAnsi="Times New Roman" w:cs="Times New Roman"/>
                <w:bCs/>
                <w:lang w:val="en-GB"/>
              </w:rPr>
              <w:t xml:space="preserve">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 xml:space="preserve">iven the time limitation we have for </w:t>
            </w:r>
            <w:proofErr w:type="spellStart"/>
            <w:r>
              <w:rPr>
                <w:rFonts w:ascii="Times New Roman" w:hAnsi="Times New Roman" w:cs="Times New Roman"/>
                <w:bCs/>
                <w:lang w:val="en-GB"/>
              </w:rPr>
              <w:t>rel</w:t>
            </w:r>
            <w:proofErr w:type="spellEnd"/>
            <w:r>
              <w:rPr>
                <w:rFonts w:ascii="Times New Roman" w:hAnsi="Times New Roman" w:cs="Times New Roman"/>
                <w:bCs/>
                <w:lang w:val="en-GB"/>
              </w:rPr>
              <w:t xml:space="preserve"> 17, we can live with Alt 2 if a simple method to support Alt 1 is not agreeable.</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xml:space="preserve">, </w:t>
      </w:r>
      <w:r w:rsidR="00442ABC">
        <w:rPr>
          <w:rFonts w:ascii="Times New Roman" w:eastAsia="SimSun" w:hAnsi="Times New Roman" w:cs="Times New Roman"/>
          <w:kern w:val="0"/>
          <w:szCs w:val="21"/>
          <w:highlight w:val="cyan"/>
        </w:rPr>
        <w:lastRenderedPageBreak/>
        <w:t>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lastRenderedPageBreak/>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lastRenderedPageBreak/>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 xml:space="preserve">In our view, the event may cancel one PUSCH repetition and then the new </w:t>
            </w:r>
            <w:r>
              <w:rPr>
                <w:rFonts w:ascii="Times New Roman" w:eastAsia="Malgun Gothic" w:hAnsi="Times New Roman" w:cs="Times New Roman"/>
                <w:bCs/>
                <w:sz w:val="20"/>
                <w:szCs w:val="20"/>
                <w:lang w:val="en-GB" w:eastAsia="ko-KR"/>
              </w:rPr>
              <w:lastRenderedPageBreak/>
              <w:t>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lastRenderedPageBreak/>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use case 5) will not be support then I think this all gets much simpler where only in FDD with non-back to back (use case 4) will there be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TDW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w:t>
            </w:r>
            <w:r w:rsidR="005A3521">
              <w:rPr>
                <w:rFonts w:ascii="Times New Roman" w:hAnsi="Times New Roman" w:cs="Times New Roman"/>
                <w:bCs/>
                <w:lang w:val="en-GB"/>
              </w:rPr>
              <w:t xml:space="preserve">uses </w:t>
            </w:r>
            <w:r w:rsidR="005A3521">
              <w:rPr>
                <w:rFonts w:ascii="Times New Roman" w:hAnsi="Times New Roman" w:cs="Times New Roman"/>
                <w:bCs/>
                <w:lang w:val="en-GB"/>
              </w:rPr>
              <w:t>the maximum TDW duration</w:t>
            </w:r>
            <w:r w:rsidR="005A3521">
              <w:rPr>
                <w:rFonts w:ascii="Times New Roman" w:hAnsi="Times New Roman" w:cs="Times New Roman"/>
                <w:bCs/>
                <w:lang w:val="en-GB"/>
              </w:rPr>
              <w:t xml:space="preserve"> (</w:t>
            </w:r>
            <w:proofErr w:type="gramStart"/>
            <w:r w:rsidR="005A3521">
              <w:rPr>
                <w:rFonts w:ascii="Times New Roman" w:hAnsi="Times New Roman" w:cs="Times New Roman"/>
                <w:bCs/>
                <w:lang w:val="en-GB"/>
              </w:rPr>
              <w:t>i.e.</w:t>
            </w:r>
            <w:proofErr w:type="gramEnd"/>
            <w:r w:rsidR="005A3521">
              <w:rPr>
                <w:rFonts w:ascii="Times New Roman" w:hAnsi="Times New Roman" w:cs="Times New Roman"/>
                <w:bCs/>
                <w:lang w:val="en-GB"/>
              </w:rPr>
              <w:t xml:space="preserve"> one TDW)</w:t>
            </w:r>
            <w:r w:rsidR="005A3521">
              <w:rPr>
                <w:rFonts w:ascii="Times New Roman" w:hAnsi="Times New Roman" w:cs="Times New Roman"/>
                <w:bCs/>
                <w:lang w:val="en-GB"/>
              </w:rPr>
              <w:t xml:space="preserve">, unless </w:t>
            </w:r>
            <w:r w:rsidR="005A3521">
              <w:rPr>
                <w:rFonts w:ascii="Times New Roman" w:hAnsi="Times New Roman" w:cs="Times New Roman"/>
                <w:bCs/>
                <w:lang w:val="en-GB"/>
              </w:rPr>
              <w:t xml:space="preserve">an “event” occurs which breaks the TDW up into sub-TDW. </w:t>
            </w: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lastRenderedPageBreak/>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 xml:space="preserve">TT DOCOMO, </w:t>
      </w:r>
      <w:proofErr w:type="spellStart"/>
      <w:r w:rsidRPr="00D92EDC">
        <w:rPr>
          <w:rFonts w:ascii="Times New Roman" w:eastAsia="SimSun" w:hAnsi="Times New Roman" w:cs="Times New Roman"/>
          <w:kern w:val="0"/>
          <w:szCs w:val="21"/>
          <w:highlight w:val="cyan"/>
        </w:rPr>
        <w:t>InterDigital</w:t>
      </w:r>
      <w:proofErr w:type="spellEnd"/>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 xml:space="preserve">Needed: Nokia, NSB, Qualcomm, LG, </w:t>
      </w:r>
      <w:proofErr w:type="spellStart"/>
      <w:r w:rsidRPr="00223D90">
        <w:rPr>
          <w:rFonts w:ascii="Times New Roman" w:eastAsia="SimSun" w:hAnsi="Times New Roman" w:cs="Times New Roman"/>
          <w:kern w:val="0"/>
          <w:szCs w:val="21"/>
          <w:highlight w:val="cyan"/>
        </w:rPr>
        <w:t>InterDigital</w:t>
      </w:r>
      <w:proofErr w:type="spellEnd"/>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lastRenderedPageBreak/>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proofErr w:type="spellStart"/>
      <w:r w:rsidRPr="001E0CFC">
        <w:rPr>
          <w:rFonts w:ascii="Times New Roman" w:hAnsi="Times New Roman" w:cs="Times New Roman"/>
          <w:b/>
          <w:bCs/>
          <w:highlight w:val="cyan"/>
          <w:lang w:val="en-GB"/>
        </w:rPr>
        <w:t>Spreadtrum</w:t>
      </w:r>
      <w:proofErr w:type="spellEnd"/>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lastRenderedPageBreak/>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lastRenderedPageBreak/>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lastRenderedPageBreak/>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lastRenderedPageBreak/>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1C4F" w14:textId="77777777" w:rsidR="00762E7F" w:rsidRDefault="00762E7F" w:rsidP="003508A8">
      <w:pPr>
        <w:spacing w:after="0" w:line="240" w:lineRule="auto"/>
      </w:pPr>
      <w:r>
        <w:separator/>
      </w:r>
    </w:p>
  </w:endnote>
  <w:endnote w:type="continuationSeparator" w:id="0">
    <w:p w14:paraId="4B6A9A8D" w14:textId="77777777" w:rsidR="00762E7F" w:rsidRDefault="00762E7F"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C649" w14:textId="77777777" w:rsidR="00762E7F" w:rsidRDefault="00762E7F" w:rsidP="003508A8">
      <w:pPr>
        <w:spacing w:after="0" w:line="240" w:lineRule="auto"/>
      </w:pPr>
      <w:r>
        <w:separator/>
      </w:r>
    </w:p>
  </w:footnote>
  <w:footnote w:type="continuationSeparator" w:id="0">
    <w:p w14:paraId="1FA4447B" w14:textId="77777777" w:rsidR="00762E7F" w:rsidRDefault="00762E7F"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D4BE0F-6120-4D1F-84C1-284D6A3D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77</Pages>
  <Words>25511</Words>
  <Characters>145419</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170589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Gus</cp:lastModifiedBy>
  <cp:revision>13</cp:revision>
  <cp:lastPrinted>2021-04-15T03:16:00Z</cp:lastPrinted>
  <dcterms:created xsi:type="dcterms:W3CDTF">2021-08-18T17:52:00Z</dcterms:created>
  <dcterms:modified xsi:type="dcterms:W3CDTF">2021-08-18T21:00:00Z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