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pt;height:58.8pt" o:ole="">
            <v:imagedata r:id="rId16" o:title=""/>
          </v:shape>
          <o:OLEObject Type="Embed" ProgID="Visio.Drawing.11" ShapeID="_x0000_i1025" DrawAspect="Content" ObjectID="_1690822461"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8pt;height:92.4pt" o:ole="">
            <v:imagedata r:id="rId18" o:title=""/>
          </v:shape>
          <o:OLEObject Type="Embed" ProgID="Visio.Drawing.11" ShapeID="_x0000_i1026" DrawAspect="Content" ObjectID="_1690822462"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8pt;height:58.8pt" o:ole="">
            <v:imagedata r:id="rId20" o:title=""/>
          </v:shape>
          <o:OLEObject Type="Embed" ProgID="Visio.Drawing.11" ShapeID="_x0000_i1027" DrawAspect="Content" ObjectID="_1690822463"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8pt;height:58.8pt" o:ole="">
            <v:imagedata r:id="rId22" o:title=""/>
          </v:shape>
          <o:OLEObject Type="Embed" ProgID="Visio.Drawing.11" ShapeID="_x0000_i1028" DrawAspect="Content" ObjectID="_1690822464"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8pt;height:92.4pt" o:ole="">
            <v:imagedata r:id="rId24" o:title=""/>
          </v:shape>
          <o:OLEObject Type="Embed" ProgID="Visio.Drawing.11" ShapeID="_x0000_i1029" DrawAspect="Content" ObjectID="_1690822465"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4pt;height:96.6pt" o:ole="">
            <v:imagedata r:id="rId29" o:title=""/>
          </v:shape>
          <o:OLEObject Type="Embed" ProgID="Visio.Drawing.15" ShapeID="_x0000_i1030" DrawAspect="Content" ObjectID="_1690822466"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One company (</w:t>
      </w:r>
      <w:proofErr w:type="spellStart"/>
      <w:r>
        <w:rPr>
          <w:rFonts w:ascii="Times New Roman" w:eastAsia="宋体" w:hAnsi="Times New Roman" w:cs="Times New Roman"/>
          <w:kern w:val="0"/>
          <w:szCs w:val="21"/>
          <w:lang w:val="en-GB"/>
        </w:rPr>
        <w:t>InterDigital</w:t>
      </w:r>
      <w:proofErr w:type="spellEnd"/>
      <w:r>
        <w:rPr>
          <w:rFonts w:ascii="Times New Roman" w:eastAsia="宋体"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9.2pt;height:99.6pt" o:ole="">
            <v:imagedata r:id="rId32" o:title=""/>
          </v:shape>
          <o:OLEObject Type="Embed" ProgID="Visio.Drawing.15" ShapeID="_x0000_i1031" DrawAspect="Content" ObjectID="_1690822467"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w:t>
      </w:r>
      <w:proofErr w:type="spellStart"/>
      <w:r>
        <w:rPr>
          <w:rFonts w:ascii="Times New Roman" w:eastAsia="宋体" w:hAnsi="Times New Roman" w:cs="Times New Roman"/>
          <w:kern w:val="0"/>
          <w:szCs w:val="21"/>
        </w:rPr>
        <w:t>timw</w:t>
      </w:r>
      <w:proofErr w:type="spellEnd"/>
      <w:r>
        <w:rPr>
          <w:rFonts w:ascii="Times New Roman" w:eastAsia="宋体" w:hAnsi="Times New Roman" w:cs="Times New Roman"/>
          <w:kern w:val="0"/>
          <w:szCs w:val="21"/>
        </w:rPr>
        <w:t xml:space="preserve">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pt;height:148.2pt" o:ole="">
            <v:imagedata r:id="rId35" o:title=""/>
          </v:shape>
          <o:OLEObject Type="Embed" ProgID="Visio.Drawing.15" ShapeID="_x0000_i1032" DrawAspect="Content" ObjectID="_1690822468"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RAN4 is still discussing the feasibility of 14 symbols or 1 </w:t>
            </w:r>
            <w:proofErr w:type="spellStart"/>
            <w:r>
              <w:rPr>
                <w:rFonts w:ascii="Times New Roman" w:eastAsia="Malgun Gothic" w:hAnsi="Times New Roman" w:cs="Times New Roman"/>
                <w:bCs/>
                <w:lang w:val="en-GB" w:eastAsia="ko-KR"/>
              </w:rPr>
              <w:t>ms</w:t>
            </w:r>
            <w:proofErr w:type="spellEnd"/>
            <w:r>
              <w:rPr>
                <w:rFonts w:ascii="Times New Roman" w:eastAsia="Malgun Gothic" w:hAnsi="Times New Roman" w:cs="Times New Roman"/>
                <w:bCs/>
                <w:lang w:val="en-GB" w:eastAsia="ko-KR"/>
              </w:rPr>
              <w:t xml:space="preserve"> for different SCSs for the un-scheduled gap.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w:t>
            </w:r>
            <w:proofErr w:type="spellStart"/>
            <w:r>
              <w:rPr>
                <w:rFonts w:ascii="Times New Roman" w:hAnsi="Times New Roman" w:cs="Times New Roman"/>
                <w:bCs/>
                <w:lang w:val="en-GB"/>
              </w:rPr>
              <w:t>alt</w:t>
            </w:r>
            <w:proofErr w:type="spellEnd"/>
            <w:r>
              <w:rPr>
                <w:rFonts w:ascii="Times New Roman" w:hAnsi="Times New Roman" w:cs="Times New Roman"/>
                <w:bCs/>
                <w:lang w:val="en-GB"/>
              </w:rPr>
              <w:t xml:space="preserve">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 xml:space="preserve">upport Alt 2. Allocation of same MCS, RB allocation, and UL transmission power may cause scheduling restriction over PUSCH transmissions with different </w:t>
            </w:r>
            <w:proofErr w:type="spellStart"/>
            <w:r>
              <w:rPr>
                <w:rFonts w:ascii="Times New Roman" w:eastAsia="Malgun Gothic" w:hAnsi="Times New Roman" w:cs="Times New Roman"/>
                <w:bCs/>
                <w:lang w:val="en-GB" w:eastAsia="ko-KR"/>
              </w:rPr>
              <w:t>TBs.</w:t>
            </w:r>
            <w:proofErr w:type="spellEnd"/>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Per Chair’s guidance, companies are encouraged to provide specification impacts on joint channel estimation over PUSCH transmissions with different </w:t>
      </w:r>
      <w:proofErr w:type="spellStart"/>
      <w:r>
        <w:rPr>
          <w:rFonts w:ascii="Times New Roman" w:hAnsi="Times New Roman" w:cs="Times New Roman"/>
          <w:b/>
          <w:szCs w:val="21"/>
          <w:highlight w:val="yellow"/>
        </w:rPr>
        <w:t>TBs.</w:t>
      </w:r>
      <w:proofErr w:type="spellEnd"/>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Specification impacts may include the power control part,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w:t>
            </w:r>
            <w:proofErr w:type="spellStart"/>
            <w:r>
              <w:rPr>
                <w:rFonts w:ascii="Times New Roman" w:hAnsi="Times New Roman" w:cs="Times New Roman"/>
                <w:bCs/>
                <w:lang w:val="en-GB"/>
              </w:rPr>
              <w:t>HiSilicon</w:t>
            </w:r>
            <w:proofErr w:type="spellEnd"/>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w:t>
            </w:r>
            <w:proofErr w:type="spellStart"/>
            <w:r>
              <w:rPr>
                <w:bCs/>
                <w:lang w:val="en-GB" w:eastAsia="zh-CN"/>
              </w:rPr>
              <w:t>TBs.</w:t>
            </w:r>
            <w:proofErr w:type="spellEnd"/>
            <w:r>
              <w:rPr>
                <w:bCs/>
                <w:lang w:val="en-GB" w:eastAsia="zh-CN"/>
              </w:rPr>
              <w:t xml:space="preserve">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 xml:space="preserve">The RRC signalling of enabling/disenabling JCE can be the same for both cases, unless it is preferred to indicate separate signalling for enabling/disabling the case of different </w:t>
            </w:r>
            <w:proofErr w:type="spellStart"/>
            <w:r>
              <w:rPr>
                <w:bCs/>
                <w:lang w:val="en-GB" w:eastAsia="zh-CN"/>
              </w:rPr>
              <w:t>TBs.</w:t>
            </w:r>
            <w:proofErr w:type="spellEnd"/>
          </w:p>
          <w:p w14:paraId="49865901" w14:textId="77777777" w:rsidR="00673CE0" w:rsidRDefault="003508A8">
            <w:pPr>
              <w:pStyle w:val="af8"/>
              <w:numPr>
                <w:ilvl w:val="0"/>
                <w:numId w:val="25"/>
              </w:numPr>
              <w:ind w:firstLineChars="0"/>
              <w:rPr>
                <w:bCs/>
                <w:lang w:val="en-GB"/>
              </w:rPr>
            </w:pPr>
            <w:r>
              <w:rPr>
                <w:bCs/>
                <w:lang w:val="en-GB" w:eastAsia="zh-CN"/>
              </w:rPr>
              <w:t xml:space="preserve">The issue of potential UE events raised in S2.3.4 is the only potential unique issue for different </w:t>
            </w:r>
            <w:proofErr w:type="spellStart"/>
            <w:r>
              <w:rPr>
                <w:bCs/>
                <w:lang w:val="en-GB" w:eastAsia="zh-CN"/>
              </w:rPr>
              <w:t>TBs.</w:t>
            </w:r>
            <w:proofErr w:type="spellEnd"/>
            <w:r>
              <w:rPr>
                <w:bCs/>
                <w:lang w:val="en-GB" w:eastAsia="zh-CN"/>
              </w:rPr>
              <w:t xml:space="preserve">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w:t>
            </w:r>
            <w:proofErr w:type="spellStart"/>
            <w:r>
              <w:rPr>
                <w:rFonts w:ascii="Times New Roman" w:hAnsi="Times New Roman" w:cs="Times New Roman"/>
                <w:bCs/>
                <w:lang w:val="en-GB"/>
              </w:rPr>
              <w:t>TBs.</w:t>
            </w:r>
            <w:proofErr w:type="spellEnd"/>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w:t>
            </w:r>
            <w:proofErr w:type="gramStart"/>
            <w:r>
              <w:rPr>
                <w:rFonts w:ascii="Times New Roman" w:hAnsi="Times New Roman" w:cs="Times New Roman"/>
                <w:bCs/>
                <w:lang w:val="en-GB"/>
              </w:rPr>
              <w:t>far</w:t>
            </w:r>
            <w:proofErr w:type="gramEnd"/>
            <w:r>
              <w:rPr>
                <w:rFonts w:ascii="Times New Roman" w:hAnsi="Times New Roman" w:cs="Times New Roman"/>
                <w:bCs/>
                <w:lang w:val="en-GB"/>
              </w:rPr>
              <w:t xml:space="preserve"> all the LS from RAN4 for joint channel estimation is targeted for PUSCH and PUCCH repetitions with the same TB. If we support joint channel estimation for different TBs, RAN4 first needs to define a new set of requirements for phase continuity and power consistency for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share similar view with Nokia regarding the need of dynamic indication. From our perspective, semi-static RRC configuration for joint CE may not be enough to determine the start/end of TDW between two PUSCHs with different </w:t>
            </w:r>
            <w:proofErr w:type="spellStart"/>
            <w:r>
              <w:rPr>
                <w:rFonts w:ascii="Times New Roman" w:eastAsia="Malgun Gothic" w:hAnsi="Times New Roman" w:cs="Times New Roman"/>
                <w:bCs/>
                <w:lang w:val="en-GB" w:eastAsia="ko-KR"/>
              </w:rPr>
              <w:t>TBs.</w:t>
            </w:r>
            <w:proofErr w:type="spellEnd"/>
            <w:r>
              <w:rPr>
                <w:rFonts w:ascii="Times New Roman" w:eastAsia="Malgun Gothic" w:hAnsi="Times New Roman" w:cs="Times New Roman"/>
                <w:bCs/>
                <w:lang w:val="en-GB" w:eastAsia="ko-KR"/>
              </w:rPr>
              <w:t xml:space="preserve">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w:t>
            </w:r>
            <w:proofErr w:type="spellStart"/>
            <w:r>
              <w:rPr>
                <w:rFonts w:ascii="Times New Roman" w:hAnsi="Times New Roman" w:cs="Times New Roman"/>
                <w:bCs/>
                <w:szCs w:val="21"/>
                <w:lang w:val="en-GB"/>
              </w:rPr>
              <w:t>TBs.</w:t>
            </w:r>
            <w:proofErr w:type="spellEnd"/>
            <w:r>
              <w:rPr>
                <w:rFonts w:ascii="Times New Roman" w:hAnsi="Times New Roman" w:cs="Times New Roman"/>
                <w:bCs/>
                <w:szCs w:val="21"/>
                <w:lang w:val="en-GB"/>
              </w:rPr>
              <w:t xml:space="preserve">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JCE would be interrupted or broken as the consecutive uplink slots ends. And for the different TBs case, the JCE would be interrupted if different PRBs, modulations or others are scheduled by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Firstly, we think what we need to do is to clarify the potential additional spec impacts specific for different </w:t>
            </w:r>
            <w:proofErr w:type="spellStart"/>
            <w:r>
              <w:rPr>
                <w:rFonts w:ascii="Times New Roman" w:eastAsia="Malgun Gothic" w:hAnsi="Times New Roman" w:cs="Times New Roman" w:hint="eastAsia"/>
                <w:bCs/>
              </w:rPr>
              <w:t>TBs.</w:t>
            </w:r>
            <w:proofErr w:type="spellEnd"/>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w:t>
            </w:r>
            <w:proofErr w:type="spellStart"/>
            <w:r>
              <w:rPr>
                <w:rFonts w:ascii="Times New Roman" w:eastAsia="Malgun Gothic" w:hAnsi="Times New Roman" w:cs="Times New Roman" w:hint="eastAsia"/>
                <w:bCs/>
              </w:rPr>
              <w:t>TBs.</w:t>
            </w:r>
            <w:proofErr w:type="spellEnd"/>
            <w:r>
              <w:rPr>
                <w:rFonts w:ascii="Times New Roman" w:eastAsia="Malgun Gothic" w:hAnsi="Times New Roman" w:cs="Times New Roman" w:hint="eastAsia"/>
                <w:bCs/>
              </w:rPr>
              <w:t xml:space="preserve">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TBoMS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2nd and 3rd </w:t>
            </w:r>
            <w:proofErr w:type="spellStart"/>
            <w:r>
              <w:rPr>
                <w:rFonts w:ascii="Times New Roman" w:eastAsia="Malgun Gothic" w:hAnsi="Times New Roman" w:cs="Times New Roman"/>
                <w:bCs/>
                <w:lang w:val="en-GB" w:eastAsia="ko-KR"/>
              </w:rPr>
              <w:t>FFs’s</w:t>
            </w:r>
            <w:proofErr w:type="spellEnd"/>
            <w:r>
              <w:rPr>
                <w:rFonts w:ascii="Times New Roman" w:eastAsia="Malgun Gothic" w:hAnsi="Times New Roman" w:cs="Times New Roman"/>
                <w:bCs/>
                <w:lang w:val="en-GB" w:eastAsia="ko-KR"/>
              </w:rPr>
              <w:t xml:space="preserve">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w:t>
            </w:r>
            <w:proofErr w:type="gramStart"/>
            <w:r>
              <w:rPr>
                <w:rFonts w:ascii="Times New Roman" w:eastAsia="Malgun Gothic" w:hAnsi="Times New Roman" w:cs="Times New Roman"/>
                <w:bCs/>
                <w:lang w:val="en-GB" w:eastAsia="ko-KR"/>
              </w:rPr>
              <w:t>are</w:t>
            </w:r>
            <w:proofErr w:type="gramEnd"/>
            <w:r>
              <w:rPr>
                <w:rFonts w:ascii="Times New Roman" w:eastAsia="Malgun Gothic" w:hAnsi="Times New Roman" w:cs="Times New Roman"/>
                <w:bCs/>
                <w:lang w:val="en-GB" w:eastAsia="ko-KR"/>
              </w:rPr>
              <w:t xml:space="preserv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w:t>
            </w:r>
            <w:proofErr w:type="gramStart"/>
            <w:r>
              <w:rPr>
                <w:rFonts w:ascii="Times New Roman" w:eastAsia="宋体" w:hAnsi="Times New Roman" w:cs="Times New Roman"/>
                <w:kern w:val="0"/>
                <w:szCs w:val="21"/>
                <w:lang w:val="en-GB"/>
              </w:rPr>
              <w:t>deems</w:t>
            </w:r>
            <w:proofErr w:type="gramEnd"/>
            <w:r>
              <w:rPr>
                <w:rFonts w:ascii="Times New Roman" w:eastAsia="宋体" w:hAnsi="Times New Roman" w:cs="Times New Roman"/>
                <w:kern w:val="0"/>
                <w:szCs w:val="21"/>
                <w:lang w:val="en-GB"/>
              </w:rPr>
              <w:t xml:space="preserve">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@Qualcomm, </w:t>
            </w:r>
            <w:proofErr w:type="gramStart"/>
            <w:r>
              <w:rPr>
                <w:rFonts w:ascii="Times New Roman" w:eastAsia="宋体" w:hAnsi="Times New Roman" w:cs="Times New Roman"/>
                <w:kern w:val="0"/>
                <w:szCs w:val="21"/>
                <w:lang w:val="en-GB"/>
              </w:rPr>
              <w:t>If</w:t>
            </w:r>
            <w:proofErr w:type="gramEnd"/>
            <w:r>
              <w:rPr>
                <w:rFonts w:ascii="Times New Roman" w:eastAsia="宋体" w:hAnsi="Times New Roman" w:cs="Times New Roman"/>
                <w:kern w:val="0"/>
                <w:szCs w:val="21"/>
                <w:lang w:val="en-GB"/>
              </w:rPr>
              <w:t xml:space="preserve">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w:t>
            </w:r>
            <w:proofErr w:type="gramStart"/>
            <w:r>
              <w:rPr>
                <w:rFonts w:ascii="Times New Roman" w:eastAsia="MS Mincho" w:hAnsi="Times New Roman" w:cs="Times New Roman"/>
                <w:bCs/>
                <w:lang w:val="en-GB" w:eastAsia="ja-JP"/>
              </w:rPr>
              <w:t>If</w:t>
            </w:r>
            <w:proofErr w:type="gramEnd"/>
            <w:r>
              <w:rPr>
                <w:rFonts w:ascii="Times New Roman" w:eastAsia="MS Mincho" w:hAnsi="Times New Roman" w:cs="Times New Roman"/>
                <w:bCs/>
                <w:lang w:val="en-GB" w:eastAsia="ja-JP"/>
              </w:rPr>
              <w:t xml:space="preserve">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8"/>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 xml:space="preserve">@Intel, </w:t>
            </w:r>
            <w:proofErr w:type="gramStart"/>
            <w:r>
              <w:rPr>
                <w:rFonts w:ascii="Times New Roman" w:hAnsi="Times New Roman" w:cs="Times New Roman"/>
              </w:rPr>
              <w:t>Regarding</w:t>
            </w:r>
            <w:proofErr w:type="gramEnd"/>
            <w:r>
              <w:rPr>
                <w:rFonts w:ascii="Times New Roman" w:hAnsi="Times New Roman" w:cs="Times New Roman"/>
              </w:rPr>
              <w:t xml:space="preserve">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w:t>
            </w:r>
            <w:proofErr w:type="gramStart"/>
            <w:r>
              <w:rPr>
                <w:rFonts w:ascii="Times New Roman" w:hAnsi="Times New Roman" w:cs="Times New Roman"/>
                <w:bCs/>
                <w:lang w:val="en-GB"/>
              </w:rPr>
              <w:t>If</w:t>
            </w:r>
            <w:proofErr w:type="gramEnd"/>
            <w:r>
              <w:rPr>
                <w:rFonts w:ascii="Times New Roman" w:hAnsi="Times New Roman" w:cs="Times New Roman"/>
                <w:bCs/>
                <w:lang w:val="en-GB"/>
              </w:rPr>
              <w:t xml:space="preserve">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w:t>
            </w:r>
            <w:proofErr w:type="spellStart"/>
            <w:r>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proofErr w:type="spellStart"/>
            <w:r>
              <w:rPr>
                <w:rFonts w:ascii="Times New Roman" w:hAnsi="Times New Roman" w:cs="Times New Roman" w:hint="eastAsia"/>
                <w:bCs/>
              </w:rPr>
              <w:t>S</w:t>
            </w:r>
            <w:r>
              <w:rPr>
                <w:rFonts w:ascii="Times New Roman" w:hAnsi="Times New Roman" w:cs="Times New Roman"/>
                <w:bCs/>
              </w:rPr>
              <w:t>preadtrum</w:t>
            </w:r>
            <w:proofErr w:type="spellEnd"/>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bCs/>
                <w:lang w:val="en-GB"/>
              </w:rPr>
              <w:t>InterDigital</w:t>
            </w:r>
            <w:proofErr w:type="spellEnd"/>
            <w:r>
              <w:rPr>
                <w:rFonts w:ascii="Times New Roman" w:hAnsi="Times New Roman" w:cs="Times New Roman"/>
                <w:bCs/>
                <w:lang w:val="en-GB"/>
              </w:rPr>
              <w:t xml:space="preserve">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must address cases where a subset of the repetitions can have consistency/continuity, </w:t>
            </w:r>
            <w:proofErr w:type="gramStart"/>
            <w:r>
              <w:rPr>
                <w:rFonts w:ascii="Times New Roman" w:eastAsia="Malgun Gothic" w:hAnsi="Times New Roman" w:cs="Times New Roman"/>
                <w:bCs/>
                <w:sz w:val="20"/>
                <w:szCs w:val="20"/>
                <w:lang w:val="en-GB" w:eastAsia="ko-KR"/>
              </w:rPr>
              <w:t>i.e.</w:t>
            </w:r>
            <w:proofErr w:type="gramEnd"/>
            <w:r>
              <w:rPr>
                <w:rFonts w:ascii="Times New Roman" w:eastAsia="Malgun Gothic" w:hAnsi="Times New Roman" w:cs="Times New Roman"/>
                <w:bCs/>
                <w:sz w:val="20"/>
                <w:szCs w:val="20"/>
                <w:lang w:val="en-GB" w:eastAsia="ko-KR"/>
              </w:rPr>
              <w:t xml:space="preserve"> sub-windows or multiple windows.  For us, a main consideration is if the subset is determined according to the RAN4 requirements or is configured.  If multiple windows are configured, and therefore </w:t>
            </w:r>
            <w:proofErr w:type="gramStart"/>
            <w:r>
              <w:rPr>
                <w:rFonts w:ascii="Times New Roman" w:eastAsia="Malgun Gothic" w:hAnsi="Times New Roman" w:cs="Times New Roman"/>
                <w:bCs/>
                <w:sz w:val="20"/>
                <w:szCs w:val="20"/>
                <w:lang w:val="en-GB" w:eastAsia="ko-KR"/>
              </w:rPr>
              <w:t>e.g.</w:t>
            </w:r>
            <w:proofErr w:type="gramEnd"/>
            <w:r>
              <w:rPr>
                <w:rFonts w:ascii="Times New Roman" w:eastAsia="Malgun Gothic" w:hAnsi="Times New Roman" w:cs="Times New Roman"/>
                <w:bCs/>
                <w:sz w:val="20"/>
                <w:szCs w:val="20"/>
                <w:lang w:val="en-GB" w:eastAsia="ko-KR"/>
              </w:rPr>
              <w:t xml:space="preserve">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w:t>
            </w:r>
            <w:proofErr w:type="spellStart"/>
            <w:proofErr w:type="gramStart"/>
            <w:r>
              <w:rPr>
                <w:rFonts w:ascii="Times New Roman" w:eastAsia="Malgun Gothic" w:hAnsi="Times New Roman" w:cs="Times New Roman"/>
                <w:bCs/>
                <w:sz w:val="20"/>
                <w:szCs w:val="20"/>
                <w:lang w:val="en-GB" w:eastAsia="ko-KR"/>
              </w:rPr>
              <w:t>two step</w:t>
            </w:r>
            <w:proofErr w:type="spellEnd"/>
            <w:proofErr w:type="gramEnd"/>
            <w:r>
              <w:rPr>
                <w:rFonts w:ascii="Times New Roman" w:eastAsia="Malgun Gothic" w:hAnsi="Times New Roman" w:cs="Times New Roman"/>
                <w:bCs/>
                <w:sz w:val="20"/>
                <w:szCs w:val="20"/>
                <w:lang w:val="en-GB" w:eastAsia="ko-KR"/>
              </w:rPr>
              <w:t xml:space="preserve">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proofErr w:type="spellStart"/>
            <w:r>
              <w:rPr>
                <w:rFonts w:ascii="Times New Roman" w:hAnsi="Times New Roman" w:cs="Times New Roman"/>
                <w:bCs/>
              </w:rPr>
              <w:t>InterDigital</w:t>
            </w:r>
            <w:proofErr w:type="spellEnd"/>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To FL, please further clarify the option 2 under Alt 2-B. Is that means the JCE will not be used under that </w:t>
            </w:r>
            <w:proofErr w:type="gramStart"/>
            <w:r>
              <w:rPr>
                <w:rFonts w:ascii="Times New Roman" w:hAnsi="Times New Roman" w:cs="Times New Roman"/>
                <w:bCs/>
                <w:sz w:val="20"/>
                <w:szCs w:val="20"/>
                <w:lang w:val="en-GB"/>
              </w:rPr>
              <w:t>TDW ?</w:t>
            </w:r>
            <w:proofErr w:type="gramEnd"/>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w:t>
            </w:r>
            <w:proofErr w:type="spellStart"/>
            <w:r>
              <w:rPr>
                <w:rFonts w:ascii="Times New Roman" w:hAnsi="Times New Roman" w:cs="Times New Roman"/>
                <w:bCs/>
                <w:sz w:val="20"/>
                <w:szCs w:val="20"/>
                <w:lang w:val="en-GB"/>
              </w:rPr>
              <w:t>there</w:t>
            </w:r>
            <w:proofErr w:type="spellEnd"/>
            <w:r>
              <w:rPr>
                <w:rFonts w:ascii="Times New Roman" w:hAnsi="Times New Roman" w:cs="Times New Roman"/>
                <w:bCs/>
                <w:sz w:val="20"/>
                <w:szCs w:val="20"/>
                <w:lang w:val="en-GB"/>
              </w:rPr>
              <w:t xml:space="preserv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 xml:space="preserve">channel estimation enabled but not configured with a time domain window or with a time domain window with joint channel estimation disabled. Especially for latter case, it is confusing to us how UE should interpret this time domain window.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 xml:space="preserve"> because mis-understanding between gNB and UE occurs when the UE failed to detect the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w:t>
            </w:r>
            <w:proofErr w:type="spellStart"/>
            <w:r>
              <w:rPr>
                <w:rFonts w:ascii="Times New Roman" w:eastAsia="Malgun Gothic" w:hAnsi="Times New Roman" w:cs="Times New Roman"/>
                <w:bCs/>
                <w:lang w:val="en-GB" w:eastAsia="ko-KR"/>
              </w:rPr>
              <w:t>TBs.</w:t>
            </w:r>
            <w:proofErr w:type="spellEnd"/>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lastRenderedPageBreak/>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gNB would expect UE to apply specific behaviours like TA adjustment and TPC command, which is not applied actually.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w:t>
            </w:r>
            <w:proofErr w:type="spellStart"/>
            <w:r>
              <w:rPr>
                <w:rFonts w:ascii="Times New Roman" w:hAnsi="Times New Roman" w:cs="Times New Roman"/>
                <w:bCs/>
                <w:lang w:val="en-GB"/>
              </w:rPr>
              <w:t>can not</w:t>
            </w:r>
            <w:proofErr w:type="spellEnd"/>
            <w:r>
              <w:rPr>
                <w:rFonts w:ascii="Times New Roman" w:hAnsi="Times New Roman" w:cs="Times New Roman"/>
                <w:bCs/>
                <w:lang w:val="en-GB"/>
              </w:rPr>
              <w:t xml:space="preserve">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do not see strong need. In most of the case, gNB should know whether phase continuity and power consistency can be fulfilled or not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may require more processing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w:t>
            </w:r>
            <w:proofErr w:type="spellStart"/>
            <w:r>
              <w:rPr>
                <w:rFonts w:ascii="Times New Roman" w:eastAsia="MS Mincho" w:hAnsi="Times New Roman" w:cs="Times New Roman"/>
                <w:bCs/>
                <w:lang w:val="en-GB" w:eastAsia="ja-JP"/>
              </w:rPr>
              <w:t>HiSilicon</w:t>
            </w:r>
            <w:proofErr w:type="spellEnd"/>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2 is </w:t>
            </w:r>
            <w:proofErr w:type="spellStart"/>
            <w:r>
              <w:rPr>
                <w:rFonts w:ascii="Times New Roman" w:hAnsi="Times New Roman" w:cs="Times New Roman"/>
                <w:bCs/>
                <w:lang w:val="en-GB"/>
              </w:rPr>
              <w:t>prefered</w:t>
            </w:r>
            <w:proofErr w:type="spellEnd"/>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w:t>
            </w:r>
            <w:proofErr w:type="spellStart"/>
            <w:r>
              <w:t>HiSilicon</w:t>
            </w:r>
            <w:proofErr w:type="spellEnd"/>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w:t>
            </w:r>
            <w:proofErr w:type="gramStart"/>
            <w:r>
              <w:rPr>
                <w:rFonts w:ascii="Times New Roman" w:hAnsi="Times New Roman" w:cs="Times New Roman"/>
                <w:bCs/>
                <w:lang w:val="en-GB"/>
              </w:rPr>
              <w:t>control(</w:t>
            </w:r>
            <w:proofErr w:type="gramEnd"/>
            <w:r>
              <w:rPr>
                <w:rFonts w:ascii="Times New Roman" w:hAnsi="Times New Roman" w:cs="Times New Roman"/>
                <w:bCs/>
                <w:lang w:val="en-GB"/>
              </w:rPr>
              <w:t xml:space="preserve">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w:t>
            </w:r>
            <w:proofErr w:type="spellStart"/>
            <w:r>
              <w:rPr>
                <w:rFonts w:ascii="Times New Roman" w:eastAsia="宋体" w:hAnsi="Times New Roman" w:cs="Times New Roman"/>
                <w:kern w:val="0"/>
                <w:sz w:val="22"/>
                <w:lang w:val="en-GB"/>
              </w:rPr>
              <w:t>HiSilicon</w:t>
            </w:r>
            <w:proofErr w:type="spellEnd"/>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 xml:space="preserve">Therefore, Alt. 2 is </w:t>
            </w:r>
            <w:proofErr w:type="gramStart"/>
            <w:r>
              <w:rPr>
                <w:rFonts w:ascii="Times New Roman" w:hAnsi="Times New Roman" w:cs="Times New Roman"/>
                <w:bCs/>
                <w:lang w:val="en-GB"/>
              </w:rPr>
              <w:t>preferred.</w:t>
            </w:r>
            <w:r>
              <w:rPr>
                <w:rFonts w:ascii="Times New Roman" w:eastAsia="MS Mincho" w:hAnsi="Times New Roman" w:cs="Times New Roman"/>
                <w:bCs/>
                <w:lang w:val="en-GB" w:eastAsia="ja-JP"/>
              </w:rPr>
              <w:t>.</w:t>
            </w:r>
            <w:proofErr w:type="gramEnd"/>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w:t>
            </w:r>
            <w:proofErr w:type="gramStart"/>
            <w:r>
              <w:rPr>
                <w:rFonts w:ascii="Times New Roman" w:hAnsi="Times New Roman" w:cs="Times New Roman"/>
                <w:bCs/>
                <w:lang w:val="en-GB"/>
              </w:rPr>
              <w:t>are</w:t>
            </w:r>
            <w:proofErr w:type="gramEnd"/>
            <w:r>
              <w:rPr>
                <w:rFonts w:ascii="Times New Roman" w:hAnsi="Times New Roman" w:cs="Times New Roman"/>
                <w:bCs/>
                <w:lang w:val="en-GB"/>
              </w:rPr>
              <w:t xml:space="preserv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77777777"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sidRPr="001E0F12">
        <w:rPr>
          <w:rFonts w:ascii="Arial" w:eastAsia="Arial" w:hAnsi="Arial" w:cs="Arial"/>
          <w:sz w:val="36"/>
          <w:szCs w:val="20"/>
          <w:lang w:val="en-GB"/>
        </w:rPr>
        <w:t>st</w:t>
      </w:r>
      <w:r>
        <w:rPr>
          <w:rFonts w:ascii="Arial" w:eastAsia="Arial" w:hAnsi="Arial" w:cs="Arial"/>
          <w:sz w:val="36"/>
          <w:szCs w:val="20"/>
          <w:lang w:val="en-GB"/>
        </w:rPr>
        <w:t xml:space="preserve"> 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77777777"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w:t>
      </w:r>
      <w:proofErr w:type="spellStart"/>
      <w:r w:rsidRPr="00F130B4">
        <w:rPr>
          <w:rFonts w:ascii="Times New Roman" w:eastAsia="宋体" w:hAnsi="Times New Roman" w:cs="Times New Roman"/>
          <w:kern w:val="0"/>
          <w:szCs w:val="21"/>
          <w:highlight w:val="cyan"/>
        </w:rPr>
        <w:t>InterDigital</w:t>
      </w:r>
      <w:proofErr w:type="spellEnd"/>
      <w:r w:rsidRPr="00F130B4">
        <w:rPr>
          <w:rFonts w:ascii="Times New Roman" w:eastAsia="宋体" w:hAnsi="Times New Roman" w:cs="Times New Roman"/>
          <w:kern w:val="0"/>
          <w:szCs w:val="21"/>
          <w:highlight w:val="cyan"/>
        </w:rPr>
        <w:t xml:space="preserve">,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 xml:space="preserve">iaomi, TCL, CATT, Sony, Huawei, </w:t>
      </w:r>
      <w:proofErr w:type="spellStart"/>
      <w:r w:rsidRPr="00F130B4">
        <w:rPr>
          <w:rFonts w:ascii="Times New Roman" w:eastAsia="宋体" w:hAnsi="Times New Roman" w:cs="Times New Roman"/>
          <w:kern w:val="0"/>
          <w:szCs w:val="21"/>
          <w:highlight w:val="cyan"/>
        </w:rPr>
        <w:t>HiSilicon</w:t>
      </w:r>
      <w:proofErr w:type="spellEnd"/>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proofErr w:type="spellStart"/>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preadtrum</w:t>
      </w:r>
      <w:proofErr w:type="spellEnd"/>
      <w:r w:rsidRPr="00F130B4">
        <w:rPr>
          <w:rFonts w:ascii="Times New Roman" w:eastAsia="宋体" w:hAnsi="Times New Roman" w:cs="Times New Roman"/>
          <w:kern w:val="0"/>
          <w:szCs w:val="21"/>
          <w:highlight w:val="cyan"/>
        </w:rPr>
        <w:t xml:space="preserve">,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hint="eastAsia"/>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scheduling. If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want to use JCE to enhance the UE’s performance, a same MCS and FDRA will be indicated. As this issue could be solved through </w:t>
            </w:r>
            <w:proofErr w:type="spellStart"/>
            <w:r>
              <w:rPr>
                <w:rFonts w:ascii="Times New Roman" w:hAnsi="Times New Roman" w:cs="Times New Roman"/>
                <w:bCs/>
                <w:lang w:val="en-GB"/>
              </w:rPr>
              <w:t>gNB’s</w:t>
            </w:r>
            <w:proofErr w:type="spellEnd"/>
            <w:r>
              <w:rPr>
                <w:rFonts w:ascii="Times New Roman" w:hAnsi="Times New Roman" w:cs="Times New Roman"/>
                <w:bCs/>
                <w:lang w:val="en-GB"/>
              </w:rPr>
              <w:t xml:space="preserve">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w:t>
            </w:r>
            <w:proofErr w:type="spellStart"/>
            <w:r w:rsidR="001401A2">
              <w:rPr>
                <w:rFonts w:ascii="Times New Roman" w:hAnsi="Times New Roman" w:cs="Times New Roman"/>
                <w:bCs/>
                <w:lang w:val="en-GB"/>
              </w:rPr>
              <w:t>gNB</w:t>
            </w:r>
            <w:proofErr w:type="spellEnd"/>
            <w:r w:rsidR="001401A2">
              <w:rPr>
                <w:rFonts w:ascii="Times New Roman" w:hAnsi="Times New Roman" w:cs="Times New Roman"/>
                <w:bCs/>
                <w:lang w:val="en-GB"/>
              </w:rPr>
              <w:t>.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77777777" w:rsidR="0025406A" w:rsidRDefault="0025406A" w:rsidP="003B11E7">
            <w:pPr>
              <w:jc w:val="center"/>
              <w:rPr>
                <w:rFonts w:ascii="Times New Roman" w:hAnsi="Times New Roman" w:cs="Times New Roman"/>
                <w:bCs/>
                <w:lang w:val="en-GB"/>
              </w:rPr>
            </w:pPr>
          </w:p>
        </w:tc>
        <w:tc>
          <w:tcPr>
            <w:tcW w:w="7744" w:type="dxa"/>
            <w:shd w:val="clear" w:color="auto" w:fill="auto"/>
            <w:vAlign w:val="center"/>
          </w:tcPr>
          <w:p w14:paraId="3049C3E1" w14:textId="77777777" w:rsidR="0025406A" w:rsidRDefault="0025406A" w:rsidP="003B11E7">
            <w:pPr>
              <w:rPr>
                <w:rFonts w:ascii="Times New Roman" w:hAnsi="Times New Roman" w:cs="Times New Roman"/>
                <w:bCs/>
                <w:lang w:val="en-GB"/>
              </w:rPr>
            </w:pP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77777777"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w:t>
      </w:r>
      <w:proofErr w:type="spellStart"/>
      <w:r w:rsidRPr="0026177D">
        <w:rPr>
          <w:rFonts w:ascii="Times New Roman" w:eastAsia="宋体" w:hAnsi="Times New Roman" w:cs="Times New Roman"/>
          <w:kern w:val="0"/>
          <w:szCs w:val="21"/>
          <w:highlight w:val="cyan"/>
        </w:rPr>
        <w:t>InterDigital</w:t>
      </w:r>
      <w:proofErr w:type="spellEnd"/>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proofErr w:type="spellStart"/>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preadtrum</w:t>
      </w:r>
      <w:proofErr w:type="spellEnd"/>
      <w:r w:rsidRPr="0026177D">
        <w:rPr>
          <w:rFonts w:ascii="Times New Roman" w:eastAsia="宋体" w:hAnsi="Times New Roman" w:cs="Times New Roman"/>
          <w:kern w:val="0"/>
          <w:szCs w:val="21"/>
          <w:highlight w:val="cyan"/>
        </w:rPr>
        <w:t xml:space="preserve">,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 xml:space="preserve">ILUS, Huawei, </w:t>
      </w:r>
      <w:proofErr w:type="spellStart"/>
      <w:r w:rsidRPr="0026177D">
        <w:rPr>
          <w:rFonts w:ascii="Times New Roman" w:eastAsia="宋体" w:hAnsi="Times New Roman" w:cs="Times New Roman"/>
          <w:kern w:val="0"/>
          <w:szCs w:val="21"/>
          <w:highlight w:val="cyan"/>
        </w:rPr>
        <w:t>HiSilicon</w:t>
      </w:r>
      <w:proofErr w:type="spellEnd"/>
      <w:r w:rsidRPr="0026177D">
        <w:rPr>
          <w:rFonts w:ascii="Times New Roman" w:eastAsia="宋体" w:hAnsi="Times New Roman" w:cs="Times New Roman"/>
          <w:kern w:val="0"/>
          <w:szCs w:val="21"/>
          <w:highlight w:val="cyan"/>
        </w:rPr>
        <w:t>, MediaTek, Ericsson</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lastRenderedPageBreak/>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w:t>
      </w:r>
      <w:proofErr w:type="spellStart"/>
      <w:r w:rsidRPr="000D4B38">
        <w:rPr>
          <w:rFonts w:ascii="Times New Roman" w:eastAsia="宋体" w:hAnsi="Times New Roman" w:cs="Times New Roman"/>
          <w:kern w:val="0"/>
          <w:szCs w:val="21"/>
          <w:highlight w:val="cyan"/>
        </w:rPr>
        <w:t>InterDigital</w:t>
      </w:r>
      <w:proofErr w:type="spellEnd"/>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proofErr w:type="spellStart"/>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preadtrum</w:t>
      </w:r>
      <w:proofErr w:type="spellEnd"/>
      <w:r w:rsidRPr="000D4B38">
        <w:rPr>
          <w:rFonts w:ascii="Times New Roman" w:eastAsia="宋体" w:hAnsi="Times New Roman" w:cs="Times New Roman"/>
          <w:kern w:val="0"/>
          <w:szCs w:val="21"/>
          <w:highlight w:val="cyan"/>
        </w:rPr>
        <w:t xml:space="preserve">,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 xml:space="preserve">ILUS, Huawei, </w:t>
      </w:r>
      <w:proofErr w:type="spellStart"/>
      <w:r w:rsidRPr="000D4B38">
        <w:rPr>
          <w:rFonts w:ascii="Times New Roman" w:eastAsia="宋体" w:hAnsi="Times New Roman" w:cs="Times New Roman"/>
          <w:kern w:val="0"/>
          <w:szCs w:val="21"/>
          <w:highlight w:val="cyan"/>
        </w:rPr>
        <w:t>HiSilicon</w:t>
      </w:r>
      <w:proofErr w:type="spellEnd"/>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77777777" w:rsidR="00533735" w:rsidRDefault="00533735"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5B53AAC2" w14:textId="77777777" w:rsidR="00533735" w:rsidRDefault="00533735" w:rsidP="003B11E7">
            <w:pPr>
              <w:rPr>
                <w:rFonts w:ascii="Times New Roman" w:eastAsia="MS Mincho" w:hAnsi="Times New Roman" w:cs="Times New Roman"/>
                <w:bCs/>
                <w:lang w:val="en-GB" w:eastAsia="ja-JP"/>
              </w:rPr>
            </w:pPr>
          </w:p>
        </w:tc>
      </w:tr>
      <w:tr w:rsidR="00533735" w14:paraId="56D5A58B" w14:textId="77777777" w:rsidTr="003B11E7">
        <w:trPr>
          <w:trHeight w:val="419"/>
          <w:jc w:val="center"/>
        </w:trPr>
        <w:tc>
          <w:tcPr>
            <w:tcW w:w="1733" w:type="dxa"/>
            <w:shd w:val="clear" w:color="auto" w:fill="auto"/>
            <w:vAlign w:val="center"/>
          </w:tcPr>
          <w:p w14:paraId="0303DA4A" w14:textId="77777777" w:rsidR="00533735" w:rsidRDefault="00533735" w:rsidP="003B11E7">
            <w:pPr>
              <w:jc w:val="center"/>
              <w:rPr>
                <w:rFonts w:ascii="Times New Roman" w:hAnsi="Times New Roman" w:cs="Times New Roman"/>
                <w:bCs/>
                <w:lang w:val="en-GB" w:eastAsia="ja-JP"/>
              </w:rPr>
            </w:pPr>
          </w:p>
        </w:tc>
        <w:tc>
          <w:tcPr>
            <w:tcW w:w="7744" w:type="dxa"/>
            <w:shd w:val="clear" w:color="auto" w:fill="auto"/>
            <w:vAlign w:val="center"/>
          </w:tcPr>
          <w:p w14:paraId="45D9FD42" w14:textId="77777777" w:rsidR="00533735" w:rsidRDefault="00533735" w:rsidP="003B11E7">
            <w:pPr>
              <w:rPr>
                <w:rFonts w:ascii="Times New Roman" w:hAnsi="Times New Roman" w:cs="Times New Roman"/>
                <w:bCs/>
                <w:lang w:val="en-GB"/>
              </w:rPr>
            </w:pPr>
          </w:p>
        </w:tc>
      </w:tr>
      <w:tr w:rsidR="00533735" w14:paraId="434F6EAB" w14:textId="77777777" w:rsidTr="003B11E7">
        <w:trPr>
          <w:trHeight w:val="409"/>
          <w:jc w:val="center"/>
        </w:trPr>
        <w:tc>
          <w:tcPr>
            <w:tcW w:w="1733" w:type="dxa"/>
            <w:shd w:val="clear" w:color="auto" w:fill="auto"/>
            <w:vAlign w:val="center"/>
          </w:tcPr>
          <w:p w14:paraId="5D3CAACC" w14:textId="77777777" w:rsidR="00533735" w:rsidRDefault="00533735" w:rsidP="003B11E7">
            <w:pPr>
              <w:jc w:val="center"/>
              <w:rPr>
                <w:rFonts w:ascii="Times New Roman" w:hAnsi="Times New Roman" w:cs="Times New Roman"/>
                <w:bCs/>
                <w:lang w:val="en-GB"/>
              </w:rPr>
            </w:pPr>
          </w:p>
        </w:tc>
        <w:tc>
          <w:tcPr>
            <w:tcW w:w="7744" w:type="dxa"/>
            <w:shd w:val="clear" w:color="auto" w:fill="auto"/>
            <w:vAlign w:val="center"/>
          </w:tcPr>
          <w:p w14:paraId="7B714420" w14:textId="77777777" w:rsidR="00533735" w:rsidRDefault="00533735" w:rsidP="003B11E7">
            <w:pPr>
              <w:rPr>
                <w:rFonts w:ascii="Times New Roman" w:hAnsi="Times New Roman" w:cs="Times New Roman"/>
                <w:bCs/>
                <w:lang w:val="en-GB"/>
              </w:rPr>
            </w:pP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proofErr w:type="gramStart"/>
      <w:r w:rsidRPr="00EA184C">
        <w:rPr>
          <w:rFonts w:ascii="Times New Roman" w:hAnsi="Times New Roman" w:cs="Times New Roman"/>
          <w:b/>
          <w:szCs w:val="21"/>
          <w:highlight w:val="yellow"/>
        </w:rPr>
        <w:t>Based</w:t>
      </w:r>
      <w:proofErr w:type="gramEnd"/>
      <w:r w:rsidRPr="00EA184C">
        <w:rPr>
          <w:rFonts w:ascii="Times New Roman" w:hAnsi="Times New Roman" w:cs="Times New Roman"/>
          <w:b/>
          <w:szCs w:val="21"/>
          <w:highlight w:val="yellow"/>
        </w:rPr>
        <w:t xml:space="preserve">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lastRenderedPageBreak/>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w:t>
      </w:r>
      <w:proofErr w:type="gramStart"/>
      <w:r w:rsidRPr="00EA184C">
        <w:rPr>
          <w:rFonts w:ascii="Times New Roman" w:hAnsi="Times New Roman" w:cs="Times New Roman" w:hint="eastAsia"/>
          <w:b/>
          <w:szCs w:val="21"/>
          <w:highlight w:val="yellow"/>
          <w:lang w:val="en-GB"/>
        </w:rPr>
        <w:t>It</w:t>
      </w:r>
      <w:proofErr w:type="gramEnd"/>
      <w:r w:rsidRPr="00EA184C">
        <w:rPr>
          <w:rFonts w:ascii="Times New Roman" w:hAnsi="Times New Roman" w:cs="Times New Roman" w:hint="eastAsia"/>
          <w:b/>
          <w:szCs w:val="21"/>
          <w:highlight w:val="yellow"/>
          <w:lang w:val="en-GB"/>
        </w:rPr>
        <w:t xml:space="preserve">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w:t>
      </w:r>
      <w:proofErr w:type="gramStart"/>
      <w:r w:rsidRPr="00EA184C">
        <w:rPr>
          <w:rFonts w:ascii="Times New Roman" w:hAnsi="Times New Roman" w:cs="Times New Roman" w:hint="eastAsia"/>
          <w:b/>
          <w:kern w:val="0"/>
          <w:szCs w:val="21"/>
          <w:highlight w:val="yellow"/>
          <w:lang w:val="en-GB"/>
        </w:rPr>
        <w:t>In</w:t>
      </w:r>
      <w:proofErr w:type="gramEnd"/>
      <w:r w:rsidRPr="00EA184C">
        <w:rPr>
          <w:rFonts w:ascii="Times New Roman" w:hAnsi="Times New Roman" w:cs="Times New Roman" w:hint="eastAsia"/>
          <w:b/>
          <w:kern w:val="0"/>
          <w:szCs w:val="21"/>
          <w:highlight w:val="yellow"/>
          <w:lang w:val="en-GB"/>
        </w:rPr>
        <w:t xml:space="preserve">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w:t>
      </w:r>
      <w:proofErr w:type="gramStart"/>
      <w:r w:rsidRPr="00EA184C">
        <w:rPr>
          <w:rFonts w:ascii="Times New Roman" w:hAnsi="Times New Roman" w:cs="Times New Roman" w:hint="eastAsia"/>
          <w:b/>
          <w:bCs/>
          <w:szCs w:val="21"/>
          <w:highlight w:val="yellow"/>
          <w:lang w:val="en-GB"/>
        </w:rPr>
        <w:t>is</w:t>
      </w:r>
      <w:proofErr w:type="gramEnd"/>
      <w:r w:rsidRPr="00EA184C">
        <w:rPr>
          <w:rFonts w:ascii="Times New Roman" w:hAnsi="Times New Roman" w:cs="Times New Roman" w:hint="eastAsia"/>
          <w:b/>
          <w:bCs/>
          <w:szCs w:val="21"/>
          <w:highlight w:val="yellow"/>
          <w:lang w:val="en-GB"/>
        </w:rPr>
        <w:t xml:space="preserve">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w:t>
      </w:r>
      <w:proofErr w:type="gramStart"/>
      <w:r w:rsidRPr="00EA184C">
        <w:rPr>
          <w:rFonts w:ascii="Times New Roman" w:hAnsi="Times New Roman" w:cs="Times New Roman" w:hint="eastAsia"/>
          <w:b/>
          <w:bCs/>
          <w:szCs w:val="21"/>
          <w:highlight w:val="yellow"/>
          <w:lang w:val="en-GB"/>
        </w:rPr>
        <w:t>Do</w:t>
      </w:r>
      <w:proofErr w:type="gramEnd"/>
      <w:r w:rsidRPr="00EA184C">
        <w:rPr>
          <w:rFonts w:ascii="Times New Roman" w:hAnsi="Times New Roman" w:cs="Times New Roman" w:hint="eastAsia"/>
          <w:b/>
          <w:bCs/>
          <w:szCs w:val="21"/>
          <w:highlight w:val="yellow"/>
          <w:lang w:val="en-GB"/>
        </w:rPr>
        <w:t xml:space="preserve">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77777777"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proofErr w:type="gramStart"/>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w:t>
            </w:r>
            <w:proofErr w:type="gramEnd"/>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eastAsia="宋体" w:hAnsi="Times New Roman" w:cs="Times New Roman" w:hint="eastAsia"/>
                <w:bCs/>
              </w:rPr>
              <w:t>ZTE(</w:t>
            </w:r>
            <w:proofErr w:type="gramEnd"/>
            <w:r>
              <w:rPr>
                <w:rFonts w:ascii="Times New Roman" w:eastAsia="宋体" w:hAnsi="Times New Roman" w:cs="Times New Roman" w:hint="eastAsia"/>
                <w:bCs/>
              </w:rPr>
              <w:t>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77777777"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hAnsi="Times New Roman" w:cs="Times New Roman" w:hint="eastAsia"/>
                <w:bCs/>
              </w:rPr>
              <w:t>ZTE(</w:t>
            </w:r>
            <w:proofErr w:type="gramEnd"/>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77777777" w:rsidR="003532C4" w:rsidRDefault="003532C4" w:rsidP="003B11E7">
            <w:pPr>
              <w:jc w:val="center"/>
              <w:rPr>
                <w:rFonts w:ascii="Times New Roman" w:hAnsi="Times New Roman" w:cs="Times New Roman"/>
                <w:bCs/>
                <w:lang w:val="en-GB" w:eastAsia="ja-JP"/>
              </w:rPr>
            </w:pPr>
          </w:p>
        </w:tc>
        <w:tc>
          <w:tcPr>
            <w:tcW w:w="7744" w:type="dxa"/>
            <w:shd w:val="clear" w:color="auto" w:fill="auto"/>
            <w:vAlign w:val="center"/>
          </w:tcPr>
          <w:p w14:paraId="73E5E446" w14:textId="77777777" w:rsidR="003532C4" w:rsidRDefault="003532C4" w:rsidP="003B11E7">
            <w:pPr>
              <w:rPr>
                <w:rFonts w:ascii="Times New Roman" w:hAnsi="Times New Roman" w:cs="Times New Roman"/>
                <w:bCs/>
                <w:lang w:val="en-GB"/>
              </w:rPr>
            </w:pPr>
          </w:p>
        </w:tc>
      </w:tr>
      <w:tr w:rsidR="003532C4" w14:paraId="2CD2CD64" w14:textId="77777777" w:rsidTr="003B11E7">
        <w:trPr>
          <w:trHeight w:val="409"/>
          <w:jc w:val="center"/>
        </w:trPr>
        <w:tc>
          <w:tcPr>
            <w:tcW w:w="1733" w:type="dxa"/>
            <w:shd w:val="clear" w:color="auto" w:fill="auto"/>
            <w:vAlign w:val="center"/>
          </w:tcPr>
          <w:p w14:paraId="429CB65B" w14:textId="77777777" w:rsidR="003532C4" w:rsidRDefault="003532C4" w:rsidP="003B11E7">
            <w:pPr>
              <w:jc w:val="center"/>
              <w:rPr>
                <w:rFonts w:ascii="Times New Roman" w:hAnsi="Times New Roman" w:cs="Times New Roman"/>
                <w:bCs/>
                <w:lang w:val="en-GB"/>
              </w:rPr>
            </w:pPr>
          </w:p>
        </w:tc>
        <w:tc>
          <w:tcPr>
            <w:tcW w:w="7744" w:type="dxa"/>
            <w:shd w:val="clear" w:color="auto" w:fill="auto"/>
            <w:vAlign w:val="center"/>
          </w:tcPr>
          <w:p w14:paraId="110CA2EB" w14:textId="77777777" w:rsidR="003532C4" w:rsidRDefault="003532C4" w:rsidP="003B11E7">
            <w:pPr>
              <w:rPr>
                <w:rFonts w:ascii="Times New Roman" w:hAnsi="Times New Roman" w:cs="Times New Roman"/>
                <w:bCs/>
                <w:lang w:val="en-GB"/>
              </w:rPr>
            </w:pP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w:t>
      </w:r>
      <w:proofErr w:type="spellStart"/>
      <w:r w:rsidRPr="00FC5720">
        <w:rPr>
          <w:rFonts w:ascii="Times New Roman" w:eastAsia="宋体" w:hAnsi="Times New Roman" w:cs="Times New Roman"/>
          <w:kern w:val="0"/>
          <w:szCs w:val="21"/>
          <w:highlight w:val="cyan"/>
        </w:rPr>
        <w:t>InterDigital</w:t>
      </w:r>
      <w:proofErr w:type="spellEnd"/>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proofErr w:type="spellStart"/>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preadtrum</w:t>
      </w:r>
      <w:proofErr w:type="spellEnd"/>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7777777" w:rsidR="00251C50" w:rsidRDefault="00251C50"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1796AB6A" w14:textId="77777777" w:rsidR="00251C50" w:rsidRDefault="00251C50" w:rsidP="003B11E7">
            <w:pPr>
              <w:rPr>
                <w:rFonts w:ascii="Times New Roman" w:eastAsia="MS Mincho" w:hAnsi="Times New Roman" w:cs="Times New Roman"/>
                <w:bCs/>
                <w:lang w:val="en-GB" w:eastAsia="ja-JP"/>
              </w:rPr>
            </w:pPr>
          </w:p>
        </w:tc>
      </w:tr>
      <w:tr w:rsidR="00251C50" w14:paraId="5B7C92CA" w14:textId="77777777" w:rsidTr="003B11E7">
        <w:trPr>
          <w:trHeight w:val="419"/>
          <w:jc w:val="center"/>
        </w:trPr>
        <w:tc>
          <w:tcPr>
            <w:tcW w:w="1733" w:type="dxa"/>
            <w:shd w:val="clear" w:color="auto" w:fill="auto"/>
            <w:vAlign w:val="center"/>
          </w:tcPr>
          <w:p w14:paraId="0D93874D" w14:textId="77777777" w:rsidR="00251C50" w:rsidRDefault="00251C50" w:rsidP="003B11E7">
            <w:pPr>
              <w:jc w:val="center"/>
              <w:rPr>
                <w:rFonts w:ascii="Times New Roman" w:hAnsi="Times New Roman" w:cs="Times New Roman"/>
                <w:bCs/>
                <w:lang w:val="en-GB" w:eastAsia="ja-JP"/>
              </w:rPr>
            </w:pPr>
          </w:p>
        </w:tc>
        <w:tc>
          <w:tcPr>
            <w:tcW w:w="7744" w:type="dxa"/>
            <w:shd w:val="clear" w:color="auto" w:fill="auto"/>
            <w:vAlign w:val="center"/>
          </w:tcPr>
          <w:p w14:paraId="6FBA5C87" w14:textId="77777777" w:rsidR="00251C50" w:rsidRDefault="00251C50" w:rsidP="003B11E7">
            <w:pPr>
              <w:rPr>
                <w:rFonts w:ascii="Times New Roman" w:hAnsi="Times New Roman" w:cs="Times New Roman"/>
                <w:bCs/>
                <w:lang w:val="en-GB"/>
              </w:rPr>
            </w:pPr>
          </w:p>
        </w:tc>
      </w:tr>
      <w:tr w:rsidR="00251C50" w14:paraId="275E0442" w14:textId="77777777" w:rsidTr="003B11E7">
        <w:trPr>
          <w:trHeight w:val="409"/>
          <w:jc w:val="center"/>
        </w:trPr>
        <w:tc>
          <w:tcPr>
            <w:tcW w:w="1733" w:type="dxa"/>
            <w:shd w:val="clear" w:color="auto" w:fill="auto"/>
            <w:vAlign w:val="center"/>
          </w:tcPr>
          <w:p w14:paraId="55183103" w14:textId="77777777" w:rsidR="00251C50" w:rsidRDefault="00251C50" w:rsidP="003B11E7">
            <w:pPr>
              <w:jc w:val="center"/>
              <w:rPr>
                <w:rFonts w:ascii="Times New Roman" w:hAnsi="Times New Roman" w:cs="Times New Roman"/>
                <w:bCs/>
                <w:lang w:val="en-GB"/>
              </w:rPr>
            </w:pPr>
          </w:p>
        </w:tc>
        <w:tc>
          <w:tcPr>
            <w:tcW w:w="7744" w:type="dxa"/>
            <w:shd w:val="clear" w:color="auto" w:fill="auto"/>
            <w:vAlign w:val="center"/>
          </w:tcPr>
          <w:p w14:paraId="1C1D33EE" w14:textId="77777777" w:rsidR="00251C50" w:rsidRDefault="00251C50" w:rsidP="003B11E7">
            <w:pPr>
              <w:rPr>
                <w:rFonts w:ascii="Times New Roman" w:hAnsi="Times New Roman" w:cs="Times New Roman"/>
                <w:bCs/>
                <w:lang w:val="en-GB"/>
              </w:rPr>
            </w:pP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lastRenderedPageBreak/>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proofErr w:type="spellStart"/>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preadtrum</w:t>
      </w:r>
      <w:proofErr w:type="spellEnd"/>
      <w:r w:rsidRPr="00D92EDC">
        <w:rPr>
          <w:rFonts w:ascii="Times New Roman" w:eastAsia="宋体" w:hAnsi="Times New Roman" w:cs="Times New Roman"/>
          <w:kern w:val="0"/>
          <w:szCs w:val="21"/>
          <w:highlight w:val="cyan"/>
        </w:rPr>
        <w:t xml:space="preserve">,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77777777"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 xml:space="preserve">TT DOCOMO, </w:t>
      </w:r>
      <w:proofErr w:type="spellStart"/>
      <w:r w:rsidRPr="00D92EDC">
        <w:rPr>
          <w:rFonts w:ascii="Times New Roman" w:eastAsia="宋体" w:hAnsi="Times New Roman" w:cs="Times New Roman"/>
          <w:kern w:val="0"/>
          <w:szCs w:val="21"/>
          <w:highlight w:val="cyan"/>
        </w:rPr>
        <w:t>InterDigital</w:t>
      </w:r>
      <w:proofErr w:type="spellEnd"/>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 xml:space="preserve">ILUS, Huawei, </w:t>
      </w:r>
      <w:proofErr w:type="spellStart"/>
      <w:r w:rsidRPr="00223D90">
        <w:rPr>
          <w:rFonts w:ascii="Times New Roman" w:eastAsia="宋体" w:hAnsi="Times New Roman" w:cs="Times New Roman"/>
          <w:kern w:val="0"/>
          <w:szCs w:val="21"/>
          <w:highlight w:val="cyan"/>
        </w:rPr>
        <w:t>HiSilicon</w:t>
      </w:r>
      <w:proofErr w:type="spellEnd"/>
      <w:r w:rsidRPr="00223D90">
        <w:rPr>
          <w:rFonts w:ascii="Times New Roman" w:eastAsia="宋体" w:hAnsi="Times New Roman" w:cs="Times New Roman"/>
          <w:kern w:val="0"/>
          <w:szCs w:val="21"/>
          <w:highlight w:val="cyan"/>
        </w:rPr>
        <w:t>, Ericsson</w:t>
      </w:r>
    </w:p>
    <w:p w14:paraId="7F5A299E"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 xml:space="preserve">Needed: Nokia, NSB, Qualcomm, LG, </w:t>
      </w:r>
      <w:proofErr w:type="spellStart"/>
      <w:r w:rsidRPr="00223D90">
        <w:rPr>
          <w:rFonts w:ascii="Times New Roman" w:eastAsia="宋体" w:hAnsi="Times New Roman" w:cs="Times New Roman"/>
          <w:kern w:val="0"/>
          <w:szCs w:val="21"/>
          <w:highlight w:val="cyan"/>
        </w:rPr>
        <w:t>InterDigital</w:t>
      </w:r>
      <w:proofErr w:type="spellEnd"/>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w:t>
      </w:r>
      <w:proofErr w:type="spellStart"/>
      <w:r w:rsidRPr="007B7C1C">
        <w:rPr>
          <w:rFonts w:ascii="Times New Roman" w:eastAsia="宋体" w:hAnsi="Times New Roman" w:cs="Times New Roman"/>
          <w:kern w:val="0"/>
          <w:szCs w:val="21"/>
          <w:highlight w:val="cyan"/>
        </w:rPr>
        <w:t>InterDigital</w:t>
      </w:r>
      <w:proofErr w:type="spellEnd"/>
      <w:r w:rsidRPr="007B7C1C">
        <w:rPr>
          <w:rFonts w:ascii="Times New Roman" w:eastAsia="宋体" w:hAnsi="Times New Roman" w:cs="Times New Roman"/>
          <w:kern w:val="0"/>
          <w:szCs w:val="21"/>
          <w:highlight w:val="cyan"/>
        </w:rPr>
        <w:t xml:space="preserve">, </w:t>
      </w:r>
      <w:r>
        <w:rPr>
          <w:rFonts w:ascii="Times New Roman" w:eastAsia="宋体" w:hAnsi="Times New Roman" w:cs="Times New Roman"/>
          <w:kern w:val="0"/>
          <w:szCs w:val="21"/>
          <w:highlight w:val="cyan"/>
        </w:rPr>
        <w:t xml:space="preserve">Huawei, </w:t>
      </w:r>
      <w:proofErr w:type="spellStart"/>
      <w:r w:rsidRPr="007B7C1C">
        <w:rPr>
          <w:rFonts w:ascii="Times New Roman" w:eastAsia="宋体" w:hAnsi="Times New Roman" w:cs="Times New Roman"/>
          <w:kern w:val="0"/>
          <w:szCs w:val="21"/>
          <w:highlight w:val="cyan"/>
        </w:rPr>
        <w:t>HiSilicon</w:t>
      </w:r>
      <w:proofErr w:type="spellEnd"/>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77777777"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proofErr w:type="spellStart"/>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preadtrum</w:t>
      </w:r>
      <w:proofErr w:type="spellEnd"/>
      <w:r w:rsidRPr="007B7C1C">
        <w:rPr>
          <w:rFonts w:ascii="Times New Roman" w:eastAsia="宋体" w:hAnsi="Times New Roman" w:cs="Times New Roman"/>
          <w:kern w:val="0"/>
          <w:szCs w:val="21"/>
          <w:highlight w:val="cyan"/>
        </w:rPr>
        <w:t xml:space="preserve">,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77777777" w:rsidR="00451887" w:rsidRDefault="00451887" w:rsidP="003B11E7">
            <w:pPr>
              <w:jc w:val="center"/>
              <w:rPr>
                <w:rFonts w:ascii="Times New Roman" w:eastAsia="MS Mincho" w:hAnsi="Times New Roman" w:cs="Times New Roman"/>
                <w:bCs/>
                <w:lang w:val="en-GB" w:eastAsia="ja-JP"/>
              </w:rPr>
            </w:pPr>
          </w:p>
        </w:tc>
        <w:tc>
          <w:tcPr>
            <w:tcW w:w="7744" w:type="dxa"/>
            <w:shd w:val="clear" w:color="auto" w:fill="auto"/>
            <w:vAlign w:val="center"/>
          </w:tcPr>
          <w:p w14:paraId="3E443BAF" w14:textId="77777777" w:rsidR="00451887" w:rsidRDefault="00451887" w:rsidP="003B11E7">
            <w:pPr>
              <w:rPr>
                <w:rFonts w:ascii="Times New Roman" w:eastAsia="MS Mincho" w:hAnsi="Times New Roman" w:cs="Times New Roman"/>
                <w:bCs/>
                <w:lang w:val="en-GB" w:eastAsia="ja-JP"/>
              </w:rPr>
            </w:pPr>
          </w:p>
        </w:tc>
      </w:tr>
      <w:tr w:rsidR="00451887" w14:paraId="374E138F" w14:textId="77777777" w:rsidTr="003B11E7">
        <w:trPr>
          <w:trHeight w:val="419"/>
          <w:jc w:val="center"/>
        </w:trPr>
        <w:tc>
          <w:tcPr>
            <w:tcW w:w="1733" w:type="dxa"/>
            <w:shd w:val="clear" w:color="auto" w:fill="auto"/>
            <w:vAlign w:val="center"/>
          </w:tcPr>
          <w:p w14:paraId="0A5F2F6C" w14:textId="77777777" w:rsidR="00451887" w:rsidRDefault="00451887" w:rsidP="003B11E7">
            <w:pPr>
              <w:jc w:val="center"/>
              <w:rPr>
                <w:rFonts w:ascii="Times New Roman" w:hAnsi="Times New Roman" w:cs="Times New Roman"/>
                <w:bCs/>
                <w:lang w:val="en-GB" w:eastAsia="ja-JP"/>
              </w:rPr>
            </w:pPr>
          </w:p>
        </w:tc>
        <w:tc>
          <w:tcPr>
            <w:tcW w:w="7744" w:type="dxa"/>
            <w:shd w:val="clear" w:color="auto" w:fill="auto"/>
            <w:vAlign w:val="center"/>
          </w:tcPr>
          <w:p w14:paraId="00AAE634" w14:textId="77777777" w:rsidR="00451887" w:rsidRDefault="00451887" w:rsidP="003B11E7">
            <w:pPr>
              <w:rPr>
                <w:rFonts w:ascii="Times New Roman" w:hAnsi="Times New Roman" w:cs="Times New Roman"/>
                <w:bCs/>
                <w:lang w:val="en-GB"/>
              </w:rPr>
            </w:pPr>
          </w:p>
        </w:tc>
      </w:tr>
      <w:tr w:rsidR="00451887" w14:paraId="3C2CC91E" w14:textId="77777777" w:rsidTr="003B11E7">
        <w:trPr>
          <w:trHeight w:val="409"/>
          <w:jc w:val="center"/>
        </w:trPr>
        <w:tc>
          <w:tcPr>
            <w:tcW w:w="1733" w:type="dxa"/>
            <w:shd w:val="clear" w:color="auto" w:fill="auto"/>
            <w:vAlign w:val="center"/>
          </w:tcPr>
          <w:p w14:paraId="49513768" w14:textId="77777777" w:rsidR="00451887" w:rsidRDefault="00451887" w:rsidP="003B11E7">
            <w:pPr>
              <w:jc w:val="center"/>
              <w:rPr>
                <w:rFonts w:ascii="Times New Roman" w:hAnsi="Times New Roman" w:cs="Times New Roman"/>
                <w:bCs/>
                <w:lang w:val="en-GB"/>
              </w:rPr>
            </w:pPr>
          </w:p>
        </w:tc>
        <w:tc>
          <w:tcPr>
            <w:tcW w:w="7744" w:type="dxa"/>
            <w:shd w:val="clear" w:color="auto" w:fill="auto"/>
            <w:vAlign w:val="center"/>
          </w:tcPr>
          <w:p w14:paraId="4BC769A5" w14:textId="77777777" w:rsidR="00451887" w:rsidRDefault="00451887" w:rsidP="003B11E7">
            <w:pPr>
              <w:rPr>
                <w:rFonts w:ascii="Times New Roman" w:hAnsi="Times New Roman" w:cs="Times New Roman"/>
                <w:bCs/>
                <w:lang w:val="en-GB"/>
              </w:rPr>
            </w:pP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xml:space="preserve">, </w:t>
            </w:r>
            <w:proofErr w:type="spellStart"/>
            <w:r w:rsidRPr="00D82028">
              <w:rPr>
                <w:rFonts w:ascii="Times New Roman" w:hAnsi="Times New Roman" w:cs="Times New Roman" w:hint="eastAsia"/>
                <w:b/>
                <w:bCs/>
                <w:lang w:val="en-GB"/>
              </w:rPr>
              <w:t>S</w:t>
            </w:r>
            <w:r w:rsidRPr="00D82028">
              <w:rPr>
                <w:rFonts w:ascii="Times New Roman" w:hAnsi="Times New Roman" w:cs="Times New Roman"/>
                <w:b/>
                <w:bCs/>
                <w:lang w:val="en-GB"/>
              </w:rPr>
              <w:t>preadtrum</w:t>
            </w:r>
            <w:proofErr w:type="spellEnd"/>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proofErr w:type="spellStart"/>
            <w:r w:rsidRPr="00D82028">
              <w:rPr>
                <w:rFonts w:ascii="Times New Roman" w:eastAsia="宋体" w:hAnsi="Times New Roman" w:cs="Times New Roman"/>
                <w:b/>
                <w:kern w:val="0"/>
                <w:sz w:val="22"/>
                <w:lang w:val="en-GB"/>
              </w:rPr>
              <w:t>HiSilicon</w:t>
            </w:r>
            <w:proofErr w:type="spellEnd"/>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hint="eastAsia"/>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hint="eastAsia"/>
                <w:bCs/>
                <w:lang w:val="en-GB"/>
              </w:rPr>
            </w:pPr>
            <w:r>
              <w:rPr>
                <w:rFonts w:ascii="Times New Roman" w:hAnsi="Times New Roman" w:cs="Times New Roman"/>
                <w:bCs/>
                <w:lang w:val="en-GB"/>
              </w:rPr>
              <w:t xml:space="preserve">One further question, do we need to discuss the Pro and Cons and do the down </w:t>
            </w:r>
            <w:proofErr w:type="spellStart"/>
            <w:r>
              <w:rPr>
                <w:rFonts w:ascii="Times New Roman" w:hAnsi="Times New Roman" w:cs="Times New Roman"/>
                <w:bCs/>
                <w:lang w:val="en-GB"/>
              </w:rPr>
              <w:t>slection</w:t>
            </w:r>
            <w:proofErr w:type="spellEnd"/>
            <w:r>
              <w:rPr>
                <w:rFonts w:ascii="Times New Roman" w:hAnsi="Times New Roman" w:cs="Times New Roman"/>
                <w:bCs/>
                <w:lang w:val="en-GB"/>
              </w:rPr>
              <w:t xml:space="preserve"> at this </w:t>
            </w:r>
            <w:proofErr w:type="gramStart"/>
            <w:r>
              <w:rPr>
                <w:rFonts w:ascii="Times New Roman" w:hAnsi="Times New Roman" w:cs="Times New Roman"/>
                <w:bCs/>
                <w:lang w:val="en-GB"/>
              </w:rPr>
              <w:t>round ?</w:t>
            </w:r>
            <w:proofErr w:type="gramEnd"/>
          </w:p>
        </w:tc>
      </w:tr>
      <w:tr w:rsidR="008462AC" w14:paraId="4618E04F" w14:textId="77777777" w:rsidTr="008462AC">
        <w:trPr>
          <w:trHeight w:val="419"/>
          <w:jc w:val="center"/>
        </w:trPr>
        <w:tc>
          <w:tcPr>
            <w:tcW w:w="1733" w:type="dxa"/>
            <w:shd w:val="clear" w:color="auto" w:fill="auto"/>
            <w:vAlign w:val="center"/>
          </w:tcPr>
          <w:p w14:paraId="6250E455" w14:textId="77777777" w:rsidR="008462AC" w:rsidRDefault="008462AC" w:rsidP="003B11E7">
            <w:pPr>
              <w:jc w:val="center"/>
              <w:rPr>
                <w:rFonts w:ascii="Times New Roman" w:hAnsi="Times New Roman" w:cs="Times New Roman"/>
                <w:bCs/>
                <w:lang w:val="en-GB" w:eastAsia="ja-JP"/>
              </w:rPr>
            </w:pPr>
          </w:p>
        </w:tc>
        <w:tc>
          <w:tcPr>
            <w:tcW w:w="7744" w:type="dxa"/>
            <w:shd w:val="clear" w:color="auto" w:fill="auto"/>
            <w:vAlign w:val="center"/>
          </w:tcPr>
          <w:p w14:paraId="54546E50" w14:textId="77777777" w:rsidR="008462AC" w:rsidRDefault="008462AC" w:rsidP="003B11E7">
            <w:pPr>
              <w:rPr>
                <w:rFonts w:ascii="Times New Roman" w:hAnsi="Times New Roman" w:cs="Times New Roman"/>
                <w:bCs/>
                <w:lang w:val="en-GB"/>
              </w:rPr>
            </w:pPr>
          </w:p>
        </w:tc>
      </w:tr>
      <w:tr w:rsidR="008462AC" w14:paraId="2157D8A1" w14:textId="77777777" w:rsidTr="008462AC">
        <w:trPr>
          <w:trHeight w:val="409"/>
          <w:jc w:val="center"/>
        </w:trPr>
        <w:tc>
          <w:tcPr>
            <w:tcW w:w="1733" w:type="dxa"/>
            <w:shd w:val="clear" w:color="auto" w:fill="auto"/>
            <w:vAlign w:val="center"/>
          </w:tcPr>
          <w:p w14:paraId="43620A18" w14:textId="77777777" w:rsidR="008462AC" w:rsidRDefault="008462AC" w:rsidP="003B11E7">
            <w:pPr>
              <w:jc w:val="center"/>
              <w:rPr>
                <w:rFonts w:ascii="Times New Roman" w:hAnsi="Times New Roman" w:cs="Times New Roman"/>
                <w:bCs/>
                <w:lang w:val="en-GB"/>
              </w:rPr>
            </w:pPr>
          </w:p>
        </w:tc>
        <w:tc>
          <w:tcPr>
            <w:tcW w:w="7744" w:type="dxa"/>
            <w:shd w:val="clear" w:color="auto" w:fill="auto"/>
            <w:vAlign w:val="center"/>
          </w:tcPr>
          <w:p w14:paraId="232A1AEE" w14:textId="77777777" w:rsidR="008462AC" w:rsidRDefault="008462AC" w:rsidP="003B11E7">
            <w:pPr>
              <w:rPr>
                <w:rFonts w:ascii="Times New Roman" w:hAnsi="Times New Roman" w:cs="Times New Roman"/>
                <w:bCs/>
                <w:lang w:val="en-GB"/>
              </w:rPr>
            </w:pP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7777777"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proofErr w:type="spellStart"/>
      <w:r w:rsidRPr="001E0CFC">
        <w:rPr>
          <w:rFonts w:ascii="Times New Roman" w:hAnsi="Times New Roman" w:cs="Times New Roman"/>
          <w:b/>
          <w:bCs/>
          <w:highlight w:val="cyan"/>
          <w:lang w:val="en-GB"/>
        </w:rPr>
        <w:t>Spreadtrum</w:t>
      </w:r>
      <w:proofErr w:type="spellEnd"/>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hint="eastAsia"/>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hint="eastAsia"/>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77777777" w:rsidR="00B665D9" w:rsidRDefault="00B665D9" w:rsidP="003B11E7">
            <w:pPr>
              <w:jc w:val="center"/>
              <w:rPr>
                <w:rFonts w:ascii="Times New Roman" w:hAnsi="Times New Roman" w:cs="Times New Roman"/>
                <w:bCs/>
                <w:lang w:val="en-GB" w:eastAsia="ja-JP"/>
              </w:rPr>
            </w:pPr>
          </w:p>
        </w:tc>
        <w:tc>
          <w:tcPr>
            <w:tcW w:w="7744" w:type="dxa"/>
            <w:shd w:val="clear" w:color="auto" w:fill="auto"/>
            <w:vAlign w:val="center"/>
          </w:tcPr>
          <w:p w14:paraId="0C4465E4" w14:textId="77777777" w:rsidR="00B665D9" w:rsidRDefault="00B665D9" w:rsidP="003B11E7">
            <w:pPr>
              <w:rPr>
                <w:rFonts w:ascii="Times New Roman" w:hAnsi="Times New Roman" w:cs="Times New Roman"/>
                <w:bCs/>
                <w:lang w:val="en-GB"/>
              </w:rPr>
            </w:pPr>
          </w:p>
        </w:tc>
      </w:tr>
      <w:tr w:rsidR="00B665D9" w14:paraId="6C19B1D5" w14:textId="77777777" w:rsidTr="003B11E7">
        <w:trPr>
          <w:trHeight w:val="409"/>
          <w:jc w:val="center"/>
        </w:trPr>
        <w:tc>
          <w:tcPr>
            <w:tcW w:w="1733" w:type="dxa"/>
            <w:shd w:val="clear" w:color="auto" w:fill="auto"/>
            <w:vAlign w:val="center"/>
          </w:tcPr>
          <w:p w14:paraId="6EA1BA9D" w14:textId="77777777" w:rsidR="00B665D9" w:rsidRDefault="00B665D9" w:rsidP="003B11E7">
            <w:pPr>
              <w:jc w:val="center"/>
              <w:rPr>
                <w:rFonts w:ascii="Times New Roman" w:hAnsi="Times New Roman" w:cs="Times New Roman"/>
                <w:bCs/>
                <w:lang w:val="en-GB"/>
              </w:rPr>
            </w:pPr>
          </w:p>
        </w:tc>
        <w:tc>
          <w:tcPr>
            <w:tcW w:w="7744" w:type="dxa"/>
            <w:shd w:val="clear" w:color="auto" w:fill="auto"/>
            <w:vAlign w:val="center"/>
          </w:tcPr>
          <w:p w14:paraId="4D811544" w14:textId="77777777" w:rsidR="00B665D9" w:rsidRDefault="00B665D9" w:rsidP="003B11E7">
            <w:pPr>
              <w:rPr>
                <w:rFonts w:ascii="Times New Roman" w:hAnsi="Times New Roman" w:cs="Times New Roman"/>
                <w:bCs/>
                <w:lang w:val="en-GB"/>
              </w:rPr>
            </w:pP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lastRenderedPageBreak/>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lastRenderedPageBreak/>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1"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76651243"/>
      <w:bookmarkStart w:id="13"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4"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5"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6"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7"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 xml:space="preserve">Huawei, </w:t>
      </w:r>
      <w:proofErr w:type="spellStart"/>
      <w:r>
        <w:rPr>
          <w:rStyle w:val="af6"/>
          <w:rFonts w:ascii="Times New Roman" w:eastAsia="宋体" w:hAnsi="Times New Roman" w:cs="Times New Roman"/>
          <w:color w:val="auto"/>
          <w:kern w:val="0"/>
          <w:sz w:val="20"/>
          <w:szCs w:val="20"/>
          <w:u w:val="none"/>
          <w:lang w:eastAsia="en-US"/>
        </w:rPr>
        <w:t>HiSilicon</w:t>
      </w:r>
      <w:proofErr w:type="spellEnd"/>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r>
      <w:proofErr w:type="spellStart"/>
      <w:r>
        <w:rPr>
          <w:rStyle w:val="af6"/>
          <w:rFonts w:ascii="Times New Roman" w:eastAsia="宋体" w:hAnsi="Times New Roman" w:cs="Times New Roman"/>
          <w:color w:val="auto"/>
          <w:kern w:val="0"/>
          <w:sz w:val="20"/>
          <w:szCs w:val="20"/>
          <w:u w:val="none"/>
          <w:lang w:eastAsia="en-US"/>
        </w:rPr>
        <w:t>Spreadtrum</w:t>
      </w:r>
      <w:proofErr w:type="spellEnd"/>
      <w:r>
        <w:rPr>
          <w:rStyle w:val="af6"/>
          <w:rFonts w:ascii="Times New Roman" w:eastAsia="宋体" w:hAnsi="Times New Roman" w:cs="Times New Roman"/>
          <w:color w:val="auto"/>
          <w:kern w:val="0"/>
          <w:sz w:val="20"/>
          <w:szCs w:val="20"/>
          <w:u w:val="none"/>
          <w:lang w:eastAsia="en-US"/>
        </w:rPr>
        <w:t xml:space="preserve">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r>
      <w:proofErr w:type="spellStart"/>
      <w:r>
        <w:rPr>
          <w:rStyle w:val="af6"/>
          <w:rFonts w:ascii="Times New Roman" w:eastAsia="宋体" w:hAnsi="Times New Roman" w:cs="Times New Roman"/>
          <w:color w:val="auto"/>
          <w:kern w:val="0"/>
          <w:sz w:val="20"/>
          <w:szCs w:val="20"/>
          <w:u w:val="none"/>
          <w:lang w:eastAsia="en-US"/>
        </w:rPr>
        <w:t>InterDigital</w:t>
      </w:r>
      <w:proofErr w:type="spellEnd"/>
      <w:r>
        <w:rPr>
          <w:rStyle w:val="af6"/>
          <w:rFonts w:ascii="Times New Roman" w:eastAsia="宋体" w:hAnsi="Times New Roman" w:cs="Times New Roman"/>
          <w:color w:val="auto"/>
          <w:kern w:val="0"/>
          <w:sz w:val="20"/>
          <w:szCs w:val="20"/>
          <w:u w:val="none"/>
          <w:lang w:eastAsia="en-US"/>
        </w:rPr>
        <w:t>,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4D81" w14:textId="77777777" w:rsidR="00043699" w:rsidRDefault="00043699" w:rsidP="003508A8">
      <w:pPr>
        <w:spacing w:after="0" w:line="240" w:lineRule="auto"/>
      </w:pPr>
      <w:r>
        <w:separator/>
      </w:r>
    </w:p>
  </w:endnote>
  <w:endnote w:type="continuationSeparator" w:id="0">
    <w:p w14:paraId="6F1B0DCD" w14:textId="77777777" w:rsidR="00043699" w:rsidRDefault="00043699"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5B6B" w14:textId="77777777" w:rsidR="00043699" w:rsidRDefault="00043699" w:rsidP="003508A8">
      <w:pPr>
        <w:spacing w:after="0" w:line="240" w:lineRule="auto"/>
      </w:pPr>
      <w:r>
        <w:separator/>
      </w:r>
    </w:p>
  </w:footnote>
  <w:footnote w:type="continuationSeparator" w:id="0">
    <w:p w14:paraId="0477F4A1" w14:textId="77777777" w:rsidR="00043699" w:rsidRDefault="00043699"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2"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5"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7"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8"/>
  </w:num>
  <w:num w:numId="4">
    <w:abstractNumId w:val="47"/>
  </w:num>
  <w:num w:numId="5">
    <w:abstractNumId w:val="29"/>
  </w:num>
  <w:num w:numId="6">
    <w:abstractNumId w:val="25"/>
  </w:num>
  <w:num w:numId="7">
    <w:abstractNumId w:val="17"/>
  </w:num>
  <w:num w:numId="8">
    <w:abstractNumId w:val="50"/>
  </w:num>
  <w:num w:numId="9">
    <w:abstractNumId w:val="13"/>
  </w:num>
  <w:num w:numId="10">
    <w:abstractNumId w:val="42"/>
  </w:num>
  <w:num w:numId="11">
    <w:abstractNumId w:val="44"/>
  </w:num>
  <w:num w:numId="12">
    <w:abstractNumId w:val="48"/>
  </w:num>
  <w:num w:numId="13">
    <w:abstractNumId w:val="34"/>
  </w:num>
  <w:num w:numId="14">
    <w:abstractNumId w:val="49"/>
  </w:num>
  <w:num w:numId="15">
    <w:abstractNumId w:val="36"/>
  </w:num>
  <w:num w:numId="16">
    <w:abstractNumId w:val="46"/>
  </w:num>
  <w:num w:numId="17">
    <w:abstractNumId w:val="4"/>
  </w:num>
  <w:num w:numId="18">
    <w:abstractNumId w:val="39"/>
  </w:num>
  <w:num w:numId="19">
    <w:abstractNumId w:val="22"/>
  </w:num>
  <w:num w:numId="20">
    <w:abstractNumId w:val="9"/>
  </w:num>
  <w:num w:numId="21">
    <w:abstractNumId w:val="26"/>
  </w:num>
  <w:num w:numId="22">
    <w:abstractNumId w:val="14"/>
  </w:num>
  <w:num w:numId="23">
    <w:abstractNumId w:val="21"/>
  </w:num>
  <w:num w:numId="24">
    <w:abstractNumId w:val="16"/>
  </w:num>
  <w:num w:numId="25">
    <w:abstractNumId w:val="45"/>
  </w:num>
  <w:num w:numId="26">
    <w:abstractNumId w:val="10"/>
  </w:num>
  <w:num w:numId="27">
    <w:abstractNumId w:val="41"/>
  </w:num>
  <w:num w:numId="28">
    <w:abstractNumId w:val="20"/>
  </w:num>
  <w:num w:numId="29">
    <w:abstractNumId w:val="0"/>
  </w:num>
  <w:num w:numId="30">
    <w:abstractNumId w:val="3"/>
  </w:num>
  <w:num w:numId="31">
    <w:abstractNumId w:val="32"/>
  </w:num>
  <w:num w:numId="32">
    <w:abstractNumId w:val="18"/>
  </w:num>
  <w:num w:numId="33">
    <w:abstractNumId w:val="2"/>
  </w:num>
  <w:num w:numId="34">
    <w:abstractNumId w:val="43"/>
  </w:num>
  <w:num w:numId="35">
    <w:abstractNumId w:val="37"/>
  </w:num>
  <w:num w:numId="36">
    <w:abstractNumId w:val="6"/>
  </w:num>
  <w:num w:numId="37">
    <w:abstractNumId w:val="23"/>
  </w:num>
  <w:num w:numId="38">
    <w:abstractNumId w:val="30"/>
  </w:num>
  <w:num w:numId="39">
    <w:abstractNumId w:val="24"/>
  </w:num>
  <w:num w:numId="40">
    <w:abstractNumId w:val="35"/>
  </w:num>
  <w:num w:numId="41">
    <w:abstractNumId w:val="28"/>
  </w:num>
  <w:num w:numId="42">
    <w:abstractNumId w:val="11"/>
  </w:num>
  <w:num w:numId="43">
    <w:abstractNumId w:val="31"/>
  </w:num>
  <w:num w:numId="44">
    <w:abstractNumId w:val="27"/>
  </w:num>
  <w:num w:numId="45">
    <w:abstractNumId w:val="33"/>
  </w:num>
  <w:num w:numId="46">
    <w:abstractNumId w:val="5"/>
  </w:num>
  <w:num w:numId="47">
    <w:abstractNumId w:val="15"/>
  </w:num>
  <w:num w:numId="48">
    <w:abstractNumId w:val="12"/>
  </w:num>
  <w:num w:numId="49">
    <w:abstractNumId w:val="40"/>
  </w:num>
  <w:num w:numId="50">
    <w:abstractNumId w:val="7"/>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798"/>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26D7"/>
  <w15:docId w15:val="{E6F0136C-06AD-4EB7-AB46-0947712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1E03F5-88B3-4D46-A8FE-DE6AB12CACA7}">
  <ds:schemaRefs>
    <ds:schemaRef ds:uri="http://schemas.openxmlformats.org/officeDocument/2006/bibliography"/>
  </ds:schemaRefs>
</ds:datastoreItem>
</file>

<file path=customXml/itemProps5.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24431</Words>
  <Characters>139258</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zhengyi</cp:lastModifiedBy>
  <cp:revision>2</cp:revision>
  <cp:lastPrinted>2021-04-15T03:16:00Z</cp:lastPrinted>
  <dcterms:created xsi:type="dcterms:W3CDTF">2021-08-18T12:03:00Z</dcterms:created>
  <dcterms:modified xsi:type="dcterms:W3CDTF">2021-08-18T12:03:00Z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