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A3FD" w14:textId="77777777" w:rsidR="00DE70FD" w:rsidRDefault="00A37FB1">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af1"/>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aff"/>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aff"/>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aff"/>
        <w:numPr>
          <w:ilvl w:val="1"/>
          <w:numId w:val="7"/>
        </w:numPr>
        <w:jc w:val="both"/>
        <w:rPr>
          <w:sz w:val="22"/>
          <w:lang w:val="en-US"/>
        </w:rPr>
      </w:pPr>
      <w:r>
        <w:rPr>
          <w:sz w:val="22"/>
          <w:lang w:val="en-US"/>
        </w:rPr>
        <w:t>Single TBoMS structure</w:t>
      </w:r>
    </w:p>
    <w:p w14:paraId="4FB36319" w14:textId="77777777" w:rsidR="00DE70FD" w:rsidRDefault="00A37FB1">
      <w:pPr>
        <w:pStyle w:val="aff"/>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aff"/>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aff"/>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aff"/>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aff"/>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aff"/>
        <w:numPr>
          <w:ilvl w:val="1"/>
          <w:numId w:val="7"/>
        </w:numPr>
        <w:jc w:val="both"/>
        <w:rPr>
          <w:sz w:val="22"/>
          <w:lang w:val="en-US"/>
        </w:rPr>
      </w:pPr>
      <w:r>
        <w:rPr>
          <w:sz w:val="22"/>
          <w:lang w:val="en-US"/>
        </w:rPr>
        <w:t>UCI multiplexing and collision handling</w:t>
      </w:r>
    </w:p>
    <w:p w14:paraId="0AB5DEE8" w14:textId="77777777" w:rsidR="00DE70FD" w:rsidRDefault="00A37FB1">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aff"/>
        <w:numPr>
          <w:ilvl w:val="1"/>
          <w:numId w:val="7"/>
        </w:numPr>
        <w:jc w:val="both"/>
        <w:rPr>
          <w:sz w:val="22"/>
          <w:lang w:val="en-US"/>
        </w:rPr>
      </w:pPr>
      <w:r>
        <w:rPr>
          <w:sz w:val="22"/>
          <w:lang w:val="en-US"/>
        </w:rPr>
        <w:t>TBoMS repetitions</w:t>
      </w:r>
    </w:p>
    <w:p w14:paraId="58197DC2" w14:textId="77777777" w:rsidR="00DE70FD" w:rsidRDefault="00A37FB1">
      <w:pPr>
        <w:pStyle w:val="aff"/>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aff"/>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aff"/>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aff"/>
        <w:numPr>
          <w:ilvl w:val="2"/>
          <w:numId w:val="7"/>
        </w:numPr>
        <w:jc w:val="both"/>
        <w:rPr>
          <w:sz w:val="22"/>
          <w:lang w:val="en-US"/>
        </w:rPr>
      </w:pPr>
      <w:r>
        <w:rPr>
          <w:sz w:val="22"/>
          <w:lang w:val="en-US"/>
        </w:rPr>
        <w:lastRenderedPageBreak/>
        <w:t>FDRA</w:t>
      </w:r>
    </w:p>
    <w:p w14:paraId="5D1463C0" w14:textId="77777777" w:rsidR="00DE70FD" w:rsidRDefault="00A37FB1">
      <w:pPr>
        <w:pStyle w:val="aff"/>
        <w:numPr>
          <w:ilvl w:val="2"/>
          <w:numId w:val="7"/>
        </w:numPr>
        <w:jc w:val="both"/>
        <w:rPr>
          <w:sz w:val="22"/>
          <w:lang w:val="en-US"/>
        </w:rPr>
      </w:pPr>
      <w:r>
        <w:rPr>
          <w:sz w:val="22"/>
          <w:lang w:val="en-US"/>
        </w:rPr>
        <w:t>DM-RS</w:t>
      </w:r>
    </w:p>
    <w:p w14:paraId="724399CF" w14:textId="77777777" w:rsidR="00DE70FD" w:rsidRDefault="00A37FB1">
      <w:pPr>
        <w:pStyle w:val="aff"/>
        <w:numPr>
          <w:ilvl w:val="2"/>
          <w:numId w:val="7"/>
        </w:numPr>
        <w:jc w:val="both"/>
        <w:rPr>
          <w:sz w:val="22"/>
          <w:lang w:val="en-US"/>
        </w:rPr>
      </w:pPr>
      <w:r>
        <w:rPr>
          <w:sz w:val="22"/>
          <w:lang w:val="en-US"/>
        </w:rPr>
        <w:t>Transmission power determination</w:t>
      </w:r>
    </w:p>
    <w:p w14:paraId="26708AF8" w14:textId="77777777" w:rsidR="00DE70FD" w:rsidRDefault="00A37FB1">
      <w:pPr>
        <w:pStyle w:val="aff"/>
        <w:numPr>
          <w:ilvl w:val="2"/>
          <w:numId w:val="7"/>
        </w:numPr>
        <w:jc w:val="both"/>
        <w:rPr>
          <w:sz w:val="22"/>
          <w:lang w:val="en-US"/>
        </w:rPr>
      </w:pPr>
      <w:r>
        <w:rPr>
          <w:sz w:val="22"/>
          <w:lang w:val="en-US"/>
        </w:rPr>
        <w:t>Special TBS values for TBoMS</w:t>
      </w:r>
    </w:p>
    <w:p w14:paraId="46900DCE" w14:textId="77777777" w:rsidR="00DE70FD" w:rsidRDefault="00A37FB1">
      <w:pPr>
        <w:pStyle w:val="aff"/>
        <w:numPr>
          <w:ilvl w:val="2"/>
          <w:numId w:val="7"/>
        </w:numPr>
        <w:jc w:val="both"/>
        <w:rPr>
          <w:sz w:val="22"/>
          <w:lang w:val="en-US"/>
        </w:rPr>
      </w:pPr>
      <w:r>
        <w:rPr>
          <w:sz w:val="22"/>
          <w:lang w:val="en-US"/>
        </w:rPr>
        <w:t>Rank of TBoMS transmission</w:t>
      </w:r>
    </w:p>
    <w:p w14:paraId="1F6E7D24" w14:textId="77777777" w:rsidR="00DE70FD" w:rsidRDefault="00A37FB1">
      <w:pPr>
        <w:pStyle w:val="aff"/>
        <w:numPr>
          <w:ilvl w:val="2"/>
          <w:numId w:val="7"/>
        </w:numPr>
        <w:jc w:val="both"/>
        <w:rPr>
          <w:sz w:val="22"/>
          <w:lang w:val="en-US"/>
        </w:rPr>
      </w:pPr>
      <w:r>
        <w:rPr>
          <w:sz w:val="22"/>
          <w:lang w:val="en-US"/>
        </w:rPr>
        <w:t>Link adaptation</w:t>
      </w:r>
    </w:p>
    <w:p w14:paraId="6CC397BB" w14:textId="77777777" w:rsidR="00DE70FD" w:rsidRDefault="00A37FB1">
      <w:pPr>
        <w:pStyle w:val="aff"/>
        <w:numPr>
          <w:ilvl w:val="2"/>
          <w:numId w:val="7"/>
        </w:numPr>
        <w:jc w:val="both"/>
        <w:rPr>
          <w:sz w:val="22"/>
          <w:lang w:val="en-US"/>
        </w:rPr>
      </w:pPr>
      <w:r>
        <w:rPr>
          <w:sz w:val="22"/>
          <w:lang w:val="en-US"/>
        </w:rPr>
        <w:t>Frequency hopping</w:t>
      </w:r>
    </w:p>
    <w:p w14:paraId="26A0CFFB" w14:textId="77777777" w:rsidR="00DE70FD" w:rsidRDefault="00A37FB1">
      <w:pPr>
        <w:pStyle w:val="aff"/>
        <w:numPr>
          <w:ilvl w:val="2"/>
          <w:numId w:val="7"/>
        </w:numPr>
        <w:jc w:val="both"/>
        <w:rPr>
          <w:sz w:val="22"/>
          <w:lang w:val="en-US"/>
        </w:rPr>
      </w:pPr>
      <w:r>
        <w:rPr>
          <w:sz w:val="22"/>
          <w:lang w:val="en-US"/>
        </w:rPr>
        <w:t>CB segmentation</w:t>
      </w:r>
    </w:p>
    <w:p w14:paraId="02578B28" w14:textId="77777777" w:rsidR="00DE70FD" w:rsidRDefault="00A37FB1">
      <w:pPr>
        <w:pStyle w:val="aff"/>
        <w:numPr>
          <w:ilvl w:val="2"/>
          <w:numId w:val="7"/>
        </w:numPr>
        <w:jc w:val="both"/>
        <w:rPr>
          <w:sz w:val="22"/>
          <w:lang w:val="en-US"/>
        </w:rPr>
      </w:pPr>
      <w:r>
        <w:rPr>
          <w:sz w:val="22"/>
          <w:lang w:val="en-US"/>
        </w:rPr>
        <w:t>Retransmissions</w:t>
      </w:r>
    </w:p>
    <w:p w14:paraId="73822F22" w14:textId="77777777" w:rsidR="00DE70FD" w:rsidRDefault="00A37FB1">
      <w:pPr>
        <w:pStyle w:val="aff"/>
        <w:numPr>
          <w:ilvl w:val="2"/>
          <w:numId w:val="7"/>
        </w:numPr>
        <w:jc w:val="both"/>
        <w:rPr>
          <w:sz w:val="22"/>
          <w:lang w:val="en-US"/>
        </w:rPr>
      </w:pPr>
      <w:r>
        <w:rPr>
          <w:sz w:val="22"/>
          <w:lang w:val="en-US"/>
        </w:rPr>
        <w:t>Interleaved TBoMS transmissions</w:t>
      </w:r>
    </w:p>
    <w:p w14:paraId="64570EA2" w14:textId="77777777" w:rsidR="00DE70FD" w:rsidRDefault="00A37FB1">
      <w:pPr>
        <w:pStyle w:val="aff"/>
        <w:numPr>
          <w:ilvl w:val="2"/>
          <w:numId w:val="7"/>
        </w:numPr>
        <w:jc w:val="both"/>
        <w:rPr>
          <w:sz w:val="22"/>
          <w:lang w:val="en-US"/>
        </w:rPr>
      </w:pPr>
      <w:r>
        <w:rPr>
          <w:sz w:val="22"/>
          <w:lang w:val="en-US"/>
        </w:rPr>
        <w:t>Application of DM-RS bundling to TBoMS</w:t>
      </w:r>
    </w:p>
    <w:p w14:paraId="7AD9412D" w14:textId="77777777" w:rsidR="00DE70FD" w:rsidRDefault="00A37FB1">
      <w:pPr>
        <w:pStyle w:val="aff"/>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aff"/>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aff"/>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aff"/>
        <w:numPr>
          <w:ilvl w:val="0"/>
          <w:numId w:val="8"/>
        </w:numPr>
        <w:jc w:val="both"/>
        <w:rPr>
          <w:sz w:val="22"/>
          <w:lang w:val="en-US"/>
        </w:rPr>
      </w:pPr>
      <w:r>
        <w:rPr>
          <w:sz w:val="22"/>
          <w:lang w:val="en-US"/>
        </w:rPr>
        <w:t>TOT definition</w:t>
      </w:r>
    </w:p>
    <w:p w14:paraId="7AB1F0B9" w14:textId="77777777" w:rsidR="00DE70FD" w:rsidRDefault="00A37FB1">
      <w:pPr>
        <w:pStyle w:val="aff"/>
        <w:numPr>
          <w:ilvl w:val="0"/>
          <w:numId w:val="8"/>
        </w:numPr>
        <w:jc w:val="both"/>
        <w:rPr>
          <w:sz w:val="22"/>
          <w:lang w:val="en-US"/>
        </w:rPr>
      </w:pPr>
      <w:r>
        <w:rPr>
          <w:sz w:val="22"/>
          <w:lang w:val="en-US"/>
        </w:rPr>
        <w:t>Single TBoMS structure</w:t>
      </w:r>
    </w:p>
    <w:p w14:paraId="176CED89" w14:textId="77777777" w:rsidR="00DE70FD" w:rsidRDefault="00A37FB1">
      <w:pPr>
        <w:pStyle w:val="aff"/>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aff"/>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aff"/>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aff"/>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SimSun"/>
          <w:b/>
          <w:sz w:val="22"/>
        </w:rPr>
      </w:pPr>
    </w:p>
    <w:p w14:paraId="56B2A6B0" w14:textId="77777777" w:rsidR="00DE70FD" w:rsidRDefault="00A37FB1">
      <w:pPr>
        <w:pStyle w:val="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proofErr w:type="spellStart"/>
            <w:r>
              <w:t>ToT</w:t>
            </w:r>
            <w:proofErr w:type="spellEnd"/>
            <w:r>
              <w:t xml:space="preserve">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4648545"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55F40F8" w14:textId="77777777" w:rsidR="00DE70FD" w:rsidRDefault="00A37FB1">
            <w:pPr>
              <w:jc w:val="both"/>
              <w:rPr>
                <w:rFonts w:eastAsia="ＭＳ 明朝"/>
                <w:lang w:eastAsia="ja-JP"/>
              </w:rPr>
            </w:pPr>
            <w:r>
              <w:rPr>
                <w:rFonts w:eastAsia="ＭＳ 明朝"/>
                <w:lang w:eastAsia="ja-JP"/>
              </w:rPr>
              <w:t>Yes</w:t>
            </w:r>
          </w:p>
        </w:tc>
        <w:tc>
          <w:tcPr>
            <w:tcW w:w="3724" w:type="dxa"/>
          </w:tcPr>
          <w:p w14:paraId="024C1CD3" w14:textId="77777777" w:rsidR="00DE70FD" w:rsidRDefault="00A37FB1">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ＭＳ 明朝"/>
                <w:lang w:eastAsia="ja-JP"/>
              </w:rPr>
            </w:pPr>
            <w:r>
              <w:t>LG</w:t>
            </w:r>
          </w:p>
        </w:tc>
        <w:tc>
          <w:tcPr>
            <w:tcW w:w="3723" w:type="dxa"/>
          </w:tcPr>
          <w:p w14:paraId="6F1ED46D" w14:textId="77777777" w:rsidR="00DE70FD" w:rsidRDefault="00A37FB1">
            <w:pPr>
              <w:jc w:val="both"/>
              <w:rPr>
                <w:rFonts w:eastAsia="ＭＳ 明朝"/>
                <w:lang w:eastAsia="ja-JP"/>
              </w:rPr>
            </w:pPr>
            <w:r>
              <w:t>Yes</w:t>
            </w:r>
          </w:p>
        </w:tc>
        <w:tc>
          <w:tcPr>
            <w:tcW w:w="3724" w:type="dxa"/>
          </w:tcPr>
          <w:p w14:paraId="0CC83F94" w14:textId="77777777" w:rsidR="00DE70FD" w:rsidRDefault="00DE70FD">
            <w:pPr>
              <w:jc w:val="both"/>
              <w:rPr>
                <w:rFonts w:eastAsia="ＭＳ 明朝"/>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ＭＳ 明朝"/>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ＭＳ 明朝"/>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proofErr w:type="spellStart"/>
            <w:r>
              <w:rPr>
                <w:lang w:eastAsia="zh-CN"/>
              </w:rPr>
              <w:t>InterDigital</w:t>
            </w:r>
            <w:proofErr w:type="spellEnd"/>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05CAC1D1" w14:textId="77777777"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ＭＳ 明朝"/>
                <w:lang w:eastAsia="ja-JP"/>
              </w:rPr>
            </w:pPr>
            <w:r>
              <w:rPr>
                <w:rFonts w:eastAsia="ＭＳ 明朝"/>
                <w:lang w:eastAsia="ja-JP"/>
              </w:rPr>
              <w:t>MediaTek</w:t>
            </w:r>
          </w:p>
        </w:tc>
        <w:tc>
          <w:tcPr>
            <w:tcW w:w="3723" w:type="dxa"/>
          </w:tcPr>
          <w:p w14:paraId="49B3FD87" w14:textId="77777777" w:rsidR="00DE70FD" w:rsidRDefault="00A37FB1">
            <w:pPr>
              <w:jc w:val="both"/>
              <w:rPr>
                <w:rFonts w:eastAsia="ＭＳ 明朝"/>
                <w:lang w:eastAsia="ja-JP"/>
              </w:rPr>
            </w:pPr>
            <w:r>
              <w:rPr>
                <w:rFonts w:eastAsia="ＭＳ 明朝"/>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w:t>
            </w:r>
            <w:proofErr w:type="spellStart"/>
            <w:r>
              <w:t>HiSi</w:t>
            </w:r>
            <w:proofErr w:type="spellEnd"/>
            <w:r>
              <w:t xml:space="preserve">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ＭＳ 明朝"/>
                <w:lang w:eastAsia="ja-JP"/>
              </w:rPr>
            </w:pPr>
            <w:r>
              <w:rPr>
                <w:rFonts w:eastAsia="ＭＳ 明朝"/>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ＭＳ 明朝"/>
                <w:strike/>
                <w:lang w:val="en-US" w:eastAsia="ja-JP"/>
              </w:rPr>
            </w:pPr>
            <w:r>
              <w:rPr>
                <w:rFonts w:eastAsia="ＭＳ 明朝"/>
                <w:strike/>
                <w:lang w:val="en-US" w:eastAsia="ja-JP"/>
              </w:rPr>
              <w:t>vivo [6]</w:t>
            </w:r>
          </w:p>
        </w:tc>
        <w:tc>
          <w:tcPr>
            <w:tcW w:w="2406" w:type="dxa"/>
            <w:vAlign w:val="center"/>
          </w:tcPr>
          <w:p w14:paraId="62ACA3CD" w14:textId="77777777" w:rsidR="00DE70FD" w:rsidRDefault="00A37FB1">
            <w:pPr>
              <w:jc w:val="center"/>
              <w:rPr>
                <w:rFonts w:eastAsia="ＭＳ 明朝"/>
                <w:lang w:val="en-US" w:eastAsia="ja-JP"/>
              </w:rPr>
            </w:pPr>
            <w:r>
              <w:rPr>
                <w:rFonts w:eastAsia="ＭＳ 明朝"/>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ＭＳ 明朝"/>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ＭＳ 明朝"/>
                <w:lang w:eastAsia="ja-JP"/>
              </w:rPr>
              <w:t>Fujitsu [10]</w:t>
            </w:r>
          </w:p>
        </w:tc>
        <w:tc>
          <w:tcPr>
            <w:tcW w:w="2406" w:type="dxa"/>
            <w:vAlign w:val="center"/>
          </w:tcPr>
          <w:p w14:paraId="0536DBFF" w14:textId="77777777" w:rsidR="00DE70FD" w:rsidRDefault="00A37FB1">
            <w:pPr>
              <w:jc w:val="center"/>
              <w:rPr>
                <w:lang w:val="en-US" w:eastAsia="zh-CN"/>
              </w:rPr>
            </w:pPr>
            <w:r>
              <w:rPr>
                <w:rFonts w:eastAsia="ＭＳ 明朝"/>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194CF89" w14:textId="77777777" w:rsidR="00DE70FD" w:rsidRDefault="00A37FB1">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684D426" w14:textId="77777777" w:rsidR="00DE70FD" w:rsidRDefault="00A37FB1">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50CB6F80" w14:textId="77777777" w:rsidR="00DE70FD" w:rsidRDefault="00A37FB1">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7815619" w14:textId="77777777" w:rsidR="00DE70FD" w:rsidRDefault="00A37FB1">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0C7C8AD7" w14:textId="77777777" w:rsidR="00DE70FD" w:rsidRDefault="00A37FB1">
      <w:pPr>
        <w:pStyle w:val="aff"/>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discussion on this aspect </w:t>
      </w:r>
      <w:proofErr w:type="gramStart"/>
      <w:r>
        <w:rPr>
          <w:sz w:val="22"/>
          <w:szCs w:val="22"/>
          <w:lang w:val="en-US"/>
        </w:rPr>
        <w:t>are</w:t>
      </w:r>
      <w:proofErr w:type="gramEnd"/>
      <w:r>
        <w:rPr>
          <w:sz w:val="22"/>
          <w:szCs w:val="22"/>
          <w:lang w:val="en-US"/>
        </w:rPr>
        <w:t xml:space="preserve"> carried out in Section 2.1.3.</w:t>
      </w:r>
    </w:p>
    <w:p w14:paraId="20E70E1C" w14:textId="77777777" w:rsidR="00DE70FD" w:rsidRDefault="00A37FB1">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aff"/>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990F812" w14:textId="77777777" w:rsidR="00DE70FD" w:rsidRDefault="00A37FB1">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C522CE0"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982CD84"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ＭＳ 明朝"/>
                <w:lang w:eastAsia="ja-JP"/>
              </w:rPr>
            </w:pPr>
            <w:r>
              <w:rPr>
                <w:rFonts w:eastAsia="Malgun Gothic" w:hint="eastAsia"/>
                <w:lang w:eastAsia="ko-KR"/>
              </w:rPr>
              <w:t>LG</w:t>
            </w:r>
          </w:p>
        </w:tc>
        <w:tc>
          <w:tcPr>
            <w:tcW w:w="3723" w:type="dxa"/>
          </w:tcPr>
          <w:p w14:paraId="203C7AD7" w14:textId="77777777" w:rsidR="00DE70FD" w:rsidRDefault="00A37FB1">
            <w:pPr>
              <w:jc w:val="both"/>
              <w:rPr>
                <w:rFonts w:eastAsia="ＭＳ 明朝"/>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ＭＳ 明朝" w:hint="eastAsia"/>
                <w:lang w:eastAsia="ja-JP"/>
              </w:rPr>
              <w:t>P</w:t>
            </w:r>
            <w:r>
              <w:rPr>
                <w:rFonts w:eastAsia="ＭＳ 明朝"/>
                <w:lang w:eastAsia="ja-JP"/>
              </w:rPr>
              <w:t>anasonic</w:t>
            </w:r>
          </w:p>
        </w:tc>
        <w:tc>
          <w:tcPr>
            <w:tcW w:w="3723" w:type="dxa"/>
          </w:tcPr>
          <w:p w14:paraId="470503C9" w14:textId="77777777" w:rsidR="00DE70FD" w:rsidRDefault="00A37FB1">
            <w:pPr>
              <w:jc w:val="both"/>
            </w:pPr>
            <w:r>
              <w:rPr>
                <w:rFonts w:eastAsia="ＭＳ 明朝" w:hint="eastAsia"/>
                <w:lang w:eastAsia="ja-JP"/>
              </w:rPr>
              <w:t>Y</w:t>
            </w:r>
            <w:r>
              <w:rPr>
                <w:rFonts w:eastAsia="ＭＳ 明朝"/>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ＭＳ 明朝"/>
                <w:lang w:eastAsia="ja-JP"/>
              </w:rPr>
            </w:pPr>
            <w:r>
              <w:t>Qualcomm</w:t>
            </w:r>
          </w:p>
        </w:tc>
        <w:tc>
          <w:tcPr>
            <w:tcW w:w="3723" w:type="dxa"/>
          </w:tcPr>
          <w:p w14:paraId="67C544DE" w14:textId="77777777" w:rsidR="00DE70FD" w:rsidRDefault="00A37FB1">
            <w:pPr>
              <w:jc w:val="both"/>
              <w:rPr>
                <w:rFonts w:eastAsia="ＭＳ 明朝"/>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proofErr w:type="spellStart"/>
            <w:r>
              <w:t>InterDigital</w:t>
            </w:r>
            <w:proofErr w:type="spellEnd"/>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7B58A259" w14:textId="77777777"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ＭＳ 明朝"/>
                <w:lang w:eastAsia="ja-JP"/>
              </w:rPr>
            </w:pPr>
            <w:r>
              <w:rPr>
                <w:rFonts w:eastAsia="ＭＳ 明朝"/>
                <w:lang w:eastAsia="ja-JP"/>
              </w:rPr>
              <w:t>MediaTek</w:t>
            </w:r>
          </w:p>
        </w:tc>
        <w:tc>
          <w:tcPr>
            <w:tcW w:w="3723" w:type="dxa"/>
          </w:tcPr>
          <w:p w14:paraId="45B80159" w14:textId="77777777" w:rsidR="00DE70FD" w:rsidRDefault="00A37FB1">
            <w:pPr>
              <w:jc w:val="both"/>
              <w:rPr>
                <w:rFonts w:eastAsia="ＭＳ 明朝"/>
                <w:lang w:eastAsia="ja-JP"/>
              </w:rPr>
            </w:pPr>
            <w:r>
              <w:rPr>
                <w:rFonts w:eastAsia="ＭＳ 明朝"/>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11E98AF9" w14:textId="77777777" w:rsidR="00DE70FD" w:rsidRDefault="00A37FB1">
            <w:pPr>
              <w:jc w:val="both"/>
              <w:rPr>
                <w:rFonts w:eastAsia="ＭＳ 明朝"/>
                <w:lang w:eastAsia="ja-JP"/>
              </w:rPr>
            </w:pPr>
            <w:r>
              <w:rPr>
                <w:rFonts w:eastAsia="ＭＳ 明朝"/>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w:t>
            </w:r>
            <w:proofErr w:type="gramStart"/>
            <w:r>
              <w:t>exactly</w:t>
            </w:r>
            <w:proofErr w:type="gramEnd"/>
            <w:r>
              <w:t xml:space="preserve">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aff"/>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6277E94E"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r>
      <w:tr w:rsidR="00DE70FD" w14:paraId="7AC32221" w14:textId="77777777" w:rsidTr="00DE70FD">
        <w:tc>
          <w:tcPr>
            <w:tcW w:w="2175" w:type="dxa"/>
          </w:tcPr>
          <w:p w14:paraId="46AD171F" w14:textId="77777777" w:rsidR="00DE70FD" w:rsidRDefault="00A37FB1">
            <w:pPr>
              <w:jc w:val="both"/>
              <w:rPr>
                <w:rFonts w:eastAsia="ＭＳ 明朝"/>
                <w:lang w:eastAsia="ja-JP"/>
              </w:rPr>
            </w:pPr>
            <w:r>
              <w:rPr>
                <w:rFonts w:eastAsia="ＭＳ 明朝"/>
                <w:lang w:eastAsia="ja-JP"/>
              </w:rPr>
              <w:t>Sharp</w:t>
            </w:r>
          </w:p>
        </w:tc>
        <w:tc>
          <w:tcPr>
            <w:tcW w:w="7448" w:type="dxa"/>
          </w:tcPr>
          <w:p w14:paraId="795CDE25" w14:textId="77777777" w:rsidR="00DE70FD" w:rsidRDefault="00A37FB1">
            <w:pPr>
              <w:jc w:val="both"/>
              <w:rPr>
                <w:rFonts w:eastAsia="ＭＳ 明朝"/>
                <w:lang w:eastAsia="ja-JP"/>
              </w:rPr>
            </w:pPr>
            <w:r>
              <w:rPr>
                <w:rFonts w:eastAsia="ＭＳ 明朝" w:hint="eastAsia"/>
                <w:lang w:eastAsia="ja-JP"/>
              </w:rPr>
              <w:t>A</w:t>
            </w:r>
            <w:r>
              <w:rPr>
                <w:rFonts w:eastAsia="ＭＳ 明朝"/>
                <w:lang w:eastAsia="ja-JP"/>
              </w:rPr>
              <w:t>gree</w:t>
            </w:r>
          </w:p>
        </w:tc>
      </w:tr>
      <w:tr w:rsidR="00DE70FD" w14:paraId="09190BB1" w14:textId="77777777" w:rsidTr="00DE70FD">
        <w:tc>
          <w:tcPr>
            <w:tcW w:w="2175" w:type="dxa"/>
          </w:tcPr>
          <w:p w14:paraId="2B015363" w14:textId="77777777" w:rsidR="00DE70FD" w:rsidRDefault="00A37FB1">
            <w:pPr>
              <w:jc w:val="both"/>
              <w:rPr>
                <w:rFonts w:eastAsia="ＭＳ 明朝"/>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aff"/>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aff"/>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ＭＳ 明朝"/>
                <w:lang w:eastAsia="ja-JP"/>
              </w:rPr>
              <w:t>Panasonic</w:t>
            </w:r>
          </w:p>
        </w:tc>
        <w:tc>
          <w:tcPr>
            <w:tcW w:w="7448" w:type="dxa"/>
          </w:tcPr>
          <w:p w14:paraId="37E26DE1" w14:textId="77777777" w:rsidR="00DE70FD" w:rsidRDefault="00A37FB1">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ＭＳ 明朝"/>
                <w:lang w:eastAsia="ja-JP"/>
              </w:rPr>
            </w:pPr>
            <w:r>
              <w:t>Qualcomm</w:t>
            </w:r>
          </w:p>
        </w:tc>
        <w:tc>
          <w:tcPr>
            <w:tcW w:w="7448" w:type="dxa"/>
          </w:tcPr>
          <w:p w14:paraId="05E7FBAA" w14:textId="77777777" w:rsidR="00DE70FD" w:rsidRDefault="00A37FB1">
            <w:pPr>
              <w:jc w:val="both"/>
              <w:rPr>
                <w:rFonts w:eastAsia="ＭＳ 明朝"/>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proofErr w:type="spellStart"/>
            <w:r>
              <w:rPr>
                <w:lang w:eastAsia="zh-CN"/>
              </w:rPr>
              <w:t>InterDigital</w:t>
            </w:r>
            <w:proofErr w:type="spellEnd"/>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 xml:space="preserve">Huawei, </w:t>
            </w:r>
            <w:proofErr w:type="spellStart"/>
            <w:r>
              <w:rPr>
                <w:lang w:eastAsia="zh-CN"/>
              </w:rPr>
              <w:t>Hisilicon</w:t>
            </w:r>
            <w:proofErr w:type="spellEnd"/>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6FB3E1A5" w14:textId="77777777"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r>
      <w:tr w:rsidR="00DE70FD" w14:paraId="6B13BA2A" w14:textId="77777777" w:rsidTr="00DE70FD">
        <w:tc>
          <w:tcPr>
            <w:tcW w:w="2175" w:type="dxa"/>
          </w:tcPr>
          <w:p w14:paraId="6E20E1C6" w14:textId="77777777" w:rsidR="00DE70FD" w:rsidRDefault="00A37FB1">
            <w:pPr>
              <w:jc w:val="both"/>
              <w:rPr>
                <w:rFonts w:eastAsia="ＭＳ 明朝"/>
                <w:lang w:eastAsia="ja-JP"/>
              </w:rPr>
            </w:pPr>
            <w:r>
              <w:rPr>
                <w:rFonts w:eastAsia="ＭＳ 明朝"/>
                <w:lang w:eastAsia="ja-JP"/>
              </w:rPr>
              <w:t>MediaTek</w:t>
            </w:r>
          </w:p>
        </w:tc>
        <w:tc>
          <w:tcPr>
            <w:tcW w:w="7448" w:type="dxa"/>
          </w:tcPr>
          <w:p w14:paraId="7E8262C2" w14:textId="77777777" w:rsidR="00DE70FD" w:rsidRDefault="00A37FB1">
            <w:pPr>
              <w:jc w:val="both"/>
              <w:rPr>
                <w:rFonts w:eastAsia="ＭＳ 明朝"/>
                <w:lang w:eastAsia="ja-JP"/>
              </w:rPr>
            </w:pPr>
            <w:r>
              <w:rPr>
                <w:rFonts w:eastAsia="ＭＳ 明朝"/>
                <w:lang w:eastAsia="ja-JP"/>
              </w:rPr>
              <w:t>Yes</w:t>
            </w:r>
          </w:p>
        </w:tc>
      </w:tr>
      <w:tr w:rsidR="00DE70FD" w14:paraId="07D33956" w14:textId="77777777" w:rsidTr="00DE70FD">
        <w:tc>
          <w:tcPr>
            <w:tcW w:w="2175" w:type="dxa"/>
          </w:tcPr>
          <w:p w14:paraId="6ED9C9AD" w14:textId="77777777" w:rsidR="00DE70FD" w:rsidRDefault="00A37FB1">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48" w:type="dxa"/>
          </w:tcPr>
          <w:p w14:paraId="341AEBC2" w14:textId="77777777" w:rsidR="00DE70FD" w:rsidRDefault="00A37FB1">
            <w:pPr>
              <w:jc w:val="both"/>
              <w:rPr>
                <w:rFonts w:eastAsia="ＭＳ 明朝"/>
                <w:lang w:eastAsia="ja-JP"/>
              </w:rPr>
            </w:pPr>
            <w:r>
              <w:rPr>
                <w:rFonts w:eastAsia="ＭＳ 明朝"/>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F4F5F02"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00CA5ECB"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ＭＳ 明朝"/>
                <w:lang w:eastAsia="ja-JP"/>
              </w:rPr>
            </w:pPr>
            <w:r>
              <w:rPr>
                <w:rFonts w:eastAsia="Malgun Gothic" w:hint="eastAsia"/>
                <w:lang w:eastAsia="ko-KR"/>
              </w:rPr>
              <w:t>LG</w:t>
            </w:r>
          </w:p>
        </w:tc>
        <w:tc>
          <w:tcPr>
            <w:tcW w:w="3723" w:type="dxa"/>
          </w:tcPr>
          <w:p w14:paraId="6FA65513" w14:textId="77777777" w:rsidR="00DE70FD" w:rsidRDefault="00A37FB1">
            <w:pPr>
              <w:jc w:val="both"/>
              <w:rPr>
                <w:rFonts w:eastAsia="ＭＳ 明朝"/>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ＭＳ 明朝" w:hint="eastAsia"/>
                <w:lang w:eastAsia="ja-JP"/>
              </w:rPr>
              <w:t>P</w:t>
            </w:r>
            <w:r>
              <w:rPr>
                <w:rFonts w:eastAsia="ＭＳ 明朝"/>
                <w:lang w:eastAsia="ja-JP"/>
              </w:rPr>
              <w:t>anasonic</w:t>
            </w:r>
          </w:p>
        </w:tc>
        <w:tc>
          <w:tcPr>
            <w:tcW w:w="3723" w:type="dxa"/>
          </w:tcPr>
          <w:p w14:paraId="43B83EC3" w14:textId="77777777" w:rsidR="00DE70FD" w:rsidRDefault="00A37FB1">
            <w:pPr>
              <w:jc w:val="both"/>
            </w:pPr>
            <w:r>
              <w:rPr>
                <w:rFonts w:eastAsia="ＭＳ 明朝" w:hint="eastAsia"/>
                <w:lang w:eastAsia="ja-JP"/>
              </w:rPr>
              <w:t>Y</w:t>
            </w:r>
            <w:r>
              <w:rPr>
                <w:rFonts w:eastAsia="ＭＳ 明朝"/>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ＭＳ 明朝"/>
                <w:lang w:eastAsia="ja-JP"/>
              </w:rPr>
            </w:pPr>
            <w:r>
              <w:t>Qualcomm</w:t>
            </w:r>
          </w:p>
        </w:tc>
        <w:tc>
          <w:tcPr>
            <w:tcW w:w="3723" w:type="dxa"/>
          </w:tcPr>
          <w:p w14:paraId="04DBB804" w14:textId="77777777" w:rsidR="00DE70FD" w:rsidRDefault="00A37FB1">
            <w:pPr>
              <w:jc w:val="both"/>
              <w:rPr>
                <w:rFonts w:eastAsia="ＭＳ 明朝"/>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proofErr w:type="spellStart"/>
            <w:r>
              <w:rPr>
                <w:lang w:eastAsia="zh-CN"/>
              </w:rPr>
              <w:t>InterDigital</w:t>
            </w:r>
            <w:proofErr w:type="spellEnd"/>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66562512" w14:textId="77777777"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ＭＳ 明朝"/>
                <w:lang w:eastAsia="ja-JP"/>
              </w:rPr>
            </w:pPr>
            <w:r>
              <w:rPr>
                <w:rFonts w:eastAsia="ＭＳ 明朝"/>
                <w:lang w:eastAsia="ja-JP"/>
              </w:rPr>
              <w:t>MediaTek</w:t>
            </w:r>
          </w:p>
        </w:tc>
        <w:tc>
          <w:tcPr>
            <w:tcW w:w="3723" w:type="dxa"/>
          </w:tcPr>
          <w:p w14:paraId="10C1ACDC" w14:textId="77777777" w:rsidR="00DE70FD" w:rsidRDefault="00DE70FD">
            <w:pPr>
              <w:jc w:val="both"/>
              <w:rPr>
                <w:rFonts w:eastAsia="ＭＳ 明朝"/>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7C1E1D6C" w14:textId="77777777" w:rsidR="00DE70FD" w:rsidRDefault="00A37FB1">
            <w:pPr>
              <w:jc w:val="both"/>
              <w:rPr>
                <w:rFonts w:eastAsia="ＭＳ 明朝"/>
                <w:lang w:eastAsia="ja-JP"/>
              </w:rPr>
            </w:pPr>
            <w:r>
              <w:rPr>
                <w:rFonts w:eastAsia="ＭＳ 明朝"/>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387BBF6" w14:textId="77777777"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w:t>
            </w:r>
            <w:proofErr w:type="gramStart"/>
            <w:r>
              <w:rPr>
                <w:color w:val="FF0000"/>
              </w:rPr>
              <w:t>commented  by</w:t>
            </w:r>
            <w:proofErr w:type="gramEnd"/>
            <w:r>
              <w:rPr>
                <w:color w:val="FF0000"/>
              </w:rPr>
              <w:t xml:space="preserve">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ＭＳ 明朝" w:hint="eastAsia"/>
                <w:lang w:eastAsia="ja-JP"/>
              </w:rPr>
              <w:t>N</w:t>
            </w:r>
            <w:r>
              <w:rPr>
                <w:rFonts w:eastAsia="ＭＳ 明朝"/>
                <w:lang w:eastAsia="ja-JP"/>
              </w:rPr>
              <w:t>TT DOCOMO</w:t>
            </w:r>
          </w:p>
        </w:tc>
        <w:tc>
          <w:tcPr>
            <w:tcW w:w="7448" w:type="dxa"/>
          </w:tcPr>
          <w:p w14:paraId="32C72247" w14:textId="77777777" w:rsidR="00DE70FD" w:rsidRDefault="00A37FB1">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he number of RVs, as long as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in order to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16D7A3A2" w14:textId="77777777" w:rsidR="00DE70FD" w:rsidRDefault="00A37FB1">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69AD3599" w14:textId="77777777" w:rsidR="00DE70FD" w:rsidRDefault="00A37FB1">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ＭＳ 明朝"/>
                <w:lang w:eastAsia="ja-JP"/>
              </w:rPr>
            </w:pPr>
            <w:r>
              <w:rPr>
                <w:rFonts w:eastAsia="Malgun Gothic" w:hint="eastAsia"/>
                <w:lang w:eastAsia="ko-KR"/>
              </w:rPr>
              <w:t>LG</w:t>
            </w:r>
          </w:p>
        </w:tc>
        <w:tc>
          <w:tcPr>
            <w:tcW w:w="7448" w:type="dxa"/>
          </w:tcPr>
          <w:p w14:paraId="0952ADCD" w14:textId="77777777" w:rsidR="00DE70FD" w:rsidRDefault="00A37FB1">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4BDBA5EA" w14:textId="77777777" w:rsidR="00DE70FD" w:rsidRDefault="00A37FB1">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ＭＳ 明朝" w:hint="eastAsia"/>
                <w:lang w:eastAsia="ja-JP"/>
              </w:rPr>
              <w:t>P</w:t>
            </w:r>
            <w:r>
              <w:rPr>
                <w:rFonts w:eastAsia="ＭＳ 明朝"/>
                <w:lang w:eastAsia="ja-JP"/>
              </w:rPr>
              <w:t>anasonic</w:t>
            </w:r>
          </w:p>
        </w:tc>
        <w:tc>
          <w:tcPr>
            <w:tcW w:w="7448" w:type="dxa"/>
          </w:tcPr>
          <w:p w14:paraId="71642DCD" w14:textId="77777777" w:rsidR="00DE70FD" w:rsidRDefault="00A37FB1">
            <w:pPr>
              <w:spacing w:after="0"/>
              <w:jc w:val="both"/>
              <w:rPr>
                <w:rFonts w:eastAsia="ＭＳ 明朝"/>
                <w:lang w:eastAsia="ja-JP"/>
              </w:rPr>
            </w:pPr>
            <w:r>
              <w:rPr>
                <w:rFonts w:eastAsia="ＭＳ 明朝"/>
                <w:lang w:eastAsia="ja-JP"/>
              </w:rPr>
              <w:t xml:space="preserve">These are managed by the gNB scheduler and it is not required to have the specification limitation. When TBoMS is used for the retransmission after NACK reception at </w:t>
            </w:r>
            <w:proofErr w:type="spellStart"/>
            <w:r>
              <w:rPr>
                <w:rFonts w:eastAsia="ＭＳ 明朝"/>
                <w:lang w:eastAsia="ja-JP"/>
              </w:rPr>
              <w:t>gNB</w:t>
            </w:r>
            <w:proofErr w:type="spellEnd"/>
            <w:r>
              <w:rPr>
                <w:rFonts w:eastAsia="ＭＳ 明朝"/>
                <w:lang w:eastAsia="ja-JP"/>
              </w:rPr>
              <w:t>, self-</w:t>
            </w:r>
            <w:proofErr w:type="spellStart"/>
            <w:r>
              <w:rPr>
                <w:rFonts w:eastAsia="ＭＳ 明朝"/>
                <w:lang w:eastAsia="ja-JP"/>
              </w:rPr>
              <w:t>decodability</w:t>
            </w:r>
            <w:proofErr w:type="spellEnd"/>
            <w:r>
              <w:rPr>
                <w:rFonts w:eastAsia="ＭＳ 明朝"/>
                <w:lang w:eastAsia="ja-JP"/>
              </w:rPr>
              <w:t xml:space="preserve"> is not essential.</w:t>
            </w:r>
          </w:p>
          <w:p w14:paraId="2B3E04CA" w14:textId="77777777" w:rsidR="00DE70FD" w:rsidRDefault="00A37FB1">
            <w:pPr>
              <w:spacing w:after="0"/>
              <w:jc w:val="both"/>
            </w:pPr>
            <w:r>
              <w:rPr>
                <w:rFonts w:eastAsia="ＭＳ 明朝"/>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ＭＳ 明朝"/>
                <w:lang w:eastAsia="ja-JP"/>
              </w:rPr>
            </w:pPr>
            <w:r>
              <w:lastRenderedPageBreak/>
              <w:t>Qualcomm</w:t>
            </w:r>
          </w:p>
        </w:tc>
        <w:tc>
          <w:tcPr>
            <w:tcW w:w="7448" w:type="dxa"/>
          </w:tcPr>
          <w:p w14:paraId="10CA42FF" w14:textId="77777777" w:rsidR="00DE70FD" w:rsidRDefault="00A37FB1">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A78F4AC" w14:textId="77777777" w:rsidR="00DE70FD" w:rsidRDefault="00A37FB1">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4D4F41A0" w14:textId="77777777" w:rsidR="00DE70FD" w:rsidRDefault="00A37FB1">
            <w:pPr>
              <w:spacing w:after="0"/>
              <w:jc w:val="both"/>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 xml:space="preserve">It can be up to NW to ensure the </w:t>
            </w:r>
            <w:proofErr w:type="spellStart"/>
            <w:r>
              <w:t>decodability</w:t>
            </w:r>
            <w:proofErr w:type="spellEnd"/>
            <w:r>
              <w:t xml:space="preserve">. For </w:t>
            </w:r>
            <w:proofErr w:type="gramStart"/>
            <w:r>
              <w:t>option-4</w:t>
            </w:r>
            <w:proofErr w:type="gramEnd"/>
            <w:r>
              <w:t xml:space="preserve">,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w:t>
            </w:r>
            <w:proofErr w:type="gramStart"/>
            <w:r>
              <w:t>e.g.</w:t>
            </w:r>
            <w:proofErr w:type="gramEnd"/>
            <w:r>
              <w:t xml:space="preserve">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1E6087E0" w14:textId="77777777" w:rsidR="00DE70FD" w:rsidRDefault="00A37FB1">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ＭＳ 明朝"/>
                <w:lang w:eastAsia="ja-JP"/>
              </w:rPr>
            </w:pPr>
            <w:r>
              <w:rPr>
                <w:rFonts w:eastAsia="ＭＳ 明朝" w:hint="eastAsia"/>
                <w:lang w:eastAsia="ja-JP"/>
              </w:rPr>
              <w:t>MediaTek</w:t>
            </w:r>
          </w:p>
        </w:tc>
        <w:tc>
          <w:tcPr>
            <w:tcW w:w="7448" w:type="dxa"/>
          </w:tcPr>
          <w:p w14:paraId="3690DDB2" w14:textId="77777777" w:rsidR="00DE70FD" w:rsidRDefault="00A37FB1">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w:t>
            </w:r>
            <w:r>
              <w:rPr>
                <w:rFonts w:eastAsia="ＭＳ 明朝"/>
                <w:lang w:eastAsia="ja-JP"/>
              </w:rPr>
              <w:lastRenderedPageBreak/>
              <w:t xml:space="preserve">Option 3 in case of large number of code blocks.   </w:t>
            </w:r>
          </w:p>
          <w:p w14:paraId="6E95CA55" w14:textId="77777777" w:rsidR="00DE70FD" w:rsidRDefault="00A37FB1">
            <w:pPr>
              <w:jc w:val="both"/>
              <w:rPr>
                <w:lang w:eastAsia="zh-CN"/>
              </w:rPr>
            </w:pPr>
            <w:r>
              <w:rPr>
                <w:rFonts w:eastAsia="ＭＳ 明朝"/>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ＭＳ 明朝" w:hint="eastAsia"/>
                <w:lang w:eastAsia="ja-JP"/>
              </w:rPr>
              <w:t>P</w:t>
            </w:r>
            <w:r>
              <w:rPr>
                <w:rFonts w:eastAsia="ＭＳ 明朝"/>
                <w:lang w:eastAsia="ja-JP"/>
              </w:rPr>
              <w:t>anasonic</w:t>
            </w:r>
          </w:p>
        </w:tc>
        <w:tc>
          <w:tcPr>
            <w:tcW w:w="7450" w:type="dxa"/>
          </w:tcPr>
          <w:p w14:paraId="45562D47"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ＭＳ 明朝"/>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45E4986" w14:textId="77777777" w:rsidR="00DE70FD" w:rsidRDefault="00A37FB1">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proofErr w:type="spellStart"/>
            <w:r>
              <w:rPr>
                <w:lang w:eastAsia="zh-CN"/>
              </w:rPr>
              <w:lastRenderedPageBreak/>
              <w:t>InterDigital</w:t>
            </w:r>
            <w:proofErr w:type="spellEnd"/>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9205315" w14:textId="77777777" w:rsidR="00DE70FD" w:rsidRDefault="00A37FB1">
            <w:pPr>
              <w:jc w:val="both"/>
            </w:pPr>
            <w:r>
              <w:rPr>
                <w:color w:val="FF0000"/>
                <w:lang w:eastAsia="zh-CN"/>
              </w:rPr>
              <w:t xml:space="preserve">FL’s reply: most companies seem to disagree with </w:t>
            </w:r>
            <w:proofErr w:type="gramStart"/>
            <w:r>
              <w:rPr>
                <w:color w:val="FF0000"/>
                <w:lang w:eastAsia="zh-CN"/>
              </w:rPr>
              <w:t>this</w:t>
            </w:r>
            <w:proofErr w:type="gramEnd"/>
            <w:r>
              <w:rPr>
                <w:color w:val="FF0000"/>
                <w:lang w:eastAsia="zh-CN"/>
              </w:rPr>
              <w:t xml:space="preserve">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 xml:space="preserve">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w:t>
            </w:r>
            <w:proofErr w:type="gramStart"/>
            <w:r>
              <w:t>e.g.</w:t>
            </w:r>
            <w:proofErr w:type="gramEnd"/>
            <w:r>
              <w:t xml:space="preserve">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 xml:space="preserve">Yes. In addition, it is worth noting that if Rel-15/16 RV cycling is applied across slots/TOTs for Option 4, then a single TBoMS can only be conveyed by maximum 4 slots/TOTs corresponding to the maximum 4 RV indices.  The remaining slots/TOTs are just </w:t>
            </w:r>
            <w:proofErr w:type="gramStart"/>
            <w:r>
              <w:t>repetitions</w:t>
            </w:r>
            <w:proofErr w:type="gramEnd"/>
            <w:r>
              <w:t xml:space="preserve"> of the single TBoMS (without RV cycling in TBoMS level, since exactly the same encoded bits are repeated). Hence, it can be observed that:</w:t>
            </w:r>
          </w:p>
          <w:p w14:paraId="409544C9" w14:textId="77777777" w:rsidR="00DE70FD" w:rsidRDefault="00A37FB1">
            <w:pPr>
              <w:pStyle w:val="aff"/>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aff"/>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 xml:space="preserve">Thanks for all your comments. This was a useful </w:t>
      </w:r>
      <w:proofErr w:type="gramStart"/>
      <w:r>
        <w:rPr>
          <w:sz w:val="22"/>
          <w:szCs w:val="22"/>
          <w:lang w:val="en-US"/>
        </w:rPr>
        <w:t>exercise</w:t>
      </w:r>
      <w:proofErr w:type="gramEnd"/>
      <w:r>
        <w:rPr>
          <w:sz w:val="22"/>
          <w:szCs w:val="22"/>
          <w:lang w:val="en-US"/>
        </w:rPr>
        <w:t xml:space="preserv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t>
      </w:r>
      <w:proofErr w:type="gramStart"/>
      <w:r>
        <w:rPr>
          <w:sz w:val="22"/>
          <w:szCs w:val="22"/>
          <w:lang w:val="en-US"/>
        </w:rPr>
        <w:t>where</w:t>
      </w:r>
      <w:proofErr w:type="gramEnd"/>
      <w:r>
        <w:rPr>
          <w:sz w:val="22"/>
          <w:szCs w:val="22"/>
          <w:lang w:val="en-US"/>
        </w:rPr>
        <w:t xml:space="preserve"> given to these companies:</w:t>
      </w:r>
    </w:p>
    <w:p w14:paraId="704903CD" w14:textId="77777777" w:rsidR="00DE70FD" w:rsidRDefault="00A37FB1">
      <w:pPr>
        <w:pStyle w:val="aff"/>
        <w:numPr>
          <w:ilvl w:val="0"/>
          <w:numId w:val="18"/>
        </w:numPr>
        <w:rPr>
          <w:sz w:val="22"/>
          <w:szCs w:val="22"/>
          <w:lang w:val="en-US"/>
        </w:rPr>
      </w:pPr>
      <w:r>
        <w:rPr>
          <w:sz w:val="22"/>
          <w:szCs w:val="22"/>
          <w:lang w:val="en-US"/>
        </w:rPr>
        <w:t>2.1.2-Q1</w:t>
      </w:r>
    </w:p>
    <w:p w14:paraId="3C23B3CD" w14:textId="77777777" w:rsidR="00DE70FD" w:rsidRDefault="00A37FB1">
      <w:pPr>
        <w:pStyle w:val="aff"/>
        <w:numPr>
          <w:ilvl w:val="1"/>
          <w:numId w:val="18"/>
        </w:numPr>
        <w:rPr>
          <w:sz w:val="22"/>
          <w:szCs w:val="22"/>
          <w:lang w:val="en-US"/>
        </w:rPr>
      </w:pPr>
      <w:r>
        <w:rPr>
          <w:sz w:val="22"/>
          <w:szCs w:val="22"/>
          <w:lang w:val="en-US"/>
        </w:rPr>
        <w:t>Apple</w:t>
      </w:r>
    </w:p>
    <w:p w14:paraId="40B5A1B4" w14:textId="77777777" w:rsidR="00DE70FD" w:rsidRDefault="00A37FB1">
      <w:pPr>
        <w:pStyle w:val="aff"/>
        <w:numPr>
          <w:ilvl w:val="1"/>
          <w:numId w:val="18"/>
        </w:numPr>
        <w:rPr>
          <w:sz w:val="22"/>
          <w:szCs w:val="22"/>
          <w:lang w:val="en-US"/>
        </w:rPr>
      </w:pPr>
      <w:r>
        <w:rPr>
          <w:sz w:val="22"/>
          <w:szCs w:val="22"/>
          <w:lang w:val="en-US"/>
        </w:rPr>
        <w:t>Vivo</w:t>
      </w:r>
    </w:p>
    <w:p w14:paraId="13095541" w14:textId="77777777" w:rsidR="00DE70FD" w:rsidRDefault="00A37FB1">
      <w:pPr>
        <w:pStyle w:val="aff"/>
        <w:numPr>
          <w:ilvl w:val="1"/>
          <w:numId w:val="18"/>
        </w:numPr>
        <w:rPr>
          <w:sz w:val="22"/>
          <w:szCs w:val="22"/>
          <w:lang w:val="en-US"/>
        </w:rPr>
      </w:pPr>
      <w:r>
        <w:rPr>
          <w:sz w:val="22"/>
          <w:szCs w:val="22"/>
          <w:lang w:val="en-US"/>
        </w:rPr>
        <w:t>ZTE</w:t>
      </w:r>
    </w:p>
    <w:p w14:paraId="68185070" w14:textId="77777777" w:rsidR="00DE70FD" w:rsidRDefault="00A37FB1">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7D2D0E0" w14:textId="77777777" w:rsidR="00DE70FD" w:rsidRDefault="00A37FB1">
      <w:pPr>
        <w:pStyle w:val="aff"/>
        <w:numPr>
          <w:ilvl w:val="0"/>
          <w:numId w:val="18"/>
        </w:numPr>
        <w:rPr>
          <w:sz w:val="22"/>
          <w:szCs w:val="22"/>
          <w:lang w:val="en-US"/>
        </w:rPr>
      </w:pPr>
      <w:r>
        <w:rPr>
          <w:sz w:val="22"/>
          <w:szCs w:val="22"/>
          <w:lang w:val="en-US"/>
        </w:rPr>
        <w:t>2.1.2-Q2</w:t>
      </w:r>
    </w:p>
    <w:p w14:paraId="3DA3E257" w14:textId="77777777" w:rsidR="00DE70FD" w:rsidRDefault="00A37FB1">
      <w:pPr>
        <w:pStyle w:val="aff"/>
        <w:numPr>
          <w:ilvl w:val="1"/>
          <w:numId w:val="18"/>
        </w:numPr>
        <w:rPr>
          <w:sz w:val="22"/>
          <w:szCs w:val="22"/>
          <w:lang w:val="en-US"/>
        </w:rPr>
      </w:pPr>
      <w:r>
        <w:rPr>
          <w:sz w:val="22"/>
          <w:szCs w:val="22"/>
          <w:lang w:val="en-US"/>
        </w:rPr>
        <w:t>Apple</w:t>
      </w:r>
    </w:p>
    <w:p w14:paraId="532EE996" w14:textId="77777777" w:rsidR="00DE70FD" w:rsidRDefault="00A37FB1">
      <w:pPr>
        <w:pStyle w:val="aff"/>
        <w:numPr>
          <w:ilvl w:val="1"/>
          <w:numId w:val="18"/>
        </w:numPr>
        <w:rPr>
          <w:sz w:val="22"/>
          <w:szCs w:val="22"/>
          <w:lang w:val="en-US"/>
        </w:rPr>
      </w:pPr>
      <w:r>
        <w:rPr>
          <w:sz w:val="22"/>
          <w:szCs w:val="22"/>
          <w:lang w:val="en-US"/>
        </w:rPr>
        <w:t>LGE</w:t>
      </w:r>
    </w:p>
    <w:p w14:paraId="49C4125B" w14:textId="77777777" w:rsidR="00DE70FD" w:rsidRDefault="00A37FB1">
      <w:pPr>
        <w:pStyle w:val="aff"/>
        <w:numPr>
          <w:ilvl w:val="1"/>
          <w:numId w:val="18"/>
        </w:numPr>
        <w:rPr>
          <w:sz w:val="22"/>
          <w:szCs w:val="22"/>
          <w:lang w:val="en-US"/>
        </w:rPr>
      </w:pPr>
      <w:r>
        <w:rPr>
          <w:sz w:val="22"/>
          <w:szCs w:val="22"/>
          <w:lang w:val="en-US"/>
        </w:rPr>
        <w:t>CATT</w:t>
      </w:r>
    </w:p>
    <w:p w14:paraId="0201185C" w14:textId="77777777" w:rsidR="00DE70FD" w:rsidRDefault="00A37FB1">
      <w:pPr>
        <w:pStyle w:val="aff"/>
        <w:numPr>
          <w:ilvl w:val="1"/>
          <w:numId w:val="18"/>
        </w:numPr>
        <w:rPr>
          <w:sz w:val="22"/>
          <w:szCs w:val="22"/>
          <w:lang w:val="en-US"/>
        </w:rPr>
      </w:pPr>
      <w:r>
        <w:rPr>
          <w:sz w:val="22"/>
          <w:szCs w:val="22"/>
          <w:lang w:val="en-US"/>
        </w:rPr>
        <w:t>Ericsson</w:t>
      </w:r>
    </w:p>
    <w:p w14:paraId="7F103917" w14:textId="77777777" w:rsidR="00DE70FD" w:rsidRDefault="00A37FB1">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C6B25FD" w14:textId="77777777" w:rsidR="00DE70FD" w:rsidRDefault="00A37FB1">
      <w:pPr>
        <w:pStyle w:val="aff"/>
        <w:numPr>
          <w:ilvl w:val="0"/>
          <w:numId w:val="18"/>
        </w:numPr>
        <w:rPr>
          <w:sz w:val="22"/>
          <w:szCs w:val="22"/>
          <w:lang w:val="en-US"/>
        </w:rPr>
      </w:pPr>
      <w:r>
        <w:rPr>
          <w:sz w:val="22"/>
          <w:szCs w:val="22"/>
          <w:lang w:val="en-US"/>
        </w:rPr>
        <w:t>2.1.2-Q3</w:t>
      </w:r>
    </w:p>
    <w:p w14:paraId="259D246B" w14:textId="77777777" w:rsidR="00DE70FD" w:rsidRDefault="00A37FB1">
      <w:pPr>
        <w:pStyle w:val="aff"/>
        <w:numPr>
          <w:ilvl w:val="1"/>
          <w:numId w:val="18"/>
        </w:numPr>
        <w:rPr>
          <w:sz w:val="22"/>
          <w:szCs w:val="22"/>
          <w:lang w:val="en-US"/>
        </w:rPr>
      </w:pPr>
      <w:r>
        <w:rPr>
          <w:sz w:val="22"/>
          <w:szCs w:val="22"/>
          <w:lang w:val="en-US"/>
        </w:rPr>
        <w:t>Samsung</w:t>
      </w:r>
    </w:p>
    <w:p w14:paraId="188AD79E" w14:textId="77777777" w:rsidR="00DE70FD" w:rsidRDefault="00A37FB1">
      <w:pPr>
        <w:pStyle w:val="aff"/>
        <w:numPr>
          <w:ilvl w:val="1"/>
          <w:numId w:val="18"/>
        </w:numPr>
        <w:rPr>
          <w:sz w:val="22"/>
          <w:szCs w:val="22"/>
          <w:lang w:val="en-US"/>
        </w:rPr>
      </w:pPr>
      <w:r>
        <w:rPr>
          <w:sz w:val="22"/>
          <w:szCs w:val="22"/>
          <w:lang w:val="en-US"/>
        </w:rPr>
        <w:t>Ericsson</w:t>
      </w:r>
    </w:p>
    <w:p w14:paraId="217E8B76" w14:textId="77777777" w:rsidR="00DE70FD" w:rsidRDefault="00A37FB1">
      <w:pPr>
        <w:pStyle w:val="aff"/>
        <w:numPr>
          <w:ilvl w:val="1"/>
          <w:numId w:val="18"/>
        </w:numPr>
        <w:rPr>
          <w:sz w:val="22"/>
          <w:szCs w:val="22"/>
          <w:lang w:val="en-US"/>
        </w:rPr>
      </w:pPr>
      <w:r>
        <w:rPr>
          <w:sz w:val="22"/>
          <w:szCs w:val="22"/>
          <w:lang w:val="en-US"/>
        </w:rPr>
        <w:t>MediaTek</w:t>
      </w:r>
    </w:p>
    <w:p w14:paraId="0EB8F727" w14:textId="77777777" w:rsidR="00DE70FD" w:rsidRDefault="00A37FB1">
      <w:pPr>
        <w:pStyle w:val="aff"/>
        <w:numPr>
          <w:ilvl w:val="0"/>
          <w:numId w:val="18"/>
        </w:numPr>
        <w:rPr>
          <w:sz w:val="22"/>
          <w:szCs w:val="22"/>
          <w:lang w:val="en-US"/>
        </w:rPr>
      </w:pPr>
      <w:r>
        <w:rPr>
          <w:sz w:val="22"/>
          <w:szCs w:val="22"/>
          <w:lang w:val="en-US"/>
        </w:rPr>
        <w:t>2.1.2-Q4</w:t>
      </w:r>
    </w:p>
    <w:p w14:paraId="68EE3901" w14:textId="77777777" w:rsidR="00DE70FD" w:rsidRDefault="00A37FB1">
      <w:pPr>
        <w:pStyle w:val="aff"/>
        <w:numPr>
          <w:ilvl w:val="1"/>
          <w:numId w:val="18"/>
        </w:numPr>
        <w:rPr>
          <w:sz w:val="22"/>
          <w:szCs w:val="22"/>
          <w:lang w:val="en-US"/>
        </w:rPr>
      </w:pPr>
      <w:r>
        <w:rPr>
          <w:sz w:val="22"/>
          <w:szCs w:val="22"/>
          <w:lang w:val="en-US"/>
        </w:rPr>
        <w:t>Samsung</w:t>
      </w:r>
    </w:p>
    <w:p w14:paraId="160DD127" w14:textId="77777777" w:rsidR="00DE70FD" w:rsidRDefault="00A37FB1">
      <w:pPr>
        <w:pStyle w:val="aff"/>
        <w:numPr>
          <w:ilvl w:val="1"/>
          <w:numId w:val="18"/>
        </w:numPr>
        <w:rPr>
          <w:sz w:val="22"/>
          <w:szCs w:val="22"/>
          <w:lang w:val="en-US"/>
        </w:rPr>
      </w:pPr>
      <w:r>
        <w:rPr>
          <w:sz w:val="22"/>
          <w:szCs w:val="22"/>
          <w:lang w:val="en-US"/>
        </w:rPr>
        <w:t>Apple</w:t>
      </w:r>
    </w:p>
    <w:p w14:paraId="2B1D8D53" w14:textId="77777777" w:rsidR="00DE70FD" w:rsidRDefault="00A37FB1">
      <w:pPr>
        <w:pStyle w:val="aff"/>
        <w:numPr>
          <w:ilvl w:val="1"/>
          <w:numId w:val="18"/>
        </w:numPr>
        <w:rPr>
          <w:sz w:val="22"/>
          <w:szCs w:val="22"/>
          <w:lang w:val="en-US"/>
        </w:rPr>
      </w:pPr>
      <w:r>
        <w:rPr>
          <w:sz w:val="22"/>
          <w:szCs w:val="22"/>
          <w:lang w:val="en-US"/>
        </w:rPr>
        <w:t>Lenovo/Motorola</w:t>
      </w:r>
    </w:p>
    <w:p w14:paraId="27C37FEC" w14:textId="77777777" w:rsidR="00DE70FD" w:rsidRDefault="00A37FB1">
      <w:pPr>
        <w:pStyle w:val="aff"/>
        <w:numPr>
          <w:ilvl w:val="1"/>
          <w:numId w:val="18"/>
        </w:numPr>
        <w:rPr>
          <w:sz w:val="22"/>
          <w:szCs w:val="22"/>
          <w:lang w:val="en-US"/>
        </w:rPr>
      </w:pPr>
      <w:r>
        <w:rPr>
          <w:sz w:val="22"/>
          <w:szCs w:val="22"/>
          <w:lang w:val="en-US"/>
        </w:rPr>
        <w:t>Sharp</w:t>
      </w:r>
    </w:p>
    <w:p w14:paraId="120F4140" w14:textId="77777777" w:rsidR="00DE70FD" w:rsidRDefault="00A37FB1">
      <w:pPr>
        <w:pStyle w:val="aff"/>
        <w:numPr>
          <w:ilvl w:val="1"/>
          <w:numId w:val="18"/>
        </w:numPr>
        <w:rPr>
          <w:sz w:val="22"/>
          <w:szCs w:val="22"/>
          <w:lang w:val="en-US"/>
        </w:rPr>
      </w:pPr>
      <w:r>
        <w:rPr>
          <w:sz w:val="22"/>
          <w:szCs w:val="22"/>
          <w:lang w:val="en-US"/>
        </w:rPr>
        <w:t>Intel</w:t>
      </w:r>
    </w:p>
    <w:p w14:paraId="6E46F6C9" w14:textId="77777777" w:rsidR="00DE70FD" w:rsidRDefault="00A37FB1">
      <w:pPr>
        <w:pStyle w:val="aff"/>
        <w:numPr>
          <w:ilvl w:val="1"/>
          <w:numId w:val="18"/>
        </w:numPr>
        <w:rPr>
          <w:sz w:val="22"/>
          <w:szCs w:val="22"/>
          <w:lang w:val="en-US"/>
        </w:rPr>
      </w:pPr>
      <w:r>
        <w:rPr>
          <w:sz w:val="22"/>
          <w:szCs w:val="22"/>
          <w:lang w:val="en-US"/>
        </w:rPr>
        <w:t>Panasonic</w:t>
      </w:r>
    </w:p>
    <w:p w14:paraId="33766240" w14:textId="77777777" w:rsidR="00DE70FD" w:rsidRDefault="00A37FB1">
      <w:pPr>
        <w:pStyle w:val="aff"/>
        <w:numPr>
          <w:ilvl w:val="1"/>
          <w:numId w:val="18"/>
        </w:numPr>
        <w:rPr>
          <w:sz w:val="22"/>
          <w:szCs w:val="22"/>
          <w:lang w:val="en-US"/>
        </w:rPr>
      </w:pPr>
      <w:r>
        <w:rPr>
          <w:sz w:val="22"/>
          <w:szCs w:val="22"/>
          <w:lang w:val="en-US"/>
        </w:rPr>
        <w:t>Qualcomm</w:t>
      </w:r>
    </w:p>
    <w:p w14:paraId="5FA3F402" w14:textId="77777777" w:rsidR="00DE70FD" w:rsidRDefault="00A37FB1">
      <w:pPr>
        <w:pStyle w:val="aff"/>
        <w:numPr>
          <w:ilvl w:val="1"/>
          <w:numId w:val="18"/>
        </w:numPr>
        <w:rPr>
          <w:sz w:val="22"/>
          <w:szCs w:val="22"/>
          <w:lang w:val="en-US"/>
        </w:rPr>
      </w:pPr>
      <w:r>
        <w:rPr>
          <w:sz w:val="22"/>
          <w:szCs w:val="22"/>
          <w:lang w:val="en-US"/>
        </w:rPr>
        <w:t>Ericsson</w:t>
      </w:r>
    </w:p>
    <w:p w14:paraId="2FD4EADC" w14:textId="77777777" w:rsidR="00DE70FD" w:rsidRDefault="00A37FB1">
      <w:pPr>
        <w:pStyle w:val="aff"/>
        <w:numPr>
          <w:ilvl w:val="1"/>
          <w:numId w:val="18"/>
        </w:numPr>
        <w:rPr>
          <w:sz w:val="22"/>
          <w:szCs w:val="22"/>
          <w:lang w:val="en-US"/>
        </w:rPr>
      </w:pPr>
      <w:r>
        <w:rPr>
          <w:sz w:val="22"/>
          <w:szCs w:val="22"/>
          <w:lang w:val="en-US"/>
        </w:rPr>
        <w:t>MediaTek</w:t>
      </w:r>
    </w:p>
    <w:p w14:paraId="1642D69C" w14:textId="77777777" w:rsidR="00DE70FD" w:rsidRDefault="00A37FB1">
      <w:pPr>
        <w:pStyle w:val="aff"/>
        <w:numPr>
          <w:ilvl w:val="0"/>
          <w:numId w:val="18"/>
        </w:numPr>
        <w:rPr>
          <w:sz w:val="22"/>
          <w:szCs w:val="22"/>
          <w:lang w:val="en-US"/>
        </w:rPr>
      </w:pPr>
      <w:r>
        <w:rPr>
          <w:sz w:val="22"/>
          <w:szCs w:val="22"/>
          <w:lang w:val="en-US"/>
        </w:rPr>
        <w:t>2.1.2-Q5</w:t>
      </w:r>
    </w:p>
    <w:p w14:paraId="1D2FEC9A" w14:textId="77777777" w:rsidR="00DE70FD" w:rsidRDefault="00A37FB1">
      <w:pPr>
        <w:pStyle w:val="aff"/>
        <w:numPr>
          <w:ilvl w:val="1"/>
          <w:numId w:val="18"/>
        </w:numPr>
        <w:rPr>
          <w:sz w:val="22"/>
          <w:szCs w:val="22"/>
          <w:lang w:val="en-US"/>
        </w:rPr>
      </w:pPr>
      <w:r>
        <w:rPr>
          <w:sz w:val="22"/>
          <w:szCs w:val="22"/>
          <w:lang w:val="en-US"/>
        </w:rPr>
        <w:t>Apple</w:t>
      </w:r>
    </w:p>
    <w:p w14:paraId="52947FD3" w14:textId="77777777" w:rsidR="00DE70FD" w:rsidRDefault="00A37FB1">
      <w:pPr>
        <w:pStyle w:val="aff"/>
        <w:numPr>
          <w:ilvl w:val="1"/>
          <w:numId w:val="18"/>
        </w:numPr>
        <w:rPr>
          <w:sz w:val="22"/>
          <w:szCs w:val="22"/>
          <w:lang w:val="en-US"/>
        </w:rPr>
      </w:pPr>
      <w:r>
        <w:rPr>
          <w:sz w:val="22"/>
          <w:szCs w:val="22"/>
          <w:lang w:val="en-US"/>
        </w:rPr>
        <w:t>Panasonic</w:t>
      </w:r>
    </w:p>
    <w:p w14:paraId="25F89E1E" w14:textId="77777777" w:rsidR="00DE70FD" w:rsidRDefault="00A37FB1">
      <w:pPr>
        <w:pStyle w:val="aff"/>
        <w:numPr>
          <w:ilvl w:val="1"/>
          <w:numId w:val="18"/>
        </w:numPr>
        <w:rPr>
          <w:sz w:val="22"/>
          <w:szCs w:val="22"/>
          <w:lang w:val="en-US"/>
        </w:rPr>
      </w:pPr>
      <w:r>
        <w:rPr>
          <w:sz w:val="22"/>
          <w:szCs w:val="22"/>
          <w:lang w:val="en-US"/>
        </w:rPr>
        <w:t>Qualcomm</w:t>
      </w:r>
    </w:p>
    <w:p w14:paraId="4DD69DEB" w14:textId="77777777" w:rsidR="00DE70FD" w:rsidRDefault="00A37FB1">
      <w:pPr>
        <w:pStyle w:val="aff"/>
        <w:numPr>
          <w:ilvl w:val="1"/>
          <w:numId w:val="18"/>
        </w:numPr>
        <w:rPr>
          <w:sz w:val="22"/>
          <w:szCs w:val="22"/>
          <w:lang w:val="en-US"/>
        </w:rPr>
      </w:pPr>
      <w:r>
        <w:rPr>
          <w:sz w:val="22"/>
          <w:szCs w:val="22"/>
          <w:lang w:val="en-US"/>
        </w:rPr>
        <w:t>ZTE</w:t>
      </w:r>
    </w:p>
    <w:p w14:paraId="3D7522FA" w14:textId="77777777" w:rsidR="00DE70FD" w:rsidRDefault="00A37FB1">
      <w:pPr>
        <w:pStyle w:val="aff"/>
        <w:numPr>
          <w:ilvl w:val="1"/>
          <w:numId w:val="18"/>
        </w:numPr>
        <w:rPr>
          <w:sz w:val="22"/>
          <w:szCs w:val="22"/>
          <w:lang w:val="en-US"/>
        </w:rPr>
      </w:pPr>
      <w:proofErr w:type="spellStart"/>
      <w:r>
        <w:rPr>
          <w:sz w:val="22"/>
          <w:szCs w:val="22"/>
          <w:lang w:val="en-US"/>
        </w:rPr>
        <w:t>InterDigital</w:t>
      </w:r>
      <w:proofErr w:type="spellEnd"/>
    </w:p>
    <w:p w14:paraId="51CBAC28" w14:textId="77777777" w:rsidR="00DE70FD" w:rsidRDefault="00A37FB1">
      <w:pPr>
        <w:pStyle w:val="aff"/>
        <w:numPr>
          <w:ilvl w:val="1"/>
          <w:numId w:val="18"/>
        </w:numPr>
        <w:rPr>
          <w:sz w:val="22"/>
          <w:szCs w:val="22"/>
          <w:lang w:val="en-US"/>
        </w:rPr>
      </w:pPr>
      <w:r>
        <w:rPr>
          <w:sz w:val="22"/>
          <w:szCs w:val="22"/>
          <w:lang w:val="en-US"/>
        </w:rPr>
        <w:t>CMCC</w:t>
      </w:r>
    </w:p>
    <w:p w14:paraId="0D98647C" w14:textId="77777777" w:rsidR="00DE70FD" w:rsidRDefault="00A37FB1">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A539661" w14:textId="77777777" w:rsidR="00DE70FD" w:rsidRDefault="00A37FB1">
      <w:pPr>
        <w:pStyle w:val="aff"/>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proofErr w:type="gramStart"/>
      <w:r>
        <w:rPr>
          <w:b/>
          <w:bCs/>
          <w:sz w:val="22"/>
          <w:szCs w:val="22"/>
          <w:lang w:val="en-US"/>
        </w:rPr>
        <w:t>possible</w:t>
      </w:r>
      <w:proofErr w:type="gramEnd"/>
      <w:r>
        <w:rPr>
          <w:b/>
          <w:bCs/>
          <w:sz w:val="22"/>
          <w:szCs w:val="22"/>
          <w:lang w:val="en-US"/>
        </w:rPr>
        <w:t xml:space="preserv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w:t>
      </w:r>
      <w:proofErr w:type="gramStart"/>
      <w:r>
        <w:rPr>
          <w:sz w:val="22"/>
          <w:szCs w:val="22"/>
          <w:lang w:val="en-US"/>
        </w:rPr>
        <w:t>companies, and</w:t>
      </w:r>
      <w:proofErr w:type="gramEnd"/>
      <w:r>
        <w:rPr>
          <w:sz w:val="22"/>
          <w:szCs w:val="22"/>
          <w:lang w:val="en-US"/>
        </w:rPr>
        <w:t xml:space="preserve">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aff"/>
        <w:rPr>
          <w:bCs/>
          <w:i/>
          <w:iCs/>
          <w:sz w:val="22"/>
          <w:szCs w:val="22"/>
          <w:highlight w:val="yellow"/>
        </w:rPr>
      </w:pPr>
    </w:p>
    <w:p w14:paraId="6F85A946" w14:textId="77777777" w:rsidR="00DE70FD" w:rsidRDefault="00A37FB1">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aff"/>
        <w:rPr>
          <w:bCs/>
          <w:i/>
          <w:iCs/>
          <w:sz w:val="22"/>
          <w:szCs w:val="22"/>
          <w:highlight w:val="yellow"/>
        </w:rPr>
      </w:pPr>
    </w:p>
    <w:p w14:paraId="419F2D4B" w14:textId="77777777" w:rsidR="00DE70FD" w:rsidRDefault="00A37FB1">
      <w:pPr>
        <w:pStyle w:val="aff"/>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4FA6D93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ＭＳ 明朝"/>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ＭＳ 明朝" w:hint="eastAsia"/>
                <w:lang w:eastAsia="ja-JP"/>
              </w:rPr>
              <w:t>S</w:t>
            </w:r>
            <w:r>
              <w:rPr>
                <w:rFonts w:eastAsia="ＭＳ 明朝"/>
                <w:lang w:eastAsia="ja-JP"/>
              </w:rPr>
              <w:t>harp</w:t>
            </w:r>
          </w:p>
        </w:tc>
        <w:tc>
          <w:tcPr>
            <w:tcW w:w="7450" w:type="dxa"/>
          </w:tcPr>
          <w:p w14:paraId="2D1DC384" w14:textId="77777777" w:rsidR="00DE70FD" w:rsidRDefault="00A37FB1">
            <w:pPr>
              <w:jc w:val="both"/>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ＭＳ 明朝"/>
                <w:lang w:eastAsia="ja-JP"/>
              </w:rPr>
            </w:pPr>
            <w:r>
              <w:rPr>
                <w:rFonts w:eastAsia="ＭＳ 明朝"/>
                <w:lang w:eastAsia="ja-JP"/>
              </w:rPr>
              <w:t>Panasonic</w:t>
            </w:r>
          </w:p>
        </w:tc>
        <w:tc>
          <w:tcPr>
            <w:tcW w:w="7450" w:type="dxa"/>
          </w:tcPr>
          <w:p w14:paraId="55E5337B" w14:textId="77777777" w:rsidR="00DE70FD" w:rsidRDefault="00A37FB1">
            <w:pPr>
              <w:spacing w:afterAutospacing="0"/>
              <w:jc w:val="both"/>
              <w:rPr>
                <w:rFonts w:eastAsia="ＭＳ 明朝"/>
                <w:lang w:eastAsia="ja-JP"/>
              </w:rPr>
            </w:pPr>
            <w:r>
              <w:rPr>
                <w:rFonts w:eastAsia="ＭＳ 明朝"/>
                <w:lang w:eastAsia="ja-JP"/>
              </w:rPr>
              <w:t>We agree with Samsung’s revision.</w:t>
            </w:r>
          </w:p>
          <w:p w14:paraId="54F4D18B" w14:textId="77777777" w:rsidR="00DE70FD" w:rsidRDefault="00A37FB1">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w:t>
            </w:r>
            <w:r>
              <w:rPr>
                <w:rFonts w:eastAsia="ＭＳ 明朝"/>
                <w:lang w:eastAsia="ja-JP"/>
              </w:rPr>
              <w:lastRenderedPageBreak/>
              <w:t xml:space="preserve">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5BA89622" w14:textId="77777777" w:rsidR="00DE70FD" w:rsidRDefault="00A37FB1">
            <w:pPr>
              <w:ind w:leftChars="100" w:left="200"/>
              <w:jc w:val="both"/>
              <w:rPr>
                <w:rFonts w:eastAsia="ＭＳ 明朝"/>
                <w:lang w:eastAsia="ja-JP"/>
              </w:rPr>
            </w:pPr>
            <w:r>
              <w:rPr>
                <w:rFonts w:eastAsia="ＭＳ 明朝"/>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ＭＳ 明朝"/>
                <w:lang w:eastAsia="ja-JP"/>
              </w:rPr>
            </w:pPr>
            <w:r>
              <w:rPr>
                <w:rFonts w:eastAsia="ＭＳ 明朝"/>
                <w:lang w:eastAsia="ja-JP"/>
              </w:rPr>
              <w:lastRenderedPageBreak/>
              <w:t>Qualcomm</w:t>
            </w:r>
          </w:p>
        </w:tc>
        <w:tc>
          <w:tcPr>
            <w:tcW w:w="7450" w:type="dxa"/>
          </w:tcPr>
          <w:p w14:paraId="02438AB0" w14:textId="77777777" w:rsidR="00DE70FD" w:rsidRDefault="00A37FB1">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ＭＳ 明朝"/>
                <w:lang w:eastAsia="ja-JP"/>
              </w:rPr>
            </w:pPr>
            <w:r>
              <w:rPr>
                <w:rFonts w:eastAsia="ＭＳ 明朝"/>
                <w:lang w:eastAsia="ja-JP"/>
              </w:rPr>
              <w:t>Okay with Samsung’s edit.</w:t>
            </w:r>
          </w:p>
          <w:p w14:paraId="515BB59D" w14:textId="77777777" w:rsidR="00DE70FD" w:rsidRDefault="00A37FB1">
            <w:pPr>
              <w:jc w:val="both"/>
              <w:rPr>
                <w:rFonts w:eastAsia="ＭＳ 明朝"/>
                <w:lang w:eastAsia="ja-JP"/>
              </w:rPr>
            </w:pPr>
            <w:r>
              <w:rPr>
                <w:rFonts w:eastAsia="ＭＳ 明朝"/>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ＭＳ 明朝"/>
                <w:lang w:eastAsia="ja-JP"/>
              </w:rPr>
            </w:pPr>
            <w:r>
              <w:rPr>
                <w:rFonts w:eastAsia="ＭＳ 明朝"/>
                <w:lang w:eastAsia="ja-JP"/>
              </w:rPr>
              <w:t>We support Samsung’s revision.</w:t>
            </w:r>
          </w:p>
          <w:p w14:paraId="2C51158A" w14:textId="77777777" w:rsidR="00DE70FD" w:rsidRDefault="00A37FB1">
            <w:pPr>
              <w:jc w:val="both"/>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 One </w:t>
            </w:r>
            <w:r>
              <w:rPr>
                <w:rFonts w:eastAsia="ＭＳ 明朝"/>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ＭＳ 明朝"/>
                <w:lang w:val="en-US" w:eastAsia="ja-JP"/>
              </w:rPr>
            </w:pPr>
            <w:r>
              <w:rPr>
                <w:rFonts w:eastAsia="ＭＳ 明朝"/>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 xml:space="preserve">We see the MCS mentioned by ZTE is actually the key reason why we should not restrict the coding rate of TBoMS. We assuming the MCS should be </w:t>
            </w:r>
            <w:proofErr w:type="gramStart"/>
            <w:r>
              <w:rPr>
                <w:lang w:val="en-US" w:eastAsia="zh-CN"/>
              </w:rPr>
              <w:t>kept</w:t>
            </w:r>
            <w:proofErr w:type="gramEnd"/>
            <w:r>
              <w:rPr>
                <w:lang w:val="en-US" w:eastAsia="zh-CN"/>
              </w:rPr>
              <w:t xml:space="preserve">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aff"/>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aff"/>
              <w:numPr>
                <w:ilvl w:val="0"/>
                <w:numId w:val="22"/>
              </w:numPr>
              <w:rPr>
                <w:i/>
                <w:iCs/>
                <w:color w:val="FF0000"/>
                <w:lang w:val="en-US" w:eastAsia="zh-CN"/>
              </w:rPr>
            </w:pPr>
            <w:r>
              <w:rPr>
                <w:rFonts w:eastAsia="ＭＳ 明朝"/>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w:t>
            </w:r>
            <w:proofErr w:type="gramStart"/>
            <w:r>
              <w:rPr>
                <w:color w:val="FF0000"/>
                <w:lang w:val="en-US" w:eastAsia="zh-CN"/>
              </w:rPr>
              <w:t>slots-1</w:t>
            </w:r>
            <w:proofErr w:type="gramEnd"/>
            <w:r>
              <w:rPr>
                <w:color w:val="FF0000"/>
                <w:lang w:val="en-US" w:eastAsia="zh-CN"/>
              </w:rPr>
              <w:t xml:space="preserve">]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ＭＳ 明朝"/>
                <w:lang w:eastAsia="ja-JP"/>
              </w:rPr>
            </w:pPr>
            <w:r>
              <w:rPr>
                <w:rFonts w:eastAsia="ＭＳ 明朝"/>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207548F4" w14:textId="77777777" w:rsidR="00DE70FD" w:rsidRDefault="00A37FB1">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w:t>
            </w:r>
            <w:r>
              <w:rPr>
                <w:rFonts w:eastAsia="ＭＳ 明朝"/>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ＭＳ 明朝"/>
                <w:lang w:eastAsia="ja-JP"/>
              </w:rPr>
            </w:pPr>
            <w:r>
              <w:rPr>
                <w:rFonts w:eastAsia="ＭＳ 明朝"/>
                <w:lang w:eastAsia="ja-JP"/>
              </w:rPr>
              <w:lastRenderedPageBreak/>
              <w:t xml:space="preserve">Huawei, </w:t>
            </w:r>
            <w:proofErr w:type="spellStart"/>
            <w:r>
              <w:rPr>
                <w:rFonts w:eastAsia="ＭＳ 明朝"/>
                <w:lang w:eastAsia="ja-JP"/>
              </w:rPr>
              <w:t>HiSilicon</w:t>
            </w:r>
            <w:proofErr w:type="spellEnd"/>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ＭＳ 明朝"/>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ＭＳ 明朝"/>
                <w:lang w:eastAsia="ja-JP"/>
              </w:rPr>
            </w:pPr>
            <w:r>
              <w:rPr>
                <w:rFonts w:eastAsia="ＭＳ 明朝"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w:t>
            </w:r>
            <w:proofErr w:type="gramStart"/>
            <w:r>
              <w:rPr>
                <w:rFonts w:eastAsia="Malgun Gothic"/>
                <w:lang w:val="en-US" w:eastAsia="ko-KR"/>
              </w:rPr>
              <w:t>Intel, and</w:t>
            </w:r>
            <w:proofErr w:type="gramEnd"/>
            <w:r>
              <w:rPr>
                <w:rFonts w:eastAsia="Malgun Gothic"/>
                <w:lang w:val="en-US" w:eastAsia="ko-KR"/>
              </w:rPr>
              <w:t xml:space="preserve"> prefer Alt 3. </w:t>
            </w:r>
          </w:p>
        </w:tc>
      </w:tr>
      <w:tr w:rsidR="00DE70FD" w14:paraId="1E33258B" w14:textId="77777777" w:rsidTr="00DE70FD">
        <w:tc>
          <w:tcPr>
            <w:tcW w:w="2173" w:type="dxa"/>
          </w:tcPr>
          <w:p w14:paraId="4CB4C828" w14:textId="77777777" w:rsidR="00DE70FD" w:rsidRDefault="00A37FB1">
            <w:pPr>
              <w:jc w:val="both"/>
              <w:rPr>
                <w:rFonts w:eastAsia="ＭＳ 明朝"/>
                <w:sz w:val="22"/>
                <w:lang w:eastAsia="ja-JP"/>
              </w:rPr>
            </w:pPr>
            <w:r>
              <w:rPr>
                <w:rFonts w:eastAsia="ＭＳ 明朝"/>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w:t>
            </w:r>
            <w:proofErr w:type="gramStart"/>
            <w:r>
              <w:rPr>
                <w:rFonts w:eastAsia="Malgun Gothic"/>
                <w:lang w:val="en-US" w:eastAsia="ko-KR"/>
              </w:rPr>
              <w:t>is</w:t>
            </w:r>
            <w:proofErr w:type="gramEnd"/>
            <w:r>
              <w:rPr>
                <w:rFonts w:eastAsia="Malgun Gothic"/>
                <w:lang w:val="en-US" w:eastAsia="ko-KR"/>
              </w:rPr>
              <w:t xml:space="preserve">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ＭＳ 明朝"/>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 xml:space="preserve">Therefore, this </w:t>
            </w:r>
            <w:proofErr w:type="spellStart"/>
            <w:r>
              <w:t>RxK</w:t>
            </w:r>
            <w:proofErr w:type="spellEnd"/>
            <w:r>
              <w:t xml:space="preserve">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aff"/>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aff"/>
        <w:jc w:val="both"/>
        <w:rPr>
          <w:rFonts w:eastAsia="SimSun"/>
          <w:sz w:val="22"/>
          <w:szCs w:val="22"/>
        </w:rPr>
      </w:pPr>
    </w:p>
    <w:p w14:paraId="771333AC" w14:textId="77777777" w:rsidR="00DE70FD" w:rsidRDefault="00A37FB1">
      <w:pPr>
        <w:pStyle w:val="aff"/>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w:t>
      </w:r>
      <w:proofErr w:type="gramStart"/>
      <w:r>
        <w:rPr>
          <w:sz w:val="22"/>
          <w:szCs w:val="22"/>
          <w:lang w:val="en-US" w:eastAsia="zh-CN"/>
        </w:rPr>
        <w:t>low cost</w:t>
      </w:r>
      <w:proofErr w:type="gramEnd"/>
      <w:r>
        <w:rPr>
          <w:sz w:val="22"/>
          <w:szCs w:val="22"/>
          <w:lang w:val="en-US" w:eastAsia="zh-CN"/>
        </w:rPr>
        <w:t xml:space="preserve"> UE that support TB scaling up to a certain extent could be an attractive solution already capable of handling constant payload size applications like VoIP </w:t>
      </w:r>
    </w:p>
    <w:p w14:paraId="36B25781" w14:textId="77777777" w:rsidR="00DE70FD" w:rsidRDefault="00DE70FD">
      <w:pPr>
        <w:pStyle w:val="aff"/>
        <w:jc w:val="both"/>
        <w:rPr>
          <w:rFonts w:eastAsia="SimSun"/>
          <w:sz w:val="22"/>
          <w:szCs w:val="22"/>
        </w:rPr>
      </w:pPr>
    </w:p>
    <w:p w14:paraId="72D3B9D1" w14:textId="77777777" w:rsidR="00DE70FD" w:rsidRDefault="00A37FB1">
      <w:pPr>
        <w:pStyle w:val="aff"/>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aff"/>
        <w:jc w:val="both"/>
        <w:rPr>
          <w:rFonts w:eastAsia="SimSun"/>
          <w:sz w:val="22"/>
          <w:szCs w:val="22"/>
        </w:rPr>
      </w:pPr>
    </w:p>
    <w:p w14:paraId="09041E89" w14:textId="77777777" w:rsidR="00DE70FD" w:rsidRDefault="00A37FB1">
      <w:pPr>
        <w:pStyle w:val="aff"/>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7E1420DE" w14:textId="77777777" w:rsidR="00DE70FD" w:rsidRDefault="00DE70FD">
      <w:pPr>
        <w:pStyle w:val="aff"/>
        <w:jc w:val="both"/>
        <w:rPr>
          <w:rFonts w:eastAsia="SimSun"/>
          <w:sz w:val="22"/>
          <w:szCs w:val="22"/>
        </w:rPr>
      </w:pPr>
    </w:p>
    <w:p w14:paraId="653DE034" w14:textId="77777777" w:rsidR="00DE70FD" w:rsidRDefault="00A37FB1">
      <w:pPr>
        <w:pStyle w:val="aff"/>
        <w:numPr>
          <w:ilvl w:val="0"/>
          <w:numId w:val="24"/>
        </w:numPr>
        <w:jc w:val="both"/>
        <w:rPr>
          <w:rFonts w:eastAsia="SimSun"/>
          <w:sz w:val="22"/>
          <w:szCs w:val="22"/>
        </w:rPr>
      </w:pPr>
      <w:r>
        <w:rPr>
          <w:rFonts w:eastAsia="ＭＳ 明朝"/>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aff"/>
        <w:jc w:val="both"/>
        <w:rPr>
          <w:sz w:val="22"/>
          <w:szCs w:val="22"/>
        </w:rPr>
      </w:pPr>
    </w:p>
    <w:p w14:paraId="50FD68B0" w14:textId="77777777" w:rsidR="00DE70FD" w:rsidRDefault="00A37FB1">
      <w:pPr>
        <w:jc w:val="both"/>
        <w:rPr>
          <w:rFonts w:eastAsia="ＭＳ 明朝"/>
          <w:sz w:val="22"/>
          <w:lang w:val="en-US" w:eastAsia="ja-JP"/>
        </w:rPr>
      </w:pPr>
      <w:r>
        <w:rPr>
          <w:rFonts w:eastAsia="ＭＳ 明朝"/>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I hope this can give sufficient motivation to all companies to be constructive.</w:t>
      </w:r>
    </w:p>
    <w:p w14:paraId="24A6012E" w14:textId="77777777" w:rsidR="00DE70FD" w:rsidRDefault="00A37FB1">
      <w:pPr>
        <w:jc w:val="both"/>
        <w:rPr>
          <w:rFonts w:eastAsia="ＭＳ 明朝"/>
          <w:sz w:val="22"/>
          <w:lang w:val="en-US" w:eastAsia="ja-JP"/>
        </w:rPr>
      </w:pPr>
      <w:r>
        <w:rPr>
          <w:rFonts w:eastAsia="ＭＳ 明朝"/>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ＭＳ 明朝"/>
          <w:sz w:val="22"/>
          <w:lang w:val="en-US" w:eastAsia="ja-JP"/>
        </w:rPr>
      </w:pPr>
    </w:p>
    <w:p w14:paraId="6FC18DFE" w14:textId="77777777" w:rsidR="00DE70FD" w:rsidRDefault="00DE70FD">
      <w:pPr>
        <w:pBdr>
          <w:bottom w:val="single" w:sz="6" w:space="1" w:color="auto"/>
        </w:pBdr>
        <w:rPr>
          <w:rFonts w:eastAsia="ＭＳ 明朝"/>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aff"/>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aff"/>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aff"/>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aff"/>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aff"/>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aff"/>
        <w:ind w:left="360"/>
        <w:rPr>
          <w:sz w:val="22"/>
          <w:szCs w:val="22"/>
        </w:rPr>
      </w:pPr>
    </w:p>
    <w:p w14:paraId="22E0BAA1" w14:textId="77777777" w:rsidR="00DE70FD" w:rsidRDefault="00A37FB1">
      <w:pPr>
        <w:pStyle w:val="aff"/>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aff"/>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aff"/>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aff"/>
        <w:ind w:left="360"/>
        <w:rPr>
          <w:sz w:val="22"/>
          <w:szCs w:val="22"/>
        </w:rPr>
      </w:pPr>
    </w:p>
    <w:p w14:paraId="1743986A" w14:textId="77777777" w:rsidR="00DE70FD" w:rsidRDefault="00A37FB1">
      <w:pPr>
        <w:pStyle w:val="aff"/>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173AD7A7" w14:textId="77777777" w:rsidR="00DE70FD" w:rsidRDefault="00DE70FD">
      <w:pPr>
        <w:pStyle w:val="aff"/>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aff"/>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aff"/>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aff"/>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aff"/>
        <w:rPr>
          <w:sz w:val="22"/>
          <w:szCs w:val="22"/>
          <w:u w:val="single"/>
          <w:lang w:val="en-US"/>
        </w:rPr>
      </w:pPr>
    </w:p>
    <w:p w14:paraId="7D8525B7" w14:textId="77777777" w:rsidR="00DE70FD" w:rsidRDefault="00A37FB1">
      <w:pPr>
        <w:pStyle w:val="aff"/>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proofErr w:type="gramStart"/>
      <w:r>
        <w:rPr>
          <w:sz w:val="22"/>
          <w:szCs w:val="22"/>
        </w:rPr>
        <w:t>Companies</w:t>
      </w:r>
      <w:proofErr w:type="gramEnd"/>
      <w:r>
        <w:rPr>
          <w:sz w:val="22"/>
          <w:szCs w:val="22"/>
        </w:rPr>
        <w:t xml:space="preserve"> views about Alt. 4 can be added to the table below. </w:t>
      </w:r>
    </w:p>
    <w:p w14:paraId="5634CF54"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w:t>
            </w:r>
            <w:proofErr w:type="gramStart"/>
            <w:r>
              <w:rPr>
                <w:rFonts w:hint="eastAsia"/>
                <w:lang w:eastAsia="zh-CN"/>
              </w:rPr>
              <w:t>multi RV</w:t>
            </w:r>
            <w:proofErr w:type="gramEnd"/>
            <w:r>
              <w:rPr>
                <w:rFonts w:hint="eastAsia"/>
                <w:lang w:eastAsia="zh-CN"/>
              </w:rPr>
              <w:t xml:space="preserve">,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528256E4" w14:textId="77777777" w:rsidR="00DE70FD" w:rsidRDefault="00A37FB1">
            <w:pPr>
              <w:spacing w:after="0" w:afterAutospacing="0"/>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aff"/>
              <w:numPr>
                <w:ilvl w:val="0"/>
                <w:numId w:val="28"/>
              </w:numPr>
              <w:spacing w:after="0" w:afterAutospacing="0"/>
              <w:jc w:val="both"/>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ＭＳ 明朝"/>
                <w:lang w:eastAsia="ja-JP"/>
              </w:rPr>
            </w:pPr>
            <w:r>
              <w:rPr>
                <w:rFonts w:eastAsia="ＭＳ 明朝" w:hint="eastAsia"/>
                <w:lang w:eastAsia="ja-JP"/>
              </w:rPr>
              <w:t>F</w:t>
            </w:r>
            <w:r>
              <w:rPr>
                <w:rFonts w:eastAsia="ＭＳ 明朝"/>
                <w:lang w:eastAsia="ja-JP"/>
              </w:rPr>
              <w:t xml:space="preserve">or the testing effort and signalling overhead reduction, any value can be too much. Our preference is to add “FFS to have some limitation on the candidate value for test and </w:t>
            </w:r>
            <w:proofErr w:type="spellStart"/>
            <w:r>
              <w:rPr>
                <w:rFonts w:eastAsia="ＭＳ 明朝"/>
                <w:lang w:eastAsia="ja-JP"/>
              </w:rPr>
              <w:t>signaling</w:t>
            </w:r>
            <w:proofErr w:type="spellEnd"/>
            <w:r>
              <w:rPr>
                <w:rFonts w:eastAsia="ＭＳ 明朝"/>
                <w:lang w:eastAsia="ja-JP"/>
              </w:rPr>
              <w:t xml:space="preserve"> size reduction” or we can add “among the agreed numbers in RAN1 for Rel.17”.</w:t>
            </w:r>
          </w:p>
          <w:p w14:paraId="19A028DD" w14:textId="77777777" w:rsidR="00DE70FD" w:rsidRDefault="00DE70FD">
            <w:pPr>
              <w:spacing w:after="0" w:afterAutospacing="0"/>
              <w:jc w:val="both"/>
              <w:rPr>
                <w:rFonts w:eastAsia="ＭＳ 明朝"/>
                <w:lang w:eastAsia="ja-JP"/>
              </w:rPr>
            </w:pPr>
          </w:p>
          <w:p w14:paraId="304C6261" w14:textId="77777777" w:rsidR="00DE70FD" w:rsidRDefault="00A37FB1">
            <w:pPr>
              <w:pStyle w:val="aff"/>
              <w:numPr>
                <w:ilvl w:val="0"/>
                <w:numId w:val="28"/>
              </w:numPr>
              <w:spacing w:after="0" w:afterAutospacing="0"/>
              <w:jc w:val="both"/>
              <w:rPr>
                <w:rFonts w:eastAsia="ＭＳ 明朝"/>
                <w:lang w:eastAsia="ja-JP"/>
              </w:rPr>
            </w:pPr>
            <w:r>
              <w:rPr>
                <w:rFonts w:eastAsia="ＭＳ 明朝"/>
                <w:lang w:eastAsia="ja-JP"/>
              </w:rPr>
              <w:t xml:space="preserve">RVs are refreshed every K </w:t>
            </w:r>
            <w:proofErr w:type="gramStart"/>
            <w:r>
              <w:rPr>
                <w:rFonts w:eastAsia="ＭＳ 明朝"/>
                <w:lang w:eastAsia="ja-JP"/>
              </w:rPr>
              <w:t>slots</w:t>
            </w:r>
            <w:proofErr w:type="gramEnd"/>
            <w:r>
              <w:rPr>
                <w:rFonts w:eastAsia="ＭＳ 明朝"/>
                <w:lang w:eastAsia="ja-JP"/>
              </w:rPr>
              <w:t>, with no offset (same logic as Alt.1 above, i.e., Option 4)</w:t>
            </w:r>
          </w:p>
          <w:p w14:paraId="7D66F0A3" w14:textId="77777777" w:rsidR="00DE70FD" w:rsidRDefault="00A37FB1">
            <w:pPr>
              <w:spacing w:after="100"/>
              <w:jc w:val="both"/>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ＭＳ 明朝"/>
                <w:lang w:eastAsia="ja-JP"/>
              </w:rPr>
            </w:pPr>
            <w:bookmarkStart w:id="3" w:name="_Hlk80267763"/>
            <w:r>
              <w:rPr>
                <w:rFonts w:eastAsia="ＭＳ 明朝"/>
                <w:lang w:eastAsia="ja-JP"/>
              </w:rPr>
              <w:t>Intel</w:t>
            </w:r>
          </w:p>
        </w:tc>
        <w:tc>
          <w:tcPr>
            <w:tcW w:w="7450" w:type="dxa"/>
          </w:tcPr>
          <w:p w14:paraId="22E7CB69" w14:textId="77777777" w:rsidR="00DE70FD" w:rsidRDefault="00A37FB1">
            <w:pPr>
              <w:spacing w:after="0"/>
              <w:jc w:val="both"/>
              <w:rPr>
                <w:rFonts w:eastAsia="ＭＳ 明朝"/>
                <w:lang w:eastAsia="ja-JP"/>
              </w:rPr>
            </w:pPr>
            <w:proofErr w:type="gramStart"/>
            <w:r>
              <w:rPr>
                <w:rFonts w:eastAsia="ＭＳ 明朝"/>
                <w:lang w:eastAsia="ja-JP"/>
              </w:rPr>
              <w:t>Thanks FL</w:t>
            </w:r>
            <w:proofErr w:type="gramEnd"/>
            <w:r>
              <w:rPr>
                <w:rFonts w:eastAsia="ＭＳ 明朝"/>
                <w:lang w:eastAsia="ja-JP"/>
              </w:rPr>
              <w:t xml:space="preserve"> for the great effort to merge different options. </w:t>
            </w:r>
          </w:p>
          <w:p w14:paraId="317330A5" w14:textId="77777777" w:rsidR="00DE70FD" w:rsidRDefault="00A37FB1">
            <w:pPr>
              <w:spacing w:after="0"/>
              <w:jc w:val="both"/>
              <w:rPr>
                <w:rFonts w:eastAsia="ＭＳ 明朝"/>
                <w:lang w:eastAsia="ja-JP"/>
              </w:rPr>
            </w:pPr>
            <w:r>
              <w:rPr>
                <w:rFonts w:eastAsia="ＭＳ 明朝"/>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ＭＳ 明朝"/>
                <w:lang w:eastAsia="ja-JP"/>
              </w:rPr>
            </w:pPr>
            <w:r>
              <w:rPr>
                <w:rFonts w:eastAsia="ＭＳ 明朝"/>
                <w:lang w:eastAsia="ja-JP"/>
              </w:rPr>
              <w:t xml:space="preserve">We share similar view as Panasonic that this may be good to consider a subset of K </w:t>
            </w:r>
            <w:r>
              <w:rPr>
                <w:rFonts w:eastAsia="ＭＳ 明朝"/>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ＭＳ 明朝"/>
                <w:lang w:eastAsia="ja-JP"/>
              </w:rPr>
            </w:pPr>
            <w:r>
              <w:rPr>
                <w:rFonts w:eastAsia="ＭＳ 明朝"/>
                <w:lang w:eastAsia="ja-JP"/>
              </w:rPr>
              <w:lastRenderedPageBreak/>
              <w:t>Qualcomm</w:t>
            </w:r>
          </w:p>
        </w:tc>
        <w:tc>
          <w:tcPr>
            <w:tcW w:w="7450" w:type="dxa"/>
          </w:tcPr>
          <w:p w14:paraId="15760E79" w14:textId="77777777" w:rsidR="00DE70FD" w:rsidRDefault="00A37FB1">
            <w:pPr>
              <w:spacing w:after="0"/>
              <w:jc w:val="both"/>
              <w:rPr>
                <w:rFonts w:eastAsia="ＭＳ 明朝"/>
                <w:lang w:eastAsia="ja-JP"/>
              </w:rPr>
            </w:pPr>
            <w:r>
              <w:rPr>
                <w:rFonts w:eastAsia="ＭＳ 明朝"/>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ＭＳ 明朝"/>
                <w:lang w:eastAsia="ja-JP"/>
              </w:rPr>
            </w:pPr>
            <w:r>
              <w:rPr>
                <w:rFonts w:eastAsia="ＭＳ 明朝"/>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ＭＳ 明朝"/>
                <w:lang w:eastAsia="ja-JP"/>
              </w:rPr>
            </w:pPr>
          </w:p>
          <w:p w14:paraId="3EE47B09" w14:textId="77777777" w:rsidR="00DE70FD" w:rsidRDefault="00DE70FD">
            <w:pPr>
              <w:spacing w:after="0"/>
              <w:jc w:val="both"/>
              <w:rPr>
                <w:rFonts w:eastAsia="ＭＳ 明朝"/>
                <w:lang w:eastAsia="ja-JP"/>
              </w:rPr>
            </w:pPr>
          </w:p>
        </w:tc>
      </w:tr>
      <w:tr w:rsidR="00DE70FD" w14:paraId="1BCDDE80" w14:textId="77777777" w:rsidTr="00DE70FD">
        <w:tc>
          <w:tcPr>
            <w:tcW w:w="2173" w:type="dxa"/>
          </w:tcPr>
          <w:p w14:paraId="623B241B"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11E5111A" w14:textId="77777777" w:rsidR="00DE70FD" w:rsidRDefault="00A37FB1">
            <w:pPr>
              <w:spacing w:after="0"/>
              <w:jc w:val="both"/>
              <w:rPr>
                <w:rFonts w:eastAsia="ＭＳ 明朝"/>
                <w:lang w:eastAsia="ja-JP"/>
              </w:rPr>
            </w:pPr>
            <w:proofErr w:type="gramStart"/>
            <w:r>
              <w:rPr>
                <w:rFonts w:eastAsia="ＭＳ 明朝" w:hint="eastAsia"/>
                <w:lang w:eastAsia="ja-JP"/>
              </w:rPr>
              <w:t>T</w:t>
            </w:r>
            <w:r>
              <w:rPr>
                <w:rFonts w:eastAsia="ＭＳ 明朝"/>
                <w:lang w:eastAsia="ja-JP"/>
              </w:rPr>
              <w:t>hanks FL</w:t>
            </w:r>
            <w:proofErr w:type="gramEnd"/>
            <w:r>
              <w:rPr>
                <w:rFonts w:eastAsia="ＭＳ 明朝"/>
                <w:lang w:eastAsia="ja-JP"/>
              </w:rPr>
              <w:t xml:space="preserve">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ＭＳ 明朝"/>
                <w:lang w:eastAsia="ja-JP"/>
              </w:rPr>
            </w:pPr>
            <w:r>
              <w:rPr>
                <w:rFonts w:eastAsia="ＭＳ 明朝"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ＭＳ 明朝"/>
                <w:lang w:eastAsia="ja-JP"/>
              </w:rPr>
            </w:pPr>
            <w:r>
              <w:rPr>
                <w:rFonts w:eastAsia="ＭＳ 明朝"/>
                <w:lang w:eastAsia="ja-JP"/>
              </w:rPr>
              <w:t>Fujitsu</w:t>
            </w:r>
          </w:p>
        </w:tc>
        <w:tc>
          <w:tcPr>
            <w:tcW w:w="7450" w:type="dxa"/>
          </w:tcPr>
          <w:p w14:paraId="29ED4F1B" w14:textId="77777777" w:rsidR="00DE70FD" w:rsidRDefault="00A37FB1">
            <w:pPr>
              <w:spacing w:after="0"/>
              <w:jc w:val="both"/>
              <w:rPr>
                <w:rFonts w:eastAsia="ＭＳ 明朝"/>
                <w:lang w:eastAsia="ja-JP"/>
              </w:rPr>
            </w:pPr>
            <w:proofErr w:type="gramStart"/>
            <w:r>
              <w:rPr>
                <w:rFonts w:eastAsia="ＭＳ 明朝" w:hint="eastAsia"/>
                <w:lang w:eastAsia="ja-JP"/>
              </w:rPr>
              <w:t>T</w:t>
            </w:r>
            <w:r>
              <w:rPr>
                <w:rFonts w:eastAsia="ＭＳ 明朝"/>
                <w:lang w:eastAsia="ja-JP"/>
              </w:rPr>
              <w:t>hanks FL</w:t>
            </w:r>
            <w:proofErr w:type="gramEnd"/>
            <w:r>
              <w:rPr>
                <w:rFonts w:eastAsia="ＭＳ 明朝"/>
                <w:lang w:eastAsia="ja-JP"/>
              </w:rPr>
              <w:t xml:space="preserve">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aff"/>
              <w:numPr>
                <w:ilvl w:val="0"/>
                <w:numId w:val="28"/>
              </w:numPr>
              <w:spacing w:after="0"/>
              <w:jc w:val="both"/>
              <w:rPr>
                <w:rFonts w:eastAsia="ＭＳ 明朝"/>
                <w:lang w:eastAsia="ja-JP"/>
              </w:rPr>
            </w:pPr>
            <w:r>
              <w:rPr>
                <w:rFonts w:eastAsia="ＭＳ 明朝"/>
                <w:lang w:eastAsia="ja-JP"/>
              </w:rPr>
              <w:t xml:space="preserve">K = 1, N. </w:t>
            </w:r>
          </w:p>
          <w:p w14:paraId="00157F31" w14:textId="77777777" w:rsidR="00DE70FD" w:rsidRDefault="00A37FB1">
            <w:pPr>
              <w:pStyle w:val="aff"/>
              <w:numPr>
                <w:ilvl w:val="1"/>
                <w:numId w:val="28"/>
              </w:numPr>
              <w:spacing w:after="0"/>
              <w:jc w:val="both"/>
              <w:rPr>
                <w:lang w:eastAsia="zh-CN"/>
              </w:rPr>
            </w:pPr>
            <w:r>
              <w:rPr>
                <w:rFonts w:eastAsia="ＭＳ 明朝"/>
                <w:lang w:eastAsia="ja-JP"/>
              </w:rPr>
              <w:t>FFS: other values</w:t>
            </w:r>
          </w:p>
          <w:p w14:paraId="53BD1F24" w14:textId="77777777" w:rsidR="00DE70FD" w:rsidRDefault="00DE70FD">
            <w:pPr>
              <w:pStyle w:val="aff"/>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ＭＳ 明朝"/>
                <w:lang w:eastAsia="ja-JP"/>
              </w:rPr>
            </w:pPr>
            <w:r>
              <w:rPr>
                <w:rFonts w:eastAsia="ＭＳ 明朝"/>
                <w:lang w:eastAsia="ja-JP"/>
              </w:rPr>
              <w:t>Ericsson</w:t>
            </w:r>
          </w:p>
        </w:tc>
        <w:tc>
          <w:tcPr>
            <w:tcW w:w="7450" w:type="dxa"/>
          </w:tcPr>
          <w:p w14:paraId="255F7A7E" w14:textId="77777777" w:rsidR="00DE70FD" w:rsidRDefault="00A37FB1">
            <w:pPr>
              <w:spacing w:after="0"/>
              <w:jc w:val="both"/>
              <w:rPr>
                <w:rFonts w:eastAsia="ＭＳ 明朝"/>
                <w:lang w:eastAsia="ja-JP"/>
              </w:rPr>
            </w:pPr>
            <w:r>
              <w:rPr>
                <w:rFonts w:eastAsia="ＭＳ 明朝"/>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ＭＳ 明朝"/>
                <w:lang w:eastAsia="ja-JP"/>
              </w:rPr>
              <w:t>N  needs</w:t>
            </w:r>
            <w:proofErr w:type="gramEnd"/>
            <w:r>
              <w:rPr>
                <w:rFonts w:eastAsia="ＭＳ 明朝"/>
                <w:lang w:eastAsia="ja-JP"/>
              </w:rPr>
              <w:t xml:space="preserve"> further discussion.</w:t>
            </w:r>
          </w:p>
        </w:tc>
      </w:tr>
      <w:tr w:rsidR="00DE70FD" w14:paraId="77FAAD50" w14:textId="77777777" w:rsidTr="00DE70FD">
        <w:tc>
          <w:tcPr>
            <w:tcW w:w="2173" w:type="dxa"/>
          </w:tcPr>
          <w:p w14:paraId="044E2A8B" w14:textId="77777777" w:rsidR="00DE70FD" w:rsidRDefault="00A37FB1">
            <w:pPr>
              <w:jc w:val="both"/>
              <w:rPr>
                <w:rFonts w:eastAsia="ＭＳ 明朝"/>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proofErr w:type="gramStart"/>
            <w:r>
              <w:rPr>
                <w:rFonts w:eastAsia="Malgun Gothic" w:hint="eastAsia"/>
                <w:lang w:eastAsia="ko-KR"/>
              </w:rPr>
              <w:t>T</w:t>
            </w:r>
            <w:r>
              <w:rPr>
                <w:rFonts w:eastAsia="Malgun Gothic"/>
                <w:lang w:eastAsia="ko-KR"/>
              </w:rPr>
              <w:t>hanks FL</w:t>
            </w:r>
            <w:proofErr w:type="gramEnd"/>
            <w:r>
              <w:rPr>
                <w:rFonts w:eastAsia="Malgun Gothic"/>
                <w:lang w:eastAsia="ko-KR"/>
              </w:rPr>
              <w:t xml:space="preserve">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ＭＳ 明朝"/>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aff"/>
              <w:numPr>
                <w:ilvl w:val="1"/>
                <w:numId w:val="16"/>
              </w:numPr>
              <w:spacing w:line="256" w:lineRule="auto"/>
              <w:jc w:val="both"/>
            </w:pPr>
            <w:r>
              <w:t xml:space="preserve">Option 3, if a design based on single RV is adopted. </w:t>
            </w:r>
          </w:p>
          <w:p w14:paraId="68EFC140" w14:textId="77777777" w:rsidR="00DE70FD" w:rsidRDefault="00A37FB1">
            <w:pPr>
              <w:pStyle w:val="aff"/>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ＭＳ 明朝"/>
                <w:lang w:eastAsia="ja-JP"/>
              </w:rPr>
              <w:lastRenderedPageBreak/>
              <w:t>Apple</w:t>
            </w:r>
          </w:p>
        </w:tc>
        <w:tc>
          <w:tcPr>
            <w:tcW w:w="7450" w:type="dxa"/>
          </w:tcPr>
          <w:p w14:paraId="3E74F54B" w14:textId="77777777" w:rsidR="00DE70FD" w:rsidRDefault="00A37FB1">
            <w:pPr>
              <w:spacing w:after="0"/>
              <w:jc w:val="both"/>
              <w:rPr>
                <w:rFonts w:eastAsia="ＭＳ 明朝"/>
                <w:lang w:eastAsia="ja-JP"/>
              </w:rPr>
            </w:pPr>
            <w:r>
              <w:rPr>
                <w:rFonts w:eastAsia="ＭＳ 明朝"/>
                <w:lang w:eastAsia="ja-JP"/>
              </w:rPr>
              <w:t xml:space="preserve">Thanks for the effort to find the middle ground. </w:t>
            </w:r>
          </w:p>
          <w:p w14:paraId="27F32486" w14:textId="77777777" w:rsidR="00DE70FD" w:rsidRDefault="00A37FB1">
            <w:pPr>
              <w:spacing w:after="0"/>
              <w:jc w:val="both"/>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aff"/>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aff"/>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aff"/>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aff"/>
        <w:numPr>
          <w:ilvl w:val="1"/>
          <w:numId w:val="26"/>
        </w:numPr>
      </w:pPr>
      <w:r>
        <w:t xml:space="preserve"> this is subject to UE capability</w:t>
      </w:r>
    </w:p>
    <w:p w14:paraId="0F1BCF89" w14:textId="77777777" w:rsidR="00DE70FD" w:rsidRDefault="00A37FB1">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aff"/>
        <w:numPr>
          <w:ilvl w:val="1"/>
          <w:numId w:val="26"/>
        </w:numPr>
        <w:spacing w:after="0"/>
        <w:jc w:val="both"/>
        <w:rPr>
          <w:rFonts w:eastAsia="ＭＳ 明朝"/>
          <w:sz w:val="18"/>
          <w:szCs w:val="18"/>
          <w:lang w:eastAsia="ja-JP"/>
        </w:rPr>
      </w:pPr>
      <w:r>
        <w:rPr>
          <w:rFonts w:eastAsia="ＭＳ 明朝"/>
          <w:sz w:val="18"/>
          <w:szCs w:val="18"/>
          <w:lang w:eastAsia="ja-JP"/>
        </w:rPr>
        <w:t xml:space="preserve">Supported values of K are at least K=1 and K=N. </w:t>
      </w:r>
    </w:p>
    <w:p w14:paraId="3A14BE40" w14:textId="77777777" w:rsidR="00DE70FD" w:rsidRDefault="00A37FB1">
      <w:pPr>
        <w:pStyle w:val="aff"/>
        <w:numPr>
          <w:ilvl w:val="2"/>
          <w:numId w:val="26"/>
        </w:numPr>
        <w:spacing w:after="0"/>
        <w:jc w:val="both"/>
        <w:rPr>
          <w:sz w:val="18"/>
          <w:szCs w:val="18"/>
          <w:lang w:eastAsia="zh-CN"/>
        </w:rPr>
      </w:pPr>
      <w:r>
        <w:rPr>
          <w:rFonts w:eastAsia="ＭＳ 明朝"/>
          <w:sz w:val="18"/>
          <w:szCs w:val="18"/>
          <w:lang w:eastAsia="ja-JP"/>
        </w:rPr>
        <w:t>FFS: other values of K</w:t>
      </w:r>
    </w:p>
    <w:p w14:paraId="48D36C26" w14:textId="77777777" w:rsidR="00DE70FD" w:rsidRDefault="00A37FB1">
      <w:pPr>
        <w:pStyle w:val="aff"/>
        <w:numPr>
          <w:ilvl w:val="1"/>
          <w:numId w:val="26"/>
        </w:numPr>
        <w:rPr>
          <w:u w:val="single"/>
        </w:rPr>
      </w:pPr>
      <w:r>
        <w:t>FFS: supported values of N</w:t>
      </w:r>
    </w:p>
    <w:p w14:paraId="71E8D1E8" w14:textId="77777777" w:rsidR="00DE70FD" w:rsidRDefault="00A37FB1">
      <w:pPr>
        <w:pStyle w:val="aff"/>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ＭＳ 明朝"/>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3AC026D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aff"/>
        <w:numPr>
          <w:ilvl w:val="0"/>
          <w:numId w:val="30"/>
        </w:numPr>
        <w:jc w:val="both"/>
        <w:rPr>
          <w:b/>
          <w:bCs/>
          <w:sz w:val="22"/>
          <w:szCs w:val="22"/>
        </w:rPr>
      </w:pPr>
      <w:r>
        <w:rPr>
          <w:b/>
          <w:bCs/>
          <w:sz w:val="22"/>
          <w:szCs w:val="22"/>
        </w:rPr>
        <w:t>Rate matching.</w:t>
      </w:r>
    </w:p>
    <w:p w14:paraId="0316005B" w14:textId="77777777" w:rsidR="00DE70FD" w:rsidRDefault="00A37FB1">
      <w:pPr>
        <w:pStyle w:val="aff"/>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aff"/>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aff"/>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ＭＳ 明朝"/>
                <w:lang w:eastAsia="ja-JP"/>
              </w:rPr>
              <w:t>Panasonic</w:t>
            </w:r>
          </w:p>
        </w:tc>
        <w:tc>
          <w:tcPr>
            <w:tcW w:w="7450" w:type="dxa"/>
          </w:tcPr>
          <w:p w14:paraId="7F280150" w14:textId="77777777" w:rsidR="00DE70FD" w:rsidRDefault="00A37FB1">
            <w:pPr>
              <w:spacing w:after="0" w:afterAutospacing="0"/>
              <w:jc w:val="both"/>
              <w:rPr>
                <w:rFonts w:eastAsia="ＭＳ 明朝"/>
                <w:lang w:eastAsia="ja-JP"/>
              </w:rPr>
            </w:pPr>
            <w:r>
              <w:rPr>
                <w:rFonts w:eastAsia="ＭＳ 明朝"/>
                <w:lang w:eastAsia="ja-JP"/>
              </w:rPr>
              <w:t xml:space="preserve">We are fine with the modification of Alt.4. </w:t>
            </w:r>
          </w:p>
          <w:p w14:paraId="3CC75459" w14:textId="77777777" w:rsidR="00DE70FD" w:rsidRDefault="00A37FB1">
            <w:pPr>
              <w:jc w:val="both"/>
              <w:rPr>
                <w:rFonts w:eastAsia="ＭＳ 明朝"/>
                <w:lang w:eastAsia="ja-JP"/>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w:t>
            </w:r>
            <w:proofErr w:type="gramStart"/>
            <w:r>
              <w:t>to consider</w:t>
            </w:r>
            <w:proofErr w:type="gramEnd"/>
            <w:r>
              <w:t xml:space="preserve">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w:t>
            </w:r>
            <w:proofErr w:type="gramStart"/>
            <w:r>
              <w:rPr>
                <w:lang w:eastAsia="zh-CN"/>
              </w:rPr>
              <w:t>principle;</w:t>
            </w:r>
            <w:proofErr w:type="gramEnd"/>
            <w:r>
              <w:rPr>
                <w:lang w:eastAsia="zh-CN"/>
              </w:rPr>
              <w:t xml:space="preserv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ＭＳ 明朝" w:hint="eastAsia"/>
                <w:lang w:eastAsia="ja-JP"/>
              </w:rPr>
              <w:t>S</w:t>
            </w:r>
            <w:r>
              <w:rPr>
                <w:rFonts w:eastAsia="ＭＳ 明朝"/>
                <w:lang w:eastAsia="ja-JP"/>
              </w:rPr>
              <w:t>harp</w:t>
            </w:r>
          </w:p>
        </w:tc>
        <w:tc>
          <w:tcPr>
            <w:tcW w:w="7450" w:type="dxa"/>
          </w:tcPr>
          <w:p w14:paraId="349288B5"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are OK with Alt 4.</w:t>
            </w:r>
          </w:p>
          <w:p w14:paraId="74936915" w14:textId="77777777" w:rsidR="00DE70FD" w:rsidRDefault="00A37FB1">
            <w:pPr>
              <w:jc w:val="both"/>
              <w:rPr>
                <w:lang w:eastAsia="zh-CN"/>
              </w:rPr>
            </w:pPr>
            <w:r>
              <w:rPr>
                <w:rFonts w:eastAsia="ＭＳ 明朝"/>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1B69F797" w14:textId="77777777" w:rsidR="00DE70FD" w:rsidRDefault="00A37FB1">
            <w:pPr>
              <w:jc w:val="both"/>
              <w:rPr>
                <w:rFonts w:eastAsia="ＭＳ 明朝"/>
                <w:lang w:eastAsia="ja-JP"/>
              </w:rPr>
            </w:pPr>
            <w:r>
              <w:rPr>
                <w:rFonts w:eastAsia="ＭＳ 明朝" w:hint="eastAsia"/>
                <w:lang w:eastAsia="ja-JP"/>
              </w:rPr>
              <w:t>C</w:t>
            </w:r>
            <w:r>
              <w:rPr>
                <w:rFonts w:eastAsia="ＭＳ 明朝"/>
                <w:lang w:eastAsia="ja-JP"/>
              </w:rPr>
              <w:t xml:space="preserve">an we say that supporting Alt4 implies supporting repetition of </w:t>
            </w:r>
            <w:proofErr w:type="spellStart"/>
            <w:r>
              <w:rPr>
                <w:rFonts w:eastAsia="ＭＳ 明朝"/>
                <w:lang w:eastAsia="ja-JP"/>
              </w:rPr>
              <w:t>TboMS</w:t>
            </w:r>
            <w:proofErr w:type="spellEnd"/>
            <w:r>
              <w:rPr>
                <w:rFonts w:eastAsia="ＭＳ 明朝"/>
                <w:lang w:eastAsia="ja-JP"/>
              </w:rPr>
              <w:t xml:space="preserve">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ＭＳ 明朝"/>
                <w:lang w:eastAsia="ja-JP"/>
              </w:rPr>
            </w:pPr>
            <w:r>
              <w:rPr>
                <w:rFonts w:eastAsia="ＭＳ 明朝"/>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w:t>
            </w:r>
            <w:proofErr w:type="gramStart"/>
            <w:r>
              <w:t>have</w:t>
            </w:r>
            <w:proofErr w:type="gramEnd"/>
            <w:r>
              <w:t xml:space="preser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SimSun"/>
          <w:sz w:val="22"/>
          <w:szCs w:val="22"/>
        </w:rPr>
      </w:pPr>
      <w:r>
        <w:rPr>
          <w:rFonts w:eastAsia="SimSun"/>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SimSun"/>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aff"/>
        <w:numPr>
          <w:ilvl w:val="0"/>
          <w:numId w:val="33"/>
        </w:numPr>
        <w:jc w:val="both"/>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aff"/>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3E33EE7" w14:textId="77777777" w:rsidR="00DE70FD" w:rsidRDefault="00A37FB1">
      <w:pPr>
        <w:pStyle w:val="aff"/>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aff"/>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22B9DC4" w14:textId="77777777" w:rsidR="00DE70FD" w:rsidRDefault="00A37FB1">
      <w:pPr>
        <w:pStyle w:val="aff"/>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aff"/>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53EC20BE" w14:textId="77777777" w:rsidR="00DE70FD" w:rsidRDefault="00A37FB1">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aff"/>
        <w:numPr>
          <w:ilvl w:val="1"/>
          <w:numId w:val="26"/>
        </w:numPr>
      </w:pPr>
      <w:r>
        <w:rPr>
          <w:color w:val="FF0000"/>
        </w:rPr>
        <w:t>FFS: whether constraints on K and N, other than the range of supported values of N, are needed.</w:t>
      </w:r>
    </w:p>
    <w:p w14:paraId="79883318" w14:textId="77777777" w:rsidR="00DE70FD" w:rsidRDefault="00A37FB1">
      <w:pPr>
        <w:pStyle w:val="aff"/>
        <w:numPr>
          <w:ilvl w:val="1"/>
          <w:numId w:val="26"/>
        </w:numPr>
      </w:pPr>
      <w:r>
        <w:rPr>
          <w:color w:val="FF0000"/>
        </w:rPr>
        <w:t>Note: How K is used for TBS calculation is according to existing agreements.</w:t>
      </w:r>
    </w:p>
    <w:p w14:paraId="791D1D5F" w14:textId="77777777" w:rsidR="00DE70FD" w:rsidRDefault="00A37FB1">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aff"/>
        <w:numPr>
          <w:ilvl w:val="1"/>
          <w:numId w:val="26"/>
        </w:numPr>
        <w:spacing w:after="0"/>
        <w:jc w:val="both"/>
        <w:rPr>
          <w:rFonts w:eastAsia="ＭＳ 明朝"/>
          <w:sz w:val="18"/>
          <w:szCs w:val="18"/>
          <w:lang w:eastAsia="ja-JP"/>
        </w:rPr>
      </w:pPr>
      <w:r>
        <w:rPr>
          <w:rFonts w:eastAsia="ＭＳ 明朝"/>
          <w:color w:val="FF0000"/>
          <w:sz w:val="18"/>
          <w:szCs w:val="18"/>
          <w:lang w:eastAsia="ja-JP"/>
        </w:rPr>
        <w:t>At least K=N is supported.</w:t>
      </w:r>
      <w:r>
        <w:rPr>
          <w:rFonts w:eastAsia="ＭＳ 明朝"/>
          <w:sz w:val="18"/>
          <w:szCs w:val="18"/>
          <w:lang w:eastAsia="ja-JP"/>
        </w:rPr>
        <w:t xml:space="preserve"> </w:t>
      </w:r>
    </w:p>
    <w:p w14:paraId="3600A8D6" w14:textId="77777777" w:rsidR="00DE70FD" w:rsidRDefault="00A37FB1">
      <w:pPr>
        <w:pStyle w:val="aff"/>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aff"/>
        <w:numPr>
          <w:ilvl w:val="2"/>
          <w:numId w:val="26"/>
        </w:numPr>
        <w:spacing w:after="0"/>
        <w:jc w:val="both"/>
        <w:rPr>
          <w:sz w:val="18"/>
          <w:szCs w:val="18"/>
          <w:lang w:eastAsia="zh-CN"/>
        </w:rPr>
      </w:pPr>
      <w:r>
        <w:rPr>
          <w:rFonts w:eastAsia="ＭＳ 明朝"/>
          <w:sz w:val="18"/>
          <w:szCs w:val="18"/>
          <w:lang w:eastAsia="ja-JP"/>
        </w:rPr>
        <w:t>FFS: other values of K</w:t>
      </w:r>
    </w:p>
    <w:p w14:paraId="5CAC51C9" w14:textId="77777777" w:rsidR="00DE70FD" w:rsidRDefault="00A37FB1">
      <w:pPr>
        <w:pStyle w:val="aff"/>
        <w:numPr>
          <w:ilvl w:val="1"/>
          <w:numId w:val="26"/>
        </w:numPr>
        <w:rPr>
          <w:u w:val="single"/>
        </w:rPr>
      </w:pPr>
      <w:r>
        <w:t>FFS: supported values of N</w:t>
      </w:r>
    </w:p>
    <w:p w14:paraId="59CA8122" w14:textId="77777777" w:rsidR="00DE70FD" w:rsidRDefault="00A37FB1">
      <w:pPr>
        <w:pStyle w:val="aff"/>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ＭＳ 明朝"/>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SimSun"/>
          <w:sz w:val="22"/>
          <w:szCs w:val="22"/>
        </w:rPr>
      </w:pPr>
    </w:p>
    <w:p w14:paraId="11434C77" w14:textId="77777777" w:rsidR="00DE70FD" w:rsidRDefault="00A37FB1">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w:t>
      </w:r>
      <w:r>
        <w:rPr>
          <w:rFonts w:eastAsia="SimSun"/>
          <w:sz w:val="22"/>
          <w:szCs w:val="22"/>
        </w:rPr>
        <w:lastRenderedPageBreak/>
        <w:t>FL’s perspective it is a very good opportunity to set a milestone and close this discussion to move forward with other aspects of TBoMS.</w:t>
      </w:r>
    </w:p>
    <w:p w14:paraId="5DD93231" w14:textId="77777777" w:rsidR="00DE70FD" w:rsidRDefault="00A37FB1">
      <w:pPr>
        <w:rPr>
          <w:rFonts w:eastAsia="SimSun"/>
          <w:sz w:val="22"/>
          <w:szCs w:val="22"/>
        </w:rPr>
      </w:pPr>
      <w:r>
        <w:rPr>
          <w:rFonts w:eastAsia="SimSun"/>
          <w:sz w:val="22"/>
          <w:szCs w:val="22"/>
        </w:rPr>
        <w:t>The following proposal is then formulated.</w:t>
      </w:r>
    </w:p>
    <w:p w14:paraId="70676E25" w14:textId="77777777" w:rsidR="00DE70FD" w:rsidRDefault="00DE70FD">
      <w:pPr>
        <w:rPr>
          <w:rFonts w:eastAsia="SimSun"/>
          <w:sz w:val="22"/>
          <w:szCs w:val="22"/>
        </w:rPr>
      </w:pPr>
    </w:p>
    <w:p w14:paraId="4AF9744E" w14:textId="77777777" w:rsidR="00DE70FD" w:rsidRDefault="00A37FB1">
      <w:pPr>
        <w:rPr>
          <w:rFonts w:eastAsia="SimSun"/>
          <w:b/>
          <w:bCs/>
          <w:sz w:val="22"/>
          <w:szCs w:val="22"/>
          <w:highlight w:val="yellow"/>
        </w:rPr>
      </w:pPr>
      <w:r>
        <w:rPr>
          <w:rFonts w:eastAsia="SimSun"/>
          <w:b/>
          <w:bCs/>
          <w:sz w:val="22"/>
          <w:szCs w:val="22"/>
          <w:highlight w:val="yellow"/>
        </w:rPr>
        <w:t>FL’s proposal 8</w:t>
      </w:r>
    </w:p>
    <w:p w14:paraId="5EEFBFB5" w14:textId="77777777" w:rsidR="00DE70FD" w:rsidRDefault="00A37FB1">
      <w:pPr>
        <w:rPr>
          <w:rFonts w:eastAsia="SimSun"/>
          <w:b/>
          <w:bCs/>
          <w:sz w:val="22"/>
          <w:szCs w:val="22"/>
        </w:rPr>
      </w:pPr>
      <w:r>
        <w:rPr>
          <w:rFonts w:eastAsia="SimSun"/>
          <w:b/>
          <w:bCs/>
          <w:sz w:val="22"/>
          <w:szCs w:val="22"/>
          <w:highlight w:val="yellow"/>
        </w:rPr>
        <w:t>For the single TBoMS structure, the following is supported:</w:t>
      </w:r>
    </w:p>
    <w:p w14:paraId="2E9A67C2" w14:textId="77777777" w:rsidR="00DE70FD" w:rsidRDefault="00A37FB1">
      <w:pPr>
        <w:rPr>
          <w:rFonts w:eastAsia="SimSun"/>
          <w:b/>
          <w:bCs/>
          <w:sz w:val="22"/>
          <w:szCs w:val="22"/>
          <w:highlight w:val="yellow"/>
        </w:rPr>
      </w:pPr>
      <w:r>
        <w:rPr>
          <w:rFonts w:eastAsia="SimSun"/>
          <w:b/>
          <w:bCs/>
          <w:sz w:val="22"/>
          <w:szCs w:val="22"/>
          <w:highlight w:val="yellow"/>
        </w:rPr>
        <w:t>Alt. 4</w:t>
      </w:r>
    </w:p>
    <w:p w14:paraId="748B519E" w14:textId="77777777" w:rsidR="00DE70FD" w:rsidRDefault="00A37FB1">
      <w:pPr>
        <w:pStyle w:val="aff"/>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aff"/>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aff"/>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aff"/>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aff"/>
        <w:numPr>
          <w:ilvl w:val="1"/>
          <w:numId w:val="26"/>
        </w:numPr>
        <w:spacing w:after="0"/>
        <w:jc w:val="both"/>
        <w:rPr>
          <w:rFonts w:eastAsia="ＭＳ 明朝"/>
          <w:highlight w:val="yellow"/>
          <w:lang w:eastAsia="ja-JP"/>
        </w:rPr>
      </w:pPr>
      <w:r>
        <w:rPr>
          <w:rFonts w:eastAsia="ＭＳ 明朝"/>
          <w:color w:val="FF0000"/>
          <w:highlight w:val="yellow"/>
          <w:lang w:eastAsia="ja-JP"/>
        </w:rPr>
        <w:t>At least K=N is supported.</w:t>
      </w:r>
      <w:r>
        <w:rPr>
          <w:rFonts w:eastAsia="ＭＳ 明朝"/>
          <w:highlight w:val="yellow"/>
          <w:lang w:eastAsia="ja-JP"/>
        </w:rPr>
        <w:t xml:space="preserve"> </w:t>
      </w:r>
    </w:p>
    <w:p w14:paraId="08C60A83" w14:textId="77777777" w:rsidR="00DE70FD" w:rsidRDefault="00A37FB1">
      <w:pPr>
        <w:pStyle w:val="aff"/>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aff"/>
        <w:numPr>
          <w:ilvl w:val="2"/>
          <w:numId w:val="26"/>
        </w:numPr>
        <w:spacing w:after="0"/>
        <w:jc w:val="both"/>
        <w:rPr>
          <w:highlight w:val="yellow"/>
          <w:lang w:eastAsia="zh-CN"/>
        </w:rPr>
      </w:pPr>
      <w:r>
        <w:rPr>
          <w:rFonts w:eastAsia="ＭＳ 明朝"/>
          <w:highlight w:val="yellow"/>
          <w:lang w:eastAsia="ja-JP"/>
        </w:rPr>
        <w:t>FFS: other values of K</w:t>
      </w:r>
    </w:p>
    <w:p w14:paraId="52F585B5" w14:textId="77777777" w:rsidR="00DE70FD" w:rsidRDefault="00A37FB1">
      <w:pPr>
        <w:pStyle w:val="aff"/>
        <w:numPr>
          <w:ilvl w:val="1"/>
          <w:numId w:val="26"/>
        </w:numPr>
        <w:rPr>
          <w:highlight w:val="yellow"/>
          <w:u w:val="single"/>
        </w:rPr>
      </w:pPr>
      <w:r>
        <w:rPr>
          <w:highlight w:val="yellow"/>
        </w:rPr>
        <w:t>FFS: supported values of N</w:t>
      </w:r>
    </w:p>
    <w:p w14:paraId="30174E0A" w14:textId="77777777" w:rsidR="00DE70FD" w:rsidRDefault="00A37FB1">
      <w:pPr>
        <w:pStyle w:val="aff"/>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SimSun"/>
        </w:rPr>
      </w:pPr>
      <w:r>
        <w:rPr>
          <w:rFonts w:eastAsia="SimSun"/>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aff"/>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aff"/>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aff"/>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aff"/>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0721EA8" w14:textId="77777777" w:rsidR="00DE70FD" w:rsidRDefault="00A37FB1">
      <w:pPr>
        <w:pStyle w:val="3"/>
        <w:numPr>
          <w:ilvl w:val="2"/>
          <w:numId w:val="4"/>
        </w:numPr>
        <w:jc w:val="both"/>
      </w:pPr>
      <w:r>
        <w:rPr>
          <w:color w:val="00B050"/>
        </w:rPr>
        <w:lastRenderedPageBreak/>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w:t>
            </w:r>
            <w:proofErr w:type="spellStart"/>
            <w:r>
              <w:t>HiSi</w:t>
            </w:r>
            <w:proofErr w:type="spellEnd"/>
            <w:r>
              <w:t xml:space="preserve"> [3]</w:t>
            </w:r>
          </w:p>
        </w:tc>
        <w:tc>
          <w:tcPr>
            <w:tcW w:w="2690" w:type="dxa"/>
          </w:tcPr>
          <w:p w14:paraId="4A728574" w14:textId="77777777" w:rsidR="00DE70FD" w:rsidRDefault="00A37FB1">
            <w:pPr>
              <w:spacing w:after="0"/>
              <w:jc w:val="center"/>
              <w:rPr>
                <w:strike/>
              </w:rPr>
            </w:pPr>
            <w:r>
              <w:rPr>
                <w:rFonts w:eastAsia="ＭＳ 明朝"/>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ＭＳ 明朝"/>
                <w:lang w:eastAsia="ja-JP"/>
              </w:rPr>
            </w:pPr>
            <w:r>
              <w:rPr>
                <w:rFonts w:eastAsia="ＭＳ 明朝"/>
                <w:lang w:eastAsia="ja-JP"/>
              </w:rPr>
              <w:t>LGE [28]</w:t>
            </w:r>
          </w:p>
        </w:tc>
        <w:tc>
          <w:tcPr>
            <w:tcW w:w="2690" w:type="dxa"/>
          </w:tcPr>
          <w:p w14:paraId="255F7358" w14:textId="77777777" w:rsidR="00DE70FD" w:rsidRDefault="00A37FB1">
            <w:pPr>
              <w:jc w:val="center"/>
              <w:rPr>
                <w:rFonts w:eastAsia="ＭＳ 明朝"/>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ＭＳ 明朝"/>
                <w:lang w:val="en-US" w:eastAsia="ja-JP"/>
              </w:rPr>
            </w:pPr>
            <w:r>
              <w:t>NEC [25]</w:t>
            </w:r>
          </w:p>
        </w:tc>
        <w:tc>
          <w:tcPr>
            <w:tcW w:w="2122" w:type="dxa"/>
            <w:vAlign w:val="center"/>
          </w:tcPr>
          <w:p w14:paraId="12132071" w14:textId="77777777" w:rsidR="00DE70FD" w:rsidRDefault="00A37FB1">
            <w:pPr>
              <w:jc w:val="center"/>
              <w:rPr>
                <w:rFonts w:eastAsia="ＭＳ 明朝"/>
                <w:lang w:val="en-US" w:eastAsia="ja-JP"/>
              </w:rPr>
            </w:pPr>
            <w:r>
              <w:rPr>
                <w:rFonts w:eastAsia="ＭＳ 明朝"/>
                <w:lang w:eastAsia="ja-JP"/>
              </w:rPr>
              <w:t>CMCC [12]</w:t>
            </w:r>
          </w:p>
        </w:tc>
        <w:tc>
          <w:tcPr>
            <w:tcW w:w="2690" w:type="dxa"/>
          </w:tcPr>
          <w:p w14:paraId="02D03C3D" w14:textId="77777777" w:rsidR="00DE70FD" w:rsidRDefault="00A37FB1">
            <w:pPr>
              <w:jc w:val="center"/>
              <w:rPr>
                <w:rFonts w:eastAsia="ＭＳ 明朝"/>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ＭＳ 明朝"/>
                <w:lang w:eastAsia="ja-JP"/>
              </w:rPr>
            </w:pPr>
            <w:r>
              <w:rPr>
                <w:rFonts w:eastAsia="ＭＳ 明朝"/>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ＭＳ 明朝"/>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aff"/>
        <w:numPr>
          <w:ilvl w:val="0"/>
          <w:numId w:val="35"/>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aff"/>
        <w:numPr>
          <w:ilvl w:val="1"/>
          <w:numId w:val="35"/>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aff"/>
        <w:numPr>
          <w:ilvl w:val="0"/>
          <w:numId w:val="3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aff"/>
        <w:numPr>
          <w:ilvl w:val="0"/>
          <w:numId w:val="36"/>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aff"/>
        <w:numPr>
          <w:ilvl w:val="0"/>
          <w:numId w:val="3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4"/>
        <w:numPr>
          <w:ilvl w:val="3"/>
          <w:numId w:val="4"/>
        </w:numPr>
        <w:jc w:val="both"/>
      </w:pPr>
      <w:r>
        <w:t>First round of discussions</w:t>
      </w:r>
    </w:p>
    <w:p w14:paraId="12D3B412" w14:textId="77777777" w:rsidR="00DE70FD" w:rsidRDefault="00A37FB1">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78079EAE" w14:textId="77777777" w:rsidR="00DE70FD" w:rsidRDefault="00A37FB1">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ＭＳ 明朝" w:hint="eastAsia"/>
                <w:lang w:eastAsia="ja-JP"/>
              </w:rPr>
              <w:t>N</w:t>
            </w:r>
            <w:r>
              <w:rPr>
                <w:rFonts w:eastAsia="ＭＳ 明朝"/>
                <w:lang w:eastAsia="ja-JP"/>
              </w:rPr>
              <w:t>TT DOCOMO</w:t>
            </w:r>
          </w:p>
        </w:tc>
        <w:tc>
          <w:tcPr>
            <w:tcW w:w="2434" w:type="dxa"/>
          </w:tcPr>
          <w:p w14:paraId="194018B7" w14:textId="77777777" w:rsidR="00DE70FD" w:rsidRDefault="00A37FB1">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4B00DC3A" w14:textId="77777777" w:rsidR="00DE70FD" w:rsidRDefault="00A37FB1">
            <w:pPr>
              <w:jc w:val="both"/>
            </w:pPr>
            <w:r>
              <w:rPr>
                <w:rFonts w:eastAsia="ＭＳ 明朝"/>
                <w:lang w:eastAsia="ja-JP"/>
              </w:rPr>
              <w:t xml:space="preserve">Performance is susceptible to which slots drop. If the slot where systematic bits are allocated drops, the </w:t>
            </w:r>
            <w:r>
              <w:rPr>
                <w:rFonts w:eastAsia="ＭＳ 明朝"/>
                <w:lang w:eastAsia="ja-JP"/>
              </w:rPr>
              <w:lastRenderedPageBreak/>
              <w:t>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DDDE47E" w14:textId="77777777" w:rsidR="00DE70FD" w:rsidRDefault="00A37FB1">
            <w:pPr>
              <w:jc w:val="both"/>
              <w:rPr>
                <w:rFonts w:eastAsia="ＭＳ 明朝"/>
                <w:lang w:eastAsia="ja-JP"/>
              </w:rPr>
            </w:pPr>
            <w:r>
              <w:rPr>
                <w:rFonts w:eastAsia="ＭＳ 明朝" w:hint="eastAsia"/>
                <w:lang w:eastAsia="ja-JP"/>
              </w:rPr>
              <w:t>L</w:t>
            </w:r>
            <w:r>
              <w:rPr>
                <w:rFonts w:eastAsia="ＭＳ 明朝"/>
                <w:lang w:eastAsia="ja-JP"/>
              </w:rPr>
              <w:t xml:space="preserve">ess specification impacts. If the </w:t>
            </w:r>
            <w:proofErr w:type="spellStart"/>
            <w:r>
              <w:rPr>
                <w:rFonts w:eastAsia="ＭＳ 明朝"/>
                <w:lang w:eastAsia="ja-JP"/>
              </w:rPr>
              <w:t>interleaver</w:t>
            </w:r>
            <w:proofErr w:type="spellEnd"/>
            <w:r>
              <w:rPr>
                <w:rFonts w:eastAsia="ＭＳ 明朝"/>
                <w:lang w:eastAsia="ja-JP"/>
              </w:rPr>
              <w:t xml:space="preserve"> is per slot, UCI multiplexing and collision handling can reuse legacy behaviour.</w:t>
            </w:r>
          </w:p>
        </w:tc>
        <w:tc>
          <w:tcPr>
            <w:tcW w:w="2724" w:type="dxa"/>
          </w:tcPr>
          <w:p w14:paraId="64938845" w14:textId="77777777" w:rsidR="00DE70FD" w:rsidRDefault="00DE70FD">
            <w:pPr>
              <w:jc w:val="both"/>
              <w:rPr>
                <w:rFonts w:eastAsia="ＭＳ 明朝"/>
                <w:lang w:eastAsia="ja-JP"/>
              </w:rPr>
            </w:pPr>
          </w:p>
        </w:tc>
        <w:tc>
          <w:tcPr>
            <w:tcW w:w="3071" w:type="dxa"/>
          </w:tcPr>
          <w:p w14:paraId="0ADF9862" w14:textId="77777777" w:rsidR="00DE70FD" w:rsidRDefault="00A37FB1">
            <w:pPr>
              <w:jc w:val="both"/>
            </w:pPr>
            <w:r>
              <w:rPr>
                <w:rFonts w:eastAsia="ＭＳ 明朝" w:hint="eastAsia"/>
                <w:lang w:eastAsia="ja-JP"/>
              </w:rPr>
              <w:t>N</w:t>
            </w:r>
            <w:r>
              <w:rPr>
                <w:rFonts w:eastAsia="ＭＳ 明朝"/>
                <w:lang w:eastAsia="ja-JP"/>
              </w:rPr>
              <w:t xml:space="preserve">o specification and implementation impact to the </w:t>
            </w:r>
            <w:proofErr w:type="spellStart"/>
            <w:r>
              <w:rPr>
                <w:rFonts w:eastAsia="ＭＳ 明朝"/>
                <w:lang w:eastAsia="ja-JP"/>
              </w:rPr>
              <w:t>interleaver</w:t>
            </w:r>
            <w:proofErr w:type="spellEnd"/>
            <w:r>
              <w:rPr>
                <w:rFonts w:eastAsia="ＭＳ 明朝"/>
                <w:lang w:eastAsia="ja-JP"/>
              </w:rPr>
              <w:t>.</w:t>
            </w:r>
          </w:p>
        </w:tc>
      </w:tr>
      <w:tr w:rsidR="00DE70FD" w14:paraId="03D1257E" w14:textId="77777777" w:rsidTr="00DE70FD">
        <w:tc>
          <w:tcPr>
            <w:tcW w:w="1394" w:type="dxa"/>
          </w:tcPr>
          <w:p w14:paraId="0C71FDCD" w14:textId="77777777" w:rsidR="00DE70FD" w:rsidRDefault="00A37FB1">
            <w:pPr>
              <w:jc w:val="both"/>
              <w:rPr>
                <w:rFonts w:eastAsia="ＭＳ 明朝"/>
                <w:lang w:eastAsia="ja-JP"/>
              </w:rPr>
            </w:pPr>
            <w:r>
              <w:t>Intel</w:t>
            </w:r>
          </w:p>
        </w:tc>
        <w:tc>
          <w:tcPr>
            <w:tcW w:w="2434" w:type="dxa"/>
          </w:tcPr>
          <w:p w14:paraId="0C2246B7" w14:textId="77777777" w:rsidR="00DE70FD" w:rsidRDefault="00DE70FD">
            <w:pPr>
              <w:jc w:val="both"/>
              <w:rPr>
                <w:rFonts w:eastAsia="ＭＳ 明朝"/>
                <w:lang w:eastAsia="ja-JP"/>
              </w:rPr>
            </w:pPr>
          </w:p>
        </w:tc>
        <w:tc>
          <w:tcPr>
            <w:tcW w:w="2724" w:type="dxa"/>
          </w:tcPr>
          <w:p w14:paraId="19FF9886" w14:textId="77777777" w:rsidR="00DE70FD" w:rsidRDefault="00A37FB1">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 xml:space="preserve">For interleaving per slot, UE may still needs to store the encoded </w:t>
            </w:r>
            <w:proofErr w:type="gramStart"/>
            <w:r>
              <w:t>bits,  and</w:t>
            </w:r>
            <w:proofErr w:type="gramEnd"/>
            <w:r>
              <w:t xml:space="preserve"> perform rate-matching per slot.</w:t>
            </w:r>
          </w:p>
          <w:p w14:paraId="4D099620" w14:textId="77777777" w:rsidR="00DE70FD" w:rsidRDefault="00A37FB1">
            <w:pPr>
              <w:jc w:val="both"/>
              <w:rPr>
                <w:rFonts w:eastAsia="ＭＳ 明朝"/>
                <w:lang w:eastAsia="ja-JP"/>
              </w:rPr>
            </w:pPr>
            <w:r>
              <w:t xml:space="preserve">For interleaving per TBoMS, UE performs rate-matching per TBoMS and stores the interleaved </w:t>
            </w:r>
            <w:proofErr w:type="gramStart"/>
            <w:r>
              <w:t>bits, and</w:t>
            </w:r>
            <w:proofErr w:type="gramEnd"/>
            <w:r>
              <w:t xml:space="preserve">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ＭＳ 明朝" w:hint="eastAsia"/>
                <w:lang w:eastAsia="ja-JP"/>
              </w:rPr>
              <w:t>P</w:t>
            </w:r>
            <w:r>
              <w:rPr>
                <w:rFonts w:eastAsia="ＭＳ 明朝"/>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ＭＳ 明朝"/>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w:t>
            </w:r>
            <w:proofErr w:type="gramStart"/>
            <w:r>
              <w:t>diversity</w:t>
            </w:r>
            <w:r>
              <w:rPr>
                <w:rFonts w:hint="eastAsia"/>
                <w:lang w:val="en-US" w:eastAsia="zh-CN"/>
              </w:rPr>
              <w:t>;</w:t>
            </w:r>
            <w:proofErr w:type="gramEnd"/>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w:t>
            </w:r>
            <w:proofErr w:type="gramStart"/>
            <w:r>
              <w:rPr>
                <w:rFonts w:hint="eastAsia"/>
                <w:lang w:eastAsia="zh-CN"/>
              </w:rPr>
              <w:t>no</w:t>
            </w:r>
            <w:proofErr w:type="gramEnd"/>
            <w:r>
              <w:rPr>
                <w:rFonts w:hint="eastAsia"/>
                <w:lang w:eastAsia="zh-CN"/>
              </w:rPr>
              <w:t xml:space="preserve">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slot. </w:t>
            </w:r>
          </w:p>
          <w:p w14:paraId="77058702" w14:textId="77777777" w:rsidR="00DE70FD" w:rsidRDefault="00A37FB1">
            <w:pPr>
              <w:jc w:val="both"/>
            </w:pPr>
            <w:r>
              <w:rPr>
                <w:rFonts w:hint="eastAsia"/>
                <w:lang w:eastAsia="zh-CN"/>
              </w:rPr>
              <w:t xml:space="preserve">On the re-transmission, it is unclear </w:t>
            </w:r>
            <w:r>
              <w:rPr>
                <w:rFonts w:hint="eastAsia"/>
                <w:lang w:eastAsia="zh-CN"/>
              </w:rPr>
              <w:lastRenderedPageBreak/>
              <w:t>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proofErr w:type="spellStart"/>
            <w:r>
              <w:rPr>
                <w:lang w:eastAsia="zh-CN"/>
              </w:rPr>
              <w:lastRenderedPageBreak/>
              <w:t>InterDigital</w:t>
            </w:r>
            <w:proofErr w:type="spellEnd"/>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aff"/>
              <w:numPr>
                <w:ilvl w:val="0"/>
                <w:numId w:val="37"/>
              </w:numPr>
              <w:ind w:left="313"/>
              <w:jc w:val="both"/>
            </w:pPr>
            <w:r>
              <w:t xml:space="preserve">The </w:t>
            </w:r>
            <w:proofErr w:type="spellStart"/>
            <w:r>
              <w:t>interleaver</w:t>
            </w:r>
            <w:proofErr w:type="spellEnd"/>
            <w:r>
              <w:t xml:space="preserve"> sizes are the same across slots as in Rel-15.</w:t>
            </w:r>
          </w:p>
          <w:p w14:paraId="6E177B32" w14:textId="77777777" w:rsidR="00DE70FD" w:rsidRDefault="00A37FB1">
            <w:pPr>
              <w:pStyle w:val="aff"/>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aff"/>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w:t>
            </w:r>
            <w:proofErr w:type="spellStart"/>
            <w:r>
              <w:t>ToT</w:t>
            </w:r>
            <w:proofErr w:type="spellEnd"/>
            <w:r>
              <w:t xml:space="preserve">.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ＭＳ 明朝" w:hint="eastAsia"/>
                <w:lang w:eastAsia="ja-JP"/>
              </w:rPr>
              <w:t>S</w:t>
            </w:r>
            <w:r>
              <w:rPr>
                <w:rFonts w:eastAsia="ＭＳ 明朝"/>
                <w:lang w:eastAsia="ja-JP"/>
              </w:rPr>
              <w:t>harp</w:t>
            </w:r>
          </w:p>
        </w:tc>
        <w:tc>
          <w:tcPr>
            <w:tcW w:w="2434" w:type="dxa"/>
          </w:tcPr>
          <w:p w14:paraId="6C081866" w14:textId="77777777" w:rsidR="00DE70FD" w:rsidRDefault="00A37FB1">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ＭＳ 明朝" w:hint="eastAsia"/>
                <w:lang w:eastAsia="ja-JP"/>
              </w:rPr>
              <w:t>N</w:t>
            </w:r>
            <w:r>
              <w:rPr>
                <w:rFonts w:eastAsia="ＭＳ 明朝"/>
                <w:lang w:eastAsia="ja-JP"/>
              </w:rPr>
              <w:t xml:space="preserve">o specification impact to the </w:t>
            </w:r>
            <w:proofErr w:type="spellStart"/>
            <w:r>
              <w:rPr>
                <w:rFonts w:eastAsia="ＭＳ 明朝"/>
                <w:lang w:eastAsia="ja-JP"/>
              </w:rPr>
              <w:t>interleaver</w:t>
            </w:r>
            <w:proofErr w:type="spellEnd"/>
            <w:r>
              <w:rPr>
                <w:rFonts w:eastAsia="ＭＳ 明朝"/>
                <w:lang w:eastAsia="ja-JP"/>
              </w:rPr>
              <w:t xml:space="preserve">. 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DE70FD" w14:paraId="394758E9" w14:textId="77777777" w:rsidTr="00DE70FD">
        <w:tc>
          <w:tcPr>
            <w:tcW w:w="1394" w:type="dxa"/>
          </w:tcPr>
          <w:p w14:paraId="027E471A" w14:textId="77777777" w:rsidR="00DE70FD" w:rsidRDefault="00A37FB1">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417A6425" w14:textId="77777777" w:rsidR="00DE70FD" w:rsidRDefault="00DE70FD">
            <w:pPr>
              <w:jc w:val="both"/>
              <w:rPr>
                <w:rFonts w:eastAsia="ＭＳ 明朝"/>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w:t>
            </w:r>
            <w:r>
              <w:rPr>
                <w:iCs/>
                <w:lang w:eastAsia="ja-JP"/>
              </w:rPr>
              <w:lastRenderedPageBreak/>
              <w:t xml:space="preserve">for TBoMS. </w:t>
            </w:r>
          </w:p>
          <w:p w14:paraId="0E9991D9" w14:textId="77777777" w:rsidR="00DE70FD" w:rsidRDefault="00A37FB1">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ＭＳ 明朝"/>
                <w:lang w:eastAsia="ja-JP"/>
              </w:rPr>
            </w:pPr>
          </w:p>
        </w:tc>
      </w:tr>
      <w:tr w:rsidR="00DE70FD" w14:paraId="0B70D018" w14:textId="77777777" w:rsidTr="00DE70FD">
        <w:tc>
          <w:tcPr>
            <w:tcW w:w="1394" w:type="dxa"/>
          </w:tcPr>
          <w:p w14:paraId="012ABD76" w14:textId="77777777" w:rsidR="00DE70FD" w:rsidRDefault="00A37FB1">
            <w:pPr>
              <w:jc w:val="both"/>
              <w:rPr>
                <w:rFonts w:eastAsia="ＭＳ 明朝"/>
                <w:lang w:eastAsia="ja-JP"/>
              </w:rPr>
            </w:pPr>
            <w:r>
              <w:t>Qualcomm</w:t>
            </w:r>
          </w:p>
        </w:tc>
        <w:tc>
          <w:tcPr>
            <w:tcW w:w="2434" w:type="dxa"/>
          </w:tcPr>
          <w:p w14:paraId="5FB31109" w14:textId="77777777" w:rsidR="00DE70FD" w:rsidRDefault="00DE70FD">
            <w:pPr>
              <w:jc w:val="both"/>
              <w:rPr>
                <w:rFonts w:eastAsia="ＭＳ 明朝"/>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1AA87909" w14:textId="77777777" w:rsidR="00DE70FD" w:rsidRDefault="00A37FB1">
            <w:pPr>
              <w:pStyle w:val="aff"/>
              <w:numPr>
                <w:ilvl w:val="0"/>
                <w:numId w:val="37"/>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4C3813BA" w14:textId="77777777" w:rsidR="00DE70FD" w:rsidRDefault="00A37FB1">
            <w:pPr>
              <w:pStyle w:val="aff"/>
              <w:numPr>
                <w:ilvl w:val="0"/>
                <w:numId w:val="37"/>
              </w:numPr>
              <w:ind w:left="313"/>
              <w:jc w:val="both"/>
            </w:pPr>
            <w:r>
              <w:t>Aspects related to collision handling and power control should be reconsidered.</w:t>
            </w:r>
          </w:p>
          <w:p w14:paraId="1E59AF06" w14:textId="77777777" w:rsidR="00DE70FD" w:rsidRDefault="00A37FB1">
            <w:pPr>
              <w:pStyle w:val="aff"/>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lastRenderedPageBreak/>
        <w:t xml:space="preserve">   </w:t>
      </w:r>
    </w:p>
    <w:p w14:paraId="0069D9B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ＭＳ 明朝" w:hint="eastAsia"/>
                <w:lang w:eastAsia="ja-JP"/>
              </w:rPr>
              <w:t>S</w:t>
            </w:r>
            <w:r>
              <w:rPr>
                <w:rFonts w:eastAsia="ＭＳ 明朝"/>
                <w:lang w:eastAsia="ja-JP"/>
              </w:rPr>
              <w:t>harp</w:t>
            </w:r>
          </w:p>
        </w:tc>
        <w:tc>
          <w:tcPr>
            <w:tcW w:w="2167" w:type="dxa"/>
          </w:tcPr>
          <w:p w14:paraId="2EA62B9F" w14:textId="77777777" w:rsidR="00DE70FD" w:rsidRDefault="00A37FB1">
            <w:pPr>
              <w:jc w:val="both"/>
            </w:pPr>
            <w:r>
              <w:rPr>
                <w:rFonts w:eastAsia="ＭＳ 明朝"/>
                <w:lang w:eastAsia="ja-JP"/>
              </w:rPr>
              <w:t>Time domain diversity can be increased.</w:t>
            </w:r>
          </w:p>
        </w:tc>
        <w:tc>
          <w:tcPr>
            <w:tcW w:w="2483" w:type="dxa"/>
          </w:tcPr>
          <w:p w14:paraId="37E44B67" w14:textId="77777777" w:rsidR="00DE70FD" w:rsidRDefault="00A37FB1">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ＭＳ 明朝"/>
                <w:lang w:eastAsia="ja-JP"/>
              </w:rPr>
              <w:t xml:space="preserve">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DE70FD" w14:paraId="1799AE2A" w14:textId="77777777" w:rsidTr="00DE70FD">
        <w:tc>
          <w:tcPr>
            <w:tcW w:w="1337" w:type="dxa"/>
          </w:tcPr>
          <w:p w14:paraId="6FA4075C" w14:textId="77777777" w:rsidR="00DE70FD" w:rsidRDefault="00A37FB1">
            <w:pPr>
              <w:jc w:val="both"/>
              <w:rPr>
                <w:rFonts w:eastAsia="ＭＳ 明朝"/>
                <w:lang w:eastAsia="ja-JP"/>
              </w:rPr>
            </w:pPr>
            <w:r>
              <w:t>Intel</w:t>
            </w:r>
          </w:p>
        </w:tc>
        <w:tc>
          <w:tcPr>
            <w:tcW w:w="2167" w:type="dxa"/>
          </w:tcPr>
          <w:p w14:paraId="02BB5886" w14:textId="77777777" w:rsidR="00DE70FD" w:rsidRDefault="00A37FB1">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ＭＳ 明朝"/>
                <w:lang w:eastAsia="ja-JP"/>
              </w:rPr>
            </w:pPr>
            <w:r>
              <w:rPr>
                <w:rFonts w:eastAsia="ＭＳ 明朝"/>
                <w:lang w:eastAsia="ja-JP"/>
              </w:rPr>
              <w:t xml:space="preserve">UCI multiplexing rule needs to be defined. </w:t>
            </w:r>
          </w:p>
        </w:tc>
        <w:tc>
          <w:tcPr>
            <w:tcW w:w="3636" w:type="dxa"/>
          </w:tcPr>
          <w:p w14:paraId="721480AF" w14:textId="77777777" w:rsidR="00DE70FD" w:rsidRDefault="00DE70FD">
            <w:pPr>
              <w:jc w:val="both"/>
              <w:rPr>
                <w:rFonts w:eastAsia="ＭＳ 明朝"/>
                <w:lang w:eastAsia="ja-JP"/>
              </w:rPr>
            </w:pPr>
          </w:p>
        </w:tc>
      </w:tr>
      <w:tr w:rsidR="00DE70FD" w14:paraId="7A332537" w14:textId="77777777" w:rsidTr="00DE70FD">
        <w:tc>
          <w:tcPr>
            <w:tcW w:w="1337" w:type="dxa"/>
          </w:tcPr>
          <w:p w14:paraId="7DBB4D02" w14:textId="77777777" w:rsidR="00DE70FD" w:rsidRDefault="00A37FB1">
            <w:pPr>
              <w:jc w:val="both"/>
            </w:pPr>
            <w:r>
              <w:rPr>
                <w:rFonts w:eastAsia="ＭＳ 明朝" w:hint="eastAsia"/>
                <w:lang w:eastAsia="ja-JP"/>
              </w:rPr>
              <w:t>P</w:t>
            </w:r>
            <w:r>
              <w:rPr>
                <w:rFonts w:eastAsia="ＭＳ 明朝"/>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ＭＳ 明朝"/>
                <w:lang w:eastAsia="ja-JP"/>
              </w:rPr>
            </w:pPr>
            <w:r>
              <w:rPr>
                <w:iCs/>
                <w:lang w:eastAsia="ja-JP"/>
              </w:rPr>
              <w:t xml:space="preserve">Complex design is required for how to handle UCI multiplexing and, the interaction with UL CI and </w:t>
            </w:r>
            <w:r>
              <w:rPr>
                <w:iCs/>
                <w:lang w:eastAsia="ja-JP"/>
              </w:rPr>
              <w:lastRenderedPageBreak/>
              <w:t>higher priority transmission.</w:t>
            </w:r>
          </w:p>
        </w:tc>
        <w:tc>
          <w:tcPr>
            <w:tcW w:w="3636" w:type="dxa"/>
          </w:tcPr>
          <w:p w14:paraId="6DFF6784" w14:textId="77777777" w:rsidR="00DE70FD" w:rsidRDefault="00DE70FD">
            <w:pPr>
              <w:jc w:val="both"/>
              <w:rPr>
                <w:rFonts w:eastAsia="ＭＳ 明朝"/>
                <w:lang w:eastAsia="ja-JP"/>
              </w:rPr>
            </w:pPr>
          </w:p>
        </w:tc>
      </w:tr>
      <w:tr w:rsidR="00DE70FD" w14:paraId="75243C02" w14:textId="77777777" w:rsidTr="00DE70FD">
        <w:tc>
          <w:tcPr>
            <w:tcW w:w="1337" w:type="dxa"/>
          </w:tcPr>
          <w:p w14:paraId="1727AF56" w14:textId="77777777" w:rsidR="00DE70FD" w:rsidRDefault="00A37FB1">
            <w:pPr>
              <w:jc w:val="both"/>
              <w:rPr>
                <w:rFonts w:eastAsia="ＭＳ 明朝"/>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aff"/>
              <w:numPr>
                <w:ilvl w:val="0"/>
                <w:numId w:val="38"/>
              </w:numPr>
              <w:ind w:left="333"/>
              <w:jc w:val="both"/>
            </w:pPr>
            <w:r>
              <w:t xml:space="preserve">Concern on different </w:t>
            </w:r>
            <w:proofErr w:type="spellStart"/>
            <w:r>
              <w:t>interleaver</w:t>
            </w:r>
            <w:proofErr w:type="spellEnd"/>
            <w:r>
              <w:t xml:space="preserve"> sizes does not exist. </w:t>
            </w:r>
          </w:p>
          <w:p w14:paraId="61D633CF" w14:textId="77777777" w:rsidR="00DE70FD" w:rsidRDefault="00A37FB1">
            <w:pPr>
              <w:pStyle w:val="aff"/>
              <w:numPr>
                <w:ilvl w:val="0"/>
                <w:numId w:val="38"/>
              </w:numPr>
              <w:ind w:left="333"/>
              <w:jc w:val="both"/>
              <w:rPr>
                <w:lang w:eastAsia="zh-CN"/>
              </w:rPr>
            </w:pPr>
            <w:r>
              <w:t>RAN1 does not need to specify the concept of TOT.</w:t>
            </w:r>
          </w:p>
          <w:p w14:paraId="718E86B4" w14:textId="77777777" w:rsidR="00DE70FD" w:rsidRDefault="00A37FB1">
            <w:pPr>
              <w:pStyle w:val="aff"/>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aff"/>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t xml:space="preserve">IITH, IITM, CEWIT, </w:t>
            </w:r>
            <w:r>
              <w:rPr>
                <w:lang w:eastAsia="zh-CN"/>
              </w:rPr>
              <w:lastRenderedPageBreak/>
              <w:t xml:space="preserve">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37C3CB23" w14:textId="77777777" w:rsidR="00DE70FD" w:rsidRDefault="00A37FB1">
            <w:pPr>
              <w:jc w:val="both"/>
              <w:rPr>
                <w:lang w:eastAsia="zh-CN"/>
              </w:rPr>
            </w:pPr>
            <w:r>
              <w:rPr>
                <w:lang w:eastAsia="zh-CN"/>
              </w:rPr>
              <w:lastRenderedPageBreak/>
              <w:t>Agree with Intel</w:t>
            </w:r>
          </w:p>
        </w:tc>
        <w:tc>
          <w:tcPr>
            <w:tcW w:w="2483" w:type="dxa"/>
          </w:tcPr>
          <w:p w14:paraId="6D54D78D" w14:textId="77777777" w:rsidR="00DE70FD" w:rsidRDefault="00DE70FD">
            <w:pPr>
              <w:pStyle w:val="aff"/>
              <w:spacing w:after="0"/>
              <w:ind w:left="357"/>
              <w:jc w:val="both"/>
            </w:pPr>
          </w:p>
        </w:tc>
        <w:tc>
          <w:tcPr>
            <w:tcW w:w="3636" w:type="dxa"/>
          </w:tcPr>
          <w:p w14:paraId="6ADE3441" w14:textId="77777777" w:rsidR="00DE70FD" w:rsidRDefault="00A37FB1">
            <w:pPr>
              <w:jc w:val="both"/>
              <w:rPr>
                <w:lang w:eastAsia="zh-CN"/>
              </w:rPr>
            </w:pPr>
            <w:r>
              <w:rPr>
                <w:lang w:eastAsia="zh-CN"/>
              </w:rPr>
              <w:t xml:space="preserve">Delay will more or less be same in all cases as the UE may still have to wait for </w:t>
            </w:r>
            <w:r>
              <w:rPr>
                <w:lang w:eastAsia="zh-CN"/>
              </w:rPr>
              <w:lastRenderedPageBreak/>
              <w:t>all slots in case of coverage limiting scenarios. This cannot be a point of comparison.</w:t>
            </w:r>
          </w:p>
        </w:tc>
      </w:tr>
    </w:tbl>
    <w:p w14:paraId="134C2131" w14:textId="77777777" w:rsidR="00DE70FD" w:rsidRDefault="00A37FB1">
      <w:pPr>
        <w:jc w:val="both"/>
      </w:pPr>
      <w:r>
        <w:lastRenderedPageBreak/>
        <w:t xml:space="preserve">   </w:t>
      </w:r>
    </w:p>
    <w:p w14:paraId="6AA21F47" w14:textId="77777777" w:rsidR="00DE70FD" w:rsidRDefault="00A37FB1">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 xml:space="preserve">Apple, LG (if Option 4 (multiple RVs) is applied), vivo, CMCC, Huawei, </w:t>
            </w:r>
            <w:proofErr w:type="spellStart"/>
            <w:r>
              <w:t>HiSilicon</w:t>
            </w:r>
            <w:proofErr w:type="spellEnd"/>
            <w:r>
              <w:t>, WILUS, Fujitsu</w:t>
            </w:r>
          </w:p>
        </w:tc>
        <w:tc>
          <w:tcPr>
            <w:tcW w:w="3694" w:type="dxa"/>
          </w:tcPr>
          <w:p w14:paraId="1F265DD1" w14:textId="77777777" w:rsidR="00DE70FD" w:rsidRDefault="00A37FB1">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proofErr w:type="gramStart"/>
            <w:r>
              <w:rPr>
                <w:b/>
                <w:bCs/>
              </w:rPr>
              <w:t>Over all</w:t>
            </w:r>
            <w:proofErr w:type="gramEnd"/>
            <w:r>
              <w:rPr>
                <w:b/>
                <w:bCs/>
              </w:rPr>
              <w:t xml:space="preserve">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175CE4A3" w14:textId="77777777" w:rsidR="00DE70FD" w:rsidRDefault="00A37FB1">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aff"/>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aff"/>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aff"/>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aff"/>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aff"/>
              <w:numPr>
                <w:ilvl w:val="0"/>
                <w:numId w:val="41"/>
              </w:numPr>
              <w:spacing w:after="0"/>
              <w:jc w:val="both"/>
              <w:rPr>
                <w:lang w:eastAsia="zh-CN"/>
              </w:rPr>
            </w:pPr>
            <w:r>
              <w:rPr>
                <w:lang w:eastAsia="zh-CN"/>
              </w:rPr>
              <w:t>Less specification impacts</w:t>
            </w:r>
          </w:p>
          <w:p w14:paraId="42B0AE16" w14:textId="77777777" w:rsidR="00DE70FD" w:rsidRDefault="00A37FB1">
            <w:pPr>
              <w:pStyle w:val="aff"/>
              <w:numPr>
                <w:ilvl w:val="0"/>
                <w:numId w:val="41"/>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aff"/>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aff"/>
              <w:numPr>
                <w:ilvl w:val="0"/>
                <w:numId w:val="41"/>
              </w:numPr>
              <w:spacing w:after="0"/>
              <w:jc w:val="both"/>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aff"/>
              <w:numPr>
                <w:ilvl w:val="0"/>
                <w:numId w:val="41"/>
              </w:numPr>
              <w:spacing w:after="0"/>
              <w:jc w:val="both"/>
              <w:rPr>
                <w:rFonts w:eastAsia="ＭＳ 明朝"/>
                <w:lang w:eastAsia="ja-JP"/>
              </w:rPr>
            </w:pPr>
            <w:r>
              <w:rPr>
                <w:rFonts w:eastAsia="ＭＳ 明朝"/>
                <w:lang w:eastAsia="ja-JP"/>
              </w:rPr>
              <w:t>UCI multiplexing and collision handling can reuse legacy behaviour</w:t>
            </w:r>
          </w:p>
          <w:p w14:paraId="1F5421CE" w14:textId="77777777" w:rsidR="00DE70FD" w:rsidRDefault="00A37FB1">
            <w:pPr>
              <w:pStyle w:val="aff"/>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aff"/>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aff"/>
              <w:numPr>
                <w:ilvl w:val="0"/>
                <w:numId w:val="41"/>
              </w:numPr>
              <w:spacing w:after="0"/>
              <w:jc w:val="both"/>
              <w:rPr>
                <w:rFonts w:eastAsia="ＭＳ 明朝"/>
                <w:lang w:eastAsia="ja-JP"/>
              </w:rPr>
            </w:pPr>
            <w:r>
              <w:t>Robust performance against dynamic TDD, suitable for UCI-multiplexing or partial retransmission</w:t>
            </w:r>
          </w:p>
          <w:p w14:paraId="07345271" w14:textId="77777777" w:rsidR="00DE70FD" w:rsidRDefault="00A37FB1">
            <w:pPr>
              <w:pStyle w:val="aff"/>
              <w:numPr>
                <w:ilvl w:val="0"/>
                <w:numId w:val="41"/>
              </w:numPr>
              <w:spacing w:after="0"/>
              <w:jc w:val="both"/>
            </w:pPr>
            <w:r>
              <w:t xml:space="preserve">The </w:t>
            </w:r>
            <w:proofErr w:type="spellStart"/>
            <w:r>
              <w:t>interleaver</w:t>
            </w:r>
            <w:proofErr w:type="spellEnd"/>
            <w:r>
              <w:t xml:space="preserve"> sizes are the same across slots as in Rel-15.</w:t>
            </w:r>
          </w:p>
          <w:p w14:paraId="7D4B7298" w14:textId="77777777" w:rsidR="00DE70FD" w:rsidRDefault="00A37FB1">
            <w:pPr>
              <w:pStyle w:val="aff"/>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aff"/>
              <w:numPr>
                <w:ilvl w:val="0"/>
                <w:numId w:val="42"/>
              </w:numPr>
              <w:spacing w:after="100"/>
              <w:jc w:val="both"/>
              <w:rPr>
                <w:rFonts w:eastAsia="ＭＳ 明朝"/>
                <w:lang w:eastAsia="ja-JP"/>
              </w:rPr>
            </w:pPr>
            <w:r>
              <w:rPr>
                <w:rFonts w:eastAsia="ＭＳ 明朝"/>
                <w:lang w:eastAsia="ja-JP"/>
              </w:rPr>
              <w:t>Time domain diversity can be increased.</w:t>
            </w:r>
          </w:p>
          <w:p w14:paraId="471CC8B1" w14:textId="77777777" w:rsidR="00DE70FD" w:rsidRDefault="00A37FB1">
            <w:pPr>
              <w:pStyle w:val="aff"/>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aff"/>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aff"/>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proofErr w:type="gramStart"/>
            <w:r>
              <w:rPr>
                <w:b/>
                <w:bCs/>
              </w:rPr>
              <w:t>Over all</w:t>
            </w:r>
            <w:proofErr w:type="gramEnd"/>
            <w:r>
              <w:rPr>
                <w:b/>
                <w:bCs/>
              </w:rPr>
              <w:t xml:space="preserve"> allocated slots for TBoMS</w:t>
            </w:r>
          </w:p>
        </w:tc>
        <w:tc>
          <w:tcPr>
            <w:tcW w:w="7469" w:type="dxa"/>
          </w:tcPr>
          <w:p w14:paraId="660ADA06" w14:textId="77777777" w:rsidR="00DE70FD" w:rsidRDefault="00A37FB1">
            <w:pPr>
              <w:pStyle w:val="aff"/>
              <w:numPr>
                <w:ilvl w:val="0"/>
                <w:numId w:val="43"/>
              </w:numPr>
              <w:spacing w:after="100"/>
              <w:jc w:val="both"/>
            </w:pPr>
            <w:r>
              <w:rPr>
                <w:rFonts w:eastAsia="ＭＳ 明朝"/>
                <w:lang w:eastAsia="ja-JP"/>
              </w:rPr>
              <w:t>Time domain diversity can be increased.</w:t>
            </w:r>
          </w:p>
          <w:p w14:paraId="495B0281" w14:textId="77777777" w:rsidR="00DE70FD" w:rsidRDefault="00A37FB1">
            <w:pPr>
              <w:pStyle w:val="aff"/>
              <w:numPr>
                <w:ilvl w:val="0"/>
                <w:numId w:val="43"/>
              </w:numPr>
              <w:spacing w:after="100"/>
              <w:jc w:val="both"/>
            </w:pPr>
            <w:r>
              <w:t xml:space="preserve">Best performance is expected due to time diversity and deepest interleaving. </w:t>
            </w:r>
          </w:p>
          <w:p w14:paraId="437BDF09" w14:textId="77777777" w:rsidR="00DE70FD" w:rsidRDefault="00A37FB1">
            <w:pPr>
              <w:pStyle w:val="aff"/>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aff"/>
              <w:numPr>
                <w:ilvl w:val="0"/>
                <w:numId w:val="43"/>
              </w:numPr>
              <w:spacing w:after="100"/>
              <w:jc w:val="both"/>
            </w:pPr>
            <w:r>
              <w:t xml:space="preserve">Concern on different </w:t>
            </w:r>
            <w:proofErr w:type="spellStart"/>
            <w:r>
              <w:t>interleaver</w:t>
            </w:r>
            <w:proofErr w:type="spellEnd"/>
            <w:r>
              <w:t xml:space="preserve"> sizes does not exist. </w:t>
            </w:r>
          </w:p>
          <w:p w14:paraId="5DBBCA4E" w14:textId="77777777" w:rsidR="00DE70FD" w:rsidRDefault="00A37FB1">
            <w:pPr>
              <w:pStyle w:val="aff"/>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aff"/>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aff"/>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aff"/>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aff"/>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aff"/>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aff"/>
              <w:numPr>
                <w:ilvl w:val="0"/>
                <w:numId w:val="45"/>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5A24AA89" w14:textId="77777777" w:rsidR="00DE70FD" w:rsidRDefault="00A37FB1">
            <w:pPr>
              <w:pStyle w:val="aff"/>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aff"/>
              <w:numPr>
                <w:ilvl w:val="0"/>
                <w:numId w:val="45"/>
              </w:numPr>
              <w:spacing w:after="100"/>
              <w:jc w:val="both"/>
            </w:pPr>
            <w:r>
              <w:t>Huge increase to UE complexity.</w:t>
            </w:r>
          </w:p>
          <w:p w14:paraId="1CB03E69" w14:textId="77777777" w:rsidR="00DE70FD" w:rsidRDefault="00A37FB1">
            <w:pPr>
              <w:pStyle w:val="aff"/>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aff"/>
              <w:numPr>
                <w:ilvl w:val="0"/>
                <w:numId w:val="45"/>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14F6D0F8" w14:textId="77777777" w:rsidR="00DE70FD" w:rsidRDefault="00A37FB1">
            <w:pPr>
              <w:pStyle w:val="aff"/>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proofErr w:type="gramStart"/>
            <w:r>
              <w:rPr>
                <w:b/>
                <w:bCs/>
              </w:rPr>
              <w:t>Over all</w:t>
            </w:r>
            <w:proofErr w:type="gramEnd"/>
            <w:r>
              <w:rPr>
                <w:b/>
                <w:bCs/>
              </w:rPr>
              <w:t xml:space="preserve"> allocated slots for TBoMS</w:t>
            </w:r>
          </w:p>
        </w:tc>
        <w:tc>
          <w:tcPr>
            <w:tcW w:w="7469" w:type="dxa"/>
          </w:tcPr>
          <w:p w14:paraId="4BD175C2" w14:textId="77777777" w:rsidR="00DE70FD" w:rsidRDefault="00A37FB1">
            <w:pPr>
              <w:pStyle w:val="aff"/>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aff"/>
              <w:numPr>
                <w:ilvl w:val="0"/>
                <w:numId w:val="46"/>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2AF1CE6A" w14:textId="77777777" w:rsidR="00DE70FD" w:rsidRDefault="00A37FB1">
            <w:pPr>
              <w:pStyle w:val="aff"/>
              <w:numPr>
                <w:ilvl w:val="0"/>
                <w:numId w:val="46"/>
              </w:numPr>
              <w:spacing w:after="100"/>
              <w:ind w:left="714" w:hanging="357"/>
              <w:jc w:val="both"/>
              <w:rPr>
                <w:iCs/>
                <w:lang w:eastAsia="ja-JP"/>
              </w:rPr>
            </w:pPr>
            <w:r>
              <w:rPr>
                <w:iCs/>
                <w:lang w:eastAsia="ja-JP"/>
              </w:rPr>
              <w:t xml:space="preserve">Processing delay to generate and decode the whole PUSCH transmissions for </w:t>
            </w:r>
            <w:r>
              <w:rPr>
                <w:iCs/>
                <w:lang w:eastAsia="ja-JP"/>
              </w:rPr>
              <w:lastRenderedPageBreak/>
              <w:t xml:space="preserve">TBoMS. </w:t>
            </w:r>
          </w:p>
          <w:p w14:paraId="198885B0" w14:textId="77777777" w:rsidR="00DE70FD" w:rsidRDefault="00A37FB1">
            <w:pPr>
              <w:pStyle w:val="aff"/>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aff"/>
        <w:numPr>
          <w:ilvl w:val="0"/>
          <w:numId w:val="47"/>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aff"/>
        <w:spacing w:after="240"/>
        <w:jc w:val="both"/>
        <w:rPr>
          <w:sz w:val="22"/>
          <w:szCs w:val="22"/>
        </w:rPr>
      </w:pPr>
    </w:p>
    <w:p w14:paraId="549BC8D5" w14:textId="77777777" w:rsidR="00DE70FD" w:rsidRDefault="00A37FB1">
      <w:pPr>
        <w:pStyle w:val="aff"/>
        <w:numPr>
          <w:ilvl w:val="0"/>
          <w:numId w:val="47"/>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aff"/>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TBoMS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4B073290" w14:textId="77777777" w:rsidR="00DE70FD" w:rsidRDefault="00A37FB1">
      <w:pPr>
        <w:pStyle w:val="aff"/>
        <w:numPr>
          <w:ilvl w:val="0"/>
          <w:numId w:val="48"/>
        </w:numPr>
        <w:spacing w:after="240"/>
        <w:jc w:val="both"/>
        <w:rPr>
          <w:sz w:val="22"/>
          <w:szCs w:val="22"/>
        </w:rPr>
      </w:pPr>
      <w:proofErr w:type="spellStart"/>
      <w:r>
        <w:rPr>
          <w:sz w:val="22"/>
          <w:szCs w:val="22"/>
        </w:rPr>
        <w:t>Interleaver</w:t>
      </w:r>
      <w:proofErr w:type="spellEnd"/>
      <w:r>
        <w:rPr>
          <w:sz w:val="22"/>
          <w:szCs w:val="22"/>
        </w:rPr>
        <w:t xml:space="preserve">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aff"/>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TBoMS.</w:t>
      </w:r>
    </w:p>
    <w:p w14:paraId="1B89CA0C" w14:textId="77777777" w:rsidR="00DE70FD" w:rsidRDefault="00A37FB1">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TBoMS,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TBoMS</w:t>
      </w:r>
      <w:r>
        <w:rPr>
          <w:sz w:val="22"/>
          <w:szCs w:val="22"/>
        </w:rPr>
        <w:t xml:space="preserve"> for the following reasons:</w:t>
      </w:r>
    </w:p>
    <w:p w14:paraId="7CAAD736" w14:textId="77777777" w:rsidR="00DE70FD" w:rsidRDefault="00A37FB1">
      <w:pPr>
        <w:pStyle w:val="aff"/>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aff"/>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aff"/>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aff"/>
        <w:numPr>
          <w:ilvl w:val="0"/>
          <w:numId w:val="49"/>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lastRenderedPageBreak/>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13EF1B8"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0939017F"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ＭＳ 明朝"/>
                <w:lang w:eastAsia="ja-JP"/>
              </w:rPr>
            </w:pPr>
            <w:r>
              <w:rPr>
                <w:rFonts w:eastAsia="ＭＳ 明朝"/>
                <w:lang w:eastAsia="ja-JP"/>
              </w:rPr>
              <w:t>Qualcomm</w:t>
            </w:r>
          </w:p>
        </w:tc>
        <w:tc>
          <w:tcPr>
            <w:tcW w:w="7450" w:type="dxa"/>
          </w:tcPr>
          <w:p w14:paraId="14F38B9A" w14:textId="77777777" w:rsidR="00DE70FD" w:rsidRDefault="00A37FB1">
            <w:pPr>
              <w:jc w:val="both"/>
              <w:rPr>
                <w:rFonts w:eastAsia="ＭＳ 明朝"/>
                <w:lang w:eastAsia="ja-JP"/>
              </w:rPr>
            </w:pPr>
            <w:r>
              <w:rPr>
                <w:rFonts w:eastAsia="ＭＳ 明朝"/>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w:t>
            </w:r>
            <w:r>
              <w:rPr>
                <w:rFonts w:hint="eastAsia"/>
                <w:lang w:val="en-US" w:eastAsia="zh-CN"/>
              </w:rPr>
              <w:lastRenderedPageBreak/>
              <w:t xml:space="preserve">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ＭＳ 明朝" w:hint="eastAsia"/>
                <w:lang w:eastAsia="ja-JP"/>
              </w:rPr>
              <w:t>W</w:t>
            </w:r>
            <w:r>
              <w:rPr>
                <w:rFonts w:eastAsia="ＭＳ 明朝"/>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ＭＳ 明朝"/>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legacy UE different bits can be allocated in different slots by different grants, then we don't understand why this </w:t>
            </w:r>
            <w:proofErr w:type="gramStart"/>
            <w:r>
              <w:rPr>
                <w:lang w:eastAsia="zh-CN"/>
              </w:rPr>
              <w:t>is  one</w:t>
            </w:r>
            <w:proofErr w:type="gramEnd"/>
            <w:r>
              <w:rPr>
                <w:lang w:eastAsia="zh-CN"/>
              </w:rPr>
              <w:t xml:space="preserv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w:t>
            </w:r>
            <w:r>
              <w:rPr>
                <w:b/>
                <w:bCs/>
                <w:sz w:val="22"/>
                <w:szCs w:val="22"/>
                <w:highlight w:val="yellow"/>
              </w:rPr>
              <w:lastRenderedPageBreak/>
              <w:t xml:space="preserve">only one of these two options: </w:t>
            </w:r>
          </w:p>
          <w:p w14:paraId="3905F209"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aa"/>
              <w:jc w:val="both"/>
            </w:pPr>
            <w:r>
              <w:t xml:space="preserve">Regarding QC’s comments, if CB segmentation happens, how can we ensure TBS determined by K slots generates K CBs? </w:t>
            </w:r>
          </w:p>
          <w:p w14:paraId="44359663" w14:textId="77777777" w:rsidR="00DE70FD" w:rsidRDefault="00A37FB1">
            <w:pPr>
              <w:pStyle w:val="aa"/>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009875BB" w:rsidRPr="009875BB">
              <w:rPr>
                <w:rFonts w:eastAsiaTheme="minorEastAsia"/>
                <w:noProof/>
                <w:position w:val="-32"/>
              </w:rPr>
              <w:object w:dxaOrig="2190" w:dyaOrig="600" w14:anchorId="457B0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6pt;height:30.1pt;mso-width-percent:0;mso-height-percent:0;mso-width-percent:0;mso-height-percent:0" o:ole="">
                  <v:imagedata r:id="rId17" o:title=""/>
                </v:shape>
                <o:OLEObject Type="Embed" ProgID="Equation.3" ShapeID="_x0000_i1025" DrawAspect="Content" ObjectID="_1691352925" r:id="rId18"/>
              </w:object>
            </w:r>
            <w:r>
              <w:t xml:space="preserve">, where </w:t>
            </w:r>
            <w:r w:rsidR="009875BB" w:rsidRPr="009875BB">
              <w:rPr>
                <w:rFonts w:eastAsiaTheme="minorEastAsia"/>
                <w:noProof/>
                <w:position w:val="-6"/>
              </w:rPr>
              <w:object w:dxaOrig="188" w:dyaOrig="188" w14:anchorId="14DE9348">
                <v:shape id="_x0000_i1026" type="#_x0000_t75" alt="" style="width:9.65pt;height:9.65pt;mso-width-percent:0;mso-height-percent:0;mso-width-percent:0;mso-height-percent:0" o:ole="">
                  <v:imagedata r:id="rId19" o:title=""/>
                </v:shape>
                <o:OLEObject Type="Embed" ProgID="Equation.3" ShapeID="_x0000_i1026" DrawAspect="Content" ObjectID="_1691352926"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lastRenderedPageBreak/>
        <w:t xml:space="preserve">Now, given that we are still considering at least Alt.3 and Alt.4 in Section 2.1.2 (according to my latest suggestion, at least), and that a solution based on bit interleaving over both single and multiple slots </w:t>
      </w:r>
      <w:proofErr w:type="gramStart"/>
      <w:r>
        <w:rPr>
          <w:sz w:val="22"/>
          <w:szCs w:val="22"/>
        </w:rPr>
        <w:t>in compatible</w:t>
      </w:r>
      <w:proofErr w:type="gramEnd"/>
      <w:r>
        <w:rPr>
          <w:sz w:val="22"/>
          <w:szCs w:val="22"/>
        </w:rPr>
        <w:t xml:space="preserve"> with both of them, I would then propose the following updated proposals, result of the modifications in response to received observations and question:</w:t>
      </w:r>
    </w:p>
    <w:p w14:paraId="0F5D90B7" w14:textId="77777777" w:rsidR="00DE70FD" w:rsidRDefault="00A37FB1">
      <w:pPr>
        <w:pStyle w:val="aff"/>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aff"/>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DengXian"/>
          <w:b/>
          <w:bCs/>
          <w:color w:val="FF0000"/>
          <w:lang w:eastAsia="zh-CN"/>
        </w:rPr>
      </w:pPr>
      <w:r>
        <w:rPr>
          <w:rFonts w:eastAsia="DengXian"/>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gramStart"/>
            <w:r>
              <w:rPr>
                <w:lang w:val="en-US" w:eastAsia="zh-CN"/>
              </w:rPr>
              <w:t>OPPO,MediaTek</w:t>
            </w:r>
            <w:proofErr w:type="gramEnd"/>
            <w:r>
              <w:rPr>
                <w:lang w:val="en-US" w:eastAsia="zh-CN"/>
              </w:rPr>
              <w:t xml:space="preserve">,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lastRenderedPageBreak/>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ＭＳ 明朝"/>
                <w:lang w:eastAsia="ja-JP"/>
              </w:rPr>
              <w:t>Panasonic</w:t>
            </w:r>
          </w:p>
        </w:tc>
        <w:tc>
          <w:tcPr>
            <w:tcW w:w="7450" w:type="dxa"/>
          </w:tcPr>
          <w:p w14:paraId="52939E56" w14:textId="77777777" w:rsidR="00DE70FD" w:rsidRDefault="00A37FB1">
            <w:pPr>
              <w:spacing w:afterLines="50" w:after="120" w:afterAutospacing="0"/>
              <w:jc w:val="both"/>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ＭＳ 明朝"/>
                <w:lang w:eastAsia="ja-JP"/>
              </w:rPr>
            </w:pPr>
            <w:r>
              <w:rPr>
                <w:rFonts w:eastAsia="ＭＳ 明朝"/>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ＭＳ 明朝"/>
                <w:lang w:eastAsia="ja-JP"/>
              </w:rPr>
              <w:t xml:space="preserve">If these slots are after the dropping procedure, depending on </w:t>
            </w:r>
            <w:proofErr w:type="gramStart"/>
            <w:r>
              <w:rPr>
                <w:rFonts w:eastAsia="ＭＳ 明朝"/>
                <w:lang w:eastAsia="ja-JP"/>
              </w:rPr>
              <w:t>mis-detection</w:t>
            </w:r>
            <w:proofErr w:type="gramEnd"/>
            <w:r>
              <w:rPr>
                <w:rFonts w:eastAsia="ＭＳ 明朝"/>
                <w:lang w:eastAsia="ja-JP"/>
              </w:rPr>
              <w:t xml:space="preserve">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w:t>
            </w:r>
            <w:proofErr w:type="gramStart"/>
            <w:r>
              <w:rPr>
                <w:rFonts w:hint="eastAsia"/>
                <w:lang w:eastAsia="zh-CN"/>
              </w:rPr>
              <w:t>However</w:t>
            </w:r>
            <w:proofErr w:type="gramEnd"/>
            <w:r>
              <w:rPr>
                <w:rFonts w:hint="eastAsia"/>
                <w:lang w:eastAsia="zh-CN"/>
              </w:rPr>
              <w:t xml:space="preserve">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ＭＳ 明朝"/>
                <w:lang w:eastAsia="ja-JP"/>
              </w:rPr>
            </w:pPr>
            <w:r>
              <w:t>Intel</w:t>
            </w:r>
          </w:p>
        </w:tc>
        <w:tc>
          <w:tcPr>
            <w:tcW w:w="7450" w:type="dxa"/>
          </w:tcPr>
          <w:p w14:paraId="0496A937" w14:textId="77777777" w:rsidR="00DE70FD" w:rsidRDefault="00A37FB1">
            <w:pPr>
              <w:jc w:val="both"/>
            </w:pPr>
            <w:r>
              <w:t xml:space="preserve">It may be good to clarify “multiple slots”. Our view is that if we jointly consider the proposal for signal TBoMS structure, especially Alt. 4, we think inter-leaving should be performed per K slots if RV cycling is refreshed every K slots. We suggest </w:t>
            </w:r>
            <w:proofErr w:type="gramStart"/>
            <w:r>
              <w:t>to modify</w:t>
            </w:r>
            <w:proofErr w:type="gramEnd"/>
            <w:r>
              <w:t xml:space="preserve">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aff"/>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aff"/>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ＭＳ 明朝"/>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 xml:space="preserve">Bit interleaving is performed </w:t>
            </w:r>
            <w:r>
              <w:rPr>
                <w:rFonts w:hint="eastAsia"/>
                <w:lang w:val="en-US" w:eastAsia="zh-CN"/>
              </w:rPr>
              <w:lastRenderedPageBreak/>
              <w:t>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w:t>
            </w:r>
            <w:proofErr w:type="gramStart"/>
            <w:r>
              <w:rPr>
                <w:rFonts w:hint="eastAsia"/>
                <w:lang w:val="en-US" w:eastAsia="zh-CN"/>
              </w:rPr>
              <w:t>in to</w:t>
            </w:r>
            <w:proofErr w:type="gramEnd"/>
            <w:r>
              <w:rPr>
                <w:rFonts w:hint="eastAsia"/>
                <w:lang w:val="en-US" w:eastAsia="zh-CN"/>
              </w:rPr>
              <w:t xml:space="preserve">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70F84CB5" w14:textId="77777777" w:rsidR="00DE70FD" w:rsidRDefault="00A37FB1">
            <w:pPr>
              <w:pStyle w:val="aff"/>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aff"/>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aff"/>
              <w:spacing w:after="240"/>
              <w:ind w:left="0"/>
              <w:jc w:val="both"/>
              <w:rPr>
                <w:lang w:val="en-US" w:eastAsia="zh-CN"/>
              </w:rPr>
            </w:pPr>
            <w:r>
              <w:rPr>
                <w:rFonts w:hint="eastAsia"/>
                <w:lang w:val="en-US" w:eastAsia="zh-CN"/>
              </w:rPr>
              <w:t xml:space="preserve">Regarding </w:t>
            </w:r>
            <w:r>
              <w:rPr>
                <w:rFonts w:eastAsia="ＭＳ 明朝"/>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aff"/>
              <w:spacing w:after="240"/>
              <w:ind w:left="0"/>
              <w:jc w:val="both"/>
              <w:rPr>
                <w:lang w:val="en-US" w:eastAsia="ja-JP"/>
              </w:rPr>
            </w:pPr>
          </w:p>
          <w:p w14:paraId="5991A845" w14:textId="77777777" w:rsidR="00DE70FD" w:rsidRDefault="00A37FB1">
            <w:pPr>
              <w:pStyle w:val="aff"/>
              <w:spacing w:after="240"/>
              <w:ind w:left="0"/>
              <w:jc w:val="both"/>
              <w:rPr>
                <w:lang w:val="en-US" w:eastAsia="zh-CN"/>
              </w:rPr>
            </w:pPr>
            <w:r>
              <w:rPr>
                <w:lang w:val="en-US" w:eastAsia="zh-CN"/>
              </w:rPr>
              <w:t>‘</w:t>
            </w:r>
            <w:r>
              <w:rPr>
                <w:rFonts w:eastAsia="ＭＳ 明朝"/>
                <w:lang w:eastAsia="ja-JP"/>
              </w:rPr>
              <w:t>Then, if the interleaving is per available slots, several UCIs are dropped based on dropping procedure</w:t>
            </w:r>
            <w:r>
              <w:rPr>
                <w:rFonts w:eastAsia="ＭＳ 明朝"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lastRenderedPageBreak/>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ＭＳ 明朝"/>
                <w:bCs/>
                <w:lang w:eastAsia="ja-JP"/>
              </w:rPr>
            </w:pPr>
            <w:r>
              <w:rPr>
                <w:rFonts w:eastAsia="ＭＳ 明朝" w:hint="eastAsia"/>
                <w:bCs/>
                <w:lang w:eastAsia="ja-JP"/>
              </w:rPr>
              <w:t>T</w:t>
            </w:r>
            <w:r>
              <w:rPr>
                <w:rFonts w:eastAsia="ＭＳ 明朝"/>
                <w:bCs/>
                <w:lang w:eastAsia="ja-JP"/>
              </w:rPr>
              <w:t>o ZTE’s question:</w:t>
            </w:r>
          </w:p>
          <w:p w14:paraId="1A174E48" w14:textId="77777777" w:rsidR="00DE70FD" w:rsidRDefault="00A37FB1">
            <w:pPr>
              <w:spacing w:after="240"/>
              <w:jc w:val="both"/>
              <w:rPr>
                <w:bCs/>
                <w:sz w:val="22"/>
                <w:szCs w:val="22"/>
              </w:rPr>
            </w:pPr>
            <w:r>
              <w:rPr>
                <w:bCs/>
              </w:rPr>
              <w:t xml:space="preserve">If interleaving is per available slots, we think UCI may mapped over available slots. If part of available slots </w:t>
            </w:r>
            <w:proofErr w:type="gramStart"/>
            <w:r>
              <w:rPr>
                <w:bCs/>
              </w:rPr>
              <w:t>are</w:t>
            </w:r>
            <w:proofErr w:type="gramEnd"/>
            <w:r>
              <w:rPr>
                <w:bCs/>
              </w:rPr>
              <w:t xml:space="preserv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aff"/>
              <w:numPr>
                <w:ilvl w:val="0"/>
                <w:numId w:val="53"/>
              </w:numPr>
              <w:jc w:val="both"/>
              <w:rPr>
                <w:bCs/>
                <w:sz w:val="22"/>
                <w:szCs w:val="22"/>
              </w:rPr>
            </w:pPr>
            <w:r>
              <w:rPr>
                <w:bCs/>
                <w:sz w:val="22"/>
                <w:szCs w:val="22"/>
              </w:rPr>
              <w:lastRenderedPageBreak/>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aff"/>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aff"/>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aff"/>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aff"/>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aff"/>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ＭＳ 明朝"/>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ＭＳ 明朝" w:hint="eastAsia"/>
                <w:lang w:eastAsia="ja-JP"/>
              </w:rPr>
              <w:lastRenderedPageBreak/>
              <w:t>S</w:t>
            </w:r>
            <w:r>
              <w:rPr>
                <w:rFonts w:eastAsia="ＭＳ 明朝"/>
                <w:lang w:eastAsia="ja-JP"/>
              </w:rPr>
              <w:t>harp</w:t>
            </w:r>
          </w:p>
        </w:tc>
        <w:tc>
          <w:tcPr>
            <w:tcW w:w="7450" w:type="dxa"/>
          </w:tcPr>
          <w:p w14:paraId="1513E4EB"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are OK with FL proposal.</w:t>
            </w:r>
          </w:p>
          <w:p w14:paraId="3741BD59" w14:textId="77777777" w:rsidR="00DE70FD" w:rsidRDefault="00A37FB1">
            <w:pPr>
              <w:jc w:val="both"/>
              <w:rPr>
                <w:rFonts w:eastAsia="ＭＳ 明朝"/>
                <w:lang w:eastAsia="ja-JP"/>
              </w:rPr>
            </w:pPr>
            <w:r>
              <w:rPr>
                <w:rFonts w:eastAsia="ＭＳ 明朝"/>
                <w:lang w:eastAsia="ja-JP"/>
              </w:rPr>
              <w:t xml:space="preserve">@Intel: </w:t>
            </w:r>
            <w:r>
              <w:rPr>
                <w:rFonts w:eastAsia="ＭＳ 明朝" w:hint="eastAsia"/>
                <w:lang w:eastAsia="ja-JP"/>
              </w:rPr>
              <w:t>W</w:t>
            </w:r>
            <w:r>
              <w:rPr>
                <w:rFonts w:eastAsia="ＭＳ 明朝"/>
                <w:lang w:eastAsia="ja-JP"/>
              </w:rPr>
              <w:t>e are fine with Intel’s update in general. However, the update should be N slots instead of K slots by definition?</w:t>
            </w:r>
          </w:p>
          <w:p w14:paraId="7009DF16" w14:textId="77777777" w:rsidR="00DE70FD" w:rsidRDefault="00A37FB1">
            <w:pPr>
              <w:jc w:val="both"/>
              <w:rPr>
                <w:rFonts w:eastAsia="ＭＳ 明朝"/>
                <w:lang w:eastAsia="ja-JP"/>
              </w:rPr>
            </w:pPr>
            <w:r>
              <w:rPr>
                <w:rFonts w:eastAsia="ＭＳ 明朝" w:hint="eastAsia"/>
                <w:lang w:eastAsia="ja-JP"/>
              </w:rPr>
              <w:t>@</w:t>
            </w:r>
            <w:r>
              <w:rPr>
                <w:rFonts w:eastAsia="ＭＳ 明朝"/>
                <w:lang w:eastAsia="ja-JP"/>
              </w:rPr>
              <w:t xml:space="preserve">Panasonic: In our view, only Step 1 of “counting based on available slots” to determine available slots is agreed based on the last GTW agreement. In our understanding, how to </w:t>
            </w:r>
            <w:r>
              <w:rPr>
                <w:rFonts w:eastAsia="ＭＳ 明朝"/>
                <w:lang w:eastAsia="ja-JP"/>
              </w:rPr>
              <w:lastRenderedPageBreak/>
              <w:t>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O</w:t>
            </w:r>
            <w:r>
              <w:rPr>
                <w:rFonts w:eastAsia="ＭＳ 明朝"/>
                <w:bCs/>
                <w:sz w:val="22"/>
                <w:szCs w:val="22"/>
                <w:lang w:eastAsia="ja-JP"/>
              </w:rPr>
              <w:t xml:space="preserve">ur understanding of </w:t>
            </w:r>
            <w:r>
              <w:rPr>
                <w:rFonts w:eastAsia="ＭＳ 明朝"/>
                <w:b/>
                <w:bCs/>
                <w:i/>
                <w:sz w:val="22"/>
                <w:szCs w:val="22"/>
                <w:lang w:eastAsia="ja-JP"/>
              </w:rPr>
              <w:t>an example</w:t>
            </w:r>
            <w:r>
              <w:rPr>
                <w:rFonts w:eastAsia="ＭＳ 明朝"/>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vertAlign w:val="superscript"/>
                <w:lang w:eastAsia="ja-JP"/>
              </w:rPr>
              <w:t>.</w:t>
            </w:r>
          </w:p>
          <w:p w14:paraId="1AAB61F3" w14:textId="77777777"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vertAlign w:val="superscript"/>
                <w:lang w:eastAsia="ja-JP"/>
              </w:rPr>
              <w:t>.</w:t>
            </w:r>
          </w:p>
          <w:p w14:paraId="3BD97428"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lang w:eastAsia="ja-JP"/>
              </w:rPr>
              <w:t>.</w:t>
            </w:r>
          </w:p>
          <w:p w14:paraId="2049E3F2"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4DBA8458" w14:textId="77777777"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vertAlign w:val="superscript"/>
                <w:lang w:eastAsia="ja-JP"/>
              </w:rPr>
              <w:t>.</w:t>
            </w:r>
          </w:p>
          <w:p w14:paraId="0773FE1C" w14:textId="77777777"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vertAlign w:val="superscript"/>
                <w:lang w:eastAsia="ja-JP"/>
              </w:rPr>
              <w:t>.</w:t>
            </w:r>
          </w:p>
          <w:p w14:paraId="07E83F5C"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lang w:eastAsia="ja-JP"/>
              </w:rPr>
              <w:t>.</w:t>
            </w:r>
          </w:p>
          <w:p w14:paraId="73D34EF6"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0C892975" w14:textId="77777777" w:rsidR="00DE70FD" w:rsidRDefault="00DE70FD">
            <w:pPr>
              <w:jc w:val="both"/>
              <w:rPr>
                <w:rFonts w:eastAsia="ＭＳ 明朝"/>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ＭＳ 明朝"/>
                <w:lang w:eastAsia="ja-JP"/>
              </w:rPr>
            </w:pPr>
            <w:r>
              <w:rPr>
                <w:rFonts w:hint="eastAsia"/>
                <w:lang w:eastAsia="zh-CN"/>
              </w:rPr>
              <w:lastRenderedPageBreak/>
              <w:t>C</w:t>
            </w:r>
            <w:r>
              <w:rPr>
                <w:lang w:eastAsia="zh-CN"/>
              </w:rPr>
              <w:t>MCC</w:t>
            </w:r>
          </w:p>
        </w:tc>
        <w:tc>
          <w:tcPr>
            <w:tcW w:w="7450" w:type="dxa"/>
          </w:tcPr>
          <w:p w14:paraId="613D0214" w14:textId="77777777" w:rsidR="00DE70FD" w:rsidRDefault="00A37FB1">
            <w:pPr>
              <w:jc w:val="both"/>
              <w:rPr>
                <w:rFonts w:eastAsia="ＭＳ 明朝"/>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SimSun"/>
          <w:sz w:val="22"/>
          <w:szCs w:val="22"/>
        </w:rPr>
      </w:pPr>
      <w:r>
        <w:rPr>
          <w:rFonts w:eastAsia="SimSun"/>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SimSun"/>
          <w:sz w:val="22"/>
          <w:szCs w:val="22"/>
        </w:rPr>
      </w:pPr>
      <w:r>
        <w:rPr>
          <w:rFonts w:eastAsia="SimSun"/>
          <w:sz w:val="22"/>
          <w:szCs w:val="22"/>
        </w:rPr>
        <w:t>This proposal will be brought online for discussion, and hopefully approval during the GTW today.</w:t>
      </w:r>
    </w:p>
    <w:p w14:paraId="0F027F2B" w14:textId="77777777" w:rsidR="00DE70FD" w:rsidRDefault="00DE70FD">
      <w:pPr>
        <w:jc w:val="both"/>
        <w:rPr>
          <w:rFonts w:eastAsia="SimSun"/>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16F2D8E9"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aff"/>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DengXian"/>
          <w:b/>
          <w:bCs/>
          <w:color w:val="FF0000"/>
          <w:lang w:eastAsia="zh-CN"/>
        </w:rPr>
      </w:pPr>
      <w:r>
        <w:rPr>
          <w:rFonts w:eastAsia="DengXian"/>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aff"/>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aff"/>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aff"/>
        <w:numPr>
          <w:ilvl w:val="0"/>
          <w:numId w:val="56"/>
        </w:numPr>
        <w:jc w:val="both"/>
        <w:rPr>
          <w:sz w:val="22"/>
          <w:szCs w:val="22"/>
          <w:lang w:val="en-US"/>
        </w:rPr>
      </w:pPr>
      <w:r>
        <w:rPr>
          <w:sz w:val="22"/>
          <w:szCs w:val="22"/>
          <w:lang w:val="en-US"/>
        </w:rPr>
        <w:t xml:space="preserve">Bit-interleaving over multiple slots, whose number is lower than all the allocated slots for TBoMS loses most of its meaning, given that the same RVs would be used in each slot over which the TBoMS is transmitted anyway. In this sense, defining how many these slots can be, </w:t>
      </w:r>
      <w:proofErr w:type="gramStart"/>
      <w:r>
        <w:rPr>
          <w:sz w:val="22"/>
          <w:szCs w:val="22"/>
          <w:lang w:val="en-US"/>
        </w:rPr>
        <w:t>e.g.</w:t>
      </w:r>
      <w:proofErr w:type="gramEnd"/>
      <w:r>
        <w:rPr>
          <w:sz w:val="22"/>
          <w:szCs w:val="22"/>
          <w:lang w:val="en-US"/>
        </w:rPr>
        <w:t xml:space="preserve">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w:t>
      </w:r>
      <w:proofErr w:type="gramStart"/>
      <w:r>
        <w:rPr>
          <w:sz w:val="22"/>
          <w:szCs w:val="22"/>
          <w:lang w:val="en-US"/>
        </w:rPr>
        <w:t>reasons, and</w:t>
      </w:r>
      <w:proofErr w:type="gramEnd"/>
      <w:r>
        <w:rPr>
          <w:sz w:val="22"/>
          <w:szCs w:val="22"/>
          <w:lang w:val="en-US"/>
        </w:rPr>
        <w:t xml:space="preserve">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011271BD"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aff"/>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lastRenderedPageBreak/>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2"/>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 xml:space="preserve">For UCI multiplexing, </w:t>
            </w:r>
            <w:proofErr w:type="gramStart"/>
            <w:r>
              <w:rPr>
                <w:rFonts w:hint="eastAsia"/>
                <w:lang w:val="en-US" w:eastAsia="zh-CN"/>
              </w:rPr>
              <w:t>We</w:t>
            </w:r>
            <w:proofErr w:type="gramEnd"/>
            <w:r>
              <w:rPr>
                <w:rFonts w:hint="eastAsia"/>
                <w:lang w:val="en-US" w:eastAsia="zh-CN"/>
              </w:rPr>
              <w:t xml:space="preserv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ＭＳ 明朝"/>
                <w:color w:val="FF0000"/>
                <w:lang w:eastAsia="ja-JP"/>
              </w:rPr>
            </w:pPr>
            <w:r w:rsidRPr="00AB7B3A">
              <w:rPr>
                <w:rFonts w:eastAsia="ＭＳ 明朝" w:hint="eastAsia"/>
                <w:lang w:eastAsia="ja-JP"/>
              </w:rPr>
              <w:t>W</w:t>
            </w:r>
            <w:r w:rsidRPr="00AB7B3A">
              <w:rPr>
                <w:rFonts w:eastAsia="ＭＳ 明朝"/>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s we commented before, for sake of progress step by step, we are ok with current 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 xml:space="preserve">ot only same time unit, </w:t>
            </w:r>
            <w:proofErr w:type="gramStart"/>
            <w:r w:rsidRPr="00717861">
              <w:rPr>
                <w:rFonts w:hint="eastAsia"/>
                <w:color w:val="FF0000"/>
                <w:lang w:val="en-US" w:eastAsia="zh-CN"/>
              </w:rPr>
              <w:t>we can</w:t>
            </w:r>
            <w:proofErr w:type="gramEnd"/>
            <w:r w:rsidRPr="00717861">
              <w:rPr>
                <w:rFonts w:hint="eastAsia"/>
                <w:color w:val="FF0000"/>
                <w:lang w:val="en-US" w:eastAsia="zh-CN"/>
              </w:rPr>
              <w:t xml:space="preserve"> live with </w:t>
            </w:r>
            <w:r w:rsidRPr="00717861">
              <w:rPr>
                <w:rFonts w:hint="eastAsia"/>
                <w:color w:val="FF0000"/>
                <w:lang w:val="en-US" w:eastAsia="zh-CN"/>
              </w:rPr>
              <w:lastRenderedPageBreak/>
              <w:t>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w:t>
            </w:r>
            <w:proofErr w:type="gramStart"/>
            <w:r w:rsidRPr="00717861">
              <w:rPr>
                <w:rFonts w:hint="eastAsia"/>
                <w:color w:val="FF0000"/>
                <w:lang w:val="en-US" w:eastAsia="zh-CN"/>
              </w:rPr>
              <w:t>the  TBS</w:t>
            </w:r>
            <w:proofErr w:type="gramEnd"/>
            <w:r w:rsidRPr="00717861">
              <w:rPr>
                <w:rFonts w:hint="eastAsia"/>
                <w:color w:val="FF0000"/>
                <w:lang w:val="en-US" w:eastAsia="zh-CN"/>
              </w:rPr>
              <w:t xml:space="preserve">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A30E8" w14:paraId="63F70C64" w14:textId="77777777" w:rsidTr="00DE70FD">
        <w:tc>
          <w:tcPr>
            <w:tcW w:w="2173" w:type="dxa"/>
          </w:tcPr>
          <w:p w14:paraId="075F93CA" w14:textId="533C26C7" w:rsidR="006A30E8" w:rsidRDefault="006A30E8" w:rsidP="007E6D12">
            <w:pPr>
              <w:jc w:val="both"/>
              <w:rPr>
                <w:lang w:eastAsia="zh-CN"/>
              </w:rPr>
            </w:pPr>
            <w:r>
              <w:rPr>
                <w:rFonts w:hint="eastAsia"/>
                <w:lang w:eastAsia="zh-CN"/>
              </w:rPr>
              <w:t>S</w:t>
            </w:r>
            <w:r>
              <w:rPr>
                <w:lang w:eastAsia="zh-CN"/>
              </w:rPr>
              <w:t>preadtrum</w:t>
            </w:r>
          </w:p>
        </w:tc>
        <w:tc>
          <w:tcPr>
            <w:tcW w:w="7450" w:type="dxa"/>
          </w:tcPr>
          <w:p w14:paraId="78B57283" w14:textId="3C89C79B" w:rsidR="006A30E8" w:rsidRDefault="006A30E8" w:rsidP="007E6D12">
            <w:pPr>
              <w:jc w:val="both"/>
              <w:rPr>
                <w:lang w:eastAsia="zh-CN"/>
              </w:rPr>
            </w:pPr>
            <w:r>
              <w:rPr>
                <w:rFonts w:hint="eastAsia"/>
                <w:lang w:eastAsia="zh-CN"/>
              </w:rPr>
              <w:t>S</w:t>
            </w:r>
            <w:r>
              <w:rPr>
                <w:lang w:eastAsia="zh-CN"/>
              </w:rPr>
              <w:t>upport</w:t>
            </w:r>
          </w:p>
        </w:tc>
      </w:tr>
      <w:tr w:rsidR="00895316" w14:paraId="352598E9" w14:textId="77777777" w:rsidTr="00DE70FD">
        <w:tc>
          <w:tcPr>
            <w:tcW w:w="2173" w:type="dxa"/>
          </w:tcPr>
          <w:p w14:paraId="40C23D8A" w14:textId="2924B5EC" w:rsidR="00895316" w:rsidRDefault="00895316" w:rsidP="007E6D12">
            <w:pPr>
              <w:jc w:val="both"/>
              <w:rPr>
                <w:lang w:eastAsia="zh-CN"/>
              </w:rPr>
            </w:pPr>
            <w:r>
              <w:rPr>
                <w:rFonts w:hint="eastAsia"/>
                <w:lang w:eastAsia="zh-CN"/>
              </w:rPr>
              <w:t>CATT</w:t>
            </w:r>
          </w:p>
        </w:tc>
        <w:tc>
          <w:tcPr>
            <w:tcW w:w="7450" w:type="dxa"/>
          </w:tcPr>
          <w:p w14:paraId="0063EDA3" w14:textId="77777777" w:rsidR="00895316" w:rsidRDefault="00895316" w:rsidP="00334CF3">
            <w:pPr>
              <w:jc w:val="both"/>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76BFBF94" w14:textId="14A043F5" w:rsidR="00895316" w:rsidRDefault="00895316" w:rsidP="007E6D12">
            <w:pPr>
              <w:jc w:val="both"/>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2342D9" w14:paraId="3B7F00D8" w14:textId="77777777" w:rsidTr="00DE70FD">
        <w:tc>
          <w:tcPr>
            <w:tcW w:w="2173" w:type="dxa"/>
          </w:tcPr>
          <w:p w14:paraId="14462731" w14:textId="154B1B6D" w:rsidR="002342D9" w:rsidRDefault="002342D9" w:rsidP="002342D9">
            <w:pPr>
              <w:jc w:val="both"/>
              <w:rPr>
                <w:lang w:eastAsia="zh-CN"/>
              </w:rPr>
            </w:pPr>
            <w:r>
              <w:rPr>
                <w:rFonts w:eastAsia="ＭＳ 明朝" w:hint="eastAsia"/>
                <w:lang w:eastAsia="ja-JP"/>
              </w:rPr>
              <w:t>P</w:t>
            </w:r>
            <w:r>
              <w:rPr>
                <w:rFonts w:eastAsia="ＭＳ 明朝"/>
                <w:lang w:eastAsia="ja-JP"/>
              </w:rPr>
              <w:t>anasonic</w:t>
            </w:r>
          </w:p>
        </w:tc>
        <w:tc>
          <w:tcPr>
            <w:tcW w:w="7450" w:type="dxa"/>
          </w:tcPr>
          <w:p w14:paraId="7D67CF27" w14:textId="77777777" w:rsidR="002342D9" w:rsidRDefault="002342D9" w:rsidP="002342D9">
            <w:pPr>
              <w:spacing w:after="0" w:afterAutospacing="0"/>
              <w:jc w:val="both"/>
              <w:rPr>
                <w:rFonts w:eastAsia="ＭＳ 明朝"/>
                <w:lang w:eastAsia="ja-JP"/>
              </w:rPr>
            </w:pPr>
            <w:r>
              <w:rPr>
                <w:rFonts w:eastAsia="ＭＳ 明朝" w:hint="eastAsia"/>
                <w:lang w:eastAsia="ja-JP"/>
              </w:rPr>
              <w:t>W</w:t>
            </w:r>
            <w:r>
              <w:rPr>
                <w:rFonts w:eastAsia="ＭＳ 明朝"/>
                <w:lang w:eastAsia="ja-JP"/>
              </w:rPr>
              <w:t>e are fine with the proposal.</w:t>
            </w:r>
          </w:p>
          <w:p w14:paraId="625A4110" w14:textId="128311F8" w:rsidR="002342D9" w:rsidRDefault="002342D9" w:rsidP="002342D9">
            <w:pPr>
              <w:jc w:val="both"/>
              <w:rPr>
                <w:lang w:eastAsia="zh-CN"/>
              </w:rPr>
            </w:pPr>
            <w:r>
              <w:rPr>
                <w:rFonts w:eastAsia="ＭＳ 明朝" w:hint="eastAsia"/>
                <w:lang w:eastAsia="ja-JP"/>
              </w:rPr>
              <w:t>O</w:t>
            </w:r>
            <w:r>
              <w:rPr>
                <w:rFonts w:eastAsia="ＭＳ 明朝"/>
                <w:lang w:eastAsia="ja-JP"/>
              </w:rPr>
              <w:t xml:space="preserve">n CB issue in the previous round, our view is that 1) to limit only one code block case or 2) to support multiple code </w:t>
            </w:r>
            <w:proofErr w:type="spellStart"/>
            <w:r>
              <w:rPr>
                <w:rFonts w:eastAsia="ＭＳ 明朝"/>
                <w:lang w:eastAsia="ja-JP"/>
              </w:rPr>
              <w:t>bcloks</w:t>
            </w:r>
            <w:proofErr w:type="spellEnd"/>
            <w:r>
              <w:rPr>
                <w:rFonts w:eastAsia="ＭＳ 明朝"/>
                <w:lang w:eastAsia="ja-JP"/>
              </w:rPr>
              <w:t>, but no optimization. The reason is the use case of CovEnh is to be covered by one code block case. We think Sharp’s example of 2 CB case is simple.</w:t>
            </w:r>
          </w:p>
        </w:tc>
      </w:tr>
      <w:tr w:rsidR="00B16CC5" w14:paraId="45EC41C5" w14:textId="77777777" w:rsidTr="00DE70FD">
        <w:tc>
          <w:tcPr>
            <w:tcW w:w="2173" w:type="dxa"/>
          </w:tcPr>
          <w:p w14:paraId="0CD65336" w14:textId="463442D5" w:rsidR="00B16CC5" w:rsidRDefault="00B16CC5" w:rsidP="002342D9">
            <w:pPr>
              <w:jc w:val="both"/>
              <w:rPr>
                <w:rFonts w:eastAsia="ＭＳ 明朝"/>
                <w:lang w:eastAsia="ja-JP"/>
              </w:rPr>
            </w:pPr>
            <w:r>
              <w:rPr>
                <w:rFonts w:eastAsia="ＭＳ 明朝"/>
                <w:lang w:eastAsia="ja-JP"/>
              </w:rPr>
              <w:t>Apple</w:t>
            </w:r>
          </w:p>
        </w:tc>
        <w:tc>
          <w:tcPr>
            <w:tcW w:w="7450" w:type="dxa"/>
          </w:tcPr>
          <w:p w14:paraId="1542FCE3" w14:textId="5CBF828A" w:rsidR="00B16CC5" w:rsidRDefault="00B16CC5" w:rsidP="002342D9">
            <w:pPr>
              <w:spacing w:after="0"/>
              <w:jc w:val="both"/>
              <w:rPr>
                <w:rFonts w:eastAsia="ＭＳ 明朝"/>
                <w:lang w:eastAsia="ja-JP"/>
              </w:rPr>
            </w:pPr>
            <w:r>
              <w:rPr>
                <w:rFonts w:eastAsia="ＭＳ 明朝"/>
                <w:lang w:eastAsia="ja-JP"/>
              </w:rPr>
              <w:t xml:space="preserve">We are ok with this </w:t>
            </w:r>
            <w:proofErr w:type="spellStart"/>
            <w:r>
              <w:rPr>
                <w:rFonts w:eastAsia="ＭＳ 明朝"/>
                <w:lang w:eastAsia="ja-JP"/>
              </w:rPr>
              <w:t>propsoal</w:t>
            </w:r>
            <w:proofErr w:type="spellEnd"/>
          </w:p>
        </w:tc>
      </w:tr>
      <w:tr w:rsidR="00334CF3" w14:paraId="1941546A" w14:textId="77777777" w:rsidTr="00DE70FD">
        <w:tc>
          <w:tcPr>
            <w:tcW w:w="2173" w:type="dxa"/>
          </w:tcPr>
          <w:p w14:paraId="369A5F9E" w14:textId="501DDCEE" w:rsidR="00334CF3" w:rsidRDefault="00334CF3" w:rsidP="002342D9">
            <w:pPr>
              <w:jc w:val="both"/>
              <w:rPr>
                <w:rFonts w:eastAsia="ＭＳ 明朝"/>
                <w:lang w:eastAsia="ja-JP"/>
              </w:rPr>
            </w:pPr>
            <w:r>
              <w:rPr>
                <w:rFonts w:eastAsia="ＭＳ 明朝" w:hint="eastAsia"/>
                <w:lang w:eastAsia="ja-JP"/>
              </w:rPr>
              <w:t>F</w:t>
            </w:r>
            <w:r>
              <w:rPr>
                <w:rFonts w:eastAsia="ＭＳ 明朝"/>
                <w:lang w:eastAsia="ja-JP"/>
              </w:rPr>
              <w:t>ujitsu</w:t>
            </w:r>
          </w:p>
        </w:tc>
        <w:tc>
          <w:tcPr>
            <w:tcW w:w="7450" w:type="dxa"/>
          </w:tcPr>
          <w:p w14:paraId="5B52F9AD" w14:textId="76C66B74" w:rsidR="00334CF3" w:rsidRDefault="00334CF3" w:rsidP="002342D9">
            <w:pPr>
              <w:spacing w:after="0"/>
              <w:jc w:val="both"/>
              <w:rPr>
                <w:rFonts w:eastAsia="ＭＳ 明朝"/>
                <w:lang w:eastAsia="ja-JP"/>
              </w:rPr>
            </w:pPr>
            <w:r>
              <w:rPr>
                <w:rFonts w:eastAsia="ＭＳ 明朝" w:hint="eastAsia"/>
                <w:lang w:eastAsia="ja-JP"/>
              </w:rPr>
              <w:t>F</w:t>
            </w:r>
            <w:r>
              <w:rPr>
                <w:rFonts w:eastAsia="ＭＳ 明朝"/>
                <w:lang w:eastAsia="ja-JP"/>
              </w:rPr>
              <w:t>ine with the proposal.</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3"/>
        <w:numPr>
          <w:ilvl w:val="2"/>
          <w:numId w:val="4"/>
        </w:numPr>
        <w:jc w:val="both"/>
      </w:pPr>
      <w:r>
        <w:rPr>
          <w:color w:val="FF0000"/>
          <w:szCs w:val="28"/>
          <w:lang w:val="en-US"/>
        </w:rPr>
        <w:lastRenderedPageBreak/>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aff"/>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aff"/>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aff"/>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aff"/>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aff"/>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aff"/>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aff"/>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aff"/>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aff"/>
        <w:jc w:val="both"/>
        <w:rPr>
          <w:sz w:val="22"/>
          <w:szCs w:val="22"/>
          <w:lang w:val="en-US"/>
        </w:rPr>
      </w:pPr>
    </w:p>
    <w:p w14:paraId="348E06D5" w14:textId="77777777" w:rsidR="00DE70FD" w:rsidRDefault="00DE70FD">
      <w:pPr>
        <w:pStyle w:val="aff"/>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aff"/>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aff"/>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aff"/>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77777777" w:rsidR="00DE70FD" w:rsidRDefault="00A37FB1">
            <w:pPr>
              <w:jc w:val="both"/>
              <w:rPr>
                <w:lang w:eastAsia="zh-CN"/>
              </w:rPr>
            </w:pPr>
            <w:r>
              <w:t>A new entry in TDRA configuration to indicate TBoMS.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uawei, HiSilicon</w:t>
            </w:r>
          </w:p>
        </w:tc>
        <w:tc>
          <w:tcPr>
            <w:tcW w:w="7237" w:type="dxa"/>
          </w:tcPr>
          <w:p w14:paraId="3D87E05D" w14:textId="77777777" w:rsidR="00DE70FD" w:rsidRDefault="00A37FB1">
            <w:pPr>
              <w:pStyle w:val="aff"/>
              <w:numPr>
                <w:ilvl w:val="0"/>
                <w:numId w:val="61"/>
              </w:numPr>
              <w:spacing w:after="0"/>
              <w:ind w:left="357" w:hanging="357"/>
              <w:jc w:val="both"/>
            </w:pPr>
            <w:r>
              <w:t xml:space="preserve">An additional SLIV can be introduced to indicate time domain resource allocation for special slots for TBoMS. </w:t>
            </w:r>
          </w:p>
          <w:p w14:paraId="20B71F70" w14:textId="77777777" w:rsidR="00DE70FD" w:rsidRDefault="00A37FB1">
            <w:pPr>
              <w:pStyle w:val="aff"/>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aff"/>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aff"/>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77777777" w:rsidR="00DE70FD" w:rsidRDefault="00A37FB1">
            <w:pPr>
              <w:jc w:val="both"/>
            </w:pPr>
            <w:r>
              <w:rPr>
                <w:lang w:eastAsia="zh-CN"/>
              </w:rPr>
              <w:t xml:space="preserve">In our understating, there is possibly no impacts on rate matching, UCI multiplexing, power control, if special slots are used for TBoMS. The procedure can reuse the procedure in discussion, </w:t>
            </w:r>
            <w:proofErr w:type="gramStart"/>
            <w:r>
              <w:rPr>
                <w:lang w:eastAsia="zh-CN"/>
              </w:rPr>
              <w:t>e.g.</w:t>
            </w:r>
            <w:proofErr w:type="gramEnd"/>
            <w:r>
              <w:rPr>
                <w:lang w:eastAsia="zh-CN"/>
              </w:rPr>
              <w:t xml:space="preserve">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Summary of companies’ views on performance increase/reduction when supporting optimizations targeting the use of S slots for TBoMS</w:t>
            </w:r>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aff"/>
              <w:numPr>
                <w:ilvl w:val="0"/>
                <w:numId w:val="62"/>
              </w:numPr>
              <w:spacing w:after="100"/>
              <w:jc w:val="both"/>
            </w:pPr>
            <w:r>
              <w:t>Modulation and coding can be optimized as shown in R1- 2009583, Figure 10.</w:t>
            </w:r>
          </w:p>
          <w:p w14:paraId="396B9111" w14:textId="77777777" w:rsidR="00DE70FD" w:rsidRDefault="00A37FB1">
            <w:pPr>
              <w:pStyle w:val="aff"/>
              <w:numPr>
                <w:ilvl w:val="0"/>
                <w:numId w:val="62"/>
              </w:numPr>
              <w:spacing w:after="100"/>
              <w:jc w:val="both"/>
              <w:rPr>
                <w:lang w:eastAsia="zh-CN"/>
              </w:rPr>
            </w:pPr>
            <w:r>
              <w:rPr>
                <w:lang w:eastAsia="zh-CN"/>
              </w:rPr>
              <w:t>Both data rate and available time domain resources for TBoMS could be increased thanks to the additional resource.</w:t>
            </w:r>
          </w:p>
          <w:p w14:paraId="6EA91782" w14:textId="77777777" w:rsidR="00DE70FD" w:rsidRDefault="00A37FB1">
            <w:pPr>
              <w:pStyle w:val="aff"/>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aff"/>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aff"/>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Summary of companies’ views on specification impacts of supporting optimizations targeting the use of S slots for TBoMS</w:t>
            </w:r>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77777777" w:rsidR="00DE70FD" w:rsidRDefault="00A37FB1">
            <w:pPr>
              <w:pStyle w:val="aff"/>
              <w:numPr>
                <w:ilvl w:val="0"/>
                <w:numId w:val="64"/>
              </w:numPr>
              <w:spacing w:after="100"/>
              <w:jc w:val="both"/>
              <w:rPr>
                <w:lang w:eastAsia="zh-CN"/>
              </w:rPr>
            </w:pPr>
            <w:r>
              <w:rPr>
                <w:lang w:eastAsia="zh-CN"/>
              </w:rPr>
              <w:t>Possibly no impacts on rate matching, UCI multiplexing, power control, if special slots are used for TBoMS.</w:t>
            </w:r>
          </w:p>
          <w:p w14:paraId="4481F250" w14:textId="77777777" w:rsidR="00DE70FD" w:rsidRDefault="00A37FB1">
            <w:pPr>
              <w:pStyle w:val="aff"/>
              <w:numPr>
                <w:ilvl w:val="0"/>
                <w:numId w:val="64"/>
              </w:numPr>
              <w:spacing w:after="100"/>
              <w:jc w:val="both"/>
              <w:rPr>
                <w:lang w:eastAsia="zh-CN"/>
              </w:rPr>
            </w:pPr>
            <w:r>
              <w:t>DMRS positions can be determined using legacy mechanism.</w:t>
            </w:r>
          </w:p>
          <w:p w14:paraId="4839B06B" w14:textId="77777777" w:rsidR="00DE70FD" w:rsidRDefault="00A37FB1">
            <w:pPr>
              <w:pStyle w:val="aff"/>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aff"/>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aff"/>
              <w:numPr>
                <w:ilvl w:val="0"/>
                <w:numId w:val="65"/>
              </w:numPr>
              <w:spacing w:after="100"/>
              <w:jc w:val="both"/>
            </w:pPr>
            <w:r>
              <w:t xml:space="preserve">Separate TDRA configurations are needed to support S slots. </w:t>
            </w:r>
          </w:p>
          <w:p w14:paraId="309DAF72" w14:textId="77777777" w:rsidR="00DE70FD" w:rsidRDefault="00A37FB1">
            <w:pPr>
              <w:pStyle w:val="aff"/>
              <w:numPr>
                <w:ilvl w:val="0"/>
                <w:numId w:val="65"/>
              </w:numPr>
              <w:spacing w:after="100"/>
              <w:jc w:val="both"/>
            </w:pPr>
            <w:r>
              <w:t>L&gt;14 in SLIV may need to be considered.</w:t>
            </w:r>
          </w:p>
          <w:p w14:paraId="2C606CD3" w14:textId="77777777" w:rsidR="00DE70FD" w:rsidRDefault="00A37FB1">
            <w:pPr>
              <w:pStyle w:val="aff"/>
              <w:numPr>
                <w:ilvl w:val="0"/>
                <w:numId w:val="65"/>
              </w:numPr>
              <w:spacing w:after="100"/>
              <w:jc w:val="both"/>
            </w:pPr>
            <w:r>
              <w:t>Aspects related to DMRS allocation in S slot need to be resolved.</w:t>
            </w:r>
          </w:p>
          <w:p w14:paraId="0A3BAE47" w14:textId="77777777" w:rsidR="00DE70FD" w:rsidRDefault="00A37FB1">
            <w:pPr>
              <w:pStyle w:val="aff"/>
              <w:numPr>
                <w:ilvl w:val="0"/>
                <w:numId w:val="65"/>
              </w:numPr>
              <w:spacing w:after="100"/>
              <w:jc w:val="both"/>
            </w:pPr>
            <w:r>
              <w:t>Aspects related to the determination of available slots should also consider S slots.</w:t>
            </w:r>
          </w:p>
          <w:p w14:paraId="2E99822E" w14:textId="77777777" w:rsidR="00DE70FD" w:rsidRDefault="00A37FB1">
            <w:pPr>
              <w:pStyle w:val="aff"/>
              <w:numPr>
                <w:ilvl w:val="0"/>
                <w:numId w:val="65"/>
              </w:numPr>
              <w:spacing w:after="100"/>
              <w:jc w:val="both"/>
            </w:pPr>
            <w:r>
              <w:t>Aspects related to rate-matching need to be resolved.</w:t>
            </w:r>
          </w:p>
          <w:p w14:paraId="5223F4E1" w14:textId="77777777" w:rsidR="00DE70FD" w:rsidRDefault="00A37FB1">
            <w:pPr>
              <w:pStyle w:val="aff"/>
              <w:numPr>
                <w:ilvl w:val="0"/>
                <w:numId w:val="65"/>
              </w:numPr>
              <w:spacing w:after="100"/>
              <w:jc w:val="both"/>
            </w:pPr>
            <w:r>
              <w:lastRenderedPageBreak/>
              <w:t>Impact on TBS determination (complication on defining the scaling factor K, complication when the first slot is “S” slot).</w:t>
            </w:r>
          </w:p>
          <w:p w14:paraId="4876313B" w14:textId="77777777" w:rsidR="00DE70FD" w:rsidRDefault="00A37FB1">
            <w:pPr>
              <w:pStyle w:val="aff"/>
              <w:numPr>
                <w:ilvl w:val="0"/>
                <w:numId w:val="65"/>
              </w:numPr>
              <w:spacing w:after="100"/>
              <w:jc w:val="both"/>
            </w:pPr>
            <w:r>
              <w:t>Impact on UCI multiplexing (whether orphan symbol is valid for multiplexing).</w:t>
            </w:r>
          </w:p>
          <w:p w14:paraId="794B87EF" w14:textId="77777777" w:rsidR="00DE70FD" w:rsidRDefault="00A37FB1">
            <w:pPr>
              <w:pStyle w:val="aff"/>
              <w:numPr>
                <w:ilvl w:val="0"/>
                <w:numId w:val="6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Summary of companies’ views on implementation impacts of supporting optimizations targeting the use of S slots for TBoMS</w:t>
            </w:r>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77777777" w:rsidR="00DE70FD" w:rsidRDefault="00A37FB1">
            <w:pPr>
              <w:spacing w:after="100"/>
              <w:jc w:val="both"/>
            </w:pPr>
            <w:r>
              <w:rPr>
                <w:lang w:eastAsia="zh-CN"/>
              </w:rPr>
              <w:t xml:space="preserve">Possibly no impacts on rate matching, UCI multiplexing, power control, if special slots are used for TBoMS. The procedure can reuse the procedure in discussion, </w:t>
            </w:r>
            <w:proofErr w:type="gramStart"/>
            <w:r>
              <w:rPr>
                <w:lang w:eastAsia="zh-CN"/>
              </w:rPr>
              <w:t>e.g.</w:t>
            </w:r>
            <w:proofErr w:type="gramEnd"/>
            <w:r>
              <w:rPr>
                <w:lang w:eastAsia="zh-CN"/>
              </w:rPr>
              <w:t xml:space="preserve">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aff"/>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aff"/>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aff"/>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aff"/>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lastRenderedPageBreak/>
        <w:t>Allocating resources for TBoMS in the special slot in TDD is possible according to the agreed time domain resource determination for TBoMS.</w:t>
      </w:r>
    </w:p>
    <w:p w14:paraId="7E1EAC93" w14:textId="77777777" w:rsidR="00DE70FD" w:rsidRDefault="00A37FB1">
      <w:pPr>
        <w:pStyle w:val="aff"/>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82"/>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Allocating resources for TBoMS in the special slot in TDD is possible according to the agreed time domain resource determination for TBoMS.</w:t>
      </w:r>
    </w:p>
    <w:p w14:paraId="151CC3E0"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0B932CF0" w14:textId="77777777" w:rsidR="00DE70FD" w:rsidRDefault="00DE70FD">
      <w:pPr>
        <w:spacing w:after="240"/>
        <w:jc w:val="both"/>
      </w:pPr>
    </w:p>
    <w:p w14:paraId="282FAE62" w14:textId="77777777" w:rsidR="00DE70FD" w:rsidRDefault="00A37FB1">
      <w:pPr>
        <w:pStyle w:val="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aff"/>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aff"/>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aff"/>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aff"/>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aff"/>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aff"/>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aff"/>
        <w:numPr>
          <w:ilvl w:val="1"/>
          <w:numId w:val="69"/>
        </w:numPr>
        <w:jc w:val="both"/>
        <w:rPr>
          <w:sz w:val="22"/>
          <w:szCs w:val="22"/>
          <w:lang w:val="en-US"/>
        </w:rPr>
      </w:pPr>
      <w:r>
        <w:rPr>
          <w:sz w:val="22"/>
          <w:szCs w:val="22"/>
          <w:lang w:val="en-US"/>
        </w:rPr>
        <w:lastRenderedPageBreak/>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ＭＳ 明朝" w:hint="eastAsia"/>
                <w:lang w:eastAsia="ja-JP"/>
              </w:rPr>
              <w:t>N</w:t>
            </w:r>
            <w:r>
              <w:rPr>
                <w:rFonts w:eastAsia="ＭＳ 明朝"/>
                <w:lang w:eastAsia="ja-JP"/>
              </w:rPr>
              <w:t>TT DOCOMO</w:t>
            </w:r>
          </w:p>
        </w:tc>
        <w:tc>
          <w:tcPr>
            <w:tcW w:w="6081" w:type="dxa"/>
          </w:tcPr>
          <w:p w14:paraId="17BE7688" w14:textId="77777777" w:rsidR="00DE70FD" w:rsidRDefault="00A37FB1">
            <w:pPr>
              <w:jc w:val="both"/>
            </w:pPr>
            <w:r>
              <w:rPr>
                <w:rFonts w:eastAsia="ＭＳ 明朝" w:hint="eastAsia"/>
                <w:lang w:eastAsia="ja-JP"/>
              </w:rPr>
              <w:t>S</w:t>
            </w:r>
            <w:r>
              <w:rPr>
                <w:rFonts w:eastAsia="ＭＳ 明朝"/>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0456D7EA"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ＭＳ 明朝"/>
                <w:lang w:eastAsia="ja-JP"/>
              </w:rPr>
            </w:pPr>
            <w:r>
              <w:rPr>
                <w:rFonts w:eastAsia="Malgun Gothic" w:hint="eastAsia"/>
                <w:lang w:eastAsia="ko-KR"/>
              </w:rPr>
              <w:t>LG</w:t>
            </w:r>
          </w:p>
        </w:tc>
        <w:tc>
          <w:tcPr>
            <w:tcW w:w="6081" w:type="dxa"/>
          </w:tcPr>
          <w:p w14:paraId="05A54E4C" w14:textId="77777777" w:rsidR="00DE70FD" w:rsidRDefault="00A37FB1">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ＭＳ 明朝" w:hint="eastAsia"/>
                <w:lang w:eastAsia="ja-JP"/>
              </w:rPr>
              <w:t>P</w:t>
            </w:r>
            <w:r>
              <w:rPr>
                <w:rFonts w:eastAsia="ＭＳ 明朝"/>
                <w:lang w:eastAsia="ja-JP"/>
              </w:rPr>
              <w:t>anasonic</w:t>
            </w:r>
          </w:p>
        </w:tc>
        <w:tc>
          <w:tcPr>
            <w:tcW w:w="6081" w:type="dxa"/>
          </w:tcPr>
          <w:p w14:paraId="450E1CBE" w14:textId="77777777" w:rsidR="00DE70FD" w:rsidRDefault="00A37FB1">
            <w:pPr>
              <w:spacing w:after="0"/>
              <w:jc w:val="both"/>
            </w:pPr>
            <w:r>
              <w:rPr>
                <w:rFonts w:eastAsia="ＭＳ 明朝" w:hint="eastAsia"/>
                <w:lang w:eastAsia="ja-JP"/>
              </w:rPr>
              <w:t>W</w:t>
            </w:r>
            <w:r>
              <w:rPr>
                <w:rFonts w:eastAsia="ＭＳ 明朝"/>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ＭＳ 明朝"/>
                <w:lang w:eastAsia="ja-JP"/>
              </w:rPr>
            </w:pPr>
            <w:r>
              <w:t>Qualcomm</w:t>
            </w:r>
          </w:p>
        </w:tc>
        <w:tc>
          <w:tcPr>
            <w:tcW w:w="6081" w:type="dxa"/>
          </w:tcPr>
          <w:p w14:paraId="6E08824B" w14:textId="77777777" w:rsidR="00DE70FD" w:rsidRDefault="00A37FB1">
            <w:pPr>
              <w:spacing w:after="0"/>
              <w:jc w:val="both"/>
              <w:rPr>
                <w:rFonts w:eastAsia="ＭＳ 明朝"/>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ＭＳ 明朝" w:hint="eastAsia"/>
                <w:lang w:eastAsia="ja-JP"/>
              </w:rPr>
              <w:t>S</w:t>
            </w:r>
            <w:r>
              <w:rPr>
                <w:rFonts w:eastAsia="ＭＳ 明朝"/>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ＭＳ 明朝"/>
                <w:lang w:eastAsia="ja-JP"/>
              </w:rPr>
            </w:pPr>
            <w:r>
              <w:rPr>
                <w:rFonts w:eastAsia="ＭＳ 明朝"/>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ＭＳ 明朝"/>
                <w:lang w:eastAsia="ja-JP"/>
              </w:rPr>
            </w:pPr>
            <w:r>
              <w:rPr>
                <w:rFonts w:eastAsia="ＭＳ 明朝"/>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ＭＳ 明朝"/>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lastRenderedPageBreak/>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aff"/>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82"/>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aff"/>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w:t>
            </w:r>
            <w:proofErr w:type="gramStart"/>
            <w:r>
              <w:rPr>
                <w:rFonts w:hint="eastAsia"/>
                <w:lang w:eastAsia="zh-CN"/>
              </w:rPr>
              <w:t>e.g.</w:t>
            </w:r>
            <w:proofErr w:type="gramEnd"/>
            <w:r>
              <w:rPr>
                <w:rFonts w:hint="eastAsia"/>
                <w:lang w:eastAsia="zh-CN"/>
              </w:rPr>
              <w:t xml:space="preserve">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 xml:space="preserve">Lenovo, Motorola </w:t>
            </w:r>
            <w:r>
              <w:rPr>
                <w:lang w:val="en-US" w:eastAsia="zh-CN"/>
              </w:rPr>
              <w:lastRenderedPageBreak/>
              <w:t>Mobility</w:t>
            </w:r>
          </w:p>
        </w:tc>
        <w:tc>
          <w:tcPr>
            <w:tcW w:w="7450" w:type="dxa"/>
          </w:tcPr>
          <w:p w14:paraId="72228FA9" w14:textId="77777777" w:rsidR="00DE70FD" w:rsidRDefault="00A37FB1">
            <w:pPr>
              <w:jc w:val="both"/>
              <w:rPr>
                <w:lang w:val="en-US" w:eastAsia="zh-CN"/>
              </w:rPr>
            </w:pPr>
            <w:r>
              <w:rPr>
                <w:lang w:val="en-US" w:eastAsia="zh-CN"/>
              </w:rPr>
              <w:lastRenderedPageBreak/>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25F5EBA2" w14:textId="77777777" w:rsidR="00DE70FD" w:rsidRDefault="00A37FB1">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ＭＳ 明朝"/>
                <w:lang w:val="en-US" w:eastAsia="ja-JP"/>
              </w:rPr>
            </w:pPr>
            <w:r>
              <w:rPr>
                <w:lang w:val="en-US" w:eastAsia="zh-CN"/>
              </w:rPr>
              <w:t>Huawei, Hisilicon</w:t>
            </w:r>
          </w:p>
        </w:tc>
        <w:tc>
          <w:tcPr>
            <w:tcW w:w="7450" w:type="dxa"/>
          </w:tcPr>
          <w:p w14:paraId="4FCDFBED" w14:textId="77777777" w:rsidR="00DE70FD" w:rsidRDefault="00A37FB1">
            <w:pPr>
              <w:jc w:val="both"/>
              <w:rPr>
                <w:rFonts w:eastAsia="ＭＳ 明朝"/>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ＭＳ 明朝" w:hint="eastAsia"/>
                <w:lang w:val="en-US" w:eastAsia="ja-JP"/>
              </w:rPr>
              <w:t>LG</w:t>
            </w:r>
          </w:p>
        </w:tc>
        <w:tc>
          <w:tcPr>
            <w:tcW w:w="7450" w:type="dxa"/>
          </w:tcPr>
          <w:p w14:paraId="332CE8BE" w14:textId="77777777" w:rsidR="00DE70FD" w:rsidRDefault="00A37FB1">
            <w:pPr>
              <w:jc w:val="both"/>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t>The number of slots allocated for TBoMS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2F1AE13B" w14:textId="77777777"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9"/>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lastRenderedPageBreak/>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77777777"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2"/>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1F562C81"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support the proposal.</w:t>
            </w:r>
          </w:p>
          <w:p w14:paraId="47F61BA4" w14:textId="77777777" w:rsidR="00DE70FD" w:rsidRDefault="00A37FB1">
            <w:pPr>
              <w:jc w:val="both"/>
              <w:rPr>
                <w:rFonts w:eastAsia="ＭＳ 明朝"/>
                <w:lang w:eastAsia="ja-JP"/>
              </w:rPr>
            </w:pPr>
            <w:r>
              <w:rPr>
                <w:rFonts w:eastAsia="ＭＳ 明朝"/>
                <w:lang w:eastAsia="ja-JP"/>
              </w:rPr>
              <w:t xml:space="preserve">It is better to follow the concept of 8.8.1.1 as much as possible. </w:t>
            </w:r>
            <w:r>
              <w:rPr>
                <w:rFonts w:eastAsia="ＭＳ 明朝" w:hint="eastAsia"/>
                <w:lang w:eastAsia="ja-JP"/>
              </w:rPr>
              <w:t>I</w:t>
            </w:r>
            <w:r>
              <w:rPr>
                <w:rFonts w:eastAsia="ＭＳ 明朝"/>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ＭＳ 明朝"/>
                <w:lang w:eastAsia="ja-JP"/>
              </w:rPr>
            </w:pPr>
            <w:r>
              <w:rPr>
                <w:rFonts w:eastAsia="ＭＳ 明朝" w:hint="eastAsia"/>
                <w:lang w:eastAsia="ja-JP"/>
              </w:rPr>
              <w:t>W</w:t>
            </w:r>
            <w:r>
              <w:rPr>
                <w:rFonts w:eastAsia="ＭＳ 明朝"/>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334CF3">
            <w:pPr>
              <w:jc w:val="both"/>
              <w:rPr>
                <w:rFonts w:eastAsia="ＭＳ 明朝"/>
                <w:color w:val="000000" w:themeColor="text1"/>
                <w:lang w:eastAsia="ja-JP"/>
              </w:rPr>
            </w:pPr>
            <w:r w:rsidRPr="000439DE">
              <w:rPr>
                <w:rFonts w:eastAsia="ＭＳ 明朝"/>
                <w:color w:val="000000" w:themeColor="text1"/>
                <w:lang w:eastAsia="ja-JP"/>
              </w:rPr>
              <w:t>Samsung</w:t>
            </w:r>
            <w:r w:rsidRPr="000439DE">
              <w:rPr>
                <w:rFonts w:eastAsia="ＭＳ 明朝" w:hint="eastAsia"/>
                <w:color w:val="000000" w:themeColor="text1"/>
                <w:lang w:eastAsia="ja-JP"/>
              </w:rPr>
              <w:t xml:space="preserve"> </w:t>
            </w:r>
          </w:p>
        </w:tc>
        <w:tc>
          <w:tcPr>
            <w:tcW w:w="7450" w:type="dxa"/>
          </w:tcPr>
          <w:p w14:paraId="4AB8882C" w14:textId="77777777" w:rsidR="00717861" w:rsidRPr="000439DE" w:rsidRDefault="00717861" w:rsidP="00334CF3">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ＭＳ 明朝"/>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ＭＳ 明朝"/>
                <w:lang w:eastAsia="ja-JP"/>
              </w:rPr>
              <w:t>Looks okay to us.</w:t>
            </w:r>
          </w:p>
        </w:tc>
      </w:tr>
      <w:tr w:rsidR="00383026" w:rsidRPr="00A44462" w14:paraId="14DF66B6" w14:textId="77777777" w:rsidTr="00383026">
        <w:tc>
          <w:tcPr>
            <w:tcW w:w="2173" w:type="dxa"/>
          </w:tcPr>
          <w:p w14:paraId="64FD8816" w14:textId="77777777" w:rsidR="00383026" w:rsidRDefault="00383026" w:rsidP="00334CF3">
            <w:pPr>
              <w:jc w:val="both"/>
            </w:pPr>
            <w:r>
              <w:t>OPPO</w:t>
            </w:r>
          </w:p>
        </w:tc>
        <w:tc>
          <w:tcPr>
            <w:tcW w:w="7450" w:type="dxa"/>
          </w:tcPr>
          <w:p w14:paraId="6D5AA0B6" w14:textId="77777777" w:rsidR="00383026" w:rsidRDefault="00383026" w:rsidP="00334CF3">
            <w:pPr>
              <w:jc w:val="both"/>
            </w:pPr>
            <w:r>
              <w:t>This should be quite straightforward solution. We support.</w:t>
            </w:r>
          </w:p>
          <w:p w14:paraId="48D45576" w14:textId="77777777" w:rsidR="00383026" w:rsidRPr="00A44462" w:rsidRDefault="00383026" w:rsidP="00334CF3">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sidRPr="00A44462">
              <w:rPr>
                <w:sz w:val="22"/>
                <w:szCs w:val="22"/>
                <w:lang w:eastAsia="x-none"/>
              </w:rPr>
              <w:t>N slots are allocated for a TBoMS transmission.</w:t>
            </w:r>
            <w:r w:rsidRPr="00A44462">
              <w:t>”</w:t>
            </w:r>
          </w:p>
        </w:tc>
      </w:tr>
      <w:tr w:rsidR="00892D28" w:rsidRPr="00A44462" w14:paraId="757699ED" w14:textId="77777777" w:rsidTr="00383026">
        <w:tc>
          <w:tcPr>
            <w:tcW w:w="2173" w:type="dxa"/>
          </w:tcPr>
          <w:p w14:paraId="1FE2347D" w14:textId="3940909B" w:rsidR="00892D28" w:rsidRDefault="00892D28" w:rsidP="00334CF3">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334CF3">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1D0A27F8" w:rsidR="00892D28" w:rsidRDefault="00892D28" w:rsidP="00334CF3">
            <w:pPr>
              <w:jc w:val="both"/>
              <w:rPr>
                <w:lang w:eastAsia="zh-CN"/>
              </w:rPr>
            </w:pPr>
            <w:r>
              <w:rPr>
                <w:lang w:eastAsia="zh-CN"/>
              </w:rPr>
              <w:t>T</w:t>
            </w:r>
            <w:r w:rsidRPr="00892D28">
              <w:rPr>
                <w:lang w:eastAsia="zh-CN"/>
              </w:rPr>
              <w:t>he dropped slot is still counted in the N allocated slots for the single TBoMS transmission</w:t>
            </w:r>
          </w:p>
        </w:tc>
      </w:tr>
      <w:tr w:rsidR="00BD7105" w:rsidRPr="00A44462" w14:paraId="0E2D6BFD" w14:textId="77777777" w:rsidTr="00383026">
        <w:tc>
          <w:tcPr>
            <w:tcW w:w="2173" w:type="dxa"/>
          </w:tcPr>
          <w:p w14:paraId="5906DD95" w14:textId="591AE622" w:rsidR="00BD7105" w:rsidRDefault="00BD7105" w:rsidP="00334CF3">
            <w:pPr>
              <w:jc w:val="both"/>
              <w:rPr>
                <w:lang w:eastAsia="zh-CN"/>
              </w:rPr>
            </w:pPr>
            <w:r>
              <w:rPr>
                <w:lang w:eastAsia="zh-CN"/>
              </w:rPr>
              <w:t>Lenovo, Motorola Mobility</w:t>
            </w:r>
          </w:p>
        </w:tc>
        <w:tc>
          <w:tcPr>
            <w:tcW w:w="7450" w:type="dxa"/>
          </w:tcPr>
          <w:p w14:paraId="776F917D" w14:textId="749CA213" w:rsidR="00BD7105" w:rsidRDefault="00BD7105" w:rsidP="00334CF3">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334CF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3E9C984" w14:textId="0864A6EC" w:rsidR="00BD2489" w:rsidRPr="00BD2489" w:rsidRDefault="00BD2489" w:rsidP="00334CF3">
            <w:pPr>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864C2B" w:rsidRPr="00A44462" w14:paraId="52A4A703" w14:textId="77777777" w:rsidTr="00383026">
        <w:tc>
          <w:tcPr>
            <w:tcW w:w="2173" w:type="dxa"/>
          </w:tcPr>
          <w:p w14:paraId="65F3948D" w14:textId="7F5E4E26" w:rsidR="00864C2B" w:rsidRDefault="00864C2B" w:rsidP="00864C2B">
            <w:pPr>
              <w:jc w:val="both"/>
              <w:rPr>
                <w:rFonts w:eastAsia="Malgun Gothic"/>
                <w:lang w:eastAsia="ko-KR"/>
              </w:rPr>
            </w:pPr>
            <w:r>
              <w:rPr>
                <w:rFonts w:hint="eastAsia"/>
                <w:lang w:eastAsia="zh-CN"/>
              </w:rPr>
              <w:t>v</w:t>
            </w:r>
            <w:r>
              <w:rPr>
                <w:lang w:eastAsia="zh-CN"/>
              </w:rPr>
              <w:t>ivo</w:t>
            </w:r>
          </w:p>
        </w:tc>
        <w:tc>
          <w:tcPr>
            <w:tcW w:w="7450" w:type="dxa"/>
          </w:tcPr>
          <w:p w14:paraId="4C96DCE2" w14:textId="5FE90B01" w:rsidR="00864C2B" w:rsidRDefault="00864C2B" w:rsidP="00864C2B">
            <w:pPr>
              <w:jc w:val="both"/>
              <w:rPr>
                <w:rFonts w:eastAsia="Malgun Gothic"/>
                <w:lang w:eastAsia="ko-KR"/>
              </w:rPr>
            </w:pPr>
            <w:r>
              <w:rPr>
                <w:lang w:eastAsia="zh-CN"/>
              </w:rPr>
              <w:t>Support the proposal.</w:t>
            </w:r>
          </w:p>
        </w:tc>
      </w:tr>
      <w:tr w:rsidR="006A30E8" w14:paraId="5011ED65" w14:textId="77777777" w:rsidTr="006A30E8">
        <w:tc>
          <w:tcPr>
            <w:tcW w:w="2173" w:type="dxa"/>
          </w:tcPr>
          <w:p w14:paraId="72D6161C" w14:textId="77777777" w:rsidR="006A30E8" w:rsidRDefault="006A30E8" w:rsidP="00334CF3">
            <w:pPr>
              <w:jc w:val="both"/>
              <w:rPr>
                <w:lang w:eastAsia="zh-CN"/>
              </w:rPr>
            </w:pPr>
            <w:r>
              <w:rPr>
                <w:rFonts w:hint="eastAsia"/>
                <w:lang w:eastAsia="zh-CN"/>
              </w:rPr>
              <w:t>S</w:t>
            </w:r>
            <w:r>
              <w:rPr>
                <w:lang w:eastAsia="zh-CN"/>
              </w:rPr>
              <w:t>preadtrum</w:t>
            </w:r>
          </w:p>
        </w:tc>
        <w:tc>
          <w:tcPr>
            <w:tcW w:w="7450" w:type="dxa"/>
          </w:tcPr>
          <w:p w14:paraId="1A1B248A" w14:textId="77777777" w:rsidR="006A30E8" w:rsidRDefault="006A30E8" w:rsidP="00334CF3">
            <w:pPr>
              <w:jc w:val="both"/>
              <w:rPr>
                <w:rFonts w:eastAsiaTheme="minorEastAsia"/>
                <w:lang w:eastAsia="zh-CN"/>
              </w:rPr>
            </w:pPr>
            <w:r>
              <w:rPr>
                <w:rFonts w:eastAsiaTheme="minorEastAsia"/>
                <w:lang w:eastAsia="zh-CN"/>
              </w:rPr>
              <w:t>We are generally fine with the proposal.</w:t>
            </w:r>
          </w:p>
          <w:p w14:paraId="1E55790F" w14:textId="77777777" w:rsidR="006A30E8" w:rsidRPr="00E900D3" w:rsidRDefault="006A30E8" w:rsidP="00334CF3">
            <w:pPr>
              <w:jc w:val="both"/>
              <w:rPr>
                <w:rFonts w:eastAsiaTheme="minorEastAsia"/>
                <w:lang w:eastAsia="zh-CN"/>
              </w:rPr>
            </w:pPr>
            <w:r>
              <w:rPr>
                <w:rFonts w:eastAsiaTheme="minorEastAsia"/>
                <w:lang w:eastAsia="zh-CN"/>
              </w:rPr>
              <w:t xml:space="preserve">Additionally, one clarification for others not decided semi-static </w:t>
            </w:r>
            <w:r>
              <w:rPr>
                <w:rFonts w:eastAsia="游明朝"/>
                <w:iCs/>
                <w:lang w:val="sv-SE" w:eastAsia="ja-JP"/>
              </w:rPr>
              <w:t>configurations, such as SS0, PUCCH repetitions, etc. Whether or not they need to be used for the determination</w:t>
            </w:r>
            <w:r>
              <w:rPr>
                <w:rFonts w:eastAsiaTheme="minorEastAsia"/>
                <w:lang w:eastAsia="zh-CN"/>
              </w:rPr>
              <w:t xml:space="preserve"> allocated slots for TBoMS, same as 8.8.1.1 or can be different?</w:t>
            </w:r>
          </w:p>
        </w:tc>
      </w:tr>
      <w:tr w:rsidR="00895316" w14:paraId="2155F472" w14:textId="77777777" w:rsidTr="006A30E8">
        <w:tc>
          <w:tcPr>
            <w:tcW w:w="2173" w:type="dxa"/>
          </w:tcPr>
          <w:p w14:paraId="21A3BD43" w14:textId="2AD35F42" w:rsidR="00895316" w:rsidRDefault="00895316" w:rsidP="00334CF3">
            <w:pPr>
              <w:jc w:val="both"/>
              <w:rPr>
                <w:lang w:eastAsia="zh-CN"/>
              </w:rPr>
            </w:pPr>
            <w:r>
              <w:rPr>
                <w:rFonts w:hint="eastAsia"/>
                <w:lang w:eastAsia="zh-CN"/>
              </w:rPr>
              <w:t>CATT</w:t>
            </w:r>
          </w:p>
        </w:tc>
        <w:tc>
          <w:tcPr>
            <w:tcW w:w="7450" w:type="dxa"/>
          </w:tcPr>
          <w:p w14:paraId="09FA3F3F" w14:textId="77777777" w:rsidR="00895316" w:rsidRDefault="00895316" w:rsidP="00334CF3">
            <w:pPr>
              <w:jc w:val="both"/>
              <w:rPr>
                <w:lang w:eastAsia="zh-CN"/>
              </w:rPr>
            </w:pPr>
            <w:r>
              <w:rPr>
                <w:rFonts w:hint="eastAsia"/>
                <w:lang w:eastAsia="zh-CN"/>
              </w:rPr>
              <w:t xml:space="preserve">Support. </w:t>
            </w:r>
          </w:p>
          <w:p w14:paraId="21A0652B" w14:textId="60590650" w:rsidR="00895316" w:rsidRDefault="00895316" w:rsidP="00334CF3">
            <w:pPr>
              <w:jc w:val="both"/>
              <w:rPr>
                <w:lang w:eastAsia="zh-CN"/>
              </w:rPr>
            </w:pPr>
            <w:r>
              <w:rPr>
                <w:rFonts w:hint="eastAsia"/>
                <w:lang w:eastAsia="zh-CN"/>
              </w:rPr>
              <w:t>As we have commented in the GTW, the definition of N is missing (</w:t>
            </w:r>
            <w:r w:rsidRPr="002F5EC9">
              <w:rPr>
                <w:lang w:eastAsia="zh-CN"/>
              </w:rPr>
              <w:t>accidentally</w:t>
            </w:r>
            <w:r w:rsidRPr="002F5EC9">
              <w:rPr>
                <w:rFonts w:hint="eastAsia"/>
                <w:lang w:eastAsia="zh-CN"/>
              </w:rPr>
              <w:t>)</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w:t>
            </w:r>
            <w:proofErr w:type="gramStart"/>
            <w:r>
              <w:rPr>
                <w:rFonts w:hint="eastAsia"/>
                <w:lang w:eastAsia="zh-CN"/>
              </w:rPr>
              <w:t>i.e.</w:t>
            </w:r>
            <w:proofErr w:type="gramEnd"/>
            <w:r>
              <w:rPr>
                <w:rFonts w:hint="eastAsia"/>
                <w:lang w:eastAsia="zh-CN"/>
              </w:rPr>
              <w:t xml:space="preserve"> N is the number of the allocated (available) slot for a single TBoMS. </w:t>
            </w:r>
          </w:p>
        </w:tc>
      </w:tr>
      <w:tr w:rsidR="002342D9" w14:paraId="13F64B75" w14:textId="77777777" w:rsidTr="006A30E8">
        <w:tc>
          <w:tcPr>
            <w:tcW w:w="2173" w:type="dxa"/>
          </w:tcPr>
          <w:p w14:paraId="70C67E1C" w14:textId="0E19E4B5" w:rsidR="002342D9" w:rsidRDefault="002342D9" w:rsidP="002342D9">
            <w:pPr>
              <w:jc w:val="both"/>
              <w:rPr>
                <w:lang w:eastAsia="zh-CN"/>
              </w:rPr>
            </w:pPr>
            <w:r>
              <w:rPr>
                <w:rFonts w:eastAsia="ＭＳ 明朝" w:hint="eastAsia"/>
                <w:lang w:eastAsia="ja-JP"/>
              </w:rPr>
              <w:t>P</w:t>
            </w:r>
            <w:r>
              <w:rPr>
                <w:rFonts w:eastAsia="ＭＳ 明朝"/>
                <w:lang w:eastAsia="ja-JP"/>
              </w:rPr>
              <w:t>anasonic</w:t>
            </w:r>
          </w:p>
        </w:tc>
        <w:tc>
          <w:tcPr>
            <w:tcW w:w="7450" w:type="dxa"/>
          </w:tcPr>
          <w:p w14:paraId="09E0E678" w14:textId="1267BCAA" w:rsidR="002342D9" w:rsidRDefault="002342D9" w:rsidP="002342D9">
            <w:pPr>
              <w:jc w:val="both"/>
              <w:rPr>
                <w:lang w:eastAsia="zh-CN"/>
              </w:rPr>
            </w:pPr>
            <w:r>
              <w:rPr>
                <w:rFonts w:eastAsia="ＭＳ 明朝" w:hint="eastAsia"/>
                <w:lang w:eastAsia="ja-JP"/>
              </w:rPr>
              <w:t>W</w:t>
            </w:r>
            <w:r>
              <w:rPr>
                <w:rFonts w:eastAsia="ＭＳ 明朝"/>
                <w:lang w:eastAsia="ja-JP"/>
              </w:rPr>
              <w:t>e support the proposal.</w:t>
            </w:r>
          </w:p>
        </w:tc>
      </w:tr>
      <w:tr w:rsidR="00B16CC5" w14:paraId="2C078DF2" w14:textId="77777777" w:rsidTr="006A30E8">
        <w:tc>
          <w:tcPr>
            <w:tcW w:w="2173" w:type="dxa"/>
          </w:tcPr>
          <w:p w14:paraId="2596F1CC" w14:textId="5A7AE8EE" w:rsidR="00B16CC5" w:rsidRDefault="00B16CC5" w:rsidP="002342D9">
            <w:pPr>
              <w:jc w:val="both"/>
              <w:rPr>
                <w:rFonts w:eastAsia="ＭＳ 明朝"/>
                <w:lang w:eastAsia="ja-JP"/>
              </w:rPr>
            </w:pPr>
            <w:r>
              <w:rPr>
                <w:rFonts w:eastAsia="ＭＳ 明朝"/>
                <w:lang w:eastAsia="ja-JP"/>
              </w:rPr>
              <w:lastRenderedPageBreak/>
              <w:t>Apple</w:t>
            </w:r>
          </w:p>
        </w:tc>
        <w:tc>
          <w:tcPr>
            <w:tcW w:w="7450" w:type="dxa"/>
          </w:tcPr>
          <w:p w14:paraId="2AC6E9E4" w14:textId="56938C3B" w:rsidR="00B16CC5" w:rsidRDefault="00B16CC5" w:rsidP="002342D9">
            <w:pPr>
              <w:jc w:val="both"/>
              <w:rPr>
                <w:rFonts w:eastAsia="ＭＳ 明朝"/>
                <w:lang w:eastAsia="ja-JP"/>
              </w:rPr>
            </w:pPr>
            <w:r>
              <w:rPr>
                <w:rFonts w:eastAsia="ＭＳ 明朝"/>
                <w:lang w:eastAsia="ja-JP"/>
              </w:rPr>
              <w:t>We are ok with this proposal</w:t>
            </w:r>
          </w:p>
        </w:tc>
      </w:tr>
      <w:tr w:rsidR="00334CF3" w14:paraId="693EA4CA" w14:textId="77777777" w:rsidTr="006A30E8">
        <w:tc>
          <w:tcPr>
            <w:tcW w:w="2173" w:type="dxa"/>
          </w:tcPr>
          <w:p w14:paraId="3B3A63B7" w14:textId="2AC81B8A" w:rsidR="00334CF3" w:rsidRDefault="00334CF3" w:rsidP="002342D9">
            <w:pPr>
              <w:jc w:val="both"/>
              <w:rPr>
                <w:rFonts w:eastAsia="ＭＳ 明朝"/>
                <w:lang w:eastAsia="ja-JP"/>
              </w:rPr>
            </w:pPr>
            <w:r>
              <w:rPr>
                <w:rFonts w:eastAsia="ＭＳ 明朝" w:hint="eastAsia"/>
                <w:lang w:eastAsia="ja-JP"/>
              </w:rPr>
              <w:t>F</w:t>
            </w:r>
            <w:r>
              <w:rPr>
                <w:rFonts w:eastAsia="ＭＳ 明朝"/>
                <w:lang w:eastAsia="ja-JP"/>
              </w:rPr>
              <w:t>ujitsu</w:t>
            </w:r>
          </w:p>
        </w:tc>
        <w:tc>
          <w:tcPr>
            <w:tcW w:w="7450" w:type="dxa"/>
          </w:tcPr>
          <w:p w14:paraId="4A102A96" w14:textId="0DF39689" w:rsidR="00334CF3" w:rsidRDefault="00334CF3" w:rsidP="002342D9">
            <w:pPr>
              <w:jc w:val="both"/>
              <w:rPr>
                <w:rFonts w:eastAsia="ＭＳ 明朝"/>
                <w:lang w:eastAsia="ja-JP"/>
              </w:rPr>
            </w:pPr>
            <w:r>
              <w:rPr>
                <w:rFonts w:eastAsia="ＭＳ 明朝" w:hint="eastAsia"/>
                <w:lang w:eastAsia="ja-JP"/>
              </w:rPr>
              <w:t>F</w:t>
            </w:r>
            <w:r>
              <w:rPr>
                <w:rFonts w:eastAsia="ＭＳ 明朝"/>
                <w:lang w:eastAsia="ja-JP"/>
              </w:rPr>
              <w:t>ine with the proposal.</w:t>
            </w:r>
          </w:p>
        </w:tc>
      </w:tr>
    </w:tbl>
    <w:p w14:paraId="32C90B46" w14:textId="77777777" w:rsidR="00DE70FD" w:rsidRPr="006A30E8"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aff"/>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aff"/>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aff"/>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aff"/>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aff"/>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aff"/>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aff"/>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aff"/>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aff"/>
        <w:numPr>
          <w:ilvl w:val="2"/>
          <w:numId w:val="72"/>
        </w:numPr>
        <w:rPr>
          <w:sz w:val="22"/>
          <w:szCs w:val="22"/>
          <w:lang w:val="en-US"/>
        </w:rPr>
      </w:pPr>
      <w:r>
        <w:rPr>
          <w:sz w:val="22"/>
          <w:szCs w:val="22"/>
          <w:lang w:val="en-US"/>
        </w:rPr>
        <w:t>TCL communications [4]</w:t>
      </w:r>
    </w:p>
    <w:p w14:paraId="093BBF62" w14:textId="77777777" w:rsidR="00DE70FD" w:rsidRDefault="00DE70FD">
      <w:pPr>
        <w:pStyle w:val="aff"/>
        <w:ind w:left="2160"/>
        <w:rPr>
          <w:sz w:val="22"/>
          <w:szCs w:val="22"/>
          <w:lang w:val="en-US"/>
        </w:rPr>
      </w:pPr>
    </w:p>
    <w:p w14:paraId="5429D177" w14:textId="77777777" w:rsidR="00DE70FD" w:rsidRDefault="00A37FB1">
      <w:pPr>
        <w:pStyle w:val="aff"/>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aff"/>
        <w:numPr>
          <w:ilvl w:val="1"/>
          <w:numId w:val="72"/>
        </w:numPr>
        <w:rPr>
          <w:sz w:val="22"/>
          <w:szCs w:val="22"/>
          <w:lang w:val="en-US"/>
        </w:rPr>
      </w:pPr>
      <w:r>
        <w:rPr>
          <w:sz w:val="22"/>
          <w:szCs w:val="22"/>
          <w:lang w:val="en-US"/>
        </w:rPr>
        <w:t>Nokia/NSB [21]: {[1], 2, 3, 4, 7}</w:t>
      </w:r>
    </w:p>
    <w:p w14:paraId="6898B5F5" w14:textId="77777777" w:rsidR="00DE70FD" w:rsidRDefault="00A37FB1">
      <w:pPr>
        <w:pStyle w:val="aff"/>
        <w:numPr>
          <w:ilvl w:val="1"/>
          <w:numId w:val="72"/>
        </w:numPr>
        <w:rPr>
          <w:sz w:val="22"/>
          <w:szCs w:val="22"/>
          <w:lang w:val="en-US"/>
        </w:rPr>
      </w:pPr>
      <w:r>
        <w:rPr>
          <w:sz w:val="22"/>
          <w:szCs w:val="22"/>
          <w:lang w:val="en-US"/>
        </w:rPr>
        <w:t>ZTE [5]: {1, 2, 3, 4, 7, 8, 12, 16}</w:t>
      </w:r>
    </w:p>
    <w:p w14:paraId="458958D0" w14:textId="77777777" w:rsidR="00DE70FD" w:rsidRDefault="00A37FB1">
      <w:pPr>
        <w:pStyle w:val="aff"/>
        <w:numPr>
          <w:ilvl w:val="1"/>
          <w:numId w:val="72"/>
        </w:numPr>
        <w:rPr>
          <w:sz w:val="22"/>
          <w:szCs w:val="22"/>
          <w:lang w:val="en-US"/>
        </w:rPr>
      </w:pPr>
      <w:r>
        <w:rPr>
          <w:sz w:val="22"/>
          <w:szCs w:val="22"/>
          <w:lang w:val="en-US"/>
        </w:rPr>
        <w:t>Apple [16]: maximum number is 8</w:t>
      </w:r>
    </w:p>
    <w:p w14:paraId="4120F11D" w14:textId="77777777" w:rsidR="00DE70FD" w:rsidRDefault="00DE70FD">
      <w:pPr>
        <w:pStyle w:val="aff"/>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aff"/>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aff"/>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aff"/>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aff"/>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aff"/>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aff"/>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aff"/>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aff"/>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aff"/>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ＭＳ 明朝" w:hint="eastAsia"/>
                <w:lang w:eastAsia="ja-JP"/>
              </w:rPr>
              <w:t>N</w:t>
            </w:r>
            <w:r>
              <w:rPr>
                <w:rFonts w:eastAsia="ＭＳ 明朝"/>
                <w:lang w:eastAsia="ja-JP"/>
              </w:rPr>
              <w:t>TT DOCOMO</w:t>
            </w:r>
          </w:p>
        </w:tc>
        <w:tc>
          <w:tcPr>
            <w:tcW w:w="6081" w:type="dxa"/>
          </w:tcPr>
          <w:p w14:paraId="74042E2C" w14:textId="77777777" w:rsidR="00DE70FD" w:rsidRDefault="00A37FB1">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ＭＳ 明朝" w:hint="eastAsia"/>
                <w:lang w:eastAsia="ja-JP"/>
              </w:rPr>
              <w:t>S</w:t>
            </w:r>
            <w:r>
              <w:rPr>
                <w:rFonts w:eastAsia="ＭＳ 明朝"/>
                <w:lang w:eastAsia="ja-JP"/>
              </w:rPr>
              <w:t>harp</w:t>
            </w:r>
          </w:p>
        </w:tc>
        <w:tc>
          <w:tcPr>
            <w:tcW w:w="6081" w:type="dxa"/>
          </w:tcPr>
          <w:p w14:paraId="3E9BECAE" w14:textId="77777777" w:rsidR="00DE70FD" w:rsidRDefault="00A37FB1">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ＭＳ 明朝"/>
                <w:lang w:eastAsia="ja-JP"/>
              </w:rPr>
            </w:pPr>
            <w:r>
              <w:t>Intel</w:t>
            </w:r>
          </w:p>
        </w:tc>
        <w:tc>
          <w:tcPr>
            <w:tcW w:w="6081" w:type="dxa"/>
          </w:tcPr>
          <w:p w14:paraId="6C8F294A" w14:textId="77777777" w:rsidR="00DE70FD" w:rsidRDefault="00A37FB1">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w:t>
            </w:r>
            <w:proofErr w:type="gramStart"/>
            <w:r>
              <w:t>Also</w:t>
            </w:r>
            <w:proofErr w:type="gramEnd"/>
            <w:r>
              <w:t xml:space="preserve">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w:t>
            </w:r>
            <w:r>
              <w:rPr>
                <w:b/>
                <w:bCs/>
                <w:lang w:val="en-US"/>
              </w:rPr>
              <w:lastRenderedPageBreak/>
              <w:t xml:space="preserve">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aff"/>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ＭＳ 明朝" w:hint="eastAsia"/>
                <w:lang w:eastAsia="ja-JP"/>
              </w:rPr>
              <w:lastRenderedPageBreak/>
              <w:t>P</w:t>
            </w:r>
            <w:r>
              <w:rPr>
                <w:rFonts w:eastAsia="ＭＳ 明朝"/>
                <w:lang w:eastAsia="ja-JP"/>
              </w:rPr>
              <w:t>anasonic</w:t>
            </w:r>
          </w:p>
        </w:tc>
        <w:tc>
          <w:tcPr>
            <w:tcW w:w="6081" w:type="dxa"/>
          </w:tcPr>
          <w:p w14:paraId="2E5445D9" w14:textId="77777777" w:rsidR="00DE70FD" w:rsidRDefault="00A37FB1">
            <w:pPr>
              <w:spacing w:after="120"/>
              <w:jc w:val="both"/>
            </w:pPr>
            <w:r>
              <w:rPr>
                <w:rFonts w:eastAsia="ＭＳ 明朝" w:hint="eastAsia"/>
                <w:lang w:eastAsia="ja-JP"/>
              </w:rPr>
              <w:t>W</w:t>
            </w:r>
            <w:r>
              <w:rPr>
                <w:rFonts w:eastAsia="ＭＳ 明朝"/>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ＭＳ 明朝"/>
                <w:lang w:eastAsia="ja-JP"/>
              </w:rPr>
            </w:pPr>
            <w:r>
              <w:t>Qualcomm</w:t>
            </w:r>
          </w:p>
        </w:tc>
        <w:tc>
          <w:tcPr>
            <w:tcW w:w="6081" w:type="dxa"/>
          </w:tcPr>
          <w:p w14:paraId="5BFFCF72" w14:textId="77777777" w:rsidR="00DE70FD" w:rsidRDefault="00A37FB1">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 xml:space="preserve">pusch-TimeDomainAllocationListDCI-0-2-r16               SetupRelease </w:t>
            </w:r>
            <w:proofErr w:type="gramStart"/>
            <w:r>
              <w:t>{ PUSCH</w:t>
            </w:r>
            <w:proofErr w:type="gramEnd"/>
            <w:r>
              <w:t>-TimeDomainResourceAllocationList-r16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 xml:space="preserve">pusch-TimeDomainAllocationListDCI-0-1-r16               SetupRelease </w:t>
            </w:r>
            <w:proofErr w:type="gramStart"/>
            <w:r>
              <w:t>{ PUSCH</w:t>
            </w:r>
            <w:proofErr w:type="gramEnd"/>
            <w:r>
              <w:t>-TimeDomainResourceAllocationList-r16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 xml:space="preserve">We also prefer to not have a dedicated table for TBoMS. The further </w:t>
            </w:r>
            <w:r>
              <w:lastRenderedPageBreak/>
              <w:t>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lastRenderedPageBreak/>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 xml:space="preserve">Support. We think there is a typo, i.e., a </w:t>
            </w:r>
            <w:proofErr w:type="gramStart"/>
            <w:r>
              <w:t>missing “repetitions”</w:t>
            </w:r>
            <w:proofErr w:type="gramEnd"/>
            <w:r>
              <w:t xml:space="preserve">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ＭＳ 明朝" w:hint="eastAsia"/>
                <w:lang w:eastAsia="ja-JP"/>
              </w:rPr>
              <w:t>F</w:t>
            </w:r>
            <w:r>
              <w:rPr>
                <w:rFonts w:eastAsia="ＭＳ 明朝"/>
                <w:lang w:eastAsia="ja-JP"/>
              </w:rPr>
              <w:t>ujitsu</w:t>
            </w:r>
          </w:p>
        </w:tc>
        <w:tc>
          <w:tcPr>
            <w:tcW w:w="6081" w:type="dxa"/>
          </w:tcPr>
          <w:p w14:paraId="3C3D2839" w14:textId="77777777" w:rsidR="00DE70FD" w:rsidRDefault="00A37FB1">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ＭＳ 明朝" w:hint="eastAsia"/>
                <w:lang w:eastAsia="ja-JP"/>
              </w:rPr>
              <w:t>N</w:t>
            </w:r>
            <w:r>
              <w:rPr>
                <w:rFonts w:eastAsia="ＭＳ 明朝"/>
                <w:lang w:eastAsia="ja-JP"/>
              </w:rPr>
              <w:t>TT DOCOMO</w:t>
            </w:r>
          </w:p>
        </w:tc>
        <w:tc>
          <w:tcPr>
            <w:tcW w:w="6081" w:type="dxa"/>
          </w:tcPr>
          <w:p w14:paraId="0D4D030B" w14:textId="77777777" w:rsidR="00DE70FD" w:rsidRDefault="00A37FB1">
            <w:pPr>
              <w:jc w:val="both"/>
            </w:pPr>
            <w:r>
              <w:rPr>
                <w:rFonts w:eastAsia="ＭＳ 明朝" w:hint="eastAsia"/>
                <w:lang w:eastAsia="ja-JP"/>
              </w:rPr>
              <w:t>S</w:t>
            </w:r>
            <w:r>
              <w:rPr>
                <w:rFonts w:eastAsia="ＭＳ 明朝"/>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ＭＳ 明朝" w:hint="eastAsia"/>
                <w:lang w:eastAsia="ja-JP"/>
              </w:rPr>
              <w:t>S</w:t>
            </w:r>
            <w:r>
              <w:rPr>
                <w:rFonts w:eastAsia="ＭＳ 明朝"/>
                <w:lang w:eastAsia="ja-JP"/>
              </w:rPr>
              <w:t>harp</w:t>
            </w:r>
          </w:p>
        </w:tc>
        <w:tc>
          <w:tcPr>
            <w:tcW w:w="6081" w:type="dxa"/>
          </w:tcPr>
          <w:p w14:paraId="7D5EA9EE" w14:textId="77777777" w:rsidR="00DE70FD" w:rsidRDefault="00A37FB1">
            <w:pPr>
              <w:jc w:val="both"/>
            </w:pPr>
            <w:r>
              <w:rPr>
                <w:rFonts w:eastAsia="ＭＳ 明朝" w:hint="eastAsia"/>
                <w:lang w:eastAsia="ja-JP"/>
              </w:rPr>
              <w:t>W</w:t>
            </w:r>
            <w:r>
              <w:rPr>
                <w:rFonts w:eastAsia="ＭＳ 明朝"/>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ＭＳ 明朝"/>
                <w:lang w:eastAsia="ja-JP"/>
              </w:rPr>
            </w:pPr>
            <w:r>
              <w:rPr>
                <w:rFonts w:eastAsia="Malgun Gothic" w:hint="eastAsia"/>
                <w:lang w:eastAsia="ko-KR"/>
              </w:rPr>
              <w:t>LG</w:t>
            </w:r>
          </w:p>
        </w:tc>
        <w:tc>
          <w:tcPr>
            <w:tcW w:w="6081" w:type="dxa"/>
          </w:tcPr>
          <w:p w14:paraId="4C3C2B9E" w14:textId="77777777" w:rsidR="00DE70FD" w:rsidRDefault="00A37FB1">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ＭＳ 明朝" w:hint="eastAsia"/>
                <w:lang w:eastAsia="ja-JP"/>
              </w:rPr>
              <w:t>P</w:t>
            </w:r>
            <w:r>
              <w:rPr>
                <w:rFonts w:eastAsia="ＭＳ 明朝"/>
                <w:lang w:eastAsia="ja-JP"/>
              </w:rPr>
              <w:t>anasonic</w:t>
            </w:r>
          </w:p>
        </w:tc>
        <w:tc>
          <w:tcPr>
            <w:tcW w:w="6081" w:type="dxa"/>
          </w:tcPr>
          <w:p w14:paraId="699BF258" w14:textId="77777777" w:rsidR="00DE70FD" w:rsidRDefault="00A37FB1">
            <w:pPr>
              <w:jc w:val="both"/>
            </w:pPr>
            <w:r>
              <w:rPr>
                <w:rFonts w:eastAsia="ＭＳ 明朝" w:hint="eastAsia"/>
                <w:lang w:eastAsia="ja-JP"/>
              </w:rPr>
              <w:t>W</w:t>
            </w:r>
            <w:r>
              <w:rPr>
                <w:rFonts w:eastAsia="ＭＳ 明朝"/>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ＭＳ 明朝"/>
                <w:lang w:eastAsia="ja-JP"/>
              </w:rPr>
            </w:pPr>
            <w:r>
              <w:t>Qualcomm</w:t>
            </w:r>
          </w:p>
        </w:tc>
        <w:tc>
          <w:tcPr>
            <w:tcW w:w="6081" w:type="dxa"/>
          </w:tcPr>
          <w:p w14:paraId="5E799A28" w14:textId="77777777" w:rsidR="00DE70FD" w:rsidRDefault="00A37FB1">
            <w:pPr>
              <w:jc w:val="both"/>
              <w:rPr>
                <w:rFonts w:eastAsia="ＭＳ 明朝"/>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w:t>
            </w:r>
            <w:proofErr w:type="gramStart"/>
            <w:r>
              <w:rPr>
                <w:rFonts w:hint="eastAsia"/>
                <w:lang w:val="en-US" w:eastAsia="zh-CN"/>
              </w:rPr>
              <w:t>use</w:t>
            </w:r>
            <w:proofErr w:type="gramEnd"/>
            <w:r>
              <w:rPr>
                <w:rFonts w:hint="eastAsia"/>
                <w:lang w:val="en-US" w:eastAsia="zh-CN"/>
              </w:rPr>
              <w:t xml:space="preserv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lastRenderedPageBreak/>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ＭＳ 明朝" w:hint="eastAsia"/>
                <w:lang w:eastAsia="ja-JP"/>
              </w:rPr>
              <w:t>F</w:t>
            </w:r>
            <w:r>
              <w:rPr>
                <w:rFonts w:eastAsia="ＭＳ 明朝"/>
                <w:lang w:eastAsia="ja-JP"/>
              </w:rPr>
              <w:t>ujitsu</w:t>
            </w:r>
          </w:p>
        </w:tc>
        <w:tc>
          <w:tcPr>
            <w:tcW w:w="6081" w:type="dxa"/>
          </w:tcPr>
          <w:p w14:paraId="6C25D164" w14:textId="77777777" w:rsidR="00DE70FD" w:rsidRDefault="00A37FB1">
            <w:pPr>
              <w:jc w:val="both"/>
              <w:rPr>
                <w:lang w:eastAsia="zh-CN"/>
              </w:rPr>
            </w:pPr>
            <w:r>
              <w:rPr>
                <w:rFonts w:eastAsia="ＭＳ 明朝" w:hint="eastAsia"/>
                <w:lang w:eastAsia="ja-JP"/>
              </w:rPr>
              <w:t>S</w:t>
            </w:r>
            <w:r>
              <w:rPr>
                <w:rFonts w:eastAsia="ＭＳ 明朝"/>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companies’s companies, I am afraid it is difficult to formulate an agreeable Proposal 2 until FL’s the outcome of the discussion in Section 2.1.2 and, likely, Section 2.2.4, is clear. For this </w:t>
      </w:r>
      <w:proofErr w:type="gramStart"/>
      <w:r>
        <w:rPr>
          <w:rFonts w:ascii="Times New Roman" w:hAnsi="Times New Roman" w:cs="Times New Roman"/>
          <w:sz w:val="22"/>
          <w:szCs w:val="22"/>
        </w:rPr>
        <w:t>reason</w:t>
      </w:r>
      <w:proofErr w:type="gramEnd"/>
      <w:r>
        <w:rPr>
          <w:rFonts w:ascii="Times New Roman" w:hAnsi="Times New Roman" w:cs="Times New Roman"/>
          <w:sz w:val="22"/>
          <w:szCs w:val="22"/>
        </w:rPr>
        <w:t xml:space="preserve">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4FBA5483" w14:textId="77777777" w:rsidR="00DE70FD" w:rsidRDefault="00A37FB1">
            <w:pPr>
              <w:spacing w:after="100"/>
              <w:jc w:val="both"/>
              <w:rPr>
                <w:rFonts w:eastAsia="ＭＳ 明朝"/>
                <w:lang w:eastAsia="ja-JP"/>
              </w:rPr>
            </w:pPr>
            <w:r>
              <w:rPr>
                <w:rFonts w:eastAsia="ＭＳ 明朝"/>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6382B690" w14:textId="77777777" w:rsidR="00DE70FD" w:rsidRDefault="00A37FB1">
            <w:pPr>
              <w:spacing w:after="100"/>
              <w:jc w:val="both"/>
              <w:rPr>
                <w:rFonts w:eastAsia="ＭＳ 明朝"/>
                <w:lang w:eastAsia="ja-JP"/>
              </w:rPr>
            </w:pPr>
            <w:r>
              <w:rPr>
                <w:rFonts w:eastAsia="ＭＳ 明朝"/>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ＭＳ 明朝"/>
                <w:lang w:eastAsia="ja-JP"/>
              </w:rPr>
            </w:pPr>
            <w:r>
              <w:rPr>
                <w:rFonts w:eastAsia="ＭＳ 明朝"/>
                <w:lang w:eastAsia="ja-JP"/>
              </w:rPr>
              <w:lastRenderedPageBreak/>
              <w:t>Ericsson</w:t>
            </w:r>
          </w:p>
        </w:tc>
        <w:tc>
          <w:tcPr>
            <w:tcW w:w="7450" w:type="dxa"/>
          </w:tcPr>
          <w:p w14:paraId="1451B507" w14:textId="77777777" w:rsidR="00DE70FD" w:rsidRDefault="00A37FB1">
            <w:pPr>
              <w:spacing w:after="100"/>
              <w:jc w:val="both"/>
              <w:rPr>
                <w:rFonts w:eastAsia="ＭＳ 明朝"/>
                <w:lang w:eastAsia="ja-JP"/>
              </w:rPr>
            </w:pPr>
            <w:r>
              <w:rPr>
                <w:rFonts w:eastAsia="ＭＳ 明朝"/>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aff"/>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aff"/>
        <w:numPr>
          <w:ilvl w:val="1"/>
          <w:numId w:val="78"/>
        </w:numPr>
        <w:spacing w:after="120"/>
        <w:jc w:val="both"/>
        <w:rPr>
          <w:sz w:val="22"/>
          <w:szCs w:val="22"/>
          <w:lang w:val="en-US" w:eastAsia="zh-CN"/>
        </w:rPr>
      </w:pPr>
      <w:r>
        <w:rPr>
          <w:sz w:val="22"/>
          <w:szCs w:val="22"/>
          <w:lang w:val="en-US" w:eastAsia="zh-CN"/>
        </w:rPr>
        <w:t xml:space="preserve">From FL’s perspective, the available time left before the end of the release does not seem sufficient to engage in long discussions on the definition of a new dedicated table. The tradeoff costs/benefits </w:t>
      </w:r>
      <w:proofErr w:type="gramStart"/>
      <w:r>
        <w:rPr>
          <w:sz w:val="22"/>
          <w:szCs w:val="22"/>
          <w:lang w:val="en-US" w:eastAsia="zh-CN"/>
        </w:rPr>
        <w:t>seems</w:t>
      </w:r>
      <w:proofErr w:type="gramEnd"/>
      <w:r>
        <w:rPr>
          <w:sz w:val="22"/>
          <w:szCs w:val="22"/>
          <w:lang w:val="en-US" w:eastAsia="zh-CN"/>
        </w:rPr>
        <w:t xml:space="preserve"> very unfavorable in this case. Strong motivations should exist to justify such effort.</w:t>
      </w:r>
    </w:p>
    <w:p w14:paraId="7DB63E72" w14:textId="77777777" w:rsidR="00DE70FD" w:rsidRDefault="00A37FB1">
      <w:pPr>
        <w:pStyle w:val="aff"/>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aff"/>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82"/>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3723" w:type="dxa"/>
          </w:tcPr>
          <w:p w14:paraId="557314A8" w14:textId="77777777" w:rsidR="00DE70FD" w:rsidRDefault="00A37FB1">
            <w:pPr>
              <w:jc w:val="both"/>
              <w:rPr>
                <w:rFonts w:eastAsia="ＭＳ 明朝"/>
                <w:lang w:eastAsia="ja-JP"/>
              </w:rPr>
            </w:pPr>
            <w:r>
              <w:rPr>
                <w:rFonts w:eastAsia="ＭＳ 明朝"/>
                <w:lang w:eastAsia="ja-JP"/>
              </w:rPr>
              <w:t>Repurpose/enhance existing TDRA table</w:t>
            </w:r>
          </w:p>
        </w:tc>
        <w:tc>
          <w:tcPr>
            <w:tcW w:w="3724" w:type="dxa"/>
          </w:tcPr>
          <w:p w14:paraId="3AEC445A" w14:textId="77777777" w:rsidR="00DE70FD" w:rsidRDefault="00DE70FD">
            <w:pPr>
              <w:jc w:val="both"/>
              <w:rPr>
                <w:rFonts w:eastAsia="ＭＳ 明朝"/>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3E995E64" w14:textId="77777777" w:rsidR="00DD49BB" w:rsidRPr="007C2F7F" w:rsidRDefault="00DD49BB" w:rsidP="00DD49BB">
            <w:pPr>
              <w:jc w:val="both"/>
              <w:rPr>
                <w:rFonts w:eastAsia="ＭＳ 明朝"/>
                <w:lang w:eastAsia="ja-JP"/>
              </w:rPr>
            </w:pPr>
            <w:r>
              <w:rPr>
                <w:rFonts w:eastAsia="ＭＳ 明朝" w:hint="eastAsia"/>
                <w:lang w:eastAsia="ja-JP"/>
              </w:rPr>
              <w:t>Y</w:t>
            </w:r>
            <w:r>
              <w:rPr>
                <w:rFonts w:eastAsia="ＭＳ 明朝"/>
                <w:lang w:eastAsia="ja-JP"/>
              </w:rPr>
              <w:t>es and No</w:t>
            </w:r>
          </w:p>
        </w:tc>
        <w:tc>
          <w:tcPr>
            <w:tcW w:w="3724" w:type="dxa"/>
          </w:tcPr>
          <w:p w14:paraId="1CC6EA43" w14:textId="77777777" w:rsidR="00DD49BB" w:rsidRPr="00F50E47" w:rsidRDefault="00DD49BB" w:rsidP="00DD49BB">
            <w:pPr>
              <w:jc w:val="both"/>
              <w:rPr>
                <w:rFonts w:eastAsia="ＭＳ 明朝"/>
                <w:lang w:eastAsia="ja-JP"/>
              </w:rPr>
            </w:pPr>
            <w:r>
              <w:rPr>
                <w:rFonts w:eastAsia="ＭＳ 明朝" w:hint="eastAsia"/>
                <w:lang w:eastAsia="ja-JP"/>
              </w:rPr>
              <w:t>W</w:t>
            </w:r>
            <w:r>
              <w:rPr>
                <w:rFonts w:eastAsia="ＭＳ 明朝"/>
                <w:lang w:eastAsia="ja-JP"/>
              </w:rPr>
              <w:t>e are OK with either.</w:t>
            </w:r>
          </w:p>
        </w:tc>
      </w:tr>
      <w:tr w:rsidR="00717861" w14:paraId="5B84862C" w14:textId="77777777" w:rsidTr="00DE70FD">
        <w:tc>
          <w:tcPr>
            <w:tcW w:w="2176" w:type="dxa"/>
          </w:tcPr>
          <w:p w14:paraId="5D946DC4" w14:textId="77777777" w:rsidR="00717861" w:rsidRDefault="00717861" w:rsidP="00334CF3">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334CF3">
            <w:pPr>
              <w:jc w:val="both"/>
            </w:pPr>
            <w:r>
              <w:rPr>
                <w:rFonts w:eastAsia="ＭＳ 明朝"/>
                <w:lang w:eastAsia="ja-JP"/>
              </w:rPr>
              <w:t>Repurpose/enhance existing TDRA table</w:t>
            </w:r>
          </w:p>
        </w:tc>
        <w:tc>
          <w:tcPr>
            <w:tcW w:w="3724" w:type="dxa"/>
          </w:tcPr>
          <w:p w14:paraId="20F4699E" w14:textId="77777777" w:rsidR="00717861" w:rsidRDefault="00717861" w:rsidP="00334CF3">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ＭＳ 明朝"/>
                <w:lang w:eastAsia="ja-JP"/>
              </w:rPr>
              <w:t>Qualcomm</w:t>
            </w:r>
          </w:p>
        </w:tc>
        <w:tc>
          <w:tcPr>
            <w:tcW w:w="3723" w:type="dxa"/>
          </w:tcPr>
          <w:p w14:paraId="132849DE" w14:textId="09E6D730" w:rsidR="007E6D12" w:rsidRDefault="007E6D12" w:rsidP="007E6D12">
            <w:pPr>
              <w:jc w:val="both"/>
              <w:rPr>
                <w:rFonts w:eastAsia="ＭＳ 明朝"/>
                <w:lang w:eastAsia="ja-JP"/>
              </w:rPr>
            </w:pPr>
            <w:r>
              <w:rPr>
                <w:rFonts w:eastAsia="ＭＳ 明朝"/>
                <w:lang w:eastAsia="ja-JP"/>
              </w:rPr>
              <w:t>A new table may be required</w:t>
            </w:r>
          </w:p>
        </w:tc>
        <w:tc>
          <w:tcPr>
            <w:tcW w:w="3724" w:type="dxa"/>
          </w:tcPr>
          <w:p w14:paraId="0BA67915" w14:textId="77D9FC77" w:rsidR="007E6D12" w:rsidRDefault="007E6D12" w:rsidP="007E6D12">
            <w:pPr>
              <w:jc w:val="both"/>
              <w:rPr>
                <w:lang w:eastAsia="zh-CN"/>
              </w:rPr>
            </w:pPr>
            <w:r>
              <w:rPr>
                <w:rFonts w:eastAsia="ＭＳ 明朝"/>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334CF3">
            <w:pPr>
              <w:jc w:val="both"/>
            </w:pPr>
            <w:r>
              <w:rPr>
                <w:rFonts w:hint="eastAsia"/>
                <w:lang w:eastAsia="zh-CN"/>
              </w:rPr>
              <w:t>OPPO</w:t>
            </w:r>
          </w:p>
        </w:tc>
        <w:tc>
          <w:tcPr>
            <w:tcW w:w="3723" w:type="dxa"/>
          </w:tcPr>
          <w:p w14:paraId="0B27770B" w14:textId="77777777" w:rsidR="00383026" w:rsidRDefault="00383026" w:rsidP="00334CF3">
            <w:pPr>
              <w:jc w:val="both"/>
            </w:pPr>
            <w:r>
              <w:t xml:space="preserve">We actually suggest </w:t>
            </w:r>
            <w:proofErr w:type="gramStart"/>
            <w:r>
              <w:t>to repurpose</w:t>
            </w:r>
            <w:proofErr w:type="gramEnd"/>
            <w:r>
              <w:t xml:space="preserv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334CF3">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334CF3">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334CF3">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334CF3">
            <w:pPr>
              <w:jc w:val="both"/>
              <w:rPr>
                <w:lang w:eastAsia="zh-CN"/>
              </w:rPr>
            </w:pPr>
            <w:r>
              <w:rPr>
                <w:rFonts w:hint="eastAsia"/>
                <w:lang w:eastAsia="zh-CN"/>
              </w:rPr>
              <w:t>S</w:t>
            </w:r>
            <w:r>
              <w:rPr>
                <w:lang w:eastAsia="zh-CN"/>
              </w:rPr>
              <w:t>hare the same comments of ZTE and QC.</w:t>
            </w:r>
          </w:p>
        </w:tc>
      </w:tr>
      <w:tr w:rsidR="00B52CD5" w14:paraId="4778BC95" w14:textId="77777777" w:rsidTr="00383026">
        <w:tc>
          <w:tcPr>
            <w:tcW w:w="2176" w:type="dxa"/>
          </w:tcPr>
          <w:p w14:paraId="5EF74160" w14:textId="38702429" w:rsidR="00B52CD5" w:rsidRDefault="00B52CD5" w:rsidP="00334CF3">
            <w:pPr>
              <w:jc w:val="both"/>
              <w:rPr>
                <w:lang w:eastAsia="zh-CN"/>
              </w:rPr>
            </w:pPr>
            <w:r>
              <w:rPr>
                <w:lang w:eastAsia="zh-CN"/>
              </w:rPr>
              <w:t>Lenovo, Motorola Mobility</w:t>
            </w:r>
          </w:p>
        </w:tc>
        <w:tc>
          <w:tcPr>
            <w:tcW w:w="3723" w:type="dxa"/>
          </w:tcPr>
          <w:p w14:paraId="4E93E8C6" w14:textId="0177CECB" w:rsidR="00B52CD5" w:rsidRDefault="00B52CD5" w:rsidP="00334CF3">
            <w:pPr>
              <w:jc w:val="both"/>
              <w:rPr>
                <w:lang w:eastAsia="zh-CN"/>
              </w:rPr>
            </w:pPr>
            <w:r>
              <w:rPr>
                <w:lang w:eastAsia="zh-CN"/>
              </w:rPr>
              <w:t>Generally speaking, we are fine to enhance existing TDRA table</w:t>
            </w:r>
          </w:p>
        </w:tc>
        <w:tc>
          <w:tcPr>
            <w:tcW w:w="3724" w:type="dxa"/>
          </w:tcPr>
          <w:p w14:paraId="1B55D929" w14:textId="6F2AAE4B" w:rsidR="00B52CD5" w:rsidRDefault="00B52CD5" w:rsidP="00334CF3">
            <w:pPr>
              <w:jc w:val="both"/>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BD2489" w14:paraId="4B3AB2F9" w14:textId="77777777" w:rsidTr="00383026">
        <w:tc>
          <w:tcPr>
            <w:tcW w:w="2176" w:type="dxa"/>
          </w:tcPr>
          <w:p w14:paraId="1B0C25A1" w14:textId="01DE9693"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3723" w:type="dxa"/>
          </w:tcPr>
          <w:p w14:paraId="3C0C5A18" w14:textId="534323BF" w:rsidR="00BD2489" w:rsidRDefault="00BD2489" w:rsidP="00BD2489">
            <w:pPr>
              <w:jc w:val="both"/>
              <w:rPr>
                <w:lang w:eastAsia="zh-CN"/>
              </w:rPr>
            </w:pPr>
            <w:r>
              <w:rPr>
                <w:rFonts w:eastAsia="Malgun Gothic"/>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Malgun Gothic"/>
                <w:lang w:eastAsia="ko-KR"/>
              </w:rPr>
            </w:pPr>
            <w:r>
              <w:rPr>
                <w:rFonts w:eastAsia="Malgun Gothic" w:hint="eastAsia"/>
                <w:lang w:eastAsia="ko-KR"/>
              </w:rPr>
              <w:t>A</w:t>
            </w:r>
            <w:r>
              <w:rPr>
                <w:rFonts w:eastAsia="Malgun Gothic"/>
                <w:lang w:eastAsia="ko-KR"/>
              </w:rPr>
              <w:t xml:space="preserve">dditionally, </w:t>
            </w:r>
            <w:r w:rsidRPr="00AE2877">
              <w:rPr>
                <w:rFonts w:eastAsia="Malgun Gothic"/>
                <w:lang w:eastAsia="ko-KR"/>
              </w:rPr>
              <w:t xml:space="preserve">the TDRA table for TBoMS configured by </w:t>
            </w:r>
            <w:proofErr w:type="gramStart"/>
            <w:r w:rsidRPr="00AE2877">
              <w:rPr>
                <w:rFonts w:eastAsia="Malgun Gothic"/>
                <w:lang w:eastAsia="ko-KR"/>
              </w:rPr>
              <w:t>either two</w:t>
            </w:r>
            <w:proofErr w:type="gramEnd"/>
            <w:r w:rsidRPr="00AE2877">
              <w:rPr>
                <w:rFonts w:eastAsia="Malgun Gothic"/>
                <w:lang w:eastAsia="ko-KR"/>
              </w:rPr>
              <w:t xml:space="preserve"> options</w:t>
            </w:r>
            <w:r>
              <w:rPr>
                <w:rFonts w:eastAsia="Malgun Gothic"/>
                <w:lang w:eastAsia="ko-KR"/>
              </w:rPr>
              <w:t xml:space="preserve"> is configured separately with the legacy TDRA table.</w:t>
            </w:r>
          </w:p>
          <w:p w14:paraId="40E924EF" w14:textId="49C23F1C" w:rsidR="00BD2489" w:rsidRDefault="00BD2489" w:rsidP="00BD2489">
            <w:pPr>
              <w:jc w:val="both"/>
              <w:rPr>
                <w:lang w:eastAsia="zh-CN"/>
              </w:rPr>
            </w:pPr>
            <w:r>
              <w:rPr>
                <w:rFonts w:eastAsia="Malgun Gothic"/>
                <w:lang w:eastAsia="ko-KR"/>
              </w:rPr>
              <w:t>If our understand is correct, we support to repurpose/enhance existing TDRA table.</w:t>
            </w:r>
          </w:p>
        </w:tc>
      </w:tr>
      <w:tr w:rsidR="006A30E8" w14:paraId="2BE01FCB" w14:textId="77777777" w:rsidTr="006A30E8">
        <w:tc>
          <w:tcPr>
            <w:tcW w:w="2176" w:type="dxa"/>
          </w:tcPr>
          <w:p w14:paraId="1980CB96" w14:textId="77777777" w:rsidR="006A30E8" w:rsidRPr="00F4516C"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3723" w:type="dxa"/>
          </w:tcPr>
          <w:p w14:paraId="770DDFF7" w14:textId="77777777" w:rsidR="006A30E8" w:rsidRDefault="006A30E8" w:rsidP="006A30E8">
            <w:pPr>
              <w:jc w:val="both"/>
              <w:rPr>
                <w:rFonts w:eastAsiaTheme="minorEastAsia"/>
                <w:lang w:eastAsia="zh-CN"/>
              </w:rPr>
            </w:pPr>
            <w:r>
              <w:rPr>
                <w:rFonts w:eastAsiaTheme="minorEastAsia"/>
                <w:lang w:eastAsia="zh-CN"/>
              </w:rPr>
              <w:t>We prefer dedicated table</w:t>
            </w:r>
          </w:p>
          <w:p w14:paraId="7D0F09A9" w14:textId="274FDA2B" w:rsidR="006A30E8" w:rsidRPr="00AB24C7" w:rsidRDefault="006A30E8" w:rsidP="006A30E8">
            <w:pPr>
              <w:jc w:val="both"/>
              <w:rPr>
                <w:rFonts w:eastAsiaTheme="minorEastAsia"/>
                <w:lang w:eastAsia="zh-CN"/>
              </w:rPr>
            </w:pPr>
            <w:r>
              <w:rPr>
                <w:rFonts w:eastAsiaTheme="minorEastAsia"/>
                <w:lang w:eastAsia="zh-CN"/>
              </w:rPr>
              <w:t>Or leave it until section 2.2.5 is solved.</w:t>
            </w:r>
          </w:p>
        </w:tc>
        <w:tc>
          <w:tcPr>
            <w:tcW w:w="3724" w:type="dxa"/>
          </w:tcPr>
          <w:p w14:paraId="44F2A63C" w14:textId="77777777" w:rsidR="006A30E8" w:rsidRPr="00AB24C7" w:rsidRDefault="006A30E8" w:rsidP="00334CF3">
            <w:pPr>
              <w:jc w:val="both"/>
              <w:rPr>
                <w:rFonts w:eastAsiaTheme="minorEastAsia"/>
                <w:lang w:eastAsia="zh-CN"/>
              </w:rPr>
            </w:pPr>
            <w:r>
              <w:rPr>
                <w:rFonts w:eastAsiaTheme="minorEastAsia"/>
                <w:lang w:eastAsia="zh-CN"/>
              </w:rPr>
              <w:t>Because both repetition number and N are indicated in this new TDRA table. Actually, maybe a new column of allocated slots of TBoMS is enough comparing Rel-16 TDRA table.</w:t>
            </w:r>
          </w:p>
        </w:tc>
      </w:tr>
      <w:tr w:rsidR="00895316" w14:paraId="33A63465" w14:textId="77777777" w:rsidTr="006A30E8">
        <w:tc>
          <w:tcPr>
            <w:tcW w:w="2176" w:type="dxa"/>
          </w:tcPr>
          <w:p w14:paraId="188DB8E6" w14:textId="3CCFDA9A" w:rsidR="00895316" w:rsidRDefault="00895316" w:rsidP="00334CF3">
            <w:pPr>
              <w:jc w:val="both"/>
              <w:rPr>
                <w:lang w:eastAsia="zh-CN"/>
              </w:rPr>
            </w:pPr>
            <w:r>
              <w:rPr>
                <w:rFonts w:hint="eastAsia"/>
                <w:lang w:eastAsia="zh-CN"/>
              </w:rPr>
              <w:t>CATT</w:t>
            </w:r>
          </w:p>
        </w:tc>
        <w:tc>
          <w:tcPr>
            <w:tcW w:w="3723" w:type="dxa"/>
          </w:tcPr>
          <w:p w14:paraId="0FFB085B" w14:textId="0D02281B" w:rsidR="00895316" w:rsidRDefault="00895316" w:rsidP="006A30E8">
            <w:pPr>
              <w:jc w:val="both"/>
              <w:rPr>
                <w:lang w:eastAsia="zh-CN"/>
              </w:rPr>
            </w:pPr>
            <w:r>
              <w:rPr>
                <w:rFonts w:eastAsiaTheme="minorEastAsia" w:hint="eastAsia"/>
                <w:lang w:eastAsia="zh-CN"/>
              </w:rPr>
              <w:t xml:space="preserve">OK with both. </w:t>
            </w:r>
          </w:p>
        </w:tc>
        <w:tc>
          <w:tcPr>
            <w:tcW w:w="3724" w:type="dxa"/>
          </w:tcPr>
          <w:p w14:paraId="26C94557" w14:textId="77777777" w:rsidR="00895316" w:rsidRDefault="00895316" w:rsidP="00334CF3">
            <w:pPr>
              <w:jc w:val="both"/>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w:t>
            </w:r>
            <w:proofErr w:type="gramStart"/>
            <w:r>
              <w:rPr>
                <w:rFonts w:hint="eastAsia"/>
                <w:lang w:eastAsia="zh-CN"/>
              </w:rPr>
              <w:t>i.e.</w:t>
            </w:r>
            <w:proofErr w:type="gramEnd"/>
            <w:r>
              <w:rPr>
                <w:rFonts w:hint="eastAsia"/>
                <w:lang w:eastAsia="zh-CN"/>
              </w:rPr>
              <w:t xml:space="preserve"> adding an IE which indicates N (the number of the allocated slot for a single TBoMS). This should be the most </w:t>
            </w:r>
            <w:r>
              <w:rPr>
                <w:rFonts w:hint="eastAsia"/>
                <w:lang w:eastAsia="zh-CN"/>
              </w:rPr>
              <w:lastRenderedPageBreak/>
              <w:t>simple and straightforward way.</w:t>
            </w:r>
          </w:p>
          <w:p w14:paraId="2C7C3266" w14:textId="1275D08F" w:rsidR="00895316" w:rsidRDefault="00895316" w:rsidP="00334CF3">
            <w:pPr>
              <w:jc w:val="both"/>
              <w:rPr>
                <w:lang w:eastAsia="zh-CN"/>
              </w:rPr>
            </w:pPr>
            <w:r>
              <w:rPr>
                <w:rFonts w:hint="eastAsia"/>
                <w:lang w:eastAsia="zh-CN"/>
              </w:rPr>
              <w:t>Can live with the other way, if any specific reason is found.</w:t>
            </w:r>
          </w:p>
        </w:tc>
      </w:tr>
      <w:tr w:rsidR="002342D9" w14:paraId="18D7BA62" w14:textId="77777777" w:rsidTr="006A30E8">
        <w:tc>
          <w:tcPr>
            <w:tcW w:w="2176" w:type="dxa"/>
          </w:tcPr>
          <w:p w14:paraId="4A9A1347" w14:textId="5989EE0F" w:rsidR="002342D9" w:rsidRDefault="002342D9" w:rsidP="002342D9">
            <w:pPr>
              <w:jc w:val="both"/>
              <w:rPr>
                <w:lang w:eastAsia="zh-CN"/>
              </w:rPr>
            </w:pPr>
            <w:r>
              <w:rPr>
                <w:rFonts w:eastAsia="ＭＳ 明朝" w:hint="eastAsia"/>
                <w:lang w:eastAsia="ja-JP"/>
              </w:rPr>
              <w:lastRenderedPageBreak/>
              <w:t>P</w:t>
            </w:r>
            <w:r>
              <w:rPr>
                <w:rFonts w:eastAsia="ＭＳ 明朝"/>
                <w:lang w:eastAsia="ja-JP"/>
              </w:rPr>
              <w:t>anasonic</w:t>
            </w:r>
          </w:p>
        </w:tc>
        <w:tc>
          <w:tcPr>
            <w:tcW w:w="3723" w:type="dxa"/>
          </w:tcPr>
          <w:p w14:paraId="13E25EF1" w14:textId="1B7E8853" w:rsidR="002342D9" w:rsidRDefault="002342D9" w:rsidP="002342D9">
            <w:pPr>
              <w:jc w:val="both"/>
              <w:rPr>
                <w:lang w:eastAsia="zh-CN"/>
              </w:rPr>
            </w:pPr>
            <w:r>
              <w:rPr>
                <w:rFonts w:eastAsia="ＭＳ 明朝" w:hint="eastAsia"/>
                <w:lang w:eastAsia="ja-JP"/>
              </w:rPr>
              <w:t>Y</w:t>
            </w:r>
            <w:r>
              <w:rPr>
                <w:rFonts w:eastAsia="ＭＳ 明朝"/>
                <w:lang w:eastAsia="ja-JP"/>
              </w:rPr>
              <w:t>es</w:t>
            </w:r>
          </w:p>
        </w:tc>
        <w:tc>
          <w:tcPr>
            <w:tcW w:w="3724" w:type="dxa"/>
          </w:tcPr>
          <w:p w14:paraId="6E60F65A" w14:textId="60408795" w:rsidR="002342D9" w:rsidRDefault="002342D9" w:rsidP="002342D9">
            <w:pPr>
              <w:jc w:val="both"/>
              <w:rPr>
                <w:lang w:eastAsia="zh-CN"/>
              </w:rPr>
            </w:pPr>
            <w:r>
              <w:rPr>
                <w:rFonts w:eastAsiaTheme="minorEastAsia"/>
              </w:rPr>
              <w:t xml:space="preserve">Just adding an additional column for the number of allocated slots for </w:t>
            </w:r>
            <w:proofErr w:type="spellStart"/>
            <w:r>
              <w:rPr>
                <w:rFonts w:eastAsiaTheme="minorEastAsia"/>
              </w:rPr>
              <w:t>TBoMS</w:t>
            </w:r>
            <w:proofErr w:type="spellEnd"/>
            <w:r>
              <w:rPr>
                <w:rFonts w:eastAsiaTheme="minorEastAsia"/>
              </w:rPr>
              <w:t xml:space="preserve"> in the TDRA table would be sufficient.</w:t>
            </w:r>
          </w:p>
        </w:tc>
      </w:tr>
      <w:tr w:rsidR="000A13F1" w14:paraId="01D9568E" w14:textId="77777777" w:rsidTr="006A30E8">
        <w:tc>
          <w:tcPr>
            <w:tcW w:w="2176" w:type="dxa"/>
          </w:tcPr>
          <w:p w14:paraId="3D0740D3" w14:textId="3616B313" w:rsidR="000A13F1" w:rsidRDefault="000A13F1" w:rsidP="002342D9">
            <w:pPr>
              <w:jc w:val="both"/>
              <w:rPr>
                <w:rFonts w:eastAsia="ＭＳ 明朝"/>
                <w:lang w:eastAsia="ja-JP"/>
              </w:rPr>
            </w:pPr>
            <w:r>
              <w:rPr>
                <w:rFonts w:eastAsia="ＭＳ 明朝"/>
                <w:lang w:eastAsia="ja-JP"/>
              </w:rPr>
              <w:t>Apple</w:t>
            </w:r>
          </w:p>
        </w:tc>
        <w:tc>
          <w:tcPr>
            <w:tcW w:w="3723" w:type="dxa"/>
          </w:tcPr>
          <w:p w14:paraId="5A4EB27F" w14:textId="50D94ED1" w:rsidR="000A13F1" w:rsidRDefault="000A13F1" w:rsidP="002342D9">
            <w:pPr>
              <w:jc w:val="both"/>
              <w:rPr>
                <w:rFonts w:eastAsia="ＭＳ 明朝"/>
                <w:lang w:eastAsia="ja-JP"/>
              </w:rPr>
            </w:pPr>
            <w:proofErr w:type="gramStart"/>
            <w:r>
              <w:rPr>
                <w:rFonts w:eastAsia="ＭＳ 明朝"/>
                <w:lang w:eastAsia="ja-JP"/>
              </w:rPr>
              <w:t>Slight</w:t>
            </w:r>
            <w:proofErr w:type="gramEnd"/>
            <w:r>
              <w:rPr>
                <w:rFonts w:eastAsia="ＭＳ 明朝"/>
                <w:lang w:eastAsia="ja-JP"/>
              </w:rPr>
              <w:t xml:space="preserve"> prefer new TDRA table</w:t>
            </w:r>
          </w:p>
        </w:tc>
        <w:tc>
          <w:tcPr>
            <w:tcW w:w="3724" w:type="dxa"/>
          </w:tcPr>
          <w:p w14:paraId="182295CB" w14:textId="1D4137E6" w:rsidR="000A13F1" w:rsidRDefault="000A13F1" w:rsidP="002342D9">
            <w:pPr>
              <w:jc w:val="both"/>
            </w:pPr>
            <w:r>
              <w:t xml:space="preserve">It will provide the scheduling flexibility for scheduling </w:t>
            </w:r>
            <w:proofErr w:type="spellStart"/>
            <w:r>
              <w:t>TBoMS</w:t>
            </w:r>
            <w:proofErr w:type="spellEnd"/>
            <w:r>
              <w:t xml:space="preserve"> or repetition.</w:t>
            </w:r>
          </w:p>
        </w:tc>
      </w:tr>
    </w:tbl>
    <w:p w14:paraId="061C3389" w14:textId="77777777" w:rsidR="00DE70FD" w:rsidRPr="006A30E8"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82"/>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42B233E5" w14:textId="77777777" w:rsidR="00DE70FD" w:rsidRDefault="00A37FB1">
            <w:pPr>
              <w:jc w:val="both"/>
              <w:rPr>
                <w:rFonts w:eastAsia="ＭＳ 明朝"/>
                <w:lang w:eastAsia="ja-JP"/>
              </w:rPr>
            </w:pPr>
            <w:r>
              <w:rPr>
                <w:rFonts w:eastAsia="ＭＳ 明朝"/>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ＭＳ 明朝"/>
                <w:lang w:eastAsia="ja-JP"/>
              </w:rPr>
            </w:pPr>
            <w:r>
              <w:rPr>
                <w:rFonts w:eastAsia="ＭＳ 明朝"/>
                <w:lang w:eastAsia="ja-JP"/>
              </w:rPr>
              <w:t>Sharp</w:t>
            </w:r>
          </w:p>
        </w:tc>
        <w:tc>
          <w:tcPr>
            <w:tcW w:w="7448" w:type="dxa"/>
          </w:tcPr>
          <w:p w14:paraId="21095D36" w14:textId="77777777" w:rsidR="00DD49BB" w:rsidRDefault="00DD49BB" w:rsidP="00DD49BB">
            <w:pPr>
              <w:jc w:val="both"/>
              <w:rPr>
                <w:rFonts w:eastAsia="ＭＳ 明朝"/>
                <w:lang w:eastAsia="ja-JP"/>
              </w:rPr>
            </w:pPr>
            <w:r>
              <w:rPr>
                <w:rFonts w:eastAsia="ＭＳ 明朝"/>
                <w:lang w:eastAsia="ja-JP"/>
              </w:rPr>
              <w:t>Yes, but is the intention here “the maximum number of entries” instead of “the number of entries”?</w:t>
            </w:r>
          </w:p>
          <w:p w14:paraId="7F49B283" w14:textId="77777777" w:rsidR="00DD49BB" w:rsidRPr="00F50E47" w:rsidRDefault="00DD49BB" w:rsidP="00DD49BB">
            <w:pPr>
              <w:jc w:val="both"/>
              <w:rPr>
                <w:rFonts w:eastAsia="ＭＳ 明朝"/>
                <w:lang w:eastAsia="ja-JP"/>
              </w:rPr>
            </w:pPr>
            <w:r>
              <w:rPr>
                <w:rFonts w:eastAsia="ＭＳ 明朝" w:hint="eastAsia"/>
                <w:lang w:eastAsia="ja-JP"/>
              </w:rPr>
              <w:t>O</w:t>
            </w:r>
            <w:r>
              <w:rPr>
                <w:rFonts w:eastAsia="ＭＳ 明朝"/>
                <w:lang w:eastAsia="ja-JP"/>
              </w:rPr>
              <w:t xml:space="preserve">therwise, unnecessary enhancement will be required. For example, we need to introduce new configuration corresponding to the configuration of </w:t>
            </w:r>
            <w:r w:rsidRPr="00F50E47">
              <w:rPr>
                <w:rFonts w:eastAsia="ＭＳ 明朝"/>
                <w:i/>
                <w:lang w:eastAsia="ja-JP"/>
              </w:rPr>
              <w:t>timeDomainAllocation</w:t>
            </w:r>
            <w:r>
              <w:rPr>
                <w:rFonts w:eastAsia="ＭＳ 明朝"/>
                <w:lang w:eastAsia="ja-JP"/>
              </w:rPr>
              <w:t xml:space="preserve"> in </w:t>
            </w:r>
            <w:r w:rsidRPr="00F50E47">
              <w:rPr>
                <w:rFonts w:eastAsia="ＭＳ 明朝"/>
                <w:i/>
                <w:lang w:eastAsia="ja-JP"/>
              </w:rPr>
              <w:t>rrc-ConfiguredUplinkGrant</w:t>
            </w:r>
            <w:r>
              <w:rPr>
                <w:rFonts w:eastAsia="ＭＳ 明朝"/>
                <w:lang w:eastAsia="ja-JP"/>
              </w:rPr>
              <w:t xml:space="preserve"> where </w:t>
            </w:r>
            <w:r w:rsidRPr="00F50E47">
              <w:rPr>
                <w:rFonts w:eastAsia="ＭＳ 明朝"/>
                <w:i/>
                <w:lang w:eastAsia="ja-JP"/>
              </w:rPr>
              <w:t>timeDomainAllocation</w:t>
            </w:r>
            <w:r>
              <w:rPr>
                <w:rFonts w:eastAsia="ＭＳ 明朝"/>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91F1265" w14:textId="77777777" w:rsidR="00717861" w:rsidRDefault="00717861" w:rsidP="00334CF3">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ＭＳ 明朝"/>
                <w:lang w:eastAsia="ja-JP"/>
              </w:rPr>
              <w:t>Qualcomm</w:t>
            </w:r>
          </w:p>
        </w:tc>
        <w:tc>
          <w:tcPr>
            <w:tcW w:w="7448" w:type="dxa"/>
          </w:tcPr>
          <w:p w14:paraId="2CC4C38E" w14:textId="7C67087E" w:rsidR="007E6D12" w:rsidRDefault="007E6D12" w:rsidP="007E6D12">
            <w:pPr>
              <w:spacing w:after="100"/>
              <w:jc w:val="both"/>
              <w:rPr>
                <w:lang w:eastAsia="zh-CN"/>
              </w:rPr>
            </w:pPr>
            <w:r>
              <w:rPr>
                <w:rFonts w:eastAsia="ＭＳ 明朝"/>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334CF3">
            <w:pPr>
              <w:jc w:val="both"/>
            </w:pPr>
            <w:r>
              <w:t>OPPO</w:t>
            </w:r>
          </w:p>
        </w:tc>
        <w:tc>
          <w:tcPr>
            <w:tcW w:w="7448" w:type="dxa"/>
          </w:tcPr>
          <w:p w14:paraId="7C7BCC4A" w14:textId="77777777" w:rsidR="00383026" w:rsidRDefault="00383026" w:rsidP="00334CF3">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334CF3">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334CF3">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334CF3">
            <w:pPr>
              <w:jc w:val="both"/>
              <w:rPr>
                <w:lang w:eastAsia="zh-CN"/>
              </w:rPr>
            </w:pPr>
            <w:r>
              <w:rPr>
                <w:lang w:eastAsia="zh-CN"/>
              </w:rPr>
              <w:t>Lenovo, Motorola Mobility</w:t>
            </w:r>
          </w:p>
        </w:tc>
        <w:tc>
          <w:tcPr>
            <w:tcW w:w="7448" w:type="dxa"/>
          </w:tcPr>
          <w:p w14:paraId="01BC5EE7" w14:textId="7C6E11DE" w:rsidR="00581037" w:rsidRDefault="00581037" w:rsidP="00334CF3">
            <w:pPr>
              <w:spacing w:after="100"/>
              <w:jc w:val="both"/>
              <w:rPr>
                <w:lang w:eastAsia="zh-CN"/>
              </w:rPr>
            </w:pPr>
            <w:r>
              <w:rPr>
                <w:lang w:eastAsia="zh-CN"/>
              </w:rPr>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7448" w:type="dxa"/>
          </w:tcPr>
          <w:p w14:paraId="09DF06D4" w14:textId="30A1CA2A" w:rsidR="00BD2489" w:rsidRDefault="00BD2489" w:rsidP="00BD2489">
            <w:pPr>
              <w:spacing w:after="100"/>
              <w:jc w:val="both"/>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6A30E8" w14:paraId="726D4487" w14:textId="77777777" w:rsidTr="006A30E8">
        <w:tc>
          <w:tcPr>
            <w:tcW w:w="2175" w:type="dxa"/>
          </w:tcPr>
          <w:p w14:paraId="67633CC4" w14:textId="77777777" w:rsidR="006A30E8" w:rsidRPr="000A7B1D"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651F0770" w14:textId="77777777" w:rsidR="006A30E8" w:rsidRPr="000A7B1D" w:rsidRDefault="006A30E8" w:rsidP="00334CF3">
            <w:pPr>
              <w:spacing w:after="100"/>
              <w:jc w:val="both"/>
              <w:rPr>
                <w:rFonts w:eastAsiaTheme="minorEastAsia"/>
                <w:lang w:eastAsia="zh-CN"/>
              </w:rPr>
            </w:pPr>
            <w:r>
              <w:rPr>
                <w:rFonts w:eastAsiaTheme="minorEastAsia" w:hint="eastAsia"/>
                <w:lang w:eastAsia="zh-CN"/>
              </w:rPr>
              <w:t>Y</w:t>
            </w:r>
            <w:r>
              <w:rPr>
                <w:rFonts w:eastAsiaTheme="minorEastAsia"/>
                <w:lang w:eastAsia="zh-CN"/>
              </w:rPr>
              <w:t>es. Agree with ZTE.</w:t>
            </w:r>
          </w:p>
        </w:tc>
      </w:tr>
      <w:tr w:rsidR="00895316" w14:paraId="5AFCC89E" w14:textId="77777777" w:rsidTr="006A30E8">
        <w:tc>
          <w:tcPr>
            <w:tcW w:w="2175" w:type="dxa"/>
          </w:tcPr>
          <w:p w14:paraId="4CB7DA97" w14:textId="21EA5ACB" w:rsidR="00895316" w:rsidRDefault="00895316" w:rsidP="00334CF3">
            <w:pPr>
              <w:jc w:val="both"/>
              <w:rPr>
                <w:lang w:eastAsia="zh-CN"/>
              </w:rPr>
            </w:pPr>
            <w:r>
              <w:rPr>
                <w:rFonts w:hint="eastAsia"/>
                <w:lang w:eastAsia="zh-CN"/>
              </w:rPr>
              <w:t>CATT</w:t>
            </w:r>
          </w:p>
        </w:tc>
        <w:tc>
          <w:tcPr>
            <w:tcW w:w="7448" w:type="dxa"/>
          </w:tcPr>
          <w:p w14:paraId="4449B6F6" w14:textId="36A9D07A" w:rsidR="00895316" w:rsidRDefault="00895316" w:rsidP="00334CF3">
            <w:pPr>
              <w:spacing w:after="100"/>
              <w:jc w:val="both"/>
              <w:rPr>
                <w:lang w:eastAsia="zh-CN"/>
              </w:rPr>
            </w:pPr>
            <w:r>
              <w:rPr>
                <w:rFonts w:hint="eastAsia"/>
                <w:lang w:eastAsia="zh-CN"/>
              </w:rPr>
              <w:t>Yes. Do not see strong motivation to extend the maximum number of TDRA entries.</w:t>
            </w:r>
          </w:p>
        </w:tc>
      </w:tr>
      <w:tr w:rsidR="002342D9" w14:paraId="09C9D8AE" w14:textId="77777777" w:rsidTr="006A30E8">
        <w:tc>
          <w:tcPr>
            <w:tcW w:w="2175" w:type="dxa"/>
          </w:tcPr>
          <w:p w14:paraId="14402710" w14:textId="1205581C" w:rsidR="002342D9" w:rsidRPr="002342D9" w:rsidRDefault="002342D9" w:rsidP="002342D9">
            <w:pPr>
              <w:jc w:val="both"/>
              <w:rPr>
                <w:lang w:eastAsia="zh-CN"/>
              </w:rPr>
            </w:pPr>
            <w:r>
              <w:rPr>
                <w:rFonts w:eastAsia="ＭＳ 明朝" w:hint="eastAsia"/>
                <w:lang w:eastAsia="ja-JP"/>
              </w:rPr>
              <w:t>P</w:t>
            </w:r>
            <w:r>
              <w:rPr>
                <w:rFonts w:eastAsia="ＭＳ 明朝"/>
                <w:lang w:eastAsia="ja-JP"/>
              </w:rPr>
              <w:t>anasonic</w:t>
            </w:r>
          </w:p>
        </w:tc>
        <w:tc>
          <w:tcPr>
            <w:tcW w:w="7448" w:type="dxa"/>
          </w:tcPr>
          <w:p w14:paraId="7C274688" w14:textId="7211E12B" w:rsidR="002342D9" w:rsidRDefault="002342D9" w:rsidP="002342D9">
            <w:pPr>
              <w:spacing w:after="100"/>
              <w:jc w:val="both"/>
              <w:rPr>
                <w:lang w:eastAsia="zh-CN"/>
              </w:rPr>
            </w:pPr>
            <w:r>
              <w:rPr>
                <w:rFonts w:eastAsia="ＭＳ 明朝" w:hint="eastAsia"/>
                <w:lang w:eastAsia="ja-JP"/>
              </w:rPr>
              <w:t>Y</w:t>
            </w:r>
            <w:r>
              <w:rPr>
                <w:rFonts w:eastAsia="ＭＳ 明朝"/>
                <w:lang w:eastAsia="ja-JP"/>
              </w:rPr>
              <w:t>es</w:t>
            </w:r>
          </w:p>
        </w:tc>
      </w:tr>
      <w:tr w:rsidR="000A13F1" w14:paraId="4AFE8442" w14:textId="77777777" w:rsidTr="006A30E8">
        <w:tc>
          <w:tcPr>
            <w:tcW w:w="2175" w:type="dxa"/>
          </w:tcPr>
          <w:p w14:paraId="680FFD4A" w14:textId="5D9DA284" w:rsidR="000A13F1" w:rsidRDefault="000A13F1" w:rsidP="002342D9">
            <w:pPr>
              <w:jc w:val="both"/>
              <w:rPr>
                <w:rFonts w:eastAsia="ＭＳ 明朝"/>
                <w:lang w:eastAsia="ja-JP"/>
              </w:rPr>
            </w:pPr>
            <w:r>
              <w:rPr>
                <w:rFonts w:eastAsia="ＭＳ 明朝"/>
                <w:lang w:eastAsia="ja-JP"/>
              </w:rPr>
              <w:t>Apple</w:t>
            </w:r>
          </w:p>
        </w:tc>
        <w:tc>
          <w:tcPr>
            <w:tcW w:w="7448" w:type="dxa"/>
          </w:tcPr>
          <w:p w14:paraId="4874FC43" w14:textId="59F4B32C" w:rsidR="000A13F1" w:rsidRDefault="000A13F1" w:rsidP="002342D9">
            <w:pPr>
              <w:spacing w:after="100"/>
              <w:jc w:val="both"/>
              <w:rPr>
                <w:rFonts w:eastAsia="ＭＳ 明朝"/>
                <w:lang w:eastAsia="ja-JP"/>
              </w:rPr>
            </w:pPr>
            <w:r>
              <w:rPr>
                <w:rFonts w:eastAsia="ＭＳ 明朝"/>
                <w:lang w:eastAsia="ja-JP"/>
              </w:rPr>
              <w:t>Yes</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82"/>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10687051" w14:textId="77777777" w:rsidR="00DE70FD" w:rsidRDefault="00A37FB1">
            <w:pPr>
              <w:jc w:val="both"/>
              <w:rPr>
                <w:rFonts w:eastAsia="ＭＳ 明朝"/>
                <w:lang w:eastAsia="ja-JP"/>
              </w:rPr>
            </w:pPr>
            <w:r>
              <w:rPr>
                <w:rFonts w:eastAsia="ＭＳ 明朝" w:hint="eastAsia"/>
                <w:lang w:eastAsia="ja-JP"/>
              </w:rPr>
              <w:t>A</w:t>
            </w:r>
            <w:r>
              <w:rPr>
                <w:rFonts w:eastAsia="ＭＳ 明朝"/>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334CF3">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ＭＳ 明朝"/>
                <w:lang w:eastAsia="ja-JP"/>
              </w:rPr>
              <w:t>Qualcomm</w:t>
            </w:r>
          </w:p>
        </w:tc>
        <w:tc>
          <w:tcPr>
            <w:tcW w:w="7448" w:type="dxa"/>
          </w:tcPr>
          <w:p w14:paraId="6EF33C58" w14:textId="77777777" w:rsidR="007E6D12" w:rsidRDefault="007E6D12" w:rsidP="007E6D12">
            <w:pPr>
              <w:jc w:val="both"/>
              <w:rPr>
                <w:lang w:eastAsia="zh-CN"/>
              </w:rPr>
            </w:pPr>
            <w:r>
              <w:rPr>
                <w:lang w:eastAsia="zh-CN"/>
              </w:rPr>
              <w:t xml:space="preserve">Total slots that PUSCH repetition Type A can aggregate is 32 (per current status of 8.8.1.1). We need to make sure TBOMS is able to access the same number of slots. If number of repetitions is R, and slots per repetition is K, we would like to ensure N=K*R </w:t>
            </w:r>
            <w:r>
              <w:rPr>
                <w:lang w:eastAsia="zh-CN"/>
              </w:rPr>
              <w:lastRenderedPageBreak/>
              <w:t>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334CF3">
            <w:pPr>
              <w:jc w:val="both"/>
            </w:pPr>
            <w:r>
              <w:lastRenderedPageBreak/>
              <w:t>OPPO</w:t>
            </w:r>
          </w:p>
        </w:tc>
        <w:tc>
          <w:tcPr>
            <w:tcW w:w="7448" w:type="dxa"/>
          </w:tcPr>
          <w:p w14:paraId="5A6A1C5B" w14:textId="77777777" w:rsidR="00383026" w:rsidRDefault="00383026" w:rsidP="00334CF3">
            <w:pPr>
              <w:spacing w:after="100"/>
              <w:jc w:val="both"/>
            </w:pPr>
            <w:r>
              <w:t>[2, 4, 8, 16] at least. Seems we don’t need to do the redesign of type A repetition enhancement.</w:t>
            </w:r>
          </w:p>
        </w:tc>
      </w:tr>
      <w:tr w:rsidR="00065AE9" w14:paraId="10A989DC" w14:textId="77777777" w:rsidTr="00383026">
        <w:tc>
          <w:tcPr>
            <w:tcW w:w="2175" w:type="dxa"/>
          </w:tcPr>
          <w:p w14:paraId="1826D6C6" w14:textId="6276106C" w:rsidR="00065AE9" w:rsidRDefault="00065AE9" w:rsidP="00334CF3">
            <w:pPr>
              <w:jc w:val="both"/>
              <w:rPr>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r w:rsidR="0009009C" w14:paraId="7B0A0D21" w14:textId="77777777" w:rsidTr="00383026">
        <w:tc>
          <w:tcPr>
            <w:tcW w:w="2175" w:type="dxa"/>
          </w:tcPr>
          <w:p w14:paraId="3601FF9C" w14:textId="25508D0F" w:rsidR="0009009C" w:rsidRDefault="0009009C" w:rsidP="00334CF3">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383026">
        <w:tc>
          <w:tcPr>
            <w:tcW w:w="2175" w:type="dxa"/>
          </w:tcPr>
          <w:p w14:paraId="024E07F8" w14:textId="70E2C8DB"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069473AA" w14:textId="47405B6A" w:rsidR="00430651" w:rsidRDefault="00430651" w:rsidP="00430651">
            <w:pPr>
              <w:spacing w:after="100"/>
              <w:jc w:val="both"/>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rPr>
              <w:t>numberOfRepetitions</w:t>
            </w:r>
            <w:r w:rsidRPr="00954181">
              <w:rPr>
                <w:rFonts w:hint="eastAsia"/>
                <w:i/>
                <w:iCs/>
                <w:lang w:val="en-US"/>
              </w:rPr>
              <w:t>-r16</w:t>
            </w:r>
            <w:r>
              <w:rPr>
                <w:rFonts w:eastAsia="Malgun Gothic"/>
                <w:lang w:eastAsia="ko-KR"/>
              </w:rPr>
              <w:t xml:space="preserve"> can be reused.</w:t>
            </w:r>
          </w:p>
        </w:tc>
      </w:tr>
      <w:tr w:rsidR="00C54EE8" w14:paraId="3462435E" w14:textId="77777777" w:rsidTr="00383026">
        <w:tc>
          <w:tcPr>
            <w:tcW w:w="2175" w:type="dxa"/>
          </w:tcPr>
          <w:p w14:paraId="06D8C12C" w14:textId="68E82218" w:rsidR="00C54EE8" w:rsidRDefault="00C54EE8" w:rsidP="00C54EE8">
            <w:pPr>
              <w:jc w:val="both"/>
              <w:rPr>
                <w:rFonts w:eastAsia="Malgun Gothic"/>
                <w:lang w:eastAsia="ko-KR"/>
              </w:rPr>
            </w:pPr>
            <w:r>
              <w:rPr>
                <w:rFonts w:hint="eastAsia"/>
                <w:lang w:eastAsia="zh-CN"/>
              </w:rPr>
              <w:t>v</w:t>
            </w:r>
            <w:r>
              <w:rPr>
                <w:lang w:eastAsia="zh-CN"/>
              </w:rPr>
              <w:t>ivo</w:t>
            </w:r>
          </w:p>
        </w:tc>
        <w:tc>
          <w:tcPr>
            <w:tcW w:w="7448" w:type="dxa"/>
          </w:tcPr>
          <w:p w14:paraId="2C70EDC1" w14:textId="77777777" w:rsidR="00C54EE8" w:rsidRDefault="00C54EE8" w:rsidP="00C54EE8">
            <w:pPr>
              <w:spacing w:after="100"/>
              <w:jc w:val="both"/>
              <w:rPr>
                <w:lang w:eastAsia="zh-CN"/>
              </w:rPr>
            </w:pPr>
            <w:r>
              <w:rPr>
                <w:rFonts w:hint="eastAsia"/>
                <w:lang w:eastAsia="zh-CN"/>
              </w:rPr>
              <w:t>{</w:t>
            </w:r>
            <w:r>
              <w:rPr>
                <w:lang w:eastAsia="zh-CN"/>
              </w:rPr>
              <w:t xml:space="preserve">2,4}. </w:t>
            </w:r>
          </w:p>
          <w:p w14:paraId="035DC255" w14:textId="77777777" w:rsidR="00C54EE8" w:rsidRDefault="00C54EE8" w:rsidP="00C54EE8">
            <w:pPr>
              <w:spacing w:after="100"/>
              <w:jc w:val="both"/>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44776B75" w14:textId="3EF4F9B7" w:rsidR="00C54EE8" w:rsidRDefault="00C54EE8" w:rsidP="00C54EE8">
            <w:pPr>
              <w:spacing w:after="100"/>
              <w:jc w:val="both"/>
              <w:rPr>
                <w:rFonts w:eastAsia="Malgun Gothic"/>
                <w:lang w:eastAsia="ko-KR"/>
              </w:rPr>
            </w:pPr>
            <w:r>
              <w:rPr>
                <w:lang w:eastAsia="zh-CN"/>
              </w:rPr>
              <w:t>Furthermore, long duration of a single TBoMS would lead to more buffering size required to store the soft bits before sufficient number of slots are received for decoding.</w:t>
            </w:r>
          </w:p>
        </w:tc>
      </w:tr>
      <w:tr w:rsidR="006A30E8" w14:paraId="6920715D" w14:textId="77777777" w:rsidTr="006A30E8">
        <w:tc>
          <w:tcPr>
            <w:tcW w:w="2175" w:type="dxa"/>
          </w:tcPr>
          <w:p w14:paraId="76507B15" w14:textId="77777777" w:rsidR="006A30E8" w:rsidRPr="00AB24C7"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088ECB78" w14:textId="6FF0AE33" w:rsidR="006A30E8" w:rsidRDefault="006A30E8" w:rsidP="006A30E8">
            <w:pPr>
              <w:jc w:val="both"/>
              <w:rPr>
                <w:lang w:eastAsia="zh-CN"/>
              </w:rPr>
            </w:pPr>
            <w:r>
              <w:rPr>
                <w:lang w:eastAsia="zh-CN"/>
              </w:rPr>
              <w:t xml:space="preserve">Allocated slots number </w:t>
            </w:r>
            <w:proofErr w:type="gramStart"/>
            <w:r>
              <w:rPr>
                <w:lang w:eastAsia="zh-CN"/>
              </w:rPr>
              <w:t>={</w:t>
            </w:r>
            <w:proofErr w:type="gramEnd"/>
            <w:r>
              <w:rPr>
                <w:lang w:eastAsia="zh-CN"/>
              </w:rPr>
              <w:t xml:space="preserve">2,4} at least, </w:t>
            </w:r>
            <w:r>
              <w:rPr>
                <w:rFonts w:hint="eastAsia"/>
                <w:lang w:eastAsia="zh-CN"/>
              </w:rPr>
              <w:t>8</w:t>
            </w:r>
            <w:r>
              <w:rPr>
                <w:lang w:eastAsia="zh-CN"/>
              </w:rPr>
              <w:t xml:space="preserve"> can be considered.</w:t>
            </w:r>
          </w:p>
        </w:tc>
      </w:tr>
      <w:tr w:rsidR="00895316" w14:paraId="1D47ECB1" w14:textId="77777777" w:rsidTr="006A30E8">
        <w:tc>
          <w:tcPr>
            <w:tcW w:w="2175" w:type="dxa"/>
          </w:tcPr>
          <w:p w14:paraId="26349C45" w14:textId="565F17D8" w:rsidR="00895316" w:rsidRDefault="00895316" w:rsidP="00334CF3">
            <w:pPr>
              <w:jc w:val="both"/>
              <w:rPr>
                <w:lang w:eastAsia="zh-CN"/>
              </w:rPr>
            </w:pPr>
            <w:r>
              <w:rPr>
                <w:rFonts w:hint="eastAsia"/>
                <w:lang w:eastAsia="zh-CN"/>
              </w:rPr>
              <w:t>CATT</w:t>
            </w:r>
          </w:p>
        </w:tc>
        <w:tc>
          <w:tcPr>
            <w:tcW w:w="7448" w:type="dxa"/>
          </w:tcPr>
          <w:p w14:paraId="5DAB18AE" w14:textId="77777777" w:rsidR="00895316" w:rsidRDefault="00895316" w:rsidP="006A30E8">
            <w:pPr>
              <w:jc w:val="both"/>
              <w:rPr>
                <w:lang w:eastAsia="zh-CN"/>
              </w:rPr>
            </w:pPr>
            <w:r>
              <w:rPr>
                <w:rFonts w:hint="eastAsia"/>
                <w:lang w:eastAsia="zh-CN"/>
              </w:rPr>
              <w:t xml:space="preserve">Prefer [2, 4, 8] as the starting point, assuming repetition of single TBoMS is supported. </w:t>
            </w:r>
          </w:p>
          <w:p w14:paraId="4B5BD6B0" w14:textId="07DEC0C7" w:rsidR="00895316" w:rsidRDefault="00895316" w:rsidP="006A30E8">
            <w:pPr>
              <w:jc w:val="both"/>
              <w:rPr>
                <w:lang w:eastAsia="zh-CN"/>
              </w:rPr>
            </w:pPr>
            <w:r>
              <w:rPr>
                <w:rFonts w:hint="eastAsia"/>
                <w:lang w:eastAsia="zh-CN"/>
              </w:rPr>
              <w:t xml:space="preserve">If repetition of single TBoMS is not supported, we think the number can be extended, </w:t>
            </w:r>
            <w:proofErr w:type="gramStart"/>
            <w:r>
              <w:rPr>
                <w:rFonts w:hint="eastAsia"/>
                <w:lang w:eastAsia="zh-CN"/>
              </w:rPr>
              <w:t>e.g.</w:t>
            </w:r>
            <w:proofErr w:type="gramEnd"/>
            <w:r>
              <w:rPr>
                <w:rFonts w:hint="eastAsia"/>
                <w:lang w:eastAsia="zh-CN"/>
              </w:rPr>
              <w:t xml:space="preserve"> to 16 or 32.</w:t>
            </w:r>
          </w:p>
        </w:tc>
      </w:tr>
      <w:tr w:rsidR="002342D9" w14:paraId="56AAA3B2" w14:textId="77777777" w:rsidTr="006A30E8">
        <w:tc>
          <w:tcPr>
            <w:tcW w:w="2175" w:type="dxa"/>
          </w:tcPr>
          <w:p w14:paraId="45F1B7F9" w14:textId="1181CFA1" w:rsidR="002342D9" w:rsidRDefault="002342D9" w:rsidP="002342D9">
            <w:pPr>
              <w:jc w:val="both"/>
              <w:rPr>
                <w:lang w:eastAsia="zh-CN"/>
              </w:rPr>
            </w:pPr>
            <w:r>
              <w:rPr>
                <w:rFonts w:eastAsia="ＭＳ 明朝" w:hint="eastAsia"/>
                <w:lang w:eastAsia="ja-JP"/>
              </w:rPr>
              <w:t>P</w:t>
            </w:r>
            <w:r>
              <w:rPr>
                <w:rFonts w:eastAsia="ＭＳ 明朝"/>
                <w:lang w:eastAsia="ja-JP"/>
              </w:rPr>
              <w:t>anasonic</w:t>
            </w:r>
          </w:p>
        </w:tc>
        <w:tc>
          <w:tcPr>
            <w:tcW w:w="7448" w:type="dxa"/>
          </w:tcPr>
          <w:p w14:paraId="652BA6CB" w14:textId="3C071CFE" w:rsidR="002342D9" w:rsidRDefault="002342D9" w:rsidP="002342D9">
            <w:pPr>
              <w:jc w:val="both"/>
              <w:rPr>
                <w:lang w:eastAsia="zh-CN"/>
              </w:rPr>
            </w:pPr>
            <w:r>
              <w:rPr>
                <w:rFonts w:eastAsia="ＭＳ 明朝" w:hint="eastAsia"/>
                <w:lang w:eastAsia="ja-JP"/>
              </w:rPr>
              <w:t>A</w:t>
            </w:r>
            <w:r>
              <w:rPr>
                <w:rFonts w:eastAsia="ＭＳ 明朝"/>
                <w:lang w:eastAsia="ja-JP"/>
              </w:rPr>
              <w:t>t least 2, 4 and 8 can be supported.</w:t>
            </w:r>
          </w:p>
        </w:tc>
      </w:tr>
      <w:tr w:rsidR="000A13F1" w14:paraId="37513173" w14:textId="77777777" w:rsidTr="006A30E8">
        <w:tc>
          <w:tcPr>
            <w:tcW w:w="2175" w:type="dxa"/>
          </w:tcPr>
          <w:p w14:paraId="5D81B507" w14:textId="5B88FAA3" w:rsidR="000A13F1" w:rsidRDefault="000A13F1" w:rsidP="002342D9">
            <w:pPr>
              <w:jc w:val="both"/>
              <w:rPr>
                <w:rFonts w:eastAsia="ＭＳ 明朝"/>
                <w:lang w:eastAsia="ja-JP"/>
              </w:rPr>
            </w:pPr>
            <w:r>
              <w:rPr>
                <w:rFonts w:eastAsia="ＭＳ 明朝"/>
                <w:lang w:eastAsia="ja-JP"/>
              </w:rPr>
              <w:t>Apple</w:t>
            </w:r>
          </w:p>
        </w:tc>
        <w:tc>
          <w:tcPr>
            <w:tcW w:w="7448" w:type="dxa"/>
          </w:tcPr>
          <w:p w14:paraId="540AA462" w14:textId="0408E351" w:rsidR="000A13F1" w:rsidRDefault="000A13F1" w:rsidP="002342D9">
            <w:pPr>
              <w:jc w:val="both"/>
              <w:rPr>
                <w:rFonts w:eastAsia="ＭＳ 明朝"/>
                <w:lang w:eastAsia="ja-JP"/>
              </w:rPr>
            </w:pPr>
            <w:r>
              <w:rPr>
                <w:rFonts w:eastAsia="ＭＳ 明朝"/>
                <w:lang w:eastAsia="ja-JP"/>
              </w:rPr>
              <w:t xml:space="preserve">For single TB, the maximum allocated slots can be [2, 4], and 8 can be considered. If </w:t>
            </w:r>
            <w:proofErr w:type="spellStart"/>
            <w:r>
              <w:rPr>
                <w:rFonts w:eastAsia="ＭＳ 明朝"/>
                <w:lang w:eastAsia="ja-JP"/>
              </w:rPr>
              <w:t>TBoMS</w:t>
            </w:r>
            <w:proofErr w:type="spellEnd"/>
            <w:r>
              <w:rPr>
                <w:rFonts w:eastAsia="ＭＳ 明朝"/>
                <w:lang w:eastAsia="ja-JP"/>
              </w:rPr>
              <w:t xml:space="preserve"> repetition is supported, it can up to 32.</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aff"/>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aff"/>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aff"/>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aff"/>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aff"/>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aff"/>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aff"/>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aff"/>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aff"/>
        <w:numPr>
          <w:ilvl w:val="1"/>
          <w:numId w:val="79"/>
        </w:numPr>
        <w:jc w:val="both"/>
        <w:rPr>
          <w:sz w:val="22"/>
          <w:szCs w:val="22"/>
          <w:lang w:eastAsia="zh-CN"/>
        </w:rPr>
      </w:pPr>
      <w:r>
        <w:rPr>
          <w:sz w:val="22"/>
          <w:szCs w:val="22"/>
          <w:lang w:eastAsia="zh-CN"/>
        </w:rPr>
        <w:lastRenderedPageBreak/>
        <w:t>One company (Sharp [24]) proposed that UCI is multiplexed in a slot or a TOT overlapping with a PUCCH for reporting the UCI.</w:t>
      </w:r>
    </w:p>
    <w:p w14:paraId="6F79AE2A" w14:textId="77777777" w:rsidR="00DE70FD" w:rsidRDefault="00A37FB1">
      <w:pPr>
        <w:pStyle w:val="aff"/>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aff"/>
        <w:ind w:left="1440"/>
        <w:jc w:val="both"/>
        <w:rPr>
          <w:sz w:val="22"/>
          <w:szCs w:val="22"/>
          <w:lang w:eastAsia="zh-CN"/>
        </w:rPr>
      </w:pPr>
    </w:p>
    <w:p w14:paraId="7C64DC0F" w14:textId="77777777" w:rsidR="00DE70FD" w:rsidRDefault="00A37FB1">
      <w:pPr>
        <w:pStyle w:val="aff"/>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aff"/>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aff"/>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lastRenderedPageBreak/>
        <w:t>Views on FL’s proposal 4</w:t>
      </w:r>
    </w:p>
    <w:tbl>
      <w:tblPr>
        <w:tblStyle w:val="82"/>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ＭＳ 明朝" w:hint="eastAsia"/>
                <w:lang w:eastAsia="ja-JP"/>
              </w:rPr>
              <w:t>S</w:t>
            </w:r>
            <w:r>
              <w:rPr>
                <w:rFonts w:eastAsia="ＭＳ 明朝"/>
                <w:lang w:eastAsia="ja-JP"/>
              </w:rPr>
              <w:t>harp</w:t>
            </w:r>
          </w:p>
        </w:tc>
        <w:tc>
          <w:tcPr>
            <w:tcW w:w="6083" w:type="dxa"/>
          </w:tcPr>
          <w:p w14:paraId="6BA08A87" w14:textId="77777777" w:rsidR="00DE70FD" w:rsidRDefault="00A37FB1">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08EF486B" w14:textId="77777777" w:rsidR="00DE70FD" w:rsidRDefault="00A37FB1">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ＭＳ 明朝"/>
                <w:lang w:eastAsia="ja-JP"/>
              </w:rPr>
            </w:pPr>
            <w:r>
              <w:rPr>
                <w:rFonts w:hint="eastAsia"/>
              </w:rPr>
              <w:t>L</w:t>
            </w:r>
            <w:r>
              <w:t>G</w:t>
            </w:r>
          </w:p>
        </w:tc>
        <w:tc>
          <w:tcPr>
            <w:tcW w:w="6083" w:type="dxa"/>
          </w:tcPr>
          <w:p w14:paraId="2C07975B" w14:textId="77777777" w:rsidR="00DE70FD" w:rsidRDefault="00A37FB1">
            <w:pPr>
              <w:jc w:val="both"/>
              <w:rPr>
                <w:rFonts w:eastAsia="ＭＳ 明朝"/>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w:t>
            </w:r>
            <w:proofErr w:type="gramStart"/>
            <w:r>
              <w:t>Also</w:t>
            </w:r>
            <w:proofErr w:type="gramEnd"/>
            <w:r>
              <w:t xml:space="preserve">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ＭＳ 明朝" w:hint="eastAsia"/>
                <w:lang w:eastAsia="ja-JP"/>
              </w:rPr>
              <w:t>P</w:t>
            </w:r>
            <w:r>
              <w:rPr>
                <w:rFonts w:eastAsia="ＭＳ 明朝"/>
                <w:lang w:eastAsia="ja-JP"/>
              </w:rPr>
              <w:t>anasonic</w:t>
            </w:r>
          </w:p>
        </w:tc>
        <w:tc>
          <w:tcPr>
            <w:tcW w:w="6083" w:type="dxa"/>
          </w:tcPr>
          <w:p w14:paraId="03BB04CF" w14:textId="77777777" w:rsidR="00DE70FD" w:rsidRDefault="00A37FB1">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ＭＳ 明朝"/>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ＭＳ 明朝"/>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t>Vivo</w:t>
            </w:r>
          </w:p>
        </w:tc>
        <w:tc>
          <w:tcPr>
            <w:tcW w:w="6083" w:type="dxa"/>
          </w:tcPr>
          <w:p w14:paraId="7ED9109A" w14:textId="77777777" w:rsidR="00DE70FD" w:rsidRDefault="00A37FB1">
            <w:pPr>
              <w:jc w:val="both"/>
            </w:pPr>
            <w:r>
              <w:rPr>
                <w:lang w:eastAsia="zh-CN"/>
              </w:rPr>
              <w:t xml:space="preserve">Perhaps, if we can list the potential issues for UCI multiplexing on TBoMS, it </w:t>
            </w:r>
            <w:proofErr w:type="gramStart"/>
            <w:r>
              <w:rPr>
                <w:lang w:eastAsia="zh-CN"/>
              </w:rPr>
              <w:t>may</w:t>
            </w:r>
            <w:proofErr w:type="gramEnd"/>
            <w:r>
              <w:rPr>
                <w:lang w:eastAsia="zh-CN"/>
              </w:rPr>
              <w:t xml:space="preserve">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lastRenderedPageBreak/>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 xml:space="preserve">To avoid the UE complexity of rate matching PUSCH around UCI in a time unit larger than a slot, the simple method of UCI multiplexing on TBoMS, </w:t>
            </w:r>
            <w:proofErr w:type="gramStart"/>
            <w:r>
              <w:t>e.g.</w:t>
            </w:r>
            <w:proofErr w:type="gramEnd"/>
            <w:r>
              <w:t xml:space="preserve"> puncturing, should be used as a starting point.</w:t>
            </w:r>
          </w:p>
          <w:p w14:paraId="008A0D24" w14:textId="77777777" w:rsidR="00DE70FD" w:rsidRDefault="00A37FB1">
            <w:pPr>
              <w:jc w:val="both"/>
            </w:pPr>
            <w:r>
              <w:t xml:space="preserve">Further enhancement, </w:t>
            </w:r>
            <w:proofErr w:type="gramStart"/>
            <w:r>
              <w:t>e.g.</w:t>
            </w:r>
            <w:proofErr w:type="gramEnd"/>
            <w:r>
              <w:t xml:space="preserve">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ＭＳ 明朝" w:hint="eastAsia"/>
                <w:lang w:eastAsia="ja-JP"/>
              </w:rPr>
              <w:t>S</w:t>
            </w:r>
            <w:r>
              <w:rPr>
                <w:rFonts w:eastAsia="ＭＳ 明朝"/>
                <w:lang w:eastAsia="ja-JP"/>
              </w:rPr>
              <w:t>harp</w:t>
            </w:r>
          </w:p>
        </w:tc>
        <w:tc>
          <w:tcPr>
            <w:tcW w:w="6081" w:type="dxa"/>
          </w:tcPr>
          <w:p w14:paraId="6B41EDB1" w14:textId="77777777" w:rsidR="00DE70FD" w:rsidRDefault="00A37FB1">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ＭＳ 明朝"/>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t>Intel</w:t>
            </w:r>
          </w:p>
        </w:tc>
        <w:tc>
          <w:tcPr>
            <w:tcW w:w="6081" w:type="dxa"/>
          </w:tcPr>
          <w:p w14:paraId="72F43CF4" w14:textId="77777777" w:rsidR="00DE70FD" w:rsidRDefault="00A37FB1">
            <w:pPr>
              <w:jc w:val="both"/>
              <w:rPr>
                <w:rFonts w:eastAsia="Malgun Gothic"/>
                <w:lang w:eastAsia="ko-KR"/>
              </w:rPr>
            </w:pPr>
            <w:r>
              <w:t xml:space="preserve">Similar comment as above. We suggest </w:t>
            </w:r>
            <w:proofErr w:type="gramStart"/>
            <w:r>
              <w:t>to defer</w:t>
            </w:r>
            <w:proofErr w:type="gramEnd"/>
            <w:r>
              <w:t xml:space="preserve">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ＭＳ 明朝" w:hint="eastAsia"/>
                <w:lang w:eastAsia="ja-JP"/>
              </w:rPr>
              <w:t>P</w:t>
            </w:r>
            <w:r>
              <w:rPr>
                <w:rFonts w:eastAsia="ＭＳ 明朝"/>
                <w:lang w:eastAsia="ja-JP"/>
              </w:rPr>
              <w:t>anasonic</w:t>
            </w:r>
          </w:p>
        </w:tc>
        <w:tc>
          <w:tcPr>
            <w:tcW w:w="6081" w:type="dxa"/>
          </w:tcPr>
          <w:p w14:paraId="1A5894CF" w14:textId="77777777" w:rsidR="00DE70FD" w:rsidRDefault="00A37FB1">
            <w:pPr>
              <w:jc w:val="both"/>
            </w:pPr>
            <w:r>
              <w:rPr>
                <w:rFonts w:eastAsia="ＭＳ 明朝" w:hint="eastAsia"/>
                <w:lang w:eastAsia="ja-JP"/>
              </w:rPr>
              <w:t>W</w:t>
            </w:r>
            <w:r>
              <w:rPr>
                <w:rFonts w:eastAsia="ＭＳ 明朝"/>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ＭＳ 明朝"/>
                <w:lang w:eastAsia="ja-JP"/>
              </w:rPr>
            </w:pPr>
            <w:r>
              <w:t>Qualcomm</w:t>
            </w:r>
          </w:p>
        </w:tc>
        <w:tc>
          <w:tcPr>
            <w:tcW w:w="6081" w:type="dxa"/>
          </w:tcPr>
          <w:p w14:paraId="0E400909" w14:textId="77777777" w:rsidR="00DE70FD" w:rsidRDefault="00A37FB1">
            <w:pPr>
              <w:jc w:val="both"/>
              <w:rPr>
                <w:rFonts w:eastAsia="ＭＳ 明朝"/>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lastRenderedPageBreak/>
              <w:t>ZTE</w:t>
            </w:r>
          </w:p>
        </w:tc>
        <w:tc>
          <w:tcPr>
            <w:tcW w:w="6081" w:type="dxa"/>
          </w:tcPr>
          <w:p w14:paraId="24D11041" w14:textId="77777777" w:rsidR="00DE70FD" w:rsidRDefault="00A37FB1">
            <w:pPr>
              <w:jc w:val="both"/>
              <w:rPr>
                <w:rFonts w:eastAsia="ＭＳ 明朝"/>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aff"/>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aff"/>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aff"/>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aff"/>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aff"/>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aff"/>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aff"/>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aff"/>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aff"/>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aff"/>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aff"/>
        <w:numPr>
          <w:ilvl w:val="2"/>
          <w:numId w:val="80"/>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1DCA49A" w14:textId="77777777" w:rsidR="00DE70FD" w:rsidRDefault="00A37FB1">
      <w:pPr>
        <w:pStyle w:val="aff"/>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aff"/>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aff"/>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aff"/>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aff"/>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aff"/>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aff"/>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aff"/>
        <w:numPr>
          <w:ilvl w:val="1"/>
          <w:numId w:val="81"/>
        </w:numPr>
        <w:jc w:val="both"/>
        <w:rPr>
          <w:sz w:val="22"/>
          <w:szCs w:val="22"/>
          <w:lang w:val="en-US"/>
        </w:rPr>
      </w:pPr>
      <w:r>
        <w:rPr>
          <w:sz w:val="22"/>
          <w:szCs w:val="22"/>
        </w:rPr>
        <w:lastRenderedPageBreak/>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aff"/>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aff"/>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aff"/>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aff"/>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aff"/>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82"/>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ＭＳ 明朝" w:hint="eastAsia"/>
                <w:lang w:eastAsia="ja-JP"/>
              </w:rPr>
              <w:t>N</w:t>
            </w:r>
            <w:r>
              <w:rPr>
                <w:rFonts w:eastAsia="ＭＳ 明朝"/>
                <w:lang w:eastAsia="ja-JP"/>
              </w:rPr>
              <w:t>TT DOCOMO</w:t>
            </w:r>
          </w:p>
        </w:tc>
        <w:tc>
          <w:tcPr>
            <w:tcW w:w="6081" w:type="dxa"/>
          </w:tcPr>
          <w:p w14:paraId="38592BD8" w14:textId="77777777" w:rsidR="00DE70FD" w:rsidRDefault="00A37FB1">
            <w:pPr>
              <w:jc w:val="both"/>
            </w:pPr>
            <w:r>
              <w:rPr>
                <w:rFonts w:eastAsia="ＭＳ 明朝" w:hint="eastAsia"/>
                <w:lang w:eastAsia="ja-JP"/>
              </w:rPr>
              <w:t>S</w:t>
            </w:r>
            <w:r>
              <w:rPr>
                <w:rFonts w:eastAsia="ＭＳ 明朝"/>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2DF9FAE6"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6A1B0E30" w14:textId="77777777" w:rsidR="00DE70FD" w:rsidRDefault="00A37FB1">
            <w:pPr>
              <w:jc w:val="both"/>
              <w:rPr>
                <w:rFonts w:eastAsia="ＭＳ 明朝"/>
                <w:lang w:eastAsia="ja-JP"/>
              </w:rPr>
            </w:pPr>
            <w:r>
              <w:rPr>
                <w:rFonts w:eastAsia="ＭＳ 明朝" w:hint="eastAsia"/>
                <w:lang w:eastAsia="ja-JP"/>
              </w:rPr>
              <w:t>I</w:t>
            </w:r>
            <w:r>
              <w:rPr>
                <w:rFonts w:eastAsia="ＭＳ 明朝"/>
                <w:lang w:eastAsia="ja-JP"/>
              </w:rPr>
              <w:t xml:space="preserve">ssue#1: Potential </w:t>
            </w:r>
            <w:proofErr w:type="gramStart"/>
            <w:r>
              <w:rPr>
                <w:rFonts w:eastAsia="ＭＳ 明朝"/>
                <w:lang w:eastAsia="ja-JP"/>
              </w:rPr>
              <w:t>mis-alignment</w:t>
            </w:r>
            <w:proofErr w:type="gramEnd"/>
            <w:r>
              <w:rPr>
                <w:rFonts w:eastAsia="ＭＳ 明朝"/>
                <w:lang w:eastAsia="ja-JP"/>
              </w:rPr>
              <w:t xml:space="preserve"> of TBS between gNB/UE.</w:t>
            </w:r>
          </w:p>
          <w:p w14:paraId="2AFC2FF7" w14:textId="77777777" w:rsidR="00DE70FD" w:rsidRDefault="00A37FB1">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w:t>
            </w:r>
            <w:r>
              <w:rPr>
                <w:rFonts w:eastAsia="ＭＳ 明朝"/>
                <w:lang w:eastAsia="ja-JP"/>
              </w:rPr>
              <w:lastRenderedPageBreak/>
              <w:t xml:space="preserve">be ensured due to potential collision with the other channels. Therefore, the behaviour in the FL proposal causes </w:t>
            </w:r>
            <w:proofErr w:type="gramStart"/>
            <w:r>
              <w:rPr>
                <w:rFonts w:eastAsia="ＭＳ 明朝"/>
                <w:lang w:eastAsia="ja-JP"/>
              </w:rPr>
              <w:t>mis-alignment</w:t>
            </w:r>
            <w:proofErr w:type="gramEnd"/>
            <w:r>
              <w:rPr>
                <w:rFonts w:eastAsia="ＭＳ 明朝"/>
                <w:lang w:eastAsia="ja-JP"/>
              </w:rPr>
              <w:t xml:space="preserve"> of TBS between gNB/UE when the UE mis-detects some of the scheduling DCI for other channels. </w:t>
            </w:r>
          </w:p>
          <w:p w14:paraId="27C8D91E" w14:textId="77777777" w:rsidR="00DE70FD" w:rsidRDefault="00A37FB1">
            <w:pPr>
              <w:jc w:val="both"/>
              <w:rPr>
                <w:rFonts w:eastAsia="ＭＳ 明朝"/>
                <w:lang w:eastAsia="ja-JP"/>
              </w:rPr>
            </w:pPr>
            <w:r>
              <w:rPr>
                <w:rFonts w:eastAsia="ＭＳ 明朝" w:hint="eastAsia"/>
                <w:lang w:eastAsia="ja-JP"/>
              </w:rPr>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6F0BC1BA" w14:textId="77777777" w:rsidR="00DE70FD" w:rsidRDefault="00A37FB1">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ＭＳ 明朝"/>
                <w:lang w:eastAsia="ja-JP"/>
              </w:rPr>
            </w:pPr>
            <w:r>
              <w:rPr>
                <w:rFonts w:hint="eastAsia"/>
              </w:rPr>
              <w:lastRenderedPageBreak/>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aff"/>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aff"/>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aff"/>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ＭＳ 明朝"/>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ＭＳ 明朝" w:hint="eastAsia"/>
                <w:lang w:eastAsia="ja-JP"/>
              </w:rPr>
              <w:t>P</w:t>
            </w:r>
            <w:r>
              <w:rPr>
                <w:rFonts w:eastAsia="ＭＳ 明朝"/>
                <w:lang w:eastAsia="ja-JP"/>
              </w:rPr>
              <w:t>anasonic</w:t>
            </w:r>
          </w:p>
        </w:tc>
        <w:tc>
          <w:tcPr>
            <w:tcW w:w="6081" w:type="dxa"/>
          </w:tcPr>
          <w:p w14:paraId="4C34A3F5" w14:textId="77777777" w:rsidR="00DE70FD" w:rsidRDefault="00A37FB1">
            <w:pPr>
              <w:spacing w:after="120"/>
              <w:jc w:val="both"/>
            </w:pPr>
            <w:r>
              <w:rPr>
                <w:rFonts w:eastAsia="ＭＳ 明朝" w:hint="eastAsia"/>
                <w:lang w:eastAsia="ja-JP"/>
              </w:rPr>
              <w:t>W</w:t>
            </w:r>
            <w:r>
              <w:rPr>
                <w:rFonts w:eastAsia="ＭＳ 明朝"/>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ＭＳ 明朝"/>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lastRenderedPageBreak/>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23E39A21" w14:textId="77777777" w:rsidR="00DE70FD" w:rsidRDefault="00A37FB1">
            <w:pPr>
              <w:jc w:val="both"/>
            </w:pPr>
            <w:r>
              <w:t xml:space="preserve">TBoMS: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ＭＳ 明朝"/>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lastRenderedPageBreak/>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w:t>
            </w:r>
            <w:proofErr w:type="gramStart"/>
            <w:r>
              <w:rPr>
                <w:rFonts w:hint="eastAsia"/>
                <w:lang w:eastAsia="zh-CN"/>
              </w:rPr>
              <w:t>i.e.</w:t>
            </w:r>
            <w:proofErr w:type="gramEnd"/>
            <w:r>
              <w:rPr>
                <w:rFonts w:hint="eastAsia"/>
                <w:lang w:eastAsia="zh-CN"/>
              </w:rPr>
              <w:t xml:space="preserv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aff"/>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retransmission, the TBS remains the same with the initial transmission, </w:t>
            </w:r>
            <w:proofErr w:type="gramStart"/>
            <w:r>
              <w:rPr>
                <w:rFonts w:hint="eastAsia"/>
                <w:b/>
                <w:bCs/>
                <w:color w:val="FF0000"/>
                <w:sz w:val="22"/>
                <w:szCs w:val="22"/>
                <w:highlight w:val="yellow"/>
                <w:lang w:val="en-US" w:eastAsia="zh-CN"/>
              </w:rPr>
              <w:t>i.e.</w:t>
            </w:r>
            <w:proofErr w:type="gramEnd"/>
            <w:r>
              <w:rPr>
                <w:rFonts w:hint="eastAsia"/>
                <w:b/>
                <w:bCs/>
                <w:color w:val="FF0000"/>
                <w:sz w:val="22"/>
                <w:szCs w:val="22"/>
                <w:highlight w:val="yellow"/>
                <w:lang w:val="en-US" w:eastAsia="zh-CN"/>
              </w:rPr>
              <w:t xml:space="preserve"> same mechanism as in Rel-15/16.</w:t>
            </w:r>
          </w:p>
          <w:p w14:paraId="70B35037" w14:textId="77777777" w:rsidR="00DE70FD" w:rsidRDefault="00A37FB1">
            <w:pPr>
              <w:pStyle w:val="aff"/>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w:t>
            </w:r>
            <w:r>
              <w:lastRenderedPageBreak/>
              <w:t xml:space="preserve">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lastRenderedPageBreak/>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aff"/>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aff"/>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lastRenderedPageBreak/>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af9"/>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aff"/>
              <w:numPr>
                <w:ilvl w:val="0"/>
                <w:numId w:val="85"/>
              </w:numPr>
              <w:jc w:val="both"/>
              <w:rPr>
                <w:sz w:val="22"/>
                <w:szCs w:val="22"/>
              </w:rPr>
            </w:pPr>
            <w:r>
              <w:rPr>
                <w:sz w:val="22"/>
                <w:szCs w:val="22"/>
              </w:rPr>
              <w:t xml:space="preserve">TBS calculation using </w:t>
            </w:r>
            <w:r>
              <w:rPr>
                <w:rFonts w:eastAsia="ＭＳ 明朝"/>
                <w:color w:val="FF0000"/>
                <w:lang w:eastAsia="ja-JP"/>
              </w:rPr>
              <w:t>K&lt;=N</w:t>
            </w:r>
            <w:r>
              <w:rPr>
                <w:sz w:val="22"/>
                <w:szCs w:val="22"/>
              </w:rPr>
              <w:t xml:space="preserve"> is supported </w:t>
            </w:r>
          </w:p>
          <w:p w14:paraId="29DCBD21" w14:textId="77777777" w:rsidR="00DE70FD" w:rsidRDefault="00A37FB1">
            <w:pPr>
              <w:pStyle w:val="aff"/>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aff"/>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aff"/>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14:paraId="7FD023D1" w14:textId="77777777" w:rsidR="00DE70FD" w:rsidRDefault="00A37FB1">
            <w:pPr>
              <w:pStyle w:val="aff"/>
              <w:numPr>
                <w:ilvl w:val="0"/>
                <w:numId w:val="86"/>
              </w:numPr>
              <w:spacing w:after="0"/>
              <w:jc w:val="both"/>
              <w:rPr>
                <w:rFonts w:eastAsia="Batang"/>
                <w:sz w:val="22"/>
                <w:szCs w:val="22"/>
              </w:rPr>
            </w:pPr>
            <w:r>
              <w:rPr>
                <w:sz w:val="22"/>
                <w:szCs w:val="22"/>
              </w:rPr>
              <w:t xml:space="preserve">NW indicates </w:t>
            </w:r>
            <w:r>
              <w:rPr>
                <w:rFonts w:eastAsia="ＭＳ 明朝"/>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aff"/>
              <w:numPr>
                <w:ilvl w:val="1"/>
                <w:numId w:val="26"/>
              </w:numPr>
              <w:spacing w:after="0"/>
              <w:jc w:val="both"/>
              <w:rPr>
                <w:rFonts w:eastAsia="ＭＳ 明朝"/>
                <w:szCs w:val="24"/>
                <w:lang w:eastAsia="ja-JP"/>
              </w:rPr>
            </w:pPr>
            <w:r>
              <w:rPr>
                <w:rFonts w:eastAsia="ＭＳ 明朝"/>
                <w:color w:val="FF0000"/>
                <w:lang w:eastAsia="ja-JP"/>
              </w:rPr>
              <w:t>At least K=N is supported.</w:t>
            </w:r>
            <w:r>
              <w:rPr>
                <w:rFonts w:eastAsia="ＭＳ 明朝"/>
                <w:lang w:eastAsia="ja-JP"/>
              </w:rPr>
              <w:t xml:space="preserve"> </w:t>
            </w:r>
          </w:p>
          <w:p w14:paraId="2CCB6911" w14:textId="77777777" w:rsidR="00DE70FD" w:rsidRDefault="00A37FB1">
            <w:pPr>
              <w:pStyle w:val="aff"/>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aff"/>
              <w:numPr>
                <w:ilvl w:val="2"/>
                <w:numId w:val="26"/>
              </w:numPr>
              <w:spacing w:after="0"/>
              <w:jc w:val="both"/>
              <w:rPr>
                <w:lang w:eastAsia="zh-CN"/>
              </w:rPr>
            </w:pPr>
            <w:r>
              <w:rPr>
                <w:rFonts w:eastAsia="ＭＳ 明朝"/>
                <w:lang w:eastAsia="ja-JP"/>
              </w:rPr>
              <w:t>FFS: other values of K</w:t>
            </w:r>
          </w:p>
          <w:p w14:paraId="682C2850" w14:textId="77777777" w:rsidR="00DE70FD" w:rsidRDefault="00A37FB1">
            <w:pPr>
              <w:pStyle w:val="aff"/>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aff"/>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aff"/>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aff"/>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aff"/>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aff"/>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aff"/>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aff"/>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aff"/>
        <w:ind w:left="780"/>
        <w:jc w:val="both"/>
      </w:pPr>
    </w:p>
    <w:p w14:paraId="14422C8F" w14:textId="77777777" w:rsidR="00DE70FD" w:rsidRDefault="00A37FB1">
      <w:pPr>
        <w:pStyle w:val="aff"/>
        <w:numPr>
          <w:ilvl w:val="0"/>
          <w:numId w:val="88"/>
        </w:numPr>
        <w:jc w:val="both"/>
      </w:pPr>
      <w:r>
        <w:rPr>
          <w:sz w:val="22"/>
          <w:szCs w:val="22"/>
          <w:u w:val="single"/>
        </w:rPr>
        <w:t>In case of explicit indication, should it be semi-static or dynamic?</w:t>
      </w:r>
    </w:p>
    <w:p w14:paraId="49B42405" w14:textId="77777777" w:rsidR="00DE70FD" w:rsidRDefault="00DE70FD">
      <w:pPr>
        <w:pStyle w:val="aff"/>
        <w:ind w:left="780"/>
        <w:jc w:val="both"/>
      </w:pPr>
    </w:p>
    <w:p w14:paraId="1ED6A4E4" w14:textId="77777777" w:rsidR="00DE70FD" w:rsidRDefault="00A37FB1">
      <w:pPr>
        <w:pStyle w:val="aff"/>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lastRenderedPageBreak/>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aff"/>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aff"/>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82"/>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F4983F2"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257CA2F" w14:textId="77777777" w:rsidR="00DE70FD" w:rsidRDefault="00A37FB1">
            <w:pPr>
              <w:jc w:val="both"/>
              <w:rPr>
                <w:rFonts w:eastAsia="ＭＳ 明朝"/>
                <w:lang w:eastAsia="ja-JP"/>
              </w:rPr>
            </w:pPr>
            <w:r>
              <w:rPr>
                <w:rFonts w:eastAsia="ＭＳ 明朝" w:hint="eastAsia"/>
                <w:lang w:eastAsia="ja-JP"/>
              </w:rPr>
              <w:t>T</w:t>
            </w:r>
            <w:r>
              <w:rPr>
                <w:rFonts w:eastAsia="ＭＳ 明朝"/>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334CF3">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334CF3">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 xml:space="preserve">FL: the excerpt you used in this section was not included in 2.2.2. </w:t>
            </w:r>
            <w:proofErr w:type="gramStart"/>
            <w:r>
              <w:t>So</w:t>
            </w:r>
            <w:proofErr w:type="gramEnd"/>
            <w:r>
              <w:t xml:space="preserve"> answers/interpretations across companies on what N represents may not be the same. We tried </w:t>
            </w:r>
            <w:proofErr w:type="gramStart"/>
            <w:r>
              <w:t>establish</w:t>
            </w:r>
            <w:proofErr w:type="gramEnd"/>
            <w:r>
              <w:t xml:space="preserve">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r w:rsidR="00557E5A" w14:paraId="4DEBE6A3" w14:textId="77777777" w:rsidTr="00DE70FD">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DE70FD">
        <w:tc>
          <w:tcPr>
            <w:tcW w:w="2176" w:type="dxa"/>
          </w:tcPr>
          <w:p w14:paraId="28F913DC" w14:textId="096DCF15" w:rsidR="00430651" w:rsidRPr="00430651" w:rsidRDefault="00430651" w:rsidP="00383026">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67BB829" w14:textId="0F8C9EC9" w:rsidR="00430651" w:rsidRPr="00430651" w:rsidRDefault="00430651" w:rsidP="00383026">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354E38D" w14:textId="55094241" w:rsidR="00430651" w:rsidRPr="00D85B36" w:rsidRDefault="00D85B36" w:rsidP="00383026">
            <w:pPr>
              <w:jc w:val="both"/>
              <w:rPr>
                <w:rFonts w:eastAsia="Malgun Gothic"/>
                <w:lang w:eastAsia="ko-KR"/>
              </w:rPr>
            </w:pPr>
            <w:r w:rsidRPr="00D85B36">
              <w:rPr>
                <w:rFonts w:eastAsia="Malgun Gothic"/>
                <w:lang w:eastAsia="ko-KR"/>
              </w:rPr>
              <w:t>Scaling to the allocated number of slots should be supported to achieve the maximum coding gain.</w:t>
            </w:r>
          </w:p>
        </w:tc>
      </w:tr>
      <w:tr w:rsidR="00392324" w14:paraId="787B8B26" w14:textId="77777777" w:rsidTr="00DE70FD">
        <w:tc>
          <w:tcPr>
            <w:tcW w:w="2176" w:type="dxa"/>
          </w:tcPr>
          <w:p w14:paraId="2E204F9E" w14:textId="5DB4B0D6" w:rsidR="00392324" w:rsidRDefault="00392324" w:rsidP="00392324">
            <w:pPr>
              <w:jc w:val="both"/>
              <w:rPr>
                <w:rFonts w:eastAsia="Malgun Gothic"/>
                <w:lang w:eastAsia="ko-KR"/>
              </w:rPr>
            </w:pPr>
            <w:r>
              <w:rPr>
                <w:rFonts w:hint="eastAsia"/>
                <w:lang w:eastAsia="zh-CN"/>
              </w:rPr>
              <w:t>v</w:t>
            </w:r>
            <w:r>
              <w:rPr>
                <w:lang w:eastAsia="zh-CN"/>
              </w:rPr>
              <w:t>ivo</w:t>
            </w:r>
          </w:p>
        </w:tc>
        <w:tc>
          <w:tcPr>
            <w:tcW w:w="3723" w:type="dxa"/>
          </w:tcPr>
          <w:p w14:paraId="289B2E53" w14:textId="77F0FA4C" w:rsidR="00392324" w:rsidRDefault="00392324" w:rsidP="00392324">
            <w:pPr>
              <w:jc w:val="both"/>
              <w:rPr>
                <w:rFonts w:eastAsia="Malgun Gothic"/>
                <w:lang w:eastAsia="ko-KR"/>
              </w:rPr>
            </w:pPr>
            <w:r>
              <w:rPr>
                <w:rFonts w:hint="eastAsia"/>
                <w:lang w:eastAsia="zh-CN"/>
              </w:rPr>
              <w:t>Y</w:t>
            </w:r>
            <w:r>
              <w:rPr>
                <w:lang w:eastAsia="zh-CN"/>
              </w:rPr>
              <w:t>es (for moderate N values, e.g. {2, 4})</w:t>
            </w:r>
          </w:p>
        </w:tc>
        <w:tc>
          <w:tcPr>
            <w:tcW w:w="3724" w:type="dxa"/>
          </w:tcPr>
          <w:p w14:paraId="72BF3FC6" w14:textId="77777777" w:rsidR="00392324" w:rsidRDefault="00392324" w:rsidP="00392324">
            <w:pPr>
              <w:jc w:val="both"/>
              <w:rPr>
                <w:lang w:eastAsia="zh-CN"/>
              </w:rPr>
            </w:pPr>
            <w:r>
              <w:rPr>
                <w:lang w:eastAsia="zh-CN"/>
              </w:rPr>
              <w:t xml:space="preserve">At least when number of slots for a single TBoMS is a moderate number, </w:t>
            </w:r>
            <w:proofErr w:type="gramStart"/>
            <w:r>
              <w:rPr>
                <w:lang w:eastAsia="zh-CN"/>
              </w:rPr>
              <w:t>e.g.</w:t>
            </w:r>
            <w:proofErr w:type="gramEnd"/>
            <w:r>
              <w:rPr>
                <w:lang w:eastAsia="zh-CN"/>
              </w:rPr>
              <w:t xml:space="preserve"> 2, 4 K=N can be considered. </w:t>
            </w:r>
          </w:p>
          <w:p w14:paraId="644CFC65" w14:textId="2DFE8D09" w:rsidR="00392324" w:rsidRPr="00D85B36" w:rsidRDefault="00392324" w:rsidP="00392324">
            <w:pPr>
              <w:jc w:val="both"/>
              <w:rPr>
                <w:rFonts w:eastAsia="Malgun Gothic"/>
                <w:lang w:eastAsia="ko-KR"/>
              </w:rPr>
            </w:pPr>
            <w:r>
              <w:rPr>
                <w:lang w:eastAsia="zh-CN"/>
              </w:rPr>
              <w:t xml:space="preserve">If N could be a quite a large number, K&lt;N should also be supported. It can facilitate </w:t>
            </w:r>
            <w:r>
              <w:rPr>
                <w:lang w:eastAsia="zh-CN"/>
              </w:rPr>
              <w:lastRenderedPageBreak/>
              <w:t xml:space="preserve">NW decode the TB as early as possible with proper MCS setting. </w:t>
            </w:r>
          </w:p>
        </w:tc>
      </w:tr>
      <w:tr w:rsidR="006A30E8" w14:paraId="183BE2A6" w14:textId="77777777" w:rsidTr="006A30E8">
        <w:tc>
          <w:tcPr>
            <w:tcW w:w="2176" w:type="dxa"/>
          </w:tcPr>
          <w:p w14:paraId="2ACBDA67" w14:textId="77777777" w:rsidR="006A30E8" w:rsidRDefault="006A30E8" w:rsidP="00334CF3">
            <w:pPr>
              <w:jc w:val="both"/>
              <w:rPr>
                <w:lang w:eastAsia="zh-CN"/>
              </w:rPr>
            </w:pPr>
            <w:r>
              <w:rPr>
                <w:rFonts w:hint="eastAsia"/>
                <w:lang w:eastAsia="zh-CN"/>
              </w:rPr>
              <w:lastRenderedPageBreak/>
              <w:t>S</w:t>
            </w:r>
            <w:r>
              <w:rPr>
                <w:lang w:eastAsia="zh-CN"/>
              </w:rPr>
              <w:t>preadtrum</w:t>
            </w:r>
          </w:p>
        </w:tc>
        <w:tc>
          <w:tcPr>
            <w:tcW w:w="3723" w:type="dxa"/>
          </w:tcPr>
          <w:p w14:paraId="6986793B" w14:textId="77777777" w:rsidR="006A30E8" w:rsidRDefault="006A30E8" w:rsidP="00334CF3">
            <w:pPr>
              <w:jc w:val="both"/>
              <w:rPr>
                <w:lang w:eastAsia="zh-CN"/>
              </w:rPr>
            </w:pPr>
            <w:r>
              <w:rPr>
                <w:rFonts w:hint="eastAsia"/>
                <w:lang w:eastAsia="zh-CN"/>
              </w:rPr>
              <w:t>Y</w:t>
            </w:r>
            <w:r>
              <w:rPr>
                <w:lang w:eastAsia="zh-CN"/>
              </w:rPr>
              <w:t>es</w:t>
            </w:r>
          </w:p>
        </w:tc>
        <w:tc>
          <w:tcPr>
            <w:tcW w:w="3724" w:type="dxa"/>
          </w:tcPr>
          <w:p w14:paraId="66E5C823" w14:textId="77777777" w:rsidR="006A30E8" w:rsidRDefault="006A30E8" w:rsidP="00334CF3">
            <w:pPr>
              <w:jc w:val="both"/>
            </w:pPr>
          </w:p>
        </w:tc>
      </w:tr>
      <w:tr w:rsidR="00895316" w14:paraId="456583DF" w14:textId="77777777" w:rsidTr="006A30E8">
        <w:tc>
          <w:tcPr>
            <w:tcW w:w="2176" w:type="dxa"/>
          </w:tcPr>
          <w:p w14:paraId="51D12BED" w14:textId="360C75B5" w:rsidR="00895316" w:rsidRDefault="00895316" w:rsidP="00334CF3">
            <w:pPr>
              <w:jc w:val="both"/>
              <w:rPr>
                <w:lang w:eastAsia="zh-CN"/>
              </w:rPr>
            </w:pPr>
            <w:r>
              <w:rPr>
                <w:rFonts w:hint="eastAsia"/>
                <w:lang w:eastAsia="zh-CN"/>
              </w:rPr>
              <w:t>CATT</w:t>
            </w:r>
          </w:p>
        </w:tc>
        <w:tc>
          <w:tcPr>
            <w:tcW w:w="3723" w:type="dxa"/>
          </w:tcPr>
          <w:p w14:paraId="608EF870" w14:textId="170C7B7F" w:rsidR="00895316" w:rsidRDefault="00895316" w:rsidP="00334CF3">
            <w:pPr>
              <w:jc w:val="both"/>
              <w:rPr>
                <w:lang w:eastAsia="zh-CN"/>
              </w:rPr>
            </w:pPr>
            <w:r>
              <w:rPr>
                <w:rFonts w:hint="eastAsia"/>
                <w:lang w:eastAsia="zh-CN"/>
              </w:rPr>
              <w:t>Yes</w:t>
            </w:r>
          </w:p>
        </w:tc>
        <w:tc>
          <w:tcPr>
            <w:tcW w:w="3724" w:type="dxa"/>
          </w:tcPr>
          <w:p w14:paraId="67DDDC9E" w14:textId="77777777" w:rsidR="00895316" w:rsidRDefault="00895316" w:rsidP="00334CF3">
            <w:pPr>
              <w:jc w:val="both"/>
            </w:pPr>
          </w:p>
        </w:tc>
      </w:tr>
      <w:tr w:rsidR="002342D9" w14:paraId="73063118" w14:textId="77777777" w:rsidTr="006A30E8">
        <w:tc>
          <w:tcPr>
            <w:tcW w:w="2176" w:type="dxa"/>
          </w:tcPr>
          <w:p w14:paraId="35E82A7D" w14:textId="671AE53C" w:rsidR="002342D9" w:rsidRDefault="002342D9" w:rsidP="002342D9">
            <w:pPr>
              <w:jc w:val="both"/>
              <w:rPr>
                <w:lang w:eastAsia="zh-CN"/>
              </w:rPr>
            </w:pPr>
            <w:r>
              <w:rPr>
                <w:rFonts w:eastAsia="ＭＳ 明朝" w:hint="eastAsia"/>
                <w:lang w:eastAsia="ja-JP"/>
              </w:rPr>
              <w:t>P</w:t>
            </w:r>
            <w:r>
              <w:rPr>
                <w:rFonts w:eastAsia="ＭＳ 明朝"/>
                <w:lang w:eastAsia="ja-JP"/>
              </w:rPr>
              <w:t>anasonic</w:t>
            </w:r>
          </w:p>
        </w:tc>
        <w:tc>
          <w:tcPr>
            <w:tcW w:w="3723" w:type="dxa"/>
          </w:tcPr>
          <w:p w14:paraId="26B2C365" w14:textId="0DD91A9F" w:rsidR="002342D9" w:rsidRDefault="002342D9" w:rsidP="002342D9">
            <w:pPr>
              <w:jc w:val="both"/>
              <w:rPr>
                <w:lang w:eastAsia="zh-CN"/>
              </w:rPr>
            </w:pPr>
            <w:r>
              <w:rPr>
                <w:rFonts w:eastAsia="ＭＳ 明朝" w:hint="eastAsia"/>
                <w:lang w:eastAsia="ja-JP"/>
              </w:rPr>
              <w:t>Y</w:t>
            </w:r>
            <w:r>
              <w:rPr>
                <w:rFonts w:eastAsia="ＭＳ 明朝"/>
                <w:lang w:eastAsia="ja-JP"/>
              </w:rPr>
              <w:t>es</w:t>
            </w:r>
          </w:p>
        </w:tc>
        <w:tc>
          <w:tcPr>
            <w:tcW w:w="3724" w:type="dxa"/>
          </w:tcPr>
          <w:p w14:paraId="32FEC632" w14:textId="77777777" w:rsidR="002342D9" w:rsidRDefault="002342D9" w:rsidP="002342D9">
            <w:pPr>
              <w:jc w:val="both"/>
            </w:pPr>
          </w:p>
        </w:tc>
      </w:tr>
      <w:tr w:rsidR="00882C27" w14:paraId="7476D0FA" w14:textId="77777777" w:rsidTr="006A30E8">
        <w:tc>
          <w:tcPr>
            <w:tcW w:w="2176" w:type="dxa"/>
          </w:tcPr>
          <w:p w14:paraId="68C5ADDD" w14:textId="06528F38" w:rsidR="00882C27" w:rsidRDefault="00882C27" w:rsidP="002342D9">
            <w:pPr>
              <w:jc w:val="both"/>
              <w:rPr>
                <w:rFonts w:eastAsia="ＭＳ 明朝"/>
                <w:lang w:eastAsia="ja-JP"/>
              </w:rPr>
            </w:pPr>
            <w:r>
              <w:rPr>
                <w:rFonts w:eastAsia="ＭＳ 明朝"/>
                <w:lang w:eastAsia="ja-JP"/>
              </w:rPr>
              <w:t>Apple</w:t>
            </w:r>
          </w:p>
        </w:tc>
        <w:tc>
          <w:tcPr>
            <w:tcW w:w="3723" w:type="dxa"/>
          </w:tcPr>
          <w:p w14:paraId="02ABE2F6" w14:textId="64C823C0" w:rsidR="00882C27" w:rsidRDefault="00882C27" w:rsidP="002342D9">
            <w:pPr>
              <w:jc w:val="both"/>
              <w:rPr>
                <w:rFonts w:eastAsia="ＭＳ 明朝"/>
                <w:lang w:eastAsia="ja-JP"/>
              </w:rPr>
            </w:pPr>
            <w:r>
              <w:rPr>
                <w:rFonts w:eastAsia="ＭＳ 明朝"/>
                <w:lang w:eastAsia="ja-JP"/>
              </w:rPr>
              <w:t>Yes</w:t>
            </w:r>
          </w:p>
        </w:tc>
        <w:tc>
          <w:tcPr>
            <w:tcW w:w="3724" w:type="dxa"/>
          </w:tcPr>
          <w:p w14:paraId="172EAB85" w14:textId="77777777" w:rsidR="00882C27" w:rsidRDefault="00882C27" w:rsidP="002342D9">
            <w:pPr>
              <w:jc w:val="both"/>
            </w:pPr>
          </w:p>
        </w:tc>
      </w:tr>
      <w:tr w:rsidR="00334CF3" w14:paraId="6D575CFD" w14:textId="77777777" w:rsidTr="006A30E8">
        <w:tc>
          <w:tcPr>
            <w:tcW w:w="2176" w:type="dxa"/>
          </w:tcPr>
          <w:p w14:paraId="647CA3AC" w14:textId="7FF2011B" w:rsidR="00334CF3" w:rsidRDefault="00334CF3" w:rsidP="002342D9">
            <w:pPr>
              <w:jc w:val="both"/>
              <w:rPr>
                <w:rFonts w:eastAsia="ＭＳ 明朝"/>
                <w:lang w:eastAsia="ja-JP"/>
              </w:rPr>
            </w:pPr>
            <w:r>
              <w:rPr>
                <w:rFonts w:eastAsia="ＭＳ 明朝" w:hint="eastAsia"/>
                <w:lang w:eastAsia="ja-JP"/>
              </w:rPr>
              <w:t>F</w:t>
            </w:r>
            <w:r>
              <w:rPr>
                <w:rFonts w:eastAsia="ＭＳ 明朝"/>
                <w:lang w:eastAsia="ja-JP"/>
              </w:rPr>
              <w:t>ujitsu</w:t>
            </w:r>
          </w:p>
        </w:tc>
        <w:tc>
          <w:tcPr>
            <w:tcW w:w="3723" w:type="dxa"/>
          </w:tcPr>
          <w:p w14:paraId="1C9FEC9B" w14:textId="02E226A7" w:rsidR="00334CF3" w:rsidRDefault="00334CF3" w:rsidP="002342D9">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E44B819" w14:textId="77777777" w:rsidR="00334CF3" w:rsidRDefault="00334CF3" w:rsidP="002342D9">
            <w:pPr>
              <w:jc w:val="both"/>
            </w:pP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82"/>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30BEA486"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334CF3">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334CF3">
            <w:pPr>
              <w:jc w:val="both"/>
            </w:pPr>
            <w:r>
              <w:t>OPPO</w:t>
            </w:r>
          </w:p>
        </w:tc>
        <w:tc>
          <w:tcPr>
            <w:tcW w:w="7448" w:type="dxa"/>
          </w:tcPr>
          <w:p w14:paraId="57A7EDDF" w14:textId="77777777" w:rsidR="00383026" w:rsidRDefault="00383026" w:rsidP="00334CF3">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334CF3">
            <w:pPr>
              <w:jc w:val="both"/>
            </w:pPr>
            <w:r>
              <w:t>Lenovo, Motorola Mobility</w:t>
            </w:r>
          </w:p>
        </w:tc>
        <w:tc>
          <w:tcPr>
            <w:tcW w:w="7448" w:type="dxa"/>
          </w:tcPr>
          <w:p w14:paraId="26739305" w14:textId="64219873" w:rsidR="00AA6294" w:rsidRDefault="00AA6294" w:rsidP="00334CF3">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4BC2FDE5" w14:textId="7C8654BA" w:rsidR="00430651" w:rsidRDefault="00430651" w:rsidP="00430651">
            <w:pPr>
              <w:spacing w:after="100"/>
              <w:jc w:val="both"/>
            </w:pPr>
            <w:r>
              <w:rPr>
                <w:rFonts w:eastAsia="Malgun Gothic" w:hint="eastAsia"/>
                <w:lang w:eastAsia="ko-KR"/>
              </w:rPr>
              <w:t>N</w:t>
            </w:r>
            <w:r>
              <w:rPr>
                <w:rFonts w:eastAsia="Malgun Gothic"/>
                <w:lang w:eastAsia="ko-KR"/>
              </w:rPr>
              <w:t>o other values are necessary.</w:t>
            </w:r>
          </w:p>
        </w:tc>
      </w:tr>
      <w:tr w:rsidR="007110D5" w14:paraId="43447BDD" w14:textId="77777777" w:rsidTr="00383026">
        <w:tc>
          <w:tcPr>
            <w:tcW w:w="2175" w:type="dxa"/>
          </w:tcPr>
          <w:p w14:paraId="3CA40221" w14:textId="3E01D08A" w:rsidR="007110D5" w:rsidRDefault="007110D5" w:rsidP="007110D5">
            <w:pPr>
              <w:jc w:val="both"/>
              <w:rPr>
                <w:rFonts w:eastAsia="Malgun Gothic"/>
                <w:lang w:eastAsia="ko-KR"/>
              </w:rPr>
            </w:pPr>
            <w:r>
              <w:rPr>
                <w:rFonts w:hint="eastAsia"/>
                <w:lang w:eastAsia="zh-CN"/>
              </w:rPr>
              <w:t>vivo</w:t>
            </w:r>
          </w:p>
        </w:tc>
        <w:tc>
          <w:tcPr>
            <w:tcW w:w="7448" w:type="dxa"/>
          </w:tcPr>
          <w:p w14:paraId="66AA0370" w14:textId="77777777" w:rsidR="007110D5" w:rsidRDefault="007110D5" w:rsidP="007110D5">
            <w:pPr>
              <w:spacing w:after="100"/>
              <w:jc w:val="both"/>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2352E091" w14:textId="77777777" w:rsidR="007110D5" w:rsidRDefault="007110D5" w:rsidP="007110D5">
            <w:pPr>
              <w:spacing w:after="100"/>
              <w:jc w:val="both"/>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7AF27A23" w14:textId="3D7DDE56" w:rsidR="007110D5" w:rsidRDefault="007110D5" w:rsidP="007110D5">
            <w:pPr>
              <w:spacing w:after="100"/>
              <w:jc w:val="both"/>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A30E8" w14:paraId="30D974FF" w14:textId="77777777" w:rsidTr="00334CF3">
        <w:tc>
          <w:tcPr>
            <w:tcW w:w="2175" w:type="dxa"/>
          </w:tcPr>
          <w:p w14:paraId="3DD7BCBE"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8708CE2" w14:textId="77777777" w:rsidR="006A30E8" w:rsidRDefault="006A30E8" w:rsidP="00334CF3">
            <w:pPr>
              <w:spacing w:after="100"/>
              <w:jc w:val="both"/>
              <w:rPr>
                <w:lang w:eastAsia="zh-CN"/>
              </w:rPr>
            </w:pPr>
            <w:r>
              <w:rPr>
                <w:rFonts w:hint="eastAsia"/>
                <w:lang w:eastAsia="zh-CN"/>
              </w:rPr>
              <w:t>N</w:t>
            </w:r>
            <w:r>
              <w:rPr>
                <w:lang w:eastAsia="zh-CN"/>
              </w:rPr>
              <w:t>o others.</w:t>
            </w:r>
          </w:p>
        </w:tc>
      </w:tr>
      <w:tr w:rsidR="00895316" w:rsidRPr="002342D9" w14:paraId="14D6069A" w14:textId="77777777" w:rsidTr="00334CF3">
        <w:tc>
          <w:tcPr>
            <w:tcW w:w="2175" w:type="dxa"/>
          </w:tcPr>
          <w:p w14:paraId="40873EF4" w14:textId="255A59B1" w:rsidR="00895316" w:rsidRDefault="00895316" w:rsidP="00334CF3">
            <w:pPr>
              <w:jc w:val="both"/>
              <w:rPr>
                <w:lang w:eastAsia="zh-CN"/>
              </w:rPr>
            </w:pPr>
            <w:r>
              <w:rPr>
                <w:rFonts w:hint="eastAsia"/>
                <w:lang w:eastAsia="zh-CN"/>
              </w:rPr>
              <w:t>CATT</w:t>
            </w:r>
          </w:p>
        </w:tc>
        <w:tc>
          <w:tcPr>
            <w:tcW w:w="7448" w:type="dxa"/>
          </w:tcPr>
          <w:p w14:paraId="1F86E398" w14:textId="162FADBA" w:rsidR="00895316" w:rsidRDefault="00895316" w:rsidP="00334CF3">
            <w:pPr>
              <w:spacing w:after="100"/>
              <w:jc w:val="both"/>
              <w:rPr>
                <w:lang w:eastAsia="zh-CN"/>
              </w:rPr>
            </w:pPr>
            <w:r>
              <w:rPr>
                <w:rFonts w:hint="eastAsia"/>
                <w:lang w:eastAsia="zh-CN"/>
              </w:rPr>
              <w:t>Following the WA, we think no other value is needed.</w:t>
            </w:r>
          </w:p>
        </w:tc>
      </w:tr>
      <w:tr w:rsidR="002342D9" w:rsidRPr="002342D9" w14:paraId="4790CBDC" w14:textId="77777777" w:rsidTr="00334CF3">
        <w:tc>
          <w:tcPr>
            <w:tcW w:w="2175" w:type="dxa"/>
          </w:tcPr>
          <w:p w14:paraId="28F70613" w14:textId="19AE996A" w:rsidR="002342D9" w:rsidRDefault="002342D9" w:rsidP="002342D9">
            <w:pPr>
              <w:jc w:val="both"/>
              <w:rPr>
                <w:lang w:eastAsia="zh-CN"/>
              </w:rPr>
            </w:pPr>
            <w:r>
              <w:rPr>
                <w:rFonts w:eastAsia="ＭＳ 明朝" w:hint="eastAsia"/>
                <w:lang w:eastAsia="ja-JP"/>
              </w:rPr>
              <w:t>P</w:t>
            </w:r>
            <w:r>
              <w:rPr>
                <w:rFonts w:eastAsia="ＭＳ 明朝"/>
                <w:lang w:eastAsia="ja-JP"/>
              </w:rPr>
              <w:t>anasonic</w:t>
            </w:r>
          </w:p>
        </w:tc>
        <w:tc>
          <w:tcPr>
            <w:tcW w:w="7448" w:type="dxa"/>
          </w:tcPr>
          <w:p w14:paraId="5A402AAF" w14:textId="77777777" w:rsidR="002342D9" w:rsidRDefault="002342D9" w:rsidP="002342D9">
            <w:pPr>
              <w:spacing w:after="0" w:afterAutospacing="0"/>
              <w:jc w:val="both"/>
              <w:rPr>
                <w:rFonts w:eastAsia="ＭＳ 明朝"/>
                <w:lang w:eastAsia="ja-JP"/>
              </w:rPr>
            </w:pPr>
            <w:r>
              <w:rPr>
                <w:rFonts w:eastAsia="ＭＳ 明朝" w:hint="eastAsia"/>
                <w:lang w:eastAsia="ja-JP"/>
              </w:rPr>
              <w:t>I</w:t>
            </w:r>
            <w:r>
              <w:rPr>
                <w:rFonts w:eastAsia="ＭＳ 明朝"/>
                <w:lang w:eastAsia="ja-JP"/>
              </w:rPr>
              <w:t xml:space="preserve">n our view, as we commented in the 1st round discussion (2.1.2.1), when frequency hopping or precoder cycling is applied, to have systematic bit sufficiently for each hop/precoder cycle is important. </w:t>
            </w:r>
            <w:r>
              <w:rPr>
                <w:rFonts w:eastAsia="ＭＳ 明朝" w:hint="eastAsia"/>
                <w:lang w:eastAsia="ja-JP"/>
              </w:rPr>
              <w:t>I</w:t>
            </w:r>
            <w:r>
              <w:rPr>
                <w:rFonts w:eastAsia="ＭＳ 明朝"/>
                <w:lang w:eastAsia="ja-JP"/>
              </w:rPr>
              <w:t xml:space="preserve">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w:t>
            </w:r>
            <w:proofErr w:type="spellStart"/>
            <w:r>
              <w:rPr>
                <w:rFonts w:eastAsia="ＭＳ 明朝"/>
                <w:lang w:eastAsia="ja-JP"/>
              </w:rPr>
              <w:t>TBoMS</w:t>
            </w:r>
            <w:proofErr w:type="spellEnd"/>
            <w:r>
              <w:rPr>
                <w:rFonts w:eastAsia="ＭＳ 明朝"/>
                <w:lang w:eastAsia="ja-JP"/>
              </w:rPr>
              <w:t>. We think following cases could be almost similar. We are OK with either of the approach as far as systematic bits can be mapped for each hop/precoder cycle.</w:t>
            </w:r>
          </w:p>
          <w:p w14:paraId="137F2D7B" w14:textId="77777777" w:rsidR="002342D9" w:rsidRDefault="002342D9" w:rsidP="002342D9">
            <w:pPr>
              <w:pStyle w:val="aff"/>
              <w:numPr>
                <w:ilvl w:val="0"/>
                <w:numId w:val="28"/>
              </w:numPr>
              <w:snapToGrid/>
              <w:spacing w:after="100" w:afterAutospacing="0" w:line="240" w:lineRule="auto"/>
              <w:jc w:val="both"/>
              <w:rPr>
                <w:rFonts w:eastAsia="ＭＳ 明朝"/>
                <w:lang w:eastAsia="ja-JP"/>
              </w:rPr>
            </w:pPr>
            <w:r>
              <w:rPr>
                <w:rFonts w:eastAsia="ＭＳ 明朝" w:hint="eastAsia"/>
                <w:lang w:eastAsia="ja-JP"/>
              </w:rPr>
              <w:t>N</w:t>
            </w:r>
            <w:r>
              <w:rPr>
                <w:rFonts w:eastAsia="ＭＳ 明朝"/>
                <w:lang w:eastAsia="ja-JP"/>
              </w:rPr>
              <w:t>o repetition: N/K=2</w:t>
            </w:r>
          </w:p>
          <w:p w14:paraId="27B0E012" w14:textId="406F93A0" w:rsidR="002342D9" w:rsidRPr="002342D9" w:rsidRDefault="002342D9" w:rsidP="002342D9">
            <w:pPr>
              <w:pStyle w:val="aff"/>
              <w:numPr>
                <w:ilvl w:val="0"/>
                <w:numId w:val="28"/>
              </w:numPr>
              <w:snapToGrid/>
              <w:spacing w:after="100" w:afterAutospacing="0" w:line="240" w:lineRule="auto"/>
              <w:jc w:val="both"/>
              <w:rPr>
                <w:rFonts w:eastAsia="ＭＳ 明朝"/>
                <w:lang w:eastAsia="ja-JP"/>
              </w:rPr>
            </w:pPr>
            <w:r w:rsidRPr="002342D9">
              <w:rPr>
                <w:rFonts w:eastAsia="ＭＳ 明朝"/>
                <w:lang w:eastAsia="ja-JP"/>
              </w:rPr>
              <w:t xml:space="preserve">Repetition of </w:t>
            </w:r>
            <w:proofErr w:type="spellStart"/>
            <w:r w:rsidRPr="002342D9">
              <w:rPr>
                <w:rFonts w:eastAsia="ＭＳ 明朝"/>
                <w:lang w:eastAsia="ja-JP"/>
              </w:rPr>
              <w:t>TBoMS</w:t>
            </w:r>
            <w:proofErr w:type="spellEnd"/>
            <w:r w:rsidRPr="002342D9">
              <w:rPr>
                <w:rFonts w:eastAsia="ＭＳ 明朝"/>
                <w:lang w:eastAsia="ja-JP"/>
              </w:rPr>
              <w:t>: N=K, M=2</w:t>
            </w:r>
          </w:p>
        </w:tc>
      </w:tr>
      <w:tr w:rsidR="00882C27" w:rsidRPr="002342D9" w14:paraId="6008D25D" w14:textId="77777777" w:rsidTr="00334CF3">
        <w:tc>
          <w:tcPr>
            <w:tcW w:w="2175" w:type="dxa"/>
          </w:tcPr>
          <w:p w14:paraId="3A3BBD78" w14:textId="49ECDA33" w:rsidR="00882C27" w:rsidRDefault="00882C27" w:rsidP="002342D9">
            <w:pPr>
              <w:jc w:val="both"/>
              <w:rPr>
                <w:rFonts w:eastAsia="ＭＳ 明朝"/>
                <w:lang w:eastAsia="ja-JP"/>
              </w:rPr>
            </w:pPr>
            <w:r>
              <w:rPr>
                <w:rFonts w:eastAsia="ＭＳ 明朝"/>
                <w:lang w:eastAsia="ja-JP"/>
              </w:rPr>
              <w:t>Apple</w:t>
            </w:r>
          </w:p>
        </w:tc>
        <w:tc>
          <w:tcPr>
            <w:tcW w:w="7448" w:type="dxa"/>
          </w:tcPr>
          <w:p w14:paraId="20E082DB" w14:textId="16037A7F" w:rsidR="00882C27" w:rsidRDefault="00882C27" w:rsidP="002342D9">
            <w:pPr>
              <w:spacing w:after="0"/>
              <w:jc w:val="both"/>
              <w:rPr>
                <w:rFonts w:eastAsia="ＭＳ 明朝"/>
                <w:lang w:eastAsia="ja-JP"/>
              </w:rPr>
            </w:pPr>
            <w:r>
              <w:rPr>
                <w:rFonts w:eastAsia="ＭＳ 明朝"/>
                <w:lang w:eastAsia="ja-JP"/>
              </w:rPr>
              <w:t>K&lt;N can be considered.</w:t>
            </w:r>
          </w:p>
        </w:tc>
      </w:tr>
      <w:tr w:rsidR="00334CF3" w:rsidRPr="002342D9" w14:paraId="6317F79A" w14:textId="77777777" w:rsidTr="00334CF3">
        <w:tc>
          <w:tcPr>
            <w:tcW w:w="2175" w:type="dxa"/>
          </w:tcPr>
          <w:p w14:paraId="5A795FB3" w14:textId="0E7EE980" w:rsidR="00334CF3" w:rsidRDefault="00334CF3" w:rsidP="002342D9">
            <w:pPr>
              <w:jc w:val="both"/>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7D593A21" w14:textId="4ADEF501" w:rsidR="00334CF3" w:rsidRDefault="00334CF3" w:rsidP="002342D9">
            <w:pPr>
              <w:spacing w:after="0"/>
              <w:jc w:val="both"/>
              <w:rPr>
                <w:rFonts w:eastAsia="ＭＳ 明朝"/>
                <w:lang w:eastAsia="ja-JP"/>
              </w:rPr>
            </w:pPr>
            <w:r>
              <w:rPr>
                <w:rFonts w:eastAsia="ＭＳ 明朝" w:hint="eastAsia"/>
                <w:lang w:eastAsia="ja-JP"/>
              </w:rPr>
              <w:t>N</w:t>
            </w:r>
            <w:r>
              <w:rPr>
                <w:rFonts w:eastAsia="ＭＳ 明朝"/>
                <w:lang w:eastAsia="ja-JP"/>
              </w:rPr>
              <w:t>o other value is needed.</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82"/>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lastRenderedPageBreak/>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334CF3">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334CF3">
            <w:pPr>
              <w:jc w:val="both"/>
              <w:rPr>
                <w:lang w:eastAsia="zh-CN"/>
              </w:rPr>
            </w:pPr>
            <w:r>
              <w:rPr>
                <w:lang w:eastAsia="zh-CN"/>
              </w:rPr>
              <w:t>OPPO</w:t>
            </w:r>
          </w:p>
        </w:tc>
        <w:tc>
          <w:tcPr>
            <w:tcW w:w="7448" w:type="dxa"/>
          </w:tcPr>
          <w:p w14:paraId="56150B9D" w14:textId="77777777" w:rsidR="00383026" w:rsidRDefault="00383026" w:rsidP="00334CF3">
            <w:pPr>
              <w:jc w:val="both"/>
              <w:rPr>
                <w:lang w:eastAsia="zh-CN"/>
              </w:rPr>
            </w:pPr>
            <w:r>
              <w:rPr>
                <w:lang w:eastAsia="zh-CN"/>
              </w:rPr>
              <w:t xml:space="preserve">We </w:t>
            </w:r>
            <w:proofErr w:type="gramStart"/>
            <w:r>
              <w:rPr>
                <w:lang w:eastAsia="zh-CN"/>
              </w:rPr>
              <w:t>looking</w:t>
            </w:r>
            <w:proofErr w:type="gramEnd"/>
            <w:r>
              <w:rPr>
                <w:lang w:eastAsia="zh-CN"/>
              </w:rPr>
              <w:t xml:space="preserve"> this as the TBoMS fallback to the enhanced Type A repetition. </w:t>
            </w:r>
            <w:proofErr w:type="gramStart"/>
            <w:r>
              <w:rPr>
                <w:lang w:eastAsia="zh-CN"/>
              </w:rPr>
              <w:t>So</w:t>
            </w:r>
            <w:proofErr w:type="gramEnd"/>
            <w:r>
              <w:rPr>
                <w:lang w:eastAsia="zh-CN"/>
              </w:rPr>
              <w:t xml:space="preserve"> it could be supported. We would like to see the TBoMS can reuse </w:t>
            </w:r>
            <w:proofErr w:type="gramStart"/>
            <w:r>
              <w:rPr>
                <w:lang w:eastAsia="zh-CN"/>
              </w:rPr>
              <w:t>those parameter</w:t>
            </w:r>
            <w:proofErr w:type="gramEnd"/>
            <w:r>
              <w:rPr>
                <w:lang w:eastAsia="zh-CN"/>
              </w:rPr>
              <w:t xml:space="preserve"> first.</w:t>
            </w:r>
          </w:p>
        </w:tc>
      </w:tr>
      <w:tr w:rsidR="00897DB3" w14:paraId="4352A407" w14:textId="77777777" w:rsidTr="00383026">
        <w:tc>
          <w:tcPr>
            <w:tcW w:w="2175" w:type="dxa"/>
          </w:tcPr>
          <w:p w14:paraId="2B3B5B39" w14:textId="08A9DB5F" w:rsidR="00897DB3" w:rsidRDefault="00897DB3" w:rsidP="00334CF3">
            <w:pPr>
              <w:jc w:val="both"/>
              <w:rPr>
                <w:lang w:eastAsia="zh-CN"/>
              </w:rPr>
            </w:pPr>
            <w:r>
              <w:rPr>
                <w:lang w:eastAsia="zh-CN"/>
              </w:rPr>
              <w:t>Lenovo, Motorola Mobility</w:t>
            </w:r>
          </w:p>
        </w:tc>
        <w:tc>
          <w:tcPr>
            <w:tcW w:w="7448" w:type="dxa"/>
          </w:tcPr>
          <w:p w14:paraId="1F275773" w14:textId="1C90FC21" w:rsidR="00897DB3" w:rsidRDefault="00897DB3" w:rsidP="00334CF3">
            <w:pPr>
              <w:jc w:val="both"/>
              <w:rPr>
                <w:lang w:eastAsia="zh-CN"/>
              </w:rPr>
            </w:pPr>
            <w:r>
              <w:rPr>
                <w:lang w:eastAsia="zh-CN"/>
              </w:rPr>
              <w:t>Yes, agree with Fl and also Samsung</w:t>
            </w:r>
          </w:p>
        </w:tc>
      </w:tr>
      <w:tr w:rsidR="00430651" w14:paraId="3565171C" w14:textId="77777777" w:rsidTr="00383026">
        <w:tc>
          <w:tcPr>
            <w:tcW w:w="2175" w:type="dxa"/>
          </w:tcPr>
          <w:p w14:paraId="43918497" w14:textId="787B17E9"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40987FA1" w14:textId="255150F0" w:rsidR="00430651" w:rsidRDefault="00430651" w:rsidP="00430651">
            <w:pPr>
              <w:jc w:val="both"/>
              <w:rPr>
                <w:lang w:eastAsia="zh-CN"/>
              </w:rPr>
            </w:pPr>
            <w:r>
              <w:rPr>
                <w:rFonts w:eastAsia="Malgun Gothic" w:hint="eastAsia"/>
                <w:lang w:eastAsia="ko-KR"/>
              </w:rPr>
              <w:t>A</w:t>
            </w:r>
            <w:r>
              <w:rPr>
                <w:rFonts w:eastAsia="Malgun Gothic"/>
                <w:lang w:eastAsia="ko-KR"/>
              </w:rPr>
              <w:t>gree with FL’s understanding.</w:t>
            </w:r>
          </w:p>
        </w:tc>
      </w:tr>
      <w:tr w:rsidR="00083118" w14:paraId="7C0787C0" w14:textId="77777777" w:rsidTr="00383026">
        <w:tc>
          <w:tcPr>
            <w:tcW w:w="2175" w:type="dxa"/>
          </w:tcPr>
          <w:p w14:paraId="3F9D2051" w14:textId="11B3F86B" w:rsidR="00083118" w:rsidRDefault="00083118" w:rsidP="00083118">
            <w:pPr>
              <w:jc w:val="both"/>
              <w:rPr>
                <w:rFonts w:eastAsia="Malgun Gothic"/>
                <w:lang w:eastAsia="ko-KR"/>
              </w:rPr>
            </w:pPr>
            <w:r>
              <w:rPr>
                <w:rFonts w:hint="eastAsia"/>
                <w:lang w:eastAsia="zh-CN"/>
              </w:rPr>
              <w:t>v</w:t>
            </w:r>
            <w:r>
              <w:rPr>
                <w:lang w:eastAsia="zh-CN"/>
              </w:rPr>
              <w:t>ivo</w:t>
            </w:r>
          </w:p>
        </w:tc>
        <w:tc>
          <w:tcPr>
            <w:tcW w:w="7448" w:type="dxa"/>
          </w:tcPr>
          <w:p w14:paraId="404DD133" w14:textId="77777777" w:rsidR="00083118" w:rsidRDefault="00083118" w:rsidP="00083118">
            <w:pPr>
              <w:jc w:val="both"/>
              <w:rPr>
                <w:lang w:eastAsia="zh-CN"/>
              </w:rPr>
            </w:pPr>
            <w:r>
              <w:rPr>
                <w:lang w:eastAsia="zh-CN"/>
              </w:rPr>
              <w:t>If K=1, it seems fallback to rel-16 type-A PUSCH repetition.</w:t>
            </w:r>
          </w:p>
          <w:p w14:paraId="09ED9F5E" w14:textId="045F7171" w:rsidR="00083118" w:rsidRDefault="00083118" w:rsidP="00083118">
            <w:pPr>
              <w:jc w:val="both"/>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 xml:space="preserve">Some parameters in the repurposed TDRA table would explicitly or implicitly indicating K=1 to allow UE to transmit PUSCH in </w:t>
            </w:r>
            <w:proofErr w:type="gramStart"/>
            <w:r>
              <w:rPr>
                <w:lang w:eastAsia="zh-CN"/>
              </w:rPr>
              <w:t>slot based</w:t>
            </w:r>
            <w:proofErr w:type="gramEnd"/>
            <w:r>
              <w:rPr>
                <w:lang w:eastAsia="zh-CN"/>
              </w:rPr>
              <w:t xml:space="preserve"> manner. Hence, it seems no harm to have K=1, if it is regarded legacy type-A PUSCH repetitions.</w:t>
            </w:r>
          </w:p>
        </w:tc>
      </w:tr>
      <w:tr w:rsidR="006A30E8" w14:paraId="6A04F228" w14:textId="77777777" w:rsidTr="00334CF3">
        <w:tc>
          <w:tcPr>
            <w:tcW w:w="2175" w:type="dxa"/>
          </w:tcPr>
          <w:p w14:paraId="7B55C4D0"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246C4E4F" w14:textId="77777777" w:rsidR="006A30E8" w:rsidRDefault="006A30E8" w:rsidP="00334CF3">
            <w:pPr>
              <w:jc w:val="both"/>
              <w:rPr>
                <w:lang w:eastAsia="zh-CN"/>
              </w:rPr>
            </w:pPr>
            <w:r>
              <w:rPr>
                <w:lang w:eastAsia="zh-CN"/>
              </w:rPr>
              <w:t>If K=1 means it fall back to Rel-15/Rel-16. Considering N=K, when N equals to 1, K=1. In addition, repetition number in Rel-16 allows to be 1. So at least now, we think K=1 can be kept.</w:t>
            </w:r>
          </w:p>
        </w:tc>
      </w:tr>
      <w:tr w:rsidR="00895316" w14:paraId="23CF6465" w14:textId="77777777" w:rsidTr="00334CF3">
        <w:tc>
          <w:tcPr>
            <w:tcW w:w="2175" w:type="dxa"/>
          </w:tcPr>
          <w:p w14:paraId="33B325D8" w14:textId="37BB0557" w:rsidR="00895316" w:rsidRDefault="00895316" w:rsidP="00334CF3">
            <w:pPr>
              <w:jc w:val="both"/>
              <w:rPr>
                <w:lang w:eastAsia="zh-CN"/>
              </w:rPr>
            </w:pPr>
            <w:r>
              <w:rPr>
                <w:rFonts w:hint="eastAsia"/>
                <w:lang w:eastAsia="zh-CN"/>
              </w:rPr>
              <w:t>CATT</w:t>
            </w:r>
          </w:p>
        </w:tc>
        <w:tc>
          <w:tcPr>
            <w:tcW w:w="7448" w:type="dxa"/>
          </w:tcPr>
          <w:p w14:paraId="7ABF9BF8" w14:textId="1CC89F78" w:rsidR="00895316" w:rsidRDefault="00895316" w:rsidP="00334CF3">
            <w:pPr>
              <w:jc w:val="both"/>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2342D9" w14:paraId="77D7FF8A" w14:textId="77777777" w:rsidTr="00334CF3">
        <w:tc>
          <w:tcPr>
            <w:tcW w:w="2175" w:type="dxa"/>
          </w:tcPr>
          <w:p w14:paraId="22EDBBE7" w14:textId="33E7DB62" w:rsidR="002342D9" w:rsidRDefault="002342D9" w:rsidP="002342D9">
            <w:pPr>
              <w:jc w:val="both"/>
              <w:rPr>
                <w:lang w:eastAsia="zh-CN"/>
              </w:rPr>
            </w:pPr>
            <w:r>
              <w:rPr>
                <w:rFonts w:eastAsia="ＭＳ 明朝" w:hint="eastAsia"/>
                <w:lang w:eastAsia="ja-JP"/>
              </w:rPr>
              <w:t>P</w:t>
            </w:r>
            <w:r>
              <w:rPr>
                <w:rFonts w:eastAsia="ＭＳ 明朝"/>
                <w:lang w:eastAsia="ja-JP"/>
              </w:rPr>
              <w:t>anasonic</w:t>
            </w:r>
          </w:p>
        </w:tc>
        <w:tc>
          <w:tcPr>
            <w:tcW w:w="7448" w:type="dxa"/>
          </w:tcPr>
          <w:p w14:paraId="154E4C76" w14:textId="60D8100C" w:rsidR="002342D9" w:rsidRDefault="002342D9" w:rsidP="002342D9">
            <w:pPr>
              <w:jc w:val="both"/>
              <w:rPr>
                <w:lang w:eastAsia="zh-CN"/>
              </w:rPr>
            </w:pPr>
            <w:r>
              <w:rPr>
                <w:rFonts w:eastAsia="ＭＳ 明朝"/>
                <w:lang w:eastAsia="ja-JP"/>
              </w:rPr>
              <w:t xml:space="preserve">At least K&gt;1 is supported in the </w:t>
            </w:r>
            <w:proofErr w:type="spellStart"/>
            <w:r>
              <w:rPr>
                <w:rFonts w:eastAsia="ＭＳ 明朝"/>
                <w:lang w:eastAsia="ja-JP"/>
              </w:rPr>
              <w:t>TBoMS</w:t>
            </w:r>
            <w:proofErr w:type="spellEnd"/>
            <w:r>
              <w:rPr>
                <w:rFonts w:eastAsia="ＭＳ 明朝"/>
                <w:lang w:eastAsia="ja-JP"/>
              </w:rPr>
              <w:t xml:space="preserve"> feature, we think also </w:t>
            </w:r>
            <w:r w:rsidRPr="008925E4">
              <w:rPr>
                <w:rFonts w:eastAsia="ＭＳ 明朝"/>
                <w:lang w:eastAsia="ja-JP"/>
              </w:rPr>
              <w:t xml:space="preserve">supporting K=1 </w:t>
            </w:r>
            <w:r>
              <w:rPr>
                <w:rFonts w:eastAsia="ＭＳ 明朝"/>
                <w:lang w:eastAsia="ja-JP"/>
              </w:rPr>
              <w:t xml:space="preserve">is </w:t>
            </w:r>
            <w:r w:rsidRPr="008925E4">
              <w:rPr>
                <w:rFonts w:eastAsia="ＭＳ 明朝"/>
                <w:lang w:eastAsia="ja-JP"/>
              </w:rPr>
              <w:t>aligned with the scope of the WID</w:t>
            </w:r>
            <w:r>
              <w:rPr>
                <w:rFonts w:eastAsia="ＭＳ 明朝"/>
                <w:lang w:eastAsia="ja-JP"/>
              </w:rPr>
              <w:t>.</w:t>
            </w:r>
          </w:p>
        </w:tc>
      </w:tr>
      <w:tr w:rsidR="002A117F" w14:paraId="02706B23" w14:textId="77777777" w:rsidTr="00334CF3">
        <w:tc>
          <w:tcPr>
            <w:tcW w:w="2175" w:type="dxa"/>
          </w:tcPr>
          <w:p w14:paraId="6B8CCC19" w14:textId="1CEFE2D3" w:rsidR="002A117F" w:rsidRDefault="002A117F" w:rsidP="002342D9">
            <w:pPr>
              <w:jc w:val="both"/>
              <w:rPr>
                <w:rFonts w:eastAsia="ＭＳ 明朝"/>
                <w:lang w:eastAsia="ja-JP"/>
              </w:rPr>
            </w:pPr>
            <w:r>
              <w:rPr>
                <w:rFonts w:eastAsia="ＭＳ 明朝"/>
                <w:lang w:eastAsia="ja-JP"/>
              </w:rPr>
              <w:t>Apple</w:t>
            </w:r>
          </w:p>
        </w:tc>
        <w:tc>
          <w:tcPr>
            <w:tcW w:w="7448" w:type="dxa"/>
          </w:tcPr>
          <w:p w14:paraId="137ECC4D" w14:textId="526E75F7" w:rsidR="002A117F" w:rsidRDefault="002A117F" w:rsidP="002342D9">
            <w:pPr>
              <w:jc w:val="both"/>
              <w:rPr>
                <w:rFonts w:eastAsia="ＭＳ 明朝"/>
                <w:lang w:eastAsia="ja-JP"/>
              </w:rPr>
            </w:pPr>
            <w:r>
              <w:rPr>
                <w:rFonts w:eastAsia="ＭＳ 明朝"/>
                <w:lang w:eastAsia="ja-JP"/>
              </w:rPr>
              <w:t>We are open to discuss this case.</w:t>
            </w:r>
          </w:p>
        </w:tc>
      </w:tr>
      <w:tr w:rsidR="00334CF3" w14:paraId="4A679CEA" w14:textId="77777777" w:rsidTr="00334CF3">
        <w:tc>
          <w:tcPr>
            <w:tcW w:w="2175" w:type="dxa"/>
          </w:tcPr>
          <w:p w14:paraId="77091DFA" w14:textId="533CCAF1" w:rsidR="00334CF3" w:rsidRDefault="00334CF3" w:rsidP="002342D9">
            <w:pPr>
              <w:jc w:val="both"/>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33CFEA98" w14:textId="66104B9B" w:rsidR="00334CF3" w:rsidRDefault="00334CF3" w:rsidP="002342D9">
            <w:pPr>
              <w:jc w:val="both"/>
              <w:rPr>
                <w:rFonts w:eastAsia="ＭＳ 明朝"/>
                <w:lang w:eastAsia="ja-JP"/>
              </w:rPr>
            </w:pPr>
            <w:r>
              <w:rPr>
                <w:rFonts w:eastAsia="ＭＳ 明朝" w:hint="eastAsia"/>
                <w:lang w:eastAsia="ja-JP"/>
              </w:rPr>
              <w:t>Y</w:t>
            </w:r>
            <w:r>
              <w:rPr>
                <w:rFonts w:eastAsia="ＭＳ 明朝"/>
                <w:lang w:eastAsia="ja-JP"/>
              </w:rPr>
              <w:t>es, we agree with FL</w:t>
            </w:r>
            <w:r w:rsidR="006D1AEE">
              <w:rPr>
                <w:rFonts w:eastAsia="ＭＳ 明朝"/>
                <w:lang w:eastAsia="ja-JP"/>
              </w:rPr>
              <w:t>’s analysis.</w:t>
            </w:r>
          </w:p>
        </w:tc>
      </w:tr>
    </w:tbl>
    <w:p w14:paraId="7C7D053E" w14:textId="77777777" w:rsidR="00DE70FD" w:rsidRPr="006A30E8"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82"/>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7F9289BC"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prefer implicit indication.</w:t>
            </w:r>
            <w:r>
              <w:rPr>
                <w:rFonts w:eastAsia="ＭＳ 明朝" w:hint="eastAsia"/>
                <w:lang w:eastAsia="ja-JP"/>
              </w:rPr>
              <w:t xml:space="preserve"> </w:t>
            </w:r>
            <w:r>
              <w:rPr>
                <w:rFonts w:eastAsia="ＭＳ 明朝"/>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ＭＳ 明朝"/>
                <w:lang w:eastAsia="ja-JP"/>
              </w:rPr>
            </w:pPr>
            <w:r>
              <w:rPr>
                <w:rFonts w:eastAsia="ＭＳ 明朝"/>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66644852" w14:textId="77777777" w:rsidR="00804B6B" w:rsidRDefault="00804B6B" w:rsidP="00804B6B">
            <w:pPr>
              <w:jc w:val="both"/>
              <w:rPr>
                <w:rFonts w:eastAsia="ＭＳ 明朝"/>
                <w:lang w:eastAsia="ja-JP"/>
              </w:rPr>
            </w:pPr>
            <w:r>
              <w:rPr>
                <w:rFonts w:eastAsia="ＭＳ 明朝"/>
                <w:lang w:eastAsia="ja-JP"/>
              </w:rPr>
              <w:t xml:space="preserve">Preference: </w:t>
            </w:r>
            <w:r>
              <w:rPr>
                <w:rFonts w:eastAsia="ＭＳ 明朝" w:hint="eastAsia"/>
                <w:lang w:eastAsia="ja-JP"/>
              </w:rPr>
              <w:t>E</w:t>
            </w:r>
            <w:r>
              <w:rPr>
                <w:rFonts w:eastAsia="ＭＳ 明朝"/>
                <w:lang w:eastAsia="ja-JP"/>
              </w:rPr>
              <w:t>xplicit</w:t>
            </w:r>
          </w:p>
          <w:p w14:paraId="30376315" w14:textId="77777777" w:rsidR="00804B6B" w:rsidRDefault="00804B6B" w:rsidP="00804B6B">
            <w:pPr>
              <w:jc w:val="both"/>
              <w:rPr>
                <w:rFonts w:eastAsia="ＭＳ 明朝"/>
                <w:lang w:eastAsia="ja-JP"/>
              </w:rPr>
            </w:pPr>
            <w:r>
              <w:rPr>
                <w:rFonts w:eastAsia="ＭＳ 明朝" w:hint="eastAsia"/>
                <w:lang w:eastAsia="ja-JP"/>
              </w:rPr>
              <w:t>R</w:t>
            </w:r>
            <w:r>
              <w:rPr>
                <w:rFonts w:eastAsia="ＭＳ 明朝"/>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ＭＳ 明朝"/>
                <w:lang w:eastAsia="ja-JP"/>
              </w:rPr>
            </w:pPr>
            <w:r>
              <w:rPr>
                <w:rFonts w:eastAsia="ＭＳ 明朝" w:hint="eastAsia"/>
                <w:lang w:eastAsia="ja-JP"/>
              </w:rPr>
              <w:t>@</w:t>
            </w:r>
            <w:r>
              <w:rPr>
                <w:rFonts w:eastAsia="ＭＳ 明朝"/>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334CF3">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DE70FD">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DE70FD">
        <w:tc>
          <w:tcPr>
            <w:tcW w:w="2175" w:type="dxa"/>
          </w:tcPr>
          <w:p w14:paraId="2394E8BE" w14:textId="20E768AC"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22B176AD" w14:textId="68A74CF9" w:rsidR="00430651" w:rsidRDefault="00430651" w:rsidP="00430651">
            <w:pPr>
              <w:spacing w:after="100"/>
              <w:jc w:val="both"/>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9C3EB4" w14:paraId="46792A88" w14:textId="77777777" w:rsidTr="00DE70FD">
        <w:tc>
          <w:tcPr>
            <w:tcW w:w="2175" w:type="dxa"/>
          </w:tcPr>
          <w:p w14:paraId="7F438B3F" w14:textId="46AEF8E7" w:rsidR="009C3EB4" w:rsidRDefault="009C3EB4" w:rsidP="009C3EB4">
            <w:pPr>
              <w:jc w:val="both"/>
              <w:rPr>
                <w:rFonts w:eastAsia="Malgun Gothic"/>
                <w:lang w:eastAsia="ko-KR"/>
              </w:rPr>
            </w:pPr>
            <w:r>
              <w:rPr>
                <w:rFonts w:hint="eastAsia"/>
                <w:lang w:eastAsia="zh-CN"/>
              </w:rPr>
              <w:t>v</w:t>
            </w:r>
            <w:r>
              <w:rPr>
                <w:lang w:eastAsia="zh-CN"/>
              </w:rPr>
              <w:t>ivo</w:t>
            </w:r>
          </w:p>
        </w:tc>
        <w:tc>
          <w:tcPr>
            <w:tcW w:w="7448" w:type="dxa"/>
          </w:tcPr>
          <w:p w14:paraId="418F94A1" w14:textId="77777777" w:rsidR="009C3EB4" w:rsidRDefault="009C3EB4" w:rsidP="009C3EB4">
            <w:pPr>
              <w:spacing w:after="100"/>
              <w:jc w:val="both"/>
              <w:rPr>
                <w:lang w:eastAsia="zh-CN"/>
              </w:rPr>
            </w:pPr>
            <w:r>
              <w:rPr>
                <w:lang w:eastAsia="zh-CN"/>
              </w:rPr>
              <w:t xml:space="preserve">Explicit indication is preferred, and the </w:t>
            </w:r>
            <w:r w:rsidRPr="008A6314">
              <w:rPr>
                <w:i/>
                <w:lang w:eastAsia="zh-CN"/>
              </w:rPr>
              <w:t>K</w:t>
            </w:r>
            <w:r>
              <w:rPr>
                <w:lang w:eastAsia="zh-CN"/>
              </w:rPr>
              <w:t xml:space="preserve"> value is indicated by one entry in TDRA, </w:t>
            </w:r>
            <w:r>
              <w:rPr>
                <w:lang w:eastAsia="zh-CN"/>
              </w:rPr>
              <w:lastRenderedPageBreak/>
              <w:t>together with K2, SLIV, etc.</w:t>
            </w:r>
          </w:p>
          <w:p w14:paraId="5D41F5A2" w14:textId="3C45AEBE" w:rsidR="009C3EB4" w:rsidRDefault="009C3EB4" w:rsidP="009C3EB4">
            <w:pPr>
              <w:spacing w:after="100"/>
              <w:jc w:val="both"/>
              <w:rPr>
                <w:rFonts w:eastAsia="Malgun Gothic"/>
                <w:lang w:eastAsia="ko-KR"/>
              </w:rPr>
            </w:pPr>
            <w:r>
              <w:rPr>
                <w:rFonts w:hint="eastAsia"/>
                <w:lang w:eastAsia="zh-CN"/>
              </w:rPr>
              <w:t>N</w:t>
            </w:r>
            <w:r>
              <w:rPr>
                <w:lang w:eastAsia="zh-CN"/>
              </w:rPr>
              <w:t xml:space="preserve">W can flexibly control the </w:t>
            </w:r>
            <w:r w:rsidRPr="008A6314">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A30E8" w14:paraId="12CC1441" w14:textId="77777777" w:rsidTr="006A30E8">
        <w:tc>
          <w:tcPr>
            <w:tcW w:w="2175" w:type="dxa"/>
          </w:tcPr>
          <w:p w14:paraId="18E0A417" w14:textId="77777777" w:rsidR="006A30E8" w:rsidRDefault="006A30E8" w:rsidP="00334CF3">
            <w:pPr>
              <w:jc w:val="both"/>
              <w:rPr>
                <w:lang w:eastAsia="zh-CN"/>
              </w:rPr>
            </w:pPr>
            <w:r>
              <w:rPr>
                <w:rFonts w:hint="eastAsia"/>
                <w:lang w:eastAsia="zh-CN"/>
              </w:rPr>
              <w:lastRenderedPageBreak/>
              <w:t>S</w:t>
            </w:r>
            <w:r>
              <w:rPr>
                <w:lang w:eastAsia="zh-CN"/>
              </w:rPr>
              <w:t>preadtrum</w:t>
            </w:r>
          </w:p>
        </w:tc>
        <w:tc>
          <w:tcPr>
            <w:tcW w:w="7448" w:type="dxa"/>
          </w:tcPr>
          <w:p w14:paraId="7D03B88E" w14:textId="77777777" w:rsidR="006A30E8" w:rsidRDefault="006A30E8" w:rsidP="00334CF3">
            <w:pPr>
              <w:spacing w:after="100"/>
              <w:jc w:val="both"/>
              <w:rPr>
                <w:lang w:eastAsia="zh-CN"/>
              </w:rPr>
            </w:pPr>
            <w:r>
              <w:rPr>
                <w:lang w:eastAsia="zh-CN"/>
              </w:rPr>
              <w:t>Agree with ZTE and DCM. K does not need to indicate separately from N.</w:t>
            </w:r>
          </w:p>
        </w:tc>
      </w:tr>
      <w:tr w:rsidR="00895316" w14:paraId="27407B3A" w14:textId="77777777" w:rsidTr="006A30E8">
        <w:tc>
          <w:tcPr>
            <w:tcW w:w="2175" w:type="dxa"/>
          </w:tcPr>
          <w:p w14:paraId="07F1064B" w14:textId="52004BF4" w:rsidR="00895316" w:rsidRDefault="00895316" w:rsidP="00334CF3">
            <w:pPr>
              <w:jc w:val="both"/>
              <w:rPr>
                <w:lang w:eastAsia="zh-CN"/>
              </w:rPr>
            </w:pPr>
            <w:r>
              <w:rPr>
                <w:rFonts w:hint="eastAsia"/>
                <w:lang w:eastAsia="zh-CN"/>
              </w:rPr>
              <w:t>CATT</w:t>
            </w:r>
          </w:p>
        </w:tc>
        <w:tc>
          <w:tcPr>
            <w:tcW w:w="7448" w:type="dxa"/>
          </w:tcPr>
          <w:p w14:paraId="448B18BA" w14:textId="21726580" w:rsidR="00895316" w:rsidRDefault="00895316" w:rsidP="00334CF3">
            <w:pPr>
              <w:spacing w:after="100"/>
              <w:jc w:val="both"/>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2342D9" w14:paraId="581C835E" w14:textId="77777777" w:rsidTr="006A30E8">
        <w:tc>
          <w:tcPr>
            <w:tcW w:w="2175" w:type="dxa"/>
          </w:tcPr>
          <w:p w14:paraId="3035F223" w14:textId="2E474E87" w:rsidR="002342D9" w:rsidRDefault="002342D9" w:rsidP="002342D9">
            <w:pPr>
              <w:jc w:val="both"/>
              <w:rPr>
                <w:lang w:eastAsia="zh-CN"/>
              </w:rPr>
            </w:pPr>
            <w:r>
              <w:rPr>
                <w:rFonts w:eastAsia="ＭＳ 明朝" w:hint="eastAsia"/>
                <w:lang w:eastAsia="ja-JP"/>
              </w:rPr>
              <w:t>P</w:t>
            </w:r>
            <w:r>
              <w:rPr>
                <w:rFonts w:eastAsia="ＭＳ 明朝"/>
                <w:lang w:eastAsia="ja-JP"/>
              </w:rPr>
              <w:t>anasonic</w:t>
            </w:r>
          </w:p>
        </w:tc>
        <w:tc>
          <w:tcPr>
            <w:tcW w:w="7448" w:type="dxa"/>
          </w:tcPr>
          <w:p w14:paraId="009C578E" w14:textId="77777777" w:rsidR="002342D9" w:rsidRDefault="002342D9" w:rsidP="002342D9">
            <w:pPr>
              <w:spacing w:after="100"/>
              <w:jc w:val="both"/>
              <w:rPr>
                <w:rFonts w:eastAsiaTheme="minorEastAsia"/>
                <w:lang w:eastAsia="ja-JP"/>
              </w:rPr>
            </w:pPr>
            <w:r>
              <w:rPr>
                <w:rFonts w:eastAsia="ＭＳ 明朝" w:hint="eastAsia"/>
                <w:lang w:eastAsia="ja-JP"/>
              </w:rPr>
              <w:t>I</w:t>
            </w:r>
            <w:r>
              <w:rPr>
                <w:rFonts w:eastAsia="ＭＳ 明朝"/>
                <w:lang w:eastAsia="ja-JP"/>
              </w:rPr>
              <w:t xml:space="preserve">f </w:t>
            </w:r>
            <w:r w:rsidRPr="008925E4">
              <w:rPr>
                <w:rFonts w:eastAsia="ＭＳ 明朝"/>
                <w:lang w:eastAsia="ja-JP"/>
              </w:rPr>
              <w:t>other values of K other than K=N</w:t>
            </w:r>
            <w:r>
              <w:rPr>
                <w:rFonts w:eastAsia="ＭＳ 明朝"/>
                <w:lang w:eastAsia="ja-JP"/>
              </w:rPr>
              <w:t xml:space="preserve"> is supported, the indication of K should be explicit for flexibility. As we are thinking to use K as the length to control hop/precoder cycle, the ideal length is different depending on UE velocity and so on. For explicit indication, </w:t>
            </w:r>
            <w:r>
              <w:rPr>
                <w:rFonts w:eastAsiaTheme="minorEastAsia"/>
                <w:lang w:eastAsia="ja-JP"/>
              </w:rPr>
              <w:t xml:space="preserve">TDRA could be one possibility considering flexibility especially on the total coding rate and </w:t>
            </w:r>
            <w:proofErr w:type="spellStart"/>
            <w:r>
              <w:rPr>
                <w:rFonts w:eastAsiaTheme="minorEastAsia"/>
                <w:lang w:eastAsia="ja-JP"/>
              </w:rPr>
              <w:t>signaling</w:t>
            </w:r>
            <w:proofErr w:type="spellEnd"/>
            <w:r>
              <w:rPr>
                <w:rFonts w:eastAsiaTheme="minorEastAsia"/>
                <w:lang w:eastAsia="ja-JP"/>
              </w:rPr>
              <w:t xml:space="preserve"> overhead.</w:t>
            </w:r>
          </w:p>
          <w:p w14:paraId="2096E6AF" w14:textId="08D79325" w:rsidR="002342D9" w:rsidRDefault="002342D9" w:rsidP="002342D9">
            <w:pPr>
              <w:spacing w:after="100"/>
              <w:jc w:val="both"/>
              <w:rPr>
                <w:lang w:eastAsia="zh-CN"/>
              </w:rPr>
            </w:pPr>
            <w:r>
              <w:rPr>
                <w:rFonts w:eastAsia="ＭＳ 明朝" w:hint="eastAsia"/>
                <w:lang w:eastAsia="ja-JP"/>
              </w:rPr>
              <w:t>W</w:t>
            </w:r>
            <w:r>
              <w:rPr>
                <w:rFonts w:eastAsia="ＭＳ 明朝"/>
                <w:lang w:eastAsia="ja-JP"/>
              </w:rPr>
              <w:t>e agree with Sharp that to have K is necessary to indicate the same TB size when the allocated length is different between initial transmission and retransmission.</w:t>
            </w:r>
          </w:p>
        </w:tc>
      </w:tr>
      <w:tr w:rsidR="006D1AEE" w14:paraId="15EB0694" w14:textId="77777777" w:rsidTr="006A30E8">
        <w:tc>
          <w:tcPr>
            <w:tcW w:w="2175" w:type="dxa"/>
          </w:tcPr>
          <w:p w14:paraId="54B6DEF9" w14:textId="35FB6CC3" w:rsidR="006D1AEE" w:rsidRDefault="006D1AEE" w:rsidP="002342D9">
            <w:pPr>
              <w:jc w:val="both"/>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0694CF8D" w14:textId="0D7E6959" w:rsidR="006D1AEE" w:rsidRDefault="006D1AEE" w:rsidP="002342D9">
            <w:pPr>
              <w:spacing w:after="100"/>
              <w:jc w:val="both"/>
              <w:rPr>
                <w:rFonts w:eastAsia="ＭＳ 明朝"/>
                <w:lang w:eastAsia="ja-JP"/>
              </w:rPr>
            </w:pPr>
            <w:r>
              <w:rPr>
                <w:rFonts w:eastAsia="ＭＳ 明朝"/>
                <w:lang w:eastAsia="ja-JP"/>
              </w:rPr>
              <w:t>As commented to Q2, we think it is sufficient to support only K=N, i.e.</w:t>
            </w:r>
            <w:r w:rsidR="006E2C3E">
              <w:rPr>
                <w:rFonts w:eastAsia="ＭＳ 明朝"/>
                <w:lang w:eastAsia="ja-JP"/>
              </w:rPr>
              <w:t>,</w:t>
            </w:r>
            <w:r>
              <w:rPr>
                <w:rFonts w:eastAsia="ＭＳ 明朝"/>
                <w:lang w:eastAsia="ja-JP"/>
              </w:rPr>
              <w:t xml:space="preserve"> no need to define K. </w:t>
            </w:r>
          </w:p>
        </w:tc>
      </w:tr>
    </w:tbl>
    <w:p w14:paraId="61B02B50" w14:textId="77777777" w:rsidR="00DE70FD" w:rsidRPr="006A30E8" w:rsidRDefault="00DE70FD"/>
    <w:p w14:paraId="3E7A7D8B" w14:textId="77777777" w:rsidR="00DE70FD" w:rsidRPr="006E2C3E" w:rsidRDefault="00DE70FD"/>
    <w:p w14:paraId="7C2F2365" w14:textId="77777777" w:rsidR="00DE70FD" w:rsidRDefault="00DE70FD"/>
    <w:p w14:paraId="376DDB18" w14:textId="77777777" w:rsidR="00DE70FD" w:rsidRDefault="00A37FB1">
      <w:pPr>
        <w:pStyle w:val="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aff"/>
        <w:numPr>
          <w:ilvl w:val="0"/>
          <w:numId w:val="81"/>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3457D235" w14:textId="77777777" w:rsidR="00DE70FD" w:rsidRDefault="00A37FB1">
      <w:pPr>
        <w:pStyle w:val="aff"/>
        <w:numPr>
          <w:ilvl w:val="2"/>
          <w:numId w:val="81"/>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28281BC3" w14:textId="77777777" w:rsidR="00DE70FD" w:rsidRDefault="00A37FB1">
      <w:pPr>
        <w:pStyle w:val="aff"/>
        <w:numPr>
          <w:ilvl w:val="0"/>
          <w:numId w:val="81"/>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25BDDFE2" w14:textId="77777777" w:rsidR="00DE70FD" w:rsidRDefault="00A37FB1">
      <w:pPr>
        <w:pStyle w:val="aff"/>
        <w:numPr>
          <w:ilvl w:val="2"/>
          <w:numId w:val="81"/>
        </w:numPr>
        <w:jc w:val="both"/>
        <w:rPr>
          <w:sz w:val="22"/>
          <w:lang w:val="en-US"/>
        </w:rPr>
      </w:pPr>
      <w:r>
        <w:rPr>
          <w:sz w:val="22"/>
          <w:lang w:val="en-US"/>
        </w:rPr>
        <w:t>Sierra Wireless [23]</w:t>
      </w:r>
    </w:p>
    <w:p w14:paraId="0042A4FE" w14:textId="77777777" w:rsidR="00DE70FD" w:rsidRDefault="00A37FB1">
      <w:pPr>
        <w:pStyle w:val="aff"/>
        <w:numPr>
          <w:ilvl w:val="0"/>
          <w:numId w:val="81"/>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17C0471E" w14:textId="77777777" w:rsidR="00DE70FD" w:rsidRDefault="00A37FB1">
      <w:pPr>
        <w:pStyle w:val="aff"/>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aff"/>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aff"/>
        <w:numPr>
          <w:ilvl w:val="0"/>
          <w:numId w:val="90"/>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196DF709" w14:textId="77777777" w:rsidR="00DE70FD" w:rsidRDefault="00A37FB1">
      <w:pPr>
        <w:pStyle w:val="aff"/>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aff"/>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lastRenderedPageBreak/>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aff"/>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aff"/>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lastRenderedPageBreak/>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82"/>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471814D" w14:textId="77777777" w:rsidR="00804B6B" w:rsidRPr="00DE3491" w:rsidRDefault="00804B6B" w:rsidP="00804B6B">
            <w:pPr>
              <w:jc w:val="both"/>
              <w:rPr>
                <w:rFonts w:eastAsia="ＭＳ 明朝"/>
                <w:lang w:eastAsia="ja-JP"/>
              </w:rPr>
            </w:pPr>
            <w:r>
              <w:rPr>
                <w:rFonts w:eastAsia="ＭＳ 明朝" w:hint="eastAsia"/>
                <w:lang w:eastAsia="ja-JP"/>
              </w:rPr>
              <w:t>N</w:t>
            </w:r>
            <w:r>
              <w:rPr>
                <w:rFonts w:eastAsia="ＭＳ 明朝"/>
                <w:lang w:eastAsia="ja-JP"/>
              </w:rPr>
              <w:t>o. Motivation is not clear.</w:t>
            </w:r>
          </w:p>
        </w:tc>
      </w:tr>
      <w:tr w:rsidR="00717861" w14:paraId="51546ED2" w14:textId="77777777" w:rsidTr="00DE70FD">
        <w:tc>
          <w:tcPr>
            <w:tcW w:w="2175" w:type="dxa"/>
          </w:tcPr>
          <w:p w14:paraId="0E6ACB65"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334CF3">
            <w:pPr>
              <w:jc w:val="both"/>
              <w:rPr>
                <w:lang w:eastAsia="zh-CN"/>
              </w:rPr>
            </w:pPr>
            <w:r>
              <w:rPr>
                <w:rFonts w:hint="eastAsia"/>
                <w:lang w:eastAsia="zh-CN"/>
              </w:rPr>
              <w:t>Yes.</w:t>
            </w:r>
          </w:p>
          <w:p w14:paraId="32FA57D2" w14:textId="77777777" w:rsidR="00717861" w:rsidRDefault="00717861" w:rsidP="00334CF3">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334CF3">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334CF3">
            <w:pPr>
              <w:jc w:val="both"/>
              <w:rPr>
                <w:lang w:eastAsia="zh-CN"/>
              </w:rPr>
            </w:pPr>
            <w:r>
              <w:rPr>
                <w:lang w:eastAsia="zh-CN"/>
              </w:rPr>
              <w:t>OPPO</w:t>
            </w:r>
          </w:p>
        </w:tc>
        <w:tc>
          <w:tcPr>
            <w:tcW w:w="7448" w:type="dxa"/>
          </w:tcPr>
          <w:p w14:paraId="57B76576" w14:textId="77777777" w:rsidR="00383026" w:rsidRDefault="00383026" w:rsidP="00334CF3">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334CF3">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334CF3">
            <w:pPr>
              <w:jc w:val="both"/>
              <w:rPr>
                <w:lang w:eastAsia="zh-CN"/>
              </w:rPr>
            </w:pPr>
            <w:r>
              <w:rPr>
                <w:rFonts w:hint="eastAsia"/>
                <w:lang w:eastAsia="zh-CN"/>
              </w:rPr>
              <w:t>Yes</w:t>
            </w:r>
          </w:p>
        </w:tc>
      </w:tr>
      <w:tr w:rsidR="00DA385E" w14:paraId="18C73F13" w14:textId="77777777" w:rsidTr="00383026">
        <w:tc>
          <w:tcPr>
            <w:tcW w:w="2175" w:type="dxa"/>
          </w:tcPr>
          <w:p w14:paraId="4C9E430C" w14:textId="7C2FAB6C" w:rsidR="00DA385E" w:rsidRDefault="00DA385E" w:rsidP="00334CF3">
            <w:pPr>
              <w:jc w:val="both"/>
              <w:rPr>
                <w:lang w:eastAsia="zh-CN"/>
              </w:rPr>
            </w:pPr>
            <w:r>
              <w:rPr>
                <w:lang w:eastAsia="zh-CN"/>
              </w:rPr>
              <w:t>Lenovo, Motorola Mobility</w:t>
            </w:r>
          </w:p>
        </w:tc>
        <w:tc>
          <w:tcPr>
            <w:tcW w:w="7448" w:type="dxa"/>
          </w:tcPr>
          <w:p w14:paraId="5C39AA25" w14:textId="77777777" w:rsidR="00DA385E" w:rsidRDefault="00DA385E" w:rsidP="00334CF3">
            <w:pPr>
              <w:jc w:val="both"/>
              <w:rPr>
                <w:lang w:eastAsia="zh-CN"/>
              </w:rPr>
            </w:pPr>
            <w:r>
              <w:rPr>
                <w:lang w:eastAsia="zh-CN"/>
              </w:rPr>
              <w:t>Fine to support</w:t>
            </w:r>
          </w:p>
          <w:p w14:paraId="6E7EFD45" w14:textId="708B2864" w:rsidR="007972DD" w:rsidRDefault="007972DD" w:rsidP="00334CF3">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383026">
        <w:tc>
          <w:tcPr>
            <w:tcW w:w="2175" w:type="dxa"/>
          </w:tcPr>
          <w:p w14:paraId="5741CCE3" w14:textId="32C7D4B6" w:rsidR="00102284" w:rsidRPr="00102284" w:rsidRDefault="00102284" w:rsidP="00334CF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25E16DB" w14:textId="2A992DE5" w:rsidR="00102284" w:rsidRDefault="00102284" w:rsidP="00334CF3">
            <w:pPr>
              <w:jc w:val="both"/>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F26A7C" w14:paraId="3EB2E819" w14:textId="77777777" w:rsidTr="00383026">
        <w:tc>
          <w:tcPr>
            <w:tcW w:w="2175" w:type="dxa"/>
          </w:tcPr>
          <w:p w14:paraId="20A614BD" w14:textId="4F939210" w:rsidR="00F26A7C" w:rsidRDefault="00F26A7C" w:rsidP="00F26A7C">
            <w:pPr>
              <w:jc w:val="both"/>
              <w:rPr>
                <w:rFonts w:eastAsia="Malgun Gothic"/>
                <w:lang w:eastAsia="ko-KR"/>
              </w:rPr>
            </w:pPr>
            <w:r>
              <w:rPr>
                <w:rFonts w:hint="eastAsia"/>
                <w:lang w:eastAsia="zh-CN"/>
              </w:rPr>
              <w:t>v</w:t>
            </w:r>
            <w:r>
              <w:rPr>
                <w:lang w:eastAsia="zh-CN"/>
              </w:rPr>
              <w:t>ivo</w:t>
            </w:r>
          </w:p>
        </w:tc>
        <w:tc>
          <w:tcPr>
            <w:tcW w:w="7448" w:type="dxa"/>
          </w:tcPr>
          <w:p w14:paraId="6B574155" w14:textId="77777777" w:rsidR="00F26A7C" w:rsidRDefault="00F26A7C" w:rsidP="00F26A7C">
            <w:pPr>
              <w:jc w:val="both"/>
              <w:rPr>
                <w:lang w:eastAsia="zh-CN"/>
              </w:rPr>
            </w:pPr>
            <w:r>
              <w:rPr>
                <w:lang w:eastAsia="zh-CN"/>
              </w:rPr>
              <w:t>Slightly prefer to have repetition for TBoMS.</w:t>
            </w:r>
          </w:p>
          <w:p w14:paraId="1E7662A4" w14:textId="0D724BB3" w:rsidR="00F26A7C" w:rsidRDefault="00F26A7C" w:rsidP="00F26A7C">
            <w:pPr>
              <w:jc w:val="both"/>
              <w:rPr>
                <w:rFonts w:eastAsia="Malgun Gothic"/>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A30E8" w14:paraId="0FEB0C6A" w14:textId="77777777" w:rsidTr="006A30E8">
        <w:tc>
          <w:tcPr>
            <w:tcW w:w="2175" w:type="dxa"/>
          </w:tcPr>
          <w:p w14:paraId="0A1652CB"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572EE2C" w14:textId="77777777" w:rsidR="006A30E8" w:rsidRDefault="006A30E8" w:rsidP="00334CF3">
            <w:pPr>
              <w:jc w:val="both"/>
              <w:rPr>
                <w:lang w:eastAsia="zh-CN"/>
              </w:rPr>
            </w:pPr>
            <w:r>
              <w:rPr>
                <w:rFonts w:hint="eastAsia"/>
                <w:lang w:eastAsia="zh-CN"/>
              </w:rPr>
              <w:t>Y</w:t>
            </w:r>
            <w:r>
              <w:rPr>
                <w:lang w:eastAsia="zh-CN"/>
              </w:rPr>
              <w:t>es.</w:t>
            </w:r>
          </w:p>
          <w:p w14:paraId="7527B8D7" w14:textId="77777777" w:rsidR="006A30E8" w:rsidRDefault="006A30E8" w:rsidP="00334CF3">
            <w:pPr>
              <w:jc w:val="both"/>
              <w:rPr>
                <w:lang w:eastAsia="zh-CN"/>
              </w:rPr>
            </w:pPr>
            <w:r>
              <w:rPr>
                <w:lang w:eastAsia="zh-CN"/>
              </w:rPr>
              <w:t>We are open to discuss TBoMB+Repetition type A</w:t>
            </w:r>
          </w:p>
        </w:tc>
      </w:tr>
      <w:tr w:rsidR="00895316" w14:paraId="1C5A90B1" w14:textId="77777777" w:rsidTr="006A30E8">
        <w:tc>
          <w:tcPr>
            <w:tcW w:w="2175" w:type="dxa"/>
          </w:tcPr>
          <w:p w14:paraId="77FA0E16" w14:textId="02D67705" w:rsidR="00895316" w:rsidRDefault="00895316" w:rsidP="00334CF3">
            <w:pPr>
              <w:jc w:val="both"/>
              <w:rPr>
                <w:lang w:eastAsia="zh-CN"/>
              </w:rPr>
            </w:pPr>
            <w:r>
              <w:rPr>
                <w:rFonts w:hint="eastAsia"/>
                <w:lang w:eastAsia="zh-CN"/>
              </w:rPr>
              <w:t>CATT</w:t>
            </w:r>
          </w:p>
        </w:tc>
        <w:tc>
          <w:tcPr>
            <w:tcW w:w="7448" w:type="dxa"/>
          </w:tcPr>
          <w:p w14:paraId="4EFB5E39" w14:textId="78A0BC73" w:rsidR="00895316" w:rsidRDefault="00895316" w:rsidP="00334CF3">
            <w:pPr>
              <w:jc w:val="both"/>
              <w:rPr>
                <w:lang w:eastAsia="zh-CN"/>
              </w:rPr>
            </w:pPr>
            <w:r>
              <w:rPr>
                <w:rFonts w:hint="eastAsia"/>
                <w:lang w:eastAsia="zh-CN"/>
              </w:rPr>
              <w:t>This should be jointly considered in 2.2.2-Q3. Following the WA, we think this can be supported.</w:t>
            </w:r>
          </w:p>
        </w:tc>
      </w:tr>
      <w:tr w:rsidR="002342D9" w14:paraId="23ADBE2E" w14:textId="77777777" w:rsidTr="006A30E8">
        <w:tc>
          <w:tcPr>
            <w:tcW w:w="2175" w:type="dxa"/>
          </w:tcPr>
          <w:p w14:paraId="23A463F9" w14:textId="1868A933" w:rsidR="002342D9" w:rsidRDefault="002342D9" w:rsidP="002342D9">
            <w:pPr>
              <w:jc w:val="both"/>
              <w:rPr>
                <w:lang w:eastAsia="zh-CN"/>
              </w:rPr>
            </w:pPr>
            <w:r>
              <w:rPr>
                <w:rFonts w:eastAsia="ＭＳ 明朝" w:hint="eastAsia"/>
                <w:lang w:eastAsia="ja-JP"/>
              </w:rPr>
              <w:t>P</w:t>
            </w:r>
            <w:r>
              <w:rPr>
                <w:rFonts w:eastAsia="ＭＳ 明朝"/>
                <w:lang w:eastAsia="ja-JP"/>
              </w:rPr>
              <w:t>anasonic</w:t>
            </w:r>
          </w:p>
        </w:tc>
        <w:tc>
          <w:tcPr>
            <w:tcW w:w="7448" w:type="dxa"/>
          </w:tcPr>
          <w:p w14:paraId="022FBD88" w14:textId="77777777" w:rsidR="002342D9" w:rsidRDefault="002342D9" w:rsidP="002342D9">
            <w:pPr>
              <w:spacing w:after="0" w:afterAutospacing="0"/>
              <w:jc w:val="both"/>
              <w:rPr>
                <w:rFonts w:eastAsia="ＭＳ 明朝"/>
                <w:lang w:eastAsia="ja-JP"/>
              </w:rPr>
            </w:pPr>
            <w:r>
              <w:rPr>
                <w:rFonts w:eastAsia="ＭＳ 明朝" w:hint="eastAsia"/>
                <w:lang w:eastAsia="ja-JP"/>
              </w:rPr>
              <w:t>I</w:t>
            </w:r>
            <w:r>
              <w:rPr>
                <w:rFonts w:eastAsia="ＭＳ 明朝"/>
                <w:lang w:eastAsia="ja-JP"/>
              </w:rPr>
              <w:t xml:space="preserve">n our view, as we commented in the 1st round discussion (2.1.2.1), when frequency hopping or precoder cycling is applied, to have systematic bit sufficiently for each hop/ precoder cycle is important. </w:t>
            </w:r>
            <w:r>
              <w:rPr>
                <w:rFonts w:eastAsia="ＭＳ 明朝" w:hint="eastAsia"/>
                <w:lang w:eastAsia="ja-JP"/>
              </w:rPr>
              <w:t>I</w:t>
            </w:r>
            <w:r>
              <w:rPr>
                <w:rFonts w:eastAsia="ＭＳ 明朝"/>
                <w:lang w:eastAsia="ja-JP"/>
              </w:rPr>
              <w:t xml:space="preserve">f </w:t>
            </w:r>
            <w:r w:rsidRPr="008925E4">
              <w:rPr>
                <w:rFonts w:eastAsia="ＭＳ 明朝"/>
                <w:lang w:eastAsia="ja-JP"/>
              </w:rPr>
              <w:t>other values of K other than K=N</w:t>
            </w:r>
            <w:r>
              <w:rPr>
                <w:rFonts w:eastAsia="ＭＳ 明朝"/>
                <w:lang w:eastAsia="ja-JP"/>
              </w:rPr>
              <w:t xml:space="preserve"> as discussed in Section 2.2.4 is not supported, in order to have systematic bits for each hop/ precoder cycle, repetition with inter-</w:t>
            </w:r>
            <w:proofErr w:type="spellStart"/>
            <w:r>
              <w:rPr>
                <w:rFonts w:eastAsia="ＭＳ 明朝"/>
                <w:lang w:eastAsia="ja-JP"/>
              </w:rPr>
              <w:t>TBoMS</w:t>
            </w:r>
            <w:proofErr w:type="spellEnd"/>
            <w:r>
              <w:rPr>
                <w:rFonts w:eastAsia="ＭＳ 明朝"/>
                <w:lang w:eastAsia="ja-JP"/>
              </w:rPr>
              <w:t xml:space="preserve"> hopping should be supported. On the other hand, if </w:t>
            </w:r>
            <w:r w:rsidRPr="008925E4">
              <w:rPr>
                <w:rFonts w:eastAsia="ＭＳ 明朝"/>
                <w:lang w:eastAsia="ja-JP"/>
              </w:rPr>
              <w:t>other values of K other than K=N</w:t>
            </w:r>
            <w:r>
              <w:rPr>
                <w:rFonts w:eastAsia="ＭＳ 明朝"/>
                <w:lang w:eastAsia="ja-JP"/>
              </w:rPr>
              <w:t xml:space="preserve"> in Section 2.2.4 is supported, similar operation is possible </w:t>
            </w:r>
            <w:r>
              <w:rPr>
                <w:rFonts w:eastAsia="ＭＳ 明朝"/>
                <w:lang w:eastAsia="ja-JP"/>
              </w:rPr>
              <w:lastRenderedPageBreak/>
              <w:t>without repetition. We think following cases could be almost similar. We are OK with either of the approach as far as systematic bits can be mapped for each hop/precoder cycle.</w:t>
            </w:r>
          </w:p>
          <w:p w14:paraId="51C4885E" w14:textId="77777777" w:rsidR="002342D9" w:rsidRDefault="002342D9" w:rsidP="002342D9">
            <w:pPr>
              <w:pStyle w:val="aff"/>
              <w:numPr>
                <w:ilvl w:val="0"/>
                <w:numId w:val="28"/>
              </w:numPr>
              <w:snapToGrid/>
              <w:spacing w:after="100" w:afterAutospacing="0" w:line="240" w:lineRule="auto"/>
              <w:jc w:val="both"/>
              <w:rPr>
                <w:rFonts w:eastAsia="ＭＳ 明朝"/>
                <w:lang w:eastAsia="ja-JP"/>
              </w:rPr>
            </w:pPr>
            <w:r>
              <w:rPr>
                <w:rFonts w:eastAsia="ＭＳ 明朝" w:hint="eastAsia"/>
                <w:lang w:eastAsia="ja-JP"/>
              </w:rPr>
              <w:t>N</w:t>
            </w:r>
            <w:r>
              <w:rPr>
                <w:rFonts w:eastAsia="ＭＳ 明朝"/>
                <w:lang w:eastAsia="ja-JP"/>
              </w:rPr>
              <w:t>o repetition: N/K=2</w:t>
            </w:r>
          </w:p>
          <w:p w14:paraId="749C1A66" w14:textId="406DDD03" w:rsidR="002342D9" w:rsidRPr="002342D9" w:rsidRDefault="002342D9" w:rsidP="002342D9">
            <w:pPr>
              <w:pStyle w:val="aff"/>
              <w:numPr>
                <w:ilvl w:val="0"/>
                <w:numId w:val="28"/>
              </w:numPr>
              <w:snapToGrid/>
              <w:spacing w:after="100" w:afterAutospacing="0" w:line="240" w:lineRule="auto"/>
              <w:jc w:val="both"/>
              <w:rPr>
                <w:rFonts w:eastAsia="ＭＳ 明朝"/>
                <w:lang w:eastAsia="ja-JP"/>
              </w:rPr>
            </w:pPr>
            <w:r w:rsidRPr="002342D9">
              <w:rPr>
                <w:rFonts w:eastAsia="ＭＳ 明朝"/>
                <w:lang w:eastAsia="ja-JP"/>
              </w:rPr>
              <w:t xml:space="preserve">Repetition of </w:t>
            </w:r>
            <w:proofErr w:type="spellStart"/>
            <w:r w:rsidRPr="002342D9">
              <w:rPr>
                <w:rFonts w:eastAsia="ＭＳ 明朝"/>
                <w:lang w:eastAsia="ja-JP"/>
              </w:rPr>
              <w:t>TBoMS</w:t>
            </w:r>
            <w:proofErr w:type="spellEnd"/>
            <w:r w:rsidRPr="002342D9">
              <w:rPr>
                <w:rFonts w:eastAsia="ＭＳ 明朝"/>
                <w:lang w:eastAsia="ja-JP"/>
              </w:rPr>
              <w:t>: N=K, M=2</w:t>
            </w:r>
          </w:p>
        </w:tc>
      </w:tr>
      <w:tr w:rsidR="00202F43" w14:paraId="0AEA8F6F" w14:textId="77777777" w:rsidTr="006A30E8">
        <w:tc>
          <w:tcPr>
            <w:tcW w:w="2175" w:type="dxa"/>
          </w:tcPr>
          <w:p w14:paraId="5DC9B4AB" w14:textId="620645C4" w:rsidR="00202F43" w:rsidRDefault="00202F43" w:rsidP="002342D9">
            <w:pPr>
              <w:jc w:val="both"/>
              <w:rPr>
                <w:rFonts w:eastAsia="ＭＳ 明朝"/>
                <w:lang w:eastAsia="ja-JP"/>
              </w:rPr>
            </w:pPr>
            <w:r>
              <w:rPr>
                <w:rFonts w:eastAsia="ＭＳ 明朝"/>
                <w:lang w:eastAsia="ja-JP"/>
              </w:rPr>
              <w:lastRenderedPageBreak/>
              <w:t>Apple</w:t>
            </w:r>
          </w:p>
        </w:tc>
        <w:tc>
          <w:tcPr>
            <w:tcW w:w="7448" w:type="dxa"/>
          </w:tcPr>
          <w:p w14:paraId="1E24F57D" w14:textId="4F9638BE" w:rsidR="00202F43" w:rsidRDefault="00202F43" w:rsidP="002342D9">
            <w:pPr>
              <w:spacing w:after="0"/>
              <w:jc w:val="both"/>
              <w:rPr>
                <w:rFonts w:eastAsia="ＭＳ 明朝"/>
                <w:lang w:eastAsia="ja-JP"/>
              </w:rPr>
            </w:pPr>
            <w:r>
              <w:rPr>
                <w:rFonts w:eastAsia="ＭＳ 明朝"/>
                <w:lang w:eastAsia="ja-JP"/>
              </w:rPr>
              <w:t xml:space="preserve">Yes. Considering the allocated slots for single </w:t>
            </w:r>
            <w:proofErr w:type="spellStart"/>
            <w:r>
              <w:rPr>
                <w:rFonts w:eastAsia="ＭＳ 明朝"/>
                <w:lang w:eastAsia="ja-JP"/>
              </w:rPr>
              <w:t>TBoMS</w:t>
            </w:r>
            <w:proofErr w:type="spellEnd"/>
            <w:r>
              <w:rPr>
                <w:rFonts w:eastAsia="ＭＳ 明朝"/>
                <w:lang w:eastAsia="ja-JP"/>
              </w:rPr>
              <w:t xml:space="preserve"> would be so large, thus the TB processing gain is less than Rel.17 enhanced PUSCH repetition scheme. </w:t>
            </w:r>
            <w:r w:rsidR="0080633D">
              <w:rPr>
                <w:rFonts w:eastAsia="ＭＳ 明朝"/>
                <w:lang w:eastAsia="ja-JP"/>
              </w:rPr>
              <w:t>T</w:t>
            </w:r>
            <w:r>
              <w:rPr>
                <w:rFonts w:eastAsia="ＭＳ 明朝"/>
                <w:lang w:eastAsia="ja-JP"/>
              </w:rPr>
              <w:t>o</w:t>
            </w:r>
            <w:r w:rsidR="0080633D">
              <w:rPr>
                <w:rFonts w:eastAsia="ＭＳ 明朝"/>
                <w:lang w:eastAsia="ja-JP"/>
              </w:rPr>
              <w:t xml:space="preserve"> make the </w:t>
            </w:r>
            <w:proofErr w:type="spellStart"/>
            <w:r w:rsidR="0080633D">
              <w:rPr>
                <w:rFonts w:eastAsia="ＭＳ 明朝"/>
                <w:lang w:eastAsia="ja-JP"/>
              </w:rPr>
              <w:t>TBoMS</w:t>
            </w:r>
            <w:proofErr w:type="spellEnd"/>
            <w:r w:rsidR="0080633D">
              <w:rPr>
                <w:rFonts w:eastAsia="ＭＳ 明朝"/>
                <w:lang w:eastAsia="ja-JP"/>
              </w:rPr>
              <w:t xml:space="preserve"> more attractive, </w:t>
            </w:r>
            <w:proofErr w:type="spellStart"/>
            <w:r w:rsidR="0080633D">
              <w:rPr>
                <w:rFonts w:eastAsia="ＭＳ 明朝"/>
                <w:lang w:eastAsia="ja-JP"/>
              </w:rPr>
              <w:t>TBoMS</w:t>
            </w:r>
            <w:proofErr w:type="spellEnd"/>
            <w:r w:rsidR="0080633D">
              <w:rPr>
                <w:rFonts w:eastAsia="ＭＳ 明朝"/>
                <w:lang w:eastAsia="ja-JP"/>
              </w:rPr>
              <w:t xml:space="preserve"> repetition should be supported.</w:t>
            </w:r>
          </w:p>
        </w:tc>
      </w:tr>
    </w:tbl>
    <w:p w14:paraId="2F2C5B16" w14:textId="77777777" w:rsidR="00DE70FD" w:rsidRPr="006A30E8" w:rsidRDefault="00DE70FD">
      <w:pPr>
        <w:jc w:val="both"/>
        <w:rPr>
          <w:sz w:val="22"/>
        </w:rPr>
      </w:pPr>
    </w:p>
    <w:p w14:paraId="53AF2AF1" w14:textId="77777777" w:rsidR="00DE70FD" w:rsidRDefault="00A37FB1">
      <w:pPr>
        <w:jc w:val="both"/>
        <w:rPr>
          <w:sz w:val="22"/>
          <w:szCs w:val="22"/>
        </w:rPr>
      </w:pPr>
      <w:r>
        <w:rPr>
          <w:b/>
          <w:bCs/>
          <w:sz w:val="22"/>
          <w:highlight w:val="yellow"/>
          <w:lang w:val="en-US"/>
        </w:rPr>
        <w:t>2.2.5-Q2</w:t>
      </w:r>
    </w:p>
    <w:tbl>
      <w:tblPr>
        <w:tblStyle w:val="82"/>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334CF3">
            <w:pPr>
              <w:jc w:val="both"/>
              <w:rPr>
                <w:lang w:eastAsia="zh-CN"/>
              </w:rPr>
            </w:pPr>
            <w:r>
              <w:rPr>
                <w:rFonts w:hint="eastAsia"/>
                <w:lang w:eastAsia="zh-CN"/>
              </w:rPr>
              <w:t>Samsung</w:t>
            </w:r>
          </w:p>
        </w:tc>
        <w:tc>
          <w:tcPr>
            <w:tcW w:w="7448" w:type="dxa"/>
          </w:tcPr>
          <w:p w14:paraId="7349F7A5" w14:textId="77777777" w:rsidR="00717861" w:rsidRDefault="00717861" w:rsidP="00334CF3">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 xml:space="preserve">As suggested by other companies, one column in TDRA indicates slots per repetition and another column indicates number of </w:t>
            </w:r>
            <w:proofErr w:type="gramStart"/>
            <w:r>
              <w:t>repetition</w:t>
            </w:r>
            <w:proofErr w:type="gramEnd"/>
            <w:r>
              <w:t>.</w:t>
            </w:r>
          </w:p>
        </w:tc>
      </w:tr>
      <w:tr w:rsidR="00383026" w14:paraId="7CD1775B" w14:textId="77777777" w:rsidTr="00383026">
        <w:tc>
          <w:tcPr>
            <w:tcW w:w="2175" w:type="dxa"/>
          </w:tcPr>
          <w:p w14:paraId="25A28311" w14:textId="77777777" w:rsidR="00383026" w:rsidRDefault="00383026" w:rsidP="00334CF3">
            <w:pPr>
              <w:jc w:val="both"/>
              <w:rPr>
                <w:lang w:eastAsia="zh-CN"/>
              </w:rPr>
            </w:pPr>
            <w:r>
              <w:rPr>
                <w:lang w:eastAsia="zh-CN"/>
              </w:rPr>
              <w:t>OPPO</w:t>
            </w:r>
          </w:p>
        </w:tc>
        <w:tc>
          <w:tcPr>
            <w:tcW w:w="7448" w:type="dxa"/>
          </w:tcPr>
          <w:p w14:paraId="668AFB24" w14:textId="77777777" w:rsidR="00383026" w:rsidRDefault="00383026" w:rsidP="00334CF3">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334CF3">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334CF3">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334CF3">
            <w:pPr>
              <w:jc w:val="both"/>
              <w:rPr>
                <w:lang w:eastAsia="zh-CN"/>
              </w:rPr>
            </w:pPr>
            <w:r>
              <w:rPr>
                <w:lang w:eastAsia="zh-CN"/>
              </w:rPr>
              <w:t>Lenovo, Motorola Mobility</w:t>
            </w:r>
          </w:p>
        </w:tc>
        <w:tc>
          <w:tcPr>
            <w:tcW w:w="7448" w:type="dxa"/>
          </w:tcPr>
          <w:p w14:paraId="6D53B666" w14:textId="186FF330" w:rsidR="00811F2A" w:rsidRDefault="000F1790" w:rsidP="00334CF3">
            <w:pPr>
              <w:jc w:val="both"/>
              <w:rPr>
                <w:lang w:eastAsia="zh-CN"/>
              </w:rPr>
            </w:pPr>
            <w:r>
              <w:rPr>
                <w:lang w:eastAsia="zh-CN"/>
              </w:rPr>
              <w:t>Based on indication of repetition factor. Further details in our reply to Q3</w:t>
            </w:r>
          </w:p>
        </w:tc>
      </w:tr>
      <w:tr w:rsidR="007B6185" w14:paraId="06FC6783" w14:textId="77777777" w:rsidTr="00383026">
        <w:tc>
          <w:tcPr>
            <w:tcW w:w="2175" w:type="dxa"/>
          </w:tcPr>
          <w:p w14:paraId="3390D13C" w14:textId="365D99A1" w:rsidR="007B6185" w:rsidRDefault="007B6185" w:rsidP="007B6185">
            <w:pPr>
              <w:jc w:val="both"/>
              <w:rPr>
                <w:lang w:eastAsia="zh-CN"/>
              </w:rPr>
            </w:pPr>
            <w:r>
              <w:rPr>
                <w:rFonts w:hint="eastAsia"/>
                <w:lang w:eastAsia="zh-CN"/>
              </w:rPr>
              <w:t>v</w:t>
            </w:r>
            <w:r>
              <w:rPr>
                <w:lang w:eastAsia="zh-CN"/>
              </w:rPr>
              <w:t>ivo</w:t>
            </w:r>
          </w:p>
        </w:tc>
        <w:tc>
          <w:tcPr>
            <w:tcW w:w="7448" w:type="dxa"/>
          </w:tcPr>
          <w:p w14:paraId="55B7CB3B" w14:textId="3FDB8267" w:rsidR="007B6185" w:rsidRDefault="007B6185" w:rsidP="007B6185">
            <w:pPr>
              <w:jc w:val="both"/>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A30E8" w14:paraId="6C420AE8" w14:textId="77777777" w:rsidTr="006A30E8">
        <w:tc>
          <w:tcPr>
            <w:tcW w:w="2175" w:type="dxa"/>
          </w:tcPr>
          <w:p w14:paraId="76CCF935"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30815260" w14:textId="77777777" w:rsidR="006A30E8" w:rsidRDefault="006A30E8" w:rsidP="00334CF3">
            <w:pPr>
              <w:jc w:val="both"/>
              <w:rPr>
                <w:lang w:eastAsia="zh-CN"/>
              </w:rPr>
            </w:pPr>
            <w:r>
              <w:rPr>
                <w:lang w:eastAsia="zh-CN"/>
              </w:rPr>
              <w:t>Different repetition of time domain resource allocation in a slot is same as TBoMS.</w:t>
            </w:r>
          </w:p>
        </w:tc>
      </w:tr>
      <w:tr w:rsidR="00895316" w14:paraId="4FE1B66F" w14:textId="77777777" w:rsidTr="006A30E8">
        <w:tc>
          <w:tcPr>
            <w:tcW w:w="2175" w:type="dxa"/>
          </w:tcPr>
          <w:p w14:paraId="3A9C8561" w14:textId="11477646" w:rsidR="00895316" w:rsidRDefault="00895316" w:rsidP="00334CF3">
            <w:pPr>
              <w:jc w:val="both"/>
              <w:rPr>
                <w:lang w:eastAsia="zh-CN"/>
              </w:rPr>
            </w:pPr>
            <w:r>
              <w:rPr>
                <w:rFonts w:hint="eastAsia"/>
                <w:lang w:eastAsia="zh-CN"/>
              </w:rPr>
              <w:t>CATT</w:t>
            </w:r>
          </w:p>
        </w:tc>
        <w:tc>
          <w:tcPr>
            <w:tcW w:w="7448" w:type="dxa"/>
          </w:tcPr>
          <w:p w14:paraId="21B5A0AC" w14:textId="7D910BD4" w:rsidR="00895316" w:rsidRDefault="00895316" w:rsidP="00334CF3">
            <w:pPr>
              <w:jc w:val="both"/>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2342D9" w14:paraId="5B7347D6" w14:textId="77777777" w:rsidTr="006A30E8">
        <w:tc>
          <w:tcPr>
            <w:tcW w:w="2175" w:type="dxa"/>
          </w:tcPr>
          <w:p w14:paraId="3C3FA8D9" w14:textId="4C2CE467" w:rsidR="002342D9" w:rsidRDefault="002342D9" w:rsidP="002342D9">
            <w:pPr>
              <w:jc w:val="both"/>
              <w:rPr>
                <w:lang w:eastAsia="zh-CN"/>
              </w:rPr>
            </w:pPr>
            <w:r>
              <w:rPr>
                <w:rFonts w:eastAsia="ＭＳ 明朝" w:hint="eastAsia"/>
                <w:lang w:eastAsia="ja-JP"/>
              </w:rPr>
              <w:t>P</w:t>
            </w:r>
            <w:r>
              <w:rPr>
                <w:rFonts w:eastAsia="ＭＳ 明朝"/>
                <w:lang w:eastAsia="ja-JP"/>
              </w:rPr>
              <w:t>anasonic</w:t>
            </w:r>
          </w:p>
        </w:tc>
        <w:tc>
          <w:tcPr>
            <w:tcW w:w="7448" w:type="dxa"/>
          </w:tcPr>
          <w:p w14:paraId="713D65B2" w14:textId="7143286B" w:rsidR="002342D9" w:rsidRDefault="002342D9" w:rsidP="002342D9">
            <w:pPr>
              <w:jc w:val="both"/>
              <w:rPr>
                <w:lang w:eastAsia="zh-CN"/>
              </w:rPr>
            </w:pPr>
            <w:r>
              <w:rPr>
                <w:rFonts w:eastAsia="ＭＳ 明朝" w:hint="eastAsia"/>
                <w:lang w:eastAsia="ja-JP"/>
              </w:rPr>
              <w:t>T</w:t>
            </w:r>
            <w:r>
              <w:rPr>
                <w:rFonts w:eastAsia="ＭＳ 明朝"/>
                <w:lang w:eastAsia="ja-JP"/>
              </w:rPr>
              <w:t xml:space="preserve">he time domain resource determination for </w:t>
            </w:r>
            <w:proofErr w:type="spellStart"/>
            <w:r>
              <w:rPr>
                <w:rFonts w:eastAsia="ＭＳ 明朝"/>
                <w:lang w:eastAsia="ja-JP"/>
              </w:rPr>
              <w:t>TBoMS</w:t>
            </w:r>
            <w:proofErr w:type="spellEnd"/>
            <w:r>
              <w:rPr>
                <w:rFonts w:eastAsia="ＭＳ 明朝"/>
                <w:lang w:eastAsia="ja-JP"/>
              </w:rPr>
              <w:t xml:space="preserve"> should be reused with the combination of the indication of the number of repetitions.</w:t>
            </w:r>
          </w:p>
        </w:tc>
      </w:tr>
      <w:tr w:rsidR="0080633D" w14:paraId="3CE219D6" w14:textId="77777777" w:rsidTr="006A30E8">
        <w:tc>
          <w:tcPr>
            <w:tcW w:w="2175" w:type="dxa"/>
          </w:tcPr>
          <w:p w14:paraId="0E39B826" w14:textId="19B95169" w:rsidR="0080633D" w:rsidRDefault="0080633D" w:rsidP="002342D9">
            <w:pPr>
              <w:jc w:val="both"/>
              <w:rPr>
                <w:rFonts w:eastAsia="ＭＳ 明朝"/>
                <w:lang w:eastAsia="ja-JP"/>
              </w:rPr>
            </w:pPr>
            <w:r>
              <w:rPr>
                <w:rFonts w:eastAsia="ＭＳ 明朝"/>
                <w:lang w:eastAsia="ja-JP"/>
              </w:rPr>
              <w:t>Apple</w:t>
            </w:r>
          </w:p>
        </w:tc>
        <w:tc>
          <w:tcPr>
            <w:tcW w:w="7448" w:type="dxa"/>
          </w:tcPr>
          <w:p w14:paraId="575A43A6" w14:textId="0A48C0A0" w:rsidR="0080633D" w:rsidRDefault="0080633D" w:rsidP="002342D9">
            <w:pPr>
              <w:jc w:val="both"/>
              <w:rPr>
                <w:rFonts w:eastAsia="ＭＳ 明朝"/>
                <w:lang w:eastAsia="ja-JP"/>
              </w:rPr>
            </w:pPr>
            <w:proofErr w:type="spellStart"/>
            <w:r>
              <w:rPr>
                <w:rFonts w:eastAsia="ＭＳ 明朝"/>
                <w:lang w:eastAsia="ja-JP"/>
              </w:rPr>
              <w:t>TBoMS</w:t>
            </w:r>
            <w:proofErr w:type="spellEnd"/>
            <w:r>
              <w:rPr>
                <w:rFonts w:eastAsia="ＭＳ 明朝"/>
                <w:lang w:eastAsia="ja-JP"/>
              </w:rPr>
              <w:t xml:space="preserve"> Repetition number is indicated in TDRA table.</w:t>
            </w:r>
          </w:p>
        </w:tc>
      </w:tr>
    </w:tbl>
    <w:p w14:paraId="3F1D5286" w14:textId="77777777" w:rsidR="00DE70FD" w:rsidRPr="006A30E8"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82"/>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w:t>
            </w:r>
            <w:proofErr w:type="gramStart"/>
            <w:r>
              <w:rPr>
                <w:rFonts w:hint="eastAsia"/>
                <w:lang w:val="en-US" w:eastAsia="zh-CN"/>
              </w:rPr>
              <w:t>column</w:t>
            </w:r>
            <w:proofErr w:type="gramEnd"/>
            <w:r>
              <w:rPr>
                <w:rFonts w:hint="eastAsia"/>
                <w:lang w:val="en-US" w:eastAsia="zh-CN"/>
              </w:rPr>
              <w:t xml:space="preserve">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334CF3">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49296756" w14:textId="0AEF7DB1" w:rsidR="00F27F31" w:rsidRDefault="00F27F31" w:rsidP="00F27F31">
            <w:pPr>
              <w:jc w:val="both"/>
            </w:pPr>
            <w:r>
              <w:rPr>
                <w:lang w:eastAsia="zh-CN"/>
              </w:rPr>
              <w:t xml:space="preserve">One possible solution could be to consider only semi-static indication of repetition factor when TBoMS is enabled. Therefore, in this case, TDRA table indicates only the number of slots for </w:t>
            </w:r>
            <w:proofErr w:type="gramStart"/>
            <w:r>
              <w:rPr>
                <w:lang w:eastAsia="zh-CN"/>
              </w:rPr>
              <w:t>TBoMS</w:t>
            </w:r>
            <w:proofErr w:type="gramEnd"/>
            <w:r>
              <w:rPr>
                <w:lang w:eastAsia="zh-CN"/>
              </w:rPr>
              <w:t xml:space="preserve"> and number of repetitions are indicated via RRC</w:t>
            </w:r>
          </w:p>
        </w:tc>
      </w:tr>
      <w:tr w:rsidR="00394C2E" w14:paraId="3145D5FA" w14:textId="77777777" w:rsidTr="00DE70FD">
        <w:tc>
          <w:tcPr>
            <w:tcW w:w="2175" w:type="dxa"/>
          </w:tcPr>
          <w:p w14:paraId="315AF255" w14:textId="3E92C570" w:rsidR="00394C2E" w:rsidRDefault="00394C2E" w:rsidP="00394C2E">
            <w:pPr>
              <w:jc w:val="both"/>
              <w:rPr>
                <w:lang w:eastAsia="zh-CN"/>
              </w:rPr>
            </w:pPr>
            <w:r>
              <w:rPr>
                <w:rFonts w:hint="eastAsia"/>
                <w:lang w:eastAsia="zh-CN"/>
              </w:rPr>
              <w:t>v</w:t>
            </w:r>
            <w:r>
              <w:rPr>
                <w:lang w:eastAsia="zh-CN"/>
              </w:rPr>
              <w:t>ivo</w:t>
            </w:r>
          </w:p>
        </w:tc>
        <w:tc>
          <w:tcPr>
            <w:tcW w:w="7448" w:type="dxa"/>
          </w:tcPr>
          <w:p w14:paraId="090F769B" w14:textId="1FAD33C1" w:rsidR="00394C2E" w:rsidRDefault="00394C2E" w:rsidP="00394C2E">
            <w:pPr>
              <w:jc w:val="both"/>
              <w:rPr>
                <w:lang w:eastAsia="zh-CN"/>
              </w:rPr>
            </w:pPr>
            <w:r>
              <w:rPr>
                <w:lang w:eastAsia="zh-CN"/>
              </w:rPr>
              <w:t>Same answer as that for Q2.</w:t>
            </w:r>
          </w:p>
        </w:tc>
      </w:tr>
      <w:tr w:rsidR="006A30E8" w14:paraId="2E991781" w14:textId="77777777" w:rsidTr="006A30E8">
        <w:tc>
          <w:tcPr>
            <w:tcW w:w="2175" w:type="dxa"/>
          </w:tcPr>
          <w:p w14:paraId="3D0B5B8C"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77C3D396" w14:textId="77777777" w:rsidR="006A30E8" w:rsidRDefault="006A30E8" w:rsidP="00334CF3">
            <w:pPr>
              <w:jc w:val="both"/>
              <w:rPr>
                <w:lang w:eastAsia="zh-CN"/>
              </w:rPr>
            </w:pPr>
            <w:r>
              <w:rPr>
                <w:lang w:eastAsia="zh-CN"/>
              </w:rPr>
              <w:t>Same repetition number indication/configuration methods for DG-PUSCH/CG-PUSCH in Rel16.</w:t>
            </w:r>
          </w:p>
        </w:tc>
      </w:tr>
      <w:tr w:rsidR="00895316" w14:paraId="1BCEDFE0" w14:textId="77777777" w:rsidTr="006A30E8">
        <w:tc>
          <w:tcPr>
            <w:tcW w:w="2175" w:type="dxa"/>
          </w:tcPr>
          <w:p w14:paraId="07C76BCE" w14:textId="484E141E" w:rsidR="00895316" w:rsidRDefault="00895316" w:rsidP="00334CF3">
            <w:pPr>
              <w:jc w:val="both"/>
              <w:rPr>
                <w:lang w:eastAsia="zh-CN"/>
              </w:rPr>
            </w:pPr>
            <w:r>
              <w:rPr>
                <w:rFonts w:hint="eastAsia"/>
                <w:lang w:eastAsia="zh-CN"/>
              </w:rPr>
              <w:t>CATT</w:t>
            </w:r>
          </w:p>
        </w:tc>
        <w:tc>
          <w:tcPr>
            <w:tcW w:w="7448" w:type="dxa"/>
          </w:tcPr>
          <w:p w14:paraId="087F6EEB" w14:textId="76668B6D" w:rsidR="00895316" w:rsidRDefault="00895316" w:rsidP="00334CF3">
            <w:pPr>
              <w:jc w:val="both"/>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sidRPr="00C63CB9">
              <w:rPr>
                <w:i/>
                <w:lang w:eastAsia="zh-CN"/>
              </w:rPr>
              <w:t>numberOfRepetition</w:t>
            </w:r>
            <w:r w:rsidRPr="00C63CB9">
              <w:rPr>
                <w:rFonts w:hint="eastAsia"/>
                <w:i/>
                <w:lang w:eastAsia="zh-CN"/>
              </w:rPr>
              <w:t>s</w:t>
            </w:r>
            <w:r>
              <w:rPr>
                <w:rFonts w:hint="eastAsia"/>
                <w:lang w:eastAsia="zh-CN"/>
              </w:rPr>
              <w:t xml:space="preserve"> to indicate the repetition number of a single TBoMS, and another </w:t>
            </w:r>
            <w:r>
              <w:rPr>
                <w:rFonts w:hint="eastAsia"/>
                <w:lang w:eastAsia="zh-CN"/>
              </w:rPr>
              <w:lastRenderedPageBreak/>
              <w:t>new IE to indicate the slot number allocated for one TBoMS.</w:t>
            </w:r>
          </w:p>
        </w:tc>
      </w:tr>
      <w:tr w:rsidR="002342D9" w14:paraId="64967DA9" w14:textId="77777777" w:rsidTr="006A30E8">
        <w:tc>
          <w:tcPr>
            <w:tcW w:w="2175" w:type="dxa"/>
          </w:tcPr>
          <w:p w14:paraId="05FEDA46" w14:textId="7A81542E" w:rsidR="002342D9" w:rsidRDefault="002342D9" w:rsidP="002342D9">
            <w:pPr>
              <w:jc w:val="both"/>
              <w:rPr>
                <w:lang w:eastAsia="zh-CN"/>
              </w:rPr>
            </w:pPr>
            <w:r>
              <w:rPr>
                <w:rFonts w:eastAsia="ＭＳ 明朝" w:hint="eastAsia"/>
                <w:lang w:eastAsia="ja-JP"/>
              </w:rPr>
              <w:lastRenderedPageBreak/>
              <w:t>P</w:t>
            </w:r>
            <w:r>
              <w:rPr>
                <w:rFonts w:eastAsia="ＭＳ 明朝"/>
                <w:lang w:eastAsia="ja-JP"/>
              </w:rPr>
              <w:t>anasonic</w:t>
            </w:r>
          </w:p>
        </w:tc>
        <w:tc>
          <w:tcPr>
            <w:tcW w:w="7448" w:type="dxa"/>
          </w:tcPr>
          <w:p w14:paraId="1D085AF7" w14:textId="4E8752E2" w:rsidR="002342D9" w:rsidRDefault="002342D9" w:rsidP="002342D9">
            <w:pPr>
              <w:jc w:val="both"/>
              <w:rPr>
                <w:lang w:eastAsia="zh-CN"/>
              </w:rPr>
            </w:pPr>
            <w:r>
              <w:rPr>
                <w:rFonts w:eastAsia="ＭＳ 明朝"/>
                <w:lang w:eastAsia="ja-JP"/>
              </w:rPr>
              <w:t>TDRA is used.</w:t>
            </w:r>
          </w:p>
        </w:tc>
      </w:tr>
      <w:tr w:rsidR="0080633D" w14:paraId="2C36DEC2" w14:textId="77777777" w:rsidTr="006A30E8">
        <w:tc>
          <w:tcPr>
            <w:tcW w:w="2175" w:type="dxa"/>
          </w:tcPr>
          <w:p w14:paraId="79BE9205" w14:textId="39CB6221" w:rsidR="0080633D" w:rsidRDefault="0080633D" w:rsidP="0080633D">
            <w:pPr>
              <w:jc w:val="both"/>
              <w:rPr>
                <w:rFonts w:eastAsia="ＭＳ 明朝"/>
                <w:lang w:eastAsia="ja-JP"/>
              </w:rPr>
            </w:pPr>
            <w:r>
              <w:rPr>
                <w:rFonts w:eastAsia="ＭＳ 明朝"/>
                <w:lang w:eastAsia="ja-JP"/>
              </w:rPr>
              <w:t>Apple</w:t>
            </w:r>
          </w:p>
        </w:tc>
        <w:tc>
          <w:tcPr>
            <w:tcW w:w="7448" w:type="dxa"/>
          </w:tcPr>
          <w:p w14:paraId="1EF4B0FF" w14:textId="111F69F1" w:rsidR="0080633D" w:rsidRDefault="0080633D" w:rsidP="0080633D">
            <w:pPr>
              <w:jc w:val="both"/>
              <w:rPr>
                <w:rFonts w:eastAsia="ＭＳ 明朝"/>
                <w:lang w:eastAsia="ja-JP"/>
              </w:rPr>
            </w:pPr>
            <w:proofErr w:type="spellStart"/>
            <w:r>
              <w:rPr>
                <w:rFonts w:eastAsia="ＭＳ 明朝"/>
                <w:lang w:eastAsia="ja-JP"/>
              </w:rPr>
              <w:t>TBoMS</w:t>
            </w:r>
            <w:proofErr w:type="spellEnd"/>
            <w:r>
              <w:rPr>
                <w:rFonts w:eastAsia="ＭＳ 明朝"/>
                <w:lang w:eastAsia="ja-JP"/>
              </w:rPr>
              <w:t xml:space="preserve"> Repetition number is indicated in TDRA table.</w:t>
            </w:r>
          </w:p>
        </w:tc>
      </w:tr>
    </w:tbl>
    <w:p w14:paraId="3361D0E7" w14:textId="77777777" w:rsidR="00DE70FD" w:rsidRPr="006A30E8" w:rsidRDefault="00DE70FD">
      <w:pPr>
        <w:jc w:val="both"/>
        <w:rPr>
          <w:b/>
          <w:bCs/>
          <w:sz w:val="22"/>
          <w:highlight w:val="yellow"/>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82"/>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334CF3">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r w:rsidR="009B43E7" w14:paraId="728468FC" w14:textId="77777777" w:rsidTr="00DE70FD">
        <w:tc>
          <w:tcPr>
            <w:tcW w:w="2175" w:type="dxa"/>
          </w:tcPr>
          <w:p w14:paraId="37D161C1" w14:textId="21F85324" w:rsidR="009B43E7" w:rsidRDefault="009B43E7" w:rsidP="009B43E7">
            <w:pPr>
              <w:jc w:val="both"/>
            </w:pPr>
            <w:r>
              <w:rPr>
                <w:rFonts w:hint="eastAsia"/>
                <w:lang w:eastAsia="zh-CN"/>
              </w:rPr>
              <w:t>v</w:t>
            </w:r>
            <w:r>
              <w:rPr>
                <w:lang w:eastAsia="zh-CN"/>
              </w:rPr>
              <w:t>ivo</w:t>
            </w:r>
          </w:p>
        </w:tc>
        <w:tc>
          <w:tcPr>
            <w:tcW w:w="7448" w:type="dxa"/>
          </w:tcPr>
          <w:p w14:paraId="769FFB9B" w14:textId="4E9A5C53" w:rsidR="009B43E7" w:rsidRDefault="009B43E7" w:rsidP="009B43E7">
            <w:pPr>
              <w:jc w:val="both"/>
            </w:pPr>
            <w:r>
              <w:rPr>
                <w:lang w:eastAsia="zh-CN"/>
              </w:rPr>
              <w:t>Since in option 3, only a single RV is used across the slots in the TBoMS, different RVs according to the RV sequence can be determined for repetitions for each TBoMS.</w:t>
            </w:r>
          </w:p>
        </w:tc>
      </w:tr>
      <w:tr w:rsidR="006A30E8" w14:paraId="667498D3" w14:textId="77777777" w:rsidTr="006A30E8">
        <w:tc>
          <w:tcPr>
            <w:tcW w:w="2175" w:type="dxa"/>
          </w:tcPr>
          <w:p w14:paraId="0501550B"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F2841E4" w14:textId="77777777" w:rsidR="006A30E8" w:rsidRDefault="006A30E8" w:rsidP="00334CF3">
            <w:pPr>
              <w:jc w:val="both"/>
            </w:pPr>
            <w:r>
              <w:rPr>
                <w:lang w:eastAsia="zh-CN"/>
              </w:rPr>
              <w:t>Same RV indication/configuration methods for DG-PUSCH/CG-PUSCH in Rel16.</w:t>
            </w:r>
          </w:p>
        </w:tc>
      </w:tr>
      <w:tr w:rsidR="00895316" w14:paraId="39E24024" w14:textId="77777777" w:rsidTr="006A30E8">
        <w:tc>
          <w:tcPr>
            <w:tcW w:w="2175" w:type="dxa"/>
          </w:tcPr>
          <w:p w14:paraId="6B7A9594" w14:textId="37DECA27" w:rsidR="00895316" w:rsidRDefault="00895316" w:rsidP="00334CF3">
            <w:pPr>
              <w:jc w:val="both"/>
              <w:rPr>
                <w:lang w:eastAsia="zh-CN"/>
              </w:rPr>
            </w:pPr>
            <w:r>
              <w:rPr>
                <w:rFonts w:hint="eastAsia"/>
                <w:lang w:eastAsia="zh-CN"/>
              </w:rPr>
              <w:t>CATT</w:t>
            </w:r>
          </w:p>
        </w:tc>
        <w:tc>
          <w:tcPr>
            <w:tcW w:w="7448" w:type="dxa"/>
          </w:tcPr>
          <w:p w14:paraId="58C93424" w14:textId="78FDFD4D" w:rsidR="00895316" w:rsidRDefault="00895316" w:rsidP="00334CF3">
            <w:pPr>
              <w:jc w:val="both"/>
              <w:rPr>
                <w:lang w:eastAsia="zh-CN"/>
              </w:rPr>
            </w:pPr>
            <w:r>
              <w:rPr>
                <w:rFonts w:hint="eastAsia"/>
                <w:lang w:eastAsia="zh-CN"/>
              </w:rPr>
              <w:t>Reuse current RV cycling based on PUSCH repetition type A.</w:t>
            </w:r>
          </w:p>
        </w:tc>
      </w:tr>
      <w:tr w:rsidR="002342D9" w14:paraId="220590F7" w14:textId="77777777" w:rsidTr="006A30E8">
        <w:tc>
          <w:tcPr>
            <w:tcW w:w="2175" w:type="dxa"/>
          </w:tcPr>
          <w:p w14:paraId="4A80275D" w14:textId="2A342A7B" w:rsidR="002342D9" w:rsidRDefault="002342D9" w:rsidP="002342D9">
            <w:pPr>
              <w:jc w:val="both"/>
              <w:rPr>
                <w:lang w:eastAsia="zh-CN"/>
              </w:rPr>
            </w:pPr>
            <w:r>
              <w:rPr>
                <w:rFonts w:eastAsia="ＭＳ 明朝" w:hint="eastAsia"/>
                <w:lang w:eastAsia="ja-JP"/>
              </w:rPr>
              <w:t>P</w:t>
            </w:r>
            <w:r>
              <w:rPr>
                <w:rFonts w:eastAsia="ＭＳ 明朝"/>
                <w:lang w:eastAsia="ja-JP"/>
              </w:rPr>
              <w:t>anasonic</w:t>
            </w:r>
          </w:p>
        </w:tc>
        <w:tc>
          <w:tcPr>
            <w:tcW w:w="7448" w:type="dxa"/>
          </w:tcPr>
          <w:p w14:paraId="3172F3F3" w14:textId="2E4E8A39" w:rsidR="002342D9" w:rsidRDefault="002342D9" w:rsidP="002342D9">
            <w:pPr>
              <w:jc w:val="both"/>
              <w:rPr>
                <w:lang w:eastAsia="zh-CN"/>
              </w:rPr>
            </w:pPr>
            <w:r w:rsidRPr="003669C2">
              <w:rPr>
                <w:lang w:val="en-US" w:eastAsia="zh-CN"/>
              </w:rPr>
              <w:t xml:space="preserve">Although our first preference is RV cycling for Rel.15/16 repetition could be reused, because of the working assumption of </w:t>
            </w:r>
            <w:r>
              <w:rPr>
                <w:lang w:val="en-US" w:eastAsia="zh-CN"/>
              </w:rPr>
              <w:t>O</w:t>
            </w:r>
            <w:r w:rsidRPr="003669C2">
              <w:rPr>
                <w:lang w:val="en-US" w:eastAsia="zh-CN"/>
              </w:rPr>
              <w:t>ption 3, just to have same RV index is something we should proceed.</w:t>
            </w:r>
          </w:p>
        </w:tc>
      </w:tr>
      <w:tr w:rsidR="0080633D" w14:paraId="7C518D40" w14:textId="77777777" w:rsidTr="006A30E8">
        <w:tc>
          <w:tcPr>
            <w:tcW w:w="2175" w:type="dxa"/>
          </w:tcPr>
          <w:p w14:paraId="29C7B805" w14:textId="6C069ED0" w:rsidR="0080633D" w:rsidRDefault="0080633D" w:rsidP="002342D9">
            <w:pPr>
              <w:jc w:val="both"/>
              <w:rPr>
                <w:rFonts w:eastAsia="ＭＳ 明朝"/>
                <w:lang w:eastAsia="ja-JP"/>
              </w:rPr>
            </w:pPr>
            <w:r>
              <w:rPr>
                <w:rFonts w:eastAsia="ＭＳ 明朝"/>
                <w:lang w:eastAsia="ja-JP"/>
              </w:rPr>
              <w:t>Apple</w:t>
            </w:r>
          </w:p>
        </w:tc>
        <w:tc>
          <w:tcPr>
            <w:tcW w:w="7448" w:type="dxa"/>
          </w:tcPr>
          <w:p w14:paraId="6DEB70C1" w14:textId="78CDE99C" w:rsidR="0080633D" w:rsidRPr="003669C2" w:rsidRDefault="0080633D" w:rsidP="002342D9">
            <w:pPr>
              <w:jc w:val="both"/>
              <w:rPr>
                <w:lang w:val="en-US" w:eastAsia="zh-CN"/>
              </w:rPr>
            </w:pPr>
            <w:r>
              <w:rPr>
                <w:lang w:val="en-US" w:eastAsia="zh-CN"/>
              </w:rPr>
              <w:t>RV cycling is reused, the RV version can [0, 2, 3, 1] or [0, 3].</w:t>
            </w:r>
          </w:p>
        </w:tc>
      </w:tr>
      <w:tr w:rsidR="00735430" w14:paraId="0F9070CC" w14:textId="77777777" w:rsidTr="006A30E8">
        <w:tc>
          <w:tcPr>
            <w:tcW w:w="2175" w:type="dxa"/>
          </w:tcPr>
          <w:p w14:paraId="34822E9F" w14:textId="77777777" w:rsidR="00735430" w:rsidRDefault="00735430" w:rsidP="002342D9">
            <w:pPr>
              <w:jc w:val="both"/>
              <w:rPr>
                <w:rFonts w:eastAsia="ＭＳ 明朝"/>
                <w:lang w:eastAsia="ja-JP"/>
              </w:rPr>
            </w:pPr>
          </w:p>
        </w:tc>
        <w:tc>
          <w:tcPr>
            <w:tcW w:w="7448" w:type="dxa"/>
          </w:tcPr>
          <w:p w14:paraId="014357EB" w14:textId="77777777" w:rsidR="00735430" w:rsidRDefault="00735430" w:rsidP="002342D9">
            <w:pPr>
              <w:jc w:val="both"/>
              <w:rPr>
                <w:lang w:val="en-US" w:eastAsia="zh-CN"/>
              </w:rPr>
            </w:pPr>
          </w:p>
        </w:tc>
      </w:tr>
    </w:tbl>
    <w:p w14:paraId="18010200" w14:textId="77777777" w:rsidR="00DE70FD" w:rsidRPr="006A30E8" w:rsidRDefault="00DE70FD">
      <w:pPr>
        <w:jc w:val="both"/>
        <w:rPr>
          <w:sz w:val="22"/>
        </w:rPr>
      </w:pPr>
    </w:p>
    <w:p w14:paraId="79B675DD" w14:textId="77777777" w:rsidR="00DE70FD" w:rsidRDefault="00A37FB1">
      <w:pPr>
        <w:jc w:val="both"/>
        <w:rPr>
          <w:sz w:val="22"/>
          <w:szCs w:val="22"/>
        </w:rPr>
      </w:pPr>
      <w:r>
        <w:rPr>
          <w:b/>
          <w:bCs/>
          <w:sz w:val="22"/>
          <w:highlight w:val="yellow"/>
          <w:lang w:val="en-US"/>
        </w:rPr>
        <w:t>2.2.5-Q5</w:t>
      </w:r>
    </w:p>
    <w:tbl>
      <w:tblPr>
        <w:tblStyle w:val="82"/>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19E6CCE1" w14:textId="77777777" w:rsidR="00DE70FD" w:rsidRDefault="00A37FB1">
            <w:pPr>
              <w:jc w:val="both"/>
              <w:rPr>
                <w:rFonts w:eastAsia="ＭＳ 明朝"/>
                <w:lang w:eastAsia="ja-JP"/>
              </w:rPr>
            </w:pPr>
            <w:r>
              <w:rPr>
                <w:rFonts w:eastAsia="ＭＳ 明朝" w:hint="eastAsia"/>
                <w:lang w:eastAsia="ja-JP"/>
              </w:rPr>
              <w:t>C</w:t>
            </w:r>
            <w:r>
              <w:rPr>
                <w:rFonts w:eastAsia="ＭＳ 明朝"/>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ＭＳ 明朝"/>
                <w:lang w:eastAsia="ja-JP"/>
              </w:rPr>
            </w:pPr>
            <w:r>
              <w:t>Qualcomm</w:t>
            </w:r>
          </w:p>
        </w:tc>
        <w:tc>
          <w:tcPr>
            <w:tcW w:w="7448" w:type="dxa"/>
          </w:tcPr>
          <w:p w14:paraId="5A5C97D1" w14:textId="52418279" w:rsidR="007E6D12" w:rsidRPr="0041037B" w:rsidRDefault="007E6D12" w:rsidP="007E6D12">
            <w:pPr>
              <w:jc w:val="both"/>
              <w:rPr>
                <w:rFonts w:eastAsia="ＭＳ 明朝"/>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DE70FD">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r w:rsidR="00895316" w14:paraId="478DF29A" w14:textId="77777777" w:rsidTr="00DE70FD">
        <w:tc>
          <w:tcPr>
            <w:tcW w:w="2175" w:type="dxa"/>
          </w:tcPr>
          <w:p w14:paraId="72CD06C6" w14:textId="547A9D99" w:rsidR="00895316" w:rsidRDefault="00895316">
            <w:pPr>
              <w:jc w:val="both"/>
              <w:rPr>
                <w:lang w:eastAsia="zh-CN"/>
              </w:rPr>
            </w:pPr>
            <w:r>
              <w:rPr>
                <w:rFonts w:hint="eastAsia"/>
                <w:lang w:eastAsia="zh-CN"/>
              </w:rPr>
              <w:t>CATT</w:t>
            </w:r>
          </w:p>
        </w:tc>
        <w:tc>
          <w:tcPr>
            <w:tcW w:w="7448" w:type="dxa"/>
          </w:tcPr>
          <w:p w14:paraId="3E89CD18" w14:textId="7EFCC7BA" w:rsidR="00895316" w:rsidRDefault="00895316">
            <w:pPr>
              <w:jc w:val="both"/>
              <w:rPr>
                <w:lang w:eastAsia="zh-CN"/>
              </w:rPr>
            </w:pPr>
            <w:r>
              <w:rPr>
                <w:rFonts w:hint="eastAsia"/>
                <w:lang w:eastAsia="zh-CN"/>
              </w:rPr>
              <w:t xml:space="preserve">For TBoMS transmission itself, seems no. But we are open if any issue is found in, </w:t>
            </w:r>
            <w:proofErr w:type="gramStart"/>
            <w:r>
              <w:rPr>
                <w:rFonts w:hint="eastAsia"/>
                <w:lang w:eastAsia="zh-CN"/>
              </w:rPr>
              <w:t>e.g.</w:t>
            </w:r>
            <w:proofErr w:type="gramEnd"/>
            <w:r>
              <w:rPr>
                <w:rFonts w:hint="eastAsia"/>
                <w:lang w:eastAsia="zh-CN"/>
              </w:rPr>
              <w:t xml:space="preserve"> UCI multiplexing or power control.</w:t>
            </w:r>
          </w:p>
        </w:tc>
      </w:tr>
      <w:tr w:rsidR="002342D9" w14:paraId="516F6696" w14:textId="77777777" w:rsidTr="00DE70FD">
        <w:tc>
          <w:tcPr>
            <w:tcW w:w="2175" w:type="dxa"/>
          </w:tcPr>
          <w:p w14:paraId="6B360C2A" w14:textId="3EE63F3E" w:rsidR="002342D9" w:rsidRDefault="002342D9" w:rsidP="002342D9">
            <w:pPr>
              <w:jc w:val="both"/>
              <w:rPr>
                <w:lang w:eastAsia="zh-CN"/>
              </w:rPr>
            </w:pPr>
            <w:r>
              <w:rPr>
                <w:rFonts w:eastAsia="ＭＳ 明朝" w:hint="eastAsia"/>
                <w:lang w:eastAsia="ja-JP"/>
              </w:rPr>
              <w:t>P</w:t>
            </w:r>
            <w:r>
              <w:rPr>
                <w:rFonts w:eastAsia="ＭＳ 明朝"/>
                <w:lang w:eastAsia="ja-JP"/>
              </w:rPr>
              <w:t>anasonic</w:t>
            </w:r>
          </w:p>
        </w:tc>
        <w:tc>
          <w:tcPr>
            <w:tcW w:w="7448" w:type="dxa"/>
          </w:tcPr>
          <w:p w14:paraId="137D854C" w14:textId="22150F4F" w:rsidR="002342D9" w:rsidRDefault="002342D9" w:rsidP="002342D9">
            <w:pPr>
              <w:jc w:val="both"/>
              <w:rPr>
                <w:lang w:eastAsia="zh-CN"/>
              </w:rPr>
            </w:pPr>
            <w:r>
              <w:rPr>
                <w:rFonts w:eastAsia="ＭＳ 明朝"/>
                <w:lang w:eastAsia="ja-JP"/>
              </w:rPr>
              <w:t xml:space="preserve">The interaction between </w:t>
            </w:r>
            <w:proofErr w:type="spellStart"/>
            <w:r>
              <w:rPr>
                <w:rFonts w:eastAsia="ＭＳ 明朝"/>
                <w:lang w:eastAsia="ja-JP"/>
              </w:rPr>
              <w:t>TBoMS</w:t>
            </w:r>
            <w:proofErr w:type="spellEnd"/>
            <w:r>
              <w:rPr>
                <w:rFonts w:eastAsia="ＭＳ 明朝"/>
                <w:lang w:eastAsia="ja-JP"/>
              </w:rPr>
              <w:t xml:space="preserve"> and inter-</w:t>
            </w:r>
            <w:proofErr w:type="spellStart"/>
            <w:r>
              <w:rPr>
                <w:rFonts w:eastAsia="ＭＳ 明朝"/>
                <w:lang w:eastAsia="ja-JP"/>
              </w:rPr>
              <w:t>TBoMS</w:t>
            </w:r>
            <w:proofErr w:type="spellEnd"/>
            <w:r>
              <w:rPr>
                <w:rFonts w:eastAsia="ＭＳ 明朝"/>
                <w:lang w:eastAsia="ja-JP"/>
              </w:rPr>
              <w:t xml:space="preserve"> frequency hopping should be considered/specified. The interaction between </w:t>
            </w:r>
            <w:proofErr w:type="spellStart"/>
            <w:r>
              <w:rPr>
                <w:rFonts w:eastAsia="ＭＳ 明朝"/>
                <w:lang w:eastAsia="ja-JP"/>
              </w:rPr>
              <w:t>TBoMS</w:t>
            </w:r>
            <w:proofErr w:type="spellEnd"/>
            <w:r>
              <w:rPr>
                <w:rFonts w:eastAsia="ＭＳ 明朝"/>
                <w:lang w:eastAsia="ja-JP"/>
              </w:rPr>
              <w:t xml:space="preserve"> and precoder cycling should also be considered.</w:t>
            </w:r>
          </w:p>
        </w:tc>
      </w:tr>
      <w:tr w:rsidR="00735430" w14:paraId="3CF55140" w14:textId="77777777" w:rsidTr="00DE70FD">
        <w:tc>
          <w:tcPr>
            <w:tcW w:w="2175" w:type="dxa"/>
          </w:tcPr>
          <w:p w14:paraId="6D619402" w14:textId="57B0A328" w:rsidR="00735430" w:rsidRDefault="00735430" w:rsidP="002342D9">
            <w:pPr>
              <w:jc w:val="both"/>
              <w:rPr>
                <w:rFonts w:eastAsia="ＭＳ 明朝"/>
                <w:lang w:eastAsia="ja-JP"/>
              </w:rPr>
            </w:pPr>
            <w:r>
              <w:rPr>
                <w:rFonts w:eastAsia="ＭＳ 明朝"/>
                <w:lang w:eastAsia="ja-JP"/>
              </w:rPr>
              <w:t>Apple</w:t>
            </w:r>
          </w:p>
        </w:tc>
        <w:tc>
          <w:tcPr>
            <w:tcW w:w="7448" w:type="dxa"/>
          </w:tcPr>
          <w:p w14:paraId="5377FB6C" w14:textId="49CB3C24" w:rsidR="00735430" w:rsidRDefault="00735430" w:rsidP="002342D9">
            <w:pPr>
              <w:jc w:val="both"/>
              <w:rPr>
                <w:rFonts w:eastAsia="ＭＳ 明朝"/>
                <w:lang w:eastAsia="ja-JP"/>
              </w:rPr>
            </w:pPr>
            <w:r>
              <w:rPr>
                <w:rFonts w:eastAsia="ＭＳ 明朝"/>
                <w:lang w:eastAsia="ja-JP"/>
              </w:rPr>
              <w:t xml:space="preserve">How about </w:t>
            </w:r>
            <w:proofErr w:type="spellStart"/>
            <w:r>
              <w:rPr>
                <w:rFonts w:eastAsia="ＭＳ 明朝"/>
                <w:lang w:eastAsia="ja-JP"/>
              </w:rPr>
              <w:t>TBoMS</w:t>
            </w:r>
            <w:proofErr w:type="spellEnd"/>
            <w:r>
              <w:rPr>
                <w:rFonts w:eastAsia="ＭＳ 明朝"/>
                <w:lang w:eastAsia="ja-JP"/>
              </w:rPr>
              <w:t xml:space="preserve"> re-retransmission?  Is it still over </w:t>
            </w:r>
            <w:proofErr w:type="spellStart"/>
            <w:r>
              <w:rPr>
                <w:rFonts w:eastAsia="ＭＳ 明朝"/>
                <w:lang w:eastAsia="ja-JP"/>
              </w:rPr>
              <w:t>TBoMS</w:t>
            </w:r>
            <w:proofErr w:type="spellEnd"/>
            <w:r>
              <w:rPr>
                <w:rFonts w:eastAsia="ＭＳ 明朝"/>
                <w:lang w:eastAsia="ja-JP"/>
              </w:rPr>
              <w:t xml:space="preserve"> or via repetition or single slot retransmission?</w:t>
            </w:r>
          </w:p>
        </w:tc>
      </w:tr>
    </w:tbl>
    <w:p w14:paraId="234D6953" w14:textId="77777777" w:rsidR="00DE70FD" w:rsidRDefault="00DE70FD">
      <w:pPr>
        <w:jc w:val="both"/>
        <w:rPr>
          <w:sz w:val="22"/>
          <w:lang w:val="en-US"/>
        </w:rPr>
      </w:pPr>
    </w:p>
    <w:p w14:paraId="6BCE6D91" w14:textId="77777777" w:rsidR="00DE70FD" w:rsidRDefault="00A37FB1">
      <w:pPr>
        <w:pStyle w:val="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w:t>
      </w:r>
      <w:r>
        <w:rPr>
          <w:sz w:val="22"/>
          <w:szCs w:val="22"/>
          <w:lang w:eastAsia="zh-CN"/>
        </w:rPr>
        <w:lastRenderedPageBreak/>
        <w:t xml:space="preserve">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aff"/>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aff"/>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aff"/>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aff"/>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aff"/>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5B29B29C" w14:textId="77777777" w:rsidR="00DE70FD" w:rsidRDefault="00DE70FD">
      <w:pPr>
        <w:pStyle w:val="aff"/>
        <w:spacing w:after="0"/>
        <w:jc w:val="both"/>
        <w:rPr>
          <w:sz w:val="22"/>
          <w:szCs w:val="22"/>
          <w:lang w:eastAsia="zh-CN"/>
        </w:rPr>
      </w:pPr>
    </w:p>
    <w:p w14:paraId="69B5ED46" w14:textId="77777777" w:rsidR="00DE70FD" w:rsidRDefault="00A37FB1">
      <w:pPr>
        <w:pStyle w:val="3"/>
        <w:numPr>
          <w:ilvl w:val="2"/>
          <w:numId w:val="4"/>
        </w:numPr>
        <w:jc w:val="both"/>
      </w:pPr>
      <w:r>
        <w:rPr>
          <w:color w:val="FF0000"/>
          <w:lang w:val="en-US"/>
        </w:rPr>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aff"/>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aff"/>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aff"/>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aff"/>
        <w:numPr>
          <w:ilvl w:val="0"/>
          <w:numId w:val="82"/>
        </w:numPr>
        <w:jc w:val="both"/>
        <w:rPr>
          <w:b/>
          <w:bCs/>
          <w:sz w:val="22"/>
          <w:szCs w:val="22"/>
        </w:rPr>
      </w:pPr>
      <w:r>
        <w:rPr>
          <w:sz w:val="22"/>
          <w:szCs w:val="22"/>
          <w:lang w:val="en-US"/>
        </w:rPr>
        <w:lastRenderedPageBreak/>
        <w:t>One company (Qualcomm [17]) proposed to restrict TBoMS transmissions to TB sizes that permit single codeblock transmission.</w:t>
      </w:r>
    </w:p>
    <w:p w14:paraId="24CB9B1D" w14:textId="77777777" w:rsidR="00DE70FD" w:rsidRDefault="00A37FB1">
      <w:pPr>
        <w:pStyle w:val="aff"/>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aff"/>
        <w:jc w:val="both"/>
        <w:rPr>
          <w:b/>
          <w:bCs/>
          <w:sz w:val="22"/>
          <w:szCs w:val="22"/>
        </w:rPr>
      </w:pPr>
    </w:p>
    <w:p w14:paraId="5343C8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aff"/>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aff"/>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aff"/>
        <w:jc w:val="both"/>
        <w:rPr>
          <w:sz w:val="22"/>
          <w:szCs w:val="22"/>
          <w:lang w:eastAsia="zh-CN"/>
        </w:rPr>
      </w:pPr>
    </w:p>
    <w:p w14:paraId="082668A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aff"/>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aff"/>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aff"/>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aff"/>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aff"/>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aff"/>
        <w:spacing w:before="120" w:after="0"/>
        <w:ind w:left="928"/>
        <w:jc w:val="both"/>
        <w:rPr>
          <w:color w:val="000000" w:themeColor="text1"/>
          <w:sz w:val="22"/>
          <w:szCs w:val="22"/>
        </w:rPr>
      </w:pPr>
    </w:p>
    <w:p w14:paraId="0F53C698"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aff"/>
        <w:numPr>
          <w:ilvl w:val="0"/>
          <w:numId w:val="95"/>
        </w:numPr>
        <w:spacing w:after="0"/>
        <w:ind w:left="714" w:hanging="357"/>
        <w:jc w:val="both"/>
        <w:rPr>
          <w:sz w:val="22"/>
          <w:szCs w:val="22"/>
          <w:lang w:eastAsia="zh-CN"/>
        </w:rPr>
      </w:pPr>
      <w:r>
        <w:rPr>
          <w:sz w:val="22"/>
          <w:szCs w:val="22"/>
          <w:lang w:eastAsia="zh-CN"/>
        </w:rPr>
        <w:lastRenderedPageBreak/>
        <w:t>Three companies (CMCC [12]), InterDigital [14], Lenovo/Motorola [27]) proposed supporting enhanced retransmission mechanisms to avoid the retransmission of the entire TBoMS.</w:t>
      </w:r>
    </w:p>
    <w:p w14:paraId="38299404" w14:textId="77777777" w:rsidR="00DE70FD" w:rsidRDefault="00A37FB1">
      <w:pPr>
        <w:pStyle w:val="aff"/>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aff"/>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aff"/>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aff"/>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aff"/>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aff"/>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aff"/>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1"/>
        <w:jc w:val="both"/>
        <w:rPr>
          <w:lang w:val="en-US"/>
        </w:rPr>
      </w:pPr>
      <w:r>
        <w:rPr>
          <w:lang w:val="en-US"/>
        </w:rPr>
        <w:lastRenderedPageBreak/>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DengXian"/>
          <w:highlight w:val="darkYellow"/>
          <w:lang w:eastAsia="zh-CN"/>
        </w:rPr>
      </w:pPr>
      <w:r>
        <w:rPr>
          <w:rFonts w:eastAsia="DengXian"/>
          <w:highlight w:val="darkYellow"/>
          <w:lang w:eastAsia="zh-CN"/>
        </w:rPr>
        <w:t>Working Assumption</w:t>
      </w:r>
    </w:p>
    <w:p w14:paraId="7853DA57" w14:textId="77777777" w:rsidR="00DE70FD" w:rsidRDefault="00A37FB1">
      <w:pPr>
        <w:shd w:val="clear" w:color="auto" w:fill="FFFFFF"/>
        <w:jc w:val="both"/>
        <w:rPr>
          <w:rFonts w:eastAsia="DengXian"/>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1"/>
        <w:jc w:val="both"/>
        <w:rPr>
          <w:lang w:val="en-US"/>
        </w:rPr>
      </w:pPr>
      <w:r>
        <w:rPr>
          <w:lang w:val="en-US"/>
        </w:rPr>
        <w:t>References</w:t>
      </w:r>
    </w:p>
    <w:p w14:paraId="7B421A09" w14:textId="77777777" w:rsidR="00DE70FD" w:rsidRDefault="00A37FB1">
      <w:pPr>
        <w:pStyle w:val="aff"/>
        <w:numPr>
          <w:ilvl w:val="0"/>
          <w:numId w:val="98"/>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31EDB572" w14:textId="77777777" w:rsidR="00DE70FD" w:rsidRDefault="00A37FB1">
      <w:pPr>
        <w:pStyle w:val="aff"/>
        <w:numPr>
          <w:ilvl w:val="0"/>
          <w:numId w:val="98"/>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075698BB"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aff"/>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aff"/>
        <w:numPr>
          <w:ilvl w:val="0"/>
          <w:numId w:val="98"/>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38D33DF7"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aff"/>
        <w:numPr>
          <w:ilvl w:val="0"/>
          <w:numId w:val="98"/>
        </w:numPr>
        <w:ind w:left="567" w:hanging="567"/>
        <w:jc w:val="both"/>
        <w:rPr>
          <w:sz w:val="22"/>
          <w:szCs w:val="22"/>
          <w:lang w:eastAsia="zh-CN"/>
        </w:rPr>
      </w:pPr>
      <w:r>
        <w:rPr>
          <w:sz w:val="22"/>
          <w:szCs w:val="22"/>
          <w:lang w:eastAsia="zh-CN"/>
        </w:rPr>
        <w:lastRenderedPageBreak/>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1"/>
        <w:jc w:val="both"/>
        <w:rPr>
          <w:lang w:val="en-US"/>
        </w:rPr>
      </w:pPr>
      <w:r>
        <w:rPr>
          <w:lang w:val="en-US"/>
        </w:rPr>
        <w:t>Appendix A: Proposals from contributions aggregated by topic</w:t>
      </w:r>
    </w:p>
    <w:p w14:paraId="5DA73CA0" w14:textId="77777777" w:rsidR="00DE70FD" w:rsidRDefault="00A37FB1">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aff"/>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aff"/>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9FC9E25" w14:textId="77777777" w:rsidR="00DE70FD" w:rsidRDefault="00DE70FD">
            <w:pPr>
              <w:pStyle w:val="LGTdoc"/>
              <w:rPr>
                <w:rFonts w:eastAsia="DengXian"/>
                <w:b/>
                <w:i/>
                <w:lang w:val="en-US" w:eastAsia="zh-CN"/>
              </w:rPr>
            </w:pPr>
          </w:p>
          <w:p w14:paraId="5B4BC416" w14:textId="77777777" w:rsidR="00DE70FD" w:rsidRDefault="00A37FB1">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TBoMS can be performed via separate PUSCH repetition Type </w:t>
            </w:r>
            <w:r>
              <w:rPr>
                <w:rFonts w:ascii="Times New Roman" w:hAnsi="Times New Roman" w:cs="Times New Roman"/>
                <w:bCs/>
                <w:sz w:val="20"/>
                <w:szCs w:val="20"/>
              </w:rPr>
              <w:lastRenderedPageBreak/>
              <w:t>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aff"/>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1CD5F4F2" w14:textId="77777777" w:rsidR="00DE70FD" w:rsidRDefault="00A37FB1">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SimSun"/>
                <w:bCs/>
                <w:szCs w:val="18"/>
                <w:lang w:eastAsia="zh-CN"/>
              </w:rPr>
            </w:pPr>
            <w:r>
              <w:rPr>
                <w:rFonts w:eastAsia="SimSun"/>
                <w:bCs/>
                <w:szCs w:val="18"/>
                <w:lang w:eastAsia="zh-CN"/>
              </w:rPr>
              <w:t xml:space="preserve">The actual symbol length for TBoMS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xml:space="preserve">: If repetition of TBoMS is supported, existing repetition number field in RRC configured TDRA table should indicate the repetition number of TBoMS, and a new field should be introduced in RRC configured TDRA </w:t>
            </w:r>
            <w:r>
              <w:rPr>
                <w:iCs/>
              </w:rPr>
              <w:lastRenderedPageBreak/>
              <w:t>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aff"/>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SimSun"/>
                <w:b/>
                <w:bCs/>
                <w:iCs/>
                <w:sz w:val="22"/>
                <w:szCs w:val="22"/>
              </w:rPr>
            </w:pPr>
            <w:r>
              <w:rPr>
                <w:rFonts w:eastAsia="SimSun"/>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aff"/>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346928F"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lastRenderedPageBreak/>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AB3F761"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aff"/>
              <w:widowControl w:val="0"/>
              <w:numPr>
                <w:ilvl w:val="0"/>
                <w:numId w:val="110"/>
              </w:numPr>
              <w:spacing w:after="0"/>
              <w:ind w:left="357" w:hanging="357"/>
              <w:contextualSpacing w:val="0"/>
              <w:jc w:val="both"/>
              <w:rPr>
                <w:bCs/>
              </w:rPr>
            </w:pPr>
            <w:r>
              <w:rPr>
                <w:rFonts w:hint="eastAsia"/>
                <w:bCs/>
              </w:rPr>
              <w:t>R</w:t>
            </w:r>
            <w:r>
              <w:rPr>
                <w:bCs/>
              </w:rPr>
              <w:t xml:space="preserve">V </w:t>
            </w:r>
            <w:proofErr w:type="gramStart"/>
            <w:r>
              <w:rPr>
                <w:bCs/>
              </w:rPr>
              <w:t>refreshing</w:t>
            </w:r>
            <w:r>
              <w:rPr>
                <w:rFonts w:hint="eastAsia"/>
                <w:bCs/>
              </w:rPr>
              <w:t>;</w:t>
            </w:r>
            <w:proofErr w:type="gramEnd"/>
          </w:p>
          <w:p w14:paraId="45862687" w14:textId="77777777" w:rsidR="00DE70FD" w:rsidRDefault="00A37FB1">
            <w:pPr>
              <w:pStyle w:val="aff"/>
              <w:widowControl w:val="0"/>
              <w:numPr>
                <w:ilvl w:val="0"/>
                <w:numId w:val="110"/>
              </w:numPr>
              <w:spacing w:after="0"/>
              <w:ind w:left="357" w:hanging="357"/>
              <w:contextualSpacing w:val="0"/>
              <w:jc w:val="both"/>
              <w:rPr>
                <w:bCs/>
              </w:rPr>
            </w:pPr>
            <w:r>
              <w:rPr>
                <w:rFonts w:hint="eastAsia"/>
                <w:bCs/>
              </w:rPr>
              <w:t>U</w:t>
            </w:r>
            <w:r>
              <w:rPr>
                <w:bCs/>
              </w:rPr>
              <w:t xml:space="preserve">CI </w:t>
            </w:r>
            <w:proofErr w:type="gramStart"/>
            <w:r>
              <w:rPr>
                <w:bCs/>
              </w:rPr>
              <w:t>multiplexing;</w:t>
            </w:r>
            <w:proofErr w:type="gramEnd"/>
          </w:p>
          <w:p w14:paraId="4680E8CD" w14:textId="77777777" w:rsidR="00DE70FD" w:rsidRDefault="00A37FB1">
            <w:pPr>
              <w:pStyle w:val="aff"/>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SimSun"/>
                <w:lang w:eastAsia="zh-CN"/>
              </w:rPr>
            </w:pPr>
          </w:p>
          <w:p w14:paraId="10E037AF"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04C4FA09"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ac"/>
              <w:spacing w:line="276" w:lineRule="auto"/>
              <w:rPr>
                <w:rFonts w:ascii="Times New Roman" w:hAnsi="Times New Roman" w:cs="Times New Roman"/>
                <w:b/>
                <w:bCs/>
                <w:sz w:val="20"/>
                <w:szCs w:val="20"/>
                <w:lang w:val="en-GB" w:eastAsia="ko-KR"/>
              </w:rPr>
            </w:pPr>
          </w:p>
          <w:p w14:paraId="354353B0" w14:textId="77777777" w:rsidR="00DE70FD" w:rsidRDefault="00A37FB1">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af6"/>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DengXian"/>
                <w:bCs/>
                <w:i/>
                <w:lang w:eastAsia="zh-CN"/>
              </w:rPr>
            </w:pPr>
            <w:r>
              <w:rPr>
                <w:rFonts w:eastAsia="DengXian"/>
                <w:b/>
                <w:i/>
                <w:lang w:eastAsia="zh-CN"/>
              </w:rPr>
              <w:lastRenderedPageBreak/>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78E9B9EC" w14:textId="77777777" w:rsidR="00DE70FD" w:rsidRDefault="00DE70FD">
            <w:pPr>
              <w:spacing w:after="0" w:line="276" w:lineRule="auto"/>
              <w:rPr>
                <w:rFonts w:eastAsia="DengXian"/>
                <w:b/>
                <w:bCs/>
                <w:i/>
                <w:lang w:eastAsia="zh-CN"/>
              </w:rPr>
            </w:pPr>
          </w:p>
          <w:p w14:paraId="398E7C16"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aff"/>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DengXian"/>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ac"/>
              <w:rPr>
                <w:rFonts w:eastAsia="Times New Roman"/>
                <w:b/>
                <w:lang w:eastAsia="ja-JP"/>
              </w:rPr>
            </w:pPr>
          </w:p>
          <w:p w14:paraId="398F2BED"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 xml:space="preserve">Select Option 4, </w:t>
            </w:r>
            <w:proofErr w:type="gramStart"/>
            <w:r>
              <w:rPr>
                <w:rFonts w:eastAsia="SimSun"/>
                <w:bCs/>
                <w:iCs/>
                <w:color w:val="000000" w:themeColor="text1"/>
                <w:lang w:eastAsia="zh-CN"/>
              </w:rPr>
              <w:t>i.e.</w:t>
            </w:r>
            <w:proofErr w:type="gramEnd"/>
            <w:r>
              <w:rPr>
                <w:rFonts w:eastAsia="SimSun"/>
                <w:bCs/>
                <w:iCs/>
                <w:color w:val="000000" w:themeColor="text1"/>
                <w:lang w:eastAsia="zh-CN"/>
              </w:rPr>
              <w:t xml:space="preserve"> if a design based on different RVs is adopted.</w:t>
            </w:r>
          </w:p>
          <w:p w14:paraId="239B6AA5"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SimSun"/>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60D5A06"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ac"/>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TBoMS, refresh RV indices once every S transmission occasions.</w:t>
            </w:r>
          </w:p>
          <w:p w14:paraId="510B167E" w14:textId="77777777" w:rsidR="00DE70FD" w:rsidRDefault="00A37FB1">
            <w:pPr>
              <w:pStyle w:val="aff"/>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ac"/>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lastRenderedPageBreak/>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ac"/>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ac"/>
              <w:spacing w:after="0" w:line="259" w:lineRule="auto"/>
              <w:ind w:left="720"/>
              <w:rPr>
                <w:rFonts w:ascii="Times New Roman" w:hAnsi="Times New Roman" w:cs="Times New Roman"/>
                <w:sz w:val="20"/>
                <w:szCs w:val="20"/>
              </w:rPr>
            </w:pPr>
          </w:p>
          <w:p w14:paraId="18FA915D" w14:textId="77777777" w:rsidR="00DE70FD" w:rsidRDefault="00DE70FD">
            <w:pPr>
              <w:pStyle w:val="ac"/>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a5"/>
              <w:tabs>
                <w:tab w:val="left" w:pos="2347"/>
              </w:tabs>
              <w:spacing w:after="0"/>
              <w:ind w:left="0" w:firstLine="0"/>
              <w:contextualSpacing/>
              <w:rPr>
                <w:bCs/>
              </w:rPr>
            </w:pPr>
            <w:r>
              <w:rPr>
                <w:bCs/>
              </w:rPr>
              <w:t>Repetition is not supported with TBoMS.</w:t>
            </w:r>
          </w:p>
          <w:p w14:paraId="6B652507" w14:textId="77777777" w:rsidR="00DE70FD" w:rsidRDefault="00A37FB1">
            <w:pPr>
              <w:pStyle w:val="a5"/>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a5"/>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4E8F866B" w14:textId="77777777" w:rsidR="00DE70FD" w:rsidRDefault="00DE70FD">
            <w:pPr>
              <w:spacing w:afterLines="50" w:after="120"/>
              <w:jc w:val="both"/>
              <w:rPr>
                <w:rFonts w:eastAsia="游明朝"/>
                <w:bCs/>
                <w:lang w:val="en-US"/>
              </w:rPr>
            </w:pPr>
          </w:p>
          <w:p w14:paraId="73248B8A"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5C0A10B6" w14:textId="77777777" w:rsidR="00DE70FD" w:rsidRDefault="00A37FB1">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092FFF65" w14:textId="77777777" w:rsidR="00DE70FD" w:rsidRDefault="00DE70FD">
            <w:pPr>
              <w:spacing w:afterLines="50" w:after="120"/>
              <w:jc w:val="both"/>
              <w:rPr>
                <w:rFonts w:eastAsia="游明朝"/>
                <w:b/>
                <w:sz w:val="22"/>
                <w:szCs w:val="22"/>
              </w:rPr>
            </w:pPr>
          </w:p>
          <w:p w14:paraId="1165810A"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7E140AB6"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TBoMS, the TB is transmitted on multiple TOTs using a single RV (Option-3), and the single RV is </w:t>
            </w:r>
            <w:r>
              <w:rPr>
                <w:rFonts w:ascii="Times New Roman" w:hAnsi="Times New Roman" w:cs="Times New Roman"/>
                <w:sz w:val="20"/>
                <w:szCs w:val="20"/>
                <w:lang w:eastAsia="ko-KR"/>
              </w:rPr>
              <w:lastRenderedPageBreak/>
              <w:t>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aa"/>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104373A" w14:textId="77777777" w:rsidR="00DE70FD" w:rsidRDefault="006E2C3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43D3EB10" w14:textId="77777777" w:rsidR="00DE70FD" w:rsidRDefault="00DE70FD">
            <w:pPr>
              <w:spacing w:before="72"/>
              <w:rPr>
                <w:rFonts w:eastAsia="SimSun"/>
                <w:i/>
              </w:rPr>
            </w:pPr>
          </w:p>
          <w:p w14:paraId="33ED92F7" w14:textId="77777777" w:rsidR="00DE70FD" w:rsidRDefault="00A37FB1">
            <w:pPr>
              <w:spacing w:before="72"/>
              <w:rPr>
                <w:rFonts w:eastAsia="SimSun"/>
                <w:b/>
                <w:bCs/>
                <w:iCs/>
                <w:sz w:val="22"/>
                <w:szCs w:val="22"/>
              </w:rPr>
            </w:pPr>
            <w:r>
              <w:rPr>
                <w:rFonts w:eastAsia="SimSun"/>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aff"/>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SimSun"/>
                <w:i/>
              </w:rPr>
            </w:pPr>
            <w:r>
              <w:rPr>
                <w:rFonts w:eastAsia="SimSun"/>
                <w:i/>
              </w:rPr>
              <w:t xml:space="preserve"> </w:t>
            </w:r>
          </w:p>
          <w:p w14:paraId="0F0BB435"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4F0D1E75"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1CCB6AFE" w14:textId="77777777" w:rsidR="00DE70FD" w:rsidRDefault="00DE70FD">
            <w:pPr>
              <w:spacing w:before="72"/>
              <w:rPr>
                <w:rFonts w:eastAsia="SimSun"/>
                <w:i/>
              </w:rPr>
            </w:pPr>
          </w:p>
          <w:p w14:paraId="42D45A0E" w14:textId="77777777" w:rsidR="00DE70FD" w:rsidRDefault="00A37FB1">
            <w:pPr>
              <w:spacing w:before="72"/>
              <w:rPr>
                <w:rFonts w:eastAsia="SimSun"/>
                <w:b/>
                <w:bCs/>
                <w:iCs/>
                <w:sz w:val="22"/>
                <w:szCs w:val="22"/>
              </w:rPr>
            </w:pPr>
            <w:r>
              <w:rPr>
                <w:rFonts w:eastAsia="SimSun"/>
                <w:b/>
                <w:bCs/>
                <w:iCs/>
                <w:sz w:val="22"/>
                <w:szCs w:val="22"/>
              </w:rPr>
              <w:lastRenderedPageBreak/>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SimSun"/>
                <w:i/>
              </w:rPr>
            </w:pPr>
          </w:p>
          <w:p w14:paraId="75D97F4C" w14:textId="77777777" w:rsidR="00DE70FD" w:rsidRDefault="00A37FB1">
            <w:pPr>
              <w:spacing w:before="72"/>
              <w:rPr>
                <w:rFonts w:eastAsia="SimSun"/>
                <w:b/>
                <w:bCs/>
                <w:iCs/>
                <w:sz w:val="22"/>
                <w:szCs w:val="22"/>
              </w:rPr>
            </w:pPr>
            <w:r>
              <w:rPr>
                <w:rFonts w:eastAsia="SimSun"/>
                <w:b/>
                <w:bCs/>
                <w:iCs/>
                <w:sz w:val="22"/>
                <w:szCs w:val="22"/>
              </w:rPr>
              <w:t>R1-2106903 Samsung</w:t>
            </w:r>
          </w:p>
          <w:p w14:paraId="33F57D72" w14:textId="77777777" w:rsidR="00DE70FD" w:rsidRDefault="00A37FB1">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BDA5B8C" w14:textId="77777777" w:rsidR="00DE70FD" w:rsidRDefault="00DE70FD">
            <w:pPr>
              <w:pStyle w:val="aa"/>
              <w:spacing w:after="0" w:line="259" w:lineRule="auto"/>
              <w:jc w:val="both"/>
            </w:pPr>
          </w:p>
          <w:p w14:paraId="32F70199" w14:textId="77777777" w:rsidR="00DE70FD" w:rsidRDefault="00A37FB1">
            <w:pPr>
              <w:pStyle w:val="aa"/>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xml:space="preserve">: For rate-matching for TBoMS, at least Option c is supported, </w:t>
            </w:r>
            <w:proofErr w:type="gramStart"/>
            <w:r>
              <w:rPr>
                <w:rFonts w:hint="eastAsia"/>
                <w:bCs/>
              </w:rPr>
              <w:t>i.e.</w:t>
            </w:r>
            <w:proofErr w:type="gramEnd"/>
            <w:r>
              <w:rPr>
                <w:rFonts w:hint="eastAsia"/>
                <w:bCs/>
              </w:rPr>
              <w:t xml:space="preserve"> r</w:t>
            </w:r>
            <w:r>
              <w:rPr>
                <w:bCs/>
              </w:rPr>
              <w:t>ate matching is performed continuously across all the allocated slots/TOTs for TBoMS</w:t>
            </w:r>
            <w:r>
              <w:rPr>
                <w:rFonts w:hint="eastAsia"/>
                <w:bCs/>
              </w:rPr>
              <w:t>.</w:t>
            </w:r>
          </w:p>
          <w:p w14:paraId="611A4588" w14:textId="77777777" w:rsidR="00DE70FD" w:rsidRDefault="00A37FB1">
            <w:pPr>
              <w:pStyle w:val="aff"/>
              <w:widowControl w:val="0"/>
              <w:numPr>
                <w:ilvl w:val="0"/>
                <w:numId w:val="118"/>
              </w:numPr>
              <w:spacing w:after="120"/>
              <w:contextualSpacing w:val="0"/>
              <w:jc w:val="both"/>
              <w:rPr>
                <w:bCs/>
              </w:rPr>
            </w:pPr>
            <w:r>
              <w:rPr>
                <w:rFonts w:hint="eastAsia"/>
                <w:bCs/>
              </w:rPr>
              <w:t xml:space="preserve">FFS whether/how to additionally support Option b, </w:t>
            </w:r>
            <w:proofErr w:type="gramStart"/>
            <w:r>
              <w:rPr>
                <w:rFonts w:hint="eastAsia"/>
                <w:bCs/>
              </w:rPr>
              <w:t>i.e.</w:t>
            </w:r>
            <w:proofErr w:type="gramEnd"/>
            <w:r>
              <w:rPr>
                <w:rFonts w:hint="eastAsia"/>
                <w:bCs/>
              </w:rPr>
              <w:t xml:space="preserve"> r</w:t>
            </w:r>
            <w:r>
              <w:rPr>
                <w:bCs/>
              </w:rPr>
              <w:t>ate matching is performed continuously across all the allocated slot(s) per TOT</w:t>
            </w:r>
            <w:r>
              <w:rPr>
                <w:rFonts w:hint="eastAsia"/>
                <w:bCs/>
              </w:rPr>
              <w:t>.</w:t>
            </w:r>
          </w:p>
          <w:p w14:paraId="47EA5AC8" w14:textId="77777777" w:rsidR="00DE70FD" w:rsidRDefault="00DE70FD">
            <w:pPr>
              <w:pStyle w:val="aa"/>
              <w:spacing w:after="0" w:line="259" w:lineRule="auto"/>
              <w:jc w:val="both"/>
              <w:rPr>
                <w:b/>
                <w:bCs/>
              </w:rPr>
            </w:pPr>
          </w:p>
          <w:p w14:paraId="04A98579"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aa"/>
              <w:spacing w:after="0" w:line="259" w:lineRule="auto"/>
              <w:jc w:val="both"/>
              <w:rPr>
                <w:b/>
                <w:bCs/>
                <w:lang w:val="en-US"/>
              </w:rPr>
            </w:pPr>
          </w:p>
          <w:p w14:paraId="308D1CDE" w14:textId="77777777" w:rsidR="00DE70FD" w:rsidRDefault="00A37FB1">
            <w:pPr>
              <w:pStyle w:val="aa"/>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aff"/>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TBoMS, support option a, </w:t>
            </w:r>
            <w:proofErr w:type="gramStart"/>
            <w:r>
              <w:rPr>
                <w:rFonts w:eastAsia="SimSun"/>
                <w:bCs/>
                <w:i/>
                <w:color w:val="000000" w:themeColor="text1"/>
                <w:lang w:eastAsia="zh-CN"/>
              </w:rPr>
              <w:t>i.e.</w:t>
            </w:r>
            <w:proofErr w:type="gramEnd"/>
            <w:r>
              <w:rPr>
                <w:rFonts w:eastAsia="SimSun"/>
                <w:bCs/>
                <w:i/>
                <w:color w:val="000000" w:themeColor="text1"/>
                <w:lang w:eastAsia="zh-CN"/>
              </w:rPr>
              <w:t xml:space="preserv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aff"/>
              <w:numPr>
                <w:ilvl w:val="0"/>
                <w:numId w:val="120"/>
              </w:numPr>
              <w:adjustRightInd w:val="0"/>
              <w:snapToGrid w:val="0"/>
              <w:spacing w:after="60"/>
              <w:contextualSpacing w:val="0"/>
              <w:rPr>
                <w:lang w:val="en-US"/>
              </w:rPr>
            </w:pPr>
            <w:r>
              <w:rPr>
                <w:lang w:val="en-US"/>
              </w:rPr>
              <w:t xml:space="preserve">Option b’: Rate matching is performed continuously across all the allocated slots over X </w:t>
            </w:r>
            <w:proofErr w:type="gramStart"/>
            <w:r>
              <w:rPr>
                <w:lang w:val="en-US"/>
              </w:rPr>
              <w:t>TOTs;</w:t>
            </w:r>
            <w:proofErr w:type="gramEnd"/>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TBoMS, if CB segmentation doesn't happen. </w:t>
            </w:r>
            <w:proofErr w:type="gramStart"/>
            <w:r>
              <w:rPr>
                <w:rFonts w:ascii="Times New Roman" w:hAnsi="Times New Roman" w:cs="Times New Roman"/>
                <w:b w:val="0"/>
                <w:bCs w:val="0"/>
                <w:sz w:val="20"/>
                <w:szCs w:val="20"/>
                <w:lang w:val="en-US"/>
              </w:rPr>
              <w:t>Otherwise</w:t>
            </w:r>
            <w:proofErr w:type="gramEnd"/>
            <w:r>
              <w:rPr>
                <w:rFonts w:ascii="Times New Roman" w:hAnsi="Times New Roman" w:cs="Times New Roman"/>
                <w:b w:val="0"/>
                <w:bCs w:val="0"/>
                <w:sz w:val="20"/>
                <w:szCs w:val="20"/>
                <w:lang w:val="en-US"/>
              </w:rPr>
              <w:t xml:space="preserv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游明朝"/>
                <w:b/>
                <w:bCs/>
                <w:lang w:val="en-US"/>
              </w:rPr>
            </w:pPr>
          </w:p>
          <w:p w14:paraId="05A58FFD"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3B919E40" w14:textId="77777777" w:rsidR="00DE70FD" w:rsidRDefault="00A37FB1">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40915B0C"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af9"/>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aa"/>
              <w:spacing w:after="0" w:line="259" w:lineRule="auto"/>
              <w:jc w:val="both"/>
              <w:rPr>
                <w:b/>
                <w:bCs/>
                <w:sz w:val="22"/>
                <w:szCs w:val="22"/>
                <w:lang w:val="en-US" w:eastAsia="ja-JP"/>
              </w:rPr>
            </w:pPr>
            <w:bookmarkStart w:id="12"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659A5CC1" w14:textId="77777777" w:rsidR="00DE70FD" w:rsidRDefault="006E2C3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F0494EF" w14:textId="77777777" w:rsidR="00DE70FD" w:rsidRDefault="00A37FB1">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771E48D"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ac"/>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545F162A" w14:textId="77777777" w:rsidR="00DE70FD" w:rsidRDefault="00A37FB1">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2"/>
          </w:p>
        </w:tc>
      </w:tr>
    </w:tbl>
    <w:p w14:paraId="253DFE30" w14:textId="77777777" w:rsidR="00DE70FD" w:rsidRDefault="00DE70FD"/>
    <w:p w14:paraId="564D2C69" w14:textId="77777777" w:rsidR="00DE70FD" w:rsidRDefault="00DE70FD"/>
    <w:p w14:paraId="69ADA217" w14:textId="77777777" w:rsidR="00DE70FD" w:rsidRDefault="00A37FB1">
      <w:pPr>
        <w:pStyle w:val="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lastRenderedPageBreak/>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ac"/>
              <w:spacing w:after="0" w:line="276" w:lineRule="auto"/>
              <w:rPr>
                <w:rFonts w:ascii="Times New Roman" w:hAnsi="Times New Roman" w:cs="Times New Roman"/>
                <w:b/>
                <w:bCs/>
                <w:lang w:eastAsia="ja-JP"/>
              </w:rPr>
            </w:pPr>
          </w:p>
          <w:p w14:paraId="0ABC6B11" w14:textId="77777777" w:rsidR="00DE70FD" w:rsidRDefault="00A37FB1">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aff"/>
              <w:widowControl w:val="0"/>
              <w:numPr>
                <w:ilvl w:val="0"/>
                <w:numId w:val="110"/>
              </w:numPr>
              <w:spacing w:after="0"/>
              <w:ind w:left="357" w:hanging="357"/>
              <w:contextualSpacing w:val="0"/>
              <w:jc w:val="both"/>
              <w:rPr>
                <w:bCs/>
              </w:rPr>
            </w:pPr>
            <w:r>
              <w:rPr>
                <w:bCs/>
              </w:rPr>
              <w:t xml:space="preserve">Number of slots in a TOT, if rate matching is performed per </w:t>
            </w:r>
            <w:proofErr w:type="gramStart"/>
            <w:r>
              <w:rPr>
                <w:bCs/>
              </w:rPr>
              <w:t>TOT;</w:t>
            </w:r>
            <w:proofErr w:type="gramEnd"/>
          </w:p>
          <w:p w14:paraId="52F8F716" w14:textId="77777777" w:rsidR="00DE70FD" w:rsidRDefault="00A37FB1">
            <w:pPr>
              <w:pStyle w:val="aff"/>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ac"/>
              <w:spacing w:beforeLines="50" w:before="120" w:after="0"/>
              <w:rPr>
                <w:rFonts w:ascii="Times New Roman" w:eastAsia="SimSun" w:hAnsi="Times New Roman"/>
              </w:rPr>
            </w:pPr>
          </w:p>
          <w:p w14:paraId="1220BFC5"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ac"/>
              <w:spacing w:beforeLines="50" w:before="120" w:after="0"/>
              <w:rPr>
                <w:rFonts w:ascii="Times New Roman" w:hAnsi="Times New Roman" w:cs="Times New Roman"/>
                <w:b/>
                <w:bCs/>
                <w:lang w:eastAsia="ja-JP"/>
              </w:rPr>
            </w:pPr>
          </w:p>
          <w:p w14:paraId="518AE4D8" w14:textId="77777777" w:rsidR="00DE70FD" w:rsidRDefault="00A37FB1">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5CBE49CD" w14:textId="77777777" w:rsidR="00DE70FD" w:rsidRDefault="00DE70FD">
            <w:pPr>
              <w:pStyle w:val="ac"/>
              <w:spacing w:beforeLines="50" w:before="120" w:after="0"/>
              <w:rPr>
                <w:rFonts w:ascii="Times New Roman" w:hAnsi="Times New Roman" w:cs="Times New Roman"/>
                <w:b/>
                <w:bCs/>
                <w:lang w:val="en-GB" w:eastAsia="ja-JP"/>
              </w:rPr>
            </w:pPr>
          </w:p>
          <w:p w14:paraId="0B222A7F" w14:textId="77777777" w:rsidR="00DE70FD" w:rsidRDefault="00A37FB1">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79E8CEB1" w14:textId="77777777" w:rsidR="00DE70FD" w:rsidRDefault="00DE70FD">
            <w:pPr>
              <w:spacing w:after="0" w:line="276" w:lineRule="auto"/>
              <w:rPr>
                <w:rFonts w:eastAsia="DengXian"/>
                <w:i/>
                <w:lang w:eastAsia="zh-CN"/>
              </w:rPr>
            </w:pPr>
          </w:p>
          <w:p w14:paraId="734E6411" w14:textId="77777777" w:rsidR="00DE70FD" w:rsidRDefault="00A37FB1">
            <w:pPr>
              <w:spacing w:before="72"/>
              <w:rPr>
                <w:rFonts w:eastAsia="SimSun"/>
                <w:b/>
                <w:bCs/>
                <w:iCs/>
                <w:sz w:val="22"/>
                <w:szCs w:val="22"/>
              </w:rPr>
            </w:pPr>
            <w:r>
              <w:rPr>
                <w:rFonts w:eastAsia="SimSun"/>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761D32A"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xml:space="preserve">: For coverage enhancement, TB size of PUSCH can be derived by a larger than 1 factor in case when </w:t>
            </w:r>
            <w:r>
              <w:rPr>
                <w:rFonts w:ascii="Times New Roman" w:hAnsi="Times New Roman" w:cs="Times New Roman"/>
                <w:bCs/>
                <w:iCs/>
                <w:sz w:val="20"/>
                <w:szCs w:val="20"/>
              </w:rPr>
              <w:lastRenderedPageBreak/>
              <w:t>PUSCH repetition is configured.</w:t>
            </w:r>
          </w:p>
          <w:p w14:paraId="1EEEBAA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17FB7E33"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ac"/>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lastRenderedPageBreak/>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SimSun"/>
                <w:b/>
                <w:bCs/>
                <w:iCs/>
                <w:sz w:val="22"/>
                <w:szCs w:val="22"/>
              </w:rPr>
            </w:pPr>
            <w:r>
              <w:rPr>
                <w:rFonts w:eastAsia="SimSun"/>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w:t>
            </w:r>
            <w:proofErr w:type="gramStart"/>
            <w:r>
              <w:rPr>
                <w:rFonts w:eastAsia="SimSun"/>
                <w:bCs/>
                <w:iCs/>
                <w:color w:val="000000" w:themeColor="text1"/>
                <w:lang w:eastAsia="zh-CN"/>
              </w:rPr>
              <w:t>not exceeds</w:t>
            </w:r>
            <w:proofErr w:type="gramEnd"/>
            <w:r>
              <w:rPr>
                <w:rFonts w:eastAsia="SimSun"/>
                <w:bCs/>
                <w:iCs/>
                <w:color w:val="000000" w:themeColor="text1"/>
                <w:lang w:eastAsia="zh-CN"/>
              </w:rPr>
              <w:t xml:space="preserve">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4BE7FFBE" w14:textId="77777777" w:rsidR="00DE70FD" w:rsidRDefault="00A37FB1">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aff"/>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ac"/>
              <w:spacing w:after="0"/>
              <w:rPr>
                <w:b/>
                <w:bCs/>
                <w:lang w:eastAsia="ja-JP"/>
              </w:rPr>
            </w:pPr>
            <w:r>
              <w:t xml:space="preserve"> </w:t>
            </w:r>
          </w:p>
          <w:p w14:paraId="76B48FEB" w14:textId="77777777" w:rsidR="00DE70FD" w:rsidRDefault="00A37FB1">
            <w:pPr>
              <w:spacing w:after="60"/>
              <w:jc w:val="both"/>
              <w:rPr>
                <w:rFonts w:eastAsia="SimSun"/>
                <w:b/>
                <w:sz w:val="22"/>
                <w:lang w:eastAsia="zh-CN"/>
              </w:rPr>
            </w:pPr>
            <w:r>
              <w:rPr>
                <w:rFonts w:eastAsia="SimSun"/>
                <w:b/>
                <w:sz w:val="22"/>
                <w:lang w:eastAsia="zh-CN"/>
              </w:rPr>
              <w:lastRenderedPageBreak/>
              <w:t>R1-2106903 Samsung</w:t>
            </w:r>
          </w:p>
          <w:p w14:paraId="0802258F" w14:textId="77777777" w:rsidR="00DE70FD" w:rsidRDefault="00A37FB1">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556783BD" w14:textId="77777777" w:rsidR="00DE70FD" w:rsidRDefault="00DE70FD">
            <w:pPr>
              <w:spacing w:after="0" w:line="276" w:lineRule="auto"/>
              <w:rPr>
                <w:rFonts w:eastAsia="DengXian"/>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ac"/>
              <w:rPr>
                <w:rFonts w:eastAsia="DengXian"/>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aff"/>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aff"/>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aa"/>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aa"/>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07E314B" w14:textId="77777777" w:rsidR="00DE70FD" w:rsidRDefault="00A37FB1">
            <w:pPr>
              <w:pStyle w:val="a5"/>
              <w:tabs>
                <w:tab w:val="left" w:pos="2347"/>
              </w:tabs>
              <w:spacing w:after="0"/>
              <w:ind w:left="0" w:firstLine="0"/>
              <w:contextualSpacing/>
              <w:rPr>
                <w:bCs/>
              </w:rPr>
            </w:pPr>
            <w:r>
              <w:rPr>
                <w:bCs/>
              </w:rPr>
              <w:t>Repetition is not supported with TBoMS.</w:t>
            </w:r>
          </w:p>
          <w:p w14:paraId="2435C152" w14:textId="77777777" w:rsidR="00DE70FD" w:rsidRDefault="00A37FB1">
            <w:pPr>
              <w:pStyle w:val="a5"/>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a5"/>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游明朝"/>
                <w:b/>
                <w:sz w:val="22"/>
                <w:szCs w:val="22"/>
                <w:lang w:val="en-US"/>
              </w:rPr>
            </w:pPr>
            <w:r>
              <w:rPr>
                <w:rFonts w:eastAsia="游明朝"/>
                <w:b/>
                <w:sz w:val="22"/>
                <w:szCs w:val="22"/>
                <w:lang w:val="en-US"/>
              </w:rPr>
              <w:lastRenderedPageBreak/>
              <w:t>R1-2107936 Xiaomi</w:t>
            </w:r>
          </w:p>
          <w:p w14:paraId="620EC966" w14:textId="77777777" w:rsidR="00DE70FD" w:rsidRDefault="00A37FB1">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ac"/>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ac"/>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ac"/>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DengXian"/>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7DCD1924" w14:textId="77777777" w:rsidR="00DE70FD" w:rsidRDefault="00DE70FD">
            <w:pPr>
              <w:spacing w:before="72"/>
              <w:rPr>
                <w:rFonts w:eastAsia="SimSun"/>
                <w:i/>
              </w:rPr>
            </w:pPr>
          </w:p>
          <w:p w14:paraId="404A86CB" w14:textId="77777777" w:rsidR="00DE70FD" w:rsidRDefault="00A37FB1">
            <w:pPr>
              <w:spacing w:before="72"/>
              <w:rPr>
                <w:rFonts w:eastAsia="SimSun"/>
                <w:b/>
                <w:bCs/>
                <w:iCs/>
                <w:sz w:val="22"/>
                <w:szCs w:val="22"/>
              </w:rPr>
            </w:pPr>
            <w:r>
              <w:rPr>
                <w:rFonts w:eastAsia="SimSun"/>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SimSun"/>
                <w:b/>
                <w:bCs/>
                <w:iCs/>
              </w:rPr>
            </w:pPr>
          </w:p>
          <w:p w14:paraId="73D704A6" w14:textId="77777777" w:rsidR="00DE70FD" w:rsidRDefault="00A37FB1">
            <w:pPr>
              <w:spacing w:before="72"/>
              <w:rPr>
                <w:rFonts w:eastAsia="SimSun"/>
                <w:b/>
                <w:bCs/>
                <w:iCs/>
                <w:sz w:val="22"/>
                <w:szCs w:val="22"/>
              </w:rPr>
            </w:pPr>
            <w:r>
              <w:rPr>
                <w:rFonts w:eastAsia="SimSun"/>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42ADD5C1"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2"/>
        <w:spacing w:before="0" w:after="240"/>
        <w:contextualSpacing/>
        <w:jc w:val="both"/>
        <w:rPr>
          <w:lang w:val="en-US"/>
        </w:rPr>
      </w:pPr>
      <w:r>
        <w:rPr>
          <w:lang w:val="en-US"/>
        </w:rPr>
        <w:lastRenderedPageBreak/>
        <w:t xml:space="preserve">A.10 Rank of TBoMS transmission </w:t>
      </w:r>
    </w:p>
    <w:tbl>
      <w:tblPr>
        <w:tblStyle w:val="af9"/>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AC7E920" w14:textId="77777777" w:rsidR="00DE70FD" w:rsidRDefault="00DE70FD">
            <w:pPr>
              <w:pStyle w:val="ac"/>
              <w:spacing w:beforeLines="50" w:before="120"/>
              <w:rPr>
                <w:rFonts w:ascii="Times New Roman" w:eastAsia="SimSun"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ac"/>
              <w:spacing w:beforeLines="50" w:before="120"/>
              <w:rPr>
                <w:rFonts w:ascii="Times New Roman" w:eastAsia="SimSun"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ac"/>
              <w:spacing w:beforeLines="50" w:before="120"/>
              <w:rPr>
                <w:rFonts w:ascii="Times New Roman" w:eastAsia="SimSun"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ac"/>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ac"/>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404E64BA" w14:textId="77777777" w:rsidR="00DE70FD" w:rsidRDefault="00A37FB1">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aa"/>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aa"/>
              <w:spacing w:after="0" w:line="259" w:lineRule="auto"/>
              <w:jc w:val="both"/>
              <w:rPr>
                <w:lang w:val="en-US"/>
              </w:rPr>
            </w:pPr>
          </w:p>
          <w:p w14:paraId="268AF434" w14:textId="77777777" w:rsidR="00DE70FD" w:rsidRDefault="00A37FB1">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3BC7456F" w14:textId="77777777" w:rsidR="00DE70FD" w:rsidRDefault="00A37FB1">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aff"/>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aff"/>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SimSun"/>
                <w:b/>
                <w:bCs/>
                <w:sz w:val="22"/>
                <w:szCs w:val="22"/>
              </w:rPr>
            </w:pPr>
          </w:p>
          <w:p w14:paraId="21329142" w14:textId="77777777" w:rsidR="00DE70FD" w:rsidRDefault="00A37FB1">
            <w:pPr>
              <w:spacing w:before="72"/>
              <w:rPr>
                <w:rFonts w:eastAsia="SimSun"/>
                <w:b/>
                <w:bCs/>
                <w:sz w:val="22"/>
                <w:szCs w:val="22"/>
              </w:rPr>
            </w:pPr>
            <w:r>
              <w:rPr>
                <w:rFonts w:eastAsia="SimSun"/>
                <w:b/>
                <w:bCs/>
                <w:sz w:val="22"/>
                <w:szCs w:val="22"/>
              </w:rPr>
              <w:t>R1-2106612 vivo</w:t>
            </w:r>
          </w:p>
          <w:p w14:paraId="2BFB5E74" w14:textId="77777777" w:rsidR="00DE70FD" w:rsidRDefault="00A37FB1">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65635AEF" w14:textId="77777777" w:rsidR="00DE70FD" w:rsidRDefault="00A37FB1">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39CE83A" w14:textId="77777777" w:rsidR="00DE70FD" w:rsidRDefault="00A37FB1">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4585CA71" w14:textId="77777777" w:rsidR="00DE70FD" w:rsidRDefault="00A37FB1">
            <w:pPr>
              <w:pStyle w:val="ac"/>
              <w:spacing w:beforeLines="50" w:before="120"/>
              <w:rPr>
                <w:rFonts w:eastAsia="DengXian"/>
                <w:i/>
              </w:rPr>
            </w:pPr>
            <w:r>
              <w:rPr>
                <w:rFonts w:eastAsia="DengXian"/>
                <w:i/>
              </w:rPr>
              <w:t xml:space="preserve"> </w:t>
            </w:r>
          </w:p>
          <w:p w14:paraId="38B434EE" w14:textId="77777777" w:rsidR="00DE70FD" w:rsidRDefault="00A37FB1">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ac"/>
              <w:spacing w:beforeLines="50" w:before="120"/>
              <w:rPr>
                <w:rFonts w:ascii="Times New Roman" w:eastAsia="DengXian" w:hAnsi="Times New Roman" w:cs="Times New Roman"/>
                <w:iCs/>
                <w:lang w:val="en-GB"/>
              </w:rPr>
            </w:pPr>
          </w:p>
          <w:p w14:paraId="77122D4C" w14:textId="77777777" w:rsidR="00DE70FD" w:rsidRDefault="00A37FB1">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0F60AA28" w14:textId="77777777" w:rsidR="00DE70FD" w:rsidRDefault="00A37FB1">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0A6C8997" w14:textId="77777777" w:rsidR="00DE70FD" w:rsidRDefault="00A37FB1">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00E71D28" w14:textId="77777777" w:rsidR="00DE70FD" w:rsidRDefault="00A37FB1">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3D563CF5" w14:textId="77777777" w:rsidR="00DE70FD" w:rsidRDefault="00DE70FD">
            <w:pPr>
              <w:spacing w:after="0" w:line="276" w:lineRule="auto"/>
              <w:rPr>
                <w:rFonts w:eastAsia="DengXian"/>
                <w:i/>
                <w:lang w:eastAsia="zh-CN"/>
              </w:rPr>
            </w:pPr>
          </w:p>
          <w:p w14:paraId="306D4A0A" w14:textId="77777777" w:rsidR="00DE70FD" w:rsidRDefault="00A37FB1">
            <w:pPr>
              <w:spacing w:before="72"/>
              <w:rPr>
                <w:rFonts w:eastAsia="SimSun"/>
                <w:b/>
                <w:bCs/>
                <w:iCs/>
                <w:sz w:val="22"/>
                <w:szCs w:val="22"/>
              </w:rPr>
            </w:pPr>
            <w:r>
              <w:rPr>
                <w:rFonts w:eastAsia="SimSun"/>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aff"/>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aff"/>
              <w:widowControl w:val="0"/>
              <w:numPr>
                <w:ilvl w:val="0"/>
                <w:numId w:val="140"/>
              </w:numPr>
              <w:spacing w:after="120"/>
              <w:contextualSpacing w:val="0"/>
              <w:jc w:val="both"/>
              <w:rPr>
                <w:bCs/>
              </w:rPr>
            </w:pPr>
            <w:r>
              <w:rPr>
                <w:rFonts w:hint="eastAsia"/>
                <w:bCs/>
              </w:rPr>
              <w:t xml:space="preserve">Option 2: Reuse the UCI multiplexing of PUSCH repetition type A in TBoMS, </w:t>
            </w:r>
            <w:proofErr w:type="gramStart"/>
            <w:r>
              <w:rPr>
                <w:rFonts w:hint="eastAsia"/>
                <w:bCs/>
              </w:rPr>
              <w:t>i.e.</w:t>
            </w:r>
            <w:proofErr w:type="gramEnd"/>
            <w:r>
              <w:rPr>
                <w:rFonts w:hint="eastAsia"/>
                <w:bCs/>
              </w:rPr>
              <w:t xml:space="preserve"> the UCI is multiplexed into each overlapped slot of the TBoMS.</w:t>
            </w:r>
          </w:p>
          <w:p w14:paraId="69E3A864" w14:textId="77777777" w:rsidR="00DE70FD" w:rsidRDefault="00A37FB1">
            <w:pPr>
              <w:pStyle w:val="aff"/>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aff"/>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aff"/>
              <w:widowControl w:val="0"/>
              <w:numPr>
                <w:ilvl w:val="0"/>
                <w:numId w:val="140"/>
              </w:numPr>
              <w:spacing w:after="120"/>
              <w:contextualSpacing w:val="0"/>
              <w:jc w:val="both"/>
              <w:rPr>
                <w:bCs/>
              </w:rPr>
            </w:pPr>
            <w:r>
              <w:rPr>
                <w:rFonts w:hint="eastAsia"/>
                <w:bCs/>
              </w:rPr>
              <w:t xml:space="preserve">FFS details, </w:t>
            </w:r>
            <w:proofErr w:type="gramStart"/>
            <w:r>
              <w:rPr>
                <w:rFonts w:hint="eastAsia"/>
                <w:bCs/>
              </w:rPr>
              <w:t>e.g.</w:t>
            </w:r>
            <w:proofErr w:type="gramEnd"/>
            <w:r>
              <w:rPr>
                <w:rFonts w:hint="eastAsia"/>
                <w:bCs/>
              </w:rPr>
              <w:t xml:space="preserve">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DengXian"/>
                <w:i/>
                <w:lang w:eastAsia="zh-CN"/>
              </w:rPr>
            </w:pPr>
          </w:p>
          <w:p w14:paraId="60908C86"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46BC8F2"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DengXian"/>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52D96F24"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7D9D786" w14:textId="77777777" w:rsidR="00DE70FD" w:rsidRDefault="00A37FB1">
            <w:pPr>
              <w:pStyle w:val="a6"/>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750C1C7B" w14:textId="77777777" w:rsidR="00DE70FD" w:rsidRDefault="00A37FB1">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1"/>
        <w:spacing w:before="0" w:after="0"/>
        <w:contextualSpacing/>
        <w:jc w:val="both"/>
        <w:rPr>
          <w:lang w:val="en-US"/>
        </w:rPr>
      </w:pPr>
      <w:r>
        <w:rPr>
          <w:lang w:val="en-US"/>
        </w:rPr>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aff"/>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aff"/>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aff"/>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aff"/>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aff"/>
        <w:numPr>
          <w:ilvl w:val="1"/>
          <w:numId w:val="16"/>
        </w:numPr>
        <w:spacing w:line="256" w:lineRule="auto"/>
        <w:jc w:val="both"/>
      </w:pPr>
      <w:r>
        <w:t xml:space="preserve">Option 3, if a design based on single RV is adopted. </w:t>
      </w:r>
    </w:p>
    <w:p w14:paraId="0D1BD364" w14:textId="77777777" w:rsidR="00DE70FD" w:rsidRDefault="00A37FB1">
      <w:pPr>
        <w:pStyle w:val="aff"/>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ＭＳ 明朝"/>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aff"/>
        <w:numPr>
          <w:ilvl w:val="0"/>
          <w:numId w:val="120"/>
        </w:numPr>
        <w:spacing w:line="256" w:lineRule="auto"/>
        <w:jc w:val="both"/>
        <w:rPr>
          <w:lang w:val="en-US"/>
        </w:rPr>
      </w:pPr>
      <w:r>
        <w:rPr>
          <w:lang w:val="en-US"/>
        </w:rPr>
        <w:t xml:space="preserve">Option a: Rate-matching is performed per </w:t>
      </w:r>
      <w:proofErr w:type="gramStart"/>
      <w:r>
        <w:rPr>
          <w:lang w:val="en-US"/>
        </w:rPr>
        <w:t>slot;</w:t>
      </w:r>
      <w:proofErr w:type="gramEnd"/>
    </w:p>
    <w:p w14:paraId="6AE5BE8A" w14:textId="77777777" w:rsidR="00DE70FD" w:rsidRDefault="00A37FB1">
      <w:pPr>
        <w:pStyle w:val="aff"/>
        <w:numPr>
          <w:ilvl w:val="0"/>
          <w:numId w:val="120"/>
        </w:numPr>
        <w:spacing w:line="256" w:lineRule="auto"/>
        <w:jc w:val="both"/>
        <w:rPr>
          <w:lang w:val="en-US"/>
        </w:rPr>
      </w:pPr>
      <w:r>
        <w:rPr>
          <w:lang w:val="en-US"/>
        </w:rPr>
        <w:t xml:space="preserve">Option b: Rate matching is performed continuously across all the allocated slot(s) per </w:t>
      </w:r>
      <w:proofErr w:type="gramStart"/>
      <w:r>
        <w:rPr>
          <w:lang w:val="en-US"/>
        </w:rPr>
        <w:t>TOT;</w:t>
      </w:r>
      <w:proofErr w:type="gramEnd"/>
    </w:p>
    <w:p w14:paraId="0ACB9CD0" w14:textId="77777777" w:rsidR="00DE70FD" w:rsidRDefault="00A37FB1">
      <w:pPr>
        <w:pStyle w:val="aff"/>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lastRenderedPageBreak/>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3"/>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4"/>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aff"/>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aff"/>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aff"/>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w:t>
      </w:r>
      <w:proofErr w:type="gramStart"/>
      <w:r>
        <w:t>e.g.</w:t>
      </w:r>
      <w:proofErr w:type="gramEnd"/>
      <w:r>
        <w:t xml:space="preserve">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lastRenderedPageBreak/>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w:t>
      </w:r>
      <w:proofErr w:type="gramStart"/>
      <w:r>
        <w:t>e.g.</w:t>
      </w:r>
      <w:proofErr w:type="gramEnd"/>
      <w:r>
        <w:t xml:space="preserve">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ＭＳ Ｐゴシック"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lastRenderedPageBreak/>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4684C" w14:textId="77777777" w:rsidR="00334CF3" w:rsidRDefault="00334CF3">
      <w:pPr>
        <w:spacing w:after="0"/>
      </w:pPr>
      <w:r>
        <w:separator/>
      </w:r>
    </w:p>
  </w:endnote>
  <w:endnote w:type="continuationSeparator" w:id="0">
    <w:p w14:paraId="6C1704E6" w14:textId="77777777" w:rsidR="00334CF3" w:rsidRDefault="00334C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A434E" w14:textId="77777777" w:rsidR="00334CF3" w:rsidRDefault="00334CF3">
      <w:pPr>
        <w:spacing w:after="0"/>
      </w:pPr>
      <w:r>
        <w:separator/>
      </w:r>
    </w:p>
  </w:footnote>
  <w:footnote w:type="continuationSeparator" w:id="0">
    <w:p w14:paraId="7AE7E23A" w14:textId="77777777" w:rsidR="00334CF3" w:rsidRDefault="00334C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284A" w14:textId="77777777" w:rsidR="00334CF3" w:rsidRDefault="00334CF3">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1A8"/>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13F1"/>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2F43"/>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2D9"/>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17F"/>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CF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6A7A"/>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6A47"/>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0E8"/>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1AEE"/>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2C3E"/>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5430"/>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33D"/>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2C27"/>
    <w:rsid w:val="00884E79"/>
    <w:rsid w:val="008853CD"/>
    <w:rsid w:val="008859EC"/>
    <w:rsid w:val="00885FF8"/>
    <w:rsid w:val="008862A0"/>
    <w:rsid w:val="00886E9E"/>
    <w:rsid w:val="00887A55"/>
    <w:rsid w:val="00890648"/>
    <w:rsid w:val="00890E8F"/>
    <w:rsid w:val="00891607"/>
    <w:rsid w:val="00891692"/>
    <w:rsid w:val="008927E7"/>
    <w:rsid w:val="0089288F"/>
    <w:rsid w:val="00892BE2"/>
    <w:rsid w:val="00892D28"/>
    <w:rsid w:val="00894B89"/>
    <w:rsid w:val="00895059"/>
    <w:rsid w:val="00895316"/>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875BB"/>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CC5"/>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87BC3"/>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2A5807"/>
  <w15:docId w15:val="{1AEB31FA-315A-4C50-ACDA-6F2B583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列表段"/>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qFormat/>
    <w:rPr>
      <w:rFonts w:ascii="Times New Roman" w:hAnsi="Times New Roman"/>
      <w:b/>
      <w:bCs/>
      <w:lang w:val="en-GB" w:eastAsia="en-US"/>
    </w:rPr>
  </w:style>
  <w:style w:type="character" w:customStyle="1" w:styleId="a9">
    <w:name w:val="見出しマップ (文字)"/>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0DA277-B36B-48B0-8C60-B5D15143627E}">
  <ds:schemaRefs>
    <ds:schemaRef ds:uri="http://schemas.openxmlformats.org/officeDocument/2006/bibliography"/>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290DE1F0-2ADF-4E11-984D-DD8CF28D40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121</Pages>
  <Words>45880</Words>
  <Characters>261521</Characters>
  <Application>Microsoft Office Word</Application>
  <DocSecurity>0</DocSecurity>
  <Lines>2179</Lines>
  <Paragraphs>613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306788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Shimomura, Tsuyoshi/下村 剛史</cp:lastModifiedBy>
  <cp:revision>4</cp:revision>
  <cp:lastPrinted>1900-12-31T16:00:00Z</cp:lastPrinted>
  <dcterms:created xsi:type="dcterms:W3CDTF">2021-08-24T14:05:00Z</dcterms:created>
  <dcterms:modified xsi:type="dcterms:W3CDTF">2021-08-24T14:29:00Z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