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9F88" w14:textId="77777777" w:rsidR="00166956" w:rsidRDefault="008B7C25">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af1"/>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aff0"/>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aff0"/>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aff0"/>
        <w:numPr>
          <w:ilvl w:val="1"/>
          <w:numId w:val="7"/>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36A2D32" w14:textId="77777777" w:rsidR="00166956" w:rsidRDefault="008B7C25">
      <w:pPr>
        <w:pStyle w:val="aff0"/>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aff0"/>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aff0"/>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aff0"/>
        <w:numPr>
          <w:ilvl w:val="1"/>
          <w:numId w:val="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18362B97" w14:textId="77777777" w:rsidR="00166956" w:rsidRDefault="008B7C25">
      <w:pPr>
        <w:pStyle w:val="aff0"/>
        <w:numPr>
          <w:ilvl w:val="1"/>
          <w:numId w:val="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p>
    <w:p w14:paraId="7132FD72" w14:textId="77777777" w:rsidR="00166956" w:rsidRDefault="008B7C25">
      <w:pPr>
        <w:pStyle w:val="aff0"/>
        <w:numPr>
          <w:ilvl w:val="1"/>
          <w:numId w:val="7"/>
        </w:numPr>
        <w:jc w:val="both"/>
        <w:rPr>
          <w:sz w:val="22"/>
          <w:lang w:val="en-US"/>
        </w:rPr>
      </w:pPr>
      <w:r>
        <w:rPr>
          <w:sz w:val="22"/>
          <w:lang w:val="en-US"/>
        </w:rPr>
        <w:t>UCI multiplexing and collision handling</w:t>
      </w:r>
    </w:p>
    <w:p w14:paraId="4C31E417" w14:textId="77777777" w:rsidR="00166956" w:rsidRDefault="008B7C25">
      <w:pPr>
        <w:pStyle w:val="aff0"/>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aff0"/>
        <w:numPr>
          <w:ilvl w:val="1"/>
          <w:numId w:val="7"/>
        </w:numPr>
        <w:jc w:val="both"/>
        <w:rPr>
          <w:sz w:val="22"/>
          <w:lang w:val="en-US"/>
        </w:rPr>
      </w:pPr>
      <w:proofErr w:type="spellStart"/>
      <w:r>
        <w:rPr>
          <w:sz w:val="22"/>
          <w:lang w:val="en-US"/>
        </w:rPr>
        <w:t>TBoMS</w:t>
      </w:r>
      <w:proofErr w:type="spellEnd"/>
      <w:r>
        <w:rPr>
          <w:sz w:val="22"/>
          <w:lang w:val="en-US"/>
        </w:rPr>
        <w:t xml:space="preserve"> repetitions</w:t>
      </w:r>
    </w:p>
    <w:p w14:paraId="22968F82" w14:textId="77777777" w:rsidR="00166956" w:rsidRDefault="008B7C25">
      <w:pPr>
        <w:pStyle w:val="aff0"/>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aff0"/>
        <w:numPr>
          <w:ilvl w:val="1"/>
          <w:numId w:val="7"/>
        </w:numPr>
        <w:jc w:val="both"/>
        <w:rPr>
          <w:i/>
          <w:sz w:val="22"/>
          <w:u w:val="single"/>
          <w:lang w:val="en-US"/>
        </w:rPr>
      </w:pPr>
      <w:r>
        <w:rPr>
          <w:i/>
          <w:sz w:val="22"/>
          <w:u w:val="single"/>
          <w:lang w:val="en-US"/>
        </w:rPr>
        <w:t xml:space="preserve">Further design aspects of </w:t>
      </w:r>
      <w:proofErr w:type="spellStart"/>
      <w:r>
        <w:rPr>
          <w:i/>
          <w:sz w:val="22"/>
          <w:u w:val="single"/>
          <w:lang w:val="en-US"/>
        </w:rPr>
        <w:t>TBoMS</w:t>
      </w:r>
      <w:proofErr w:type="spellEnd"/>
    </w:p>
    <w:p w14:paraId="3E393F45" w14:textId="77777777" w:rsidR="00166956" w:rsidRDefault="008B7C25">
      <w:pPr>
        <w:pStyle w:val="aff0"/>
        <w:numPr>
          <w:ilvl w:val="2"/>
          <w:numId w:val="7"/>
        </w:numPr>
        <w:jc w:val="both"/>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353D07C5" w14:textId="77777777" w:rsidR="00166956" w:rsidRDefault="008B7C25">
      <w:pPr>
        <w:pStyle w:val="aff0"/>
        <w:numPr>
          <w:ilvl w:val="2"/>
          <w:numId w:val="7"/>
        </w:numPr>
        <w:jc w:val="both"/>
        <w:rPr>
          <w:sz w:val="22"/>
          <w:lang w:val="en-US"/>
        </w:rPr>
      </w:pPr>
      <w:r>
        <w:rPr>
          <w:sz w:val="22"/>
          <w:lang w:val="en-US"/>
        </w:rPr>
        <w:lastRenderedPageBreak/>
        <w:t>FDRA</w:t>
      </w:r>
    </w:p>
    <w:p w14:paraId="015FD1E8" w14:textId="77777777" w:rsidR="00166956" w:rsidRDefault="008B7C25">
      <w:pPr>
        <w:pStyle w:val="aff0"/>
        <w:numPr>
          <w:ilvl w:val="2"/>
          <w:numId w:val="7"/>
        </w:numPr>
        <w:jc w:val="both"/>
        <w:rPr>
          <w:sz w:val="22"/>
          <w:lang w:val="en-US"/>
        </w:rPr>
      </w:pPr>
      <w:r>
        <w:rPr>
          <w:sz w:val="22"/>
          <w:lang w:val="en-US"/>
        </w:rPr>
        <w:t>DM-RS</w:t>
      </w:r>
    </w:p>
    <w:p w14:paraId="540473BE" w14:textId="77777777" w:rsidR="00166956" w:rsidRDefault="008B7C25">
      <w:pPr>
        <w:pStyle w:val="aff0"/>
        <w:numPr>
          <w:ilvl w:val="2"/>
          <w:numId w:val="7"/>
        </w:numPr>
        <w:jc w:val="both"/>
        <w:rPr>
          <w:sz w:val="22"/>
          <w:lang w:val="en-US"/>
        </w:rPr>
      </w:pPr>
      <w:r>
        <w:rPr>
          <w:sz w:val="22"/>
          <w:lang w:val="en-US"/>
        </w:rPr>
        <w:t>Transmission power determination</w:t>
      </w:r>
    </w:p>
    <w:p w14:paraId="49D91E49" w14:textId="77777777" w:rsidR="00166956" w:rsidRDefault="008B7C25">
      <w:pPr>
        <w:pStyle w:val="aff0"/>
        <w:numPr>
          <w:ilvl w:val="2"/>
          <w:numId w:val="7"/>
        </w:numPr>
        <w:jc w:val="both"/>
        <w:rPr>
          <w:sz w:val="22"/>
          <w:lang w:val="en-US"/>
        </w:rPr>
      </w:pPr>
      <w:r>
        <w:rPr>
          <w:sz w:val="22"/>
          <w:lang w:val="en-US"/>
        </w:rPr>
        <w:t xml:space="preserve">Special TBS values for </w:t>
      </w:r>
      <w:proofErr w:type="spellStart"/>
      <w:r>
        <w:rPr>
          <w:sz w:val="22"/>
          <w:lang w:val="en-US"/>
        </w:rPr>
        <w:t>TBoMS</w:t>
      </w:r>
      <w:proofErr w:type="spellEnd"/>
    </w:p>
    <w:p w14:paraId="296BA8CB" w14:textId="77777777" w:rsidR="00166956" w:rsidRDefault="008B7C25">
      <w:pPr>
        <w:pStyle w:val="aff0"/>
        <w:numPr>
          <w:ilvl w:val="2"/>
          <w:numId w:val="7"/>
        </w:numPr>
        <w:jc w:val="both"/>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22373828" w14:textId="77777777" w:rsidR="00166956" w:rsidRDefault="008B7C25">
      <w:pPr>
        <w:pStyle w:val="aff0"/>
        <w:numPr>
          <w:ilvl w:val="2"/>
          <w:numId w:val="7"/>
        </w:numPr>
        <w:jc w:val="both"/>
        <w:rPr>
          <w:sz w:val="22"/>
          <w:lang w:val="en-US"/>
        </w:rPr>
      </w:pPr>
      <w:r>
        <w:rPr>
          <w:sz w:val="22"/>
          <w:lang w:val="en-US"/>
        </w:rPr>
        <w:t>Link adaptation</w:t>
      </w:r>
    </w:p>
    <w:p w14:paraId="3B722A27" w14:textId="77777777" w:rsidR="00166956" w:rsidRDefault="008B7C25">
      <w:pPr>
        <w:pStyle w:val="aff0"/>
        <w:numPr>
          <w:ilvl w:val="2"/>
          <w:numId w:val="7"/>
        </w:numPr>
        <w:jc w:val="both"/>
        <w:rPr>
          <w:sz w:val="22"/>
          <w:lang w:val="en-US"/>
        </w:rPr>
      </w:pPr>
      <w:r>
        <w:rPr>
          <w:sz w:val="22"/>
          <w:lang w:val="en-US"/>
        </w:rPr>
        <w:t>Frequency hopping</w:t>
      </w:r>
    </w:p>
    <w:p w14:paraId="25C7E8EB" w14:textId="77777777" w:rsidR="00166956" w:rsidRDefault="008B7C25">
      <w:pPr>
        <w:pStyle w:val="aff0"/>
        <w:numPr>
          <w:ilvl w:val="2"/>
          <w:numId w:val="7"/>
        </w:numPr>
        <w:jc w:val="both"/>
        <w:rPr>
          <w:sz w:val="22"/>
          <w:lang w:val="en-US"/>
        </w:rPr>
      </w:pPr>
      <w:r>
        <w:rPr>
          <w:sz w:val="22"/>
          <w:lang w:val="en-US"/>
        </w:rPr>
        <w:t>CB segmentation</w:t>
      </w:r>
    </w:p>
    <w:p w14:paraId="013F558B" w14:textId="77777777" w:rsidR="00166956" w:rsidRDefault="008B7C25">
      <w:pPr>
        <w:pStyle w:val="aff0"/>
        <w:numPr>
          <w:ilvl w:val="2"/>
          <w:numId w:val="7"/>
        </w:numPr>
        <w:jc w:val="both"/>
        <w:rPr>
          <w:sz w:val="22"/>
          <w:lang w:val="en-US"/>
        </w:rPr>
      </w:pPr>
      <w:r>
        <w:rPr>
          <w:sz w:val="22"/>
          <w:lang w:val="en-US"/>
        </w:rPr>
        <w:t>Retransmissions</w:t>
      </w:r>
    </w:p>
    <w:p w14:paraId="75C1649F" w14:textId="77777777" w:rsidR="00166956" w:rsidRDefault="008B7C25">
      <w:pPr>
        <w:pStyle w:val="aff0"/>
        <w:numPr>
          <w:ilvl w:val="2"/>
          <w:numId w:val="7"/>
        </w:numPr>
        <w:jc w:val="both"/>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173E31A2" w14:textId="77777777" w:rsidR="00166956" w:rsidRDefault="008B7C25">
      <w:pPr>
        <w:pStyle w:val="aff0"/>
        <w:numPr>
          <w:ilvl w:val="2"/>
          <w:numId w:val="7"/>
        </w:numPr>
        <w:jc w:val="both"/>
        <w:rPr>
          <w:sz w:val="22"/>
          <w:lang w:val="en-US"/>
        </w:rPr>
      </w:pPr>
      <w:r>
        <w:rPr>
          <w:sz w:val="22"/>
          <w:lang w:val="en-US"/>
        </w:rPr>
        <w:t xml:space="preserve">Application of DM-RS bundling to </w:t>
      </w:r>
      <w:proofErr w:type="spellStart"/>
      <w:r>
        <w:rPr>
          <w:sz w:val="22"/>
          <w:lang w:val="en-US"/>
        </w:rPr>
        <w:t>TBoMS</w:t>
      </w:r>
      <w:proofErr w:type="spellEnd"/>
    </w:p>
    <w:p w14:paraId="4802DB42" w14:textId="77777777" w:rsidR="00166956" w:rsidRDefault="008B7C25">
      <w:pPr>
        <w:pStyle w:val="aff0"/>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aff0"/>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aff0"/>
        <w:numPr>
          <w:ilvl w:val="2"/>
          <w:numId w:val="7"/>
        </w:numPr>
        <w:jc w:val="both"/>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aff0"/>
        <w:numPr>
          <w:ilvl w:val="0"/>
          <w:numId w:val="8"/>
        </w:numPr>
        <w:jc w:val="both"/>
        <w:rPr>
          <w:sz w:val="22"/>
          <w:lang w:val="en-US"/>
        </w:rPr>
      </w:pPr>
      <w:r>
        <w:rPr>
          <w:sz w:val="22"/>
          <w:lang w:val="en-US"/>
        </w:rPr>
        <w:t>TOT definition</w:t>
      </w:r>
    </w:p>
    <w:p w14:paraId="58B3C679" w14:textId="77777777" w:rsidR="00166956" w:rsidRDefault="008B7C25">
      <w:pPr>
        <w:pStyle w:val="aff0"/>
        <w:numPr>
          <w:ilvl w:val="0"/>
          <w:numId w:val="8"/>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3D1FF28" w14:textId="77777777" w:rsidR="00166956" w:rsidRDefault="008B7C25">
      <w:pPr>
        <w:pStyle w:val="aff0"/>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aff0"/>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aff0"/>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aff0"/>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aff0"/>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aff0"/>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7FDA1F69" w14:textId="77777777" w:rsidR="00166956" w:rsidRDefault="008B7C25">
      <w:pPr>
        <w:pStyle w:val="aff0"/>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aff0"/>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aff0"/>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aff0"/>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aff0"/>
        <w:numPr>
          <w:ilvl w:val="0"/>
          <w:numId w:val="10"/>
        </w:numPr>
        <w:jc w:val="both"/>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considering different units of time helped describing several Options (i.e., 4) for the </w:t>
      </w:r>
      <w:proofErr w:type="spellStart"/>
      <w:r>
        <w:rPr>
          <w:sz w:val="22"/>
        </w:rPr>
        <w:t>TBoMS</w:t>
      </w:r>
      <w:proofErr w:type="spellEnd"/>
      <w:r>
        <w:rPr>
          <w:sz w:val="22"/>
        </w:rPr>
        <w:t xml:space="preserve"> structure. On the other hand, its introduction was never meant to justify the adoption of a TOT-based logic to define other aspects of </w:t>
      </w:r>
      <w:proofErr w:type="spellStart"/>
      <w:r>
        <w:rPr>
          <w:sz w:val="22"/>
        </w:rPr>
        <w:t>TBoMS</w:t>
      </w:r>
      <w:proofErr w:type="spellEnd"/>
      <w:r>
        <w:rPr>
          <w:sz w:val="22"/>
        </w:rPr>
        <w:t>, but for its structure.</w:t>
      </w:r>
    </w:p>
    <w:p w14:paraId="676677BA" w14:textId="77777777" w:rsidR="00166956" w:rsidRDefault="008B7C25">
      <w:pPr>
        <w:pStyle w:val="aff0"/>
        <w:numPr>
          <w:ilvl w:val="0"/>
          <w:numId w:val="10"/>
        </w:numPr>
        <w:jc w:val="both"/>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 xml:space="preserve">Of course, discussions in RAN1 could lead to deciding to define and specify TOT in a specific way, however it is reasonable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宋体"/>
          <w:b/>
          <w:sz w:val="22"/>
        </w:rPr>
      </w:pPr>
    </w:p>
    <w:p w14:paraId="3B803115" w14:textId="77777777" w:rsidR="00166956" w:rsidRDefault="008B7C25">
      <w:pPr>
        <w:pStyle w:val="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81"/>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lastRenderedPageBreak/>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proofErr w:type="spellStart"/>
            <w:r>
              <w:t>ToT</w:t>
            </w:r>
            <w:proofErr w:type="spellEnd"/>
            <w:r>
              <w:t xml:space="preserve">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proofErr w:type="spellStart"/>
            <w:r>
              <w:rPr>
                <w:lang w:eastAsia="zh-CN"/>
              </w:rPr>
              <w:t>InterDigital</w:t>
            </w:r>
            <w:proofErr w:type="spellEnd"/>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3"/>
        <w:numPr>
          <w:ilvl w:val="2"/>
          <w:numId w:val="4"/>
        </w:numPr>
        <w:jc w:val="both"/>
        <w:rPr>
          <w:lang w:val="en-US"/>
        </w:rPr>
      </w:pPr>
      <w:r>
        <w:rPr>
          <w:color w:val="00B050"/>
        </w:rPr>
        <w:t>[OPEN]</w:t>
      </w:r>
      <w:r>
        <w:t xml:space="preserve"> </w:t>
      </w:r>
      <w:r>
        <w:rPr>
          <w:lang w:val="en-US"/>
        </w:rPr>
        <w:t xml:space="preserve">Single </w:t>
      </w:r>
      <w:proofErr w:type="spellStart"/>
      <w:r>
        <w:rPr>
          <w:lang w:val="en-US"/>
        </w:rPr>
        <w:t>TBoMS</w:t>
      </w:r>
      <w:proofErr w:type="spellEnd"/>
      <w:r>
        <w:rPr>
          <w:lang w:val="en-US"/>
        </w:rPr>
        <w:t xml:space="preserve">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lastRenderedPageBreak/>
              <w:t>[19 companies]</w:t>
            </w:r>
          </w:p>
        </w:tc>
        <w:tc>
          <w:tcPr>
            <w:tcW w:w="2406" w:type="dxa"/>
            <w:vAlign w:val="center"/>
          </w:tcPr>
          <w:p w14:paraId="1DCC6FDC" w14:textId="77777777" w:rsidR="00166956" w:rsidRDefault="008B7C25">
            <w:pPr>
              <w:spacing w:after="0" w:afterAutospacing="0"/>
              <w:jc w:val="center"/>
              <w:rPr>
                <w:b w:val="0"/>
                <w:bCs w:val="0"/>
              </w:rPr>
            </w:pPr>
            <w:r>
              <w:lastRenderedPageBreak/>
              <w:t>Option 4</w:t>
            </w:r>
          </w:p>
          <w:p w14:paraId="46EC1ADF" w14:textId="77777777" w:rsidR="00166956" w:rsidRDefault="008B7C25">
            <w:pPr>
              <w:spacing w:after="0" w:afterAutospacing="0"/>
              <w:jc w:val="center"/>
              <w:rPr>
                <w:b w:val="0"/>
                <w:bCs w:val="0"/>
              </w:rPr>
            </w:pPr>
            <w:r>
              <w:lastRenderedPageBreak/>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lastRenderedPageBreak/>
              <w:t>Huawei/</w:t>
            </w:r>
            <w:proofErr w:type="spellStart"/>
            <w:r>
              <w:t>HiSi</w:t>
            </w:r>
            <w:proofErr w:type="spellEnd"/>
            <w:r>
              <w:t xml:space="preserve">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aff0"/>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w:t>
      </w:r>
      <w:proofErr w:type="spellStart"/>
      <w:r>
        <w:rPr>
          <w:sz w:val="22"/>
          <w:szCs w:val="22"/>
          <w:lang w:val="en-US"/>
        </w:rPr>
        <w:t>TBoMS</w:t>
      </w:r>
      <w:proofErr w:type="spellEnd"/>
      <w:r>
        <w:rPr>
          <w:sz w:val="22"/>
          <w:szCs w:val="22"/>
          <w:lang w:val="en-US"/>
        </w:rPr>
        <w:t>. These advantages are observable regardless of the chosen rate-matching time unit (per slot/TOT/</w:t>
      </w:r>
      <w:proofErr w:type="spellStart"/>
      <w:r>
        <w:rPr>
          <w:sz w:val="22"/>
          <w:szCs w:val="22"/>
          <w:lang w:val="en-US"/>
        </w:rPr>
        <w:t>TBoMS</w:t>
      </w:r>
      <w:proofErr w:type="spellEnd"/>
      <w:r>
        <w:rPr>
          <w:sz w:val="22"/>
          <w:szCs w:val="22"/>
          <w:lang w:val="en-US"/>
        </w:rPr>
        <w:t xml:space="preserve">). </w:t>
      </w:r>
    </w:p>
    <w:p w14:paraId="151C5E44" w14:textId="77777777" w:rsidR="00166956" w:rsidRDefault="008B7C25">
      <w:pPr>
        <w:pStyle w:val="aff0"/>
        <w:numPr>
          <w:ilvl w:val="0"/>
          <w:numId w:val="11"/>
        </w:numPr>
        <w:jc w:val="both"/>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w:t>
      </w:r>
      <w:proofErr w:type="spellStart"/>
      <w:r>
        <w:rPr>
          <w:sz w:val="22"/>
          <w:szCs w:val="22"/>
          <w:lang w:val="en-US"/>
        </w:rPr>
        <w:t>gNB</w:t>
      </w:r>
      <w:proofErr w:type="spellEnd"/>
      <w:r>
        <w:rPr>
          <w:sz w:val="22"/>
          <w:szCs w:val="22"/>
          <w:lang w:val="en-US"/>
        </w:rPr>
        <w:t xml:space="preserve">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008365E5" w14:textId="77777777" w:rsidR="00166956" w:rsidRDefault="008B7C25">
      <w:pPr>
        <w:pStyle w:val="aff0"/>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w:t>
      </w:r>
      <w:proofErr w:type="spellStart"/>
      <w:r>
        <w:rPr>
          <w:sz w:val="22"/>
          <w:szCs w:val="22"/>
          <w:lang w:val="en-US"/>
        </w:rPr>
        <w:t>TBoMS</w:t>
      </w:r>
      <w:proofErr w:type="spellEnd"/>
      <w:r>
        <w:rPr>
          <w:sz w:val="22"/>
          <w:szCs w:val="22"/>
          <w:lang w:val="en-US"/>
        </w:rPr>
        <w:t xml:space="preserve"> [28]. </w:t>
      </w:r>
    </w:p>
    <w:p w14:paraId="4BE8A76E" w14:textId="77777777" w:rsidR="00166956" w:rsidRDefault="008B7C25">
      <w:pPr>
        <w:pStyle w:val="aff0"/>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76C0B5E" w14:textId="77777777" w:rsidR="00166956" w:rsidRDefault="008B7C25">
      <w:pPr>
        <w:pStyle w:val="aff0"/>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6FCE360" w14:textId="77777777" w:rsidR="00166956" w:rsidRDefault="008B7C25">
      <w:pPr>
        <w:pStyle w:val="aff0"/>
        <w:numPr>
          <w:ilvl w:val="1"/>
          <w:numId w:val="12"/>
        </w:numPr>
        <w:jc w:val="both"/>
        <w:rPr>
          <w:sz w:val="22"/>
          <w:szCs w:val="22"/>
          <w:lang w:val="en-US"/>
        </w:rPr>
      </w:pPr>
      <w:r>
        <w:rPr>
          <w:sz w:val="22"/>
          <w:szCs w:val="22"/>
          <w:lang w:val="en-US"/>
        </w:rPr>
        <w:t xml:space="preserve">When the equivalent coding rate of the </w:t>
      </w:r>
      <w:proofErr w:type="spellStart"/>
      <w:r>
        <w:rPr>
          <w:sz w:val="22"/>
          <w:szCs w:val="22"/>
          <w:lang w:val="en-US"/>
        </w:rPr>
        <w:t>TBoMS</w:t>
      </w:r>
      <w:proofErr w:type="spellEnd"/>
      <w:r>
        <w:rPr>
          <w:sz w:val="22"/>
          <w:szCs w:val="22"/>
          <w:lang w:val="en-US"/>
        </w:rPr>
        <w:t xml:space="preserve"> transmission is larger than one (i.e., R×M&gt;1, where R denotes ideal coding rate, M denotes the number of available slots allocated for a single </w:t>
      </w:r>
      <w:proofErr w:type="spellStart"/>
      <w:r>
        <w:rPr>
          <w:sz w:val="22"/>
          <w:szCs w:val="22"/>
          <w:lang w:val="en-US"/>
        </w:rPr>
        <w:t>TBoMS</w:t>
      </w:r>
      <w:proofErr w:type="spellEnd"/>
      <w:r>
        <w:rPr>
          <w:sz w:val="22"/>
          <w:szCs w:val="22"/>
          <w:lang w:val="en-US"/>
        </w:rPr>
        <w:t xml:space="preserve">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EABA5A0" w14:textId="77777777" w:rsidR="00166956" w:rsidRDefault="008B7C25">
      <w:pPr>
        <w:pStyle w:val="aff0"/>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 xml:space="preserve">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aff0"/>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B25FF44" w14:textId="77777777" w:rsidR="00166956" w:rsidRDefault="008B7C25">
      <w:pPr>
        <w:pStyle w:val="aff0"/>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w:t>
      </w:r>
      <w:proofErr w:type="spellStart"/>
      <w:r>
        <w:rPr>
          <w:sz w:val="22"/>
          <w:szCs w:val="22"/>
          <w:lang w:val="en-US"/>
        </w:rPr>
        <w:t>TBoMS</w:t>
      </w:r>
      <w:proofErr w:type="spellEnd"/>
      <w:r>
        <w:rPr>
          <w:sz w:val="22"/>
          <w:szCs w:val="22"/>
          <w:lang w:val="en-US"/>
        </w:rPr>
        <w:t xml:space="preserve"> transmission [17]. In this sense, RAN1 would have complete flexibility to pick one approach or the other, for the determination of the coded bits to be transmitted on a given slot, regardless of which option is retained for the single </w:t>
      </w:r>
      <w:proofErr w:type="spellStart"/>
      <w:r>
        <w:rPr>
          <w:sz w:val="22"/>
          <w:szCs w:val="22"/>
          <w:lang w:val="en-US"/>
        </w:rPr>
        <w:t>TBoMS</w:t>
      </w:r>
      <w:proofErr w:type="spellEnd"/>
      <w:r>
        <w:rPr>
          <w:sz w:val="22"/>
          <w:szCs w:val="22"/>
          <w:lang w:val="en-US"/>
        </w:rPr>
        <w:t xml:space="preserve">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xml:space="preserve">. Further discussion on this aspect </w:t>
      </w:r>
      <w:proofErr w:type="gramStart"/>
      <w:r>
        <w:rPr>
          <w:sz w:val="22"/>
          <w:szCs w:val="22"/>
          <w:lang w:val="en-US"/>
        </w:rPr>
        <w:t>are</w:t>
      </w:r>
      <w:proofErr w:type="gramEnd"/>
      <w:r>
        <w:rPr>
          <w:sz w:val="22"/>
          <w:szCs w:val="22"/>
          <w:lang w:val="en-US"/>
        </w:rPr>
        <w:t xml:space="preserve"> carried out in Section 2.1.3.</w:t>
      </w:r>
    </w:p>
    <w:p w14:paraId="6BBE8FCB" w14:textId="77777777" w:rsidR="00166956" w:rsidRDefault="008B7C25">
      <w:pPr>
        <w:pStyle w:val="aff0"/>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aff0"/>
        <w:numPr>
          <w:ilvl w:val="0"/>
          <w:numId w:val="13"/>
        </w:numPr>
        <w:jc w:val="both"/>
        <w:rPr>
          <w:i/>
          <w:iCs/>
          <w:sz w:val="22"/>
          <w:lang w:val="en-US"/>
        </w:rPr>
      </w:pPr>
      <w:r>
        <w:rPr>
          <w:i/>
          <w:iCs/>
          <w:sz w:val="22"/>
          <w:szCs w:val="22"/>
          <w:lang w:val="en-US"/>
        </w:rPr>
        <w:t xml:space="preserve">Option 3 is compatible with all considered rate-matching options for </w:t>
      </w:r>
      <w:proofErr w:type="spellStart"/>
      <w:r>
        <w:rPr>
          <w:i/>
          <w:iCs/>
          <w:sz w:val="22"/>
          <w:szCs w:val="22"/>
          <w:lang w:val="en-US"/>
        </w:rPr>
        <w:t>TBoMS</w:t>
      </w:r>
      <w:proofErr w:type="spellEnd"/>
      <w:r>
        <w:rPr>
          <w:i/>
          <w:iCs/>
          <w:sz w:val="22"/>
          <w:szCs w:val="22"/>
          <w:lang w:val="en-US"/>
        </w:rPr>
        <w:t xml:space="preserve"> (per slot/TOT/</w:t>
      </w:r>
      <w:proofErr w:type="spellStart"/>
      <w:r>
        <w:rPr>
          <w:i/>
          <w:iCs/>
          <w:sz w:val="22"/>
          <w:szCs w:val="22"/>
          <w:lang w:val="en-US"/>
        </w:rPr>
        <w:t>TBoMS</w:t>
      </w:r>
      <w:proofErr w:type="spellEnd"/>
      <w:r>
        <w:rPr>
          <w:i/>
          <w:iCs/>
          <w:sz w:val="22"/>
          <w:szCs w:val="22"/>
          <w:lang w:val="en-US"/>
        </w:rPr>
        <w:t>).</w:t>
      </w:r>
    </w:p>
    <w:p w14:paraId="4748CE36" w14:textId="77777777" w:rsidR="00166956" w:rsidRDefault="008B7C25">
      <w:pPr>
        <w:pStyle w:val="aff0"/>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w:t>
      </w:r>
      <w:proofErr w:type="spellStart"/>
      <w:r>
        <w:rPr>
          <w:i/>
          <w:iCs/>
          <w:sz w:val="22"/>
          <w:szCs w:val="22"/>
          <w:lang w:val="en-US"/>
        </w:rPr>
        <w:t>gNB</w:t>
      </w:r>
      <w:proofErr w:type="spellEnd"/>
      <w:r>
        <w:rPr>
          <w:i/>
          <w:iCs/>
          <w:sz w:val="22"/>
          <w:szCs w:val="22"/>
          <w:lang w:val="en-US"/>
        </w:rPr>
        <w:t>, if Option 4 is retained:</w:t>
      </w:r>
    </w:p>
    <w:p w14:paraId="5C935452" w14:textId="77777777" w:rsidR="00166956" w:rsidRDefault="008B7C25">
      <w:pPr>
        <w:pStyle w:val="aff0"/>
        <w:numPr>
          <w:ilvl w:val="0"/>
          <w:numId w:val="14"/>
        </w:numPr>
        <w:jc w:val="both"/>
        <w:rPr>
          <w:b/>
          <w:bCs/>
          <w:i/>
          <w:iCs/>
          <w:sz w:val="22"/>
          <w:lang w:val="en-US"/>
        </w:rPr>
      </w:pPr>
      <w:r>
        <w:rPr>
          <w:i/>
          <w:iCs/>
          <w:sz w:val="22"/>
          <w:lang w:val="en-US"/>
        </w:rPr>
        <w:t xml:space="preserve">A limit in terms of target maximum code rate supported by Option 4 for any given number of slots allocated for </w:t>
      </w:r>
      <w:proofErr w:type="spellStart"/>
      <w:r>
        <w:rPr>
          <w:i/>
          <w:iCs/>
          <w:sz w:val="22"/>
          <w:lang w:val="en-US"/>
        </w:rPr>
        <w:t>TBoMS</w:t>
      </w:r>
      <w:proofErr w:type="spellEnd"/>
      <w:r>
        <w:rPr>
          <w:i/>
          <w:iCs/>
          <w:sz w:val="22"/>
          <w:lang w:val="en-US"/>
        </w:rPr>
        <w:t>.</w:t>
      </w:r>
    </w:p>
    <w:p w14:paraId="1B16C29B" w14:textId="77777777" w:rsidR="00166956" w:rsidRDefault="008B7C25">
      <w:pPr>
        <w:pStyle w:val="aff0"/>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w:t>
      </w:r>
      <w:proofErr w:type="spellStart"/>
      <w:r>
        <w:rPr>
          <w:i/>
          <w:iCs/>
          <w:sz w:val="22"/>
          <w:lang w:val="en-US"/>
        </w:rPr>
        <w:t>TBoMS</w:t>
      </w:r>
      <w:proofErr w:type="spellEnd"/>
      <w:r>
        <w:rPr>
          <w:i/>
          <w:iCs/>
          <w:sz w:val="22"/>
          <w:lang w:val="en-US"/>
        </w:rPr>
        <w:t xml:space="preserve">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4"/>
        <w:numPr>
          <w:ilvl w:val="3"/>
          <w:numId w:val="4"/>
        </w:numPr>
        <w:jc w:val="both"/>
      </w:pPr>
      <w:r>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w:t>
            </w:r>
            <w:proofErr w:type="spellStart"/>
            <w:r>
              <w:rPr>
                <w:color w:val="FF0000"/>
              </w:rPr>
              <w:t>TBoMS</w:t>
            </w:r>
            <w:proofErr w:type="spellEnd"/>
            <w:r>
              <w:rPr>
                <w:color w:val="FF0000"/>
              </w:rPr>
              <w:t xml:space="preserve">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7D98FE3F"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lastRenderedPageBreak/>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w:t>
            </w:r>
            <w:proofErr w:type="spellStart"/>
            <w:r>
              <w:t>TBoMS</w:t>
            </w:r>
            <w:proofErr w:type="spellEnd"/>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proofErr w:type="spellStart"/>
            <w:r>
              <w:t>InterDigital</w:t>
            </w:r>
            <w:proofErr w:type="spellEnd"/>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 xml:space="preserve">Both options should consider all slots of </w:t>
            </w:r>
            <w:proofErr w:type="spellStart"/>
            <w:r>
              <w:t>TBoMS</w:t>
            </w:r>
            <w:proofErr w:type="spellEnd"/>
            <w:r>
              <w:t xml:space="preserve">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aff0"/>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575678A9" w14:textId="77777777" w:rsidR="00166956" w:rsidRDefault="008B7C25">
            <w:pPr>
              <w:pStyle w:val="aff0"/>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w:t>
            </w:r>
            <w:r>
              <w:rPr>
                <w:bCs/>
                <w:color w:val="FF0000"/>
              </w:rPr>
              <w:lastRenderedPageBreak/>
              <w:t xml:space="preserve">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 xml:space="preserve">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w:t>
            </w:r>
            <w:proofErr w:type="gramStart"/>
            <w:r>
              <w:rPr>
                <w:rFonts w:eastAsia="Malgun Gothic"/>
                <w:lang w:eastAsia="ko-KR"/>
              </w:rPr>
              <w:t>So</w:t>
            </w:r>
            <w:proofErr w:type="gramEnd"/>
            <w:r>
              <w:rPr>
                <w:rFonts w:eastAsia="Malgun Gothic"/>
                <w:lang w:eastAsia="ko-KR"/>
              </w:rPr>
              <w:t xml:space="preserve">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 xml:space="preserve">The structure of </w:t>
            </w:r>
            <w:proofErr w:type="spellStart"/>
            <w:r>
              <w:rPr>
                <w:color w:val="FF0000"/>
              </w:rPr>
              <w:t>TBoMS</w:t>
            </w:r>
            <w:proofErr w:type="spellEnd"/>
            <w:r>
              <w:rPr>
                <w:color w:val="FF0000"/>
              </w:rPr>
              <w:t xml:space="preserve"> will be according to only one of these two options (to be down-selected in RAN1#106-e)</w:t>
            </w:r>
          </w:p>
          <w:p w14:paraId="2815F36D" w14:textId="77777777" w:rsidR="00166956" w:rsidRDefault="008B7C25">
            <w:pPr>
              <w:pStyle w:val="aff0"/>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aff0"/>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w:t>
            </w:r>
            <w:proofErr w:type="spellStart"/>
            <w:r>
              <w:rPr>
                <w:rFonts w:eastAsia="Malgun Gothic"/>
                <w:color w:val="FF0000"/>
                <w:lang w:eastAsia="ko-KR"/>
              </w:rPr>
              <w:t>TBoMS</w:t>
            </w:r>
            <w:proofErr w:type="spellEnd"/>
            <w:r>
              <w:rPr>
                <w:rFonts w:eastAsia="Malgun Gothic"/>
                <w:color w:val="FF0000"/>
                <w:lang w:eastAsia="ko-KR"/>
              </w:rPr>
              <w:t xml:space="preserve"> the specification impact is zero for the bit selection part, and very minor for the </w:t>
            </w:r>
            <w:proofErr w:type="spellStart"/>
            <w:r>
              <w:rPr>
                <w:rFonts w:eastAsia="Malgun Gothic"/>
                <w:color w:val="FF0000"/>
                <w:lang w:eastAsia="ko-KR"/>
              </w:rPr>
              <w:t>interleaver</w:t>
            </w:r>
            <w:proofErr w:type="spellEnd"/>
            <w:r>
              <w:rPr>
                <w:rFonts w:eastAsia="Malgun Gothic"/>
                <w:color w:val="FF0000"/>
                <w:lang w:eastAsia="ko-KR"/>
              </w:rPr>
              <w:t xml:space="preserve"> part. Conversely, if rate matching is per slot or TOT, then specification impact is expected also for the bit-selection part, yes. Regardless of which approach is retained, the coded bits would always be selected from the circular buffer continuously, </w:t>
            </w:r>
            <w:proofErr w:type="spellStart"/>
            <w:proofErr w:type="gramStart"/>
            <w:r>
              <w:rPr>
                <w:rFonts w:eastAsia="Malgun Gothic"/>
                <w:color w:val="FF0000"/>
                <w:lang w:eastAsia="ko-KR"/>
              </w:rPr>
              <w:t>i.e</w:t>
            </w:r>
            <w:proofErr w:type="spellEnd"/>
            <w:r>
              <w:rPr>
                <w:rFonts w:eastAsia="Malgun Gothic"/>
                <w:color w:val="FF0000"/>
                <w:lang w:eastAsia="ko-KR"/>
              </w:rPr>
              <w:t>,,</w:t>
            </w:r>
            <w:proofErr w:type="gramEnd"/>
            <w:r>
              <w:rPr>
                <w:rFonts w:eastAsia="Malgun Gothic"/>
                <w:color w:val="FF0000"/>
                <w:lang w:eastAsia="ko-KR"/>
              </w:rPr>
              <w:t xml:space="preserve"> the first bit selected from the circular buffer for any given slot is right after the last bit selected from </w:t>
            </w:r>
            <w:r>
              <w:rPr>
                <w:rFonts w:eastAsia="Malgun Gothic"/>
                <w:color w:val="FF0000"/>
                <w:lang w:eastAsia="ko-KR"/>
              </w:rPr>
              <w:lastRenderedPageBreak/>
              <w:t xml:space="preserve">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lang w:eastAsia="ko-KR"/>
              </w:rPr>
              <w:t>interleaver</w:t>
            </w:r>
            <w:proofErr w:type="spellEnd"/>
            <w:r>
              <w:rPr>
                <w:rFonts w:eastAsia="Malgun Gothic"/>
                <w:color w:val="FF0000"/>
                <w:lang w:eastAsia="ko-KR"/>
              </w:rPr>
              <w:t xml:space="preserve">.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w:t>
            </w:r>
            <w:proofErr w:type="spellStart"/>
            <w:r>
              <w:rPr>
                <w:rFonts w:eastAsia="Malgun Gothic"/>
                <w:color w:val="FF0000"/>
                <w:lang w:eastAsia="ko-KR"/>
              </w:rPr>
              <w:t>TBoMS</w:t>
            </w:r>
            <w:proofErr w:type="spellEnd"/>
            <w:r>
              <w:rPr>
                <w:rFonts w:eastAsia="Malgun Gothic"/>
                <w:color w:val="FF0000"/>
                <w:lang w:eastAsia="ko-KR"/>
              </w:rPr>
              <w:t xml:space="preserve">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proofErr w:type="spellStart"/>
            <w:r>
              <w:rPr>
                <w:lang w:eastAsia="zh-CN"/>
              </w:rPr>
              <w:t>InterDigital</w:t>
            </w:r>
            <w:proofErr w:type="spellEnd"/>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 xml:space="preserve">Agree. Continuous bit selection across all slots of </w:t>
            </w:r>
            <w:proofErr w:type="spellStart"/>
            <w:r>
              <w:rPr>
                <w:lang w:eastAsia="zh-CN"/>
              </w:rPr>
              <w:t>TBoMS</w:t>
            </w:r>
            <w:proofErr w:type="spellEnd"/>
            <w:r>
              <w:rPr>
                <w:lang w:eastAsia="zh-CN"/>
              </w:rPr>
              <w:t xml:space="preserve">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w:t>
            </w:r>
            <w:proofErr w:type="spellStart"/>
            <w:r>
              <w:t>TBoMS</w:t>
            </w:r>
            <w:proofErr w:type="spellEnd"/>
            <w:r>
              <w:t xml:space="preserve">,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 xml:space="preserve">Huawei, </w:t>
            </w:r>
            <w:proofErr w:type="spellStart"/>
            <w:r>
              <w:rPr>
                <w:lang w:eastAsia="zh-CN"/>
              </w:rPr>
              <w:t>Hisilicon</w:t>
            </w:r>
            <w:proofErr w:type="spellEnd"/>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 xml:space="preserve">&gt;1. A different implementation solution would be needed, but impact is </w:t>
            </w:r>
            <w:r>
              <w:rPr>
                <w:color w:val="FF0000"/>
                <w:lang w:eastAsia="zh-CN"/>
              </w:rPr>
              <w:lastRenderedPageBreak/>
              <w:t>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w:t>
            </w:r>
            <w:proofErr w:type="gramStart"/>
            <w:r>
              <w:rPr>
                <w:rFonts w:hint="eastAsia"/>
                <w:lang w:eastAsia="zh-CN"/>
              </w:rPr>
              <w:t>option</w:t>
            </w:r>
            <w:proofErr w:type="gramEnd"/>
            <w:r>
              <w:rPr>
                <w:rFonts w:hint="eastAsia"/>
                <w:lang w:eastAsia="zh-CN"/>
              </w:rPr>
              <w:t xml:space="preserve">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43F38718"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proofErr w:type="spellStart"/>
            <w:r>
              <w:rPr>
                <w:lang w:eastAsia="zh-CN"/>
              </w:rPr>
              <w:t>InterDigital</w:t>
            </w:r>
            <w:proofErr w:type="spellEnd"/>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1E787C35" w14:textId="77777777" w:rsidR="00166956" w:rsidRDefault="008B7C25">
            <w:pPr>
              <w:jc w:val="both"/>
            </w:pPr>
            <w:r>
              <w:rPr>
                <w:color w:val="FF0000"/>
              </w:rPr>
              <w:t xml:space="preserve">FL’s reply: Agreed. </w:t>
            </w:r>
          </w:p>
        </w:tc>
      </w:tr>
      <w:tr w:rsidR="00166956" w14:paraId="57DEF1C5" w14:textId="77777777" w:rsidTr="00166956">
        <w:tc>
          <w:tcPr>
            <w:tcW w:w="2176" w:type="dxa"/>
          </w:tcPr>
          <w:p w14:paraId="68E607EB" w14:textId="77777777" w:rsidR="00166956" w:rsidRDefault="008B7C25">
            <w:pPr>
              <w:jc w:val="both"/>
            </w:pPr>
            <w:r>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 xml:space="preserve">Share the similar view as Samsung. Actually, Option 3 can be considered as a </w:t>
            </w:r>
            <w:r>
              <w:lastRenderedPageBreak/>
              <w:t>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w:t>
            </w:r>
            <w:proofErr w:type="spellStart"/>
            <w:r>
              <w:rPr>
                <w:rFonts w:hint="eastAsia"/>
                <w:iCs/>
                <w:lang w:val="en-US" w:eastAsia="zh-CN"/>
              </w:rPr>
              <w:t>gNB</w:t>
            </w:r>
            <w:proofErr w:type="spellEnd"/>
            <w:r>
              <w:rPr>
                <w:rFonts w:hint="eastAsia"/>
                <w:iCs/>
                <w:lang w:val="en-US" w:eastAsia="zh-CN"/>
              </w:rPr>
              <w:t xml:space="preserve">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w:t>
            </w:r>
            <w:proofErr w:type="spellStart"/>
            <w:r>
              <w:rPr>
                <w:iCs/>
                <w:color w:val="FF0000"/>
                <w:lang w:eastAsia="zh-CN"/>
              </w:rPr>
              <w:t>gNB</w:t>
            </w:r>
            <w:proofErr w:type="spellEnd"/>
            <w:r>
              <w:rPr>
                <w:iCs/>
                <w:color w:val="FF0000"/>
                <w:lang w:eastAsia="zh-CN"/>
              </w:rPr>
              <w:t xml:space="preserve"> than scheduling a transmission with no design constraint. According to my understanding this would not only impact </w:t>
            </w:r>
            <w:proofErr w:type="spellStart"/>
            <w:r>
              <w:rPr>
                <w:iCs/>
                <w:color w:val="FF0000"/>
                <w:lang w:eastAsia="zh-CN"/>
              </w:rPr>
              <w:t>TBoMS</w:t>
            </w:r>
            <w:proofErr w:type="spellEnd"/>
            <w:r>
              <w:rPr>
                <w:iCs/>
                <w:color w:val="FF0000"/>
                <w:lang w:eastAsia="zh-CN"/>
              </w:rPr>
              <w:t xml:space="preserve"> but other UL transmissions as well, given that </w:t>
            </w:r>
            <w:proofErr w:type="spellStart"/>
            <w:r>
              <w:rPr>
                <w:iCs/>
                <w:color w:val="FF0000"/>
                <w:lang w:eastAsia="zh-CN"/>
              </w:rPr>
              <w:t>gNB</w:t>
            </w:r>
            <w:proofErr w:type="spellEnd"/>
            <w:r>
              <w:rPr>
                <w:iCs/>
                <w:color w:val="FF0000"/>
                <w:lang w:eastAsia="zh-CN"/>
              </w:rPr>
              <w:t xml:space="preserve"> would have to configure other UL transmissions in such a way that </w:t>
            </w:r>
            <w:proofErr w:type="spellStart"/>
            <w:r>
              <w:rPr>
                <w:iCs/>
                <w:color w:val="FF0000"/>
                <w:lang w:eastAsia="zh-CN"/>
              </w:rPr>
              <w:t>TBoMS</w:t>
            </w:r>
            <w:proofErr w:type="spellEnd"/>
            <w:r>
              <w:rPr>
                <w:iCs/>
                <w:color w:val="FF0000"/>
                <w:lang w:eastAsia="zh-CN"/>
              </w:rPr>
              <w:t xml:space="preserve">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4DB92E6E" w14:textId="77777777" w:rsidR="00166956" w:rsidRDefault="008B7C25">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xml:space="preserve">. In fact, it depends on the rate-matching of </w:t>
            </w:r>
            <w:proofErr w:type="spellStart"/>
            <w:r>
              <w:rPr>
                <w:color w:val="FF0000"/>
              </w:rPr>
              <w:t>TBoMS</w:t>
            </w:r>
            <w:proofErr w:type="spellEnd"/>
            <w:r>
              <w:rPr>
                <w:color w:val="FF0000"/>
              </w:rPr>
              <w:t>,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543707C1" w14:textId="77777777" w:rsidR="00166956" w:rsidRDefault="008B7C25">
            <w:pPr>
              <w:jc w:val="both"/>
            </w:pPr>
            <w:r>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t xml:space="preserve">FL’s reply: I think this I reasonable, however the max number of configurable slots for </w:t>
            </w:r>
            <w:proofErr w:type="spellStart"/>
            <w:r>
              <w:rPr>
                <w:color w:val="FF0000"/>
              </w:rPr>
              <w:t>TBoMS</w:t>
            </w:r>
            <w:proofErr w:type="spellEnd"/>
            <w:r>
              <w:rPr>
                <w:color w:val="FF0000"/>
              </w:rPr>
              <w:t xml:space="preserve">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w:t>
            </w:r>
            <w:proofErr w:type="spellStart"/>
            <w:r>
              <w:rPr>
                <w:color w:val="FF0000"/>
              </w:rPr>
              <w:t>TBoMS</w:t>
            </w:r>
            <w:proofErr w:type="spellEnd"/>
            <w:r>
              <w:rPr>
                <w:color w:val="FF0000"/>
              </w:rPr>
              <w:t xml:space="preserve">. If we think that R16 supports up to 16 slots for PUSCH repetitions type A, then we can clearly see how such limitation may result in the performance enhancement brought by </w:t>
            </w:r>
            <w:proofErr w:type="spellStart"/>
            <w:r>
              <w:rPr>
                <w:color w:val="FF0000"/>
              </w:rPr>
              <w:t>TBoMS</w:t>
            </w:r>
            <w:proofErr w:type="spellEnd"/>
            <w:r>
              <w:rPr>
                <w:color w:val="FF0000"/>
              </w:rPr>
              <w:t xml:space="preserve"> over PUSCH repetition Type A can vanish if we need to </w:t>
            </w:r>
            <w:r>
              <w:rPr>
                <w:color w:val="FF0000"/>
              </w:rPr>
              <w:lastRenderedPageBreak/>
              <w:t xml:space="preserve">respect certain limitations imposed by Option 4 (as </w:t>
            </w:r>
            <w:proofErr w:type="gramStart"/>
            <w:r>
              <w:rPr>
                <w:color w:val="FF0000"/>
              </w:rPr>
              <w:t>commented  by</w:t>
            </w:r>
            <w:proofErr w:type="gramEnd"/>
            <w:r>
              <w:rPr>
                <w:color w:val="FF0000"/>
              </w:rPr>
              <w:t xml:space="preserve"> Ericsson).</w:t>
            </w:r>
          </w:p>
          <w:p w14:paraId="24DBD3BD" w14:textId="77777777" w:rsidR="00166956" w:rsidRDefault="008B7C25">
            <w:pPr>
              <w:jc w:val="both"/>
            </w:pPr>
            <w:r>
              <w:t xml:space="preserve">Not sure the scaling factor is the same meaning as in PDSCH TBS determination? Current assumption for TBS determination is based on the number of slots assigned for </w:t>
            </w:r>
            <w:proofErr w:type="spellStart"/>
            <w:r>
              <w:t>TBoMS</w:t>
            </w:r>
            <w:proofErr w:type="spellEnd"/>
            <w:r>
              <w:t>,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w:t>
            </w:r>
            <w:proofErr w:type="spellStart"/>
            <w:r>
              <w:t>decodability</w:t>
            </w:r>
            <w:proofErr w:type="spellEnd"/>
            <w:r>
              <w:t xml:space="preserve">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w:t>
            </w:r>
            <w:proofErr w:type="spellStart"/>
            <w:r>
              <w:rPr>
                <w:rFonts w:eastAsia="MS Mincho"/>
                <w:lang w:eastAsia="ja-JP"/>
              </w:rPr>
              <w:t>TBoMS</w:t>
            </w:r>
            <w:proofErr w:type="spellEnd"/>
            <w:r>
              <w:rPr>
                <w:rFonts w:eastAsia="MS Mincho"/>
                <w:lang w:eastAsia="ja-JP"/>
              </w:rPr>
              <w:t xml:space="preserve"> can be decoded in the end. Instead, scaling factor might not be larger than the number of slots allocated for one RV and </w:t>
            </w:r>
            <w:proofErr w:type="spellStart"/>
            <w:r>
              <w:rPr>
                <w:rFonts w:eastAsia="MS Mincho"/>
                <w:lang w:eastAsia="ja-JP"/>
              </w:rPr>
              <w:t>TBoMS</w:t>
            </w:r>
            <w:proofErr w:type="spellEnd"/>
            <w:r>
              <w:rPr>
                <w:rFonts w:eastAsia="MS Mincho"/>
                <w:lang w:eastAsia="ja-JP"/>
              </w:rPr>
              <w:t xml:space="preserve">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w:t>
            </w:r>
            <w:proofErr w:type="spellStart"/>
            <w:r>
              <w:rPr>
                <w:rFonts w:eastAsia="MS Mincho"/>
                <w:lang w:eastAsia="ja-JP"/>
              </w:rPr>
              <w:t>TBoMS</w:t>
            </w:r>
            <w:proofErr w:type="spellEnd"/>
            <w:r>
              <w:rPr>
                <w:rFonts w:eastAsia="MS Mincho"/>
                <w:lang w:eastAsia="ja-JP"/>
              </w:rPr>
              <w:t>.</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0313EF1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w:t>
            </w:r>
            <w:proofErr w:type="spellStart"/>
            <w:r>
              <w:t>TBoMS</w:t>
            </w:r>
            <w:proofErr w:type="spellEnd"/>
            <w:r>
              <w:t xml:space="preserve"> with continuous rate-matching of single RV.</w:t>
            </w:r>
          </w:p>
          <w:p w14:paraId="601B609D" w14:textId="77777777" w:rsidR="00166956" w:rsidRDefault="008B7C25">
            <w:pPr>
              <w:spacing w:after="0" w:afterAutospacing="0"/>
              <w:jc w:val="both"/>
              <w:rPr>
                <w:lang w:val="en-US"/>
              </w:rPr>
            </w:pPr>
            <w:r>
              <w:t>The self-</w:t>
            </w:r>
            <w:proofErr w:type="spellStart"/>
            <w:r>
              <w:t>decodability</w:t>
            </w:r>
            <w:proofErr w:type="spellEnd"/>
            <w:r>
              <w:t xml:space="preserve"> for any time unit less than </w:t>
            </w:r>
            <w:proofErr w:type="spellStart"/>
            <w:r>
              <w:t>TBoMS</w:t>
            </w:r>
            <w:proofErr w:type="spellEnd"/>
            <w:r>
              <w:t xml:space="preserve"> can be ensured only for low enough coding rates. Agree with Apple, as PUSCH repetition type A like resource allocation is agreed to </w:t>
            </w:r>
            <w:proofErr w:type="spellStart"/>
            <w:r>
              <w:t>TBoMS</w:t>
            </w:r>
            <w:proofErr w:type="spellEnd"/>
            <w:r>
              <w:t xml:space="preserve">, </w:t>
            </w:r>
            <w:r>
              <w:rPr>
                <w:lang w:val="en-US"/>
              </w:rPr>
              <w:t xml:space="preserve">so TBS should be determined </w:t>
            </w:r>
            <w:r>
              <w:t xml:space="preserve">based on the number of slots assigned for </w:t>
            </w:r>
            <w:proofErr w:type="spellStart"/>
            <w:r>
              <w:t>TBoMS</w:t>
            </w:r>
            <w:proofErr w:type="spellEnd"/>
            <w:r>
              <w:t>.</w:t>
            </w:r>
          </w:p>
          <w:p w14:paraId="155656FB" w14:textId="77777777" w:rsidR="00166956" w:rsidRDefault="008B7C25">
            <w:pPr>
              <w:jc w:val="both"/>
              <w:rPr>
                <w:lang w:val="en-US"/>
              </w:rPr>
            </w:pPr>
            <w:r>
              <w:t>At the same time, the need of the self-</w:t>
            </w:r>
            <w:proofErr w:type="spellStart"/>
            <w:r>
              <w:t>decodability</w:t>
            </w:r>
            <w:proofErr w:type="spellEnd"/>
            <w:r>
              <w:t xml:space="preserve"> for time unit less than </w:t>
            </w:r>
            <w:proofErr w:type="spellStart"/>
            <w:r>
              <w:t>TBoMS</w:t>
            </w:r>
            <w:proofErr w:type="spellEnd"/>
            <w:r>
              <w:t xml:space="preserve">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w:t>
            </w:r>
            <w:proofErr w:type="spellStart"/>
            <w:r>
              <w:rPr>
                <w:color w:val="FF0000"/>
              </w:rPr>
              <w:t>TBoMS</w:t>
            </w:r>
            <w:proofErr w:type="spellEnd"/>
            <w:r>
              <w:rPr>
                <w:color w:val="FF0000"/>
              </w:rPr>
              <w:t xml:space="preserve">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 xml:space="preserve">These are managed by the </w:t>
            </w:r>
            <w:proofErr w:type="spellStart"/>
            <w:r>
              <w:rPr>
                <w:rFonts w:eastAsia="MS Mincho"/>
                <w:lang w:eastAsia="ja-JP"/>
              </w:rPr>
              <w:t>gNB</w:t>
            </w:r>
            <w:proofErr w:type="spellEnd"/>
            <w:r>
              <w:rPr>
                <w:rFonts w:eastAsia="MS Mincho"/>
                <w:lang w:eastAsia="ja-JP"/>
              </w:rPr>
              <w:t xml:space="preserve"> scheduler and it is not required to have the specification limitation. When </w:t>
            </w:r>
            <w:proofErr w:type="spellStart"/>
            <w:r>
              <w:rPr>
                <w:rFonts w:eastAsia="MS Mincho"/>
                <w:lang w:eastAsia="ja-JP"/>
              </w:rPr>
              <w:t>TBoMS</w:t>
            </w:r>
            <w:proofErr w:type="spellEnd"/>
            <w:r>
              <w:rPr>
                <w:rFonts w:eastAsia="MS Mincho"/>
                <w:lang w:eastAsia="ja-JP"/>
              </w:rPr>
              <w:t xml:space="preserve">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14:paraId="5BF19DC7" w14:textId="77777777" w:rsidR="00166956" w:rsidRDefault="008B7C25">
            <w:pPr>
              <w:spacing w:after="0"/>
              <w:jc w:val="both"/>
            </w:pPr>
            <w:r>
              <w:rPr>
                <w:rFonts w:eastAsia="MS Mincho"/>
                <w:color w:val="FF0000"/>
                <w:lang w:eastAsia="ja-JP"/>
              </w:rPr>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t>Qualcomm</w:t>
            </w:r>
          </w:p>
        </w:tc>
        <w:tc>
          <w:tcPr>
            <w:tcW w:w="7448" w:type="dxa"/>
          </w:tcPr>
          <w:p w14:paraId="4F39C98C" w14:textId="77777777" w:rsidR="00166956" w:rsidRDefault="008B7C25">
            <w:pPr>
              <w:jc w:val="both"/>
            </w:pPr>
            <w:r>
              <w:t xml:space="preserve">Not too sure of the intent here. For </w:t>
            </w:r>
            <w:proofErr w:type="spellStart"/>
            <w:r>
              <w:t>TBoMS</w:t>
            </w:r>
            <w:proofErr w:type="spellEnd"/>
            <w:r>
              <w:t>,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76F5F27F" w14:textId="77777777" w:rsidR="00166956" w:rsidRDefault="008B7C25">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w:t>
            </w:r>
            <w:r>
              <w:lastRenderedPageBreak/>
              <w:t>useful to consider.</w:t>
            </w:r>
          </w:p>
          <w:p w14:paraId="5464EEE4" w14:textId="77777777" w:rsidR="00166956" w:rsidRDefault="008B7C25">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w:t>
            </w:r>
            <w:proofErr w:type="spellStart"/>
            <w:r>
              <w:rPr>
                <w:color w:val="FF0000"/>
              </w:rPr>
              <w:t>TBoMS</w:t>
            </w:r>
            <w:proofErr w:type="spellEnd"/>
            <w:r>
              <w:rPr>
                <w:color w:val="FF0000"/>
              </w:rPr>
              <w:t xml:space="preserve">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lastRenderedPageBreak/>
              <w:t>Vivo</w:t>
            </w:r>
          </w:p>
        </w:tc>
        <w:tc>
          <w:tcPr>
            <w:tcW w:w="7448" w:type="dxa"/>
          </w:tcPr>
          <w:p w14:paraId="01BEEFDE" w14:textId="77777777" w:rsidR="00166956" w:rsidRDefault="008B7C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w:t>
            </w:r>
            <w:proofErr w:type="spellStart"/>
            <w:r>
              <w:t>TBoMS</w:t>
            </w:r>
            <w:proofErr w:type="spellEnd"/>
            <w:r>
              <w:t xml:space="preserve">, which is composed of multiple TOTs, are needed. Ensuring </w:t>
            </w:r>
            <w:proofErr w:type="spellStart"/>
            <w:r>
              <w:t>decodability</w:t>
            </w:r>
            <w:proofErr w:type="spellEnd"/>
            <w:r>
              <w:t xml:space="preserve"> for a TOT in a </w:t>
            </w:r>
            <w:proofErr w:type="spellStart"/>
            <w:r>
              <w:t>TBoMS</w:t>
            </w:r>
            <w:proofErr w:type="spellEnd"/>
            <w:r>
              <w:t xml:space="preserve">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w:t>
            </w:r>
            <w:proofErr w:type="spellStart"/>
            <w:r>
              <w:rPr>
                <w:rFonts w:hint="eastAsia"/>
                <w:lang w:eastAsia="zh-CN"/>
              </w:rPr>
              <w:t>TBoMS</w:t>
            </w:r>
            <w:proofErr w:type="spellEnd"/>
            <w:r>
              <w:rPr>
                <w:rFonts w:hint="eastAsia"/>
                <w:lang w:eastAsia="zh-CN"/>
              </w:rPr>
              <w:t xml:space="preserve"> is self-decodable. Otherwise, as long as that the TBS of </w:t>
            </w:r>
            <w:proofErr w:type="spellStart"/>
            <w:r>
              <w:rPr>
                <w:rFonts w:hint="eastAsia"/>
                <w:lang w:eastAsia="zh-CN"/>
              </w:rPr>
              <w:t>TBoMS</w:t>
            </w:r>
            <w:proofErr w:type="spellEnd"/>
            <w:r>
              <w:rPr>
                <w:rFonts w:hint="eastAsia"/>
                <w:lang w:eastAsia="zh-CN"/>
              </w:rPr>
              <w:t xml:space="preserve">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 xml:space="preserve">Our simulation result shows for option 4 TBS determined by all slots of the </w:t>
            </w:r>
            <w:proofErr w:type="spellStart"/>
            <w:r>
              <w:t>TBoMS</w:t>
            </w:r>
            <w:proofErr w:type="spellEnd"/>
            <w:r>
              <w:t xml:space="preserve"> outperforms those when TBS is determined by one or some of all slots. But it risks TB decoding failure, if the number of slots for TBS determination is multiple times, </w:t>
            </w:r>
            <w:proofErr w:type="gramStart"/>
            <w:r>
              <w:t>e.g.</w:t>
            </w:r>
            <w:proofErr w:type="gramEnd"/>
            <w:r>
              <w:t xml:space="preserve">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 xml:space="preserve">Any limitation on the scheduling flexibility should be avoided for </w:t>
            </w:r>
            <w:proofErr w:type="spellStart"/>
            <w:r>
              <w:t>TBoMS</w:t>
            </w:r>
            <w:proofErr w:type="spellEnd"/>
            <w:r>
              <w:t xml:space="preserve">, at least on the TBS and the number of allocated slots, which are the two main motivations for specifying </w:t>
            </w:r>
            <w:proofErr w:type="spellStart"/>
            <w:r>
              <w:t>TBoMS</w:t>
            </w:r>
            <w:proofErr w:type="spellEnd"/>
            <w:r>
              <w:t>,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w:t>
            </w:r>
            <w:proofErr w:type="spellStart"/>
            <w:r>
              <w:t>TBoMS</w:t>
            </w:r>
            <w:proofErr w:type="spellEnd"/>
            <w:r>
              <w:t xml:space="preserve">, since it is not a PUSCH repetition, and we must ensure that the advantage of </w:t>
            </w:r>
            <w:proofErr w:type="spellStart"/>
            <w:r>
              <w:t>TBoMS</w:t>
            </w:r>
            <w:proofErr w:type="spellEnd"/>
            <w:r>
              <w:t xml:space="preserve">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w:t>
            </w:r>
            <w:proofErr w:type="spellStart"/>
            <w:r>
              <w:rPr>
                <w:rFonts w:eastAsia="MS Mincho"/>
                <w:lang w:eastAsia="ja-JP"/>
              </w:rPr>
              <w:t>TBoMS</w:t>
            </w:r>
            <w:proofErr w:type="spellEnd"/>
            <w:r>
              <w:rPr>
                <w:rFonts w:eastAsia="MS Mincho"/>
                <w:lang w:eastAsia="ja-JP"/>
              </w:rPr>
              <w:t xml:space="preserve">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5D97A828" w14:textId="77777777" w:rsidR="00166956" w:rsidRDefault="008B7C25">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1CF353AB" w14:textId="77777777" w:rsidR="00166956" w:rsidRDefault="008B7C25">
            <w:pPr>
              <w:jc w:val="both"/>
            </w:pPr>
            <w:r>
              <w:rPr>
                <w:color w:val="FF0000"/>
              </w:rPr>
              <w:t xml:space="preserve">FL’s reply: we have not agreed on whether and how re-transmission of </w:t>
            </w:r>
            <w:proofErr w:type="spellStart"/>
            <w:r>
              <w:rPr>
                <w:color w:val="FF0000"/>
              </w:rPr>
              <w:t>TBoMS</w:t>
            </w:r>
            <w:proofErr w:type="spellEnd"/>
            <w:r>
              <w:rPr>
                <w:color w:val="FF0000"/>
              </w:rPr>
              <w:t xml:space="preserve">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11BF9BA5" w14:textId="77777777" w:rsidR="00166956" w:rsidRDefault="008B7C25">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e think spec impact still need to be taken into consideration. If Option 4 requires to specify a lot of rules just for being close to Option 3 (</w:t>
            </w:r>
            <w:proofErr w:type="gramStart"/>
            <w:r>
              <w:rPr>
                <w:rFonts w:hint="eastAsia"/>
                <w:lang w:eastAsia="zh-CN"/>
              </w:rPr>
              <w:t>e.g.</w:t>
            </w:r>
            <w:proofErr w:type="gramEnd"/>
            <w:r>
              <w:rPr>
                <w:rFonts w:hint="eastAsia"/>
                <w:lang w:eastAsia="zh-CN"/>
              </w:rPr>
              <w:t xml:space="preserve">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proofErr w:type="spellStart"/>
            <w:r>
              <w:rPr>
                <w:lang w:eastAsia="zh-CN"/>
              </w:rPr>
              <w:t>InterDigital</w:t>
            </w:r>
            <w:proofErr w:type="spellEnd"/>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lastRenderedPageBreak/>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4DEFD6F1" w14:textId="77777777" w:rsidR="00166956" w:rsidRDefault="008B7C25">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w:t>
            </w:r>
            <w:proofErr w:type="spellStart"/>
            <w:r>
              <w:rPr>
                <w:color w:val="FF0000"/>
                <w:lang w:eastAsia="zh-CN"/>
              </w:rPr>
              <w:t>TBoMS</w:t>
            </w:r>
            <w:proofErr w:type="spellEnd"/>
            <w:r>
              <w:rPr>
                <w:color w:val="FF0000"/>
                <w:lang w:eastAsia="zh-CN"/>
              </w:rPr>
              <w:t xml:space="preserve">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 xml:space="preserve">Hard to justify each option by </w:t>
            </w:r>
            <w:proofErr w:type="gramStart"/>
            <w:r>
              <w:rPr>
                <w:lang w:eastAsia="zh-CN"/>
              </w:rPr>
              <w:t>that criteria</w:t>
            </w:r>
            <w:proofErr w:type="gramEnd"/>
            <w:r>
              <w:rPr>
                <w:lang w:eastAsia="zh-CN"/>
              </w:rPr>
              <w:t>.</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 xml:space="preserve">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w:t>
            </w:r>
            <w:proofErr w:type="gramStart"/>
            <w:r>
              <w:t>e.g.</w:t>
            </w:r>
            <w:proofErr w:type="gramEnd"/>
            <w:r>
              <w:t xml:space="preserve">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 xml:space="preserve">Yes. In addition, it is worth noting that if Rel-15/16 RV cycling is applied across slots/TOTs for Option 4, then a single </w:t>
            </w:r>
            <w:proofErr w:type="spellStart"/>
            <w:r>
              <w:t>TBoMS</w:t>
            </w:r>
            <w:proofErr w:type="spellEnd"/>
            <w:r>
              <w:t xml:space="preserve"> can only be conveyed by maximum 4 slots/TOTs corresponding to the maximum 4 RV indices.  The remaining slots/TOTs are just repetitions of the single </w:t>
            </w:r>
            <w:proofErr w:type="spellStart"/>
            <w:r>
              <w:t>TBoMS</w:t>
            </w:r>
            <w:proofErr w:type="spellEnd"/>
            <w:r>
              <w:t xml:space="preserve"> (without RV cycling in </w:t>
            </w:r>
            <w:proofErr w:type="spellStart"/>
            <w:r>
              <w:t>TBoMS</w:t>
            </w:r>
            <w:proofErr w:type="spellEnd"/>
            <w:r>
              <w:t xml:space="preserve"> level, since exactly the same encoded bits are repeated). Hence, it can be observed that:</w:t>
            </w:r>
          </w:p>
          <w:p w14:paraId="0B2E9A13" w14:textId="77777777" w:rsidR="00166956" w:rsidRDefault="008B7C25">
            <w:pPr>
              <w:pStyle w:val="aff0"/>
              <w:numPr>
                <w:ilvl w:val="0"/>
                <w:numId w:val="17"/>
              </w:numPr>
              <w:jc w:val="both"/>
            </w:pPr>
            <w:r>
              <w:t xml:space="preserve">Limiting a single </w:t>
            </w:r>
            <w:proofErr w:type="spellStart"/>
            <w:r>
              <w:t>TBoMS</w:t>
            </w:r>
            <w:proofErr w:type="spellEnd"/>
            <w:r>
              <w:t xml:space="preserve"> to only maximum 4 slots/TOTs may not only lead to several technical issues as pointed out by many companies, but also go against the motivation for specifying </w:t>
            </w:r>
            <w:proofErr w:type="spellStart"/>
            <w:r>
              <w:t>TBoMS</w:t>
            </w:r>
            <w:proofErr w:type="spellEnd"/>
            <w:r>
              <w:t>, as mentioned in our answer for Q4.</w:t>
            </w:r>
          </w:p>
          <w:p w14:paraId="15D99456" w14:textId="77777777" w:rsidR="00166956" w:rsidRDefault="008B7C25">
            <w:pPr>
              <w:pStyle w:val="aff0"/>
              <w:numPr>
                <w:ilvl w:val="0"/>
                <w:numId w:val="17"/>
              </w:numPr>
              <w:jc w:val="both"/>
            </w:pPr>
            <w:r>
              <w:t xml:space="preserve">Integrating </w:t>
            </w:r>
            <w:proofErr w:type="spellStart"/>
            <w:r>
              <w:t>TBoMS</w:t>
            </w:r>
            <w:proofErr w:type="spellEnd"/>
            <w:r>
              <w:t xml:space="preserve"> repetition into the structure of a single </w:t>
            </w:r>
            <w:proofErr w:type="spellStart"/>
            <w:r>
              <w:t>TBoMS</w:t>
            </w:r>
            <w:proofErr w:type="spellEnd"/>
            <w:r>
              <w:t xml:space="preserve"> reduces the flexibility of designing both single </w:t>
            </w:r>
            <w:proofErr w:type="spellStart"/>
            <w:r>
              <w:t>TBoMS</w:t>
            </w:r>
            <w:proofErr w:type="spellEnd"/>
            <w:r>
              <w:t xml:space="preserve"> transmission (scheduling flexibility limitation) and </w:t>
            </w:r>
            <w:proofErr w:type="spellStart"/>
            <w:r>
              <w:t>TBoMS</w:t>
            </w:r>
            <w:proofErr w:type="spellEnd"/>
            <w:r>
              <w:t xml:space="preserve"> repetition (RV cycling per </w:t>
            </w:r>
            <w:proofErr w:type="spellStart"/>
            <w:r>
              <w:t>TBoMS</w:t>
            </w:r>
            <w:proofErr w:type="spellEnd"/>
            <w:r>
              <w:t xml:space="preserve">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A7346E8" w14:textId="77777777" w:rsidR="00166956" w:rsidRDefault="008B7C25">
            <w:pPr>
              <w:jc w:val="both"/>
              <w:rPr>
                <w:lang w:eastAsia="zh-CN"/>
              </w:rPr>
            </w:pPr>
            <w:r>
              <w:rPr>
                <w:lang w:eastAsia="zh-CN"/>
              </w:rPr>
              <w:t xml:space="preserve">It is not clear what the intention of the question is. From our side, the UCI multiplexing depends on how the UCI will be multiplexed for </w:t>
            </w:r>
            <w:proofErr w:type="spellStart"/>
            <w:r>
              <w:rPr>
                <w:lang w:eastAsia="zh-CN"/>
              </w:rPr>
              <w:t>TBoMS</w:t>
            </w:r>
            <w:proofErr w:type="spellEnd"/>
            <w:r>
              <w:rPr>
                <w:lang w:eastAsia="zh-CN"/>
              </w:rPr>
              <w:t xml:space="preserve">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t>FL’s comments on August 17th</w:t>
      </w:r>
    </w:p>
    <w:p w14:paraId="2D9180B9" w14:textId="77777777" w:rsidR="00166956" w:rsidRDefault="008B7C25">
      <w:pPr>
        <w:jc w:val="both"/>
        <w:rPr>
          <w:sz w:val="22"/>
          <w:szCs w:val="22"/>
          <w:lang w:val="en-US"/>
        </w:rPr>
      </w:pPr>
      <w:r>
        <w:rPr>
          <w:sz w:val="22"/>
          <w:szCs w:val="22"/>
          <w:lang w:val="en-US"/>
        </w:rPr>
        <w:t xml:space="preserve">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t>
      </w:r>
      <w:proofErr w:type="gramStart"/>
      <w:r>
        <w:rPr>
          <w:sz w:val="22"/>
          <w:szCs w:val="22"/>
          <w:lang w:val="en-US"/>
        </w:rPr>
        <w:t>where</w:t>
      </w:r>
      <w:proofErr w:type="gramEnd"/>
      <w:r>
        <w:rPr>
          <w:sz w:val="22"/>
          <w:szCs w:val="22"/>
          <w:lang w:val="en-US"/>
        </w:rPr>
        <w:t xml:space="preserve"> given to these companies:</w:t>
      </w:r>
    </w:p>
    <w:p w14:paraId="420413A5" w14:textId="77777777" w:rsidR="00166956" w:rsidRDefault="008B7C25">
      <w:pPr>
        <w:pStyle w:val="aff0"/>
        <w:numPr>
          <w:ilvl w:val="0"/>
          <w:numId w:val="18"/>
        </w:numPr>
        <w:rPr>
          <w:sz w:val="22"/>
          <w:szCs w:val="22"/>
          <w:lang w:val="en-US"/>
        </w:rPr>
      </w:pPr>
      <w:r>
        <w:rPr>
          <w:sz w:val="22"/>
          <w:szCs w:val="22"/>
          <w:lang w:val="en-US"/>
        </w:rPr>
        <w:lastRenderedPageBreak/>
        <w:t>2.1.2-Q1</w:t>
      </w:r>
    </w:p>
    <w:p w14:paraId="317283FF" w14:textId="77777777" w:rsidR="00166956" w:rsidRDefault="008B7C25">
      <w:pPr>
        <w:pStyle w:val="aff0"/>
        <w:numPr>
          <w:ilvl w:val="1"/>
          <w:numId w:val="18"/>
        </w:numPr>
        <w:rPr>
          <w:sz w:val="22"/>
          <w:szCs w:val="22"/>
          <w:lang w:val="en-US"/>
        </w:rPr>
      </w:pPr>
      <w:r>
        <w:rPr>
          <w:sz w:val="22"/>
          <w:szCs w:val="22"/>
          <w:lang w:val="en-US"/>
        </w:rPr>
        <w:t>Apple</w:t>
      </w:r>
    </w:p>
    <w:p w14:paraId="113EAC6D" w14:textId="77777777" w:rsidR="00166956" w:rsidRDefault="008B7C25">
      <w:pPr>
        <w:pStyle w:val="aff0"/>
        <w:numPr>
          <w:ilvl w:val="1"/>
          <w:numId w:val="18"/>
        </w:numPr>
        <w:rPr>
          <w:sz w:val="22"/>
          <w:szCs w:val="22"/>
          <w:lang w:val="en-US"/>
        </w:rPr>
      </w:pPr>
      <w:r>
        <w:rPr>
          <w:sz w:val="22"/>
          <w:szCs w:val="22"/>
          <w:lang w:val="en-US"/>
        </w:rPr>
        <w:t>Vivo</w:t>
      </w:r>
    </w:p>
    <w:p w14:paraId="2C697C75" w14:textId="77777777" w:rsidR="00166956" w:rsidRDefault="008B7C25">
      <w:pPr>
        <w:pStyle w:val="aff0"/>
        <w:numPr>
          <w:ilvl w:val="1"/>
          <w:numId w:val="18"/>
        </w:numPr>
        <w:rPr>
          <w:sz w:val="22"/>
          <w:szCs w:val="22"/>
          <w:lang w:val="en-US"/>
        </w:rPr>
      </w:pPr>
      <w:r>
        <w:rPr>
          <w:sz w:val="22"/>
          <w:szCs w:val="22"/>
          <w:lang w:val="en-US"/>
        </w:rPr>
        <w:t>ZTE</w:t>
      </w:r>
    </w:p>
    <w:p w14:paraId="65D86A72" w14:textId="77777777" w:rsidR="00166956" w:rsidRDefault="008B7C25">
      <w:pPr>
        <w:pStyle w:val="aff0"/>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A787E5E" w14:textId="77777777" w:rsidR="00166956" w:rsidRDefault="008B7C25">
      <w:pPr>
        <w:pStyle w:val="aff0"/>
        <w:numPr>
          <w:ilvl w:val="0"/>
          <w:numId w:val="18"/>
        </w:numPr>
        <w:rPr>
          <w:sz w:val="22"/>
          <w:szCs w:val="22"/>
          <w:lang w:val="en-US"/>
        </w:rPr>
      </w:pPr>
      <w:r>
        <w:rPr>
          <w:sz w:val="22"/>
          <w:szCs w:val="22"/>
          <w:lang w:val="en-US"/>
        </w:rPr>
        <w:t>2.1.2-Q2</w:t>
      </w:r>
    </w:p>
    <w:p w14:paraId="3B94A5A7" w14:textId="77777777" w:rsidR="00166956" w:rsidRDefault="008B7C25">
      <w:pPr>
        <w:pStyle w:val="aff0"/>
        <w:numPr>
          <w:ilvl w:val="1"/>
          <w:numId w:val="18"/>
        </w:numPr>
        <w:rPr>
          <w:sz w:val="22"/>
          <w:szCs w:val="22"/>
          <w:lang w:val="en-US"/>
        </w:rPr>
      </w:pPr>
      <w:r>
        <w:rPr>
          <w:sz w:val="22"/>
          <w:szCs w:val="22"/>
          <w:lang w:val="en-US"/>
        </w:rPr>
        <w:t>Apple</w:t>
      </w:r>
    </w:p>
    <w:p w14:paraId="50A3D8C6" w14:textId="77777777" w:rsidR="00166956" w:rsidRDefault="008B7C25">
      <w:pPr>
        <w:pStyle w:val="aff0"/>
        <w:numPr>
          <w:ilvl w:val="1"/>
          <w:numId w:val="18"/>
        </w:numPr>
        <w:rPr>
          <w:sz w:val="22"/>
          <w:szCs w:val="22"/>
          <w:lang w:val="en-US"/>
        </w:rPr>
      </w:pPr>
      <w:r>
        <w:rPr>
          <w:sz w:val="22"/>
          <w:szCs w:val="22"/>
          <w:lang w:val="en-US"/>
        </w:rPr>
        <w:t>LGE</w:t>
      </w:r>
    </w:p>
    <w:p w14:paraId="38C00D5B" w14:textId="77777777" w:rsidR="00166956" w:rsidRDefault="008B7C25">
      <w:pPr>
        <w:pStyle w:val="aff0"/>
        <w:numPr>
          <w:ilvl w:val="1"/>
          <w:numId w:val="18"/>
        </w:numPr>
        <w:rPr>
          <w:sz w:val="22"/>
          <w:szCs w:val="22"/>
          <w:lang w:val="en-US"/>
        </w:rPr>
      </w:pPr>
      <w:r>
        <w:rPr>
          <w:sz w:val="22"/>
          <w:szCs w:val="22"/>
          <w:lang w:val="en-US"/>
        </w:rPr>
        <w:t>CATT</w:t>
      </w:r>
    </w:p>
    <w:p w14:paraId="3ACD2557" w14:textId="77777777" w:rsidR="00166956" w:rsidRDefault="008B7C25">
      <w:pPr>
        <w:pStyle w:val="aff0"/>
        <w:numPr>
          <w:ilvl w:val="1"/>
          <w:numId w:val="18"/>
        </w:numPr>
        <w:rPr>
          <w:sz w:val="22"/>
          <w:szCs w:val="22"/>
          <w:lang w:val="en-US"/>
        </w:rPr>
      </w:pPr>
      <w:r>
        <w:rPr>
          <w:sz w:val="22"/>
          <w:szCs w:val="22"/>
          <w:lang w:val="en-US"/>
        </w:rPr>
        <w:t>Ericsson</w:t>
      </w:r>
    </w:p>
    <w:p w14:paraId="6B1E46CE" w14:textId="77777777" w:rsidR="00166956" w:rsidRDefault="008B7C25">
      <w:pPr>
        <w:pStyle w:val="aff0"/>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38F42A1" w14:textId="77777777" w:rsidR="00166956" w:rsidRDefault="008B7C25">
      <w:pPr>
        <w:pStyle w:val="aff0"/>
        <w:numPr>
          <w:ilvl w:val="0"/>
          <w:numId w:val="18"/>
        </w:numPr>
        <w:rPr>
          <w:sz w:val="22"/>
          <w:szCs w:val="22"/>
          <w:lang w:val="en-US"/>
        </w:rPr>
      </w:pPr>
      <w:r>
        <w:rPr>
          <w:sz w:val="22"/>
          <w:szCs w:val="22"/>
          <w:lang w:val="en-US"/>
        </w:rPr>
        <w:t>2.1.2-Q3</w:t>
      </w:r>
    </w:p>
    <w:p w14:paraId="29FBBC48" w14:textId="77777777" w:rsidR="00166956" w:rsidRDefault="008B7C25">
      <w:pPr>
        <w:pStyle w:val="aff0"/>
        <w:numPr>
          <w:ilvl w:val="1"/>
          <w:numId w:val="18"/>
        </w:numPr>
        <w:rPr>
          <w:sz w:val="22"/>
          <w:szCs w:val="22"/>
          <w:lang w:val="en-US"/>
        </w:rPr>
      </w:pPr>
      <w:r>
        <w:rPr>
          <w:sz w:val="22"/>
          <w:szCs w:val="22"/>
          <w:lang w:val="en-US"/>
        </w:rPr>
        <w:t>Samsung</w:t>
      </w:r>
    </w:p>
    <w:p w14:paraId="3972ECED" w14:textId="77777777" w:rsidR="00166956" w:rsidRDefault="008B7C25">
      <w:pPr>
        <w:pStyle w:val="aff0"/>
        <w:numPr>
          <w:ilvl w:val="1"/>
          <w:numId w:val="18"/>
        </w:numPr>
        <w:rPr>
          <w:sz w:val="22"/>
          <w:szCs w:val="22"/>
          <w:lang w:val="en-US"/>
        </w:rPr>
      </w:pPr>
      <w:r>
        <w:rPr>
          <w:sz w:val="22"/>
          <w:szCs w:val="22"/>
          <w:lang w:val="en-US"/>
        </w:rPr>
        <w:t>Ericsson</w:t>
      </w:r>
    </w:p>
    <w:p w14:paraId="08F8009D" w14:textId="77777777" w:rsidR="00166956" w:rsidRDefault="008B7C25">
      <w:pPr>
        <w:pStyle w:val="aff0"/>
        <w:numPr>
          <w:ilvl w:val="1"/>
          <w:numId w:val="18"/>
        </w:numPr>
        <w:rPr>
          <w:sz w:val="22"/>
          <w:szCs w:val="22"/>
          <w:lang w:val="en-US"/>
        </w:rPr>
      </w:pPr>
      <w:r>
        <w:rPr>
          <w:sz w:val="22"/>
          <w:szCs w:val="22"/>
          <w:lang w:val="en-US"/>
        </w:rPr>
        <w:t>MediaTek</w:t>
      </w:r>
    </w:p>
    <w:p w14:paraId="2D3C4993" w14:textId="77777777" w:rsidR="00166956" w:rsidRDefault="008B7C25">
      <w:pPr>
        <w:pStyle w:val="aff0"/>
        <w:numPr>
          <w:ilvl w:val="0"/>
          <w:numId w:val="18"/>
        </w:numPr>
        <w:rPr>
          <w:sz w:val="22"/>
          <w:szCs w:val="22"/>
          <w:lang w:val="en-US"/>
        </w:rPr>
      </w:pPr>
      <w:r>
        <w:rPr>
          <w:sz w:val="22"/>
          <w:szCs w:val="22"/>
          <w:lang w:val="en-US"/>
        </w:rPr>
        <w:t>2.1.2-Q4</w:t>
      </w:r>
    </w:p>
    <w:p w14:paraId="7CDF4B44" w14:textId="77777777" w:rsidR="00166956" w:rsidRDefault="008B7C25">
      <w:pPr>
        <w:pStyle w:val="aff0"/>
        <w:numPr>
          <w:ilvl w:val="1"/>
          <w:numId w:val="18"/>
        </w:numPr>
        <w:rPr>
          <w:sz w:val="22"/>
          <w:szCs w:val="22"/>
          <w:lang w:val="en-US"/>
        </w:rPr>
      </w:pPr>
      <w:r>
        <w:rPr>
          <w:sz w:val="22"/>
          <w:szCs w:val="22"/>
          <w:lang w:val="en-US"/>
        </w:rPr>
        <w:t>Samsung</w:t>
      </w:r>
    </w:p>
    <w:p w14:paraId="1D5758C1" w14:textId="77777777" w:rsidR="00166956" w:rsidRDefault="008B7C25">
      <w:pPr>
        <w:pStyle w:val="aff0"/>
        <w:numPr>
          <w:ilvl w:val="1"/>
          <w:numId w:val="18"/>
        </w:numPr>
        <w:rPr>
          <w:sz w:val="22"/>
          <w:szCs w:val="22"/>
          <w:lang w:val="en-US"/>
        </w:rPr>
      </w:pPr>
      <w:r>
        <w:rPr>
          <w:sz w:val="22"/>
          <w:szCs w:val="22"/>
          <w:lang w:val="en-US"/>
        </w:rPr>
        <w:t>Apple</w:t>
      </w:r>
    </w:p>
    <w:p w14:paraId="3AF4B111" w14:textId="77777777" w:rsidR="00166956" w:rsidRDefault="008B7C25">
      <w:pPr>
        <w:pStyle w:val="aff0"/>
        <w:numPr>
          <w:ilvl w:val="1"/>
          <w:numId w:val="18"/>
        </w:numPr>
        <w:rPr>
          <w:sz w:val="22"/>
          <w:szCs w:val="22"/>
          <w:lang w:val="en-US"/>
        </w:rPr>
      </w:pPr>
      <w:r>
        <w:rPr>
          <w:sz w:val="22"/>
          <w:szCs w:val="22"/>
          <w:lang w:val="en-US"/>
        </w:rPr>
        <w:t>Lenovo/Motorola</w:t>
      </w:r>
    </w:p>
    <w:p w14:paraId="5839A18E" w14:textId="77777777" w:rsidR="00166956" w:rsidRDefault="008B7C25">
      <w:pPr>
        <w:pStyle w:val="aff0"/>
        <w:numPr>
          <w:ilvl w:val="1"/>
          <w:numId w:val="18"/>
        </w:numPr>
        <w:rPr>
          <w:sz w:val="22"/>
          <w:szCs w:val="22"/>
          <w:lang w:val="en-US"/>
        </w:rPr>
      </w:pPr>
      <w:r>
        <w:rPr>
          <w:sz w:val="22"/>
          <w:szCs w:val="22"/>
          <w:lang w:val="en-US"/>
        </w:rPr>
        <w:t>Sharp</w:t>
      </w:r>
    </w:p>
    <w:p w14:paraId="35F7B042" w14:textId="77777777" w:rsidR="00166956" w:rsidRDefault="008B7C25">
      <w:pPr>
        <w:pStyle w:val="aff0"/>
        <w:numPr>
          <w:ilvl w:val="1"/>
          <w:numId w:val="18"/>
        </w:numPr>
        <w:rPr>
          <w:sz w:val="22"/>
          <w:szCs w:val="22"/>
          <w:lang w:val="en-US"/>
        </w:rPr>
      </w:pPr>
      <w:r>
        <w:rPr>
          <w:sz w:val="22"/>
          <w:szCs w:val="22"/>
          <w:lang w:val="en-US"/>
        </w:rPr>
        <w:t>Intel</w:t>
      </w:r>
    </w:p>
    <w:p w14:paraId="7A31AE7D" w14:textId="77777777" w:rsidR="00166956" w:rsidRDefault="008B7C25">
      <w:pPr>
        <w:pStyle w:val="aff0"/>
        <w:numPr>
          <w:ilvl w:val="1"/>
          <w:numId w:val="18"/>
        </w:numPr>
        <w:rPr>
          <w:sz w:val="22"/>
          <w:szCs w:val="22"/>
          <w:lang w:val="en-US"/>
        </w:rPr>
      </w:pPr>
      <w:r>
        <w:rPr>
          <w:sz w:val="22"/>
          <w:szCs w:val="22"/>
          <w:lang w:val="en-US"/>
        </w:rPr>
        <w:t>Panasonic</w:t>
      </w:r>
    </w:p>
    <w:p w14:paraId="5EFFDB6F" w14:textId="77777777" w:rsidR="00166956" w:rsidRDefault="008B7C25">
      <w:pPr>
        <w:pStyle w:val="aff0"/>
        <w:numPr>
          <w:ilvl w:val="1"/>
          <w:numId w:val="18"/>
        </w:numPr>
        <w:rPr>
          <w:sz w:val="22"/>
          <w:szCs w:val="22"/>
          <w:lang w:val="en-US"/>
        </w:rPr>
      </w:pPr>
      <w:r>
        <w:rPr>
          <w:sz w:val="22"/>
          <w:szCs w:val="22"/>
          <w:lang w:val="en-US"/>
        </w:rPr>
        <w:t>Qualcomm</w:t>
      </w:r>
    </w:p>
    <w:p w14:paraId="18920C11" w14:textId="77777777" w:rsidR="00166956" w:rsidRDefault="008B7C25">
      <w:pPr>
        <w:pStyle w:val="aff0"/>
        <w:numPr>
          <w:ilvl w:val="1"/>
          <w:numId w:val="18"/>
        </w:numPr>
        <w:rPr>
          <w:sz w:val="22"/>
          <w:szCs w:val="22"/>
          <w:lang w:val="en-US"/>
        </w:rPr>
      </w:pPr>
      <w:r>
        <w:rPr>
          <w:sz w:val="22"/>
          <w:szCs w:val="22"/>
          <w:lang w:val="en-US"/>
        </w:rPr>
        <w:t>Ericsson</w:t>
      </w:r>
    </w:p>
    <w:p w14:paraId="35E59A61" w14:textId="77777777" w:rsidR="00166956" w:rsidRDefault="008B7C25">
      <w:pPr>
        <w:pStyle w:val="aff0"/>
        <w:numPr>
          <w:ilvl w:val="1"/>
          <w:numId w:val="18"/>
        </w:numPr>
        <w:rPr>
          <w:sz w:val="22"/>
          <w:szCs w:val="22"/>
          <w:lang w:val="en-US"/>
        </w:rPr>
      </w:pPr>
      <w:r>
        <w:rPr>
          <w:sz w:val="22"/>
          <w:szCs w:val="22"/>
          <w:lang w:val="en-US"/>
        </w:rPr>
        <w:t>MediaTek</w:t>
      </w:r>
    </w:p>
    <w:p w14:paraId="4460498A" w14:textId="77777777" w:rsidR="00166956" w:rsidRDefault="008B7C25">
      <w:pPr>
        <w:pStyle w:val="aff0"/>
        <w:numPr>
          <w:ilvl w:val="0"/>
          <w:numId w:val="18"/>
        </w:numPr>
        <w:rPr>
          <w:sz w:val="22"/>
          <w:szCs w:val="22"/>
          <w:lang w:val="en-US"/>
        </w:rPr>
      </w:pPr>
      <w:r>
        <w:rPr>
          <w:sz w:val="22"/>
          <w:szCs w:val="22"/>
          <w:lang w:val="en-US"/>
        </w:rPr>
        <w:t>2.1.2-Q5</w:t>
      </w:r>
    </w:p>
    <w:p w14:paraId="3CF205DB" w14:textId="77777777" w:rsidR="00166956" w:rsidRDefault="008B7C25">
      <w:pPr>
        <w:pStyle w:val="aff0"/>
        <w:numPr>
          <w:ilvl w:val="1"/>
          <w:numId w:val="18"/>
        </w:numPr>
        <w:rPr>
          <w:sz w:val="22"/>
          <w:szCs w:val="22"/>
          <w:lang w:val="en-US"/>
        </w:rPr>
      </w:pPr>
      <w:r>
        <w:rPr>
          <w:sz w:val="22"/>
          <w:szCs w:val="22"/>
          <w:lang w:val="en-US"/>
        </w:rPr>
        <w:t>Apple</w:t>
      </w:r>
    </w:p>
    <w:p w14:paraId="2BD76A6B" w14:textId="77777777" w:rsidR="00166956" w:rsidRDefault="008B7C25">
      <w:pPr>
        <w:pStyle w:val="aff0"/>
        <w:numPr>
          <w:ilvl w:val="1"/>
          <w:numId w:val="18"/>
        </w:numPr>
        <w:rPr>
          <w:sz w:val="22"/>
          <w:szCs w:val="22"/>
          <w:lang w:val="en-US"/>
        </w:rPr>
      </w:pPr>
      <w:r>
        <w:rPr>
          <w:sz w:val="22"/>
          <w:szCs w:val="22"/>
          <w:lang w:val="en-US"/>
        </w:rPr>
        <w:t>Panasonic</w:t>
      </w:r>
    </w:p>
    <w:p w14:paraId="021A45C5" w14:textId="77777777" w:rsidR="00166956" w:rsidRDefault="008B7C25">
      <w:pPr>
        <w:pStyle w:val="aff0"/>
        <w:numPr>
          <w:ilvl w:val="1"/>
          <w:numId w:val="18"/>
        </w:numPr>
        <w:rPr>
          <w:sz w:val="22"/>
          <w:szCs w:val="22"/>
          <w:lang w:val="en-US"/>
        </w:rPr>
      </w:pPr>
      <w:r>
        <w:rPr>
          <w:sz w:val="22"/>
          <w:szCs w:val="22"/>
          <w:lang w:val="en-US"/>
        </w:rPr>
        <w:t>Qualcomm</w:t>
      </w:r>
    </w:p>
    <w:p w14:paraId="44F34133" w14:textId="77777777" w:rsidR="00166956" w:rsidRDefault="008B7C25">
      <w:pPr>
        <w:pStyle w:val="aff0"/>
        <w:numPr>
          <w:ilvl w:val="1"/>
          <w:numId w:val="18"/>
        </w:numPr>
        <w:rPr>
          <w:sz w:val="22"/>
          <w:szCs w:val="22"/>
          <w:lang w:val="en-US"/>
        </w:rPr>
      </w:pPr>
      <w:r>
        <w:rPr>
          <w:sz w:val="22"/>
          <w:szCs w:val="22"/>
          <w:lang w:val="en-US"/>
        </w:rPr>
        <w:t>ZTE</w:t>
      </w:r>
    </w:p>
    <w:p w14:paraId="431928EE" w14:textId="77777777" w:rsidR="00166956" w:rsidRDefault="008B7C25">
      <w:pPr>
        <w:pStyle w:val="aff0"/>
        <w:numPr>
          <w:ilvl w:val="1"/>
          <w:numId w:val="18"/>
        </w:numPr>
        <w:rPr>
          <w:sz w:val="22"/>
          <w:szCs w:val="22"/>
          <w:lang w:val="en-US"/>
        </w:rPr>
      </w:pPr>
      <w:proofErr w:type="spellStart"/>
      <w:r>
        <w:rPr>
          <w:sz w:val="22"/>
          <w:szCs w:val="22"/>
          <w:lang w:val="en-US"/>
        </w:rPr>
        <w:t>InterDigital</w:t>
      </w:r>
      <w:proofErr w:type="spellEnd"/>
    </w:p>
    <w:p w14:paraId="3744166B" w14:textId="77777777" w:rsidR="00166956" w:rsidRDefault="008B7C25">
      <w:pPr>
        <w:pStyle w:val="aff0"/>
        <w:numPr>
          <w:ilvl w:val="1"/>
          <w:numId w:val="18"/>
        </w:numPr>
        <w:rPr>
          <w:sz w:val="22"/>
          <w:szCs w:val="22"/>
          <w:lang w:val="en-US"/>
        </w:rPr>
      </w:pPr>
      <w:r>
        <w:rPr>
          <w:sz w:val="22"/>
          <w:szCs w:val="22"/>
          <w:lang w:val="en-US"/>
        </w:rPr>
        <w:t>CMCC</w:t>
      </w:r>
    </w:p>
    <w:p w14:paraId="4A1CC62F" w14:textId="77777777" w:rsidR="00166956" w:rsidRDefault="008B7C25">
      <w:pPr>
        <w:pStyle w:val="aff0"/>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CEBE592" w14:textId="77777777" w:rsidR="00166956" w:rsidRDefault="008B7C25">
      <w:pPr>
        <w:pStyle w:val="aff0"/>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w:t>
      </w:r>
      <w:proofErr w:type="spellStart"/>
      <w:r>
        <w:rPr>
          <w:sz w:val="22"/>
          <w:szCs w:val="22"/>
          <w:lang w:val="en-US"/>
        </w:rPr>
        <w:t>TBoMS</w:t>
      </w:r>
      <w:proofErr w:type="spellEnd"/>
      <w:r>
        <w:rPr>
          <w:sz w:val="22"/>
          <w:szCs w:val="22"/>
          <w:lang w:val="en-US"/>
        </w:rPr>
        <w:t xml:space="preserve"> and build the structure step by step. At this stage, I think that before progressing we should decide if </w:t>
      </w:r>
      <w:proofErr w:type="gramStart"/>
      <w:r>
        <w:rPr>
          <w:b/>
          <w:bCs/>
          <w:sz w:val="22"/>
          <w:szCs w:val="22"/>
          <w:lang w:val="en-US"/>
        </w:rPr>
        <w:t>possible</w:t>
      </w:r>
      <w:proofErr w:type="gramEnd"/>
      <w:r>
        <w:rPr>
          <w:b/>
          <w:bCs/>
          <w:sz w:val="22"/>
          <w:szCs w:val="22"/>
          <w:lang w:val="en-US"/>
        </w:rPr>
        <w:t xml:space="preserve"> performance degradation experienced by the single </w:t>
      </w:r>
      <w:proofErr w:type="spellStart"/>
      <w:r>
        <w:rPr>
          <w:b/>
          <w:bCs/>
          <w:sz w:val="22"/>
          <w:szCs w:val="22"/>
          <w:lang w:val="en-US"/>
        </w:rPr>
        <w:t>TBoMS</w:t>
      </w:r>
      <w:proofErr w:type="spellEnd"/>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w:t>
      </w:r>
      <w:proofErr w:type="spellStart"/>
      <w:r>
        <w:rPr>
          <w:sz w:val="22"/>
          <w:szCs w:val="22"/>
          <w:lang w:val="en-US"/>
        </w:rPr>
        <w:t>TBoMS</w:t>
      </w:r>
      <w:proofErr w:type="spellEnd"/>
      <w:r>
        <w:rPr>
          <w:sz w:val="22"/>
          <w:szCs w:val="22"/>
          <w:lang w:val="en-US"/>
        </w:rPr>
        <w:t xml:space="preserve">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w:t>
      </w:r>
      <w:r>
        <w:rPr>
          <w:bCs/>
          <w:sz w:val="22"/>
          <w:szCs w:val="22"/>
        </w:rPr>
        <w:lastRenderedPageBreak/>
        <w:t xml:space="preserve">be imposed on </w:t>
      </w:r>
      <w:proofErr w:type="spellStart"/>
      <w:r>
        <w:rPr>
          <w:bCs/>
          <w:sz w:val="22"/>
          <w:szCs w:val="22"/>
        </w:rPr>
        <w:t>gNB</w:t>
      </w:r>
      <w:proofErr w:type="spellEnd"/>
      <w:r>
        <w:rPr>
          <w:bCs/>
          <w:sz w:val="22"/>
          <w:szCs w:val="22"/>
        </w:rPr>
        <w:t xml:space="preserve"> to ensure that no degradation occurs, in turn potentially affecting how </w:t>
      </w:r>
      <w:proofErr w:type="spellStart"/>
      <w:r>
        <w:rPr>
          <w:bCs/>
          <w:sz w:val="22"/>
          <w:szCs w:val="22"/>
        </w:rPr>
        <w:t>gNB</w:t>
      </w:r>
      <w:proofErr w:type="spellEnd"/>
      <w:r>
        <w:rPr>
          <w:bCs/>
          <w:sz w:val="22"/>
          <w:szCs w:val="22"/>
        </w:rPr>
        <w:t xml:space="preserve"> allocates resources for other UL channels/signals, depending on the limitations for </w:t>
      </w:r>
      <w:proofErr w:type="spellStart"/>
      <w:r>
        <w:rPr>
          <w:bCs/>
          <w:sz w:val="22"/>
          <w:szCs w:val="22"/>
        </w:rPr>
        <w:t>TBoMS</w:t>
      </w:r>
      <w:proofErr w:type="spellEnd"/>
      <w:r>
        <w:rPr>
          <w:bCs/>
          <w:sz w:val="22"/>
          <w:szCs w:val="22"/>
        </w:rPr>
        <w:t xml:space="preserve">.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w:t>
      </w:r>
      <w:proofErr w:type="spellStart"/>
      <w:r>
        <w:rPr>
          <w:i/>
          <w:iCs/>
          <w:sz w:val="22"/>
          <w:highlight w:val="yellow"/>
          <w:lang w:val="en-US"/>
        </w:rPr>
        <w:t>TBoMS</w:t>
      </w:r>
      <w:proofErr w:type="spellEnd"/>
      <w:r>
        <w:rPr>
          <w:i/>
          <w:iCs/>
          <w:sz w:val="22"/>
          <w:highlight w:val="yellow"/>
          <w:lang w:val="en-US"/>
        </w:rPr>
        <w:t xml:space="preserve">,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aff0"/>
        <w:numPr>
          <w:ilvl w:val="0"/>
          <w:numId w:val="19"/>
        </w:numPr>
        <w:ind w:left="913" w:hanging="539"/>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subject to the limitation of never configuring a </w:t>
      </w:r>
      <w:proofErr w:type="spellStart"/>
      <w:r>
        <w:rPr>
          <w:bCs/>
          <w:i/>
          <w:iCs/>
          <w:sz w:val="22"/>
          <w:szCs w:val="22"/>
          <w:highlight w:val="yellow"/>
        </w:rPr>
        <w:t>TBoMS</w:t>
      </w:r>
      <w:proofErr w:type="spellEnd"/>
      <w:r>
        <w:rPr>
          <w:bCs/>
          <w:i/>
          <w:iCs/>
          <w:sz w:val="22"/>
          <w:szCs w:val="22"/>
          <w:highlight w:val="yellow"/>
        </w:rPr>
        <w:t xml:space="preserve">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aff0"/>
        <w:rPr>
          <w:bCs/>
          <w:i/>
          <w:iCs/>
          <w:sz w:val="22"/>
          <w:szCs w:val="22"/>
          <w:highlight w:val="yellow"/>
        </w:rPr>
      </w:pPr>
    </w:p>
    <w:p w14:paraId="240B1CFE" w14:textId="77777777" w:rsidR="00166956" w:rsidRDefault="008B7C25">
      <w:pPr>
        <w:pStyle w:val="aff0"/>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aff0"/>
        <w:rPr>
          <w:bCs/>
          <w:i/>
          <w:iCs/>
          <w:sz w:val="22"/>
          <w:szCs w:val="22"/>
          <w:highlight w:val="yellow"/>
        </w:rPr>
      </w:pPr>
    </w:p>
    <w:p w14:paraId="6B0B1DBF" w14:textId="77777777" w:rsidR="00166956" w:rsidRDefault="008B7C25">
      <w:pPr>
        <w:pStyle w:val="aff0"/>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81"/>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54ACAF42"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593EB430" w:rsidR="00166956" w:rsidRDefault="008B7C25">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p>
        </w:tc>
        <w:tc>
          <w:tcPr>
            <w:tcW w:w="3694" w:type="dxa"/>
          </w:tcPr>
          <w:p w14:paraId="77079949" w14:textId="77777777" w:rsidR="00166956" w:rsidRDefault="00166956">
            <w:pPr>
              <w:jc w:val="both"/>
              <w:rPr>
                <w:rFonts w:eastAsia="MS Mincho"/>
                <w:lang w:eastAsia="ja-JP"/>
              </w:rPr>
            </w:pP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81"/>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166956" w14:paraId="3A62D33D" w14:textId="77777777" w:rsidTr="00166956">
        <w:tc>
          <w:tcPr>
            <w:tcW w:w="2173" w:type="dxa"/>
          </w:tcPr>
          <w:p w14:paraId="60DDA49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3200CB37" w14:textId="77777777" w:rsidR="00166956" w:rsidRDefault="008B7C25">
            <w:pPr>
              <w:jc w:val="both"/>
              <w:rPr>
                <w:lang w:eastAsia="zh-CN"/>
              </w:rPr>
            </w:pPr>
            <w:r>
              <w:rPr>
                <w:lang w:eastAsia="zh-CN"/>
              </w:rPr>
              <w:t>I</w:t>
            </w:r>
            <w:r>
              <w:rPr>
                <w:rFonts w:hint="eastAsia"/>
                <w:lang w:eastAsia="zh-CN"/>
              </w:rPr>
              <w:t xml:space="preserve"> think the statement in alt.1 is bit too strong and restrictive. </w:t>
            </w:r>
          </w:p>
          <w:p w14:paraId="6380CEF3" w14:textId="77777777" w:rsidR="00166956" w:rsidRDefault="008B7C25">
            <w:pPr>
              <w:pStyle w:val="aff0"/>
              <w:numPr>
                <w:ilvl w:val="0"/>
                <w:numId w:val="20"/>
              </w:numPr>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w:t>
            </w:r>
            <w:proofErr w:type="spellStart"/>
            <w:r>
              <w:rPr>
                <w:bCs/>
                <w:i/>
                <w:iCs/>
                <w:strike/>
                <w:color w:val="FF0000"/>
                <w:sz w:val="22"/>
                <w:szCs w:val="22"/>
                <w:highlight w:val="yellow"/>
              </w:rPr>
              <w:t>TBoMS</w:t>
            </w:r>
            <w:proofErr w:type="spellEnd"/>
            <w:r>
              <w:rPr>
                <w:bCs/>
                <w:i/>
                <w:iCs/>
                <w:strike/>
                <w:color w:val="FF0000"/>
                <w:sz w:val="22"/>
                <w:szCs w:val="22"/>
                <w:highlight w:val="yellow"/>
              </w:rPr>
              <w:t xml:space="preserve">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xml:space="preserve">, with all the corresponding scheduling </w:t>
            </w:r>
            <w:r>
              <w:rPr>
                <w:bCs/>
                <w:i/>
                <w:iCs/>
                <w:strike/>
                <w:color w:val="FF0000"/>
                <w:sz w:val="22"/>
                <w:highlight w:val="yellow"/>
                <w:lang w:val="en-US"/>
              </w:rPr>
              <w:lastRenderedPageBreak/>
              <w:t>limitations and impact on other UL transmissions.</w:t>
            </w:r>
          </w:p>
          <w:p w14:paraId="5F90358A" w14:textId="77777777" w:rsidR="00166956" w:rsidRDefault="00166956">
            <w:pPr>
              <w:jc w:val="both"/>
              <w:rPr>
                <w:lang w:eastAsia="zh-CN"/>
              </w:rPr>
            </w:pPr>
          </w:p>
        </w:tc>
      </w:tr>
      <w:tr w:rsidR="00166956" w14:paraId="098F925B" w14:textId="77777777" w:rsidTr="00166956">
        <w:tc>
          <w:tcPr>
            <w:tcW w:w="2173" w:type="dxa"/>
          </w:tcPr>
          <w:p w14:paraId="7C4E9868" w14:textId="77777777" w:rsidR="00166956" w:rsidRDefault="008B7C25">
            <w:pPr>
              <w:jc w:val="both"/>
            </w:pPr>
            <w:r>
              <w:rPr>
                <w:rFonts w:hint="eastAsia"/>
                <w:lang w:eastAsia="zh-CN"/>
              </w:rPr>
              <w:lastRenderedPageBreak/>
              <w:t>X</w:t>
            </w:r>
            <w:r>
              <w:rPr>
                <w:lang w:eastAsia="zh-CN"/>
              </w:rPr>
              <w:t>iaomi</w:t>
            </w:r>
          </w:p>
        </w:tc>
        <w:tc>
          <w:tcPr>
            <w:tcW w:w="7450" w:type="dxa"/>
          </w:tcPr>
          <w:p w14:paraId="6E39D865" w14:textId="77777777" w:rsidR="00166956" w:rsidRDefault="008B7C25">
            <w:pPr>
              <w:jc w:val="both"/>
              <w:rPr>
                <w:lang w:eastAsia="zh-CN"/>
              </w:rPr>
            </w:pPr>
            <w:r>
              <w:rPr>
                <w:rFonts w:hint="eastAsia"/>
                <w:lang w:eastAsia="zh-CN"/>
              </w:rPr>
              <w:t>F</w:t>
            </w:r>
            <w:r>
              <w:rPr>
                <w:lang w:eastAsia="zh-CN"/>
              </w:rPr>
              <w:t xml:space="preserve">or Alt.1, it will introduce additional spec work with restricting the flexibility of </w:t>
            </w:r>
            <w:proofErr w:type="spellStart"/>
            <w:r>
              <w:rPr>
                <w:lang w:eastAsia="zh-CN"/>
              </w:rPr>
              <w:t>gNB</w:t>
            </w:r>
            <w:proofErr w:type="spellEnd"/>
            <w:r>
              <w:rPr>
                <w:lang w:eastAsia="zh-CN"/>
              </w:rPr>
              <w:t xml:space="preserve"> scheduling. Meanwhile, the TB size of </w:t>
            </w:r>
            <w:proofErr w:type="spellStart"/>
            <w:r>
              <w:rPr>
                <w:lang w:eastAsia="zh-CN"/>
              </w:rPr>
              <w:t>TBoMS</w:t>
            </w:r>
            <w:proofErr w:type="spellEnd"/>
            <w:r>
              <w:rPr>
                <w:lang w:eastAsia="zh-CN"/>
              </w:rPr>
              <w:t xml:space="preserve"> will be limited and the coding efficiency will be influenced compared with option 3.  In addition, we can’t see any performance gain with above sacrifice.</w:t>
            </w:r>
          </w:p>
          <w:p w14:paraId="3C2F9C65" w14:textId="77777777" w:rsidR="00166956" w:rsidRDefault="008B7C25">
            <w:pPr>
              <w:jc w:val="both"/>
            </w:pPr>
            <w:r>
              <w:rPr>
                <w:lang w:eastAsia="zh-CN"/>
              </w:rPr>
              <w:t xml:space="preserve">For Alt.2, there is no need to make it so complicated in order to maintain the concept of RV cycling. Essentially, there is no difference between alt.2 and alt.3, so one RV for all the slots of </w:t>
            </w:r>
            <w:proofErr w:type="spellStart"/>
            <w:r>
              <w:rPr>
                <w:lang w:eastAsia="zh-CN"/>
              </w:rPr>
              <w:t>TBoMS</w:t>
            </w:r>
            <w:proofErr w:type="spellEnd"/>
            <w:r>
              <w:rPr>
                <w:lang w:eastAsia="zh-CN"/>
              </w:rPr>
              <w:t xml:space="preserve"> is enough.</w:t>
            </w:r>
          </w:p>
        </w:tc>
      </w:tr>
      <w:tr w:rsidR="00166956" w14:paraId="26729882" w14:textId="77777777" w:rsidTr="00166956">
        <w:tc>
          <w:tcPr>
            <w:tcW w:w="2173" w:type="dxa"/>
          </w:tcPr>
          <w:p w14:paraId="63EE615B" w14:textId="77777777" w:rsidR="00166956" w:rsidRDefault="008B7C25">
            <w:pPr>
              <w:jc w:val="both"/>
              <w:rPr>
                <w:lang w:eastAsia="zh-CN"/>
              </w:rPr>
            </w:pPr>
            <w:r>
              <w:rPr>
                <w:rFonts w:hint="eastAsia"/>
                <w:lang w:eastAsia="zh-CN"/>
              </w:rPr>
              <w:t>v</w:t>
            </w:r>
            <w:r>
              <w:rPr>
                <w:lang w:eastAsia="zh-CN"/>
              </w:rPr>
              <w:t>ivo</w:t>
            </w:r>
          </w:p>
        </w:tc>
        <w:tc>
          <w:tcPr>
            <w:tcW w:w="7450" w:type="dxa"/>
          </w:tcPr>
          <w:p w14:paraId="4B19D805" w14:textId="77777777" w:rsidR="00166956" w:rsidRDefault="008B7C25">
            <w:pPr>
              <w:jc w:val="both"/>
              <w:rPr>
                <w:lang w:eastAsia="zh-CN"/>
              </w:rPr>
            </w:pPr>
            <w:r>
              <w:rPr>
                <w:lang w:eastAsia="zh-CN"/>
              </w:rPr>
              <w:t xml:space="preserve">Agree with Samsung’s revision. </w:t>
            </w:r>
          </w:p>
          <w:p w14:paraId="39810A3D" w14:textId="77777777" w:rsidR="00166956" w:rsidRDefault="008B7C25">
            <w:pPr>
              <w:jc w:val="both"/>
              <w:rPr>
                <w:lang w:eastAsia="zh-CN"/>
              </w:rPr>
            </w:pPr>
            <w:r>
              <w:rPr>
                <w:lang w:eastAsia="zh-CN"/>
              </w:rPr>
              <w:t xml:space="preserve">The cons for Alt-1 </w:t>
            </w:r>
            <w:proofErr w:type="gramStart"/>
            <w:r>
              <w:rPr>
                <w:lang w:eastAsia="zh-CN"/>
              </w:rPr>
              <w:t>is</w:t>
            </w:r>
            <w:proofErr w:type="gramEnd"/>
            <w:r>
              <w:rPr>
                <w:lang w:eastAsia="zh-CN"/>
              </w:rPr>
              <w:t xml:space="preserve">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w:t>
            </w:r>
            <w:proofErr w:type="spellStart"/>
            <w:r>
              <w:rPr>
                <w:sz w:val="22"/>
                <w:lang w:val="en-US" w:eastAsia="zh-CN"/>
              </w:rPr>
              <w:t>TBoMS</w:t>
            </w:r>
            <w:proofErr w:type="spellEnd"/>
            <w:r>
              <w:rPr>
                <w:sz w:val="22"/>
                <w:lang w:val="en-US" w:eastAsia="zh-CN"/>
              </w:rPr>
              <w:t xml:space="preserve"> with moderate length K can be considered to achieve comparable performance.</w:t>
            </w:r>
          </w:p>
        </w:tc>
      </w:tr>
      <w:tr w:rsidR="00166956" w14:paraId="399B0753" w14:textId="77777777" w:rsidTr="00166956">
        <w:tc>
          <w:tcPr>
            <w:tcW w:w="2173" w:type="dxa"/>
          </w:tcPr>
          <w:p w14:paraId="15517E9B" w14:textId="77777777" w:rsidR="00166956" w:rsidRDefault="008B7C25">
            <w:pPr>
              <w:jc w:val="both"/>
              <w:rPr>
                <w:lang w:eastAsia="zh-CN"/>
              </w:rPr>
            </w:pPr>
            <w:r>
              <w:rPr>
                <w:rFonts w:hint="eastAsia"/>
                <w:lang w:eastAsia="zh-CN"/>
              </w:rPr>
              <w:t>CATT</w:t>
            </w:r>
          </w:p>
        </w:tc>
        <w:tc>
          <w:tcPr>
            <w:tcW w:w="7450" w:type="dxa"/>
          </w:tcPr>
          <w:p w14:paraId="7272CFCE" w14:textId="77777777" w:rsidR="00166956" w:rsidRDefault="008B7C25">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166956" w14:paraId="0E97C119" w14:textId="77777777" w:rsidTr="00166956">
        <w:tc>
          <w:tcPr>
            <w:tcW w:w="2173" w:type="dxa"/>
          </w:tcPr>
          <w:p w14:paraId="0B74CDCD" w14:textId="77777777" w:rsidR="00166956" w:rsidRDefault="008B7C25">
            <w:pPr>
              <w:jc w:val="both"/>
              <w:rPr>
                <w:lang w:eastAsia="zh-CN"/>
              </w:rPr>
            </w:pPr>
            <w:r>
              <w:rPr>
                <w:rFonts w:eastAsia="MS Mincho" w:hint="eastAsia"/>
                <w:lang w:eastAsia="ja-JP"/>
              </w:rPr>
              <w:t>S</w:t>
            </w:r>
            <w:r>
              <w:rPr>
                <w:rFonts w:eastAsia="MS Mincho"/>
                <w:lang w:eastAsia="ja-JP"/>
              </w:rPr>
              <w:t>harp</w:t>
            </w:r>
          </w:p>
        </w:tc>
        <w:tc>
          <w:tcPr>
            <w:tcW w:w="7450" w:type="dxa"/>
          </w:tcPr>
          <w:p w14:paraId="1B07F25D"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 xml:space="preserve">s commented in the first round of 2.2.4, even when “counting based on available slots” are adopted for </w:t>
            </w:r>
            <w:proofErr w:type="spellStart"/>
            <w:r>
              <w:rPr>
                <w:rFonts w:eastAsia="MS Mincho"/>
                <w:lang w:eastAsia="ja-JP"/>
              </w:rPr>
              <w:t>TBoMS</w:t>
            </w:r>
            <w:proofErr w:type="spellEnd"/>
            <w:r>
              <w:rPr>
                <w:rFonts w:eastAsia="MS Mincho"/>
                <w:lang w:eastAsia="ja-JP"/>
              </w:rPr>
              <w:t xml:space="preserve">, the number of slots may not be ensured (discussion is ongoing in AI8.8.1.1 issue#2-1). Therefore, for Alt.1, scheduling limitation on </w:t>
            </w:r>
            <w:proofErr w:type="spellStart"/>
            <w:r>
              <w:rPr>
                <w:rFonts w:eastAsia="MS Mincho"/>
                <w:lang w:eastAsia="ja-JP"/>
              </w:rPr>
              <w:t>gNB</w:t>
            </w:r>
            <w:proofErr w:type="spellEnd"/>
            <w:r>
              <w:rPr>
                <w:rFonts w:eastAsia="MS Mincho"/>
                <w:lang w:eastAsia="ja-JP"/>
              </w:rPr>
              <w:t xml:space="preserve"> side may or may not be R x K &gt; 1. In that sense, we support Samsung’s update.</w:t>
            </w:r>
          </w:p>
          <w:p w14:paraId="1AE998CD" w14:textId="77777777" w:rsidR="00166956" w:rsidRDefault="008B7C25">
            <w:pPr>
              <w:jc w:val="both"/>
              <w:rPr>
                <w:lang w:eastAsia="zh-CN"/>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tc>
      </w:tr>
      <w:tr w:rsidR="00166956" w14:paraId="2C371778" w14:textId="77777777" w:rsidTr="00166956">
        <w:tc>
          <w:tcPr>
            <w:tcW w:w="2173" w:type="dxa"/>
          </w:tcPr>
          <w:p w14:paraId="6ED7A0A4" w14:textId="77777777" w:rsidR="00166956" w:rsidRDefault="008B7C25">
            <w:pPr>
              <w:jc w:val="both"/>
              <w:rPr>
                <w:rFonts w:eastAsia="MS Mincho"/>
                <w:lang w:eastAsia="ja-JP"/>
              </w:rPr>
            </w:pPr>
            <w:r>
              <w:rPr>
                <w:rFonts w:eastAsia="MS Mincho"/>
                <w:lang w:eastAsia="ja-JP"/>
              </w:rPr>
              <w:t>Panasonic</w:t>
            </w:r>
          </w:p>
        </w:tc>
        <w:tc>
          <w:tcPr>
            <w:tcW w:w="7450" w:type="dxa"/>
          </w:tcPr>
          <w:p w14:paraId="613A9522" w14:textId="77777777" w:rsidR="00166956" w:rsidRDefault="008B7C25">
            <w:pPr>
              <w:spacing w:afterAutospacing="0"/>
              <w:jc w:val="both"/>
              <w:rPr>
                <w:rFonts w:eastAsia="MS Mincho"/>
                <w:lang w:eastAsia="ja-JP"/>
              </w:rPr>
            </w:pPr>
            <w:r>
              <w:rPr>
                <w:rFonts w:eastAsia="MS Mincho"/>
                <w:lang w:eastAsia="ja-JP"/>
              </w:rPr>
              <w:t>We agree with Samsung’s revision.</w:t>
            </w:r>
          </w:p>
          <w:p w14:paraId="1F782660" w14:textId="77777777" w:rsidR="00166956" w:rsidRDefault="008B7C25">
            <w:pPr>
              <w:spacing w:after="0" w:afterAutospacing="0"/>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5F64EF5D" w14:textId="77777777" w:rsidR="00166956" w:rsidRDefault="008B7C25">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3E3FAF5B" w14:textId="77777777" w:rsidR="00166956" w:rsidRDefault="008B7C25">
            <w:pPr>
              <w:ind w:leftChars="100" w:left="200"/>
              <w:jc w:val="both"/>
              <w:rPr>
                <w:rFonts w:eastAsia="MS Mincho"/>
                <w:lang w:eastAsia="ja-JP"/>
              </w:rPr>
            </w:pPr>
            <w:r>
              <w:rPr>
                <w:rFonts w:eastAsia="MS Mincho"/>
                <w:lang w:eastAsia="ja-JP"/>
              </w:rPr>
              <w:t>- Between different “a few slots or TOT”, Option 4 is adapted.</w:t>
            </w:r>
          </w:p>
        </w:tc>
      </w:tr>
      <w:tr w:rsidR="00166956" w14:paraId="00AEFA7D" w14:textId="77777777" w:rsidTr="00166956">
        <w:tc>
          <w:tcPr>
            <w:tcW w:w="2173" w:type="dxa"/>
          </w:tcPr>
          <w:p w14:paraId="588C0F2A" w14:textId="77777777" w:rsidR="00166956" w:rsidRDefault="008B7C25">
            <w:pPr>
              <w:jc w:val="both"/>
              <w:rPr>
                <w:rFonts w:eastAsia="MS Mincho"/>
                <w:lang w:eastAsia="ja-JP"/>
              </w:rPr>
            </w:pPr>
            <w:r>
              <w:rPr>
                <w:rFonts w:eastAsia="MS Mincho"/>
                <w:lang w:eastAsia="ja-JP"/>
              </w:rPr>
              <w:t>Qualcomm</w:t>
            </w:r>
          </w:p>
        </w:tc>
        <w:tc>
          <w:tcPr>
            <w:tcW w:w="7450" w:type="dxa"/>
          </w:tcPr>
          <w:p w14:paraId="102E9D6C" w14:textId="77777777" w:rsidR="00166956" w:rsidRDefault="008B7C25">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w:t>
            </w:r>
            <w:proofErr w:type="spellStart"/>
            <w:r>
              <w:rPr>
                <w:rFonts w:eastAsia="MS Mincho"/>
                <w:lang w:eastAsia="ja-JP"/>
              </w:rPr>
              <w:t>TBoMS</w:t>
            </w:r>
            <w:proofErr w:type="spellEnd"/>
            <w:r>
              <w:rPr>
                <w:rFonts w:eastAsia="MS Mincho"/>
                <w:lang w:eastAsia="ja-JP"/>
              </w:rPr>
              <w:t xml:space="preserve"> more generally applicable and that’s where these issues come up. </w:t>
            </w:r>
          </w:p>
          <w:p w14:paraId="6759DF92" w14:textId="77777777" w:rsidR="00166956" w:rsidRDefault="008B7C25">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7DE2CBBD" w14:textId="77777777" w:rsidR="00166956" w:rsidRDefault="008B7C25">
            <w:pPr>
              <w:jc w:val="both"/>
              <w:rPr>
                <w:rFonts w:eastAsia="MS Mincho"/>
                <w:lang w:eastAsia="ja-JP"/>
              </w:rPr>
            </w:pPr>
            <w:r>
              <w:rPr>
                <w:rFonts w:eastAsia="MS Mincho"/>
                <w:lang w:eastAsia="ja-JP"/>
              </w:rPr>
              <w:t>Okay with Samsung’s edit.</w:t>
            </w:r>
          </w:p>
        </w:tc>
      </w:tr>
      <w:tr w:rsidR="00166956" w14:paraId="0503F7F1" w14:textId="77777777" w:rsidTr="00166956">
        <w:tc>
          <w:tcPr>
            <w:tcW w:w="2173" w:type="dxa"/>
          </w:tcPr>
          <w:p w14:paraId="53CC4561" w14:textId="77777777" w:rsidR="00166956" w:rsidRDefault="008B7C25">
            <w:pPr>
              <w:jc w:val="both"/>
              <w:rPr>
                <w:lang w:val="en-US" w:eastAsia="zh-CN"/>
              </w:rPr>
            </w:pPr>
            <w:r>
              <w:rPr>
                <w:rFonts w:hint="eastAsia"/>
                <w:lang w:val="en-US" w:eastAsia="zh-CN"/>
              </w:rPr>
              <w:t>ZTE</w:t>
            </w:r>
          </w:p>
        </w:tc>
        <w:tc>
          <w:tcPr>
            <w:tcW w:w="7450" w:type="dxa"/>
          </w:tcPr>
          <w:p w14:paraId="5E8E8E60" w14:textId="77777777" w:rsidR="00166956" w:rsidRDefault="008B7C25">
            <w:pPr>
              <w:rPr>
                <w:lang w:val="en-US" w:eastAsia="zh-CN"/>
              </w:rPr>
            </w:pPr>
            <w:r>
              <w:rPr>
                <w:rFonts w:hint="eastAsia"/>
                <w:lang w:val="en-US" w:eastAsia="zh-CN"/>
              </w:rPr>
              <w:t xml:space="preserve">The lowest code rate (MCS index 0) for </w:t>
            </w:r>
            <w:proofErr w:type="spellStart"/>
            <w:r>
              <w:rPr>
                <w:rFonts w:hint="eastAsia"/>
                <w:lang w:val="en-US" w:eastAsia="zh-CN"/>
              </w:rPr>
              <w:t>eMBB</w:t>
            </w:r>
            <w:proofErr w:type="spellEnd"/>
            <w:r>
              <w:rPr>
                <w:rFonts w:hint="eastAsia"/>
                <w:lang w:val="en-US" w:eastAsia="zh-CN"/>
              </w:rPr>
              <w:t xml:space="preserve">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w:t>
            </w:r>
            <w:r>
              <w:rPr>
                <w:rFonts w:hint="eastAsia"/>
                <w:lang w:val="en-US" w:eastAsia="zh-CN"/>
              </w:rPr>
              <w:lastRenderedPageBreak/>
              <w:t xml:space="preserve">the effective coding rate is almost 1). K can only be 1 if the MCS index is larger than 3. This would impose huge scheduling restriction for </w:t>
            </w:r>
            <w:proofErr w:type="spellStart"/>
            <w:r>
              <w:rPr>
                <w:rFonts w:hint="eastAsia"/>
                <w:lang w:val="en-US" w:eastAsia="zh-CN"/>
              </w:rPr>
              <w:t>gNB</w:t>
            </w:r>
            <w:proofErr w:type="spellEnd"/>
            <w:r>
              <w:rPr>
                <w:rFonts w:hint="eastAsia"/>
                <w:lang w:val="en-US" w:eastAsia="zh-CN"/>
              </w:rPr>
              <w:t xml:space="preserve">, meaning the </w:t>
            </w:r>
            <w:proofErr w:type="spellStart"/>
            <w:r>
              <w:rPr>
                <w:rFonts w:hint="eastAsia"/>
                <w:lang w:val="en-US" w:eastAsia="zh-CN"/>
              </w:rPr>
              <w:t>TBoMS</w:t>
            </w:r>
            <w:proofErr w:type="spellEnd"/>
            <w:r>
              <w:rPr>
                <w:rFonts w:hint="eastAsia"/>
                <w:lang w:val="en-US" w:eastAsia="zh-CN"/>
              </w:rPr>
              <w:t xml:space="preserve"> feature would not be implemented in the end. </w:t>
            </w:r>
          </w:p>
          <w:p w14:paraId="1DF8F303" w14:textId="77777777" w:rsidR="00166956" w:rsidRDefault="008B7C25">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proofErr w:type="spellStart"/>
            <w:r>
              <w:rPr>
                <w:rFonts w:hint="eastAsia"/>
                <w:lang w:val="en-US" w:eastAsia="zh-CN"/>
              </w:rPr>
              <w:t>TBoMS</w:t>
            </w:r>
            <w:proofErr w:type="spellEnd"/>
            <w:r>
              <w:rPr>
                <w:rFonts w:hint="eastAsia"/>
                <w:lang w:val="en-US" w:eastAsia="zh-CN"/>
              </w:rPr>
              <w:t xml:space="preserve"> could only be 1 or 2 for most cases. This makes the situation worse. Then, what</w:t>
            </w:r>
            <w:r>
              <w:rPr>
                <w:lang w:val="en-US" w:eastAsia="zh-CN"/>
              </w:rPr>
              <w:t>’</w:t>
            </w:r>
            <w:r>
              <w:rPr>
                <w:rFonts w:hint="eastAsia"/>
                <w:lang w:val="en-US" w:eastAsia="zh-CN"/>
              </w:rPr>
              <w:t xml:space="preserve">s the usage of </w:t>
            </w:r>
            <w:proofErr w:type="spellStart"/>
            <w:r>
              <w:rPr>
                <w:rFonts w:hint="eastAsia"/>
                <w:lang w:val="en-US" w:eastAsia="zh-CN"/>
              </w:rPr>
              <w:t>TBoMS</w:t>
            </w:r>
            <w:proofErr w:type="spellEnd"/>
            <w:r>
              <w:rPr>
                <w:rFonts w:hint="eastAsia"/>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166956" w14:paraId="4956CEB0"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728F7069" w14:textId="77777777" w:rsidR="00166956" w:rsidRDefault="008B7C25">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03D86070" w14:textId="77777777" w:rsidR="00166956" w:rsidRDefault="008B7C25">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1EF85892" w14:textId="77777777" w:rsidR="00166956" w:rsidRDefault="008B7C25">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86A8F23" w14:textId="77777777" w:rsidR="00166956" w:rsidRDefault="008B7C25">
                  <w:pPr>
                    <w:pStyle w:val="TAH"/>
                    <w:rPr>
                      <w:bCs/>
                      <w:color w:val="000000"/>
                    </w:rPr>
                  </w:pPr>
                  <w:r>
                    <w:rPr>
                      <w:bCs/>
                      <w:color w:val="000000"/>
                    </w:rPr>
                    <w:t>Spectral</w:t>
                  </w:r>
                </w:p>
                <w:p w14:paraId="6B021119" w14:textId="77777777" w:rsidR="00166956" w:rsidRDefault="008B7C25">
                  <w:pPr>
                    <w:pStyle w:val="TAH"/>
                    <w:rPr>
                      <w:bCs/>
                      <w:color w:val="000000"/>
                      <w:lang w:val="en-US"/>
                    </w:rPr>
                  </w:pPr>
                  <w:r>
                    <w:rPr>
                      <w:bCs/>
                      <w:color w:val="000000"/>
                    </w:rPr>
                    <w:t>efficiency</w:t>
                  </w:r>
                </w:p>
              </w:tc>
            </w:tr>
            <w:tr w:rsidR="00166956" w14:paraId="052F148C"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22441147" w14:textId="77777777" w:rsidR="00166956" w:rsidRDefault="008B7C25">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28579461" w14:textId="77777777" w:rsidR="00166956" w:rsidRDefault="008B7C25">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42E420EF" w14:textId="77777777" w:rsidR="00166956" w:rsidRDefault="008B7C25">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44D0468B" w14:textId="77777777" w:rsidR="00166956" w:rsidRDefault="008B7C25">
                  <w:pPr>
                    <w:pStyle w:val="TAC"/>
                    <w:rPr>
                      <w:color w:val="000000"/>
                      <w:lang w:val="en-US"/>
                    </w:rPr>
                  </w:pPr>
                  <w:r>
                    <w:rPr>
                      <w:rFonts w:ascii="Times New Roman" w:hAnsi="Times New Roman"/>
                      <w:color w:val="000000"/>
                      <w:sz w:val="20"/>
                    </w:rPr>
                    <w:t>0.2344</w:t>
                  </w:r>
                </w:p>
              </w:tc>
            </w:tr>
            <w:tr w:rsidR="00166956" w14:paraId="5FF7943E"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A33EE5C" w14:textId="77777777" w:rsidR="00166956" w:rsidRDefault="008B7C25">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354C45C5" w14:textId="77777777" w:rsidR="00166956" w:rsidRDefault="008B7C25">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4A1D6444" w14:textId="77777777" w:rsidR="00166956" w:rsidRDefault="008B7C25">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649C6C67" w14:textId="77777777" w:rsidR="00166956" w:rsidRDefault="008B7C25">
                  <w:pPr>
                    <w:pStyle w:val="TAC"/>
                    <w:rPr>
                      <w:rFonts w:ascii="Times New Roman" w:hAnsi="Times New Roman"/>
                      <w:color w:val="000000"/>
                      <w:sz w:val="20"/>
                    </w:rPr>
                  </w:pPr>
                  <w:r>
                    <w:rPr>
                      <w:rFonts w:ascii="Times New Roman" w:hAnsi="Times New Roman"/>
                      <w:color w:val="000000"/>
                      <w:sz w:val="20"/>
                    </w:rPr>
                    <w:t>0.3066</w:t>
                  </w:r>
                </w:p>
              </w:tc>
            </w:tr>
            <w:tr w:rsidR="00166956" w14:paraId="601F1065"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7FEECC9" w14:textId="77777777" w:rsidR="00166956" w:rsidRDefault="008B7C25">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49CEA1D4" w14:textId="77777777" w:rsidR="00166956" w:rsidRDefault="008B7C25">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17230E72" w14:textId="77777777" w:rsidR="00166956" w:rsidRDefault="008B7C25">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6EDE961" w14:textId="77777777" w:rsidR="00166956" w:rsidRDefault="008B7C25">
                  <w:pPr>
                    <w:pStyle w:val="TAC"/>
                    <w:rPr>
                      <w:rFonts w:ascii="Times New Roman" w:hAnsi="Times New Roman"/>
                      <w:color w:val="000000"/>
                      <w:sz w:val="20"/>
                    </w:rPr>
                  </w:pPr>
                  <w:r>
                    <w:rPr>
                      <w:rFonts w:ascii="Times New Roman" w:hAnsi="Times New Roman"/>
                      <w:color w:val="000000"/>
                      <w:sz w:val="20"/>
                    </w:rPr>
                    <w:t>0.3770</w:t>
                  </w:r>
                </w:p>
              </w:tc>
            </w:tr>
            <w:tr w:rsidR="00166956" w14:paraId="19F70215"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2C4CA96" w14:textId="77777777" w:rsidR="00166956" w:rsidRDefault="008B7C25">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729C9270" w14:textId="77777777" w:rsidR="00166956" w:rsidRDefault="008B7C25">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7BAACA7F" w14:textId="77777777" w:rsidR="00166956" w:rsidRDefault="008B7C25">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6227550F" w14:textId="77777777" w:rsidR="00166956" w:rsidRDefault="008B7C25">
                  <w:pPr>
                    <w:pStyle w:val="TAC"/>
                    <w:rPr>
                      <w:color w:val="000000"/>
                    </w:rPr>
                  </w:pPr>
                  <w:r>
                    <w:rPr>
                      <w:rFonts w:ascii="Times New Roman" w:hAnsi="Times New Roman"/>
                      <w:color w:val="000000"/>
                      <w:sz w:val="20"/>
                    </w:rPr>
                    <w:t>0.4902</w:t>
                  </w:r>
                </w:p>
              </w:tc>
            </w:tr>
            <w:tr w:rsidR="00166956" w14:paraId="18A731C9"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417AD1B" w14:textId="77777777" w:rsidR="00166956" w:rsidRDefault="008B7C25">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0B58B79C" w14:textId="77777777" w:rsidR="00166956" w:rsidRDefault="008B7C25">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65888422" w14:textId="77777777" w:rsidR="00166956" w:rsidRDefault="008B7C25">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4141E97D" w14:textId="77777777" w:rsidR="00166956" w:rsidRDefault="008B7C25">
                  <w:pPr>
                    <w:pStyle w:val="TAC"/>
                    <w:rPr>
                      <w:color w:val="000000"/>
                    </w:rPr>
                  </w:pPr>
                  <w:r>
                    <w:rPr>
                      <w:rFonts w:ascii="Times New Roman" w:hAnsi="Times New Roman"/>
                      <w:color w:val="000000"/>
                      <w:sz w:val="20"/>
                    </w:rPr>
                    <w:t>0.6016</w:t>
                  </w:r>
                </w:p>
              </w:tc>
            </w:tr>
          </w:tbl>
          <w:p w14:paraId="612DA989" w14:textId="77777777" w:rsidR="00166956" w:rsidRDefault="00166956">
            <w:pPr>
              <w:rPr>
                <w:rFonts w:ascii="Cambria Math" w:hAnsi="Cambria Math"/>
                <w:lang w:val="en-US" w:eastAsia="zh-CN"/>
              </w:rPr>
            </w:pPr>
          </w:p>
          <w:p w14:paraId="2FCDCB7B" w14:textId="77777777" w:rsidR="00166956" w:rsidRDefault="008B7C25">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17481C" w14:paraId="066E3FD5" w14:textId="77777777" w:rsidTr="00166956">
        <w:tc>
          <w:tcPr>
            <w:tcW w:w="2173" w:type="dxa"/>
          </w:tcPr>
          <w:p w14:paraId="34D7AB3E" w14:textId="4AB06386" w:rsidR="0017481C" w:rsidRDefault="0017481C">
            <w:pPr>
              <w:jc w:val="both"/>
              <w:rPr>
                <w:lang w:val="en-US" w:eastAsia="zh-CN"/>
              </w:rPr>
            </w:pPr>
            <w:r>
              <w:rPr>
                <w:lang w:val="en-US" w:eastAsia="zh-CN"/>
              </w:rPr>
              <w:lastRenderedPageBreak/>
              <w:t>Apple</w:t>
            </w:r>
          </w:p>
        </w:tc>
        <w:tc>
          <w:tcPr>
            <w:tcW w:w="7450" w:type="dxa"/>
          </w:tcPr>
          <w:p w14:paraId="0819EA24" w14:textId="7E8D1B0D" w:rsidR="0017481C" w:rsidRDefault="0017481C" w:rsidP="0017481C">
            <w:pPr>
              <w:spacing w:afterAutospacing="0"/>
              <w:jc w:val="both"/>
              <w:rPr>
                <w:rFonts w:eastAsia="MS Mincho"/>
                <w:lang w:eastAsia="ja-JP"/>
              </w:rPr>
            </w:pPr>
            <w:r>
              <w:rPr>
                <w:rFonts w:eastAsia="MS Mincho"/>
                <w:lang w:eastAsia="ja-JP"/>
              </w:rPr>
              <w:t>We support Samsung’s revision.</w:t>
            </w:r>
          </w:p>
          <w:p w14:paraId="50D13F17" w14:textId="40105BC4" w:rsidR="0017481C" w:rsidRPr="003D0FAD" w:rsidRDefault="0017481C" w:rsidP="003D0FAD">
            <w:pPr>
              <w:jc w:val="both"/>
              <w:rPr>
                <w:rFonts w:eastAsia="MS Mincho"/>
                <w:lang w:val="en-US" w:eastAsia="ja-JP"/>
              </w:rPr>
            </w:pPr>
            <w:r>
              <w:rPr>
                <w:rFonts w:eastAsia="MS Mincho"/>
                <w:lang w:eastAsia="ja-JP"/>
              </w:rPr>
              <w:t xml:space="preserve">We are not sure </w:t>
            </w:r>
            <w:r w:rsidR="003D0FAD">
              <w:rPr>
                <w:rFonts w:eastAsia="MS Mincho"/>
                <w:lang w:eastAsia="ja-JP"/>
              </w:rPr>
              <w:t>A</w:t>
            </w:r>
            <w:r>
              <w:rPr>
                <w:rFonts w:eastAsia="MS Mincho"/>
                <w:lang w:eastAsia="ja-JP"/>
              </w:rPr>
              <w:t>lt1 put</w:t>
            </w:r>
            <w:r w:rsidR="003D0FAD">
              <w:rPr>
                <w:rFonts w:eastAsia="MS Mincho"/>
                <w:lang w:eastAsia="ja-JP"/>
              </w:rPr>
              <w:t>s</w:t>
            </w:r>
            <w:r>
              <w:rPr>
                <w:rFonts w:eastAsia="MS Mincho"/>
                <w:lang w:eastAsia="ja-JP"/>
              </w:rPr>
              <w:t xml:space="preserve"> much scheduling restriction on </w:t>
            </w:r>
            <w:proofErr w:type="spellStart"/>
            <w:r>
              <w:rPr>
                <w:rFonts w:eastAsia="MS Mincho"/>
                <w:lang w:eastAsia="ja-JP"/>
              </w:rPr>
              <w:t>gNB</w:t>
            </w:r>
            <w:proofErr w:type="spellEnd"/>
            <w:r>
              <w:rPr>
                <w:rFonts w:eastAsia="MS Mincho"/>
                <w:lang w:eastAsia="ja-JP"/>
              </w:rPr>
              <w:t xml:space="preserve">, it seems not reasonable to configure higher coding rate for coverage limited UE. During the study phase, </w:t>
            </w:r>
            <w:r w:rsidR="003D0FAD">
              <w:rPr>
                <w:rFonts w:eastAsia="MS Mincho"/>
                <w:lang w:eastAsia="ja-JP"/>
              </w:rPr>
              <w:t>the lowe</w:t>
            </w:r>
            <w:r w:rsidR="00515C16">
              <w:rPr>
                <w:rFonts w:eastAsia="MS Mincho"/>
                <w:lang w:eastAsia="ja-JP"/>
              </w:rPr>
              <w:t>r</w:t>
            </w:r>
            <w:r w:rsidR="003D0FAD">
              <w:rPr>
                <w:rFonts w:eastAsia="MS Mincho"/>
                <w:lang w:eastAsia="ja-JP"/>
              </w:rPr>
              <w:t xml:space="preserve"> coding rate was applied, including target code rate 120/1024,</w:t>
            </w:r>
            <w:r w:rsidR="003D0FAD">
              <w:rPr>
                <w:rFonts w:eastAsia="MS Mincho"/>
                <w:lang w:val="en-US" w:eastAsia="ja-JP"/>
              </w:rPr>
              <w:t xml:space="preserve"> in the evaluation</w:t>
            </w:r>
            <w:r w:rsidR="003D0FAD" w:rsidRPr="003D0FAD">
              <w:rPr>
                <w:rFonts w:eastAsia="MS Mincho"/>
                <w:lang w:val="en-US" w:eastAsia="ja-JP"/>
              </w:rPr>
              <w:t>.</w:t>
            </w:r>
            <w:r w:rsidR="003D0FAD">
              <w:rPr>
                <w:rFonts w:eastAsia="MS Mincho"/>
                <w:lang w:val="en-US" w:eastAsia="ja-JP"/>
              </w:rPr>
              <w:t xml:space="preserve"> One company provided the link budget comparison with different coding rate, the </w:t>
            </w:r>
            <w:r w:rsidR="00515C16">
              <w:rPr>
                <w:rFonts w:eastAsia="MS Mincho"/>
                <w:lang w:val="en-US" w:eastAsia="ja-JP"/>
              </w:rPr>
              <w:t>lower coding rate showed better performance.</w:t>
            </w:r>
          </w:p>
        </w:tc>
      </w:tr>
      <w:tr w:rsidR="003C29D4" w14:paraId="1226F6EB" w14:textId="77777777" w:rsidTr="003C29D4">
        <w:tc>
          <w:tcPr>
            <w:tcW w:w="2173" w:type="dxa"/>
          </w:tcPr>
          <w:p w14:paraId="55DF2984" w14:textId="77777777" w:rsidR="003C29D4" w:rsidRDefault="003C29D4" w:rsidP="00071E2C">
            <w:pPr>
              <w:jc w:val="both"/>
              <w:rPr>
                <w:rFonts w:hint="eastAsia"/>
                <w:lang w:val="en-US" w:eastAsia="zh-CN"/>
              </w:rPr>
            </w:pPr>
            <w:r>
              <w:rPr>
                <w:lang w:val="en-US" w:eastAsia="zh-CN"/>
              </w:rPr>
              <w:t>OPPO</w:t>
            </w:r>
          </w:p>
        </w:tc>
        <w:tc>
          <w:tcPr>
            <w:tcW w:w="7450" w:type="dxa"/>
          </w:tcPr>
          <w:p w14:paraId="6D488DFC" w14:textId="77777777" w:rsidR="003C29D4" w:rsidRDefault="003C29D4" w:rsidP="00071E2C">
            <w:pPr>
              <w:rPr>
                <w:lang w:val="en-US" w:eastAsia="zh-CN"/>
              </w:rPr>
            </w:pPr>
            <w:r>
              <w:rPr>
                <w:lang w:val="en-US" w:eastAsia="zh-CN"/>
              </w:rPr>
              <w:t xml:space="preserve">We see the MCS mentioned by ZTE is actually the key reason why we should not restrict the coding rate of </w:t>
            </w:r>
            <w:proofErr w:type="spellStart"/>
            <w:r>
              <w:rPr>
                <w:lang w:val="en-US" w:eastAsia="zh-CN"/>
              </w:rPr>
              <w:t>TBoMS</w:t>
            </w:r>
            <w:proofErr w:type="spellEnd"/>
            <w:r>
              <w:rPr>
                <w:lang w:val="en-US" w:eastAsia="zh-CN"/>
              </w:rPr>
              <w:t xml:space="preserve">. We assuming the MCS should be kept and it was designed for single slot. The lower modulation order entry like Pi/2 BPSK have very limited number. The Restriction of Alt1, will make </w:t>
            </w:r>
            <w:proofErr w:type="spellStart"/>
            <w:r>
              <w:rPr>
                <w:lang w:val="en-US" w:eastAsia="zh-CN"/>
              </w:rPr>
              <w:t>TBoMS</w:t>
            </w:r>
            <w:proofErr w:type="spellEnd"/>
            <w:r>
              <w:rPr>
                <w:lang w:val="en-US" w:eastAsia="zh-CN"/>
              </w:rPr>
              <w:t xml:space="preserve"> useless.</w:t>
            </w:r>
          </w:p>
          <w:p w14:paraId="137BDF01" w14:textId="77777777" w:rsidR="003C29D4" w:rsidRDefault="003C29D4" w:rsidP="00071E2C">
            <w:pPr>
              <w:rPr>
                <w:rFonts w:hint="eastAsia"/>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bl>
    <w:p w14:paraId="044B8C41" w14:textId="77777777" w:rsidR="00166956" w:rsidRPr="003C29D4" w:rsidRDefault="00166956">
      <w:pPr>
        <w:rPr>
          <w:lang w:val="en-US"/>
        </w:rPr>
      </w:pPr>
    </w:p>
    <w:p w14:paraId="615059D3" w14:textId="77777777" w:rsidR="00166956" w:rsidRDefault="00166956"/>
    <w:p w14:paraId="6292E70A" w14:textId="77777777" w:rsidR="00166956" w:rsidRDefault="008B7C25">
      <w:pPr>
        <w:pStyle w:val="3"/>
        <w:numPr>
          <w:ilvl w:val="2"/>
          <w:numId w:val="4"/>
        </w:numPr>
        <w:jc w:val="both"/>
      </w:pPr>
      <w:r>
        <w:rPr>
          <w:color w:val="00B050"/>
        </w:rPr>
        <w:t>[OPEN]</w:t>
      </w:r>
      <w:r>
        <w:t xml:space="preserve"> 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 xml:space="preserve">Across all allocated slots for </w:t>
            </w:r>
            <w:proofErr w:type="spellStart"/>
            <w:r>
              <w:t>TBoMS</w:t>
            </w:r>
            <w:proofErr w:type="spellEnd"/>
            <w:r>
              <w:t xml:space="preserve">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w:t>
            </w:r>
            <w:proofErr w:type="spellStart"/>
            <w:r>
              <w:t>HiSi</w:t>
            </w:r>
            <w:proofErr w:type="spellEnd"/>
            <w:r>
              <w:t xml:space="preserve">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lastRenderedPageBreak/>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aff0"/>
        <w:numPr>
          <w:ilvl w:val="0"/>
          <w:numId w:val="22"/>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aff0"/>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aff0"/>
        <w:numPr>
          <w:ilvl w:val="0"/>
          <w:numId w:val="22"/>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3273FDEF" w14:textId="77777777" w:rsidR="00166956" w:rsidRDefault="008B7C25">
      <w:pPr>
        <w:jc w:val="both"/>
        <w:rPr>
          <w:sz w:val="24"/>
          <w:szCs w:val="24"/>
        </w:rPr>
      </w:pPr>
      <w:r>
        <w:rPr>
          <w:sz w:val="22"/>
          <w:szCs w:val="22"/>
        </w:rPr>
        <w:t xml:space="preserve">Finally, one company proposed that the index of the starting coded bit for each transmission occasion is predetermined prior to the start of the </w:t>
      </w:r>
      <w:proofErr w:type="spellStart"/>
      <w:r>
        <w:rPr>
          <w:sz w:val="22"/>
          <w:szCs w:val="22"/>
        </w:rPr>
        <w:t>TBoMS</w:t>
      </w:r>
      <w:proofErr w:type="spellEnd"/>
      <w:r>
        <w:rPr>
          <w:sz w:val="22"/>
          <w:szCs w:val="22"/>
        </w:rPr>
        <w:t xml:space="preserve">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aff0"/>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multiple RVs. Depending on that decision, discussions on possible optimized bit selections could take place. </w:t>
      </w:r>
    </w:p>
    <w:p w14:paraId="0341A372" w14:textId="77777777" w:rsidR="00166956" w:rsidRDefault="008B7C25">
      <w:pPr>
        <w:pStyle w:val="aff0"/>
        <w:numPr>
          <w:ilvl w:val="0"/>
          <w:numId w:val="23"/>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4"/>
        <w:numPr>
          <w:ilvl w:val="3"/>
          <w:numId w:val="4"/>
        </w:numPr>
        <w:jc w:val="both"/>
      </w:pPr>
      <w:r>
        <w:lastRenderedPageBreak/>
        <w:t>First round of discussions</w:t>
      </w:r>
    </w:p>
    <w:p w14:paraId="3305A1AB" w14:textId="77777777" w:rsidR="00166956" w:rsidRDefault="008B7C25">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 xml:space="preserve">ess implementation </w:t>
            </w:r>
            <w:proofErr w:type="gramStart"/>
            <w:r>
              <w:rPr>
                <w:rFonts w:hint="eastAsia"/>
                <w:lang w:eastAsia="zh-CN"/>
              </w:rPr>
              <w:t>impact</w:t>
            </w:r>
            <w:proofErr w:type="gramEnd"/>
          </w:p>
          <w:p w14:paraId="559E419D" w14:textId="77777777" w:rsidR="00166956" w:rsidRDefault="008B7C25">
            <w:pPr>
              <w:jc w:val="both"/>
              <w:rPr>
                <w:lang w:eastAsia="zh-CN"/>
              </w:rPr>
            </w:pPr>
            <w:r>
              <w:rPr>
                <w:lang w:eastAsia="zh-CN"/>
              </w:rPr>
              <w:t>N</w:t>
            </w:r>
            <w:r>
              <w:rPr>
                <w:rFonts w:hint="eastAsia"/>
                <w:lang w:eastAsia="zh-CN"/>
              </w:rPr>
              <w:t xml:space="preserve">o complexity </w:t>
            </w:r>
            <w:proofErr w:type="gramStart"/>
            <w:r>
              <w:rPr>
                <w:rFonts w:hint="eastAsia"/>
                <w:lang w:eastAsia="zh-CN"/>
              </w:rPr>
              <w:t>increase</w:t>
            </w:r>
            <w:proofErr w:type="gramEnd"/>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 xml:space="preserve">Performance loss is expected compared to rate-matching/interleaving per </w:t>
            </w:r>
            <w:proofErr w:type="spellStart"/>
            <w:r>
              <w:t>TBoMS</w:t>
            </w:r>
            <w:proofErr w:type="spellEnd"/>
            <w:r>
              <w:t xml:space="preserve"> due to time diversity, especially when considering </w:t>
            </w:r>
            <w:proofErr w:type="spellStart"/>
            <w:r>
              <w:t>TBoMS</w:t>
            </w:r>
            <w:proofErr w:type="spellEnd"/>
            <w:r>
              <w:t xml:space="preserve">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 xml:space="preserve">For interleaving per slot, UE may still needs to store the encoded </w:t>
            </w:r>
            <w:proofErr w:type="gramStart"/>
            <w:r>
              <w:t>bits,  and</w:t>
            </w:r>
            <w:proofErr w:type="gramEnd"/>
            <w:r>
              <w:t xml:space="preserve"> perform rate-matching per slot.</w:t>
            </w:r>
          </w:p>
          <w:p w14:paraId="1F11D60E" w14:textId="77777777" w:rsidR="00166956" w:rsidRDefault="008B7C25">
            <w:pPr>
              <w:jc w:val="both"/>
              <w:rPr>
                <w:rFonts w:eastAsia="MS Mincho"/>
                <w:lang w:eastAsia="ja-JP"/>
              </w:rPr>
            </w:pPr>
            <w:r>
              <w:t xml:space="preserve">For interleaving per </w:t>
            </w:r>
            <w:proofErr w:type="spellStart"/>
            <w:r>
              <w:t>TBoMS</w:t>
            </w:r>
            <w:proofErr w:type="spellEnd"/>
            <w:r>
              <w:t xml:space="preserve">, UE </w:t>
            </w:r>
            <w:r>
              <w:lastRenderedPageBreak/>
              <w:t xml:space="preserve">performs rate-matching per </w:t>
            </w:r>
            <w:proofErr w:type="spellStart"/>
            <w:r>
              <w:t>TBoMS</w:t>
            </w:r>
            <w:proofErr w:type="spellEnd"/>
            <w:r>
              <w:t xml:space="preserve">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t xml:space="preserve">For interleaving per slot, </w:t>
            </w:r>
            <w:r>
              <w:rPr>
                <w:rFonts w:hint="eastAsia"/>
                <w:lang w:val="en-US" w:eastAsia="zh-CN"/>
              </w:rPr>
              <w:t xml:space="preserve">the UE needs to first generate the encoded bits based on all slots for </w:t>
            </w:r>
            <w:proofErr w:type="spellStart"/>
            <w:r>
              <w:rPr>
                <w:rFonts w:hint="eastAsia"/>
                <w:lang w:val="en-US" w:eastAsia="zh-CN"/>
              </w:rPr>
              <w:t>TBoMS</w:t>
            </w:r>
            <w:proofErr w:type="spellEnd"/>
            <w:r>
              <w:rPr>
                <w:rFonts w:hint="eastAsia"/>
                <w:lang w:val="en-US" w:eastAsia="zh-CN"/>
              </w:rPr>
              <w:t xml:space="preserve">, while perform interleaving per slot. </w:t>
            </w:r>
          </w:p>
          <w:p w14:paraId="3D7CB5EA" w14:textId="77777777" w:rsidR="00166956" w:rsidRDefault="008B7C25">
            <w:pPr>
              <w:jc w:val="both"/>
            </w:pPr>
            <w:r>
              <w:t xml:space="preserve">For interleaving per </w:t>
            </w:r>
            <w:proofErr w:type="spellStart"/>
            <w:r>
              <w:t>TBoMS</w:t>
            </w:r>
            <w:proofErr w:type="spellEnd"/>
            <w:r>
              <w:t xml:space="preserve">, </w:t>
            </w:r>
            <w:r>
              <w:rPr>
                <w:rFonts w:hint="eastAsia"/>
                <w:lang w:val="en-US" w:eastAsia="zh-CN"/>
              </w:rPr>
              <w:t xml:space="preserve">the TBS determination, bit selection and interleaving are all based on all slots for </w:t>
            </w:r>
            <w:proofErr w:type="spellStart"/>
            <w:r>
              <w:rPr>
                <w:rFonts w:hint="eastAsia"/>
                <w:lang w:val="en-US" w:eastAsia="zh-CN"/>
              </w:rPr>
              <w:t>TBoMS</w:t>
            </w:r>
            <w:proofErr w:type="spellEnd"/>
            <w:r>
              <w:rPr>
                <w:rFonts w:hint="eastAsia"/>
                <w:lang w:val="en-US" w:eastAsia="zh-CN"/>
              </w:rPr>
              <w:t>.</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w:t>
            </w:r>
            <w:proofErr w:type="spellStart"/>
            <w:r>
              <w:rPr>
                <w:rFonts w:hint="eastAsia"/>
                <w:lang w:eastAsia="zh-CN"/>
              </w:rPr>
              <w:t>TBoMS</w:t>
            </w:r>
            <w:proofErr w:type="spellEnd"/>
            <w:r>
              <w:rPr>
                <w:rFonts w:hint="eastAsia"/>
                <w:lang w:eastAsia="zh-CN"/>
              </w:rPr>
              <w:t>.</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 xml:space="preserve">Whether this is implementation friendly to a UE still depends on the </w:t>
            </w:r>
            <w:proofErr w:type="spellStart"/>
            <w:r>
              <w:rPr>
                <w:rFonts w:hint="eastAsia"/>
                <w:lang w:eastAsia="zh-CN"/>
              </w:rPr>
              <w:t>TBoMS</w:t>
            </w:r>
            <w:proofErr w:type="spellEnd"/>
            <w:r>
              <w:rPr>
                <w:rFonts w:hint="eastAsia"/>
                <w:lang w:eastAsia="zh-CN"/>
              </w:rPr>
              <w:t xml:space="preserve">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proofErr w:type="spellStart"/>
            <w:r>
              <w:rPr>
                <w:lang w:eastAsia="zh-CN"/>
              </w:rPr>
              <w:t>InterDigital</w:t>
            </w:r>
            <w:proofErr w:type="spellEnd"/>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aff0"/>
              <w:numPr>
                <w:ilvl w:val="0"/>
                <w:numId w:val="24"/>
              </w:numPr>
              <w:ind w:left="313"/>
              <w:jc w:val="both"/>
            </w:pPr>
            <w:r>
              <w:t xml:space="preserve">The </w:t>
            </w:r>
            <w:proofErr w:type="spellStart"/>
            <w:r>
              <w:t>interleaver</w:t>
            </w:r>
            <w:proofErr w:type="spellEnd"/>
            <w:r>
              <w:t xml:space="preserve"> sizes are the same across slots as in Rel-15.</w:t>
            </w:r>
          </w:p>
          <w:p w14:paraId="07C3B336" w14:textId="77777777" w:rsidR="00166956" w:rsidRDefault="008B7C25">
            <w:pPr>
              <w:pStyle w:val="aff0"/>
              <w:numPr>
                <w:ilvl w:val="0"/>
                <w:numId w:val="24"/>
              </w:numPr>
              <w:ind w:left="313"/>
              <w:jc w:val="both"/>
            </w:pPr>
            <w:r>
              <w:t xml:space="preserve">Rel-15/16 rules can be exploited as much as </w:t>
            </w:r>
            <w:r>
              <w:lastRenderedPageBreak/>
              <w:t>possible for aspects related to collision handling and power control.</w:t>
            </w:r>
          </w:p>
          <w:p w14:paraId="79BED922" w14:textId="77777777" w:rsidR="00166956" w:rsidRDefault="008B7C25">
            <w:pPr>
              <w:pStyle w:val="aff0"/>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w:t>
            </w:r>
            <w:proofErr w:type="spellStart"/>
            <w:r>
              <w:t>ToT</w:t>
            </w:r>
            <w:proofErr w:type="spellEnd"/>
            <w:r>
              <w:t xml:space="preserve">.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0BA4FEC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 xml:space="preserve">The complexity could be less than over </w:t>
            </w:r>
            <w:proofErr w:type="spellStart"/>
            <w:r>
              <w:rPr>
                <w:lang w:eastAsia="zh-CN"/>
              </w:rPr>
              <w:t>TBoMS</w:t>
            </w:r>
            <w:proofErr w:type="spellEnd"/>
          </w:p>
        </w:tc>
        <w:tc>
          <w:tcPr>
            <w:tcW w:w="2724" w:type="dxa"/>
          </w:tcPr>
          <w:p w14:paraId="66F5245A" w14:textId="77777777" w:rsidR="00166956" w:rsidRDefault="008B7C25">
            <w:pPr>
              <w:rPr>
                <w:lang w:eastAsia="zh-CN"/>
              </w:rPr>
            </w:pPr>
            <w:r>
              <w:rPr>
                <w:lang w:eastAsia="zh-CN"/>
              </w:rPr>
              <w:t xml:space="preserve">Each </w:t>
            </w:r>
            <w:proofErr w:type="gramStart"/>
            <w:r>
              <w:rPr>
                <w:lang w:eastAsia="zh-CN"/>
              </w:rPr>
              <w:t>TOT(</w:t>
            </w:r>
            <w:proofErr w:type="gramEnd"/>
            <w:r>
              <w:rPr>
                <w:lang w:eastAsia="zh-CN"/>
              </w:rPr>
              <w: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 xml:space="preserve">When a slot of a </w:t>
            </w:r>
            <w:proofErr w:type="spellStart"/>
            <w:r>
              <w:t>TBoMS</w:t>
            </w:r>
            <w:proofErr w:type="spellEnd"/>
            <w:r>
              <w:t xml:space="preserve"> is dropped due to collision, interleaving per TOT loses ~1 dB relative to interleaving per </w:t>
            </w:r>
            <w:proofErr w:type="spellStart"/>
            <w:r>
              <w:lastRenderedPageBreak/>
              <w:t>TBoMS</w:t>
            </w:r>
            <w:proofErr w:type="spellEnd"/>
            <w:r>
              <w:t xml:space="preserve">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6ACBA563" w14:textId="77777777" w:rsidR="00166956" w:rsidRDefault="008B7C25">
            <w:pPr>
              <w:pStyle w:val="aff0"/>
              <w:numPr>
                <w:ilvl w:val="0"/>
                <w:numId w:val="24"/>
              </w:numPr>
              <w:ind w:left="313"/>
              <w:jc w:val="both"/>
            </w:pPr>
            <w:r>
              <w:t xml:space="preserve">Different </w:t>
            </w:r>
            <w:proofErr w:type="spellStart"/>
            <w:r>
              <w:t>interleaver</w:t>
            </w:r>
            <w:proofErr w:type="spellEnd"/>
            <w:r>
              <w:t xml:space="preserve"> sizes are needed if the number of slots per TOT is different across TOTs (this can happen).</w:t>
            </w:r>
          </w:p>
          <w:p w14:paraId="2194C333" w14:textId="77777777" w:rsidR="00166956" w:rsidRDefault="008B7C25">
            <w:pPr>
              <w:pStyle w:val="aff0"/>
              <w:numPr>
                <w:ilvl w:val="0"/>
                <w:numId w:val="24"/>
              </w:numPr>
              <w:ind w:left="313"/>
              <w:jc w:val="both"/>
            </w:pPr>
            <w:r>
              <w:t>Aspects related to collision handling and power control should be reconsidered.</w:t>
            </w:r>
          </w:p>
          <w:p w14:paraId="6311354C" w14:textId="77777777" w:rsidR="00166956" w:rsidRDefault="008B7C25">
            <w:pPr>
              <w:pStyle w:val="aff0"/>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w:t>
            </w:r>
            <w:proofErr w:type="spellStart"/>
            <w:r>
              <w:rPr>
                <w:rFonts w:eastAsia="Malgun Gothic"/>
                <w:lang w:eastAsia="ko-KR"/>
              </w:rPr>
              <w:t>TBoMS</w:t>
            </w:r>
            <w:proofErr w:type="spellEnd"/>
            <w:r>
              <w:rPr>
                <w:rFonts w:eastAsia="Malgun Gothic"/>
                <w:lang w:eastAsia="ko-KR"/>
              </w:rPr>
              <w:t xml:space="preserve">.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w:t>
      </w:r>
      <w:proofErr w:type="spellStart"/>
      <w:r>
        <w:rPr>
          <w:b/>
          <w:bCs/>
          <w:sz w:val="24"/>
          <w:szCs w:val="24"/>
          <w:highlight w:val="yellow"/>
        </w:rPr>
        <w:t>TBoMS</w:t>
      </w:r>
      <w:proofErr w:type="spellEnd"/>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zh-CN"/>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zh-CN"/>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 xml:space="preserve">er all slots in a </w:t>
            </w:r>
            <w:proofErr w:type="spellStart"/>
            <w:r>
              <w:rPr>
                <w:rFonts w:hint="eastAsia"/>
                <w:lang w:eastAsia="zh-CN"/>
              </w:rPr>
              <w:t>TBoMS</w:t>
            </w:r>
            <w:proofErr w:type="spellEnd"/>
            <w:r>
              <w:rPr>
                <w:rFonts w:hint="eastAsia"/>
                <w:lang w:eastAsia="zh-CN"/>
              </w:rPr>
              <w:t xml:space="preserve"> (total 4 slots)</w:t>
            </w:r>
          </w:p>
          <w:p w14:paraId="3917348D" w14:textId="77777777" w:rsidR="00166956" w:rsidRDefault="008B7C25">
            <w:pPr>
              <w:jc w:val="both"/>
              <w:rPr>
                <w:lang w:eastAsia="zh-CN"/>
              </w:rPr>
            </w:pPr>
            <w:r>
              <w:rPr>
                <w:noProof/>
                <w:lang w:val="en-US" w:eastAsia="zh-CN"/>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w:t>
            </w:r>
            <w:proofErr w:type="spellStart"/>
            <w:r>
              <w:rPr>
                <w:rFonts w:hint="eastAsia"/>
                <w:lang w:eastAsia="zh-CN"/>
              </w:rPr>
              <w:lastRenderedPageBreak/>
              <w:t>TBoMS</w:t>
            </w:r>
            <w:proofErr w:type="spellEnd"/>
            <w:r>
              <w:rPr>
                <w:rFonts w:hint="eastAsia"/>
                <w:lang w:eastAsia="zh-CN"/>
              </w:rPr>
              <w:t xml:space="preserve">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lastRenderedPageBreak/>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t>Intel</w:t>
            </w:r>
          </w:p>
        </w:tc>
        <w:tc>
          <w:tcPr>
            <w:tcW w:w="2167" w:type="dxa"/>
          </w:tcPr>
          <w:p w14:paraId="669E53B4" w14:textId="77777777" w:rsidR="00166956" w:rsidRDefault="008B7C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5E43F2D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 xml:space="preserve">Regarding complexity, it was said interleaving per slot has no complexity increase. This is by considering UCI multiplexing on </w:t>
            </w:r>
            <w:proofErr w:type="spellStart"/>
            <w:r>
              <w:t>TBoMS</w:t>
            </w:r>
            <w:proofErr w:type="spellEnd"/>
            <w:r>
              <w:t xml:space="preserve"> is done by rate matching PUSCH around UCI. Rate matching in one slot of a larger time unit than a slot may have impact on the transmission in other slots in the time unit, therefore we propose UCI multiplexing by </w:t>
            </w:r>
            <w:r>
              <w:lastRenderedPageBreak/>
              <w:t>puncturing, which is simpler than rate matching and doesn’t rely on time unit of rate matching.</w:t>
            </w:r>
          </w:p>
          <w:p w14:paraId="1DEA8390" w14:textId="77777777" w:rsidR="00166956" w:rsidRDefault="008B7C25">
            <w:pPr>
              <w:jc w:val="both"/>
              <w:rPr>
                <w:lang w:eastAsia="zh-CN"/>
              </w:rPr>
            </w:pPr>
            <w:r>
              <w:t>No option guarantees self-</w:t>
            </w:r>
            <w:proofErr w:type="spellStart"/>
            <w:r>
              <w:t>decodability</w:t>
            </w:r>
            <w:proofErr w:type="spellEnd"/>
            <w:r>
              <w:t>,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lastRenderedPageBreak/>
              <w:t>Nokia/NSB</w:t>
            </w:r>
          </w:p>
        </w:tc>
        <w:tc>
          <w:tcPr>
            <w:tcW w:w="2167" w:type="dxa"/>
          </w:tcPr>
          <w:p w14:paraId="11C34FD0" w14:textId="77777777" w:rsidR="00166956" w:rsidRDefault="008B7C25">
            <w:pPr>
              <w:pStyle w:val="aff0"/>
              <w:numPr>
                <w:ilvl w:val="0"/>
                <w:numId w:val="25"/>
              </w:numPr>
              <w:ind w:left="333"/>
              <w:jc w:val="both"/>
            </w:pPr>
            <w:r>
              <w:t xml:space="preserve">Concern on different </w:t>
            </w:r>
            <w:proofErr w:type="spellStart"/>
            <w:r>
              <w:t>interleaver</w:t>
            </w:r>
            <w:proofErr w:type="spellEnd"/>
            <w:r>
              <w:t xml:space="preserve"> sizes does not exist. </w:t>
            </w:r>
          </w:p>
          <w:p w14:paraId="0CD98F0B" w14:textId="77777777" w:rsidR="00166956" w:rsidRDefault="008B7C25">
            <w:pPr>
              <w:pStyle w:val="aff0"/>
              <w:numPr>
                <w:ilvl w:val="0"/>
                <w:numId w:val="25"/>
              </w:numPr>
              <w:ind w:left="333"/>
              <w:jc w:val="both"/>
              <w:rPr>
                <w:lang w:eastAsia="zh-CN"/>
              </w:rPr>
            </w:pPr>
            <w:r>
              <w:t>RAN1 does not need to specify the concept of TOT.</w:t>
            </w:r>
          </w:p>
          <w:p w14:paraId="1151607B" w14:textId="77777777" w:rsidR="00166956" w:rsidRDefault="008B7C25">
            <w:pPr>
              <w:pStyle w:val="aff0"/>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aff0"/>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77777777"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 xml:space="preserve">Apple, LG (if Option 4 (multiple RVs) is applied), vivo, CMCC, Huawei, </w:t>
            </w:r>
            <w:proofErr w:type="spellStart"/>
            <w:r>
              <w:t>HiSilicon</w:t>
            </w:r>
            <w:proofErr w:type="spellEnd"/>
            <w:r>
              <w:t>, 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 xml:space="preserve">Over all allocated slots for </w:t>
            </w:r>
            <w:proofErr w:type="spellStart"/>
            <w:r>
              <w:rPr>
                <w:b/>
                <w:bCs/>
              </w:rPr>
              <w:t>TBoMS</w:t>
            </w:r>
            <w:proofErr w:type="spellEnd"/>
          </w:p>
        </w:tc>
        <w:tc>
          <w:tcPr>
            <w:tcW w:w="3775" w:type="dxa"/>
          </w:tcPr>
          <w:p w14:paraId="6CCB8309" w14:textId="77777777"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w:t>
      </w:r>
      <w:proofErr w:type="spellStart"/>
      <w:r>
        <w:rPr>
          <w:sz w:val="22"/>
          <w:szCs w:val="22"/>
        </w:rPr>
        <w:t>TBoMS</w:t>
      </w:r>
      <w:proofErr w:type="spellEnd"/>
      <w:r>
        <w:rPr>
          <w:sz w:val="22"/>
          <w:szCs w:val="22"/>
        </w:rPr>
        <w:t xml:space="preserve"> have non-negligible support. </w:t>
      </w:r>
    </w:p>
    <w:p w14:paraId="149B61E5" w14:textId="77777777" w:rsidR="00166956" w:rsidRDefault="008B7C25">
      <w:pPr>
        <w:spacing w:after="240"/>
        <w:jc w:val="both"/>
        <w:rPr>
          <w:sz w:val="22"/>
          <w:szCs w:val="22"/>
        </w:rPr>
      </w:pPr>
      <w:r>
        <w:rPr>
          <w:sz w:val="22"/>
          <w:szCs w:val="22"/>
        </w:rPr>
        <w:lastRenderedPageBreak/>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aff0"/>
        <w:numPr>
          <w:ilvl w:val="0"/>
          <w:numId w:val="27"/>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aff0"/>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aff0"/>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81"/>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aff0"/>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aff0"/>
              <w:numPr>
                <w:ilvl w:val="0"/>
                <w:numId w:val="28"/>
              </w:numPr>
              <w:spacing w:after="0"/>
              <w:jc w:val="both"/>
              <w:rPr>
                <w:lang w:eastAsia="zh-CN"/>
              </w:rPr>
            </w:pPr>
            <w:r>
              <w:rPr>
                <w:lang w:eastAsia="zh-CN"/>
              </w:rPr>
              <w:t>Less specification impacts</w:t>
            </w:r>
          </w:p>
          <w:p w14:paraId="44623D80" w14:textId="77777777" w:rsidR="00166956" w:rsidRDefault="008B7C25">
            <w:pPr>
              <w:pStyle w:val="aff0"/>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aff0"/>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aff0"/>
              <w:numPr>
                <w:ilvl w:val="0"/>
                <w:numId w:val="28"/>
              </w:numPr>
              <w:spacing w:after="0"/>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aff0"/>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aff0"/>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aff0"/>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aff0"/>
              <w:numPr>
                <w:ilvl w:val="0"/>
                <w:numId w:val="28"/>
              </w:numPr>
              <w:spacing w:after="0"/>
              <w:jc w:val="both"/>
              <w:rPr>
                <w:rFonts w:eastAsia="MS Mincho"/>
                <w:lang w:eastAsia="ja-JP"/>
              </w:rPr>
            </w:pPr>
            <w:r>
              <w:t>Robust performance against dynamic TDD, suitable for UCI-multiplexing or partial retransmission</w:t>
            </w:r>
          </w:p>
          <w:p w14:paraId="6FA0CA2C" w14:textId="77777777" w:rsidR="00166956" w:rsidRDefault="008B7C25">
            <w:pPr>
              <w:pStyle w:val="aff0"/>
              <w:numPr>
                <w:ilvl w:val="0"/>
                <w:numId w:val="28"/>
              </w:numPr>
              <w:spacing w:after="0"/>
              <w:jc w:val="both"/>
            </w:pPr>
            <w:r>
              <w:t xml:space="preserve">The </w:t>
            </w:r>
            <w:proofErr w:type="spellStart"/>
            <w:r>
              <w:t>interleaver</w:t>
            </w:r>
            <w:proofErr w:type="spellEnd"/>
            <w:r>
              <w:t xml:space="preserve"> sizes are the same across slots as in Rel-15.</w:t>
            </w:r>
          </w:p>
          <w:p w14:paraId="0678EE34" w14:textId="77777777" w:rsidR="00166956" w:rsidRDefault="008B7C25">
            <w:pPr>
              <w:pStyle w:val="aff0"/>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t>Per TOT</w:t>
            </w:r>
          </w:p>
        </w:tc>
        <w:tc>
          <w:tcPr>
            <w:tcW w:w="7469" w:type="dxa"/>
          </w:tcPr>
          <w:p w14:paraId="4E23E7FC" w14:textId="77777777" w:rsidR="00166956" w:rsidRDefault="008B7C25">
            <w:pPr>
              <w:pStyle w:val="aff0"/>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aff0"/>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p w14:paraId="366DD9C8" w14:textId="77777777" w:rsidR="00166956" w:rsidRDefault="008B7C25">
            <w:pPr>
              <w:pStyle w:val="aff0"/>
              <w:numPr>
                <w:ilvl w:val="0"/>
                <w:numId w:val="29"/>
              </w:numPr>
              <w:spacing w:after="100"/>
              <w:jc w:val="both"/>
              <w:rPr>
                <w:lang w:eastAsia="zh-CN"/>
              </w:rPr>
            </w:pPr>
            <w:r>
              <w:rPr>
                <w:lang w:eastAsia="zh-CN"/>
              </w:rPr>
              <w:t xml:space="preserve">The complexity could be less than over </w:t>
            </w:r>
            <w:proofErr w:type="spellStart"/>
            <w:r>
              <w:rPr>
                <w:lang w:eastAsia="zh-CN"/>
              </w:rPr>
              <w:t>TBoMS</w:t>
            </w:r>
            <w:proofErr w:type="spellEnd"/>
          </w:p>
          <w:p w14:paraId="2F48A121" w14:textId="77777777" w:rsidR="00166956" w:rsidRDefault="008B7C25">
            <w:pPr>
              <w:pStyle w:val="aff0"/>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t xml:space="preserve">Over all allocated slots for </w:t>
            </w:r>
            <w:proofErr w:type="spellStart"/>
            <w:r>
              <w:rPr>
                <w:b/>
                <w:bCs/>
              </w:rPr>
              <w:t>TBoMS</w:t>
            </w:r>
            <w:proofErr w:type="spellEnd"/>
          </w:p>
        </w:tc>
        <w:tc>
          <w:tcPr>
            <w:tcW w:w="7469" w:type="dxa"/>
          </w:tcPr>
          <w:p w14:paraId="6ECA17D8" w14:textId="77777777" w:rsidR="00166956" w:rsidRDefault="008B7C25">
            <w:pPr>
              <w:pStyle w:val="aff0"/>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aff0"/>
              <w:numPr>
                <w:ilvl w:val="0"/>
                <w:numId w:val="30"/>
              </w:numPr>
              <w:spacing w:after="100"/>
              <w:jc w:val="both"/>
            </w:pPr>
            <w:r>
              <w:t xml:space="preserve">Best performance is expected due to time diversity and deepest interleaving. </w:t>
            </w:r>
          </w:p>
          <w:p w14:paraId="0C00F27B" w14:textId="77777777" w:rsidR="00166956" w:rsidRDefault="008B7C25">
            <w:pPr>
              <w:pStyle w:val="aff0"/>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aff0"/>
              <w:numPr>
                <w:ilvl w:val="0"/>
                <w:numId w:val="30"/>
              </w:numPr>
              <w:spacing w:after="100"/>
              <w:jc w:val="both"/>
            </w:pPr>
            <w:r>
              <w:t xml:space="preserve">Concern on different </w:t>
            </w:r>
            <w:proofErr w:type="spellStart"/>
            <w:r>
              <w:t>interleaver</w:t>
            </w:r>
            <w:proofErr w:type="spellEnd"/>
            <w:r>
              <w:t xml:space="preserve"> sizes does not exist. </w:t>
            </w:r>
          </w:p>
          <w:p w14:paraId="42746B74" w14:textId="77777777" w:rsidR="00166956" w:rsidRDefault="008B7C25">
            <w:pPr>
              <w:pStyle w:val="aff0"/>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81"/>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aff0"/>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aff0"/>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aff0"/>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w:t>
            </w:r>
            <w:r>
              <w:rPr>
                <w:rFonts w:hint="eastAsia"/>
                <w:lang w:eastAsia="zh-CN"/>
              </w:rPr>
              <w:lastRenderedPageBreak/>
              <w:t xml:space="preserve">and per </w:t>
            </w:r>
            <w:proofErr w:type="spellStart"/>
            <w:r>
              <w:rPr>
                <w:rFonts w:hint="eastAsia"/>
                <w:lang w:eastAsia="zh-CN"/>
              </w:rPr>
              <w:t>TBoMS</w:t>
            </w:r>
            <w:proofErr w:type="spellEnd"/>
            <w:r>
              <w:rPr>
                <w:rFonts w:hint="eastAsia"/>
                <w:lang w:eastAsia="zh-CN"/>
              </w:rPr>
              <w:t>.</w:t>
            </w:r>
          </w:p>
          <w:p w14:paraId="64E77E71" w14:textId="77777777" w:rsidR="00166956" w:rsidRDefault="008B7C25">
            <w:pPr>
              <w:pStyle w:val="aff0"/>
              <w:numPr>
                <w:ilvl w:val="0"/>
                <w:numId w:val="31"/>
              </w:numPr>
              <w:spacing w:after="100"/>
              <w:jc w:val="both"/>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lastRenderedPageBreak/>
              <w:t>Per TOT</w:t>
            </w:r>
          </w:p>
        </w:tc>
        <w:tc>
          <w:tcPr>
            <w:tcW w:w="7469" w:type="dxa"/>
          </w:tcPr>
          <w:p w14:paraId="651C11D5" w14:textId="77777777" w:rsidR="00166956" w:rsidRDefault="008B7C25">
            <w:pPr>
              <w:pStyle w:val="aff0"/>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aff0"/>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aff0"/>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aff0"/>
              <w:numPr>
                <w:ilvl w:val="0"/>
                <w:numId w:val="32"/>
              </w:numPr>
              <w:spacing w:after="100"/>
              <w:jc w:val="both"/>
            </w:pPr>
            <w:r>
              <w:t>Huge increase to UE complexity.</w:t>
            </w:r>
          </w:p>
          <w:p w14:paraId="101D6A09" w14:textId="77777777" w:rsidR="00166956" w:rsidRDefault="008B7C25">
            <w:pPr>
              <w:pStyle w:val="aff0"/>
              <w:numPr>
                <w:ilvl w:val="0"/>
                <w:numId w:val="32"/>
              </w:numPr>
              <w:spacing w:after="100"/>
              <w:jc w:val="both"/>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p w14:paraId="53798946" w14:textId="77777777" w:rsidR="00166956" w:rsidRDefault="008B7C25">
            <w:pPr>
              <w:pStyle w:val="aff0"/>
              <w:numPr>
                <w:ilvl w:val="0"/>
                <w:numId w:val="32"/>
              </w:numPr>
              <w:spacing w:after="100"/>
              <w:jc w:val="both"/>
            </w:pPr>
            <w:r>
              <w:t xml:space="preserve">Different </w:t>
            </w:r>
            <w:proofErr w:type="spellStart"/>
            <w:r>
              <w:t>interleaver</w:t>
            </w:r>
            <w:proofErr w:type="spellEnd"/>
            <w:r>
              <w:t xml:space="preserve"> sizes are needed if the number of slots per TOT is different across TOTs (this can happen).</w:t>
            </w:r>
          </w:p>
          <w:p w14:paraId="7894307F" w14:textId="77777777" w:rsidR="00166956" w:rsidRDefault="008B7C25">
            <w:pPr>
              <w:pStyle w:val="aff0"/>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t xml:space="preserve">Over all allocated slots for </w:t>
            </w:r>
            <w:proofErr w:type="spellStart"/>
            <w:r>
              <w:rPr>
                <w:b/>
                <w:bCs/>
              </w:rPr>
              <w:t>TBoMS</w:t>
            </w:r>
            <w:proofErr w:type="spellEnd"/>
          </w:p>
        </w:tc>
        <w:tc>
          <w:tcPr>
            <w:tcW w:w="7469" w:type="dxa"/>
          </w:tcPr>
          <w:p w14:paraId="6A8347B1" w14:textId="77777777" w:rsidR="00166956" w:rsidRDefault="008B7C25">
            <w:pPr>
              <w:pStyle w:val="aff0"/>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aff0"/>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aff0"/>
              <w:numPr>
                <w:ilvl w:val="0"/>
                <w:numId w:val="33"/>
              </w:numPr>
              <w:spacing w:after="100"/>
              <w:ind w:left="714" w:hanging="357"/>
              <w:jc w:val="both"/>
              <w:rPr>
                <w:iCs/>
                <w:lang w:eastAsia="ja-JP"/>
              </w:rPr>
            </w:pPr>
            <w:r>
              <w:rPr>
                <w:iCs/>
                <w:lang w:eastAsia="ja-JP"/>
              </w:rPr>
              <w:t xml:space="preserve">Processing delay to generate and decode the whole PUSCH transmissions for </w:t>
            </w:r>
            <w:proofErr w:type="spellStart"/>
            <w:r>
              <w:rPr>
                <w:iCs/>
                <w:lang w:eastAsia="ja-JP"/>
              </w:rPr>
              <w:t>TBoMS</w:t>
            </w:r>
            <w:proofErr w:type="spellEnd"/>
            <w:r>
              <w:rPr>
                <w:iCs/>
                <w:lang w:eastAsia="ja-JP"/>
              </w:rPr>
              <w:t xml:space="preserve">. </w:t>
            </w:r>
          </w:p>
          <w:p w14:paraId="44FD84B0" w14:textId="77777777" w:rsidR="00166956" w:rsidRDefault="008B7C25">
            <w:pPr>
              <w:pStyle w:val="aff0"/>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aff0"/>
        <w:numPr>
          <w:ilvl w:val="0"/>
          <w:numId w:val="34"/>
        </w:numPr>
        <w:spacing w:after="240"/>
        <w:jc w:val="both"/>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w:t>
      </w:r>
      <w:proofErr w:type="spellStart"/>
      <w:r>
        <w:rPr>
          <w:sz w:val="22"/>
          <w:szCs w:val="22"/>
        </w:rPr>
        <w:t>TBoMS</w:t>
      </w:r>
      <w:proofErr w:type="spellEnd"/>
      <w:r>
        <w:rPr>
          <w:sz w:val="22"/>
          <w:szCs w:val="22"/>
        </w:rPr>
        <w:t xml:space="preserve">. Price to pay for this is the limit in terms of maximum time diversity that can be harnessed by this approach (performance loss has been reported to be a round 2 dBs). </w:t>
      </w:r>
    </w:p>
    <w:p w14:paraId="40E0FBFC" w14:textId="77777777" w:rsidR="00166956" w:rsidRDefault="00166956">
      <w:pPr>
        <w:pStyle w:val="aff0"/>
        <w:spacing w:after="240"/>
        <w:jc w:val="both"/>
        <w:rPr>
          <w:sz w:val="22"/>
          <w:szCs w:val="22"/>
        </w:rPr>
      </w:pPr>
    </w:p>
    <w:p w14:paraId="122FDA53" w14:textId="77777777" w:rsidR="00166956" w:rsidRDefault="008B7C25">
      <w:pPr>
        <w:pStyle w:val="aff0"/>
        <w:numPr>
          <w:ilvl w:val="0"/>
          <w:numId w:val="34"/>
        </w:numPr>
        <w:spacing w:after="240"/>
        <w:jc w:val="both"/>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w:t>
      </w:r>
      <w:proofErr w:type="spellStart"/>
      <w:r>
        <w:rPr>
          <w:sz w:val="22"/>
          <w:szCs w:val="22"/>
        </w:rPr>
        <w:t>TBoMS</w:t>
      </w:r>
      <w:proofErr w:type="spellEnd"/>
      <w:r>
        <w:rPr>
          <w:sz w:val="22"/>
          <w:szCs w:val="22"/>
        </w:rPr>
        <w:t xml:space="preserve"> are the following: </w:t>
      </w:r>
    </w:p>
    <w:p w14:paraId="50D76B95" w14:textId="77777777" w:rsidR="00166956" w:rsidRDefault="008B7C25">
      <w:pPr>
        <w:pStyle w:val="aff0"/>
        <w:numPr>
          <w:ilvl w:val="0"/>
          <w:numId w:val="35"/>
        </w:numPr>
        <w:spacing w:after="240"/>
        <w:jc w:val="both"/>
        <w:rPr>
          <w:sz w:val="22"/>
          <w:szCs w:val="22"/>
        </w:rPr>
      </w:pPr>
      <w:proofErr w:type="spellStart"/>
      <w:r>
        <w:rPr>
          <w:sz w:val="22"/>
          <w:szCs w:val="22"/>
        </w:rPr>
        <w:t>Interleaver</w:t>
      </w:r>
      <w:proofErr w:type="spellEnd"/>
      <w:r>
        <w:rPr>
          <w:sz w:val="22"/>
          <w:szCs w:val="22"/>
        </w:rPr>
        <w:t xml:space="preserve"> per TOT and across all allocated slots for </w:t>
      </w:r>
      <w:proofErr w:type="spellStart"/>
      <w:r>
        <w:rPr>
          <w:sz w:val="22"/>
          <w:szCs w:val="22"/>
        </w:rPr>
        <w:t>TBoMS</w:t>
      </w:r>
      <w:proofErr w:type="spellEnd"/>
      <w:r>
        <w:rPr>
          <w:sz w:val="22"/>
          <w:szCs w:val="22"/>
        </w:rPr>
        <w:t xml:space="preserve">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73470D44" w14:textId="77777777" w:rsidR="00166956" w:rsidRDefault="008B7C25">
      <w:pPr>
        <w:pStyle w:val="aff0"/>
        <w:numPr>
          <w:ilvl w:val="0"/>
          <w:numId w:val="35"/>
        </w:numPr>
        <w:spacing w:after="240"/>
        <w:jc w:val="both"/>
        <w:rPr>
          <w:sz w:val="22"/>
          <w:szCs w:val="22"/>
        </w:rPr>
      </w:pP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 xml:space="preserve"> can also provide similar signal generation as for legacy approach (I assume in case Option 3 in section 2.1.2 is used, which is yet to be agreed on).</w:t>
      </w:r>
    </w:p>
    <w:p w14:paraId="07D4D741" w14:textId="77777777" w:rsidR="00166956" w:rsidRDefault="008B7C25">
      <w:pPr>
        <w:pStyle w:val="aff0"/>
        <w:numPr>
          <w:ilvl w:val="0"/>
          <w:numId w:val="35"/>
        </w:numPr>
        <w:spacing w:after="240"/>
        <w:jc w:val="both"/>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w:t>
      </w:r>
    </w:p>
    <w:p w14:paraId="0B527B4F" w14:textId="77777777" w:rsidR="00166956" w:rsidRDefault="008B7C25">
      <w:pPr>
        <w:spacing w:after="240"/>
        <w:ind w:left="720"/>
        <w:jc w:val="both"/>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w:t>
      </w:r>
      <w:proofErr w:type="spellStart"/>
      <w:r>
        <w:rPr>
          <w:sz w:val="22"/>
          <w:szCs w:val="22"/>
        </w:rPr>
        <w:t>TBoMS</w:t>
      </w:r>
      <w:proofErr w:type="spellEnd"/>
      <w:r>
        <w:rPr>
          <w:sz w:val="22"/>
          <w:szCs w:val="22"/>
        </w:rPr>
        <w:t xml:space="preserve">, </w:t>
      </w:r>
      <w:r>
        <w:rPr>
          <w:sz w:val="22"/>
          <w:szCs w:val="22"/>
        </w:rPr>
        <w:lastRenderedPageBreak/>
        <w:t xml:space="preserve">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w:t>
      </w:r>
      <w:proofErr w:type="spellStart"/>
      <w:r>
        <w:rPr>
          <w:b/>
          <w:bCs/>
          <w:sz w:val="22"/>
          <w:szCs w:val="22"/>
        </w:rPr>
        <w:t>TBoMS</w:t>
      </w:r>
      <w:proofErr w:type="spellEnd"/>
      <w:r>
        <w:rPr>
          <w:sz w:val="22"/>
          <w:szCs w:val="22"/>
        </w:rPr>
        <w:t xml:space="preserve"> for the following reasons:</w:t>
      </w:r>
    </w:p>
    <w:p w14:paraId="346AC2B5" w14:textId="77777777" w:rsidR="00166956" w:rsidRDefault="008B7C25">
      <w:pPr>
        <w:pStyle w:val="aff0"/>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aff0"/>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aff0"/>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aff0"/>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FE3382F" w14:textId="77777777" w:rsidR="00166956" w:rsidRDefault="008B7C25">
      <w:pPr>
        <w:pStyle w:val="aff0"/>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aff0"/>
        <w:numPr>
          <w:ilvl w:val="0"/>
          <w:numId w:val="37"/>
        </w:numPr>
        <w:spacing w:after="240"/>
        <w:jc w:val="both"/>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7C6D3729"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OPPO</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w:t>
            </w:r>
            <w:r>
              <w:rPr>
                <w:rFonts w:hint="eastAsia"/>
                <w:lang w:eastAsia="zh-CN"/>
              </w:rPr>
              <w:lastRenderedPageBreak/>
              <w:t xml:space="preserve">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lastRenderedPageBreak/>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w:t>
            </w:r>
            <w:proofErr w:type="spellStart"/>
            <w:r>
              <w:rPr>
                <w:rFonts w:hint="eastAsia"/>
                <w:lang w:val="en-US" w:eastAsia="zh-CN"/>
              </w:rPr>
              <w:t>TBoMS</w:t>
            </w:r>
            <w:proofErr w:type="spellEnd"/>
            <w:r>
              <w:rPr>
                <w:rFonts w:hint="eastAsia"/>
                <w:lang w:val="en-US" w:eastAsia="zh-CN"/>
              </w:rPr>
              <w:t xml:space="preserve">.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w:t>
            </w:r>
            <w:proofErr w:type="spellStart"/>
            <w:r>
              <w:rPr>
                <w:rFonts w:hint="eastAsia"/>
                <w:lang w:val="en-US" w:eastAsia="zh-CN"/>
              </w:rPr>
              <w:t>TBoMS</w:t>
            </w:r>
            <w:proofErr w:type="spellEnd"/>
            <w:r>
              <w:rPr>
                <w:rFonts w:hint="eastAsia"/>
                <w:lang w:val="en-US" w:eastAsia="zh-CN"/>
              </w:rPr>
              <w:t xml:space="preserve">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071E2C">
            <w:pPr>
              <w:rPr>
                <w:rFonts w:hint="eastAsia"/>
                <w:lang w:val="en-US" w:eastAsia="zh-CN"/>
              </w:rPr>
            </w:pPr>
            <w:r>
              <w:rPr>
                <w:lang w:val="en-US" w:eastAsia="zh-CN"/>
              </w:rPr>
              <w:t>OPPO</w:t>
            </w:r>
          </w:p>
        </w:tc>
        <w:tc>
          <w:tcPr>
            <w:tcW w:w="7450" w:type="dxa"/>
          </w:tcPr>
          <w:p w14:paraId="2485CE77" w14:textId="77777777" w:rsidR="00F619A9" w:rsidRDefault="00F619A9" w:rsidP="00071E2C">
            <w:pPr>
              <w:rPr>
                <w:rFonts w:hint="eastAsia"/>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bl>
    <w:p w14:paraId="32BB6BE9" w14:textId="77777777" w:rsidR="00166956" w:rsidRDefault="00166956">
      <w:pPr>
        <w:spacing w:after="240"/>
        <w:jc w:val="both"/>
      </w:pPr>
    </w:p>
    <w:p w14:paraId="5B2787C2" w14:textId="77777777" w:rsidR="00166956" w:rsidRDefault="008B7C25">
      <w:pPr>
        <w:pStyle w:val="3"/>
        <w:numPr>
          <w:ilvl w:val="2"/>
          <w:numId w:val="4"/>
        </w:numPr>
        <w:jc w:val="both"/>
      </w:pPr>
      <w:r>
        <w:rPr>
          <w:color w:val="00B050"/>
        </w:rPr>
        <w:t xml:space="preserve">[OPEN] </w:t>
      </w:r>
      <w:r>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aff0"/>
        <w:numPr>
          <w:ilvl w:val="0"/>
          <w:numId w:val="38"/>
        </w:numPr>
        <w:jc w:val="both"/>
        <w:rPr>
          <w:sz w:val="22"/>
          <w:szCs w:val="22"/>
          <w:lang w:val="en-US"/>
        </w:rPr>
      </w:pPr>
      <w:r>
        <w:rPr>
          <w:sz w:val="22"/>
          <w:szCs w:val="22"/>
          <w:lang w:val="en-US"/>
        </w:rPr>
        <w:t xml:space="preserve">Three companies (MediaTek [20], China Telecom [11], CMCC [12]) proposed that UL symbols in the special slots should be used for </w:t>
      </w:r>
      <w:proofErr w:type="spellStart"/>
      <w:r>
        <w:rPr>
          <w:sz w:val="22"/>
          <w:szCs w:val="22"/>
          <w:lang w:val="en-US"/>
        </w:rPr>
        <w:t>TBoMS</w:t>
      </w:r>
      <w:proofErr w:type="spellEnd"/>
      <w:r>
        <w:rPr>
          <w:sz w:val="22"/>
          <w:szCs w:val="22"/>
          <w:lang w:val="en-US"/>
        </w:rPr>
        <w:t xml:space="preserve"> and the indication of these symbols should be supported.</w:t>
      </w:r>
    </w:p>
    <w:p w14:paraId="609461FF" w14:textId="77777777" w:rsidR="00166956" w:rsidRDefault="008B7C25">
      <w:pPr>
        <w:pStyle w:val="aff0"/>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aff0"/>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aff0"/>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aff0"/>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aff0"/>
        <w:numPr>
          <w:ilvl w:val="0"/>
          <w:numId w:val="38"/>
        </w:numPr>
        <w:jc w:val="both"/>
        <w:rPr>
          <w:sz w:val="22"/>
          <w:szCs w:val="22"/>
          <w:lang w:val="en-US"/>
        </w:rPr>
      </w:pPr>
      <w:r>
        <w:rPr>
          <w:sz w:val="22"/>
          <w:szCs w:val="22"/>
          <w:lang w:val="en-US"/>
        </w:rPr>
        <w:lastRenderedPageBreak/>
        <w:t xml:space="preserve">One company (Ericsson [22]) proposed that the net gains and use cases of </w:t>
      </w:r>
      <w:proofErr w:type="spellStart"/>
      <w:r>
        <w:rPr>
          <w:sz w:val="22"/>
          <w:szCs w:val="22"/>
          <w:lang w:val="en-US"/>
        </w:rPr>
        <w:t>TBoMS</w:t>
      </w:r>
      <w:proofErr w:type="spellEnd"/>
      <w:r>
        <w:rPr>
          <w:sz w:val="22"/>
          <w:szCs w:val="22"/>
          <w:lang w:val="en-US"/>
        </w:rPr>
        <w:t xml:space="preserve"> support for special slot with different number of UL symbols than that in UL slot for the TB should be carefully studied prior to specifying it.</w:t>
      </w:r>
    </w:p>
    <w:p w14:paraId="57C11436" w14:textId="77777777" w:rsidR="00166956" w:rsidRDefault="008B7C25">
      <w:pPr>
        <w:pStyle w:val="aff0"/>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aff0"/>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aff0"/>
        <w:jc w:val="both"/>
        <w:rPr>
          <w:sz w:val="22"/>
          <w:szCs w:val="22"/>
          <w:lang w:val="en-US"/>
        </w:rPr>
      </w:pPr>
    </w:p>
    <w:p w14:paraId="7F1BE0E1" w14:textId="77777777" w:rsidR="00166956" w:rsidRDefault="00166956">
      <w:pPr>
        <w:pStyle w:val="aff0"/>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w:t>
      </w:r>
      <w:proofErr w:type="spellStart"/>
      <w:r>
        <w:rPr>
          <w:sz w:val="22"/>
          <w:lang w:val="en-US"/>
        </w:rPr>
        <w:t>TBoMS</w:t>
      </w:r>
      <w:proofErr w:type="spellEnd"/>
      <w:r>
        <w:rPr>
          <w:sz w:val="22"/>
          <w:lang w:val="en-US"/>
        </w:rPr>
        <w:t xml:space="preserve"> is not precluded by current agreements. </w:t>
      </w:r>
    </w:p>
    <w:p w14:paraId="582DF77B" w14:textId="77777777" w:rsidR="00166956" w:rsidRDefault="008B7C25">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w:t>
      </w:r>
      <w:proofErr w:type="spellStart"/>
      <w:r>
        <w:rPr>
          <w:sz w:val="22"/>
          <w:lang w:val="en-US"/>
        </w:rPr>
        <w:t>TBoMS</w:t>
      </w:r>
      <w:proofErr w:type="spellEnd"/>
      <w:r>
        <w:rPr>
          <w:sz w:val="22"/>
          <w:lang w:val="en-US"/>
        </w:rPr>
        <w:t xml:space="preserve">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w:t>
      </w:r>
      <w:proofErr w:type="spellStart"/>
      <w:r>
        <w:rPr>
          <w:sz w:val="22"/>
          <w:lang w:val="en-US"/>
        </w:rPr>
        <w:t>TBoMS</w:t>
      </w:r>
      <w:proofErr w:type="spellEnd"/>
      <w:r>
        <w:rPr>
          <w:sz w:val="22"/>
          <w:lang w:val="en-US"/>
        </w:rPr>
        <w:t xml:space="preserve"> and which starting slot is used, as evident from the plots in [3]. In some cases, and as argued in [22], using the S slot could lead to a loss of resources, e.g., if DDDSU slot structure is used and 3 slots are allocated to </w:t>
      </w:r>
      <w:proofErr w:type="spellStart"/>
      <w:r>
        <w:rPr>
          <w:sz w:val="22"/>
          <w:lang w:val="en-US"/>
        </w:rPr>
        <w:t>TBoMS</w:t>
      </w:r>
      <w:proofErr w:type="spellEnd"/>
      <w:r>
        <w:rPr>
          <w:sz w:val="22"/>
          <w:lang w:val="en-US"/>
        </w:rPr>
        <w:t xml:space="preserve">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xml:space="preserve">). Further observations found in [3] and [22], and other contributions, highlight </w:t>
      </w:r>
      <w:proofErr w:type="gramStart"/>
      <w:r>
        <w:rPr>
          <w:sz w:val="22"/>
          <w:lang w:val="en-US"/>
        </w:rPr>
        <w:t>that optimizations</w:t>
      </w:r>
      <w:proofErr w:type="gramEnd"/>
      <w:r>
        <w:rPr>
          <w:sz w:val="22"/>
          <w:lang w:val="en-US"/>
        </w:rPr>
        <w:t xml:space="preserve">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w:t>
      </w:r>
      <w:proofErr w:type="spellStart"/>
      <w:r>
        <w:rPr>
          <w:sz w:val="22"/>
          <w:lang w:val="en-US"/>
        </w:rPr>
        <w:t>TBoMS</w:t>
      </w:r>
      <w:proofErr w:type="spellEnd"/>
      <w:r>
        <w:rPr>
          <w:sz w:val="22"/>
          <w:lang w:val="en-US"/>
        </w:rPr>
        <w:t xml:space="preserve">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aff0"/>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aff0"/>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aff0"/>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w:t>
      </w:r>
      <w:proofErr w:type="spellStart"/>
      <w:r>
        <w:rPr>
          <w:sz w:val="22"/>
          <w:lang w:val="en-US"/>
        </w:rPr>
        <w:t>gNB</w:t>
      </w:r>
      <w:proofErr w:type="spellEnd"/>
      <w:r>
        <w:rPr>
          <w:sz w:val="22"/>
          <w:lang w:val="en-US"/>
        </w:rPr>
        <w:t xml:space="preserve">, given how current operations are performed, can be added. Example of description of implementation impact have been provided in the previous meeting, e.g., how the </w:t>
      </w:r>
      <w:r>
        <w:rPr>
          <w:sz w:val="22"/>
          <w:lang w:val="en-US"/>
        </w:rPr>
        <w:lastRenderedPageBreak/>
        <w:t xml:space="preserve">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TBoMS</w:t>
      </w:r>
      <w:proofErr w:type="spellEnd"/>
    </w:p>
    <w:tbl>
      <w:tblPr>
        <w:tblStyle w:val="81"/>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proofErr w:type="spellStart"/>
            <w:r>
              <w:t>InterDigital</w:t>
            </w:r>
            <w:proofErr w:type="spellEnd"/>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w:t>
            </w:r>
            <w:proofErr w:type="spellStart"/>
            <w:r>
              <w:rPr>
                <w:lang w:eastAsia="zh-CN"/>
              </w:rPr>
              <w:t>TBoMS</w:t>
            </w:r>
            <w:proofErr w:type="spellEnd"/>
            <w:r>
              <w:rPr>
                <w:lang w:eastAsia="zh-CN"/>
              </w:rPr>
              <w:t xml:space="preserve"> compared with the case without the special slot. Both data rate and available time domain resources for </w:t>
            </w:r>
            <w:proofErr w:type="spellStart"/>
            <w:r>
              <w:rPr>
                <w:lang w:eastAsia="zh-CN"/>
              </w:rPr>
              <w:t>TBoMS</w:t>
            </w:r>
            <w:proofErr w:type="spellEnd"/>
            <w:r>
              <w:rPr>
                <w:lang w:eastAsia="zh-CN"/>
              </w:rPr>
              <w:t xml:space="preserve">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0FC5C411" w14:textId="77777777" w:rsidR="00166956" w:rsidRDefault="008B7C25">
            <w:pPr>
              <w:spacing w:after="0" w:afterAutospacing="0"/>
              <w:jc w:val="center"/>
            </w:pPr>
            <w:r>
              <w:rPr>
                <w:noProof/>
                <w:lang w:val="en-US" w:eastAsia="zh-CN"/>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7"/>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zh-CN"/>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8"/>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TBoMS</w:t>
      </w:r>
      <w:proofErr w:type="spellEnd"/>
    </w:p>
    <w:tbl>
      <w:tblPr>
        <w:tblStyle w:val="81"/>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 xml:space="preserve">If the S slot is used for </w:t>
            </w:r>
            <w:proofErr w:type="spellStart"/>
            <w:r>
              <w:t>TBoMS</w:t>
            </w:r>
            <w:proofErr w:type="spellEnd"/>
            <w:r>
              <w:t>,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w:t>
            </w:r>
            <w:proofErr w:type="spellStart"/>
            <w:r>
              <w:t>TBoMS</w:t>
            </w:r>
            <w:proofErr w:type="spellEnd"/>
            <w:r>
              <w:t xml:space="preserve"> needs to scoped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lastRenderedPageBreak/>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TBoMS</w:t>
            </w:r>
            <w:proofErr w:type="spellEnd"/>
            <w:r>
              <w:rPr>
                <w:rFonts w:hint="eastAsia"/>
                <w:lang w:eastAsia="zh-CN"/>
              </w:rPr>
              <w:t xml:space="preserve">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proofErr w:type="spellStart"/>
            <w:r>
              <w:rPr>
                <w:lang w:eastAsia="zh-CN"/>
              </w:rPr>
              <w:t>InterDigital</w:t>
            </w:r>
            <w:proofErr w:type="spellEnd"/>
          </w:p>
        </w:tc>
        <w:tc>
          <w:tcPr>
            <w:tcW w:w="7237" w:type="dxa"/>
          </w:tcPr>
          <w:p w14:paraId="4678390C" w14:textId="77777777" w:rsidR="00166956" w:rsidRDefault="008B7C25">
            <w:pPr>
              <w:jc w:val="both"/>
              <w:rPr>
                <w:lang w:eastAsia="zh-CN"/>
              </w:rPr>
            </w:pPr>
            <w:r>
              <w:t xml:space="preserve">A new entry in TDRA configuration to indicate </w:t>
            </w:r>
            <w:proofErr w:type="spellStart"/>
            <w:r>
              <w:t>TBoMS</w:t>
            </w:r>
            <w:proofErr w:type="spellEnd"/>
            <w:r>
              <w:t>.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 xml:space="preserve">It is also worth noting that RAN1 has been making a good progress by adopting the PUSCH repetition-type-A-like option for time-domain resource allocation (TDRA) of </w:t>
            </w:r>
            <w:proofErr w:type="spellStart"/>
            <w:r>
              <w:t>TBoMS</w:t>
            </w:r>
            <w:proofErr w:type="spellEnd"/>
            <w:r>
              <w:t xml:space="preserve">.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w:t>
            </w:r>
            <w:proofErr w:type="spellStart"/>
            <w:r>
              <w:t>TBoMS</w:t>
            </w:r>
            <w:proofErr w:type="spellEnd"/>
            <w:r>
              <w:t>.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34BC2576" w14:textId="77777777" w:rsidR="00166956" w:rsidRDefault="008B7C25">
            <w:pPr>
              <w:pStyle w:val="aff0"/>
              <w:numPr>
                <w:ilvl w:val="0"/>
                <w:numId w:val="40"/>
              </w:numPr>
              <w:spacing w:after="0"/>
              <w:ind w:left="357" w:hanging="357"/>
              <w:jc w:val="both"/>
            </w:pPr>
            <w:r>
              <w:t xml:space="preserve">An additional SLIV can be introduced to indicate time domain resource allocation for special slots for </w:t>
            </w:r>
            <w:proofErr w:type="spellStart"/>
            <w:r>
              <w:t>TBoMS</w:t>
            </w:r>
            <w:proofErr w:type="spellEnd"/>
            <w:r>
              <w:t xml:space="preserve">. </w:t>
            </w:r>
          </w:p>
          <w:p w14:paraId="30F5FBCE" w14:textId="77777777" w:rsidR="00166956" w:rsidRDefault="008B7C25">
            <w:pPr>
              <w:pStyle w:val="aff0"/>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aff0"/>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aff0"/>
              <w:numPr>
                <w:ilvl w:val="0"/>
                <w:numId w:val="40"/>
              </w:numPr>
              <w:spacing w:after="0"/>
              <w:ind w:left="357" w:hanging="357"/>
              <w:jc w:val="both"/>
              <w:rPr>
                <w:lang w:eastAsia="zh-CN"/>
              </w:rPr>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 xml:space="preserve">Implementation impact of supporting optimizations targeting the use of S slots for </w:t>
      </w:r>
      <w:proofErr w:type="spellStart"/>
      <w:r>
        <w:rPr>
          <w:b/>
          <w:bCs/>
          <w:sz w:val="24"/>
          <w:szCs w:val="24"/>
          <w:highlight w:val="yellow"/>
        </w:rPr>
        <w:t>TBoMS</w:t>
      </w:r>
      <w:proofErr w:type="spellEnd"/>
    </w:p>
    <w:tbl>
      <w:tblPr>
        <w:tblStyle w:val="81"/>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4952A134" w14:textId="77777777" w:rsidR="00166956" w:rsidRDefault="008B7C25">
            <w:pPr>
              <w:jc w:val="both"/>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 xml:space="preserve">. The procedure can reuse the procedure in discussion, </w:t>
            </w:r>
            <w:proofErr w:type="gramStart"/>
            <w:r>
              <w:rPr>
                <w:lang w:eastAsia="zh-CN"/>
              </w:rPr>
              <w:t>e.g.</w:t>
            </w:r>
            <w:proofErr w:type="gramEnd"/>
            <w:r>
              <w:rPr>
                <w:lang w:eastAsia="zh-CN"/>
              </w:rPr>
              <w:t xml:space="preserve">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lastRenderedPageBreak/>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81"/>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 xml:space="preserve">Summary of companies’ views on performance increase/reduction when supporting optimizations targeting the use of S slots for </w:t>
            </w:r>
            <w:proofErr w:type="spellStart"/>
            <w:r>
              <w:t>TBoMS</w:t>
            </w:r>
            <w:proofErr w:type="spellEnd"/>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aff0"/>
              <w:numPr>
                <w:ilvl w:val="0"/>
                <w:numId w:val="41"/>
              </w:numPr>
              <w:spacing w:after="100"/>
              <w:jc w:val="both"/>
            </w:pPr>
            <w:r>
              <w:t>Modulation and coding can be optimized as shown in R1- 2009583, Figure 10.</w:t>
            </w:r>
          </w:p>
          <w:p w14:paraId="391D45B0" w14:textId="77777777" w:rsidR="00166956" w:rsidRDefault="008B7C25">
            <w:pPr>
              <w:pStyle w:val="aff0"/>
              <w:numPr>
                <w:ilvl w:val="0"/>
                <w:numId w:val="41"/>
              </w:numPr>
              <w:spacing w:after="100"/>
              <w:jc w:val="both"/>
              <w:rPr>
                <w:lang w:eastAsia="zh-CN"/>
              </w:rPr>
            </w:pPr>
            <w:r>
              <w:rPr>
                <w:lang w:eastAsia="zh-CN"/>
              </w:rPr>
              <w:t xml:space="preserve">Both data rate and available time domain resources for </w:t>
            </w:r>
            <w:proofErr w:type="spellStart"/>
            <w:r>
              <w:rPr>
                <w:lang w:eastAsia="zh-CN"/>
              </w:rPr>
              <w:t>TBoMS</w:t>
            </w:r>
            <w:proofErr w:type="spellEnd"/>
            <w:r>
              <w:rPr>
                <w:lang w:eastAsia="zh-CN"/>
              </w:rPr>
              <w:t xml:space="preserve"> could be increased thanks to the additional resource.</w:t>
            </w:r>
          </w:p>
          <w:p w14:paraId="33073AF8" w14:textId="77777777" w:rsidR="00166956" w:rsidRDefault="008B7C25">
            <w:pPr>
              <w:pStyle w:val="aff0"/>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aff0"/>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aff0"/>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81"/>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 xml:space="preserve">Summary of companies’ views on specification impacts of supporting optimizations targeting the use of S slots for </w:t>
            </w:r>
            <w:proofErr w:type="spellStart"/>
            <w:r>
              <w:t>TBoMS</w:t>
            </w:r>
            <w:proofErr w:type="spellEnd"/>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aff0"/>
              <w:numPr>
                <w:ilvl w:val="0"/>
                <w:numId w:val="43"/>
              </w:numPr>
              <w:spacing w:after="100"/>
              <w:jc w:val="both"/>
              <w:rPr>
                <w:lang w:eastAsia="zh-CN"/>
              </w:rPr>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w:t>
            </w:r>
          </w:p>
          <w:p w14:paraId="11B8DEBF" w14:textId="77777777" w:rsidR="00166956" w:rsidRDefault="008B7C25">
            <w:pPr>
              <w:pStyle w:val="aff0"/>
              <w:numPr>
                <w:ilvl w:val="0"/>
                <w:numId w:val="43"/>
              </w:numPr>
              <w:spacing w:after="100"/>
              <w:jc w:val="both"/>
              <w:rPr>
                <w:lang w:eastAsia="zh-CN"/>
              </w:rPr>
            </w:pPr>
            <w:r>
              <w:t>DMRS positions can be determined using legacy mechanism.</w:t>
            </w:r>
          </w:p>
          <w:p w14:paraId="7C45EE72" w14:textId="77777777" w:rsidR="00166956" w:rsidRDefault="008B7C25">
            <w:pPr>
              <w:pStyle w:val="aff0"/>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aff0"/>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aff0"/>
              <w:numPr>
                <w:ilvl w:val="0"/>
                <w:numId w:val="44"/>
              </w:numPr>
              <w:spacing w:after="100"/>
              <w:jc w:val="both"/>
            </w:pPr>
            <w:r>
              <w:t xml:space="preserve">Separate TDRA configurations are needed to support S slots. </w:t>
            </w:r>
          </w:p>
          <w:p w14:paraId="43E1A1CF" w14:textId="77777777" w:rsidR="00166956" w:rsidRDefault="008B7C25">
            <w:pPr>
              <w:pStyle w:val="aff0"/>
              <w:numPr>
                <w:ilvl w:val="0"/>
                <w:numId w:val="44"/>
              </w:numPr>
              <w:spacing w:after="100"/>
              <w:jc w:val="both"/>
            </w:pPr>
            <w:r>
              <w:t>L&gt;14 in SLIV may need to be considered.</w:t>
            </w:r>
          </w:p>
          <w:p w14:paraId="420967BA" w14:textId="77777777" w:rsidR="00166956" w:rsidRDefault="008B7C25">
            <w:pPr>
              <w:pStyle w:val="aff0"/>
              <w:numPr>
                <w:ilvl w:val="0"/>
                <w:numId w:val="44"/>
              </w:numPr>
              <w:spacing w:after="100"/>
              <w:jc w:val="both"/>
            </w:pPr>
            <w:r>
              <w:t>Aspects related to DMRS allocation in S slot need to be resolved.</w:t>
            </w:r>
          </w:p>
          <w:p w14:paraId="7DDD2920" w14:textId="77777777" w:rsidR="00166956" w:rsidRDefault="008B7C25">
            <w:pPr>
              <w:pStyle w:val="aff0"/>
              <w:numPr>
                <w:ilvl w:val="0"/>
                <w:numId w:val="44"/>
              </w:numPr>
              <w:spacing w:after="100"/>
              <w:jc w:val="both"/>
            </w:pPr>
            <w:r>
              <w:t>Aspects related to the determination of available slots should also consider S slots.</w:t>
            </w:r>
          </w:p>
          <w:p w14:paraId="287FB9AC" w14:textId="77777777" w:rsidR="00166956" w:rsidRDefault="008B7C25">
            <w:pPr>
              <w:pStyle w:val="aff0"/>
              <w:numPr>
                <w:ilvl w:val="0"/>
                <w:numId w:val="44"/>
              </w:numPr>
              <w:spacing w:after="100"/>
              <w:jc w:val="both"/>
            </w:pPr>
            <w:r>
              <w:t>Aspects related to rate-matching need to be resolved.</w:t>
            </w:r>
          </w:p>
          <w:p w14:paraId="4702B780" w14:textId="77777777" w:rsidR="00166956" w:rsidRDefault="008B7C25">
            <w:pPr>
              <w:pStyle w:val="aff0"/>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aff0"/>
              <w:numPr>
                <w:ilvl w:val="0"/>
                <w:numId w:val="44"/>
              </w:numPr>
              <w:spacing w:after="100"/>
              <w:jc w:val="both"/>
            </w:pPr>
            <w:r>
              <w:t>Impact on UCI multiplexing (whether orphan symbol is valid for multiplexing).</w:t>
            </w:r>
          </w:p>
          <w:p w14:paraId="0500B190" w14:textId="77777777" w:rsidR="00166956" w:rsidRDefault="008B7C25">
            <w:pPr>
              <w:pStyle w:val="aff0"/>
              <w:numPr>
                <w:ilvl w:val="0"/>
                <w:numId w:val="44"/>
              </w:numPr>
              <w:spacing w:after="100"/>
              <w:jc w:val="both"/>
            </w:pPr>
            <w:r>
              <w:t xml:space="preserve">further optimization on the use of S slots would go against the previous agreement and remove all good progress that the whole group had so far on TDRA for </w:t>
            </w:r>
            <w:proofErr w:type="spellStart"/>
            <w:r>
              <w:t>TBoMS</w:t>
            </w:r>
            <w:proofErr w:type="spellEnd"/>
            <w:r>
              <w:t>,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81"/>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 xml:space="preserve">Summary of companies’ views on implementation impacts of supporting optimizations targeting the use of S slots for </w:t>
            </w:r>
            <w:proofErr w:type="spellStart"/>
            <w:r>
              <w:t>TBoMS</w:t>
            </w:r>
            <w:proofErr w:type="spellEnd"/>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 xml:space="preserve">. The procedure can reuse the procedure in discussion, </w:t>
            </w:r>
            <w:proofErr w:type="gramStart"/>
            <w:r>
              <w:rPr>
                <w:lang w:eastAsia="zh-CN"/>
              </w:rPr>
              <w:t>e.g.</w:t>
            </w:r>
            <w:proofErr w:type="gramEnd"/>
            <w:r>
              <w:rPr>
                <w:lang w:eastAsia="zh-CN"/>
              </w:rPr>
              <w:t xml:space="preserve"> rate </w:t>
            </w:r>
            <w:r>
              <w:rPr>
                <w:lang w:eastAsia="zh-CN"/>
              </w:rPr>
              <w:lastRenderedPageBreak/>
              <w:t>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lastRenderedPageBreak/>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aff0"/>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aff0"/>
        <w:numPr>
          <w:ilvl w:val="0"/>
          <w:numId w:val="45"/>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w:t>
      </w:r>
      <w:proofErr w:type="spellStart"/>
      <w:r>
        <w:rPr>
          <w:sz w:val="22"/>
          <w:lang w:val="en-US"/>
        </w:rPr>
        <w:t>TBoMS</w:t>
      </w:r>
      <w:proofErr w:type="spellEnd"/>
      <w:r>
        <w:rPr>
          <w:sz w:val="22"/>
          <w:lang w:val="en-US"/>
        </w:rPr>
        <w:t xml:space="preserve">, for instance, then power per RE of </w:t>
      </w:r>
      <w:proofErr w:type="spellStart"/>
      <w:r>
        <w:rPr>
          <w:sz w:val="22"/>
          <w:lang w:val="en-US"/>
        </w:rPr>
        <w:t>TBoMS</w:t>
      </w:r>
      <w:proofErr w:type="spellEnd"/>
      <w:r>
        <w:rPr>
          <w:sz w:val="22"/>
          <w:lang w:val="en-US"/>
        </w:rPr>
        <w:t xml:space="preserve"> in the S slot could be different from the power of each RE in the U slot).</w:t>
      </w:r>
    </w:p>
    <w:p w14:paraId="2F53C6AC" w14:textId="77777777" w:rsidR="00166956" w:rsidRDefault="008B7C25">
      <w:pPr>
        <w:pStyle w:val="aff0"/>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aff0"/>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 xml:space="preserve">Allocating resources for </w:t>
      </w:r>
      <w:proofErr w:type="spellStart"/>
      <w:r>
        <w:rPr>
          <w:b/>
          <w:bCs/>
          <w:sz w:val="22"/>
          <w:szCs w:val="22"/>
          <w:highlight w:val="yellow"/>
          <w:lang w:val="en-US"/>
        </w:rPr>
        <w:t>TBoMS</w:t>
      </w:r>
      <w:proofErr w:type="spellEnd"/>
      <w:r>
        <w:rPr>
          <w:b/>
          <w:bCs/>
          <w:sz w:val="22"/>
          <w:szCs w:val="22"/>
          <w:highlight w:val="yellow"/>
          <w:lang w:val="en-US"/>
        </w:rPr>
        <w:t xml:space="preserve"> in the special slot in TDD is possible according to the agreed time domain resource determination for </w:t>
      </w:r>
      <w:proofErr w:type="spellStart"/>
      <w:r>
        <w:rPr>
          <w:b/>
          <w:bCs/>
          <w:sz w:val="22"/>
          <w:szCs w:val="22"/>
          <w:highlight w:val="yellow"/>
          <w:lang w:val="en-US"/>
        </w:rPr>
        <w:t>TBoMS</w:t>
      </w:r>
      <w:proofErr w:type="spellEnd"/>
      <w:r>
        <w:rPr>
          <w:b/>
          <w:bCs/>
          <w:sz w:val="22"/>
          <w:szCs w:val="22"/>
          <w:highlight w:val="yellow"/>
          <w:lang w:val="en-US"/>
        </w:rPr>
        <w:t>.</w:t>
      </w:r>
    </w:p>
    <w:p w14:paraId="240C2199" w14:textId="77777777" w:rsidR="00166956" w:rsidRDefault="008B7C25">
      <w:pPr>
        <w:pStyle w:val="aff0"/>
        <w:numPr>
          <w:ilvl w:val="0"/>
          <w:numId w:val="46"/>
        </w:numPr>
        <w:rPr>
          <w:b/>
          <w:bCs/>
          <w:sz w:val="22"/>
          <w:szCs w:val="22"/>
          <w:highlight w:val="yellow"/>
        </w:rPr>
      </w:pPr>
      <w:r>
        <w:rPr>
          <w:b/>
          <w:bCs/>
          <w:sz w:val="22"/>
          <w:szCs w:val="22"/>
          <w:highlight w:val="yellow"/>
        </w:rPr>
        <w:t xml:space="preserve">No further optimization to allocate resources for </w:t>
      </w:r>
      <w:proofErr w:type="spellStart"/>
      <w:r>
        <w:rPr>
          <w:b/>
          <w:bCs/>
          <w:sz w:val="22"/>
          <w:szCs w:val="22"/>
          <w:highlight w:val="yellow"/>
        </w:rPr>
        <w:t>TBoMS</w:t>
      </w:r>
      <w:proofErr w:type="spellEnd"/>
      <w:r>
        <w:rPr>
          <w:b/>
          <w:bCs/>
          <w:sz w:val="22"/>
          <w:szCs w:val="22"/>
          <w:highlight w:val="yellow"/>
        </w:rPr>
        <w:t xml:space="preserve">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81"/>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58104C42" w:rsidR="00166956" w:rsidRDefault="008B7C25">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lastRenderedPageBreak/>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aff0"/>
        <w:numPr>
          <w:ilvl w:val="0"/>
          <w:numId w:val="4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xml:space="preserve">: available vs. consecutive </w:t>
      </w:r>
    </w:p>
    <w:p w14:paraId="50504E84" w14:textId="77777777" w:rsidR="00166956" w:rsidRDefault="008B7C25">
      <w:pPr>
        <w:pStyle w:val="aff0"/>
        <w:numPr>
          <w:ilvl w:val="0"/>
          <w:numId w:val="4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r>
        <w:rPr>
          <w:sz w:val="22"/>
          <w:lang w:val="en-US"/>
        </w:rPr>
        <w:t xml:space="preserve"> </w:t>
      </w:r>
    </w:p>
    <w:p w14:paraId="33E1001C" w14:textId="77777777" w:rsidR="00166956" w:rsidRDefault="008B7C25">
      <w:pPr>
        <w:pStyle w:val="aff0"/>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aff0"/>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aff0"/>
        <w:numPr>
          <w:ilvl w:val="0"/>
          <w:numId w:val="47"/>
        </w:numPr>
        <w:jc w:val="both"/>
        <w:rPr>
          <w:sz w:val="22"/>
          <w:lang w:val="en-US"/>
        </w:rPr>
      </w:pPr>
      <w:proofErr w:type="spellStart"/>
      <w:r>
        <w:rPr>
          <w:sz w:val="22"/>
          <w:lang w:val="en-US"/>
        </w:rPr>
        <w:t>TBoMS</w:t>
      </w:r>
      <w:proofErr w:type="spellEnd"/>
      <w:r>
        <w:rPr>
          <w:sz w:val="22"/>
          <w:lang w:val="en-US"/>
        </w:rPr>
        <w:t xml:space="preserve">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503902285"/>
      <w:bookmarkStart w:id="3" w:name="_Toc415085486"/>
      <w:r>
        <w:t xml:space="preserve">     </w:t>
      </w:r>
    </w:p>
    <w:p w14:paraId="454EAA63" w14:textId="77777777" w:rsidR="00166956" w:rsidRDefault="008B7C25">
      <w:pPr>
        <w:pStyle w:val="3"/>
        <w:numPr>
          <w:ilvl w:val="2"/>
          <w:numId w:val="4"/>
        </w:numPr>
        <w:jc w:val="both"/>
        <w:rPr>
          <w:lang w:val="en-US"/>
        </w:rPr>
      </w:pPr>
      <w:r>
        <w:rPr>
          <w:color w:val="00B050"/>
        </w:rPr>
        <w:t>[OPEN]</w:t>
      </w:r>
      <w:r>
        <w:t xml:space="preserve"> </w:t>
      </w:r>
      <w:bookmarkStart w:id="4" w:name="_Hlk79682516"/>
      <w:r>
        <w:rPr>
          <w:lang w:val="en-US"/>
        </w:rPr>
        <w:t xml:space="preserve">How to count slots for transmitting </w:t>
      </w:r>
      <w:proofErr w:type="spellStart"/>
      <w:r>
        <w:rPr>
          <w:lang w:val="en-US"/>
        </w:rPr>
        <w:t>TBoMS</w:t>
      </w:r>
      <w:proofErr w:type="spellEnd"/>
      <w:r>
        <w:rPr>
          <w:lang w:val="en-US"/>
        </w:rPr>
        <w:t>: available vs. consecutive</w:t>
      </w:r>
      <w:bookmarkEnd w:id="4"/>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w:t>
      </w:r>
      <w:proofErr w:type="spellStart"/>
      <w:r>
        <w:rPr>
          <w:sz w:val="22"/>
          <w:lang w:val="en-US"/>
        </w:rPr>
        <w:t>TBoMS</w:t>
      </w:r>
      <w:proofErr w:type="spellEnd"/>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aff0"/>
        <w:numPr>
          <w:ilvl w:val="0"/>
          <w:numId w:val="48"/>
        </w:numPr>
        <w:jc w:val="both"/>
        <w:rPr>
          <w:sz w:val="22"/>
          <w:szCs w:val="22"/>
          <w:lang w:val="en-US"/>
        </w:rPr>
      </w:pPr>
      <w:r>
        <w:rPr>
          <w:sz w:val="22"/>
          <w:szCs w:val="22"/>
          <w:lang w:val="en-US"/>
        </w:rPr>
        <w:t xml:space="preserve">The number of slots allocated for </w:t>
      </w:r>
      <w:proofErr w:type="spellStart"/>
      <w:r>
        <w:rPr>
          <w:sz w:val="22"/>
          <w:szCs w:val="22"/>
          <w:lang w:val="en-US"/>
        </w:rPr>
        <w:t>TBoMS</w:t>
      </w:r>
      <w:proofErr w:type="spellEnd"/>
      <w:r>
        <w:rPr>
          <w:sz w:val="22"/>
          <w:szCs w:val="22"/>
          <w:lang w:val="en-US"/>
        </w:rPr>
        <w:t xml:space="preserve"> is counted based on the available UL slots [7 companies]:</w:t>
      </w:r>
    </w:p>
    <w:p w14:paraId="7C282085" w14:textId="77777777" w:rsidR="00166956" w:rsidRDefault="008B7C25">
      <w:pPr>
        <w:pStyle w:val="aff0"/>
        <w:numPr>
          <w:ilvl w:val="1"/>
          <w:numId w:val="48"/>
        </w:numPr>
        <w:jc w:val="both"/>
        <w:rPr>
          <w:sz w:val="22"/>
          <w:szCs w:val="22"/>
          <w:lang w:val="en-US"/>
        </w:rPr>
      </w:pPr>
      <w:r>
        <w:rPr>
          <w:sz w:val="22"/>
          <w:szCs w:val="22"/>
          <w:lang w:val="en-US"/>
        </w:rPr>
        <w:t xml:space="preserve">Nokia/NSB [21], Panasonic [18], Ericsson [22] (if </w:t>
      </w:r>
      <w:proofErr w:type="spellStart"/>
      <w:r>
        <w:rPr>
          <w:sz w:val="22"/>
          <w:szCs w:val="22"/>
          <w:lang w:val="en-US"/>
        </w:rPr>
        <w:t>TBoMS</w:t>
      </w:r>
      <w:proofErr w:type="spellEnd"/>
      <w:r>
        <w:rPr>
          <w:sz w:val="22"/>
          <w:szCs w:val="22"/>
          <w:lang w:val="en-US"/>
        </w:rPr>
        <w:t xml:space="preserve">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w:t>
            </w:r>
            <w:r>
              <w:rPr>
                <w:rFonts w:hint="eastAsia"/>
                <w:lang w:eastAsia="zh-CN"/>
              </w:rPr>
              <w:lastRenderedPageBreak/>
              <w:t xml:space="preserve">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lastRenderedPageBreak/>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4523CE2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 xml:space="preserve">Our view is that we should reuse the mechanism for PUSCH repetition type A based on the available slots. </w:t>
            </w:r>
            <w:proofErr w:type="gramStart"/>
            <w:r>
              <w:t>So</w:t>
            </w:r>
            <w:proofErr w:type="gramEnd"/>
            <w:r>
              <w:t xml:space="preserve"> it would be good to add the following as sub-bullet</w:t>
            </w:r>
          </w:p>
          <w:p w14:paraId="2337082C" w14:textId="77777777" w:rsidR="00166956" w:rsidRDefault="008B7C25">
            <w:pPr>
              <w:jc w:val="both"/>
              <w:rPr>
                <w:rFonts w:eastAsia="Malgun Gothic"/>
                <w:lang w:eastAsia="ko-KR"/>
              </w:rPr>
            </w:pPr>
            <w:r>
              <w:t>“</w:t>
            </w:r>
            <w:proofErr w:type="gramStart"/>
            <w:r>
              <w:rPr>
                <w:color w:val="FF0000"/>
              </w:rPr>
              <w:t>reusing</w:t>
            </w:r>
            <w:proofErr w:type="gramEnd"/>
            <w:r>
              <w:rPr>
                <w:color w:val="FF0000"/>
              </w:rPr>
              <w:t xml:space="preserve">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proofErr w:type="spellStart"/>
            <w:r>
              <w:rPr>
                <w:lang w:eastAsia="zh-CN"/>
              </w:rPr>
              <w:t>InterDigital</w:t>
            </w:r>
            <w:proofErr w:type="spellEnd"/>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086761C7" w14:textId="77777777" w:rsidR="00166956" w:rsidRDefault="008B7C25">
      <w:pPr>
        <w:pStyle w:val="aff0"/>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81"/>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lastRenderedPageBreak/>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14F380FF" w14:textId="77777777" w:rsidR="00166956" w:rsidRDefault="008B7C25">
            <w:pPr>
              <w:pStyle w:val="aff0"/>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 xml:space="preserve">or PUSCH repetition type A, except for the available </w:t>
            </w:r>
            <w:proofErr w:type="gramStart"/>
            <w:r>
              <w:rPr>
                <w:lang w:val="en-US" w:eastAsia="zh-CN"/>
              </w:rPr>
              <w:t>slots</w:t>
            </w:r>
            <w:proofErr w:type="gramEnd"/>
            <w:r>
              <w:rPr>
                <w:lang w:val="en-US" w:eastAsia="zh-CN"/>
              </w:rPr>
              <w:t xml:space="preserve"> determination, the trigger scheme for counting based on available slots is also discussed, which is not applicable for </w:t>
            </w:r>
            <w:proofErr w:type="spellStart"/>
            <w:r>
              <w:rPr>
                <w:lang w:val="en-US" w:eastAsia="zh-CN"/>
              </w:rPr>
              <w:t>TBoMS</w:t>
            </w:r>
            <w:proofErr w:type="spellEnd"/>
            <w:r>
              <w:rPr>
                <w:lang w:val="en-US" w:eastAsia="zh-CN"/>
              </w:rPr>
              <w:t>.</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w:t>
            </w:r>
            <w:proofErr w:type="spellStart"/>
            <w:r>
              <w:rPr>
                <w:rFonts w:hint="eastAsia"/>
                <w:lang w:eastAsia="zh-CN"/>
              </w:rPr>
              <w:t>TBoMS</w:t>
            </w:r>
            <w:proofErr w:type="spellEnd"/>
            <w:r>
              <w:rPr>
                <w:rFonts w:hint="eastAsia"/>
                <w:lang w:eastAsia="zh-CN"/>
              </w:rPr>
              <w:t xml:space="preserve">, </w:t>
            </w:r>
            <w:proofErr w:type="gramStart"/>
            <w:r>
              <w:rPr>
                <w:rFonts w:hint="eastAsia"/>
                <w:lang w:eastAsia="zh-CN"/>
              </w:rPr>
              <w:t>e.g.</w:t>
            </w:r>
            <w:proofErr w:type="gramEnd"/>
            <w:r>
              <w:rPr>
                <w:rFonts w:hint="eastAsia"/>
                <w:lang w:eastAsia="zh-CN"/>
              </w:rPr>
              <w:t xml:space="preserve">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071E2C">
            <w:pPr>
              <w:jc w:val="both"/>
              <w:rPr>
                <w:rFonts w:hint="eastAsia"/>
                <w:lang w:val="en-US" w:eastAsia="zh-CN"/>
              </w:rPr>
            </w:pPr>
            <w:r>
              <w:rPr>
                <w:lang w:val="en-US" w:eastAsia="zh-CN"/>
              </w:rPr>
              <w:t>OPPO</w:t>
            </w:r>
          </w:p>
        </w:tc>
        <w:tc>
          <w:tcPr>
            <w:tcW w:w="7450" w:type="dxa"/>
          </w:tcPr>
          <w:p w14:paraId="2C924122" w14:textId="77777777" w:rsidR="00D0299B" w:rsidRDefault="00D0299B" w:rsidP="00071E2C">
            <w:pPr>
              <w:jc w:val="both"/>
              <w:rPr>
                <w:rFonts w:hint="eastAsia"/>
                <w:lang w:val="en-US" w:eastAsia="zh-CN"/>
              </w:rPr>
            </w:pPr>
            <w:r>
              <w:rPr>
                <w:lang w:val="en-US" w:eastAsia="zh-CN"/>
              </w:rPr>
              <w:t>We are fine with FL’s proposal.</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77777777" w:rsidR="00166956" w:rsidRDefault="008B7C25">
      <w:pPr>
        <w:pStyle w:val="3"/>
        <w:numPr>
          <w:ilvl w:val="2"/>
          <w:numId w:val="4"/>
        </w:numPr>
        <w:jc w:val="both"/>
        <w:rPr>
          <w:lang w:val="en-US"/>
        </w:rPr>
      </w:pPr>
      <w:bookmarkStart w:id="5" w:name="_Hlk79682508"/>
      <w:r>
        <w:rPr>
          <w:color w:val="4BACC6" w:themeColor="accent5"/>
          <w:szCs w:val="28"/>
          <w:lang w:val="en-US"/>
        </w:rPr>
        <w:t>[PAUSED]</w:t>
      </w:r>
      <w:r>
        <w:rPr>
          <w:color w:val="FF0000"/>
          <w:szCs w:val="28"/>
          <w:lang w:val="en-US"/>
        </w:rPr>
        <w:t xml:space="preserve"> </w:t>
      </w:r>
      <w:r>
        <w:rPr>
          <w:lang w:val="en-US"/>
        </w:rPr>
        <w:t xml:space="preserve">How to indicate the number of allocated slots for </w:t>
      </w:r>
      <w:proofErr w:type="spellStart"/>
      <w:r>
        <w:rPr>
          <w:lang w:val="en-US"/>
        </w:rPr>
        <w:t>TBoMS</w:t>
      </w:r>
      <w:bookmarkEnd w:id="5"/>
      <w:proofErr w:type="spellEnd"/>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aff0"/>
        <w:numPr>
          <w:ilvl w:val="0"/>
          <w:numId w:val="50"/>
        </w:numPr>
        <w:rPr>
          <w:b/>
          <w:sz w:val="22"/>
          <w:szCs w:val="22"/>
          <w:lang w:val="en-US"/>
        </w:rPr>
      </w:pPr>
      <w:r>
        <w:rPr>
          <w:b/>
          <w:bCs/>
          <w:sz w:val="22"/>
          <w:szCs w:val="22"/>
          <w:lang w:val="en-US"/>
        </w:rPr>
        <w:t xml:space="preserve">Indication of the number of allocated slots for </w:t>
      </w:r>
      <w:proofErr w:type="spellStart"/>
      <w:r>
        <w:rPr>
          <w:b/>
          <w:bCs/>
          <w:sz w:val="22"/>
          <w:szCs w:val="22"/>
          <w:lang w:val="en-US"/>
        </w:rPr>
        <w:t>TBoMS</w:t>
      </w:r>
      <w:proofErr w:type="spellEnd"/>
      <w:r>
        <w:rPr>
          <w:b/>
          <w:bCs/>
          <w:sz w:val="22"/>
          <w:szCs w:val="22"/>
          <w:lang w:val="en-US"/>
        </w:rPr>
        <w:t>:</w:t>
      </w:r>
    </w:p>
    <w:p w14:paraId="197C1E7E" w14:textId="77777777" w:rsidR="00166956" w:rsidRDefault="008B7C25">
      <w:pPr>
        <w:pStyle w:val="aff0"/>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aff0"/>
        <w:numPr>
          <w:ilvl w:val="2"/>
          <w:numId w:val="50"/>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2FF30DA2" w14:textId="77777777" w:rsidR="00166956" w:rsidRDefault="008B7C25">
      <w:pPr>
        <w:pStyle w:val="aff0"/>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aff0"/>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aff0"/>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aff0"/>
        <w:numPr>
          <w:ilvl w:val="2"/>
          <w:numId w:val="50"/>
        </w:numPr>
        <w:rPr>
          <w:sz w:val="22"/>
          <w:szCs w:val="22"/>
          <w:lang w:val="en-US"/>
        </w:rPr>
      </w:pPr>
      <w:r>
        <w:rPr>
          <w:sz w:val="22"/>
          <w:szCs w:val="22"/>
          <w:lang w:val="en-US"/>
        </w:rPr>
        <w:t xml:space="preserve">Lenovo/Motorola [27] (if PUSCH repetition is not allowed when </w:t>
      </w:r>
      <w:proofErr w:type="spellStart"/>
      <w:r>
        <w:rPr>
          <w:sz w:val="22"/>
          <w:szCs w:val="22"/>
          <w:lang w:val="en-US"/>
        </w:rPr>
        <w:t>TBoMS</w:t>
      </w:r>
      <w:proofErr w:type="spellEnd"/>
      <w:r>
        <w:rPr>
          <w:sz w:val="22"/>
          <w:szCs w:val="22"/>
          <w:lang w:val="en-US"/>
        </w:rPr>
        <w:t xml:space="preserve"> feature is enabled), OPPO [9], Qualcomm [17], LGE [28] (</w:t>
      </w:r>
      <w:r>
        <w:rPr>
          <w:bCs/>
          <w:iCs/>
          <w:sz w:val="22"/>
          <w:szCs w:val="22"/>
          <w:lang w:eastAsia="ko-KR"/>
        </w:rPr>
        <w:t xml:space="preserve">If repetition is not applied for </w:t>
      </w:r>
      <w:proofErr w:type="spellStart"/>
      <w:r>
        <w:rPr>
          <w:bCs/>
          <w:iCs/>
          <w:sz w:val="22"/>
          <w:szCs w:val="22"/>
          <w:lang w:eastAsia="ko-KR"/>
        </w:rPr>
        <w:t>TBoMS</w:t>
      </w:r>
      <w:proofErr w:type="spellEnd"/>
      <w:r>
        <w:rPr>
          <w:bCs/>
          <w:iCs/>
          <w:sz w:val="22"/>
          <w:szCs w:val="22"/>
          <w:lang w:eastAsia="ko-KR"/>
        </w:rPr>
        <w:t>)</w:t>
      </w:r>
    </w:p>
    <w:p w14:paraId="42D285A9" w14:textId="77777777" w:rsidR="00166956" w:rsidRDefault="008B7C25">
      <w:pPr>
        <w:pStyle w:val="aff0"/>
        <w:numPr>
          <w:ilvl w:val="1"/>
          <w:numId w:val="50"/>
        </w:numPr>
        <w:rPr>
          <w:sz w:val="22"/>
          <w:szCs w:val="22"/>
          <w:lang w:val="en-US"/>
        </w:rPr>
      </w:pPr>
      <w:r>
        <w:rPr>
          <w:sz w:val="22"/>
          <w:szCs w:val="22"/>
          <w:lang w:val="en-US"/>
        </w:rPr>
        <w:t xml:space="preserve">Configure a separate TDRA table for </w:t>
      </w:r>
      <w:proofErr w:type="spellStart"/>
      <w:r>
        <w:rPr>
          <w:sz w:val="22"/>
          <w:szCs w:val="22"/>
          <w:lang w:val="en-US"/>
        </w:rPr>
        <w:t>TBoMS</w:t>
      </w:r>
      <w:proofErr w:type="spellEnd"/>
      <w:r>
        <w:rPr>
          <w:sz w:val="22"/>
          <w:szCs w:val="22"/>
          <w:lang w:val="en-US"/>
        </w:rPr>
        <w:t>:</w:t>
      </w:r>
    </w:p>
    <w:p w14:paraId="215E8401" w14:textId="77777777" w:rsidR="00166956" w:rsidRDefault="008B7C25">
      <w:pPr>
        <w:pStyle w:val="aff0"/>
        <w:numPr>
          <w:ilvl w:val="2"/>
          <w:numId w:val="50"/>
        </w:numPr>
        <w:rPr>
          <w:sz w:val="22"/>
          <w:szCs w:val="22"/>
          <w:lang w:val="en-US"/>
        </w:rPr>
      </w:pPr>
      <w:r>
        <w:rPr>
          <w:sz w:val="22"/>
          <w:szCs w:val="22"/>
          <w:lang w:val="en-US"/>
        </w:rPr>
        <w:t>TCL communications [4]</w:t>
      </w:r>
    </w:p>
    <w:p w14:paraId="41FAEB83" w14:textId="77777777" w:rsidR="00166956" w:rsidRDefault="00166956">
      <w:pPr>
        <w:pStyle w:val="aff0"/>
        <w:ind w:left="2160"/>
        <w:rPr>
          <w:sz w:val="22"/>
          <w:szCs w:val="22"/>
          <w:lang w:val="en-US"/>
        </w:rPr>
      </w:pPr>
    </w:p>
    <w:p w14:paraId="5229CF90" w14:textId="77777777" w:rsidR="00166956" w:rsidRDefault="008B7C25">
      <w:pPr>
        <w:pStyle w:val="aff0"/>
        <w:numPr>
          <w:ilvl w:val="0"/>
          <w:numId w:val="50"/>
        </w:numPr>
        <w:rPr>
          <w:b/>
          <w:bCs/>
          <w:sz w:val="22"/>
          <w:szCs w:val="22"/>
          <w:lang w:val="en-US"/>
        </w:rPr>
      </w:pPr>
      <w:r>
        <w:rPr>
          <w:b/>
          <w:bCs/>
          <w:sz w:val="22"/>
          <w:szCs w:val="22"/>
          <w:lang w:val="en-US"/>
        </w:rPr>
        <w:t xml:space="preserve">Candidate values for the number of allocated slots for </w:t>
      </w:r>
      <w:proofErr w:type="spellStart"/>
      <w:r>
        <w:rPr>
          <w:b/>
          <w:bCs/>
          <w:sz w:val="22"/>
          <w:szCs w:val="22"/>
          <w:lang w:val="en-US"/>
        </w:rPr>
        <w:t>TBoMS</w:t>
      </w:r>
      <w:proofErr w:type="spellEnd"/>
      <w:r>
        <w:rPr>
          <w:b/>
          <w:bCs/>
          <w:sz w:val="22"/>
          <w:szCs w:val="22"/>
          <w:lang w:val="en-US"/>
        </w:rPr>
        <w:t>:</w:t>
      </w:r>
    </w:p>
    <w:p w14:paraId="290CB263" w14:textId="77777777" w:rsidR="00166956" w:rsidRDefault="008B7C25">
      <w:pPr>
        <w:pStyle w:val="aff0"/>
        <w:numPr>
          <w:ilvl w:val="1"/>
          <w:numId w:val="50"/>
        </w:numPr>
        <w:rPr>
          <w:sz w:val="22"/>
          <w:szCs w:val="22"/>
          <w:lang w:val="en-US"/>
        </w:rPr>
      </w:pPr>
      <w:r>
        <w:rPr>
          <w:sz w:val="22"/>
          <w:szCs w:val="22"/>
          <w:lang w:val="en-US"/>
        </w:rPr>
        <w:t>Nokia/NSB [21]: {[1], 2, 3, 4, 7}</w:t>
      </w:r>
    </w:p>
    <w:p w14:paraId="67244918" w14:textId="77777777" w:rsidR="00166956" w:rsidRDefault="008B7C25">
      <w:pPr>
        <w:pStyle w:val="aff0"/>
        <w:numPr>
          <w:ilvl w:val="1"/>
          <w:numId w:val="50"/>
        </w:numPr>
        <w:rPr>
          <w:sz w:val="22"/>
          <w:szCs w:val="22"/>
          <w:lang w:val="en-US"/>
        </w:rPr>
      </w:pPr>
      <w:r>
        <w:rPr>
          <w:sz w:val="22"/>
          <w:szCs w:val="22"/>
          <w:lang w:val="en-US"/>
        </w:rPr>
        <w:t>ZTE [5]: {1, 2, 3, 4, 7, 8, 12, 16}</w:t>
      </w:r>
    </w:p>
    <w:p w14:paraId="76150258" w14:textId="77777777" w:rsidR="00166956" w:rsidRDefault="008B7C25">
      <w:pPr>
        <w:pStyle w:val="aff0"/>
        <w:numPr>
          <w:ilvl w:val="1"/>
          <w:numId w:val="50"/>
        </w:numPr>
        <w:rPr>
          <w:sz w:val="22"/>
          <w:szCs w:val="22"/>
          <w:lang w:val="en-US"/>
        </w:rPr>
      </w:pPr>
      <w:r>
        <w:rPr>
          <w:sz w:val="22"/>
          <w:szCs w:val="22"/>
          <w:lang w:val="en-US"/>
        </w:rPr>
        <w:t>Apple [16]: maximum number is 8</w:t>
      </w:r>
    </w:p>
    <w:p w14:paraId="1F07E800" w14:textId="77777777" w:rsidR="00166956" w:rsidRDefault="00166956">
      <w:pPr>
        <w:pStyle w:val="aff0"/>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aff0"/>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aff0"/>
        <w:numPr>
          <w:ilvl w:val="0"/>
          <w:numId w:val="51"/>
        </w:numPr>
        <w:jc w:val="both"/>
        <w:rPr>
          <w:lang w:val="en-US"/>
        </w:rPr>
      </w:pPr>
      <w:r>
        <w:rPr>
          <w:sz w:val="22"/>
          <w:szCs w:val="22"/>
          <w:lang w:val="en-US"/>
        </w:rPr>
        <w:lastRenderedPageBreak/>
        <w:t xml:space="preserve">Three companies (Fujitsu [10], Qualcomm [17], Sharp [24]) proposed supporting </w:t>
      </w:r>
      <w:proofErr w:type="spellStart"/>
      <w:r>
        <w:rPr>
          <w:sz w:val="22"/>
          <w:szCs w:val="22"/>
          <w:lang w:val="en-US"/>
        </w:rPr>
        <w:t>TBoMS</w:t>
      </w:r>
      <w:proofErr w:type="spellEnd"/>
      <w:r>
        <w:rPr>
          <w:sz w:val="22"/>
          <w:szCs w:val="22"/>
          <w:lang w:val="en-US"/>
        </w:rPr>
        <w:t xml:space="preserve"> for both DG and CG.</w:t>
      </w:r>
    </w:p>
    <w:p w14:paraId="66E26B53" w14:textId="77777777" w:rsidR="00166956" w:rsidRDefault="00166956">
      <w:pPr>
        <w:pStyle w:val="aff0"/>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aff0"/>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aff0"/>
        <w:numPr>
          <w:ilvl w:val="0"/>
          <w:numId w:val="52"/>
        </w:numPr>
        <w:jc w:val="both"/>
        <w:rPr>
          <w:sz w:val="22"/>
          <w:szCs w:val="22"/>
          <w:lang w:val="en-US"/>
        </w:rPr>
      </w:pPr>
      <w:r>
        <w:rPr>
          <w:sz w:val="22"/>
          <w:szCs w:val="22"/>
          <w:lang w:val="en-US"/>
        </w:rPr>
        <w:t xml:space="preserve">Single </w:t>
      </w:r>
      <w:proofErr w:type="spellStart"/>
      <w:r>
        <w:rPr>
          <w:sz w:val="22"/>
          <w:szCs w:val="22"/>
          <w:lang w:val="en-US"/>
        </w:rPr>
        <w:t>TBoMS</w:t>
      </w:r>
      <w:proofErr w:type="spellEnd"/>
      <w:r>
        <w:rPr>
          <w:sz w:val="22"/>
          <w:szCs w:val="22"/>
          <w:lang w:val="en-US"/>
        </w:rPr>
        <w:t xml:space="preserve"> structure (concerning the maximum number of configurable slots).</w:t>
      </w:r>
    </w:p>
    <w:p w14:paraId="25C04DEB" w14:textId="77777777" w:rsidR="00166956" w:rsidRDefault="008B7C25">
      <w:pPr>
        <w:pStyle w:val="aff0"/>
        <w:numPr>
          <w:ilvl w:val="0"/>
          <w:numId w:val="52"/>
        </w:numPr>
        <w:jc w:val="both"/>
        <w:rPr>
          <w:sz w:val="22"/>
          <w:szCs w:val="22"/>
          <w:lang w:val="en-US"/>
        </w:rPr>
      </w:pPr>
      <w:r>
        <w:rPr>
          <w:sz w:val="22"/>
          <w:szCs w:val="22"/>
          <w:lang w:val="en-US"/>
        </w:rPr>
        <w:t xml:space="preserve">How to count slots for transmitting </w:t>
      </w:r>
      <w:proofErr w:type="spellStart"/>
      <w:r>
        <w:rPr>
          <w:sz w:val="22"/>
          <w:szCs w:val="22"/>
          <w:lang w:val="en-US"/>
        </w:rPr>
        <w:t>TBoMS</w:t>
      </w:r>
      <w:proofErr w:type="spellEnd"/>
      <w:r>
        <w:rPr>
          <w:sz w:val="22"/>
          <w:szCs w:val="22"/>
          <w:lang w:val="en-US"/>
        </w:rPr>
        <w:t>.</w:t>
      </w:r>
    </w:p>
    <w:p w14:paraId="5D79E86A" w14:textId="77777777" w:rsidR="00166956" w:rsidRDefault="008B7C25">
      <w:pPr>
        <w:pStyle w:val="aff0"/>
        <w:numPr>
          <w:ilvl w:val="0"/>
          <w:numId w:val="52"/>
        </w:numPr>
        <w:jc w:val="both"/>
        <w:rPr>
          <w:sz w:val="22"/>
          <w:szCs w:val="22"/>
          <w:lang w:val="en-US"/>
        </w:rPr>
      </w:pPr>
      <w:r>
        <w:rPr>
          <w:sz w:val="22"/>
          <w:szCs w:val="22"/>
          <w:lang w:val="en-US"/>
        </w:rPr>
        <w:t xml:space="preserve">Whether </w:t>
      </w:r>
      <w:proofErr w:type="spellStart"/>
      <w:r>
        <w:rPr>
          <w:sz w:val="22"/>
          <w:szCs w:val="22"/>
          <w:lang w:val="en-US"/>
        </w:rPr>
        <w:t>TBoMS</w:t>
      </w:r>
      <w:proofErr w:type="spellEnd"/>
      <w:r>
        <w:rPr>
          <w:sz w:val="22"/>
          <w:szCs w:val="22"/>
          <w:lang w:val="en-US"/>
        </w:rPr>
        <w:t xml:space="preserve">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w:t>
      </w:r>
      <w:proofErr w:type="spellStart"/>
      <w:r>
        <w:rPr>
          <w:sz w:val="22"/>
          <w:szCs w:val="22"/>
          <w:lang w:val="en-US"/>
        </w:rPr>
        <w:t>TBoMS</w:t>
      </w:r>
      <w:proofErr w:type="spellEnd"/>
      <w:r>
        <w:rPr>
          <w:sz w:val="22"/>
          <w:szCs w:val="22"/>
          <w:lang w:val="en-US"/>
        </w:rPr>
        <w:t xml:space="preserve"> repetitions are supported depends on the four structural aspects of </w:t>
      </w:r>
      <w:proofErr w:type="spellStart"/>
      <w:r>
        <w:rPr>
          <w:sz w:val="22"/>
          <w:szCs w:val="22"/>
          <w:lang w:val="en-US"/>
        </w:rPr>
        <w:t>TBoMS</w:t>
      </w:r>
      <w:proofErr w:type="spellEnd"/>
      <w:r>
        <w:rPr>
          <w:sz w:val="22"/>
          <w:szCs w:val="22"/>
          <w:lang w:val="en-US"/>
        </w:rPr>
        <w:t xml:space="preserve"> above. This shows that deciding on such structural aspects during #106-e is paramount. We cannot afford leaving the four aspects open after this meeting. Several other aspects are blocked by them. Conversely, decision on how to count slots for transmitting </w:t>
      </w:r>
      <w:proofErr w:type="spellStart"/>
      <w:r>
        <w:rPr>
          <w:sz w:val="22"/>
          <w:szCs w:val="22"/>
          <w:lang w:val="en-US"/>
        </w:rPr>
        <w:t>TBoMS</w:t>
      </w:r>
      <w:proofErr w:type="spellEnd"/>
      <w:r>
        <w:rPr>
          <w:sz w:val="22"/>
          <w:szCs w:val="22"/>
          <w:lang w:val="en-US"/>
        </w:rPr>
        <w:t xml:space="preserve"> seems less controversial at this stage (please see Section 2.2.1). </w:t>
      </w:r>
    </w:p>
    <w:p w14:paraId="3A6DE295" w14:textId="77777777" w:rsidR="00166956" w:rsidRDefault="008B7C25">
      <w:pPr>
        <w:jc w:val="both"/>
        <w:rPr>
          <w:sz w:val="22"/>
          <w:szCs w:val="22"/>
          <w:lang w:val="en-US"/>
        </w:rPr>
      </w:pPr>
      <w:r>
        <w:rPr>
          <w:sz w:val="22"/>
          <w:szCs w:val="22"/>
          <w:lang w:val="en-US"/>
        </w:rPr>
        <w:t xml:space="preserve">Having said this, using one TDRA table column to indicate the number of allocated slots for </w:t>
      </w:r>
      <w:proofErr w:type="spellStart"/>
      <w:r>
        <w:rPr>
          <w:sz w:val="22"/>
          <w:szCs w:val="22"/>
          <w:lang w:val="en-US"/>
        </w:rPr>
        <w:t>TBoMS</w:t>
      </w:r>
      <w:proofErr w:type="spellEnd"/>
      <w:r>
        <w:rPr>
          <w:sz w:val="22"/>
          <w:szCs w:val="22"/>
          <w:lang w:val="en-US"/>
        </w:rPr>
        <w:t xml:space="preserve"> is already agreed on. For this reason, the following two proposals are formulated, as first further step to progress on this topic, one based on some conditions related to </w:t>
      </w:r>
      <w:proofErr w:type="spellStart"/>
      <w:r>
        <w:rPr>
          <w:sz w:val="22"/>
          <w:szCs w:val="22"/>
          <w:lang w:val="en-US"/>
        </w:rPr>
        <w:t>TBoMS</w:t>
      </w:r>
      <w:proofErr w:type="spellEnd"/>
      <w:r>
        <w:rPr>
          <w:sz w:val="22"/>
          <w:szCs w:val="22"/>
          <w:lang w:val="en-US"/>
        </w:rPr>
        <w:t xml:space="preserve">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afa"/>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aff0"/>
              <w:numPr>
                <w:ilvl w:val="0"/>
                <w:numId w:val="53"/>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aff0"/>
              <w:numPr>
                <w:ilvl w:val="0"/>
                <w:numId w:val="53"/>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 xml:space="preserve">FFS: which and how many values for the number of allocated also for </w:t>
            </w:r>
            <w:proofErr w:type="spellStart"/>
            <w:r>
              <w:rPr>
                <w:b/>
                <w:bCs/>
                <w:sz w:val="22"/>
                <w:szCs w:val="22"/>
                <w:highlight w:val="yellow"/>
                <w:lang w:val="en-US"/>
              </w:rPr>
              <w:t>TBoMS</w:t>
            </w:r>
            <w:proofErr w:type="spellEnd"/>
            <w:r>
              <w:rPr>
                <w:b/>
                <w:bCs/>
                <w:sz w:val="22"/>
                <w:szCs w:val="22"/>
                <w:highlight w:val="yellow"/>
                <w:lang w:val="en-US"/>
              </w:rPr>
              <w:t xml:space="preserve">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 xml:space="preserve">FFS: whether </w:t>
            </w:r>
            <w:proofErr w:type="spellStart"/>
            <w:r>
              <w:rPr>
                <w:b/>
                <w:bCs/>
                <w:sz w:val="22"/>
                <w:szCs w:val="22"/>
                <w:highlight w:val="yellow"/>
                <w:lang w:val="en-US"/>
              </w:rPr>
              <w:t>TBoMS</w:t>
            </w:r>
            <w:proofErr w:type="spellEnd"/>
            <w:r>
              <w:rPr>
                <w:b/>
                <w:bCs/>
                <w:sz w:val="22"/>
                <w:szCs w:val="22"/>
                <w:highlight w:val="yellow"/>
                <w:lang w:val="en-US"/>
              </w:rPr>
              <w:t xml:space="preserve"> are supported.</w:t>
            </w:r>
          </w:p>
        </w:tc>
      </w:tr>
    </w:tbl>
    <w:p w14:paraId="76BE3D44" w14:textId="77777777" w:rsidR="00166956" w:rsidRDefault="00166956">
      <w:pPr>
        <w:jc w:val="both"/>
        <w:rPr>
          <w:sz w:val="22"/>
          <w:szCs w:val="22"/>
          <w:lang w:val="en-US"/>
        </w:rPr>
      </w:pPr>
    </w:p>
    <w:tbl>
      <w:tblPr>
        <w:tblStyle w:val="afa"/>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lastRenderedPageBreak/>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 xml:space="preserve">is reused by </w:t>
            </w:r>
            <w:proofErr w:type="spellStart"/>
            <w:r>
              <w:t>TBoMS</w:t>
            </w:r>
            <w:proofErr w:type="spellEnd"/>
            <w:r>
              <w:t xml:space="preserve">, does that mean </w:t>
            </w:r>
            <w:proofErr w:type="spellStart"/>
            <w:r>
              <w:t>TBoMS</w:t>
            </w:r>
            <w:proofErr w:type="spellEnd"/>
            <w:r>
              <w:t xml:space="preserve"> re-transmission is only by </w:t>
            </w:r>
            <w:proofErr w:type="spellStart"/>
            <w:r>
              <w:t>TBoMS</w:t>
            </w:r>
            <w:proofErr w:type="spellEnd"/>
            <w:r>
              <w:t>,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 xml:space="preserve">Does the note preclude the possibility of </w:t>
            </w:r>
            <w:proofErr w:type="spellStart"/>
            <w:r>
              <w:t>TBoMS</w:t>
            </w:r>
            <w:proofErr w:type="spellEnd"/>
            <w:r>
              <w:t xml:space="preserve">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w:t>
            </w:r>
            <w:proofErr w:type="spellStart"/>
            <w:r>
              <w:rPr>
                <w:rFonts w:eastAsia="MS Mincho"/>
                <w:lang w:eastAsia="ja-JP"/>
              </w:rPr>
              <w:t>TBoMS</w:t>
            </w:r>
            <w:proofErr w:type="spellEnd"/>
            <w:r>
              <w:rPr>
                <w:rFonts w:eastAsia="MS Mincho"/>
                <w:lang w:eastAsia="ja-JP"/>
              </w:rPr>
              <w:t xml:space="preserve"> can be viewed as </w:t>
            </w:r>
            <w:proofErr w:type="spellStart"/>
            <w:r>
              <w:rPr>
                <w:rFonts w:eastAsia="MS Mincho"/>
                <w:lang w:eastAsia="ja-JP"/>
              </w:rPr>
              <w:t>TBoMS</w:t>
            </w:r>
            <w:proofErr w:type="spellEnd"/>
            <w:r>
              <w:rPr>
                <w:rFonts w:eastAsia="MS Mincho"/>
                <w:lang w:eastAsia="ja-JP"/>
              </w:rPr>
              <w:t xml:space="preserve"> repetitions where single </w:t>
            </w:r>
            <w:proofErr w:type="spellStart"/>
            <w:r>
              <w:rPr>
                <w:rFonts w:eastAsia="MS Mincho"/>
                <w:lang w:eastAsia="ja-JP"/>
              </w:rPr>
              <w:t>TBoMS</w:t>
            </w:r>
            <w:proofErr w:type="spellEnd"/>
            <w:r>
              <w:rPr>
                <w:rFonts w:eastAsia="MS Mincho"/>
                <w:lang w:eastAsia="ja-JP"/>
              </w:rPr>
              <w:t xml:space="preserve"> consists of single RV. we prefer to replace “</w:t>
            </w:r>
            <w:proofErr w:type="spellStart"/>
            <w:r>
              <w:rPr>
                <w:rFonts w:eastAsia="MS Mincho"/>
                <w:lang w:eastAsia="ja-JP"/>
              </w:rPr>
              <w:t>TBoMS</w:t>
            </w:r>
            <w:proofErr w:type="spellEnd"/>
            <w:r>
              <w:rPr>
                <w:rFonts w:eastAsia="MS Mincho"/>
                <w:lang w:eastAsia="ja-JP"/>
              </w:rPr>
              <w:t xml:space="preserve"> repetitions” with “</w:t>
            </w:r>
            <w:proofErr w:type="spellStart"/>
            <w:r>
              <w:rPr>
                <w:rFonts w:eastAsia="MS Mincho"/>
                <w:lang w:eastAsia="ja-JP"/>
              </w:rPr>
              <w:t>TBoMS</w:t>
            </w:r>
            <w:proofErr w:type="spellEnd"/>
            <w:r>
              <w:rPr>
                <w:rFonts w:eastAsia="MS Mincho"/>
                <w:lang w:eastAsia="ja-JP"/>
              </w:rPr>
              <w:t xml:space="preserve"> repetitions or multiple RVs for single </w:t>
            </w:r>
            <w:proofErr w:type="spellStart"/>
            <w:r>
              <w:rPr>
                <w:rFonts w:eastAsia="MS Mincho"/>
                <w:lang w:eastAsia="ja-JP"/>
              </w:rPr>
              <w:t>TBoMS</w:t>
            </w:r>
            <w:proofErr w:type="spellEnd"/>
            <w:r>
              <w:rPr>
                <w:rFonts w:eastAsia="MS Mincho"/>
                <w:lang w:eastAsia="ja-JP"/>
              </w:rPr>
              <w:t xml:space="preserve">”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w:t>
            </w:r>
            <w:proofErr w:type="spellStart"/>
            <w:r>
              <w:rPr>
                <w:rFonts w:eastAsia="MS Mincho"/>
                <w:lang w:eastAsia="ja-JP"/>
              </w:rPr>
              <w:t>TBoMS</w:t>
            </w:r>
            <w:proofErr w:type="spellEnd"/>
            <w:r>
              <w:rPr>
                <w:rFonts w:eastAsia="MS Mincho"/>
                <w:lang w:eastAsia="ja-JP"/>
              </w:rPr>
              <w:t xml:space="preserve">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t>Intel</w:t>
            </w:r>
          </w:p>
        </w:tc>
        <w:tc>
          <w:tcPr>
            <w:tcW w:w="6081" w:type="dxa"/>
          </w:tcPr>
          <w:p w14:paraId="13ECC3A3" w14:textId="77777777" w:rsidR="00166956" w:rsidRDefault="008B7C25">
            <w:pPr>
              <w:spacing w:after="120" w:afterAutospacing="0"/>
              <w:jc w:val="both"/>
            </w:pPr>
            <w:r>
              <w:t xml:space="preserve">We are fine with the proposal 2 in principle. We are fine with the main bullet, but suggest to put the sub-bullet as FFS given that repetition for </w:t>
            </w:r>
            <w:proofErr w:type="spellStart"/>
            <w:r>
              <w:t>TBoMS</w:t>
            </w:r>
            <w:proofErr w:type="spellEnd"/>
            <w:r>
              <w:t xml:space="preserve"> is still not decided. </w:t>
            </w:r>
            <w:proofErr w:type="gramStart"/>
            <w:r>
              <w:t>Also</w:t>
            </w:r>
            <w:proofErr w:type="gramEnd"/>
            <w:r>
              <w:t xml:space="preserve"> it is not clear the last sub-bullet “whether </w:t>
            </w:r>
            <w:proofErr w:type="spellStart"/>
            <w:r>
              <w:t>TBoMS</w:t>
            </w:r>
            <w:proofErr w:type="spellEnd"/>
            <w:r>
              <w:t xml:space="preserve">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w:t>
            </w:r>
            <w:proofErr w:type="spellStart"/>
            <w:r>
              <w:rPr>
                <w:b/>
                <w:bCs/>
                <w:lang w:val="en-US"/>
              </w:rPr>
              <w:t>TBoMS</w:t>
            </w:r>
            <w:proofErr w:type="spellEnd"/>
            <w:r>
              <w:rPr>
                <w:b/>
                <w:bCs/>
                <w:lang w:val="en-US"/>
              </w:rPr>
              <w:t xml:space="preserve">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aff0"/>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 xml:space="preserve">FFS: which and how many values for the number of allocated also for </w:t>
            </w:r>
            <w:proofErr w:type="spellStart"/>
            <w:r>
              <w:rPr>
                <w:b/>
                <w:bCs/>
                <w:lang w:val="en-US"/>
              </w:rPr>
              <w:t>TBoMS</w:t>
            </w:r>
            <w:proofErr w:type="spellEnd"/>
            <w:r>
              <w:rPr>
                <w:b/>
                <w:bCs/>
                <w:lang w:val="en-US"/>
              </w:rPr>
              <w:t xml:space="preserve"> can be configured</w:t>
            </w:r>
          </w:p>
          <w:p w14:paraId="77FD9E13" w14:textId="77777777" w:rsidR="00166956" w:rsidRDefault="008B7C25">
            <w:pPr>
              <w:spacing w:after="120" w:afterAutospacing="0"/>
              <w:jc w:val="both"/>
              <w:rPr>
                <w:strike/>
                <w:color w:val="FF0000"/>
              </w:rPr>
            </w:pPr>
            <w:r>
              <w:rPr>
                <w:b/>
                <w:bCs/>
                <w:strike/>
                <w:color w:val="FF0000"/>
                <w:lang w:val="en-US"/>
              </w:rPr>
              <w:t xml:space="preserve">FFS: whether </w:t>
            </w:r>
            <w:proofErr w:type="spellStart"/>
            <w:r>
              <w:rPr>
                <w:b/>
                <w:bCs/>
                <w:strike/>
                <w:color w:val="FF0000"/>
                <w:lang w:val="en-US"/>
              </w:rPr>
              <w:t>TBoMS</w:t>
            </w:r>
            <w:proofErr w:type="spellEnd"/>
            <w:r>
              <w:rPr>
                <w:b/>
                <w:bCs/>
                <w:strike/>
                <w:color w:val="FF0000"/>
                <w:lang w:val="en-US"/>
              </w:rPr>
              <w:t xml:space="preserve"> are supported.</w:t>
            </w:r>
          </w:p>
          <w:p w14:paraId="57A63F41" w14:textId="77777777" w:rsidR="00166956" w:rsidRDefault="008B7C25">
            <w:pPr>
              <w:jc w:val="both"/>
              <w:rPr>
                <w:rFonts w:eastAsia="MS Mincho"/>
                <w:lang w:eastAsia="ja-JP"/>
              </w:rPr>
            </w:pPr>
            <w:r>
              <w:t xml:space="preserve">One clarification question: if UE supports both </w:t>
            </w:r>
            <w:proofErr w:type="spellStart"/>
            <w:r>
              <w:t>TBoMS</w:t>
            </w:r>
            <w:proofErr w:type="spellEnd"/>
            <w:r>
              <w:t xml:space="preserve"> and PUSCH repetition type A, how does UE know whether </w:t>
            </w:r>
            <w:proofErr w:type="spellStart"/>
            <w:r>
              <w:t>TBoMS</w:t>
            </w:r>
            <w:proofErr w:type="spellEnd"/>
            <w:r>
              <w:t xml:space="preserve">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t>Qualcomm</w:t>
            </w:r>
          </w:p>
        </w:tc>
        <w:tc>
          <w:tcPr>
            <w:tcW w:w="6081" w:type="dxa"/>
          </w:tcPr>
          <w:p w14:paraId="59EBE519" w14:textId="77777777" w:rsidR="00166956" w:rsidRDefault="008B7C25">
            <w:pPr>
              <w:spacing w:after="120"/>
              <w:jc w:val="both"/>
              <w:rPr>
                <w:rFonts w:eastAsia="MS Mincho"/>
                <w:lang w:eastAsia="ja-JP"/>
              </w:rPr>
            </w:pPr>
            <w:r>
              <w:t xml:space="preserve">We prefer to not have a dedicated table for </w:t>
            </w:r>
            <w:proofErr w:type="spellStart"/>
            <w:r>
              <w:t>TBoMS</w:t>
            </w:r>
            <w:proofErr w:type="spellEnd"/>
            <w:r>
              <w:t xml:space="preserve">. A table that can accommodate entries for PUSCH or </w:t>
            </w:r>
            <w:proofErr w:type="spellStart"/>
            <w:r>
              <w:t>TBoMS</w:t>
            </w:r>
            <w:proofErr w:type="spellEnd"/>
            <w:r>
              <w:t xml:space="preserve">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w:t>
            </w:r>
            <w:proofErr w:type="spellStart"/>
            <w:r>
              <w:rPr>
                <w:rFonts w:hint="eastAsia"/>
                <w:lang w:val="en-US" w:eastAsia="zh-CN"/>
              </w:rPr>
              <w:t>TBoMS</w:t>
            </w:r>
            <w:proofErr w:type="spellEnd"/>
            <w:r>
              <w:rPr>
                <w:rFonts w:hint="eastAsia"/>
                <w:lang w:val="en-US" w:eastAsia="zh-CN"/>
              </w:rPr>
              <w:t xml:space="preserve"> with repetition is not supported, it means </w:t>
            </w:r>
            <w:proofErr w:type="spellStart"/>
            <w:r>
              <w:rPr>
                <w:rFonts w:hint="eastAsia"/>
                <w:lang w:val="en-US" w:eastAsia="zh-CN"/>
              </w:rPr>
              <w:t>gNB</w:t>
            </w:r>
            <w:proofErr w:type="spellEnd"/>
            <w:r>
              <w:rPr>
                <w:rFonts w:hint="eastAsia"/>
                <w:lang w:val="en-US" w:eastAsia="zh-CN"/>
              </w:rPr>
              <w:t xml:space="preserve"> only configures either </w:t>
            </w:r>
            <w:proofErr w:type="spellStart"/>
            <w:r>
              <w:rPr>
                <w:rFonts w:hint="eastAsia"/>
                <w:lang w:val="en-US" w:eastAsia="zh-CN"/>
              </w:rPr>
              <w:t>TBoMS</w:t>
            </w:r>
            <w:proofErr w:type="spellEnd"/>
            <w:r>
              <w:rPr>
                <w:rFonts w:hint="eastAsia"/>
                <w:lang w:val="en-US" w:eastAsia="zh-CN"/>
              </w:rPr>
              <w:t xml:space="preserve"> or repetition at a given time. Then, we wonder why </w:t>
            </w:r>
            <w:proofErr w:type="spellStart"/>
            <w:r>
              <w:rPr>
                <w:rFonts w:hint="eastAsia"/>
                <w:lang w:val="en-US" w:eastAsia="zh-CN"/>
              </w:rPr>
              <w:t>gNB</w:t>
            </w:r>
            <w:proofErr w:type="spellEnd"/>
            <w:r>
              <w:rPr>
                <w:rFonts w:hint="eastAsia"/>
                <w:lang w:val="en-US" w:eastAsia="zh-CN"/>
              </w:rPr>
              <w:t xml:space="preserve"> configures </w:t>
            </w:r>
            <w:r>
              <w:rPr>
                <w:rFonts w:hint="eastAsia"/>
                <w:i/>
                <w:iCs/>
                <w:lang w:val="en-US" w:eastAsia="zh-CN"/>
              </w:rPr>
              <w:t>PUSCH-TimeDomainAllocationList-r16</w:t>
            </w:r>
            <w:r>
              <w:rPr>
                <w:rFonts w:hint="eastAsia"/>
                <w:lang w:val="en-US" w:eastAsia="zh-CN"/>
              </w:rPr>
              <w:t xml:space="preserve"> and then do some re-interpretation? Instead, </w:t>
            </w:r>
            <w:proofErr w:type="spellStart"/>
            <w:r>
              <w:rPr>
                <w:rFonts w:hint="eastAsia"/>
                <w:lang w:val="en-US" w:eastAsia="zh-CN"/>
              </w:rPr>
              <w:t>gNB</w:t>
            </w:r>
            <w:proofErr w:type="spellEnd"/>
            <w:r>
              <w:rPr>
                <w:rFonts w:hint="eastAsia"/>
                <w:lang w:val="en-US" w:eastAsia="zh-CN"/>
              </w:rPr>
              <w:t xml:space="preserve"> can directly configure a </w:t>
            </w:r>
            <w:r>
              <w:rPr>
                <w:rFonts w:hint="eastAsia"/>
                <w:lang w:val="en-US" w:eastAsia="zh-CN"/>
              </w:rPr>
              <w:lastRenderedPageBreak/>
              <w:t xml:space="preserve">dedicated TDRA table for </w:t>
            </w:r>
            <w:proofErr w:type="spellStart"/>
            <w:r>
              <w:rPr>
                <w:rFonts w:hint="eastAsia"/>
                <w:lang w:val="en-US" w:eastAsia="zh-CN"/>
              </w:rPr>
              <w:t>TBoMS</w:t>
            </w:r>
            <w:proofErr w:type="spellEnd"/>
            <w:r>
              <w:rPr>
                <w:rFonts w:hint="eastAsia"/>
                <w:lang w:val="en-US" w:eastAsia="zh-CN"/>
              </w:rPr>
              <w:t xml:space="preserve">.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w:t>
            </w:r>
            <w:proofErr w:type="spellStart"/>
            <w:r>
              <w:rPr>
                <w:rFonts w:hint="eastAsia"/>
                <w:lang w:val="en-US" w:eastAsia="zh-CN"/>
              </w:rPr>
              <w:t>TBoMS</w:t>
            </w:r>
            <w:proofErr w:type="spellEnd"/>
            <w:r>
              <w:rPr>
                <w:rFonts w:hint="eastAsia"/>
                <w:lang w:val="en-US" w:eastAsia="zh-CN"/>
              </w:rPr>
              <w:t xml:space="preserve">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w:t>
            </w:r>
            <w:proofErr w:type="gramStart"/>
            <w:r>
              <w:rPr>
                <w:rFonts w:hint="eastAsia"/>
                <w:lang w:val="en-US" w:eastAsia="zh-CN"/>
              </w:rPr>
              <w:t>is</w:t>
            </w:r>
            <w:proofErr w:type="gramEnd"/>
            <w:r>
              <w:rPr>
                <w:rFonts w:hint="eastAsia"/>
                <w:lang w:val="en-US" w:eastAsia="zh-CN"/>
              </w:rPr>
              <w:t xml:space="preserve">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 xml:space="preserve">pusch-TimeDomainAllocationListDCI-0-2-r16               </w:t>
            </w:r>
            <w:proofErr w:type="spellStart"/>
            <w:r>
              <w:t>SetupRelease</w:t>
            </w:r>
            <w:proofErr w:type="spellEnd"/>
            <w:r>
              <w:t xml:space="preserve"> </w:t>
            </w:r>
            <w:proofErr w:type="gramStart"/>
            <w:r>
              <w:t>{ PUSCH</w:t>
            </w:r>
            <w:proofErr w:type="gramEnd"/>
            <w:r>
              <w:t>-TimeDomainResourceAllocationList-r16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 xml:space="preserve">pusch-TimeDomainAllocationListDCI-0-1-r16               </w:t>
            </w:r>
            <w:proofErr w:type="spellStart"/>
            <w:r>
              <w:t>SetupRelease</w:t>
            </w:r>
            <w:proofErr w:type="spellEnd"/>
            <w:r>
              <w:t xml:space="preserve"> </w:t>
            </w:r>
            <w:proofErr w:type="gramStart"/>
            <w:r>
              <w:t>{ PUSCH</w:t>
            </w:r>
            <w:proofErr w:type="gramEnd"/>
            <w:r>
              <w:t>-TimeDomainResourceAllocationList-r16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lastRenderedPageBreak/>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 xml:space="preserve">‘FFS: whether </w:t>
            </w:r>
            <w:proofErr w:type="spellStart"/>
            <w:r>
              <w:rPr>
                <w:lang w:eastAsia="zh-CN"/>
              </w:rPr>
              <w:t>TBoMS</w:t>
            </w:r>
            <w:proofErr w:type="spellEnd"/>
            <w:r>
              <w:rPr>
                <w:lang w:eastAsia="zh-CN"/>
              </w:rPr>
              <w:t xml:space="preserve"> are supported’</w:t>
            </w:r>
            <w:r>
              <w:rPr>
                <w:rFonts w:hint="eastAsia"/>
                <w:lang w:eastAsia="zh-CN"/>
              </w:rPr>
              <w:t xml:space="preserve"> is unclear to us. Does it mean </w:t>
            </w:r>
            <w:r>
              <w:rPr>
                <w:lang w:eastAsia="zh-CN"/>
              </w:rPr>
              <w:t xml:space="preserve">‘FFS: whether </w:t>
            </w:r>
            <w:proofErr w:type="spellStart"/>
            <w:r>
              <w:rPr>
                <w:lang w:eastAsia="zh-CN"/>
              </w:rPr>
              <w:t>TBoMS</w:t>
            </w:r>
            <w:proofErr w:type="spellEnd"/>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 xml:space="preserve">Prefer to have a dedicated table for </w:t>
            </w:r>
            <w:proofErr w:type="spellStart"/>
            <w:r>
              <w:rPr>
                <w:lang w:eastAsia="zh-CN"/>
              </w:rPr>
              <w:t>TBoMS</w:t>
            </w:r>
            <w:proofErr w:type="spellEnd"/>
            <w:r>
              <w:rPr>
                <w:lang w:eastAsia="zh-CN"/>
              </w:rPr>
              <w:t>.</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 xml:space="preserve">We also prefer to not have a dedicated table for </w:t>
            </w:r>
            <w:proofErr w:type="spellStart"/>
            <w:r>
              <w:t>TBoMS</w:t>
            </w:r>
            <w:proofErr w:type="spellEnd"/>
            <w:r>
              <w:t>.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w:t>
            </w:r>
            <w:proofErr w:type="spellStart"/>
            <w:r>
              <w:rPr>
                <w:lang w:eastAsia="zh-CN"/>
              </w:rPr>
              <w:t>TBoMS</w:t>
            </w:r>
            <w:proofErr w:type="spellEnd"/>
            <w:r>
              <w:rPr>
                <w:lang w:eastAsia="zh-CN"/>
              </w:rPr>
              <w:t xml:space="preserve">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 xml:space="preserve">Support. We think there is a typo, i.e., a </w:t>
            </w:r>
            <w:proofErr w:type="gramStart"/>
            <w:r>
              <w:t>missing “repetitions”</w:t>
            </w:r>
            <w:proofErr w:type="gramEnd"/>
            <w:r>
              <w:t xml:space="preserve">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26401F55" w14:textId="77777777" w:rsidR="00166956" w:rsidRDefault="008B7C25">
            <w:pPr>
              <w:spacing w:after="120"/>
              <w:jc w:val="both"/>
              <w:rPr>
                <w:lang w:eastAsia="zh-CN"/>
              </w:rPr>
            </w:pPr>
            <w:r>
              <w:rPr>
                <w:lang w:eastAsia="zh-CN"/>
              </w:rPr>
              <w:t xml:space="preserve">We think that the number of the slots for the </w:t>
            </w:r>
            <w:proofErr w:type="spellStart"/>
            <w:r>
              <w:rPr>
                <w:lang w:eastAsia="zh-CN"/>
              </w:rPr>
              <w:t>TBoMS</w:t>
            </w:r>
            <w:proofErr w:type="spellEnd"/>
            <w:r>
              <w:rPr>
                <w:lang w:eastAsia="zh-CN"/>
              </w:rPr>
              <w:t xml:space="preserve"> should be discussed together with the </w:t>
            </w:r>
            <w:proofErr w:type="gramStart"/>
            <w:r>
              <w:rPr>
                <w:lang w:eastAsia="zh-CN"/>
              </w:rPr>
              <w:t>symbols</w:t>
            </w:r>
            <w:proofErr w:type="gramEnd"/>
            <w:r>
              <w:rPr>
                <w:lang w:eastAsia="zh-CN"/>
              </w:rPr>
              <w:t xml:space="preserve"> allocation for each slots.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7B15F83C"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77777777" w:rsidR="00166956" w:rsidRDefault="008B7C25">
            <w:pPr>
              <w:jc w:val="both"/>
            </w:pPr>
            <w:r>
              <w:rPr>
                <w:rFonts w:hint="eastAsia"/>
                <w:lang w:eastAsia="zh-CN"/>
              </w:rPr>
              <w:t>v</w:t>
            </w:r>
            <w:r>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lastRenderedPageBreak/>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16CADF1D" w14:textId="77777777" w:rsidR="00166956" w:rsidRDefault="008B7C25">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 xml:space="preserve">Details of collision handling for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065CE778" w14:textId="77777777" w:rsidR="00166956" w:rsidRDefault="008B7C25">
      <w:pPr>
        <w:pStyle w:val="aff0"/>
        <w:numPr>
          <w:ilvl w:val="0"/>
          <w:numId w:val="56"/>
        </w:numPr>
        <w:jc w:val="both"/>
        <w:rPr>
          <w:sz w:val="22"/>
          <w:szCs w:val="22"/>
          <w:lang w:eastAsia="zh-CN"/>
        </w:rPr>
      </w:pPr>
      <w:r>
        <w:rPr>
          <w:sz w:val="22"/>
          <w:szCs w:val="22"/>
          <w:lang w:eastAsia="zh-CN"/>
        </w:rPr>
        <w:t xml:space="preserve">Twelve companies discussed about UCI multiplexing on </w:t>
      </w:r>
      <w:proofErr w:type="spellStart"/>
      <w:r>
        <w:rPr>
          <w:sz w:val="22"/>
          <w:szCs w:val="22"/>
          <w:lang w:eastAsia="zh-CN"/>
        </w:rPr>
        <w:t>TBoMS</w:t>
      </w:r>
      <w:proofErr w:type="spellEnd"/>
    </w:p>
    <w:p w14:paraId="3528AB74" w14:textId="77777777" w:rsidR="00166956" w:rsidRDefault="008B7C25">
      <w:pPr>
        <w:pStyle w:val="aff0"/>
        <w:numPr>
          <w:ilvl w:val="1"/>
          <w:numId w:val="56"/>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w:t>
      </w:r>
      <w:proofErr w:type="spellStart"/>
      <w:r>
        <w:rPr>
          <w:sz w:val="22"/>
          <w:szCs w:val="22"/>
          <w:lang w:eastAsia="zh-CN"/>
        </w:rPr>
        <w:t>TBoMS</w:t>
      </w:r>
      <w:proofErr w:type="spellEnd"/>
      <w:r>
        <w:rPr>
          <w:sz w:val="22"/>
          <w:szCs w:val="22"/>
          <w:lang w:eastAsia="zh-CN"/>
        </w:rPr>
        <w:t xml:space="preserve"> transmissions, UCI multiplexing should be performed per TOT by rate matching. For latency-sensitive UCI, per-slot UCI multiplexing by puncturing should be allowed.</w:t>
      </w:r>
    </w:p>
    <w:p w14:paraId="74465834" w14:textId="77777777" w:rsidR="00166956" w:rsidRDefault="008B7C25">
      <w:pPr>
        <w:pStyle w:val="aff0"/>
        <w:numPr>
          <w:ilvl w:val="1"/>
          <w:numId w:val="56"/>
        </w:numPr>
        <w:jc w:val="both"/>
        <w:rPr>
          <w:sz w:val="22"/>
          <w:szCs w:val="22"/>
          <w:lang w:eastAsia="zh-CN"/>
        </w:rPr>
      </w:pPr>
      <w:r>
        <w:rPr>
          <w:sz w:val="22"/>
          <w:szCs w:val="22"/>
          <w:lang w:eastAsia="zh-CN"/>
        </w:rPr>
        <w:lastRenderedPageBreak/>
        <w:t xml:space="preserve">One company (vivo [6]) proposed that the number of modulated symbols in the </w:t>
      </w:r>
      <w:proofErr w:type="spellStart"/>
      <w:r>
        <w:rPr>
          <w:sz w:val="22"/>
          <w:szCs w:val="22"/>
          <w:lang w:eastAsia="zh-CN"/>
        </w:rPr>
        <w:t>TBoMS</w:t>
      </w:r>
      <w:proofErr w:type="spellEnd"/>
      <w:r>
        <w:rPr>
          <w:sz w:val="22"/>
          <w:szCs w:val="22"/>
          <w:lang w:eastAsia="zh-CN"/>
        </w:rPr>
        <w:t xml:space="preserve"> for UCI should be same/close to that multiplexed in a single slot PUSCH.</w:t>
      </w:r>
    </w:p>
    <w:p w14:paraId="49B2C5A4" w14:textId="77777777" w:rsidR="00166956" w:rsidRDefault="008B7C25">
      <w:pPr>
        <w:pStyle w:val="aff0"/>
        <w:numPr>
          <w:ilvl w:val="1"/>
          <w:numId w:val="56"/>
        </w:numPr>
        <w:jc w:val="both"/>
        <w:rPr>
          <w:sz w:val="22"/>
          <w:szCs w:val="22"/>
          <w:lang w:eastAsia="zh-CN"/>
        </w:rPr>
      </w:pPr>
      <w:r>
        <w:rPr>
          <w:sz w:val="22"/>
          <w:szCs w:val="22"/>
          <w:lang w:eastAsia="zh-CN"/>
        </w:rPr>
        <w:t xml:space="preserve">One company (Samsung [19]) proposed that parallel transmission of PUCCH and </w:t>
      </w:r>
      <w:proofErr w:type="spellStart"/>
      <w:r>
        <w:rPr>
          <w:sz w:val="22"/>
          <w:szCs w:val="22"/>
          <w:lang w:eastAsia="zh-CN"/>
        </w:rPr>
        <w:t>TBoMS</w:t>
      </w:r>
      <w:proofErr w:type="spellEnd"/>
      <w:r>
        <w:rPr>
          <w:sz w:val="22"/>
          <w:szCs w:val="22"/>
          <w:lang w:eastAsia="zh-CN"/>
        </w:rPr>
        <w:t xml:space="preserve"> PUSCH is not preferred due to power splitting during CE situation. UCI multiplexing on </w:t>
      </w:r>
      <w:proofErr w:type="spellStart"/>
      <w:r>
        <w:rPr>
          <w:sz w:val="22"/>
          <w:szCs w:val="22"/>
          <w:lang w:eastAsia="zh-CN"/>
        </w:rPr>
        <w:t>TBoMS</w:t>
      </w:r>
      <w:proofErr w:type="spellEnd"/>
      <w:r>
        <w:rPr>
          <w:sz w:val="22"/>
          <w:szCs w:val="22"/>
          <w:lang w:eastAsia="zh-CN"/>
        </w:rPr>
        <w:t xml:space="preserve"> is supported and the timeline requirement is applied for the actual overlapped slot in the </w:t>
      </w:r>
      <w:proofErr w:type="spellStart"/>
      <w:r>
        <w:rPr>
          <w:sz w:val="22"/>
          <w:szCs w:val="22"/>
          <w:lang w:eastAsia="zh-CN"/>
        </w:rPr>
        <w:t>TBoMS</w:t>
      </w:r>
      <w:proofErr w:type="spellEnd"/>
      <w:r>
        <w:rPr>
          <w:sz w:val="22"/>
          <w:szCs w:val="22"/>
          <w:lang w:eastAsia="zh-CN"/>
        </w:rPr>
        <w:t>.</w:t>
      </w:r>
    </w:p>
    <w:p w14:paraId="6A54FD11" w14:textId="77777777" w:rsidR="00166956" w:rsidRDefault="008B7C25">
      <w:pPr>
        <w:pStyle w:val="aff0"/>
        <w:numPr>
          <w:ilvl w:val="1"/>
          <w:numId w:val="56"/>
        </w:numPr>
        <w:jc w:val="both"/>
        <w:rPr>
          <w:sz w:val="22"/>
          <w:szCs w:val="22"/>
          <w:lang w:eastAsia="zh-CN"/>
        </w:rPr>
      </w:pPr>
      <w:r>
        <w:rPr>
          <w:sz w:val="22"/>
          <w:szCs w:val="22"/>
          <w:lang w:eastAsia="zh-CN"/>
        </w:rPr>
        <w:t xml:space="preserve">One company (OPPO [9]) proposed that UCI is equally multiplexed into all slots of </w:t>
      </w:r>
      <w:proofErr w:type="spellStart"/>
      <w:r>
        <w:rPr>
          <w:sz w:val="22"/>
          <w:szCs w:val="22"/>
          <w:lang w:eastAsia="zh-CN"/>
        </w:rPr>
        <w:t>TBoMS</w:t>
      </w:r>
      <w:proofErr w:type="spellEnd"/>
      <w:r>
        <w:rPr>
          <w:sz w:val="22"/>
          <w:szCs w:val="22"/>
          <w:lang w:eastAsia="zh-CN"/>
        </w:rPr>
        <w:t xml:space="preserve"> transmission.</w:t>
      </w:r>
    </w:p>
    <w:p w14:paraId="597D62DF" w14:textId="77777777" w:rsidR="00166956" w:rsidRDefault="008B7C25">
      <w:pPr>
        <w:pStyle w:val="aff0"/>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aff0"/>
        <w:numPr>
          <w:ilvl w:val="1"/>
          <w:numId w:val="56"/>
        </w:numPr>
        <w:jc w:val="both"/>
        <w:rPr>
          <w:sz w:val="22"/>
          <w:szCs w:val="22"/>
          <w:lang w:eastAsia="zh-CN"/>
        </w:rPr>
      </w:pPr>
      <w:r>
        <w:rPr>
          <w:sz w:val="22"/>
          <w:szCs w:val="22"/>
          <w:lang w:eastAsia="zh-CN"/>
        </w:rPr>
        <w:t xml:space="preserve">One company (Ericsson [22]) proposed that, if UCI multiplexing in </w:t>
      </w:r>
      <w:proofErr w:type="spellStart"/>
      <w:r>
        <w:rPr>
          <w:sz w:val="22"/>
          <w:szCs w:val="22"/>
          <w:lang w:eastAsia="zh-CN"/>
        </w:rPr>
        <w:t>TBoMS</w:t>
      </w:r>
      <w:proofErr w:type="spellEnd"/>
      <w:r>
        <w:rPr>
          <w:sz w:val="22"/>
          <w:szCs w:val="22"/>
          <w:lang w:eastAsia="zh-CN"/>
        </w:rPr>
        <w:t xml:space="preserve"> is supported, HARQ-ACK can be multiplexed in any overlapping slot by puncturing, and CSI or HARQ-ACK can be repeated in all slots of a </w:t>
      </w:r>
      <w:proofErr w:type="spellStart"/>
      <w:r>
        <w:rPr>
          <w:sz w:val="22"/>
          <w:szCs w:val="22"/>
          <w:lang w:eastAsia="zh-CN"/>
        </w:rPr>
        <w:t>TBoMS</w:t>
      </w:r>
      <w:proofErr w:type="spellEnd"/>
      <w:r>
        <w:rPr>
          <w:sz w:val="22"/>
          <w:szCs w:val="22"/>
          <w:lang w:eastAsia="zh-CN"/>
        </w:rPr>
        <w:t xml:space="preserve">. </w:t>
      </w:r>
    </w:p>
    <w:p w14:paraId="4B6D280A" w14:textId="77777777" w:rsidR="00166956" w:rsidRDefault="008B7C25">
      <w:pPr>
        <w:pStyle w:val="aff0"/>
        <w:numPr>
          <w:ilvl w:val="1"/>
          <w:numId w:val="56"/>
        </w:numPr>
        <w:jc w:val="both"/>
        <w:rPr>
          <w:sz w:val="22"/>
          <w:szCs w:val="22"/>
          <w:lang w:eastAsia="zh-CN"/>
        </w:rPr>
      </w:pPr>
      <w:r>
        <w:rPr>
          <w:sz w:val="22"/>
          <w:szCs w:val="22"/>
          <w:lang w:eastAsia="zh-CN"/>
        </w:rPr>
        <w:t xml:space="preserve">One company (Interdigital [14]) proposed further studying whether UCI is repeated on the multiple slots of </w:t>
      </w:r>
      <w:proofErr w:type="spellStart"/>
      <w:r>
        <w:rPr>
          <w:sz w:val="22"/>
          <w:szCs w:val="22"/>
          <w:lang w:eastAsia="zh-CN"/>
        </w:rPr>
        <w:t>TBoMS</w:t>
      </w:r>
      <w:proofErr w:type="spellEnd"/>
      <w:r>
        <w:rPr>
          <w:sz w:val="22"/>
          <w:szCs w:val="22"/>
          <w:lang w:eastAsia="zh-CN"/>
        </w:rPr>
        <w:t>.</w:t>
      </w:r>
    </w:p>
    <w:p w14:paraId="35A5EC6A" w14:textId="77777777" w:rsidR="00166956" w:rsidRDefault="008B7C25">
      <w:pPr>
        <w:pStyle w:val="aff0"/>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aff0"/>
        <w:numPr>
          <w:ilvl w:val="1"/>
          <w:numId w:val="56"/>
        </w:numPr>
        <w:jc w:val="both"/>
        <w:rPr>
          <w:sz w:val="22"/>
          <w:szCs w:val="22"/>
          <w:lang w:eastAsia="zh-CN"/>
        </w:rPr>
      </w:pPr>
      <w:r>
        <w:rPr>
          <w:sz w:val="22"/>
          <w:szCs w:val="22"/>
          <w:lang w:eastAsia="zh-CN"/>
        </w:rPr>
        <w:t xml:space="preserve">Four companies (ZTE [5], CATT [8], Intel [15], WILUS [29]) proposed further discussing UCI multiplexing rules for </w:t>
      </w:r>
      <w:proofErr w:type="spellStart"/>
      <w:r>
        <w:rPr>
          <w:sz w:val="22"/>
          <w:szCs w:val="22"/>
          <w:lang w:eastAsia="zh-CN"/>
        </w:rPr>
        <w:t>TBoMS</w:t>
      </w:r>
      <w:proofErr w:type="spellEnd"/>
      <w:r>
        <w:rPr>
          <w:sz w:val="22"/>
          <w:szCs w:val="22"/>
          <w:lang w:eastAsia="zh-CN"/>
        </w:rPr>
        <w:t>.</w:t>
      </w:r>
    </w:p>
    <w:p w14:paraId="66F84DEA" w14:textId="77777777" w:rsidR="00166956" w:rsidRDefault="00166956">
      <w:pPr>
        <w:pStyle w:val="aff0"/>
        <w:ind w:left="1440"/>
        <w:jc w:val="both"/>
        <w:rPr>
          <w:sz w:val="22"/>
          <w:szCs w:val="22"/>
          <w:lang w:eastAsia="zh-CN"/>
        </w:rPr>
      </w:pPr>
    </w:p>
    <w:p w14:paraId="5ED1E891" w14:textId="77777777" w:rsidR="00166956" w:rsidRDefault="008B7C25">
      <w:pPr>
        <w:pStyle w:val="aff0"/>
        <w:numPr>
          <w:ilvl w:val="0"/>
          <w:numId w:val="56"/>
        </w:numPr>
        <w:jc w:val="both"/>
        <w:rPr>
          <w:sz w:val="22"/>
          <w:szCs w:val="22"/>
          <w:lang w:eastAsia="zh-CN"/>
        </w:rPr>
      </w:pPr>
      <w:r>
        <w:rPr>
          <w:sz w:val="22"/>
          <w:szCs w:val="22"/>
          <w:lang w:eastAsia="zh-CN"/>
        </w:rPr>
        <w:t xml:space="preserve">Two companies discussed overlap between different UL transmission and </w:t>
      </w:r>
      <w:proofErr w:type="spellStart"/>
      <w:r>
        <w:rPr>
          <w:sz w:val="22"/>
          <w:szCs w:val="22"/>
          <w:lang w:eastAsia="zh-CN"/>
        </w:rPr>
        <w:t>TBoMS</w:t>
      </w:r>
      <w:proofErr w:type="spellEnd"/>
      <w:r>
        <w:rPr>
          <w:sz w:val="22"/>
          <w:szCs w:val="22"/>
          <w:lang w:eastAsia="zh-CN"/>
        </w:rPr>
        <w:t xml:space="preserve"> and, more in general, collision handling aspects for </w:t>
      </w:r>
      <w:proofErr w:type="spellStart"/>
      <w:r>
        <w:rPr>
          <w:sz w:val="22"/>
          <w:szCs w:val="22"/>
          <w:lang w:eastAsia="zh-CN"/>
        </w:rPr>
        <w:t>TBoMS</w:t>
      </w:r>
      <w:proofErr w:type="spellEnd"/>
      <w:r>
        <w:rPr>
          <w:sz w:val="22"/>
          <w:szCs w:val="22"/>
          <w:lang w:eastAsia="zh-CN"/>
        </w:rPr>
        <w:t>:</w:t>
      </w:r>
    </w:p>
    <w:p w14:paraId="35D3E55B" w14:textId="77777777" w:rsidR="00166956" w:rsidRDefault="008B7C25">
      <w:pPr>
        <w:pStyle w:val="aff0"/>
        <w:numPr>
          <w:ilvl w:val="1"/>
          <w:numId w:val="56"/>
        </w:numPr>
        <w:jc w:val="both"/>
        <w:rPr>
          <w:sz w:val="22"/>
          <w:szCs w:val="22"/>
          <w:lang w:eastAsia="zh-CN"/>
        </w:rPr>
      </w:pPr>
      <w:r>
        <w:rPr>
          <w:sz w:val="22"/>
          <w:szCs w:val="22"/>
          <w:lang w:eastAsia="zh-CN"/>
        </w:rPr>
        <w:t xml:space="preserve">One company (ZTE [5]) proposed reusing repetition-like behaviour for collision handling between </w:t>
      </w:r>
      <w:proofErr w:type="spellStart"/>
      <w:r>
        <w:rPr>
          <w:sz w:val="22"/>
          <w:szCs w:val="22"/>
          <w:lang w:eastAsia="zh-CN"/>
        </w:rPr>
        <w:t>TBoMS</w:t>
      </w:r>
      <w:proofErr w:type="spellEnd"/>
      <w:r>
        <w:rPr>
          <w:sz w:val="22"/>
          <w:szCs w:val="22"/>
          <w:lang w:eastAsia="zh-CN"/>
        </w:rPr>
        <w:t xml:space="preserve"> and PUCCH.</w:t>
      </w:r>
    </w:p>
    <w:p w14:paraId="1D12B65E" w14:textId="77777777" w:rsidR="00166956" w:rsidRDefault="008B7C25">
      <w:pPr>
        <w:pStyle w:val="aff0"/>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afa"/>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afa"/>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 xml:space="preserve">For collision handling for </w:t>
            </w:r>
            <w:proofErr w:type="spellStart"/>
            <w:r>
              <w:rPr>
                <w:b/>
                <w:bCs/>
                <w:iCs/>
                <w:sz w:val="22"/>
                <w:szCs w:val="22"/>
                <w:highlight w:val="yellow"/>
                <w:lang w:val="en-US"/>
              </w:rPr>
              <w:t>TBoMS</w:t>
            </w:r>
            <w:proofErr w:type="spellEnd"/>
            <w:r>
              <w:rPr>
                <w:b/>
                <w:bCs/>
                <w:iCs/>
                <w:sz w:val="22"/>
                <w:szCs w:val="22"/>
                <w:highlight w:val="yellow"/>
                <w:lang w:val="en-US"/>
              </w:rPr>
              <w:t>,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lastRenderedPageBreak/>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 xml:space="preserve">For multiplexing, is the UCI multiplexing on the first slot or all the configured slots for </w:t>
            </w:r>
            <w:proofErr w:type="spellStart"/>
            <w:r>
              <w:t>TBoMS</w:t>
            </w:r>
            <w:proofErr w:type="spellEnd"/>
            <w:r>
              <w:t>?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26D7DA5D" w14:textId="77777777" w:rsidR="00166956" w:rsidRDefault="008B7C25">
            <w:pPr>
              <w:jc w:val="both"/>
            </w:pPr>
            <w:r>
              <w:rPr>
                <w:rFonts w:eastAsia="MS Mincho" w:hint="eastAsia"/>
                <w:lang w:eastAsia="ja-JP"/>
              </w:rPr>
              <w:t>I</w:t>
            </w:r>
            <w:r>
              <w:rPr>
                <w:rFonts w:eastAsia="MS Mincho"/>
                <w:lang w:eastAsia="ja-JP"/>
              </w:rPr>
              <w:t xml:space="preserve">n our view, the legacy framework implies that UCI multiplexing is applied to a unit (i.e., repetition) for encoding procedure specified in TS38.212. Otherwise, more effort to build a specification for </w:t>
            </w:r>
            <w:proofErr w:type="spellStart"/>
            <w:r>
              <w:rPr>
                <w:rFonts w:eastAsia="MS Mincho"/>
                <w:lang w:eastAsia="ja-JP"/>
              </w:rPr>
              <w:t>TBoMS</w:t>
            </w:r>
            <w:proofErr w:type="spellEnd"/>
            <w:r>
              <w:rPr>
                <w:rFonts w:eastAsia="MS Mincho"/>
                <w:lang w:eastAsia="ja-JP"/>
              </w:rPr>
              <w:t xml:space="preserve">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w:t>
            </w:r>
            <w:proofErr w:type="spellStart"/>
            <w:r>
              <w:t>TBoMS</w:t>
            </w:r>
            <w:proofErr w:type="spellEnd"/>
            <w:r>
              <w:t xml:space="preserve"> transmission is not decided, we suggest to defer the discussion until the design framework is clear. </w:t>
            </w:r>
            <w:proofErr w:type="gramStart"/>
            <w:r>
              <w:t>Also</w:t>
            </w:r>
            <w:proofErr w:type="gramEnd"/>
            <w:r>
              <w:t xml:space="preserve"> </w:t>
            </w:r>
            <w:proofErr w:type="spellStart"/>
            <w:r>
              <w:t>TBoMS</w:t>
            </w:r>
            <w:proofErr w:type="spellEnd"/>
            <w:r>
              <w:t xml:space="preserve">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proofErr w:type="spellStart"/>
            <w:r>
              <w:rPr>
                <w:b/>
                <w:bCs/>
                <w:lang w:val="en-US"/>
              </w:rPr>
              <w:t>TBoMS</w:t>
            </w:r>
            <w:proofErr w:type="spellEnd"/>
            <w:r>
              <w:rPr>
                <w:b/>
                <w:bCs/>
                <w:lang w:val="en-US"/>
              </w:rPr>
              <w:t xml:space="preserve"> transmission </w:t>
            </w:r>
            <w:r>
              <w:rPr>
                <w:b/>
                <w:bCs/>
                <w:strike/>
                <w:color w:val="FF0000"/>
                <w:lang w:val="en-US"/>
              </w:rPr>
              <w:t xml:space="preserve">is scheduled. Legacy R15/R16 framework for UCI multiplexing with PUSCH is reused as much as possible in case of </w:t>
            </w:r>
            <w:proofErr w:type="spellStart"/>
            <w:r>
              <w:rPr>
                <w:b/>
                <w:bCs/>
                <w:strike/>
                <w:color w:val="FF0000"/>
                <w:lang w:val="en-US"/>
              </w:rPr>
              <w:t>TBoMS</w:t>
            </w:r>
            <w:proofErr w:type="spellEnd"/>
            <w:r>
              <w:rPr>
                <w:b/>
                <w:bCs/>
                <w:strike/>
                <w:color w:val="FF0000"/>
                <w:lang w:val="en-US"/>
              </w:rPr>
              <w:t xml:space="preserve">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“Not to support UCI multiplexing” </w:t>
            </w:r>
            <w:r>
              <w:rPr>
                <w:rFonts w:eastAsia="MS Mincho"/>
                <w:lang w:eastAsia="ja-JP"/>
              </w:rPr>
              <w:lastRenderedPageBreak/>
              <w:t>has the big issue from the functionality perspective. “UCI is mapped over a TOT/</w:t>
            </w:r>
            <w:proofErr w:type="spellStart"/>
            <w:r>
              <w:rPr>
                <w:rFonts w:eastAsia="MS Mincho"/>
                <w:lang w:eastAsia="ja-JP"/>
              </w:rPr>
              <w:t>TBoMS</w:t>
            </w:r>
            <w:proofErr w:type="spellEnd"/>
            <w:r>
              <w:rPr>
                <w:rFonts w:eastAsia="MS Mincho"/>
                <w:lang w:eastAsia="ja-JP"/>
              </w:rPr>
              <w:t>” increase the UE/</w:t>
            </w:r>
            <w:proofErr w:type="spellStart"/>
            <w:r>
              <w:rPr>
                <w:rFonts w:eastAsia="MS Mincho"/>
                <w:lang w:eastAsia="ja-JP"/>
              </w:rPr>
              <w:t>gNB</w:t>
            </w:r>
            <w:proofErr w:type="spellEnd"/>
            <w:r>
              <w:rPr>
                <w:rFonts w:eastAsia="MS Mincho"/>
                <w:lang w:eastAsia="ja-JP"/>
              </w:rPr>
              <w:t xml:space="preserve">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lastRenderedPageBreak/>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t>v</w:t>
            </w:r>
            <w:r>
              <w:rPr>
                <w:lang w:eastAsia="zh-CN"/>
              </w:rPr>
              <w:t>ivo</w:t>
            </w:r>
          </w:p>
        </w:tc>
        <w:tc>
          <w:tcPr>
            <w:tcW w:w="6083" w:type="dxa"/>
          </w:tcPr>
          <w:p w14:paraId="1FC73863" w14:textId="77777777" w:rsidR="00166956" w:rsidRDefault="008B7C25">
            <w:pPr>
              <w:jc w:val="both"/>
            </w:pPr>
            <w:r>
              <w:rPr>
                <w:lang w:eastAsia="zh-CN"/>
              </w:rPr>
              <w:t xml:space="preserve">Perhaps, if we can list the potential issues for UCI multiplexing on </w:t>
            </w:r>
            <w:proofErr w:type="spellStart"/>
            <w:r>
              <w:rPr>
                <w:lang w:eastAsia="zh-CN"/>
              </w:rPr>
              <w:t>TBoMS</w:t>
            </w:r>
            <w:proofErr w:type="spellEnd"/>
            <w:r>
              <w:rPr>
                <w:lang w:eastAsia="zh-CN"/>
              </w:rPr>
              <w:t>,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proofErr w:type="spellStart"/>
            <w:r>
              <w:rPr>
                <w:lang w:eastAsia="zh-CN"/>
              </w:rPr>
              <w:t>InterDigital</w:t>
            </w:r>
            <w:proofErr w:type="spellEnd"/>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 xml:space="preserve">To avoid the UE complexity of rate matching PUSCH around UCI in a time unit larger than a slot, the simple method of UCI multiplexing on </w:t>
            </w:r>
            <w:proofErr w:type="spellStart"/>
            <w:r>
              <w:t>TBoMS</w:t>
            </w:r>
            <w:proofErr w:type="spellEnd"/>
            <w:r>
              <w:t xml:space="preserve">, </w:t>
            </w:r>
            <w:proofErr w:type="gramStart"/>
            <w:r>
              <w:t>e.g.</w:t>
            </w:r>
            <w:proofErr w:type="gramEnd"/>
            <w:r>
              <w:t xml:space="preserve"> puncturing, should be used as a starting point.</w:t>
            </w:r>
          </w:p>
          <w:p w14:paraId="5C634878" w14:textId="77777777" w:rsidR="00166956" w:rsidRDefault="008B7C25">
            <w:pPr>
              <w:jc w:val="both"/>
            </w:pPr>
            <w:r>
              <w:t xml:space="preserve">Further enhancement, </w:t>
            </w:r>
            <w:proofErr w:type="gramStart"/>
            <w:r>
              <w:t>e.g.</w:t>
            </w:r>
            <w:proofErr w:type="gramEnd"/>
            <w:r>
              <w:t xml:space="preserve"> repeating UCI in multiple slots of </w:t>
            </w:r>
            <w:proofErr w:type="spellStart"/>
            <w:r>
              <w:t>TBoMS</w:t>
            </w:r>
            <w:proofErr w:type="spellEnd"/>
            <w:r>
              <w:t xml:space="preserve">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3" w:type="dxa"/>
          </w:tcPr>
          <w:p w14:paraId="543ECCBF" w14:textId="77777777" w:rsidR="00166956" w:rsidRDefault="008B7C25">
            <w:pPr>
              <w:jc w:val="both"/>
              <w:rPr>
                <w:lang w:eastAsia="zh-CN"/>
              </w:rPr>
            </w:pPr>
            <w:r>
              <w:rPr>
                <w:lang w:eastAsia="zh-CN"/>
              </w:rPr>
              <w:t xml:space="preserve">Support the proposal. Given that less RBs allocated for </w:t>
            </w:r>
            <w:proofErr w:type="spellStart"/>
            <w:r>
              <w:rPr>
                <w:lang w:eastAsia="zh-CN"/>
              </w:rPr>
              <w:t>TBoMS</w:t>
            </w:r>
            <w:proofErr w:type="spellEnd"/>
            <w:r>
              <w:rPr>
                <w:lang w:eastAsia="zh-CN"/>
              </w:rPr>
              <w:t xml:space="preserve">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w:t>
            </w:r>
            <w:proofErr w:type="spellStart"/>
            <w:r>
              <w:rPr>
                <w:rFonts w:eastAsia="MS Mincho"/>
                <w:lang w:eastAsia="ja-JP"/>
              </w:rPr>
              <w:t>TBoMS</w:t>
            </w:r>
            <w:proofErr w:type="spellEnd"/>
            <w:r>
              <w:rPr>
                <w:rFonts w:eastAsia="MS Mincho"/>
                <w:lang w:eastAsia="ja-JP"/>
              </w:rPr>
              <w:t xml:space="preserve">, does the above proposal mean all </w:t>
            </w:r>
            <w:proofErr w:type="spellStart"/>
            <w:r>
              <w:rPr>
                <w:rFonts w:eastAsia="MS Mincho"/>
                <w:lang w:eastAsia="ja-JP"/>
              </w:rPr>
              <w:t>TBoMS</w:t>
            </w:r>
            <w:proofErr w:type="spellEnd"/>
            <w:r>
              <w:rPr>
                <w:rFonts w:eastAsia="MS Mincho"/>
                <w:lang w:eastAsia="ja-JP"/>
              </w:rPr>
              <w:t xml:space="preserve"> transmission should be dropped if at least one OFDM symbol in all the </w:t>
            </w:r>
            <w:proofErr w:type="spellStart"/>
            <w:r>
              <w:rPr>
                <w:rFonts w:eastAsia="MS Mincho"/>
                <w:lang w:eastAsia="ja-JP"/>
              </w:rPr>
              <w:t>TBoMS</w:t>
            </w:r>
            <w:proofErr w:type="spellEnd"/>
            <w:r>
              <w:rPr>
                <w:rFonts w:eastAsia="MS Mincho"/>
                <w:lang w:eastAsia="ja-JP"/>
              </w:rPr>
              <w:t xml:space="preserve"> resource </w:t>
            </w:r>
            <w:r>
              <w:rPr>
                <w:rFonts w:eastAsia="MS Mincho"/>
                <w:lang w:eastAsia="ja-JP"/>
              </w:rPr>
              <w:lastRenderedPageBreak/>
              <w:t xml:space="preserve">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lastRenderedPageBreak/>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w:t>
            </w:r>
            <w:proofErr w:type="spellStart"/>
            <w:r>
              <w:rPr>
                <w:rFonts w:eastAsia="Malgun Gothic"/>
                <w:lang w:eastAsia="ko-KR"/>
              </w:rPr>
              <w:t>TBoMS</w:t>
            </w:r>
            <w:proofErr w:type="spellEnd"/>
            <w:r>
              <w:rPr>
                <w:rFonts w:eastAsia="Malgun Gothic"/>
                <w:lang w:eastAsia="ko-KR"/>
              </w:rPr>
              <w:t xml:space="preserve"> by replacing a repetition to a slot seems not clear when the unit of rate-matching for </w:t>
            </w:r>
            <w:proofErr w:type="spellStart"/>
            <w:r>
              <w:rPr>
                <w:rFonts w:eastAsia="Malgun Gothic"/>
                <w:lang w:eastAsia="ko-KR"/>
              </w:rPr>
              <w:t>TBoMS</w:t>
            </w:r>
            <w:proofErr w:type="spellEnd"/>
            <w:r>
              <w:rPr>
                <w:rFonts w:eastAsia="Malgun Gothic"/>
                <w:lang w:eastAsia="ko-KR"/>
              </w:rPr>
              <w:t xml:space="preserve"> is larger than a slot. </w:t>
            </w:r>
          </w:p>
          <w:p w14:paraId="426FD706" w14:textId="77777777" w:rsidR="00166956" w:rsidRDefault="008B7C25">
            <w:pPr>
              <w:jc w:val="both"/>
            </w:pPr>
            <w:r>
              <w:rPr>
                <w:rFonts w:eastAsia="Malgun Gothic"/>
                <w:lang w:eastAsia="ko-KR"/>
              </w:rPr>
              <w:t xml:space="preserve">If rate-matching is performed in the unit of TOT or over the entire </w:t>
            </w:r>
            <w:proofErr w:type="spellStart"/>
            <w:r>
              <w:rPr>
                <w:rFonts w:eastAsia="Malgun Gothic"/>
                <w:lang w:eastAsia="ko-KR"/>
              </w:rPr>
              <w:t>TBoMS</w:t>
            </w:r>
            <w:proofErr w:type="spellEnd"/>
            <w:r>
              <w:rPr>
                <w:rFonts w:eastAsia="Malgun Gothic"/>
                <w:lang w:eastAsia="ko-KR"/>
              </w:rPr>
              <w:t xml:space="preserve"> slots, and </w:t>
            </w:r>
            <w:proofErr w:type="spellStart"/>
            <w:r>
              <w:rPr>
                <w:rFonts w:eastAsia="Malgun Gothic"/>
                <w:lang w:eastAsia="ko-KR"/>
              </w:rPr>
              <w:t>TBoMS</w:t>
            </w:r>
            <w:proofErr w:type="spellEnd"/>
            <w:r>
              <w:rPr>
                <w:rFonts w:eastAsia="Malgun Gothic"/>
                <w:lang w:eastAsia="ko-KR"/>
              </w:rPr>
              <w:t xml:space="preserve"> transmission is omitted in a slot due to the collision, does it mean that </w:t>
            </w:r>
            <w:proofErr w:type="spellStart"/>
            <w:r>
              <w:rPr>
                <w:rFonts w:eastAsia="Malgun Gothic"/>
                <w:lang w:eastAsia="ko-KR"/>
              </w:rPr>
              <w:t>TBoMS</w:t>
            </w:r>
            <w:proofErr w:type="spellEnd"/>
            <w:r>
              <w:rPr>
                <w:rFonts w:eastAsia="Malgun Gothic"/>
                <w:lang w:eastAsia="ko-KR"/>
              </w:rPr>
              <w:t xml:space="preserve">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proofErr w:type="spellStart"/>
            <w:r>
              <w:rPr>
                <w:lang w:eastAsia="zh-CN"/>
              </w:rPr>
              <w:t>InterDigital</w:t>
            </w:r>
            <w:proofErr w:type="spellEnd"/>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aff0"/>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aff0"/>
        <w:numPr>
          <w:ilvl w:val="1"/>
          <w:numId w:val="57"/>
        </w:numPr>
        <w:spacing w:before="120" w:after="120" w:line="276" w:lineRule="auto"/>
        <w:jc w:val="both"/>
        <w:rPr>
          <w:sz w:val="22"/>
          <w:szCs w:val="22"/>
        </w:rPr>
      </w:pPr>
      <w:r>
        <w:rPr>
          <w:sz w:val="22"/>
          <w:szCs w:val="22"/>
        </w:rPr>
        <w:t xml:space="preserve">K equals the number of slots allocated for </w:t>
      </w:r>
      <w:proofErr w:type="spellStart"/>
      <w:r>
        <w:rPr>
          <w:sz w:val="22"/>
          <w:szCs w:val="22"/>
        </w:rPr>
        <w:t>TBoMS</w:t>
      </w:r>
      <w:proofErr w:type="spellEnd"/>
      <w:r>
        <w:rPr>
          <w:sz w:val="22"/>
          <w:szCs w:val="22"/>
        </w:rPr>
        <w:t xml:space="preserve"> [8 companies]:</w:t>
      </w:r>
    </w:p>
    <w:p w14:paraId="7A12B4EC" w14:textId="77777777" w:rsidR="00166956" w:rsidRDefault="008B7C25">
      <w:pPr>
        <w:pStyle w:val="aff0"/>
        <w:numPr>
          <w:ilvl w:val="2"/>
          <w:numId w:val="57"/>
        </w:numPr>
        <w:spacing w:before="120" w:after="120" w:line="276" w:lineRule="auto"/>
        <w:jc w:val="both"/>
        <w:rPr>
          <w:sz w:val="22"/>
          <w:szCs w:val="22"/>
        </w:rPr>
      </w:pPr>
      <w:r>
        <w:rPr>
          <w:sz w:val="22"/>
          <w:szCs w:val="22"/>
        </w:rPr>
        <w:t xml:space="preserve">Wherein the number of slots allocated for </w:t>
      </w:r>
      <w:proofErr w:type="spellStart"/>
      <w:r>
        <w:rPr>
          <w:sz w:val="22"/>
          <w:szCs w:val="22"/>
        </w:rPr>
        <w:t>TBoMS</w:t>
      </w:r>
      <w:proofErr w:type="spellEnd"/>
      <w:r>
        <w:rPr>
          <w:sz w:val="22"/>
          <w:szCs w:val="22"/>
        </w:rPr>
        <w:t xml:space="preserve"> are </w:t>
      </w:r>
      <w:r>
        <w:rPr>
          <w:sz w:val="22"/>
          <w:szCs w:val="22"/>
          <w:u w:val="single"/>
        </w:rPr>
        <w:t>available slots</w:t>
      </w:r>
      <w:r>
        <w:rPr>
          <w:sz w:val="22"/>
          <w:szCs w:val="22"/>
        </w:rPr>
        <w:t>:</w:t>
      </w:r>
    </w:p>
    <w:p w14:paraId="3AB3C22A" w14:textId="77777777" w:rsidR="00166956" w:rsidRDefault="008B7C25">
      <w:pPr>
        <w:pStyle w:val="aff0"/>
        <w:numPr>
          <w:ilvl w:val="3"/>
          <w:numId w:val="57"/>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w:t>
      </w:r>
      <w:proofErr w:type="spellStart"/>
      <w:r>
        <w:rPr>
          <w:sz w:val="22"/>
          <w:szCs w:val="22"/>
        </w:rPr>
        <w:t>TBoMS</w:t>
      </w:r>
      <w:proofErr w:type="spellEnd"/>
      <w:r>
        <w:rPr>
          <w:sz w:val="22"/>
          <w:szCs w:val="22"/>
        </w:rPr>
        <w:t xml:space="preserve"> is the same)</w:t>
      </w:r>
    </w:p>
    <w:p w14:paraId="1D2C85A0" w14:textId="77777777" w:rsidR="00166956" w:rsidRDefault="008B7C25">
      <w:pPr>
        <w:pStyle w:val="aff0"/>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aff0"/>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aff0"/>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aff0"/>
        <w:numPr>
          <w:ilvl w:val="1"/>
          <w:numId w:val="57"/>
        </w:numPr>
        <w:spacing w:before="120" w:after="120" w:line="276" w:lineRule="auto"/>
        <w:jc w:val="both"/>
        <w:rPr>
          <w:sz w:val="22"/>
          <w:szCs w:val="22"/>
        </w:rPr>
      </w:pPr>
      <w:r>
        <w:rPr>
          <w:sz w:val="22"/>
          <w:szCs w:val="22"/>
        </w:rPr>
        <w:t xml:space="preserve">K equals the number of slots in multiple TOTs which construct a </w:t>
      </w:r>
      <w:proofErr w:type="spellStart"/>
      <w:r>
        <w:rPr>
          <w:sz w:val="22"/>
          <w:szCs w:val="22"/>
        </w:rPr>
        <w:t>TBoMS</w:t>
      </w:r>
      <w:proofErr w:type="spellEnd"/>
      <w:r>
        <w:rPr>
          <w:sz w:val="22"/>
          <w:szCs w:val="22"/>
        </w:rPr>
        <w:t xml:space="preserve"> [1 company]:</w:t>
      </w:r>
    </w:p>
    <w:p w14:paraId="5FC737A6" w14:textId="77777777" w:rsidR="00166956" w:rsidRDefault="008B7C25">
      <w:pPr>
        <w:pStyle w:val="aff0"/>
        <w:numPr>
          <w:ilvl w:val="2"/>
          <w:numId w:val="57"/>
        </w:numPr>
        <w:spacing w:before="120" w:after="120" w:line="276" w:lineRule="auto"/>
        <w:jc w:val="both"/>
        <w:rPr>
          <w:sz w:val="22"/>
          <w:szCs w:val="22"/>
        </w:rPr>
      </w:pPr>
      <w:r>
        <w:rPr>
          <w:sz w:val="22"/>
          <w:szCs w:val="22"/>
        </w:rPr>
        <w:lastRenderedPageBreak/>
        <w:t>Vivo [6] (if rate-matching is performed across TOTs)</w:t>
      </w:r>
    </w:p>
    <w:p w14:paraId="78AEBEF5" w14:textId="77777777" w:rsidR="00166956" w:rsidRDefault="008B7C25">
      <w:pPr>
        <w:pStyle w:val="aff0"/>
        <w:numPr>
          <w:ilvl w:val="1"/>
          <w:numId w:val="57"/>
        </w:numPr>
        <w:spacing w:before="120" w:after="120" w:line="276" w:lineRule="auto"/>
        <w:jc w:val="both"/>
        <w:rPr>
          <w:sz w:val="22"/>
          <w:szCs w:val="22"/>
        </w:rPr>
      </w:pPr>
      <w:r>
        <w:rPr>
          <w:sz w:val="22"/>
          <w:szCs w:val="22"/>
        </w:rPr>
        <w:t xml:space="preserve">K equals the ratio of the number of all the symbols allocated for </w:t>
      </w:r>
      <w:proofErr w:type="spellStart"/>
      <w:r>
        <w:rPr>
          <w:sz w:val="22"/>
          <w:szCs w:val="22"/>
        </w:rPr>
        <w:t>TBoMS</w:t>
      </w:r>
      <w:proofErr w:type="spellEnd"/>
      <w:r>
        <w:rPr>
          <w:sz w:val="22"/>
          <w:szCs w:val="22"/>
        </w:rPr>
        <w:t xml:space="preserve"> transmission excluding DMRS symbols and the one in an uplink slot allocated for </w:t>
      </w:r>
      <w:proofErr w:type="spellStart"/>
      <w:r>
        <w:rPr>
          <w:sz w:val="22"/>
          <w:szCs w:val="22"/>
        </w:rPr>
        <w:t>TBoMS</w:t>
      </w:r>
      <w:proofErr w:type="spellEnd"/>
      <w:r>
        <w:rPr>
          <w:sz w:val="22"/>
          <w:szCs w:val="22"/>
        </w:rPr>
        <w:t xml:space="preserve"> transmission excluding DMRS symbols [1 company]:</w:t>
      </w:r>
    </w:p>
    <w:p w14:paraId="62E0AD2B" w14:textId="77777777" w:rsidR="00166956" w:rsidRDefault="008B7C25">
      <w:pPr>
        <w:pStyle w:val="aff0"/>
        <w:numPr>
          <w:ilvl w:val="2"/>
          <w:numId w:val="57"/>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w:t>
      </w:r>
      <w:proofErr w:type="spellStart"/>
      <w:r>
        <w:rPr>
          <w:sz w:val="22"/>
          <w:szCs w:val="22"/>
        </w:rPr>
        <w:t>TBoMS</w:t>
      </w:r>
      <w:proofErr w:type="spellEnd"/>
      <w:r>
        <w:rPr>
          <w:sz w:val="22"/>
          <w:szCs w:val="22"/>
        </w:rPr>
        <w:t xml:space="preserve"> transmission and the one in a special slot allocated for </w:t>
      </w:r>
      <w:proofErr w:type="spellStart"/>
      <w:r>
        <w:rPr>
          <w:sz w:val="22"/>
          <w:szCs w:val="22"/>
        </w:rPr>
        <w:t>TBoMS</w:t>
      </w:r>
      <w:proofErr w:type="spellEnd"/>
      <w:r>
        <w:rPr>
          <w:sz w:val="22"/>
          <w:szCs w:val="22"/>
        </w:rPr>
        <w:t xml:space="preserve"> transmission are different).</w:t>
      </w:r>
    </w:p>
    <w:p w14:paraId="606047AD" w14:textId="77777777" w:rsidR="00166956" w:rsidRDefault="008B7C25">
      <w:pPr>
        <w:pStyle w:val="aff0"/>
        <w:numPr>
          <w:ilvl w:val="1"/>
          <w:numId w:val="57"/>
        </w:numPr>
        <w:spacing w:before="120" w:after="120" w:line="276" w:lineRule="auto"/>
        <w:jc w:val="both"/>
        <w:rPr>
          <w:sz w:val="22"/>
          <w:szCs w:val="22"/>
        </w:rPr>
      </w:pPr>
      <w:r>
        <w:rPr>
          <w:sz w:val="22"/>
          <w:szCs w:val="22"/>
        </w:rPr>
        <w:t xml:space="preserve">K is indicated independently from the slots/symbols allocated for </w:t>
      </w:r>
      <w:proofErr w:type="spellStart"/>
      <w:r>
        <w:rPr>
          <w:sz w:val="22"/>
          <w:szCs w:val="22"/>
        </w:rPr>
        <w:t>TBoMS</w:t>
      </w:r>
      <w:proofErr w:type="spellEnd"/>
      <w:r>
        <w:rPr>
          <w:sz w:val="22"/>
          <w:szCs w:val="22"/>
        </w:rPr>
        <w:t xml:space="preserve"> (e.g., from a set of integer values) [3 companies]:</w:t>
      </w:r>
    </w:p>
    <w:p w14:paraId="68AA97C1" w14:textId="77777777" w:rsidR="00166956" w:rsidRDefault="008B7C25">
      <w:pPr>
        <w:pStyle w:val="aff0"/>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aff0"/>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aff0"/>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aff0"/>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aff0"/>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aff0"/>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aff0"/>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aff0"/>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aff0"/>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aff0"/>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aff0"/>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aff0"/>
        <w:numPr>
          <w:ilvl w:val="0"/>
          <w:numId w:val="52"/>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 xml:space="preserve">constructive attitude in this regard is greatly </w:t>
      </w:r>
      <w:r>
        <w:rPr>
          <w:sz w:val="22"/>
          <w:szCs w:val="22"/>
          <w:u w:val="single"/>
        </w:rPr>
        <w:lastRenderedPageBreak/>
        <w:t>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81"/>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 xml:space="preserve">ssue#1: Potential mis-alignment of TBS between </w:t>
            </w:r>
            <w:proofErr w:type="spellStart"/>
            <w:r>
              <w:rPr>
                <w:rFonts w:eastAsia="MS Mincho"/>
                <w:lang w:eastAsia="ja-JP"/>
              </w:rPr>
              <w:t>gNB</w:t>
            </w:r>
            <w:proofErr w:type="spellEnd"/>
            <w:r>
              <w:rPr>
                <w:rFonts w:eastAsia="MS Mincho"/>
                <w:lang w:eastAsia="ja-JP"/>
              </w:rPr>
              <w:t>/UE.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w:t>
            </w:r>
            <w:proofErr w:type="spellStart"/>
            <w:r>
              <w:rPr>
                <w:rFonts w:eastAsia="MS Mincho"/>
                <w:lang w:eastAsia="ja-JP"/>
              </w:rPr>
              <w:t>TBoMS</w:t>
            </w:r>
            <w:proofErr w:type="spellEnd"/>
            <w:r>
              <w:rPr>
                <w:rFonts w:eastAsia="MS Mincho"/>
                <w:lang w:eastAsia="ja-JP"/>
              </w:rPr>
              <w:t xml:space="preserve">, the number of repetitions configured by RRC cannot be ensured due to potential collision with the other channels. Therefore, the behaviour in the FL proposal causes mis-alignment of TBS between </w:t>
            </w:r>
            <w:proofErr w:type="spellStart"/>
            <w:r>
              <w:rPr>
                <w:rFonts w:eastAsia="MS Mincho"/>
                <w:lang w:eastAsia="ja-JP"/>
              </w:rPr>
              <w:t>gNB</w:t>
            </w:r>
            <w:proofErr w:type="spellEnd"/>
            <w:r>
              <w:rPr>
                <w:rFonts w:eastAsia="MS Mincho"/>
                <w:lang w:eastAsia="ja-JP"/>
              </w:rPr>
              <w:t xml:space="preserve">/UE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t>O</w:t>
            </w:r>
            <w:r>
              <w:rPr>
                <w:rFonts w:eastAsia="MS Mincho"/>
                <w:lang w:eastAsia="ja-JP"/>
              </w:rPr>
              <w:t xml:space="preserve">n top of that, clarification on the definition of “total number of allocated slots for </w:t>
            </w:r>
            <w:proofErr w:type="spellStart"/>
            <w:r>
              <w:rPr>
                <w:rFonts w:eastAsia="MS Mincho"/>
                <w:lang w:eastAsia="ja-JP"/>
              </w:rPr>
              <w:t>TBoMS</w:t>
            </w:r>
            <w:proofErr w:type="spellEnd"/>
            <w:r>
              <w:rPr>
                <w:rFonts w:eastAsia="MS Mincho"/>
                <w:lang w:eastAsia="ja-JP"/>
              </w:rPr>
              <w:t>” are necessary. Is it a number of slots for transmission 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w:t>
            </w:r>
            <w:proofErr w:type="spellStart"/>
            <w:r>
              <w:rPr>
                <w:b/>
                <w:bCs/>
                <w:sz w:val="22"/>
                <w:szCs w:val="22"/>
                <w:highlight w:val="yellow"/>
                <w:lang w:val="en-US"/>
              </w:rPr>
              <w:t>TBoMS</w:t>
            </w:r>
            <w:proofErr w:type="spellEnd"/>
            <w:r>
              <w:rPr>
                <w:b/>
                <w:bCs/>
                <w:sz w:val="22"/>
                <w:szCs w:val="22"/>
                <w:highlight w:val="yellow"/>
                <w:lang w:val="en-US"/>
              </w:rPr>
              <w:t xml:space="preserve">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aff0"/>
              <w:numPr>
                <w:ilvl w:val="0"/>
                <w:numId w:val="60"/>
              </w:numPr>
              <w:spacing w:after="0"/>
              <w:jc w:val="both"/>
              <w:rPr>
                <w:b/>
                <w:bCs/>
                <w:color w:val="FF0000"/>
                <w:sz w:val="22"/>
                <w:szCs w:val="22"/>
                <w:highlight w:val="yellow"/>
                <w:lang w:val="en-US"/>
              </w:rPr>
            </w:pPr>
            <w:r>
              <w:rPr>
                <w:b/>
                <w:bCs/>
                <w:color w:val="FF0000"/>
                <w:sz w:val="22"/>
                <w:szCs w:val="22"/>
                <w:highlight w:val="yellow"/>
                <w:lang w:val="en-US"/>
              </w:rPr>
              <w:t xml:space="preserve">Option 1: K equals the number of slots allocated for </w:t>
            </w:r>
            <w:proofErr w:type="spellStart"/>
            <w:r>
              <w:rPr>
                <w:b/>
                <w:bCs/>
                <w:color w:val="FF0000"/>
                <w:sz w:val="22"/>
                <w:szCs w:val="22"/>
                <w:highlight w:val="yellow"/>
                <w:lang w:val="en-US"/>
              </w:rPr>
              <w:t>TBoMS</w:t>
            </w:r>
            <w:proofErr w:type="spellEnd"/>
          </w:p>
          <w:p w14:paraId="7E60CEA6" w14:textId="77777777" w:rsidR="00166956" w:rsidRDefault="008B7C25">
            <w:pPr>
              <w:pStyle w:val="aff0"/>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aff0"/>
              <w:numPr>
                <w:ilvl w:val="0"/>
                <w:numId w:val="60"/>
              </w:numPr>
              <w:spacing w:after="0"/>
              <w:jc w:val="both"/>
              <w:rPr>
                <w:b/>
                <w:bCs/>
                <w:color w:val="FF0000"/>
                <w:sz w:val="22"/>
                <w:szCs w:val="22"/>
                <w:highlight w:val="yellow"/>
                <w:lang w:val="en-US"/>
              </w:rPr>
            </w:pPr>
            <w:r>
              <w:rPr>
                <w:b/>
                <w:bCs/>
                <w:color w:val="FF0000"/>
                <w:sz w:val="22"/>
                <w:szCs w:val="22"/>
                <w:highlight w:val="yellow"/>
                <w:lang w:val="en-US"/>
              </w:rPr>
              <w:t xml:space="preserve">Option 3: K equals the number of slots in multiple TOTs which construct a </w:t>
            </w:r>
            <w:proofErr w:type="spellStart"/>
            <w:r>
              <w:rPr>
                <w:b/>
                <w:bCs/>
                <w:color w:val="FF0000"/>
                <w:sz w:val="22"/>
                <w:szCs w:val="22"/>
                <w:highlight w:val="yellow"/>
                <w:lang w:val="en-US"/>
              </w:rPr>
              <w:t>TBoMS</w:t>
            </w:r>
            <w:proofErr w:type="spellEnd"/>
            <w:r>
              <w:rPr>
                <w:b/>
                <w:bCs/>
                <w:color w:val="FF0000"/>
                <w:sz w:val="22"/>
                <w:szCs w:val="22"/>
                <w:highlight w:val="yellow"/>
                <w:lang w:val="en-US"/>
              </w:rPr>
              <w:t>.</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lastRenderedPageBreak/>
              <w:t xml:space="preserve">At least the scaling factor value </w:t>
            </w:r>
            <m:oMath>
              <m:r>
                <m:rPr>
                  <m:sty m:val="bi"/>
                </m:rPr>
                <w:rPr>
                  <w:rFonts w:ascii="Cambria Math" w:hAnsi="Cambria Math"/>
                  <w:lang w:val="en-US"/>
                </w:rPr>
                <m:t>K</m:t>
              </m:r>
            </m:oMath>
            <w:r>
              <w:rPr>
                <w:b/>
                <w:bCs/>
                <w:lang w:val="en-US"/>
              </w:rPr>
              <w:t xml:space="preserve">=total number of allocated slots for </w:t>
            </w:r>
            <w:proofErr w:type="spellStart"/>
            <w:r>
              <w:rPr>
                <w:b/>
                <w:bCs/>
                <w:lang w:val="en-US"/>
              </w:rPr>
              <w:t>TBoMS</w:t>
            </w:r>
            <w:proofErr w:type="spellEnd"/>
            <w:r>
              <w:rPr>
                <w:b/>
                <w:bCs/>
                <w:lang w:val="en-US"/>
              </w:rPr>
              <w:t xml:space="preserve">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 xml:space="preserve">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w:t>
            </w:r>
            <w:proofErr w:type="spellStart"/>
            <w:r>
              <w:t>TBoMS</w:t>
            </w:r>
            <w:proofErr w:type="spellEnd"/>
            <w:r>
              <w:t xml:space="preserve">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 xml:space="preserve">Since the primary goal of </w:t>
            </w:r>
            <w:proofErr w:type="spellStart"/>
            <w:r>
              <w:t>TBoMS</w:t>
            </w:r>
            <w:proofErr w:type="spellEnd"/>
            <w:r>
              <w:t xml:space="preserve"> is to avoid unnecessary payload segmentation, consider the following comparison between legacy PUSCH and </w:t>
            </w:r>
            <w:proofErr w:type="spellStart"/>
            <w:r>
              <w:t>TBoMS</w:t>
            </w:r>
            <w:proofErr w:type="spellEnd"/>
            <w:r>
              <w:t>:</w:t>
            </w:r>
          </w:p>
          <w:p w14:paraId="78EF33B4" w14:textId="77777777" w:rsidR="00166956" w:rsidRDefault="008B7C25">
            <w:pPr>
              <w:jc w:val="both"/>
            </w:pPr>
            <w:r>
              <w:t xml:space="preserve">Legacy PUSCH config: Single </w:t>
            </w:r>
            <w:proofErr w:type="gramStart"/>
            <w:r>
              <w:t>600 bit</w:t>
            </w:r>
            <w:proofErr w:type="gramEnd"/>
            <w:r>
              <w:t xml:space="preserve"> payload, segmented into two TBs (due to small RB allocation, say), and each TB transmitted using 2 repetitions each. </w:t>
            </w:r>
          </w:p>
          <w:p w14:paraId="0B9F6672" w14:textId="77777777" w:rsidR="00166956" w:rsidRDefault="008B7C25">
            <w:pPr>
              <w:jc w:val="both"/>
            </w:pPr>
            <w:proofErr w:type="spellStart"/>
            <w:r>
              <w:t>TBoMS</w:t>
            </w:r>
            <w:proofErr w:type="spellEnd"/>
            <w:r>
              <w:t xml:space="preserve">: Single </w:t>
            </w:r>
            <w:proofErr w:type="gramStart"/>
            <w:r>
              <w:t>600 bit</w:t>
            </w:r>
            <w:proofErr w:type="gramEnd"/>
            <w:r>
              <w:t xml:space="preserve">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w:t>
            </w:r>
            <w:proofErr w:type="gramStart"/>
            <w:r>
              <w:rPr>
                <w:rFonts w:hint="eastAsia"/>
                <w:lang w:eastAsia="zh-CN"/>
              </w:rPr>
              <w:t>i.e.</w:t>
            </w:r>
            <w:proofErr w:type="gramEnd"/>
            <w:r>
              <w:rPr>
                <w:rFonts w:hint="eastAsia"/>
                <w:lang w:eastAsia="zh-CN"/>
              </w:rPr>
              <w:t xml:space="preserv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 xml:space="preserve">So, only the indicated slot number K in the initial transmission is used to calculate the TBS. In retransmission, even if the value of indicated K is changed, the TBS is unchanged. </w:t>
            </w:r>
            <w:proofErr w:type="gramStart"/>
            <w:r>
              <w:rPr>
                <w:rFonts w:hint="eastAsia"/>
                <w:lang w:eastAsia="zh-CN"/>
              </w:rPr>
              <w:t>Hence</w:t>
            </w:r>
            <w:proofErr w:type="gramEnd"/>
            <w:r>
              <w:rPr>
                <w:rFonts w:hint="eastAsia"/>
                <w:lang w:eastAsia="zh-CN"/>
              </w:rPr>
              <w:t xml:space="preserv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lastRenderedPageBreak/>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aff0"/>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 xml:space="preserve">For retransmission, the TBS remains the same with the initial transmission, </w:t>
            </w:r>
            <w:proofErr w:type="gramStart"/>
            <w:r>
              <w:rPr>
                <w:rFonts w:hint="eastAsia"/>
                <w:b/>
                <w:bCs/>
                <w:color w:val="FF0000"/>
                <w:sz w:val="22"/>
                <w:szCs w:val="22"/>
                <w:highlight w:val="yellow"/>
                <w:lang w:val="en-US" w:eastAsia="zh-CN"/>
              </w:rPr>
              <w:t>i.e.</w:t>
            </w:r>
            <w:proofErr w:type="gramEnd"/>
            <w:r>
              <w:rPr>
                <w:rFonts w:hint="eastAsia"/>
                <w:b/>
                <w:bCs/>
                <w:color w:val="FF0000"/>
                <w:sz w:val="22"/>
                <w:szCs w:val="22"/>
                <w:highlight w:val="yellow"/>
                <w:lang w:val="en-US" w:eastAsia="zh-CN"/>
              </w:rPr>
              <w:t xml:space="preserve"> same mechanism as in Rel-15/16.</w:t>
            </w:r>
          </w:p>
          <w:p w14:paraId="1FAF2F9C" w14:textId="77777777" w:rsidR="00166956" w:rsidRDefault="008B7C25">
            <w:pPr>
              <w:pStyle w:val="aff0"/>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lastRenderedPageBreak/>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w:t>
            </w:r>
            <w:proofErr w:type="spellStart"/>
            <w:r>
              <w:t>TBoMS</w:t>
            </w:r>
            <w:proofErr w:type="spellEnd"/>
            <w:r>
              <w:t xml:space="preserve"> is calculated, if countermeasures are not taken. </w:t>
            </w:r>
            <w:r>
              <w:rPr>
                <w:u w:val="single"/>
              </w:rPr>
              <w:t xml:space="preserve">We strongly suggest agreeing on how to count the allocated slots first. The optimal solution should be that the allocated slots are counted based on available slots for </w:t>
            </w:r>
            <w:proofErr w:type="spellStart"/>
            <w:r>
              <w:rPr>
                <w:u w:val="single"/>
              </w:rPr>
              <w:t>TBoMS</w:t>
            </w:r>
            <w:proofErr w:type="spellEnd"/>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5B8D78B" w14:textId="77777777" w:rsidR="00166956" w:rsidRDefault="008B7C25">
            <w:pPr>
              <w:jc w:val="both"/>
              <w:rPr>
                <w:lang w:eastAsia="zh-CN"/>
              </w:rPr>
            </w:pPr>
            <w:r>
              <w:rPr>
                <w:lang w:eastAsia="zh-CN"/>
              </w:rPr>
              <w:t xml:space="preserve">We propose to add one sub-bullet “FFS how to define the scaling factor K if special slots are used for </w:t>
            </w:r>
            <w:proofErr w:type="spellStart"/>
            <w:r>
              <w:rPr>
                <w:lang w:eastAsia="zh-CN"/>
              </w:rPr>
              <w:t>TBoMS</w:t>
            </w:r>
            <w:proofErr w:type="spellEnd"/>
            <w:r>
              <w:rPr>
                <w:lang w:eastAsia="zh-CN"/>
              </w:rPr>
              <w:t>.”</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 xml:space="preserve">FFS: K value in case of special slot is used for </w:t>
            </w:r>
            <w:proofErr w:type="spellStart"/>
            <w:r>
              <w:rPr>
                <w:b/>
                <w:bCs/>
                <w:color w:val="FF0000"/>
                <w:sz w:val="22"/>
                <w:szCs w:val="22"/>
                <w:highlight w:val="yellow"/>
                <w:lang w:val="en-US"/>
              </w:rPr>
              <w:t>TBoMS</w:t>
            </w:r>
            <w:proofErr w:type="spellEnd"/>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3"/>
        <w:numPr>
          <w:ilvl w:val="2"/>
          <w:numId w:val="4"/>
        </w:numPr>
      </w:pPr>
      <w:r>
        <w:rPr>
          <w:color w:val="FF0000"/>
          <w:lang w:val="en-US"/>
        </w:rPr>
        <w:t>[CLOSED]</w:t>
      </w:r>
      <w:r>
        <w:rPr>
          <w:lang w:val="en-US"/>
        </w:rPr>
        <w:t xml:space="preserve"> </w:t>
      </w:r>
      <w:proofErr w:type="spellStart"/>
      <w:r>
        <w:t>TBoMS</w:t>
      </w:r>
      <w:proofErr w:type="spellEnd"/>
      <w:r>
        <w:t xml:space="preserve"> repetitions</w:t>
      </w:r>
    </w:p>
    <w:p w14:paraId="0FD31601" w14:textId="77777777" w:rsidR="00166956" w:rsidRDefault="008B7C25">
      <w:pPr>
        <w:jc w:val="both"/>
        <w:rPr>
          <w:sz w:val="22"/>
          <w:lang w:val="en-US"/>
        </w:rPr>
      </w:pPr>
      <w:r>
        <w:rPr>
          <w:sz w:val="22"/>
          <w:lang w:val="en-US"/>
        </w:rPr>
        <w:t xml:space="preserve">Observations on the support of the repetition of a single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aff0"/>
        <w:numPr>
          <w:ilvl w:val="0"/>
          <w:numId w:val="58"/>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 xml:space="preserve">Support the repetition of a single </w:t>
      </w:r>
      <w:proofErr w:type="spellStart"/>
      <w:r>
        <w:rPr>
          <w:rFonts w:eastAsia="宋体"/>
          <w:bCs/>
          <w:sz w:val="22"/>
          <w:lang w:val="en-US"/>
        </w:rPr>
        <w:t>TBoMS</w:t>
      </w:r>
      <w:proofErr w:type="spellEnd"/>
      <w:r>
        <w:rPr>
          <w:rFonts w:eastAsia="宋体"/>
          <w:bCs/>
          <w:sz w:val="22"/>
          <w:lang w:val="en-US"/>
        </w:rPr>
        <w:t xml:space="preserve"> [5 companies]</w:t>
      </w:r>
    </w:p>
    <w:p w14:paraId="037B76A1" w14:textId="77777777" w:rsidR="00166956" w:rsidRDefault="008B7C25">
      <w:pPr>
        <w:pStyle w:val="aff0"/>
        <w:numPr>
          <w:ilvl w:val="2"/>
          <w:numId w:val="58"/>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3282AAC6" w14:textId="77777777" w:rsidR="00166956" w:rsidRDefault="008B7C25">
      <w:pPr>
        <w:pStyle w:val="aff0"/>
        <w:numPr>
          <w:ilvl w:val="0"/>
          <w:numId w:val="58"/>
        </w:numPr>
        <w:jc w:val="both"/>
        <w:rPr>
          <w:sz w:val="22"/>
          <w:lang w:val="en-US"/>
        </w:rPr>
      </w:pPr>
      <w:r>
        <w:rPr>
          <w:rFonts w:eastAsia="宋体"/>
          <w:b/>
          <w:bCs/>
          <w:sz w:val="22"/>
        </w:rPr>
        <w:lastRenderedPageBreak/>
        <w:t xml:space="preserve">Option </w:t>
      </w:r>
      <w:r>
        <w:rPr>
          <w:rFonts w:eastAsia="宋体"/>
          <w:b/>
          <w:sz w:val="22"/>
        </w:rPr>
        <w:t>2</w:t>
      </w:r>
      <w:r>
        <w:rPr>
          <w:rFonts w:eastAsia="宋体"/>
          <w:sz w:val="22"/>
        </w:rPr>
        <w:t xml:space="preserve">. Do not </w:t>
      </w:r>
      <w:r>
        <w:rPr>
          <w:rFonts w:eastAsia="宋体"/>
          <w:bCs/>
          <w:sz w:val="22"/>
          <w:lang w:val="en-US"/>
        </w:rPr>
        <w:t xml:space="preserve">support the repetition of a single </w:t>
      </w:r>
      <w:proofErr w:type="spellStart"/>
      <w:r>
        <w:rPr>
          <w:rFonts w:eastAsia="宋体"/>
          <w:bCs/>
          <w:sz w:val="22"/>
          <w:lang w:val="en-US"/>
        </w:rPr>
        <w:t>TBoMS</w:t>
      </w:r>
      <w:proofErr w:type="spellEnd"/>
      <w:r>
        <w:rPr>
          <w:rFonts w:eastAsia="宋体"/>
          <w:bCs/>
          <w:sz w:val="22"/>
          <w:lang w:val="en-US"/>
        </w:rPr>
        <w:t xml:space="preserve"> [1 company]</w:t>
      </w:r>
    </w:p>
    <w:p w14:paraId="59DE2ED1" w14:textId="77777777" w:rsidR="00166956" w:rsidRDefault="008B7C25">
      <w:pPr>
        <w:pStyle w:val="aff0"/>
        <w:numPr>
          <w:ilvl w:val="2"/>
          <w:numId w:val="58"/>
        </w:numPr>
        <w:jc w:val="both"/>
        <w:rPr>
          <w:sz w:val="22"/>
          <w:lang w:val="en-US"/>
        </w:rPr>
      </w:pPr>
      <w:r>
        <w:rPr>
          <w:sz w:val="22"/>
          <w:lang w:val="en-US"/>
        </w:rPr>
        <w:t>Sierra Wireless [23]</w:t>
      </w:r>
    </w:p>
    <w:p w14:paraId="3BB6ED4E" w14:textId="77777777" w:rsidR="00166956" w:rsidRDefault="008B7C25">
      <w:pPr>
        <w:pStyle w:val="aff0"/>
        <w:numPr>
          <w:ilvl w:val="0"/>
          <w:numId w:val="58"/>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 xml:space="preserve">the repetition of a single </w:t>
      </w:r>
      <w:proofErr w:type="spellStart"/>
      <w:r>
        <w:rPr>
          <w:rFonts w:eastAsia="宋体"/>
          <w:bCs/>
          <w:sz w:val="22"/>
          <w:lang w:val="en-US"/>
        </w:rPr>
        <w:t>TBoMS</w:t>
      </w:r>
      <w:proofErr w:type="spellEnd"/>
      <w:r>
        <w:rPr>
          <w:rFonts w:eastAsia="宋体"/>
          <w:bCs/>
          <w:sz w:val="22"/>
          <w:lang w:val="en-US"/>
        </w:rPr>
        <w:t xml:space="preserve"> (e.g., based on the outcome of the definition of a single </w:t>
      </w:r>
      <w:proofErr w:type="spellStart"/>
      <w:r>
        <w:rPr>
          <w:rFonts w:eastAsia="宋体"/>
          <w:bCs/>
          <w:sz w:val="22"/>
          <w:lang w:val="en-US"/>
        </w:rPr>
        <w:t>TBoMS</w:t>
      </w:r>
      <w:proofErr w:type="spellEnd"/>
      <w:r>
        <w:rPr>
          <w:rFonts w:eastAsia="宋体"/>
          <w:bCs/>
          <w:sz w:val="22"/>
          <w:lang w:val="en-US"/>
        </w:rPr>
        <w:t>) [2 companies]</w:t>
      </w:r>
    </w:p>
    <w:p w14:paraId="73BA99F5" w14:textId="77777777" w:rsidR="00166956" w:rsidRDefault="008B7C25">
      <w:pPr>
        <w:pStyle w:val="aff0"/>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aff0"/>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aff0"/>
        <w:numPr>
          <w:ilvl w:val="0"/>
          <w:numId w:val="61"/>
        </w:numPr>
        <w:jc w:val="both"/>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xml:space="preserve">) the maximum number of aggregated slots for </w:t>
      </w:r>
      <w:proofErr w:type="spellStart"/>
      <w:r>
        <w:rPr>
          <w:sz w:val="22"/>
          <w:lang w:val="en-US"/>
        </w:rPr>
        <w:t>TBoMS</w:t>
      </w:r>
      <w:proofErr w:type="spellEnd"/>
      <w:r>
        <w:rPr>
          <w:sz w:val="22"/>
          <w:lang w:val="en-US"/>
        </w:rPr>
        <w:t xml:space="preserve"> is the same as the maximum number of </w:t>
      </w:r>
      <w:proofErr w:type="gramStart"/>
      <w:r>
        <w:rPr>
          <w:sz w:val="22"/>
          <w:lang w:val="en-US"/>
        </w:rPr>
        <w:t>repetition</w:t>
      </w:r>
      <w:proofErr w:type="gramEnd"/>
      <w:r>
        <w:rPr>
          <w:sz w:val="22"/>
          <w:lang w:val="en-US"/>
        </w:rPr>
        <w:t xml:space="preserve"> for PUSCH repetition type A in Rel-17 or (ii) repetition on top of </w:t>
      </w:r>
      <w:proofErr w:type="spellStart"/>
      <w:r>
        <w:rPr>
          <w:sz w:val="22"/>
          <w:lang w:val="en-US"/>
        </w:rPr>
        <w:t>TBoMS</w:t>
      </w:r>
      <w:proofErr w:type="spellEnd"/>
      <w:r>
        <w:rPr>
          <w:sz w:val="22"/>
          <w:lang w:val="en-US"/>
        </w:rPr>
        <w:t xml:space="preserve"> is supported.</w:t>
      </w:r>
    </w:p>
    <w:p w14:paraId="267990F1" w14:textId="77777777" w:rsidR="00166956" w:rsidRDefault="008B7C25">
      <w:pPr>
        <w:pStyle w:val="aff0"/>
        <w:numPr>
          <w:ilvl w:val="0"/>
          <w:numId w:val="61"/>
        </w:numPr>
        <w:jc w:val="both"/>
        <w:rPr>
          <w:sz w:val="22"/>
          <w:lang w:val="en-US"/>
        </w:rPr>
      </w:pPr>
      <w:r>
        <w:rPr>
          <w:sz w:val="22"/>
          <w:lang w:val="en-US"/>
        </w:rPr>
        <w:t xml:space="preserve">One company (Lenovo/Motorola [27]) proposed that if repetition of </w:t>
      </w:r>
      <w:proofErr w:type="spellStart"/>
      <w:r>
        <w:rPr>
          <w:sz w:val="22"/>
          <w:lang w:val="en-US"/>
        </w:rPr>
        <w:t>TBoMS</w:t>
      </w:r>
      <w:proofErr w:type="spellEnd"/>
      <w:r>
        <w:rPr>
          <w:sz w:val="22"/>
          <w:lang w:val="en-US"/>
        </w:rPr>
        <w:t xml:space="preserve"> is supported, then only PUSCH repetition type A should be considered and two methods can be considered to indicate the number of slots for </w:t>
      </w:r>
      <w:proofErr w:type="spellStart"/>
      <w:r>
        <w:rPr>
          <w:sz w:val="22"/>
          <w:lang w:val="en-US"/>
        </w:rPr>
        <w:t>TBoMS</w:t>
      </w:r>
      <w:proofErr w:type="spellEnd"/>
      <w:r>
        <w:rPr>
          <w:sz w:val="22"/>
          <w:lang w:val="en-US"/>
        </w:rPr>
        <w:t xml:space="preserve"> and repetition factor for </w:t>
      </w:r>
      <w:proofErr w:type="spellStart"/>
      <w:r>
        <w:rPr>
          <w:sz w:val="22"/>
          <w:lang w:val="en-US"/>
        </w:rPr>
        <w:t>TBoMS</w:t>
      </w:r>
      <w:proofErr w:type="spellEnd"/>
      <w:r>
        <w:rPr>
          <w:sz w:val="22"/>
          <w:lang w:val="en-US"/>
        </w:rPr>
        <w:t xml:space="preserve"> repetition: (</w:t>
      </w:r>
      <w:proofErr w:type="spellStart"/>
      <w:r>
        <w:rPr>
          <w:sz w:val="22"/>
          <w:lang w:val="en-US"/>
        </w:rPr>
        <w:t>i</w:t>
      </w:r>
      <w:proofErr w:type="spellEnd"/>
      <w:r>
        <w:rPr>
          <w:sz w:val="22"/>
          <w:lang w:val="en-US"/>
        </w:rPr>
        <w:t xml:space="preserve">) introduce indication for number of slots for </w:t>
      </w:r>
      <w:proofErr w:type="spellStart"/>
      <w:r>
        <w:rPr>
          <w:sz w:val="22"/>
          <w:lang w:val="en-US"/>
        </w:rPr>
        <w:t>TBoMS</w:t>
      </w:r>
      <w:proofErr w:type="spellEnd"/>
      <w:r>
        <w:rPr>
          <w:sz w:val="22"/>
          <w:lang w:val="en-US"/>
        </w:rPr>
        <w:t xml:space="preserve"> in addition to repetition factor via TDRA row index or (ii) only support dynamic indication for number of slots for </w:t>
      </w:r>
      <w:proofErr w:type="spellStart"/>
      <w:r>
        <w:rPr>
          <w:sz w:val="22"/>
          <w:lang w:val="en-US"/>
        </w:rPr>
        <w:t>TBoMS</w:t>
      </w:r>
      <w:proofErr w:type="spellEnd"/>
      <w:r>
        <w:rPr>
          <w:sz w:val="22"/>
          <w:lang w:val="en-US"/>
        </w:rPr>
        <w:t xml:space="preserve"> via TDRA, but the repetition factor for </w:t>
      </w:r>
      <w:proofErr w:type="spellStart"/>
      <w:r>
        <w:rPr>
          <w:sz w:val="22"/>
          <w:lang w:val="en-US"/>
        </w:rPr>
        <w:t>TBoMS</w:t>
      </w:r>
      <w:proofErr w:type="spellEnd"/>
      <w:r>
        <w:rPr>
          <w:sz w:val="22"/>
          <w:lang w:val="en-US"/>
        </w:rPr>
        <w:t xml:space="preserve"> repetition is indicated only via RRC configuration.</w:t>
      </w:r>
    </w:p>
    <w:p w14:paraId="20BA3C74" w14:textId="77777777" w:rsidR="00166956" w:rsidRDefault="008B7C25">
      <w:pPr>
        <w:pStyle w:val="aff0"/>
        <w:numPr>
          <w:ilvl w:val="0"/>
          <w:numId w:val="61"/>
        </w:numPr>
        <w:jc w:val="both"/>
        <w:rPr>
          <w:sz w:val="22"/>
          <w:lang w:val="en-US"/>
        </w:rPr>
      </w:pPr>
      <w:r>
        <w:rPr>
          <w:sz w:val="22"/>
          <w:lang w:val="en-US"/>
        </w:rPr>
        <w:t xml:space="preserve">One company (Sharp [24]) proposed that </w:t>
      </w:r>
      <w:proofErr w:type="spellStart"/>
      <w:r>
        <w:rPr>
          <w:sz w:val="22"/>
          <w:lang w:val="en-US"/>
        </w:rPr>
        <w:t>TBoMS</w:t>
      </w:r>
      <w:proofErr w:type="spellEnd"/>
      <w:r>
        <w:rPr>
          <w:sz w:val="22"/>
          <w:lang w:val="en-US"/>
        </w:rPr>
        <w:t xml:space="preserve">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 xml:space="preserve">Most companies who commented on this aspect prefer supporting repetitions of </w:t>
      </w:r>
      <w:proofErr w:type="spellStart"/>
      <w:r>
        <w:rPr>
          <w:sz w:val="22"/>
          <w:szCs w:val="22"/>
          <w:lang w:val="en-US"/>
        </w:rPr>
        <w:t>TBoMS</w:t>
      </w:r>
      <w:proofErr w:type="spellEnd"/>
      <w:r>
        <w:rPr>
          <w:sz w:val="22"/>
          <w:szCs w:val="22"/>
          <w:lang w:val="en-US"/>
        </w:rPr>
        <w:t xml:space="preserve">. One company prefer not supporting PUSCH repetitions for </w:t>
      </w:r>
      <w:proofErr w:type="spellStart"/>
      <w:r>
        <w:rPr>
          <w:sz w:val="22"/>
          <w:szCs w:val="22"/>
          <w:lang w:val="en-US"/>
        </w:rPr>
        <w:t>TBoMS</w:t>
      </w:r>
      <w:proofErr w:type="spellEnd"/>
      <w:r>
        <w:rPr>
          <w:sz w:val="22"/>
          <w:szCs w:val="22"/>
          <w:lang w:val="en-US"/>
        </w:rPr>
        <w:t xml:space="preserve">. Two companies propose to further discuss this aspect when the definition of a single </w:t>
      </w:r>
      <w:proofErr w:type="spellStart"/>
      <w:r>
        <w:rPr>
          <w:sz w:val="22"/>
          <w:szCs w:val="22"/>
          <w:lang w:val="en-US"/>
        </w:rPr>
        <w:t>TBoMS</w:t>
      </w:r>
      <w:proofErr w:type="spellEnd"/>
      <w:r>
        <w:rPr>
          <w:sz w:val="22"/>
          <w:szCs w:val="22"/>
          <w:lang w:val="en-US"/>
        </w:rPr>
        <w:t xml:space="preserve">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w:t>
      </w:r>
      <w:proofErr w:type="spellStart"/>
      <w:r>
        <w:rPr>
          <w:sz w:val="22"/>
          <w:szCs w:val="22"/>
        </w:rPr>
        <w:t>TBoMS</w:t>
      </w:r>
      <w:proofErr w:type="spellEnd"/>
      <w:r>
        <w:rPr>
          <w:sz w:val="22"/>
          <w:szCs w:val="22"/>
        </w:rPr>
        <w:t xml:space="preserve">. On the other hand, it is acknowledged by FL that the technical need of repetitions of </w:t>
      </w:r>
      <w:proofErr w:type="spellStart"/>
      <w:r>
        <w:rPr>
          <w:sz w:val="22"/>
          <w:szCs w:val="22"/>
        </w:rPr>
        <w:t>TBoMS</w:t>
      </w:r>
      <w:proofErr w:type="spellEnd"/>
      <w:r>
        <w:rPr>
          <w:sz w:val="22"/>
          <w:szCs w:val="22"/>
        </w:rPr>
        <w:t xml:space="preserve"> may depend on agreements taken for the discussions in Section 2.1, where the structure of a single </w:t>
      </w:r>
      <w:proofErr w:type="spellStart"/>
      <w:r>
        <w:rPr>
          <w:sz w:val="22"/>
          <w:szCs w:val="22"/>
        </w:rPr>
        <w:t>TBoMS</w:t>
      </w:r>
      <w:proofErr w:type="spellEnd"/>
      <w:r>
        <w:rPr>
          <w:sz w:val="22"/>
          <w:szCs w:val="22"/>
        </w:rPr>
        <w:t xml:space="preserve"> is discussed. It is very likely that a decision on whether supporting repetitions of </w:t>
      </w:r>
      <w:proofErr w:type="spellStart"/>
      <w:r>
        <w:rPr>
          <w:sz w:val="22"/>
          <w:szCs w:val="22"/>
        </w:rPr>
        <w:t>TBoMS</w:t>
      </w:r>
      <w:proofErr w:type="spellEnd"/>
      <w:r>
        <w:rPr>
          <w:sz w:val="22"/>
          <w:szCs w:val="22"/>
        </w:rPr>
        <w:t xml:space="preserve"> or not will be an incremental effort once details related to single </w:t>
      </w:r>
      <w:proofErr w:type="spellStart"/>
      <w:r>
        <w:rPr>
          <w:sz w:val="22"/>
          <w:szCs w:val="22"/>
        </w:rPr>
        <w:t>TBoMS</w:t>
      </w:r>
      <w:proofErr w:type="spellEnd"/>
      <w:r>
        <w:rPr>
          <w:sz w:val="22"/>
          <w:szCs w:val="22"/>
        </w:rPr>
        <w:t xml:space="preserve"> transmission are worked out. Indeed, time-domain constraints, if any, and more precise characterization/estimation of the minimum effective coding rate achievable by </w:t>
      </w:r>
      <w:proofErr w:type="spellStart"/>
      <w:r>
        <w:rPr>
          <w:sz w:val="22"/>
          <w:szCs w:val="22"/>
        </w:rPr>
        <w:t>TBoMS</w:t>
      </w:r>
      <w:proofErr w:type="spellEnd"/>
      <w:r>
        <w:rPr>
          <w:sz w:val="22"/>
          <w:szCs w:val="22"/>
        </w:rPr>
        <w:t xml:space="preserve"> would be available by then. </w:t>
      </w:r>
    </w:p>
    <w:p w14:paraId="15E3543F" w14:textId="77777777" w:rsidR="00166956" w:rsidRDefault="008B7C25">
      <w:pPr>
        <w:jc w:val="both"/>
        <w:rPr>
          <w:sz w:val="22"/>
          <w:lang w:val="en-US"/>
        </w:rPr>
      </w:pPr>
      <w:r>
        <w:rPr>
          <w:sz w:val="22"/>
          <w:szCs w:val="22"/>
        </w:rPr>
        <w:t xml:space="preserve">For all these reasons, and also given that several companies would like to study this aspect further, FL’s suggestion is to focus on the most foundational aspects of </w:t>
      </w:r>
      <w:proofErr w:type="spellStart"/>
      <w:r>
        <w:rPr>
          <w:sz w:val="22"/>
          <w:szCs w:val="22"/>
        </w:rPr>
        <w:t>TBoMS</w:t>
      </w:r>
      <w:proofErr w:type="spellEnd"/>
      <w:r>
        <w:rPr>
          <w:sz w:val="22"/>
          <w:szCs w:val="22"/>
        </w:rPr>
        <w:t xml:space="preserve"> and to postpone discussion on repetitions of </w:t>
      </w:r>
      <w:proofErr w:type="spellStart"/>
      <w:r>
        <w:rPr>
          <w:sz w:val="22"/>
          <w:szCs w:val="22"/>
        </w:rPr>
        <w:t>TBoMS</w:t>
      </w:r>
      <w:proofErr w:type="spellEnd"/>
      <w:r>
        <w:rPr>
          <w:sz w:val="22"/>
          <w:szCs w:val="22"/>
        </w:rPr>
        <w:t xml:space="preserve">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w:t>
      </w:r>
      <w:proofErr w:type="spellStart"/>
      <w:r>
        <w:rPr>
          <w:sz w:val="22"/>
          <w:szCs w:val="22"/>
          <w:lang w:eastAsia="zh-CN"/>
        </w:rPr>
        <w:t>TBoMS</w:t>
      </w:r>
      <w:proofErr w:type="spellEnd"/>
      <w:r>
        <w:rPr>
          <w:sz w:val="22"/>
          <w:szCs w:val="22"/>
          <w:lang w:eastAsia="zh-CN"/>
        </w:rPr>
        <w:t xml:space="preserve"> have been prioritized to ensure that constructive discussions and effective progress can be achieved during RAN1 #106-e. Priority has been given to the aspects and topics discussed in sections 2.1 and 2.2, which mostly focus on resource allocation for </w:t>
      </w:r>
      <w:proofErr w:type="spellStart"/>
      <w:r>
        <w:rPr>
          <w:sz w:val="22"/>
          <w:szCs w:val="22"/>
          <w:lang w:eastAsia="zh-CN"/>
        </w:rPr>
        <w:t>TBoMS</w:t>
      </w:r>
      <w:proofErr w:type="spellEnd"/>
      <w:r>
        <w:rPr>
          <w:sz w:val="22"/>
          <w:szCs w:val="22"/>
          <w:lang w:eastAsia="zh-CN"/>
        </w:rPr>
        <w:t xml:space="preserve"> and structure of single </w:t>
      </w:r>
      <w:proofErr w:type="spellStart"/>
      <w:r>
        <w:rPr>
          <w:sz w:val="22"/>
          <w:szCs w:val="22"/>
          <w:lang w:eastAsia="zh-CN"/>
        </w:rPr>
        <w:t>TBoMS</w:t>
      </w:r>
      <w:proofErr w:type="spellEnd"/>
      <w:r>
        <w:rPr>
          <w:sz w:val="22"/>
          <w:szCs w:val="22"/>
          <w:lang w:eastAsia="zh-CN"/>
        </w:rPr>
        <w:t xml:space="preserve">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3"/>
        <w:numPr>
          <w:ilvl w:val="2"/>
          <w:numId w:val="4"/>
        </w:numPr>
        <w:jc w:val="both"/>
        <w:rPr>
          <w:lang w:eastAsia="zh-CN"/>
        </w:rPr>
      </w:pPr>
      <w:r>
        <w:rPr>
          <w:color w:val="FF0000"/>
          <w:lang w:eastAsia="zh-CN"/>
        </w:rPr>
        <w:lastRenderedPageBreak/>
        <w:t xml:space="preserve">[CLOSED] </w:t>
      </w:r>
      <w:r>
        <w:rPr>
          <w:lang w:eastAsia="zh-CN"/>
        </w:rPr>
        <w:t>FDRA</w:t>
      </w:r>
    </w:p>
    <w:p w14:paraId="0A5809AD" w14:textId="77777777" w:rsidR="00166956" w:rsidRDefault="008B7C25">
      <w:pPr>
        <w:jc w:val="both"/>
        <w:rPr>
          <w:sz w:val="22"/>
          <w:lang w:val="en-US"/>
        </w:rPr>
      </w:pPr>
      <w:r>
        <w:rPr>
          <w:sz w:val="22"/>
          <w:lang w:val="en-US"/>
        </w:rPr>
        <w:t xml:space="preserve">Three companies (ZTE [5], Xiaomi [13], and Samsung [19]) proposed that the maximum number of PRBs allocated for </w:t>
      </w:r>
      <w:proofErr w:type="spellStart"/>
      <w:r>
        <w:rPr>
          <w:sz w:val="22"/>
          <w:lang w:val="en-US"/>
        </w:rPr>
        <w:t>TBoMS</w:t>
      </w:r>
      <w:proofErr w:type="spellEnd"/>
      <w:r>
        <w:rPr>
          <w:sz w:val="22"/>
          <w:lang w:val="en-US"/>
        </w:rPr>
        <w:t xml:space="preserve">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 xml:space="preserve">One company (Nokia/NSB [21]) proposed that DM-RS optimization for </w:t>
      </w:r>
      <w:proofErr w:type="spellStart"/>
      <w:r>
        <w:rPr>
          <w:sz w:val="22"/>
          <w:szCs w:val="22"/>
          <w:lang w:eastAsia="zh-CN"/>
        </w:rPr>
        <w:t>TBoMS</w:t>
      </w:r>
      <w:proofErr w:type="spellEnd"/>
      <w:r>
        <w:rPr>
          <w:sz w:val="22"/>
          <w:szCs w:val="22"/>
          <w:lang w:eastAsia="zh-CN"/>
        </w:rPr>
        <w:t xml:space="preserve">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aff0"/>
        <w:numPr>
          <w:ilvl w:val="0"/>
          <w:numId w:val="62"/>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w:t>
      </w:r>
      <w:proofErr w:type="spellStart"/>
      <w:r>
        <w:rPr>
          <w:sz w:val="22"/>
          <w:szCs w:val="22"/>
        </w:rPr>
        <w:t>TBoMS</w:t>
      </w:r>
      <w:proofErr w:type="spellEnd"/>
      <w:r>
        <w:rPr>
          <w:sz w:val="22"/>
          <w:szCs w:val="22"/>
        </w:rPr>
        <w:t xml:space="preserve"> should be based on the TOT.</w:t>
      </w:r>
    </w:p>
    <w:p w14:paraId="4AFE3FB8" w14:textId="77777777" w:rsidR="00166956" w:rsidRDefault="008B7C25">
      <w:pPr>
        <w:pStyle w:val="aff0"/>
        <w:numPr>
          <w:ilvl w:val="0"/>
          <w:numId w:val="62"/>
        </w:numPr>
        <w:spacing w:after="0"/>
        <w:jc w:val="both"/>
        <w:rPr>
          <w:sz w:val="22"/>
          <w:szCs w:val="22"/>
          <w:lang w:eastAsia="zh-CN"/>
        </w:rPr>
      </w:pPr>
      <w:r>
        <w:rPr>
          <w:sz w:val="22"/>
          <w:szCs w:val="22"/>
          <w:lang w:eastAsia="zh-CN"/>
        </w:rPr>
        <w:t xml:space="preserve">One company (ZTE [5]) proposed that the transmission power determination should be based on the total number of Res within all slots for </w:t>
      </w:r>
      <w:proofErr w:type="spellStart"/>
      <w:r>
        <w:rPr>
          <w:sz w:val="22"/>
          <w:szCs w:val="22"/>
          <w:lang w:eastAsia="zh-CN"/>
        </w:rPr>
        <w:t>TBoMS</w:t>
      </w:r>
      <w:proofErr w:type="spellEnd"/>
      <w:r>
        <w:rPr>
          <w:sz w:val="22"/>
          <w:szCs w:val="22"/>
          <w:lang w:eastAsia="zh-CN"/>
        </w:rPr>
        <w:t>, excluding the overhead of reference signals.</w:t>
      </w:r>
    </w:p>
    <w:p w14:paraId="16DF64AA" w14:textId="77777777" w:rsidR="00166956" w:rsidRDefault="008B7C25">
      <w:pPr>
        <w:pStyle w:val="aff0"/>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aff0"/>
        <w:numPr>
          <w:ilvl w:val="0"/>
          <w:numId w:val="62"/>
        </w:numPr>
        <w:spacing w:after="0"/>
        <w:jc w:val="both"/>
        <w:rPr>
          <w:sz w:val="22"/>
          <w:szCs w:val="22"/>
          <w:lang w:eastAsia="zh-CN"/>
        </w:rPr>
      </w:pPr>
      <w:r>
        <w:rPr>
          <w:sz w:val="22"/>
          <w:szCs w:val="22"/>
          <w:lang w:eastAsia="zh-CN"/>
        </w:rPr>
        <w:t xml:space="preserve">One company (CATT [8]) proposed that the transmitted power of a </w:t>
      </w:r>
      <w:proofErr w:type="spellStart"/>
      <w:r>
        <w:rPr>
          <w:sz w:val="22"/>
          <w:szCs w:val="22"/>
          <w:lang w:eastAsia="zh-CN"/>
        </w:rPr>
        <w:t>TBoMS</w:t>
      </w:r>
      <w:proofErr w:type="spellEnd"/>
      <w:r>
        <w:rPr>
          <w:sz w:val="22"/>
          <w:szCs w:val="22"/>
          <w:lang w:eastAsia="zh-CN"/>
        </w:rPr>
        <w:t xml:space="preserve"> remains unchanged during the transmission.</w:t>
      </w:r>
    </w:p>
    <w:p w14:paraId="249321AA" w14:textId="77777777" w:rsidR="00166956" w:rsidRDefault="008B7C25">
      <w:pPr>
        <w:pStyle w:val="aff0"/>
        <w:numPr>
          <w:ilvl w:val="0"/>
          <w:numId w:val="62"/>
        </w:numPr>
        <w:spacing w:after="0"/>
        <w:jc w:val="both"/>
        <w:rPr>
          <w:sz w:val="22"/>
          <w:szCs w:val="22"/>
          <w:lang w:eastAsia="zh-CN"/>
        </w:rPr>
      </w:pPr>
      <w:r>
        <w:rPr>
          <w:sz w:val="22"/>
          <w:szCs w:val="22"/>
          <w:lang w:eastAsia="zh-CN"/>
        </w:rPr>
        <w:t xml:space="preserve">One company (WILUS [7]) proposed further discussing how to determine the number of REs for UCI multiplexing and UL transmission power in case of </w:t>
      </w:r>
      <w:proofErr w:type="spellStart"/>
      <w:r>
        <w:rPr>
          <w:sz w:val="22"/>
          <w:szCs w:val="22"/>
          <w:lang w:eastAsia="zh-CN"/>
        </w:rPr>
        <w:t>TBoMS</w:t>
      </w:r>
      <w:proofErr w:type="spellEnd"/>
      <w:r>
        <w:rPr>
          <w:sz w:val="22"/>
          <w:szCs w:val="22"/>
          <w:lang w:eastAsia="zh-CN"/>
        </w:rPr>
        <w:t>.</w:t>
      </w:r>
    </w:p>
    <w:p w14:paraId="3B7F3ACB" w14:textId="77777777" w:rsidR="00166956" w:rsidRDefault="00166956">
      <w:pPr>
        <w:pStyle w:val="aff0"/>
        <w:spacing w:after="0"/>
        <w:jc w:val="both"/>
        <w:rPr>
          <w:sz w:val="22"/>
          <w:szCs w:val="22"/>
          <w:lang w:eastAsia="zh-CN"/>
        </w:rPr>
      </w:pPr>
    </w:p>
    <w:p w14:paraId="1AFF54E4" w14:textId="77777777" w:rsidR="00166956" w:rsidRDefault="008B7C25">
      <w:pPr>
        <w:pStyle w:val="3"/>
        <w:numPr>
          <w:ilvl w:val="2"/>
          <w:numId w:val="4"/>
        </w:numPr>
        <w:jc w:val="both"/>
      </w:pPr>
      <w:r>
        <w:rPr>
          <w:color w:val="FF0000"/>
          <w:lang w:val="en-US"/>
        </w:rPr>
        <w:t>[CLOSED]</w:t>
      </w:r>
      <w:r>
        <w:rPr>
          <w:lang w:val="en-US"/>
        </w:rPr>
        <w:t xml:space="preserve"> </w:t>
      </w:r>
      <w:r>
        <w:t xml:space="preserve">Special TBS values for </w:t>
      </w:r>
      <w:proofErr w:type="spellStart"/>
      <w:r>
        <w:t>TBoMS</w:t>
      </w:r>
      <w:proofErr w:type="spellEnd"/>
    </w:p>
    <w:p w14:paraId="50686BD2" w14:textId="77777777" w:rsidR="00166956" w:rsidRDefault="008B7C25">
      <w:pPr>
        <w:jc w:val="both"/>
        <w:rPr>
          <w:sz w:val="22"/>
          <w:szCs w:val="22"/>
        </w:rPr>
      </w:pPr>
      <w:r>
        <w:rPr>
          <w:sz w:val="22"/>
          <w:szCs w:val="22"/>
        </w:rPr>
        <w:t xml:space="preserve">Special TBS values for </w:t>
      </w:r>
      <w:proofErr w:type="spellStart"/>
      <w:r>
        <w:rPr>
          <w:sz w:val="22"/>
          <w:szCs w:val="22"/>
        </w:rPr>
        <w:t>TBoMS</w:t>
      </w:r>
      <w:proofErr w:type="spellEnd"/>
      <w:r>
        <w:rPr>
          <w:sz w:val="22"/>
          <w:szCs w:val="22"/>
        </w:rPr>
        <w:t xml:space="preserve"> were discussed in several submitted contributions, including maximum supported TBS for </w:t>
      </w:r>
      <w:proofErr w:type="spellStart"/>
      <w:r>
        <w:rPr>
          <w:sz w:val="22"/>
          <w:szCs w:val="22"/>
        </w:rPr>
        <w:t>TBoMS</w:t>
      </w:r>
      <w:proofErr w:type="spellEnd"/>
      <w:r>
        <w:rPr>
          <w:sz w:val="22"/>
          <w:szCs w:val="22"/>
        </w:rPr>
        <w:t>.  Content of such discussions, and related proposals, can be summarized as follows.</w:t>
      </w:r>
    </w:p>
    <w:p w14:paraId="50FD2B95" w14:textId="77777777" w:rsidR="00166956" w:rsidRDefault="008B7C25">
      <w:pPr>
        <w:pStyle w:val="aff0"/>
        <w:numPr>
          <w:ilvl w:val="0"/>
          <w:numId w:val="59"/>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1B7DDA3C" w14:textId="77777777" w:rsidR="00166956" w:rsidRDefault="008B7C25">
      <w:pPr>
        <w:pStyle w:val="aff0"/>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aff0"/>
        <w:numPr>
          <w:ilvl w:val="0"/>
          <w:numId w:val="59"/>
        </w:numPr>
        <w:jc w:val="both"/>
        <w:rPr>
          <w:b/>
          <w:bCs/>
          <w:sz w:val="22"/>
          <w:szCs w:val="22"/>
        </w:rPr>
      </w:pPr>
      <w:r>
        <w:rPr>
          <w:sz w:val="22"/>
          <w:szCs w:val="22"/>
          <w:lang w:val="en-US"/>
        </w:rPr>
        <w:t xml:space="preserve">One company (NEC [25]) proposed that the maximum supported TBS should not exceed legacy maximum supported TBS in Rel-15/16 for </w:t>
      </w:r>
      <w:proofErr w:type="spellStart"/>
      <w:r>
        <w:rPr>
          <w:sz w:val="22"/>
          <w:szCs w:val="22"/>
          <w:lang w:val="en-US"/>
        </w:rPr>
        <w:t>TBoMS</w:t>
      </w:r>
      <w:proofErr w:type="spellEnd"/>
      <w:r>
        <w:rPr>
          <w:sz w:val="22"/>
          <w:szCs w:val="22"/>
          <w:lang w:val="en-US"/>
        </w:rPr>
        <w:t>.</w:t>
      </w:r>
    </w:p>
    <w:p w14:paraId="4FA4CA3D" w14:textId="77777777" w:rsidR="00166956" w:rsidRDefault="008B7C25">
      <w:pPr>
        <w:pStyle w:val="aff0"/>
        <w:numPr>
          <w:ilvl w:val="0"/>
          <w:numId w:val="59"/>
        </w:numPr>
        <w:jc w:val="both"/>
        <w:rPr>
          <w:b/>
          <w:bCs/>
          <w:sz w:val="22"/>
          <w:szCs w:val="22"/>
        </w:rPr>
      </w:pPr>
      <w:r>
        <w:rPr>
          <w:sz w:val="22"/>
          <w:szCs w:val="22"/>
          <w:lang w:val="en-US"/>
        </w:rPr>
        <w:t xml:space="preserve">One company (Qualcomm [17]) proposed to restrict </w:t>
      </w:r>
      <w:proofErr w:type="spellStart"/>
      <w:r>
        <w:rPr>
          <w:sz w:val="22"/>
          <w:szCs w:val="22"/>
          <w:lang w:val="en-US"/>
        </w:rPr>
        <w:t>TBoMS</w:t>
      </w:r>
      <w:proofErr w:type="spellEnd"/>
      <w:r>
        <w:rPr>
          <w:sz w:val="22"/>
          <w:szCs w:val="22"/>
          <w:lang w:val="en-US"/>
        </w:rPr>
        <w:t xml:space="preserve"> transmissions to TB sizes that permit single </w:t>
      </w:r>
      <w:proofErr w:type="spellStart"/>
      <w:r>
        <w:rPr>
          <w:sz w:val="22"/>
          <w:szCs w:val="22"/>
          <w:lang w:val="en-US"/>
        </w:rPr>
        <w:t>codeblock</w:t>
      </w:r>
      <w:proofErr w:type="spellEnd"/>
      <w:r>
        <w:rPr>
          <w:sz w:val="22"/>
          <w:szCs w:val="22"/>
          <w:lang w:val="en-US"/>
        </w:rPr>
        <w:t xml:space="preserve"> transmission.</w:t>
      </w:r>
    </w:p>
    <w:p w14:paraId="7FEF7054" w14:textId="77777777" w:rsidR="00166956" w:rsidRDefault="008B7C25">
      <w:pPr>
        <w:pStyle w:val="aff0"/>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aff0"/>
        <w:jc w:val="both"/>
        <w:rPr>
          <w:b/>
          <w:bCs/>
          <w:sz w:val="22"/>
          <w:szCs w:val="22"/>
        </w:rPr>
      </w:pPr>
    </w:p>
    <w:p w14:paraId="0A9D190B"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 xml:space="preserve">Rank of </w:t>
      </w:r>
      <w:proofErr w:type="spellStart"/>
      <w:r>
        <w:rPr>
          <w:lang w:eastAsia="zh-CN"/>
        </w:rPr>
        <w:t>TBoMS</w:t>
      </w:r>
      <w:proofErr w:type="spellEnd"/>
      <w:r>
        <w:rPr>
          <w:lang w:eastAsia="zh-CN"/>
        </w:rPr>
        <w:t xml:space="preserve"> transmission</w:t>
      </w:r>
    </w:p>
    <w:p w14:paraId="47D667CE" w14:textId="77777777" w:rsidR="00166956" w:rsidRDefault="008B7C25">
      <w:pPr>
        <w:jc w:val="both"/>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07591525" w14:textId="77777777" w:rsidR="00166956" w:rsidRDefault="008B7C25">
      <w:pPr>
        <w:pStyle w:val="aff0"/>
        <w:numPr>
          <w:ilvl w:val="0"/>
          <w:numId w:val="63"/>
        </w:numPr>
        <w:jc w:val="both"/>
        <w:rPr>
          <w:sz w:val="22"/>
          <w:szCs w:val="22"/>
          <w:lang w:eastAsia="zh-CN"/>
        </w:rPr>
      </w:pPr>
      <w:r>
        <w:rPr>
          <w:sz w:val="22"/>
          <w:szCs w:val="22"/>
          <w:lang w:eastAsia="zh-CN"/>
        </w:rPr>
        <w:lastRenderedPageBreak/>
        <w:t>One company (Ericsson [22]) proposed that the number of layers is discussed after agreements of time unit for rate matching are reached.</w:t>
      </w:r>
    </w:p>
    <w:p w14:paraId="7F8CCE9B" w14:textId="77777777" w:rsidR="00166956" w:rsidRDefault="008B7C25">
      <w:pPr>
        <w:pStyle w:val="aff0"/>
        <w:numPr>
          <w:ilvl w:val="0"/>
          <w:numId w:val="63"/>
        </w:numPr>
        <w:jc w:val="both"/>
        <w:rPr>
          <w:sz w:val="22"/>
          <w:szCs w:val="22"/>
          <w:lang w:eastAsia="zh-CN"/>
        </w:rPr>
      </w:pPr>
      <w:r>
        <w:rPr>
          <w:sz w:val="22"/>
          <w:szCs w:val="22"/>
          <w:lang w:eastAsia="zh-CN"/>
        </w:rPr>
        <w:t xml:space="preserve">Two companies (vivo [6], Qualcomm [17])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57DF09EB" w14:textId="77777777" w:rsidR="00166956" w:rsidRDefault="00166956">
      <w:pPr>
        <w:pStyle w:val="aff0"/>
        <w:jc w:val="both"/>
        <w:rPr>
          <w:sz w:val="22"/>
          <w:szCs w:val="22"/>
          <w:lang w:eastAsia="zh-CN"/>
        </w:rPr>
      </w:pPr>
    </w:p>
    <w:p w14:paraId="228C4EB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aff0"/>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 xml:space="preserve">proposed that inter-slot FH should be supported for </w:t>
      </w:r>
      <w:proofErr w:type="spellStart"/>
      <w:r>
        <w:rPr>
          <w:color w:val="000000" w:themeColor="text1"/>
          <w:sz w:val="22"/>
          <w:szCs w:val="22"/>
        </w:rPr>
        <w:t>TBoMS</w:t>
      </w:r>
      <w:proofErr w:type="spellEnd"/>
      <w:r>
        <w:rPr>
          <w:color w:val="000000" w:themeColor="text1"/>
          <w:sz w:val="22"/>
          <w:szCs w:val="22"/>
        </w:rPr>
        <w:t>.</w:t>
      </w:r>
    </w:p>
    <w:p w14:paraId="738F34E4" w14:textId="77777777" w:rsidR="00166956" w:rsidRDefault="008B7C25">
      <w:pPr>
        <w:pStyle w:val="aff0"/>
        <w:numPr>
          <w:ilvl w:val="0"/>
          <w:numId w:val="64"/>
        </w:numPr>
        <w:spacing w:before="120" w:after="0"/>
        <w:jc w:val="both"/>
        <w:rPr>
          <w:color w:val="000000" w:themeColor="text1"/>
          <w:sz w:val="22"/>
          <w:szCs w:val="22"/>
        </w:rPr>
      </w:pPr>
      <w:r>
        <w:rPr>
          <w:sz w:val="22"/>
          <w:szCs w:val="22"/>
          <w:lang w:eastAsia="zh-CN"/>
        </w:rPr>
        <w:t xml:space="preserve">Two companies (China Telecom [11] and Intel [15]) proposed that inter-slot FH with inter-slot bundling should be supported for </w:t>
      </w:r>
      <w:proofErr w:type="spellStart"/>
      <w:r>
        <w:rPr>
          <w:sz w:val="22"/>
          <w:szCs w:val="22"/>
          <w:lang w:eastAsia="zh-CN"/>
        </w:rPr>
        <w:t>TBoMS</w:t>
      </w:r>
      <w:proofErr w:type="spellEnd"/>
      <w:r>
        <w:rPr>
          <w:sz w:val="22"/>
          <w:szCs w:val="22"/>
          <w:lang w:eastAsia="zh-CN"/>
        </w:rPr>
        <w:t>.</w:t>
      </w:r>
    </w:p>
    <w:p w14:paraId="57ED0B82" w14:textId="77777777" w:rsidR="00166956" w:rsidRDefault="008B7C25">
      <w:pPr>
        <w:pStyle w:val="aff0"/>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 xml:space="preserve">TCL Communications [4]) proposed that intra-slot FH should be supported for </w:t>
      </w:r>
      <w:proofErr w:type="spellStart"/>
      <w:r>
        <w:rPr>
          <w:sz w:val="22"/>
          <w:szCs w:val="22"/>
          <w:lang w:eastAsia="zh-CN"/>
        </w:rPr>
        <w:t>TBoMS</w:t>
      </w:r>
      <w:proofErr w:type="spellEnd"/>
      <w:r>
        <w:rPr>
          <w:sz w:val="22"/>
          <w:szCs w:val="22"/>
          <w:lang w:eastAsia="zh-CN"/>
        </w:rPr>
        <w:t>.</w:t>
      </w:r>
    </w:p>
    <w:p w14:paraId="3BDF5DA8" w14:textId="77777777" w:rsidR="00166956" w:rsidRDefault="008B7C25">
      <w:pPr>
        <w:pStyle w:val="aff0"/>
        <w:numPr>
          <w:ilvl w:val="0"/>
          <w:numId w:val="64"/>
        </w:numPr>
        <w:spacing w:before="120" w:after="0"/>
        <w:jc w:val="both"/>
        <w:rPr>
          <w:color w:val="000000" w:themeColor="text1"/>
          <w:sz w:val="22"/>
          <w:szCs w:val="22"/>
        </w:rPr>
      </w:pPr>
      <w:r>
        <w:rPr>
          <w:sz w:val="22"/>
          <w:szCs w:val="22"/>
          <w:lang w:eastAsia="zh-CN"/>
        </w:rPr>
        <w:t xml:space="preserve">One company (Intel [15]) proposed further studying the support of intra-slot FH for </w:t>
      </w:r>
      <w:proofErr w:type="spellStart"/>
      <w:r>
        <w:rPr>
          <w:sz w:val="22"/>
          <w:szCs w:val="22"/>
          <w:lang w:eastAsia="zh-CN"/>
        </w:rPr>
        <w:t>TBoMS</w:t>
      </w:r>
      <w:proofErr w:type="spellEnd"/>
      <w:r>
        <w:rPr>
          <w:sz w:val="22"/>
          <w:szCs w:val="22"/>
          <w:lang w:eastAsia="zh-CN"/>
        </w:rPr>
        <w:t>.</w:t>
      </w:r>
    </w:p>
    <w:p w14:paraId="0318D14C" w14:textId="77777777" w:rsidR="00166956" w:rsidRDefault="008B7C25">
      <w:pPr>
        <w:pStyle w:val="aff0"/>
        <w:numPr>
          <w:ilvl w:val="0"/>
          <w:numId w:val="64"/>
        </w:numPr>
        <w:spacing w:before="120" w:after="0"/>
        <w:jc w:val="both"/>
        <w:rPr>
          <w:color w:val="000000" w:themeColor="text1"/>
          <w:sz w:val="22"/>
          <w:szCs w:val="22"/>
        </w:rPr>
      </w:pPr>
      <w:r>
        <w:rPr>
          <w:color w:val="000000" w:themeColor="text1"/>
          <w:sz w:val="22"/>
          <w:szCs w:val="22"/>
        </w:rPr>
        <w:t xml:space="preserve">One company (Xiaomi [13]) proposed supporting intra-TB FH for </w:t>
      </w:r>
      <w:proofErr w:type="spellStart"/>
      <w:r>
        <w:rPr>
          <w:color w:val="000000" w:themeColor="text1"/>
          <w:sz w:val="22"/>
          <w:szCs w:val="22"/>
        </w:rPr>
        <w:t>TBoMS</w:t>
      </w:r>
      <w:proofErr w:type="spellEnd"/>
      <w:r>
        <w:rPr>
          <w:color w:val="000000" w:themeColor="text1"/>
          <w:sz w:val="22"/>
          <w:szCs w:val="22"/>
        </w:rPr>
        <w:t>.</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aff0"/>
        <w:spacing w:before="120" w:after="0"/>
        <w:ind w:left="928"/>
        <w:jc w:val="both"/>
        <w:rPr>
          <w:color w:val="000000" w:themeColor="text1"/>
          <w:sz w:val="22"/>
          <w:szCs w:val="22"/>
        </w:rPr>
      </w:pPr>
    </w:p>
    <w:p w14:paraId="4F868DCF"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 xml:space="preserve">One company (Ericsson [22]) proposed that CB segmentation is needed for </w:t>
      </w:r>
      <w:proofErr w:type="spellStart"/>
      <w:r>
        <w:rPr>
          <w:sz w:val="22"/>
          <w:szCs w:val="22"/>
          <w:lang w:val="en-US" w:eastAsia="zh-CN"/>
        </w:rPr>
        <w:t>TBoMS</w:t>
      </w:r>
      <w:proofErr w:type="spellEnd"/>
      <w:r>
        <w:rPr>
          <w:sz w:val="22"/>
          <w:szCs w:val="22"/>
          <w:lang w:val="en-US" w:eastAsia="zh-CN"/>
        </w:rPr>
        <w:t xml:space="preserve"> in order to reuse Rel-15/16 LDPC coding.</w:t>
      </w:r>
    </w:p>
    <w:p w14:paraId="7A961E1B" w14:textId="77777777" w:rsidR="00166956" w:rsidRDefault="008B7C25">
      <w:pPr>
        <w:jc w:val="both"/>
        <w:rPr>
          <w:sz w:val="22"/>
          <w:szCs w:val="22"/>
          <w:lang w:val="en-US"/>
        </w:rPr>
      </w:pPr>
      <w:r>
        <w:rPr>
          <w:sz w:val="22"/>
          <w:szCs w:val="22"/>
          <w:lang w:val="en-US" w:eastAsia="zh-CN"/>
        </w:rPr>
        <w:t xml:space="preserve">One company (Samsung [19]) proposed that RAN1 should confirm whether one or multiple CBs are supported for </w:t>
      </w:r>
      <w:proofErr w:type="spellStart"/>
      <w:r>
        <w:rPr>
          <w:sz w:val="22"/>
          <w:szCs w:val="22"/>
          <w:lang w:val="en-US" w:eastAsia="zh-CN"/>
        </w:rPr>
        <w:t>TBoMS</w:t>
      </w:r>
      <w:proofErr w:type="spellEnd"/>
      <w:r>
        <w:rPr>
          <w:sz w:val="22"/>
          <w:szCs w:val="22"/>
          <w:lang w:val="en-US" w:eastAsia="zh-CN"/>
        </w:rPr>
        <w:t>.</w:t>
      </w:r>
    </w:p>
    <w:p w14:paraId="6C0DF634" w14:textId="77777777" w:rsidR="00166956" w:rsidRDefault="00166956">
      <w:pPr>
        <w:jc w:val="both"/>
        <w:rPr>
          <w:sz w:val="22"/>
          <w:szCs w:val="22"/>
          <w:lang w:val="en-US"/>
        </w:rPr>
      </w:pPr>
    </w:p>
    <w:p w14:paraId="6EAB279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1AF922DA" w14:textId="77777777" w:rsidR="00166956" w:rsidRDefault="008B7C25">
      <w:pPr>
        <w:pStyle w:val="aff0"/>
        <w:numPr>
          <w:ilvl w:val="0"/>
          <w:numId w:val="65"/>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w:t>
      </w:r>
      <w:proofErr w:type="spellStart"/>
      <w:r>
        <w:rPr>
          <w:sz w:val="22"/>
          <w:szCs w:val="22"/>
          <w:lang w:eastAsia="zh-CN"/>
        </w:rPr>
        <w:t>TBoMS</w:t>
      </w:r>
      <w:proofErr w:type="spellEnd"/>
      <w:r>
        <w:rPr>
          <w:sz w:val="22"/>
          <w:szCs w:val="22"/>
          <w:lang w:eastAsia="zh-CN"/>
        </w:rPr>
        <w:t>.</w:t>
      </w:r>
    </w:p>
    <w:p w14:paraId="62BACEC6" w14:textId="77777777" w:rsidR="00166956" w:rsidRDefault="008B7C25">
      <w:pPr>
        <w:pStyle w:val="aff0"/>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aff0"/>
        <w:numPr>
          <w:ilvl w:val="0"/>
          <w:numId w:val="65"/>
        </w:numPr>
        <w:jc w:val="both"/>
        <w:rPr>
          <w:sz w:val="22"/>
          <w:szCs w:val="22"/>
          <w:lang w:eastAsia="zh-CN"/>
        </w:rPr>
      </w:pPr>
      <w:r>
        <w:rPr>
          <w:sz w:val="22"/>
          <w:szCs w:val="22"/>
          <w:lang w:eastAsia="zh-CN"/>
        </w:rPr>
        <w:t xml:space="preserve">One company (Lenovo/Motorola [27]) proposed that if retransmission for duration shorter than the overall duration of </w:t>
      </w:r>
      <w:proofErr w:type="spellStart"/>
      <w:r>
        <w:rPr>
          <w:sz w:val="22"/>
          <w:szCs w:val="22"/>
          <w:lang w:eastAsia="zh-CN"/>
        </w:rPr>
        <w:t>TBoMS</w:t>
      </w:r>
      <w:proofErr w:type="spellEnd"/>
      <w:r>
        <w:rPr>
          <w:sz w:val="22"/>
          <w:szCs w:val="22"/>
          <w:lang w:eastAsia="zh-CN"/>
        </w:rPr>
        <w:t xml:space="preserve">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 xml:space="preserve">Interleaved </w:t>
      </w:r>
      <w:proofErr w:type="spellStart"/>
      <w:r>
        <w:rPr>
          <w:lang w:eastAsia="zh-CN"/>
        </w:rPr>
        <w:t>TBoMS</w:t>
      </w:r>
      <w:proofErr w:type="spellEnd"/>
      <w:r>
        <w:rPr>
          <w:lang w:eastAsia="zh-CN"/>
        </w:rPr>
        <w:t xml:space="preserve">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 xml:space="preserve">(Qualcomm [17]) proposed that interleaved </w:t>
      </w:r>
      <w:proofErr w:type="spellStart"/>
      <w:r>
        <w:rPr>
          <w:sz w:val="22"/>
          <w:szCs w:val="22"/>
          <w:lang w:val="en-US"/>
        </w:rPr>
        <w:t>TBoMS</w:t>
      </w:r>
      <w:proofErr w:type="spellEnd"/>
      <w:r>
        <w:rPr>
          <w:sz w:val="22"/>
          <w:szCs w:val="22"/>
          <w:lang w:val="en-US"/>
        </w:rPr>
        <w:t xml:space="preserve"> transmissions (carrying different TBs) are not permitted. A UE does not expect a </w:t>
      </w:r>
      <w:proofErr w:type="spellStart"/>
      <w:r>
        <w:rPr>
          <w:sz w:val="22"/>
          <w:szCs w:val="22"/>
          <w:lang w:val="en-US"/>
        </w:rPr>
        <w:t>TBoMS</w:t>
      </w:r>
      <w:proofErr w:type="spellEnd"/>
      <w:r>
        <w:rPr>
          <w:sz w:val="22"/>
          <w:szCs w:val="22"/>
          <w:lang w:val="en-US"/>
        </w:rPr>
        <w:t xml:space="preserve"> transmission in a component carrier to begin before the completion of an ongoing </w:t>
      </w:r>
      <w:proofErr w:type="spellStart"/>
      <w:r>
        <w:rPr>
          <w:sz w:val="22"/>
          <w:szCs w:val="22"/>
          <w:lang w:val="en-US"/>
        </w:rPr>
        <w:t>TBoMS</w:t>
      </w:r>
      <w:proofErr w:type="spellEnd"/>
      <w:r>
        <w:rPr>
          <w:sz w:val="22"/>
          <w:szCs w:val="22"/>
          <w:lang w:val="en-US"/>
        </w:rPr>
        <w:t xml:space="preserve">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3"/>
        <w:numPr>
          <w:ilvl w:val="2"/>
          <w:numId w:val="4"/>
        </w:numPr>
        <w:jc w:val="both"/>
        <w:rPr>
          <w:lang w:val="en-US"/>
        </w:rPr>
      </w:pPr>
      <w:r>
        <w:rPr>
          <w:color w:val="FF0000"/>
          <w:lang w:val="en-US"/>
        </w:rPr>
        <w:t xml:space="preserve">[CLOSED] </w:t>
      </w:r>
      <w:r>
        <w:rPr>
          <w:lang w:val="en-US"/>
        </w:rPr>
        <w:t xml:space="preserve">Application of DM-RS bundling to </w:t>
      </w:r>
      <w:proofErr w:type="spellStart"/>
      <w:r>
        <w:rPr>
          <w:lang w:val="en-US"/>
        </w:rPr>
        <w:t>TBoMS</w:t>
      </w:r>
      <w:proofErr w:type="spellEnd"/>
    </w:p>
    <w:p w14:paraId="32C3C554" w14:textId="77777777" w:rsidR="00166956" w:rsidRDefault="008B7C25">
      <w:pPr>
        <w:rPr>
          <w:sz w:val="22"/>
          <w:szCs w:val="22"/>
          <w:lang w:val="en-US"/>
        </w:rPr>
      </w:pPr>
      <w:r>
        <w:rPr>
          <w:sz w:val="22"/>
          <w:szCs w:val="22"/>
          <w:lang w:val="en-US"/>
        </w:rPr>
        <w:t xml:space="preserve">One company (TCL Communications [4]) proposed that the inter-slot bundling with inter-slot frequency hopping should be supported for </w:t>
      </w:r>
      <w:proofErr w:type="spellStart"/>
      <w:r>
        <w:rPr>
          <w:sz w:val="22"/>
          <w:szCs w:val="22"/>
          <w:lang w:val="en-US"/>
        </w:rPr>
        <w:t>TBoMS</w:t>
      </w:r>
      <w:proofErr w:type="spellEnd"/>
      <w:r>
        <w:rPr>
          <w:sz w:val="22"/>
          <w:szCs w:val="22"/>
          <w:lang w:val="en-US"/>
        </w:rPr>
        <w:t>.</w:t>
      </w:r>
    </w:p>
    <w:p w14:paraId="1B75FC43" w14:textId="77777777" w:rsidR="00166956" w:rsidRDefault="00166956">
      <w:pPr>
        <w:rPr>
          <w:sz w:val="22"/>
          <w:szCs w:val="22"/>
          <w:lang w:val="en-US"/>
        </w:rPr>
      </w:pPr>
    </w:p>
    <w:p w14:paraId="185B5A87"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 xml:space="preserve">Activation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are summarized as follows</w:t>
      </w:r>
    </w:p>
    <w:p w14:paraId="12460C98" w14:textId="77777777" w:rsidR="00166956" w:rsidRDefault="008B7C25">
      <w:pPr>
        <w:pStyle w:val="aff0"/>
        <w:numPr>
          <w:ilvl w:val="0"/>
          <w:numId w:val="66"/>
        </w:numPr>
        <w:jc w:val="both"/>
        <w:rPr>
          <w:sz w:val="22"/>
          <w:szCs w:val="22"/>
          <w:lang w:eastAsia="zh-CN"/>
        </w:rPr>
      </w:pPr>
      <w:r>
        <w:rPr>
          <w:sz w:val="22"/>
          <w:szCs w:val="22"/>
          <w:lang w:eastAsia="zh-CN"/>
        </w:rPr>
        <w:t xml:space="preserve">One company (Nokia/NSB) proposed to specify an indication method for enabling </w:t>
      </w:r>
      <w:proofErr w:type="spellStart"/>
      <w:r>
        <w:rPr>
          <w:sz w:val="22"/>
          <w:szCs w:val="22"/>
          <w:lang w:eastAsia="zh-CN"/>
        </w:rPr>
        <w:t>TBoMS</w:t>
      </w:r>
      <w:proofErr w:type="spellEnd"/>
      <w:r>
        <w:rPr>
          <w:sz w:val="22"/>
          <w:szCs w:val="22"/>
          <w:lang w:eastAsia="zh-CN"/>
        </w:rPr>
        <w:t xml:space="preserve"> per PUSCH scheduling/configuration.</w:t>
      </w:r>
    </w:p>
    <w:p w14:paraId="245DD1E7" w14:textId="77777777" w:rsidR="00166956" w:rsidRDefault="008B7C25">
      <w:pPr>
        <w:pStyle w:val="aff0"/>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w:t>
      </w:r>
      <w:proofErr w:type="spellStart"/>
      <w:r>
        <w:rPr>
          <w:sz w:val="22"/>
          <w:szCs w:val="22"/>
        </w:rPr>
        <w:t>TBoMS</w:t>
      </w:r>
      <w:proofErr w:type="spellEnd"/>
      <w:r>
        <w:rPr>
          <w:sz w:val="22"/>
          <w:szCs w:val="22"/>
        </w:rPr>
        <w:t xml:space="preserve"> feature for PUSCH should be supported, and independent from PUSCH repetition.</w:t>
      </w:r>
    </w:p>
    <w:p w14:paraId="3E4A449D" w14:textId="77777777" w:rsidR="00166956" w:rsidRDefault="008B7C25">
      <w:pPr>
        <w:pStyle w:val="aff0"/>
        <w:numPr>
          <w:ilvl w:val="0"/>
          <w:numId w:val="66"/>
        </w:numPr>
        <w:jc w:val="both"/>
        <w:rPr>
          <w:sz w:val="22"/>
          <w:szCs w:val="22"/>
          <w:lang w:eastAsia="zh-CN"/>
        </w:rPr>
      </w:pPr>
      <w:r>
        <w:rPr>
          <w:sz w:val="22"/>
          <w:szCs w:val="22"/>
          <w:lang w:eastAsia="zh-CN"/>
        </w:rPr>
        <w:t xml:space="preserve">One company (Interdigital [14]) proposed to support dynamic enabling/disabling of </w:t>
      </w:r>
      <w:proofErr w:type="spellStart"/>
      <w:r>
        <w:rPr>
          <w:sz w:val="22"/>
          <w:szCs w:val="22"/>
          <w:lang w:eastAsia="zh-CN"/>
        </w:rPr>
        <w:t>TBoMS</w:t>
      </w:r>
      <w:proofErr w:type="spellEnd"/>
      <w:r>
        <w:rPr>
          <w:sz w:val="22"/>
          <w:szCs w:val="22"/>
          <w:lang w:eastAsia="zh-CN"/>
        </w:rPr>
        <w:t xml:space="preserve"> transmission </w:t>
      </w:r>
      <w:r>
        <w:rPr>
          <w:sz w:val="22"/>
          <w:szCs w:val="22"/>
        </w:rPr>
        <w:t>using TDRA list configuration</w:t>
      </w:r>
      <w:r>
        <w:rPr>
          <w:sz w:val="22"/>
          <w:szCs w:val="22"/>
          <w:lang w:eastAsia="zh-CN"/>
        </w:rPr>
        <w:t>.</w:t>
      </w:r>
    </w:p>
    <w:p w14:paraId="42370FA1" w14:textId="77777777" w:rsidR="00166956" w:rsidRDefault="008B7C25">
      <w:pPr>
        <w:pStyle w:val="aff0"/>
        <w:numPr>
          <w:ilvl w:val="0"/>
          <w:numId w:val="66"/>
        </w:numPr>
        <w:jc w:val="both"/>
        <w:rPr>
          <w:sz w:val="22"/>
          <w:szCs w:val="22"/>
          <w:lang w:eastAsia="zh-CN"/>
        </w:rPr>
      </w:pPr>
      <w:r>
        <w:rPr>
          <w:sz w:val="22"/>
          <w:szCs w:val="22"/>
          <w:lang w:eastAsia="zh-CN"/>
        </w:rPr>
        <w:t xml:space="preserve">One company (Xiaomi [13]) proposed considering the configuration and indication signalling design when a single UE supports both repetition and </w:t>
      </w:r>
      <w:proofErr w:type="spellStart"/>
      <w:r>
        <w:rPr>
          <w:sz w:val="22"/>
          <w:szCs w:val="22"/>
          <w:lang w:eastAsia="zh-CN"/>
        </w:rPr>
        <w:t>TBoMS</w:t>
      </w:r>
      <w:proofErr w:type="spellEnd"/>
      <w:r>
        <w:rPr>
          <w:sz w:val="22"/>
          <w:szCs w:val="22"/>
          <w:lang w:eastAsia="zh-CN"/>
        </w:rPr>
        <w:t>.</w:t>
      </w:r>
    </w:p>
    <w:p w14:paraId="555F7019" w14:textId="77777777" w:rsidR="00166956" w:rsidRDefault="00166956">
      <w:pPr>
        <w:pStyle w:val="aff0"/>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3"/>
        <w:numPr>
          <w:ilvl w:val="2"/>
          <w:numId w:val="4"/>
        </w:numPr>
        <w:jc w:val="both"/>
        <w:rPr>
          <w:lang w:val="en-US"/>
        </w:rPr>
      </w:pPr>
      <w:r>
        <w:rPr>
          <w:color w:val="FF0000"/>
          <w:lang w:val="en-US"/>
        </w:rPr>
        <w:t xml:space="preserve">[CLOSED] </w:t>
      </w:r>
      <w:r>
        <w:rPr>
          <w:lang w:val="en-US"/>
        </w:rPr>
        <w:t xml:space="preserve">Application of </w:t>
      </w:r>
      <w:proofErr w:type="spellStart"/>
      <w:r>
        <w:rPr>
          <w:lang w:val="en-US"/>
        </w:rPr>
        <w:t>TBoMS</w:t>
      </w:r>
      <w:proofErr w:type="spellEnd"/>
      <w:r>
        <w:rPr>
          <w:lang w:val="en-US"/>
        </w:rPr>
        <w:t xml:space="preserve"> for Msg3 transmission</w:t>
      </w:r>
    </w:p>
    <w:p w14:paraId="61F87D01" w14:textId="77777777" w:rsidR="00166956" w:rsidRDefault="008B7C25">
      <w:pPr>
        <w:rPr>
          <w:sz w:val="22"/>
          <w:szCs w:val="22"/>
          <w:lang w:val="en-US"/>
        </w:rPr>
      </w:pPr>
      <w:r>
        <w:rPr>
          <w:sz w:val="22"/>
          <w:szCs w:val="22"/>
          <w:lang w:val="en-US"/>
        </w:rPr>
        <w:t xml:space="preserve">One company (TCL Communications [4]) proposed studying whether Msg3 transmission also supports </w:t>
      </w:r>
      <w:proofErr w:type="spellStart"/>
      <w:r>
        <w:rPr>
          <w:sz w:val="22"/>
          <w:szCs w:val="22"/>
          <w:lang w:val="en-US"/>
        </w:rPr>
        <w:t>TBoMS</w:t>
      </w:r>
      <w:proofErr w:type="spellEnd"/>
      <w:r>
        <w:rPr>
          <w:sz w:val="22"/>
          <w:szCs w:val="22"/>
          <w:lang w:val="en-US"/>
        </w:rPr>
        <w:t>.</w:t>
      </w:r>
    </w:p>
    <w:p w14:paraId="14E0672F" w14:textId="77777777" w:rsidR="00166956" w:rsidRDefault="00166956">
      <w:pPr>
        <w:jc w:val="both"/>
        <w:rPr>
          <w:sz w:val="22"/>
          <w:lang w:val="en-US"/>
        </w:rPr>
      </w:pPr>
    </w:p>
    <w:bookmarkEnd w:id="2"/>
    <w:bookmarkEnd w:id="3"/>
    <w:p w14:paraId="7FE3250D" w14:textId="77777777" w:rsidR="00166956" w:rsidRDefault="008B7C25">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1"/>
        <w:jc w:val="both"/>
        <w:rPr>
          <w:lang w:val="en-US"/>
        </w:rPr>
      </w:pPr>
      <w:r>
        <w:rPr>
          <w:lang w:val="en-US"/>
        </w:rPr>
        <w:lastRenderedPageBreak/>
        <w:t>References</w:t>
      </w:r>
    </w:p>
    <w:p w14:paraId="2EA3EA8F" w14:textId="77777777" w:rsidR="00166956" w:rsidRDefault="008B7C25">
      <w:pPr>
        <w:pStyle w:val="aff0"/>
        <w:numPr>
          <w:ilvl w:val="0"/>
          <w:numId w:val="67"/>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616A4C7C" w14:textId="77777777" w:rsidR="00166956" w:rsidRDefault="008B7C25">
      <w:pPr>
        <w:pStyle w:val="aff0"/>
        <w:numPr>
          <w:ilvl w:val="0"/>
          <w:numId w:val="67"/>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46051766"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 xml:space="preserve">Discussion on TB processing over multi-slot PUSCH, Huawei, </w:t>
      </w:r>
      <w:proofErr w:type="spellStart"/>
      <w:r>
        <w:rPr>
          <w:sz w:val="22"/>
          <w:szCs w:val="22"/>
          <w:lang w:eastAsia="zh-CN"/>
        </w:rPr>
        <w:t>HiSilicon</w:t>
      </w:r>
      <w:proofErr w:type="spellEnd"/>
    </w:p>
    <w:p w14:paraId="4C5F828A"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 xml:space="preserve">Discussion on </w:t>
      </w:r>
      <w:proofErr w:type="spellStart"/>
      <w:r>
        <w:rPr>
          <w:sz w:val="22"/>
          <w:szCs w:val="22"/>
          <w:lang w:eastAsia="zh-CN"/>
        </w:rPr>
        <w:t>TBoMS</w:t>
      </w:r>
      <w:proofErr w:type="spellEnd"/>
      <w:r>
        <w:rPr>
          <w:sz w:val="22"/>
          <w:szCs w:val="22"/>
          <w:lang w:eastAsia="zh-CN"/>
        </w:rPr>
        <w:t>, TCL Communication Ltd.</w:t>
      </w:r>
    </w:p>
    <w:p w14:paraId="071FC3D9"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aff0"/>
        <w:numPr>
          <w:ilvl w:val="0"/>
          <w:numId w:val="67"/>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71A1E235"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73489D5B"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1"/>
        <w:jc w:val="both"/>
        <w:rPr>
          <w:lang w:val="en-US"/>
        </w:rPr>
      </w:pPr>
      <w:r>
        <w:rPr>
          <w:lang w:val="en-US"/>
        </w:rPr>
        <w:t>Appendix A: Proposals from contributions aggregated by topic</w:t>
      </w:r>
    </w:p>
    <w:p w14:paraId="76CCB304" w14:textId="77777777" w:rsidR="00166956" w:rsidRDefault="008B7C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afa"/>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C50925C" w14:textId="77777777" w:rsidR="00166956" w:rsidRDefault="008B7C25">
            <w:pPr>
              <w:spacing w:before="72"/>
              <w:rPr>
                <w:i/>
              </w:rPr>
            </w:pPr>
            <w:r>
              <w:rPr>
                <w:rFonts w:hint="eastAsia"/>
                <w:b/>
                <w:i/>
              </w:rPr>
              <w:t>P</w:t>
            </w:r>
            <w:r>
              <w:rPr>
                <w:b/>
                <w:i/>
              </w:rPr>
              <w:t>roposal 1</w:t>
            </w:r>
            <w:r>
              <w:rPr>
                <w:i/>
              </w:rPr>
              <w:t xml:space="preserve">: Support different time domain resource allocations between special slots and uplink slots for </w:t>
            </w:r>
            <w:proofErr w:type="spellStart"/>
            <w:r>
              <w:rPr>
                <w:i/>
              </w:rPr>
              <w:t>TBoMS</w:t>
            </w:r>
            <w:proofErr w:type="spellEnd"/>
            <w:r>
              <w:rPr>
                <w:i/>
              </w:rPr>
              <w:t xml:space="preserve">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xml:space="preserve">: Introduce an additional SLIV field in RRC configured TDRA table to indicate time domain resource allocation for special slots for </w:t>
            </w:r>
            <w:proofErr w:type="spellStart"/>
            <w:r>
              <w:rPr>
                <w:i/>
              </w:rPr>
              <w:t>TBoMS</w:t>
            </w:r>
            <w:proofErr w:type="spellEnd"/>
            <w:r>
              <w:rPr>
                <w:i/>
              </w:rPr>
              <w:t>.</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aff0"/>
              <w:numPr>
                <w:ilvl w:val="0"/>
                <w:numId w:val="68"/>
              </w:numPr>
              <w:tabs>
                <w:tab w:val="left" w:pos="1560"/>
              </w:tabs>
              <w:spacing w:before="120" w:after="120" w:line="276" w:lineRule="auto"/>
              <w:ind w:left="1208" w:hanging="357"/>
              <w:jc w:val="both"/>
            </w:pPr>
            <w:r>
              <w:t xml:space="preserve">DMRS optimization for </w:t>
            </w:r>
            <w:proofErr w:type="spellStart"/>
            <w:r>
              <w:t>TBoMS</w:t>
            </w:r>
            <w:proofErr w:type="spellEnd"/>
            <w:r>
              <w:t xml:space="preserve">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lastRenderedPageBreak/>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 xml:space="preserve">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aff0"/>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5DF69DF8" w14:textId="77777777" w:rsidR="00166956" w:rsidRDefault="00166956">
            <w:pPr>
              <w:pStyle w:val="LGTdoc"/>
              <w:rPr>
                <w:rFonts w:eastAsia="等线"/>
                <w:b/>
                <w:i/>
                <w:lang w:val="en-US" w:eastAsia="zh-CN"/>
              </w:rPr>
            </w:pPr>
          </w:p>
          <w:p w14:paraId="5917237C" w14:textId="77777777" w:rsidR="00166956" w:rsidRDefault="008B7C25">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 xml:space="preserve">ime domain resource determination for </w:t>
            </w:r>
            <w:proofErr w:type="spellStart"/>
            <w:r>
              <w:rPr>
                <w:bCs/>
                <w:lang w:val="en-US" w:eastAsia="ja-JP"/>
              </w:rPr>
              <w:t>TBoMS</w:t>
            </w:r>
            <w:proofErr w:type="spellEnd"/>
            <w:r>
              <w:rPr>
                <w:bCs/>
                <w:lang w:val="en-US" w:eastAsia="ja-JP"/>
              </w:rPr>
              <w:t xml:space="preserve">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 xml:space="preserve">Time domain resource determination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xml:space="preserve">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 xml:space="preserve">The special slot in TDD should be a conditional available slot for </w:t>
            </w:r>
            <w:proofErr w:type="spellStart"/>
            <w:r>
              <w:rPr>
                <w:bCs/>
                <w:lang w:eastAsia="zh-CN"/>
              </w:rPr>
              <w:t>TBoMS</w:t>
            </w:r>
            <w:proofErr w:type="spellEnd"/>
            <w:r>
              <w:rPr>
                <w:bCs/>
                <w:lang w:eastAsia="zh-CN"/>
              </w:rPr>
              <w:t>.</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The net gains and use cases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UL symbols in special slot in TDD are not included for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according to the agreed Type A like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0C983397" w14:textId="77777777" w:rsidR="00166956" w:rsidRDefault="008B7C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aff0"/>
              <w:numPr>
                <w:ilvl w:val="0"/>
                <w:numId w:val="71"/>
              </w:numPr>
              <w:spacing w:after="0"/>
              <w:contextualSpacing w:val="0"/>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宋体"/>
                <w:bCs/>
                <w:szCs w:val="18"/>
                <w:lang w:eastAsia="zh-CN"/>
              </w:rPr>
            </w:pPr>
            <w:r>
              <w:rPr>
                <w:rFonts w:eastAsia="宋体"/>
                <w:bCs/>
                <w:szCs w:val="18"/>
                <w:lang w:eastAsia="zh-CN"/>
              </w:rPr>
              <w:lastRenderedPageBreak/>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宋体"/>
                <w:bCs/>
                <w:szCs w:val="18"/>
                <w:lang w:eastAsia="zh-CN"/>
              </w:rPr>
            </w:pPr>
            <w:r>
              <w:rPr>
                <w:rFonts w:eastAsia="宋体"/>
                <w:bCs/>
                <w:szCs w:val="18"/>
                <w:lang w:eastAsia="zh-CN"/>
              </w:rPr>
              <w:t xml:space="preserve">The actual symbol length for </w:t>
            </w:r>
            <w:proofErr w:type="spellStart"/>
            <w:r>
              <w:rPr>
                <w:rFonts w:eastAsia="宋体"/>
                <w:bCs/>
                <w:szCs w:val="18"/>
                <w:lang w:eastAsia="zh-CN"/>
              </w:rPr>
              <w:t>TBoMS</w:t>
            </w:r>
            <w:proofErr w:type="spellEnd"/>
            <w:r>
              <w:rPr>
                <w:rFonts w:eastAsia="宋体"/>
                <w:bCs/>
                <w:szCs w:val="18"/>
                <w:lang w:eastAsia="zh-CN"/>
              </w:rPr>
              <w:t xml:space="preserve"> transmission in special slot can be </w:t>
            </w:r>
            <w:proofErr w:type="gramStart"/>
            <w:r>
              <w:rPr>
                <w:rFonts w:eastAsia="宋体"/>
                <w:bCs/>
                <w:szCs w:val="18"/>
                <w:lang w:eastAsia="zh-CN"/>
              </w:rPr>
              <w:t>less  than</w:t>
            </w:r>
            <w:proofErr w:type="gramEnd"/>
            <w:r>
              <w:rPr>
                <w:rFonts w:eastAsia="宋体"/>
                <w:bCs/>
                <w:szCs w:val="18"/>
                <w:lang w:eastAsia="zh-CN"/>
              </w:rPr>
              <w:t xml:space="preserve">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afa"/>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Non-consecutive physical slots can be supported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w:t>
      </w:r>
      <w:proofErr w:type="spellStart"/>
      <w:r>
        <w:rPr>
          <w:b/>
          <w:bCs/>
          <w:sz w:val="22"/>
          <w:szCs w:val="22"/>
          <w:lang w:val="en-US"/>
        </w:rPr>
        <w:t>TBoMS</w:t>
      </w:r>
      <w:proofErr w:type="spellEnd"/>
      <w:r>
        <w:rPr>
          <w:b/>
          <w:bCs/>
          <w:sz w:val="22"/>
          <w:szCs w:val="22"/>
          <w:lang w:val="en-US"/>
        </w:rPr>
        <w:t xml:space="preserve"> </w:t>
      </w:r>
    </w:p>
    <w:tbl>
      <w:tblPr>
        <w:tblStyle w:val="afa"/>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42534C2" w14:textId="77777777" w:rsidR="00166956" w:rsidRDefault="008B7C25">
            <w:pPr>
              <w:spacing w:before="72"/>
              <w:rPr>
                <w:iCs/>
              </w:rPr>
            </w:pPr>
            <w:r>
              <w:rPr>
                <w:b/>
                <w:iCs/>
              </w:rPr>
              <w:t>Proposal 3</w:t>
            </w:r>
            <w:r>
              <w:rPr>
                <w:iCs/>
              </w:rPr>
              <w:t xml:space="preserve">: If repetition of </w:t>
            </w:r>
            <w:proofErr w:type="spellStart"/>
            <w:r>
              <w:rPr>
                <w:iCs/>
              </w:rPr>
              <w:t>TBoMS</w:t>
            </w:r>
            <w:proofErr w:type="spellEnd"/>
            <w:r>
              <w:rPr>
                <w:iCs/>
              </w:rPr>
              <w:t xml:space="preserve"> is supported, existing repetition number field in RRC configured TDRA table should indicate the repetition number of </w:t>
            </w:r>
            <w:proofErr w:type="spellStart"/>
            <w:r>
              <w:rPr>
                <w:iCs/>
              </w:rPr>
              <w:t>TBoMS</w:t>
            </w:r>
            <w:proofErr w:type="spellEnd"/>
            <w:r>
              <w:rPr>
                <w:iCs/>
              </w:rPr>
              <w:t xml:space="preserve">, and a new field should be introduced in RRC configured TDRA table to indicate the number of available slots allocated for one </w:t>
            </w:r>
            <w:proofErr w:type="spellStart"/>
            <w:r>
              <w:rPr>
                <w:iCs/>
              </w:rPr>
              <w:t>TBoMS</w:t>
            </w:r>
            <w:proofErr w:type="spellEnd"/>
            <w:r>
              <w:rPr>
                <w:iCs/>
              </w:rPr>
              <w:t xml:space="preserve">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w:t>
            </w:r>
            <w:proofErr w:type="spellStart"/>
            <w:r>
              <w:rPr>
                <w:rFonts w:ascii="Times" w:hAnsi="Times" w:cs="Times"/>
                <w:bCs/>
              </w:rPr>
              <w:t>TBoMS</w:t>
            </w:r>
            <w:proofErr w:type="spellEnd"/>
            <w:r>
              <w:rPr>
                <w:rFonts w:ascii="Times" w:hAnsi="Times" w:cs="Times"/>
                <w:bCs/>
              </w:rPr>
              <w:t xml:space="preserve">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af6"/>
              <w:tabs>
                <w:tab w:val="right" w:leader="dot" w:pos="9629"/>
              </w:tabs>
              <w:spacing w:before="12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xml:space="preserve">. RAN 1 to consider the following candidate values of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 starting point:</w:t>
            </w:r>
          </w:p>
          <w:p w14:paraId="2F6BFC9D" w14:textId="77777777" w:rsidR="00166956" w:rsidRDefault="008B7C25">
            <w:pPr>
              <w:pStyle w:val="aff0"/>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 xml:space="preserve">Note: value 1 may or may not be introduced depending on how </w:t>
            </w:r>
            <w:proofErr w:type="spellStart"/>
            <w:r>
              <w:rPr>
                <w:bCs/>
                <w:color w:val="000000" w:themeColor="text1"/>
              </w:rPr>
              <w:t>TBoMS</w:t>
            </w:r>
            <w:proofErr w:type="spellEnd"/>
            <w:r>
              <w:rPr>
                <w:bCs/>
                <w:color w:val="000000" w:themeColor="text1"/>
              </w:rPr>
              <w:t xml:space="preserve">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 xml:space="preserve">For </w:t>
            </w:r>
            <w:proofErr w:type="spellStart"/>
            <w:r>
              <w:rPr>
                <w:i/>
                <w:position w:val="-6"/>
                <w:lang w:val="en-US" w:eastAsia="zh-CN"/>
              </w:rPr>
              <w:t>TBoMS</w:t>
            </w:r>
            <w:proofErr w:type="spellEnd"/>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{1, 2, 3, 4, 7, 8, 12, 16}</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xml:space="preserve">: Indicating number of </w:t>
            </w:r>
            <w:proofErr w:type="gramStart"/>
            <w:r>
              <w:rPr>
                <w:rFonts w:eastAsia="等线"/>
                <w:bCs/>
                <w:i/>
                <w:lang w:eastAsia="zh-CN"/>
              </w:rPr>
              <w:t>slot</w:t>
            </w:r>
            <w:proofErr w:type="gramEnd"/>
            <w:r>
              <w:rPr>
                <w:rFonts w:eastAsia="等线"/>
                <w:bCs/>
                <w:i/>
                <w:lang w:eastAsia="zh-CN"/>
              </w:rPr>
              <w:t xml:space="preserve"> for one TB with an extra parameter</w:t>
            </w:r>
            <w:r>
              <w:rPr>
                <w:rFonts w:eastAsia="等线"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宋体"/>
                <w:b/>
                <w:bCs/>
                <w:iCs/>
                <w:sz w:val="22"/>
                <w:szCs w:val="22"/>
              </w:rPr>
            </w:pPr>
            <w:r>
              <w:rPr>
                <w:rFonts w:eastAsia="宋体"/>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w:t>
            </w:r>
            <w:proofErr w:type="spellStart"/>
            <w:r>
              <w:rPr>
                <w:bCs/>
              </w:rPr>
              <w:t>TBoMS</w:t>
            </w:r>
            <w:proofErr w:type="spellEnd"/>
            <w:r>
              <w:rPr>
                <w:bCs/>
              </w:rPr>
              <w:t xml:space="preserve">, </w:t>
            </w:r>
            <w:r>
              <w:rPr>
                <w:rFonts w:hint="eastAsia"/>
                <w:bCs/>
              </w:rPr>
              <w:t xml:space="preserve">a new IE is introduced in the TDRA entry to indicate the number of allocated slots for </w:t>
            </w:r>
            <w:proofErr w:type="spellStart"/>
            <w:r>
              <w:rPr>
                <w:rFonts w:hint="eastAsia"/>
                <w:bCs/>
              </w:rPr>
              <w:t>TBoMS</w:t>
            </w:r>
            <w:proofErr w:type="spellEnd"/>
            <w:r>
              <w:rPr>
                <w:bCs/>
              </w:rPr>
              <w:t>.</w:t>
            </w:r>
          </w:p>
          <w:p w14:paraId="7E76D19E" w14:textId="77777777" w:rsidR="00166956" w:rsidRDefault="008B7C25">
            <w:pPr>
              <w:pStyle w:val="aff0"/>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lastRenderedPageBreak/>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list for determining the number of slots allocated for </w:t>
            </w:r>
            <w:proofErr w:type="spellStart"/>
            <w:r>
              <w:rPr>
                <w:rFonts w:ascii="Times New Roman" w:hAnsi="Times New Roman"/>
                <w:lang w:val="en-US" w:eastAsia="ja-JP"/>
              </w:rPr>
              <w:t>TBoMS</w:t>
            </w:r>
            <w:proofErr w:type="spellEnd"/>
            <w:r>
              <w:rPr>
                <w:rFonts w:ascii="Times New Roman" w:hAnsi="Times New Roman"/>
                <w:lang w:val="en-US" w:eastAsia="ja-JP"/>
              </w:rPr>
              <w:t xml:space="preserve">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 xml:space="preserve">For PUSCH coverage enhancements in NR Rel-17 with </w:t>
            </w:r>
            <w:proofErr w:type="spellStart"/>
            <w:r>
              <w:rPr>
                <w:lang w:val="en-US"/>
              </w:rPr>
              <w:t>TBoMS</w:t>
            </w:r>
            <w:proofErr w:type="spellEnd"/>
            <w:r>
              <w:rPr>
                <w:lang w:val="en-US"/>
              </w:rPr>
              <w:t xml:space="preserve">, if PUSCH repetition is not allowed when </w:t>
            </w:r>
            <w:proofErr w:type="spellStart"/>
            <w:r>
              <w:rPr>
                <w:lang w:val="en-US"/>
              </w:rPr>
              <w:t>TBoMS</w:t>
            </w:r>
            <w:proofErr w:type="spellEnd"/>
            <w:r>
              <w:rPr>
                <w:lang w:val="en-US"/>
              </w:rPr>
              <w:t xml:space="preserve"> feature is enabled, then the repetition factor indicated by TDRA can utilized to indicate the number of slots for </w:t>
            </w:r>
            <w:proofErr w:type="spellStart"/>
            <w:r>
              <w:rPr>
                <w:lang w:val="en-US"/>
              </w:rPr>
              <w:t>TBoMS</w:t>
            </w:r>
            <w:proofErr w:type="spellEnd"/>
            <w:r>
              <w:rPr>
                <w:lang w:val="en-US"/>
              </w:rPr>
              <w:t xml:space="preserve">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 xml:space="preserve">Configure a separate TDRA table for </w:t>
            </w:r>
            <w:proofErr w:type="spellStart"/>
            <w:r>
              <w:rPr>
                <w:bCs/>
                <w:lang w:eastAsia="zh-CN"/>
              </w:rPr>
              <w:t>TBoMS</w:t>
            </w:r>
            <w:proofErr w:type="spellEnd"/>
            <w:r>
              <w:rPr>
                <w:bCs/>
                <w:lang w:eastAsia="zh-CN"/>
              </w:rPr>
              <w:t xml:space="preserve"> PUSCH.</w:t>
            </w:r>
          </w:p>
          <w:p w14:paraId="5B4E6038" w14:textId="77777777" w:rsidR="00166956" w:rsidRDefault="00166956">
            <w:pPr>
              <w:rPr>
                <w:b/>
              </w:rPr>
            </w:pPr>
          </w:p>
          <w:p w14:paraId="68CE39C1"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4A8A9327"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xml:space="preserve">: The existing PUSCH repetition type A TRRA and its configuration can be the reused for the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w:t>
            </w:r>
            <w:proofErr w:type="spellStart"/>
            <w:r>
              <w:rPr>
                <w:lang w:eastAsia="zh-CN"/>
              </w:rPr>
              <w:t>TBoMS</w:t>
            </w:r>
            <w:proofErr w:type="spellEnd"/>
            <w:r>
              <w:rPr>
                <w:lang w:eastAsia="zh-CN"/>
              </w:rPr>
              <w:t>.</w:t>
            </w:r>
          </w:p>
          <w:p w14:paraId="484A9816" w14:textId="77777777" w:rsidR="00166956" w:rsidRDefault="008B7C25">
            <w:pPr>
              <w:jc w:val="both"/>
            </w:pPr>
            <w:r>
              <w:rPr>
                <w:b/>
                <w:bCs/>
              </w:rPr>
              <w:t xml:space="preserve">Proposal 13: </w:t>
            </w:r>
            <w:r>
              <w:t xml:space="preserve">Support </w:t>
            </w:r>
            <w:proofErr w:type="spellStart"/>
            <w:r>
              <w:t>TBoMS</w:t>
            </w:r>
            <w:proofErr w:type="spellEnd"/>
            <w:r>
              <w:t xml:space="preserve">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xml:space="preserve">: Discuss following options for slot number determination of </w:t>
            </w:r>
            <w:proofErr w:type="spellStart"/>
            <w:r>
              <w:rPr>
                <w:bCs/>
                <w:iCs/>
                <w:lang w:eastAsia="ko-KR"/>
              </w:rPr>
              <w:t>TBoMS</w:t>
            </w:r>
            <w:proofErr w:type="spellEnd"/>
            <w:r>
              <w:rPr>
                <w:bCs/>
                <w:iCs/>
                <w:lang w:eastAsia="ko-KR"/>
              </w:rPr>
              <w:t>.</w:t>
            </w:r>
          </w:p>
          <w:p w14:paraId="358848B9" w14:textId="77777777" w:rsidR="00166956" w:rsidRDefault="008B7C25">
            <w:pPr>
              <w:pStyle w:val="aff0"/>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1. The number of slots for </w:t>
            </w:r>
            <w:proofErr w:type="spellStart"/>
            <w:r>
              <w:rPr>
                <w:bCs/>
                <w:iCs/>
                <w:lang w:eastAsia="ko-KR"/>
              </w:rPr>
              <w:t>TBoMS</w:t>
            </w:r>
            <w:proofErr w:type="spellEnd"/>
            <w:r>
              <w:rPr>
                <w:bCs/>
                <w:iCs/>
                <w:lang w:eastAsia="ko-KR"/>
              </w:rPr>
              <w:t xml:space="preserve"> is indicated by TDRA field.</w:t>
            </w:r>
          </w:p>
          <w:p w14:paraId="485ABDE5" w14:textId="77777777" w:rsidR="00166956" w:rsidRDefault="008B7C25">
            <w:pPr>
              <w:pStyle w:val="aff0"/>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2. The number of TOTs for </w:t>
            </w:r>
            <w:proofErr w:type="spellStart"/>
            <w:r>
              <w:rPr>
                <w:bCs/>
                <w:iCs/>
                <w:lang w:eastAsia="ko-KR"/>
              </w:rPr>
              <w:t>TBoMS</w:t>
            </w:r>
            <w:proofErr w:type="spellEnd"/>
            <w:r>
              <w:rPr>
                <w:bCs/>
                <w:iCs/>
                <w:lang w:eastAsia="ko-KR"/>
              </w:rPr>
              <w:t xml:space="preserve"> is indicated by TDRA field.</w:t>
            </w:r>
          </w:p>
          <w:p w14:paraId="5C33C81E" w14:textId="77777777" w:rsidR="00166956" w:rsidRDefault="008B7C25">
            <w:pPr>
              <w:rPr>
                <w:bCs/>
                <w:iCs/>
                <w:lang w:eastAsia="ko-KR"/>
              </w:rPr>
            </w:pPr>
            <w:r>
              <w:rPr>
                <w:b/>
                <w:iCs/>
                <w:lang w:eastAsia="ko-KR"/>
              </w:rPr>
              <w:t>Proposal 5</w:t>
            </w:r>
            <w:r>
              <w:rPr>
                <w:bCs/>
                <w:iCs/>
                <w:lang w:eastAsia="ko-KR"/>
              </w:rPr>
              <w:t xml:space="preserve">: If repetition is not applied to </w:t>
            </w:r>
            <w:proofErr w:type="spellStart"/>
            <w:r>
              <w:rPr>
                <w:bCs/>
                <w:iCs/>
                <w:lang w:eastAsia="ko-KR"/>
              </w:rPr>
              <w:t>TBoMS</w:t>
            </w:r>
            <w:proofErr w:type="spellEnd"/>
            <w:r>
              <w:rPr>
                <w:bCs/>
                <w:iCs/>
                <w:lang w:eastAsia="ko-KR"/>
              </w:rPr>
              <w:t xml:space="preserve">, repetition number in TDRA field can be used to indicate the number of slots or TOTs for </w:t>
            </w:r>
            <w:proofErr w:type="spellStart"/>
            <w:r>
              <w:rPr>
                <w:bCs/>
                <w:iCs/>
                <w:lang w:eastAsia="ko-KR"/>
              </w:rPr>
              <w:t>TBoMS</w:t>
            </w:r>
            <w:proofErr w:type="spellEnd"/>
            <w:r>
              <w:rPr>
                <w:bCs/>
                <w:iCs/>
                <w:lang w:eastAsia="ko-KR"/>
              </w:rPr>
              <w:t>.</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 xml:space="preserve">The number of slots can be indicated through a TDRA field in the DCI format for dynamic scheduling of a </w:t>
            </w:r>
            <w:proofErr w:type="spellStart"/>
            <w:r>
              <w:rPr>
                <w:bCs/>
                <w:iCs/>
                <w:lang w:val="en-US"/>
              </w:rPr>
              <w:t>TBoMS</w:t>
            </w:r>
            <w:proofErr w:type="spellEnd"/>
            <w:r>
              <w:rPr>
                <w:bCs/>
                <w:iCs/>
                <w:lang w:val="en-US"/>
              </w:rPr>
              <w:t>.</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w:t>
            </w:r>
            <w:proofErr w:type="spellStart"/>
            <w:r>
              <w:rPr>
                <w:bCs/>
                <w:iCs/>
                <w:lang w:val="en-US"/>
              </w:rPr>
              <w:t>TBoMS</w:t>
            </w:r>
            <w:proofErr w:type="spellEnd"/>
            <w:r>
              <w:rPr>
                <w:bCs/>
                <w:iCs/>
                <w:lang w:val="en-US"/>
              </w:rPr>
              <w:t>.</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 xml:space="preserve">The number of slots can be indicated through a TDRA field in the DCI format for retransmission of the </w:t>
            </w:r>
            <w:proofErr w:type="spellStart"/>
            <w:r>
              <w:rPr>
                <w:bCs/>
                <w:iCs/>
                <w:lang w:val="en-US"/>
              </w:rPr>
              <w:t>TBoMS</w:t>
            </w:r>
            <w:proofErr w:type="spellEnd"/>
            <w:r>
              <w:rPr>
                <w:bCs/>
                <w:iCs/>
                <w:lang w:val="en-US"/>
              </w:rPr>
              <w:t>.</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 xml:space="preserve">How slots allocated for </w:t>
      </w:r>
      <w:proofErr w:type="spellStart"/>
      <w:r>
        <w:rPr>
          <w:b/>
          <w:bCs/>
          <w:sz w:val="22"/>
          <w:szCs w:val="22"/>
          <w:lang w:val="en-US"/>
        </w:rPr>
        <w:t>TBoMS</w:t>
      </w:r>
      <w:proofErr w:type="spellEnd"/>
      <w:r>
        <w:rPr>
          <w:b/>
          <w:bCs/>
          <w:sz w:val="22"/>
          <w:szCs w:val="22"/>
          <w:lang w:val="en-US"/>
        </w:rPr>
        <w:t xml:space="preserve"> are counted</w:t>
      </w:r>
    </w:p>
    <w:tbl>
      <w:tblPr>
        <w:tblStyle w:val="afa"/>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af6"/>
              <w:tabs>
                <w:tab w:val="right" w:leader="dot" w:pos="9629"/>
              </w:tabs>
              <w:jc w:val="both"/>
              <w:rPr>
                <w:rFonts w:ascii="Times New Roman" w:hAnsi="Times New Roman" w:cs="Times New Roman"/>
              </w:rPr>
            </w:pPr>
            <w:r>
              <w:rPr>
                <w:rFonts w:ascii="Times New Roman" w:hAnsi="Times New Roman" w:cs="Times New Roman"/>
              </w:rPr>
              <w:lastRenderedPageBreak/>
              <w:t>R1-2106656 Nokia/NSB</w:t>
            </w:r>
          </w:p>
          <w:p w14:paraId="08A8FF57" w14:textId="77777777" w:rsidR="00166956" w:rsidRDefault="008B7C25">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xml:space="preserve">.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 xml:space="preserve">For the time domain resource determination for </w:t>
            </w:r>
            <w:proofErr w:type="spellStart"/>
            <w:r>
              <w:rPr>
                <w:bCs/>
                <w:lang w:val="en-US" w:eastAsia="ja-JP"/>
              </w:rPr>
              <w:t>TBoMS</w:t>
            </w:r>
            <w:proofErr w:type="spellEnd"/>
            <w:r>
              <w:rPr>
                <w:bCs/>
                <w:lang w:val="en-US" w:eastAsia="ja-JP"/>
              </w:rPr>
              <w:t>,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with more than 2 slots is to be supported,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proofErr w:type="spellStart"/>
            <w:r>
              <w:rPr>
                <w:i/>
              </w:rPr>
              <w:t>TBoMS</w:t>
            </w:r>
            <w:proofErr w:type="spellEnd"/>
            <w:r>
              <w:rPr>
                <w:i/>
              </w:rPr>
              <w:t xml:space="preserve">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xml:space="preserve">:  The number of slots for </w:t>
            </w:r>
            <w:proofErr w:type="spellStart"/>
            <w:r>
              <w:rPr>
                <w:color w:val="000000"/>
                <w:lang w:val="en-US"/>
              </w:rPr>
              <w:t>TBoMS</w:t>
            </w:r>
            <w:proofErr w:type="spellEnd"/>
            <w:r>
              <w:rPr>
                <w:color w:val="000000"/>
                <w:lang w:val="en-US"/>
              </w:rPr>
              <w:t xml:space="preserve">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w:t>
            </w:r>
            <w:proofErr w:type="spellStart"/>
            <w:r>
              <w:rPr>
                <w:rFonts w:eastAsia="Yu Mincho"/>
                <w:lang w:val="en-US"/>
              </w:rPr>
              <w:t>TBoMS</w:t>
            </w:r>
            <w:proofErr w:type="spellEnd"/>
            <w:r>
              <w:rPr>
                <w:rFonts w:eastAsia="Yu Mincho"/>
                <w:lang w:val="en-US"/>
              </w:rPr>
              <w:t xml:space="preserve">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afa"/>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3FE1E7C2"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xml:space="preserve">: In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TB size determination over multiple slots is configured with PUSCH repetition operation.</w:t>
            </w:r>
          </w:p>
          <w:p w14:paraId="5884D9DD"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w:t>
            </w:r>
            <w:proofErr w:type="spellStart"/>
            <w:r>
              <w:rPr>
                <w:lang w:eastAsia="zh-CN"/>
              </w:rPr>
              <w:t>TBoMS</w:t>
            </w:r>
            <w:proofErr w:type="spellEnd"/>
            <w:r>
              <w:rPr>
                <w:lang w:eastAsia="zh-CN"/>
              </w:rPr>
              <w:t xml:space="preserve"> transmission, i.e., when resources for </w:t>
            </w:r>
            <w:proofErr w:type="spellStart"/>
            <w:r>
              <w:rPr>
                <w:lang w:eastAsia="zh-CN"/>
              </w:rPr>
              <w:t>TBoMS</w:t>
            </w:r>
            <w:proofErr w:type="spellEnd"/>
            <w:r>
              <w:rPr>
                <w:lang w:eastAsia="zh-CN"/>
              </w:rPr>
              <w:t xml:space="preserve">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2"/>
        <w:spacing w:after="240"/>
        <w:rPr>
          <w:lang w:val="en-US"/>
        </w:rPr>
      </w:pPr>
      <w:r>
        <w:rPr>
          <w:lang w:val="en-US"/>
        </w:rPr>
        <w:lastRenderedPageBreak/>
        <w:t xml:space="preserve">A.2 TOT definition </w:t>
      </w:r>
    </w:p>
    <w:tbl>
      <w:tblPr>
        <w:tblStyle w:val="afa"/>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ac"/>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aff0"/>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aff0"/>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aff0"/>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宋体"/>
                <w:lang w:eastAsia="zh-CN"/>
              </w:rPr>
            </w:pPr>
          </w:p>
          <w:p w14:paraId="0B416044" w14:textId="77777777" w:rsidR="00166956" w:rsidRDefault="008B7C25">
            <w:pPr>
              <w:spacing w:beforeLines="50" w:before="120"/>
              <w:jc w:val="both"/>
              <w:rPr>
                <w:rFonts w:eastAsia="宋体"/>
                <w:b/>
                <w:bCs/>
                <w:sz w:val="22"/>
                <w:szCs w:val="22"/>
                <w:lang w:eastAsia="zh-CN"/>
              </w:rPr>
            </w:pPr>
            <w:r>
              <w:rPr>
                <w:rFonts w:eastAsia="宋体"/>
                <w:b/>
                <w:bCs/>
                <w:sz w:val="22"/>
                <w:szCs w:val="22"/>
                <w:lang w:eastAsia="zh-CN"/>
              </w:rPr>
              <w:t>R1-2106656 Nokia/NSB</w:t>
            </w:r>
          </w:p>
          <w:p w14:paraId="6616C8D3" w14:textId="77777777" w:rsidR="00166956" w:rsidRDefault="008B7C25">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1323225E"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w:t>
            </w:r>
            <w:proofErr w:type="spellStart"/>
            <w:r>
              <w:rPr>
                <w:i/>
                <w:iCs/>
                <w:lang w:val="en-US"/>
              </w:rPr>
              <w:t>TBoMS</w:t>
            </w:r>
            <w:proofErr w:type="spellEnd"/>
            <w:r>
              <w:rPr>
                <w:i/>
                <w:iCs/>
                <w:lang w:val="en-US"/>
              </w:rPr>
              <w:t xml:space="preserve">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 xml:space="preserve">For PUSCH coverage enhancements in NR Rel-17 with </w:t>
            </w:r>
            <w:proofErr w:type="spellStart"/>
            <w:r>
              <w:rPr>
                <w:lang w:val="en-US"/>
              </w:rPr>
              <w:t>TBoMS</w:t>
            </w:r>
            <w:proofErr w:type="spellEnd"/>
            <w:r>
              <w:rPr>
                <w:lang w:val="en-US"/>
              </w:rPr>
              <w:t xml:space="preserve">, the concept of a transmission occasion for </w:t>
            </w:r>
            <w:proofErr w:type="spellStart"/>
            <w:r>
              <w:rPr>
                <w:lang w:val="en-US"/>
              </w:rPr>
              <w:t>TBoMS</w:t>
            </w:r>
            <w:proofErr w:type="spellEnd"/>
            <w:r>
              <w:rPr>
                <w:lang w:val="en-US"/>
              </w:rPr>
              <w:t xml:space="preserve">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 xml:space="preserve">For PUSCH coverage enhancements in NR Rel-17 with </w:t>
            </w:r>
            <w:proofErr w:type="spellStart"/>
            <w:r>
              <w:rPr>
                <w:lang w:val="en-US"/>
              </w:rPr>
              <w:t>TBoMS</w:t>
            </w:r>
            <w:proofErr w:type="spellEnd"/>
            <w:r>
              <w:rPr>
                <w:lang w:val="en-US"/>
              </w:rPr>
              <w:t xml:space="preserve">, if TOT is specified, then it could be used for further design aspect including redundancy version, rate-matching, power control, partial retransmissions of </w:t>
            </w:r>
            <w:proofErr w:type="spellStart"/>
            <w:r>
              <w:rPr>
                <w:lang w:val="en-US"/>
              </w:rPr>
              <w:t>TBoMS</w:t>
            </w:r>
            <w:proofErr w:type="spellEnd"/>
            <w:r>
              <w:rPr>
                <w:lang w:val="en-US"/>
              </w:rPr>
              <w:t xml:space="preserve">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w:t>
            </w:r>
            <w:proofErr w:type="spellStart"/>
            <w:r>
              <w:t>TBoMS</w:t>
            </w:r>
            <w:proofErr w:type="spellEnd"/>
            <w:r>
              <w:t xml:space="preserve">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2"/>
        <w:spacing w:after="240"/>
      </w:pPr>
      <w:r>
        <w:lastRenderedPageBreak/>
        <w:t xml:space="preserve">A.3 </w:t>
      </w:r>
      <w:r>
        <w:rPr>
          <w:lang w:val="en-US"/>
        </w:rPr>
        <w:t xml:space="preserve">Single </w:t>
      </w:r>
      <w:proofErr w:type="spellStart"/>
      <w:r>
        <w:rPr>
          <w:lang w:val="en-US"/>
        </w:rPr>
        <w:t>TBoMS</w:t>
      </w:r>
      <w:proofErr w:type="spellEnd"/>
      <w:r>
        <w:rPr>
          <w:lang w:val="en-US"/>
        </w:rPr>
        <w:t xml:space="preserve"> structure</w:t>
      </w:r>
    </w:p>
    <w:tbl>
      <w:tblPr>
        <w:tblStyle w:val="afa"/>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ac"/>
              <w:spacing w:line="276" w:lineRule="auto"/>
              <w:rPr>
                <w:rFonts w:ascii="Times New Roman" w:hAnsi="Times New Roman" w:cs="Times New Roman"/>
                <w:b/>
                <w:bCs/>
                <w:sz w:val="20"/>
                <w:szCs w:val="20"/>
                <w:lang w:val="en-GB" w:eastAsia="ko-KR"/>
              </w:rPr>
            </w:pPr>
          </w:p>
          <w:p w14:paraId="47BF8F3D" w14:textId="77777777" w:rsidR="00166956" w:rsidRDefault="008B7C25">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af6"/>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 xml:space="preserve">For definition of a single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 xml:space="preserve">Option 3 should be supported for </w:t>
            </w:r>
            <w:proofErr w:type="spellStart"/>
            <w:r>
              <w:rPr>
                <w:rFonts w:hint="eastAsia"/>
                <w:i/>
                <w:iCs/>
                <w:lang w:val="en-US" w:eastAsia="zh-CN"/>
              </w:rPr>
              <w:t>TBoMS</w:t>
            </w:r>
            <w:proofErr w:type="spellEnd"/>
            <w:r>
              <w:rPr>
                <w:rFonts w:hint="eastAsia"/>
                <w:i/>
                <w:iCs/>
                <w:lang w:val="en-US" w:eastAsia="zh-CN"/>
              </w:rPr>
              <w:t>.</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w:t>
            </w:r>
            <w:proofErr w:type="spellStart"/>
            <w:r>
              <w:rPr>
                <w:rFonts w:eastAsia="等线" w:hint="eastAsia"/>
                <w:bCs/>
                <w:i/>
                <w:lang w:eastAsia="zh-CN"/>
              </w:rPr>
              <w:t>TBoMS</w:t>
            </w:r>
            <w:proofErr w:type="spellEnd"/>
            <w:r>
              <w:rPr>
                <w:rFonts w:eastAsia="等线" w:hint="eastAsia"/>
                <w:bCs/>
                <w:i/>
                <w:lang w:eastAsia="zh-CN"/>
              </w:rPr>
              <w:t>.</w:t>
            </w:r>
          </w:p>
          <w:p w14:paraId="449581CB" w14:textId="77777777" w:rsidR="00166956" w:rsidRDefault="00166956">
            <w:pPr>
              <w:spacing w:after="0" w:line="276" w:lineRule="auto"/>
              <w:rPr>
                <w:rFonts w:eastAsia="等线"/>
                <w:b/>
                <w:bCs/>
                <w:i/>
                <w:lang w:eastAsia="zh-CN"/>
              </w:rPr>
            </w:pPr>
          </w:p>
          <w:p w14:paraId="36A132C5"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w:t>
            </w:r>
            <w:proofErr w:type="spellStart"/>
            <w:r>
              <w:rPr>
                <w:rFonts w:hint="eastAsia"/>
                <w:bCs/>
              </w:rPr>
              <w:t>TBoMS</w:t>
            </w:r>
            <w:proofErr w:type="spellEnd"/>
            <w:r>
              <w:rPr>
                <w:rFonts w:hint="eastAsia"/>
                <w:bCs/>
              </w:rPr>
              <w:t xml:space="preserve">, at least Option 3 with single RV and continuous rate-matching across </w:t>
            </w:r>
            <w:r>
              <w:rPr>
                <w:bCs/>
              </w:rPr>
              <w:t xml:space="preserve">all the allocated slots/TOTs for </w:t>
            </w:r>
            <w:proofErr w:type="spellStart"/>
            <w:r>
              <w:rPr>
                <w:bCs/>
              </w:rPr>
              <w:t>TBoMS</w:t>
            </w:r>
            <w:proofErr w:type="spellEnd"/>
            <w:r>
              <w:rPr>
                <w:bCs/>
              </w:rPr>
              <w:t xml:space="preserve"> </w:t>
            </w:r>
            <w:r>
              <w:rPr>
                <w:rFonts w:hint="eastAsia"/>
                <w:bCs/>
              </w:rPr>
              <w:t>is supported.</w:t>
            </w:r>
          </w:p>
          <w:p w14:paraId="7834CB07" w14:textId="77777777" w:rsidR="00166956" w:rsidRDefault="008B7C25">
            <w:pPr>
              <w:pStyle w:val="aff0"/>
              <w:numPr>
                <w:ilvl w:val="0"/>
                <w:numId w:val="82"/>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等线"/>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 xml:space="preserve">Option 3 is supported. Multiple TOTs are determined for a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The TB is transmitted on the multiple TOTs using a single RV.</w:t>
            </w:r>
          </w:p>
          <w:p w14:paraId="0A023880" w14:textId="77777777" w:rsidR="00166956" w:rsidRDefault="00166956">
            <w:pPr>
              <w:pStyle w:val="ac"/>
              <w:rPr>
                <w:rFonts w:eastAsia="Times New Roman"/>
                <w:b/>
                <w:lang w:eastAsia="ja-JP"/>
              </w:rPr>
            </w:pPr>
          </w:p>
          <w:p w14:paraId="123E45F8" w14:textId="77777777" w:rsidR="00166956" w:rsidRDefault="008B7C25">
            <w:pPr>
              <w:pStyle w:val="ac"/>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 xml:space="preserve">Select Option 4, </w:t>
            </w:r>
            <w:proofErr w:type="gramStart"/>
            <w:r>
              <w:rPr>
                <w:rFonts w:eastAsia="宋体"/>
                <w:bCs/>
                <w:iCs/>
                <w:color w:val="000000" w:themeColor="text1"/>
                <w:lang w:eastAsia="zh-CN"/>
              </w:rPr>
              <w:t>i.e.</w:t>
            </w:r>
            <w:proofErr w:type="gramEnd"/>
            <w:r>
              <w:rPr>
                <w:rFonts w:eastAsia="宋体"/>
                <w:bCs/>
                <w:iCs/>
                <w:color w:val="000000" w:themeColor="text1"/>
                <w:lang w:eastAsia="zh-CN"/>
              </w:rPr>
              <w:t xml:space="preserve"> if a design based on different RVs is adopted.</w:t>
            </w:r>
          </w:p>
          <w:p w14:paraId="2905D2AC" w14:textId="77777777" w:rsidR="00166956" w:rsidRDefault="008B7C25">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 xml:space="preserve">If a design based on different RVs is adopted and resource in </w:t>
            </w:r>
            <w:proofErr w:type="spellStart"/>
            <w:r>
              <w:rPr>
                <w:rFonts w:eastAsia="宋体"/>
                <w:bCs/>
                <w:iCs/>
                <w:color w:val="000000" w:themeColor="text1"/>
                <w:lang w:eastAsia="zh-CN"/>
              </w:rPr>
              <w:t>TBoMS</w:t>
            </w:r>
            <w:proofErr w:type="spellEnd"/>
            <w:r>
              <w:rPr>
                <w:rFonts w:eastAsia="宋体"/>
                <w:bCs/>
                <w:iCs/>
                <w:color w:val="000000" w:themeColor="text1"/>
                <w:lang w:eastAsia="zh-CN"/>
              </w:rPr>
              <w:t xml:space="preserve"> is not transmitted due to collision with other resources, the RV should be counted.</w:t>
            </w:r>
          </w:p>
          <w:p w14:paraId="5F6FCE00" w14:textId="77777777" w:rsidR="00166956" w:rsidRDefault="00166956">
            <w:pPr>
              <w:rPr>
                <w:rFonts w:eastAsia="宋体"/>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 xml:space="preserve">For PUSCH coverage enhancements in NR Rel-17 with </w:t>
            </w:r>
            <w:proofErr w:type="spellStart"/>
            <w:r>
              <w:rPr>
                <w:lang w:val="en-US"/>
              </w:rPr>
              <w:t>TBoMS</w:t>
            </w:r>
            <w:proofErr w:type="spellEnd"/>
            <w:r>
              <w:rPr>
                <w:lang w:val="en-US"/>
              </w:rPr>
              <w:t xml:space="preserve">, option 3 is adopted where a single RV </w:t>
            </w:r>
            <w:r>
              <w:rPr>
                <w:lang w:val="en-US"/>
              </w:rPr>
              <w:lastRenderedPageBreak/>
              <w:t xml:space="preserve">is applied across entire </w:t>
            </w:r>
            <w:proofErr w:type="spellStart"/>
            <w:r>
              <w:rPr>
                <w:lang w:val="en-US"/>
              </w:rPr>
              <w:t>TBoMS</w:t>
            </w:r>
            <w:proofErr w:type="spellEnd"/>
            <w:r>
              <w:rPr>
                <w:lang w:val="en-US"/>
              </w:rPr>
              <w:t>.</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58780D35"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support multiple TOTs to enable non-consecutive/consecutive physical slots for UL transmission.</w:t>
            </w:r>
          </w:p>
          <w:p w14:paraId="109F9FF8"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56C8AE48"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ac"/>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w:t>
            </w:r>
            <w:proofErr w:type="spellStart"/>
            <w:r>
              <w:t>TBoMS</w:t>
            </w:r>
            <w:proofErr w:type="spellEnd"/>
            <w:r>
              <w:t>, refresh RV indices once every S transmission occasions.</w:t>
            </w:r>
          </w:p>
          <w:p w14:paraId="0159A80D" w14:textId="77777777" w:rsidR="00166956" w:rsidRDefault="008B7C25">
            <w:pPr>
              <w:pStyle w:val="aff0"/>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ac"/>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xml:space="preserve">: RV values applied for </w:t>
            </w:r>
            <w:proofErr w:type="spellStart"/>
            <w:r>
              <w:rPr>
                <w:bCs/>
                <w:iCs/>
                <w:lang w:eastAsia="ko-KR"/>
              </w:rPr>
              <w:t>TBoMS</w:t>
            </w:r>
            <w:proofErr w:type="spellEnd"/>
            <w:r>
              <w:rPr>
                <w:bCs/>
                <w:iCs/>
                <w:lang w:eastAsia="ko-KR"/>
              </w:rPr>
              <w:t xml:space="preserve">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ac"/>
              <w:numPr>
                <w:ilvl w:val="0"/>
                <w:numId w:val="83"/>
              </w:numPr>
              <w:spacing w:after="0" w:line="259" w:lineRule="auto"/>
              <w:rPr>
                <w:rFonts w:ascii="Times New Roman" w:hAnsi="Times New Roman" w:cs="Times New Roman"/>
                <w:sz w:val="20"/>
                <w:szCs w:val="20"/>
              </w:rPr>
            </w:pP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transmitted using a single RV.</w:t>
            </w:r>
          </w:p>
          <w:p w14:paraId="1B5474EA" w14:textId="77777777" w:rsidR="00166956" w:rsidRDefault="00166956">
            <w:pPr>
              <w:pStyle w:val="ac"/>
              <w:spacing w:after="0" w:line="259" w:lineRule="auto"/>
              <w:ind w:left="720"/>
              <w:rPr>
                <w:rFonts w:ascii="Times New Roman" w:hAnsi="Times New Roman" w:cs="Times New Roman"/>
                <w:sz w:val="20"/>
                <w:szCs w:val="20"/>
              </w:rPr>
            </w:pPr>
          </w:p>
          <w:p w14:paraId="1215ED0F" w14:textId="77777777" w:rsidR="00166956" w:rsidRDefault="00166956">
            <w:pPr>
              <w:pStyle w:val="ac"/>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0005E1E5" w14:textId="77777777" w:rsidR="00166956" w:rsidRDefault="008B7C25">
            <w:pPr>
              <w:pStyle w:val="a5"/>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7CB7B287" w14:textId="77777777" w:rsidR="00166956" w:rsidRDefault="008B7C25">
            <w:pPr>
              <w:pStyle w:val="a5"/>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2E48E8EB" w14:textId="77777777" w:rsidR="00166956" w:rsidRDefault="008B7C25">
            <w:pPr>
              <w:pStyle w:val="a5"/>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a5"/>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lastRenderedPageBreak/>
              <w:t xml:space="preserve">R1-2107651 </w:t>
            </w:r>
            <w:proofErr w:type="spellStart"/>
            <w:r>
              <w:rPr>
                <w:b/>
                <w:bCs/>
                <w:sz w:val="22"/>
                <w:szCs w:val="22"/>
              </w:rPr>
              <w:t>InterDigital</w:t>
            </w:r>
            <w:proofErr w:type="spellEnd"/>
          </w:p>
          <w:p w14:paraId="17AF4EEE" w14:textId="77777777" w:rsidR="00166956" w:rsidRDefault="008B7C25">
            <w:pPr>
              <w:rPr>
                <w:b/>
                <w:bCs/>
              </w:rPr>
            </w:pPr>
            <w:r>
              <w:rPr>
                <w:b/>
                <w:bCs/>
              </w:rPr>
              <w:t xml:space="preserve">Proposal 2: </w:t>
            </w:r>
            <w:r>
              <w:t xml:space="preserve">Single RV is supported for </w:t>
            </w:r>
            <w:proofErr w:type="spellStart"/>
            <w:r>
              <w:t>TBoMS</w:t>
            </w:r>
            <w:proofErr w:type="spellEnd"/>
            <w:r>
              <w:t xml:space="preserve"> transmission.</w:t>
            </w:r>
          </w:p>
          <w:p w14:paraId="3B73BD61" w14:textId="77777777" w:rsidR="00166956" w:rsidRDefault="008B7C25">
            <w:pPr>
              <w:rPr>
                <w:b/>
                <w:bCs/>
              </w:rPr>
            </w:pPr>
            <w:r>
              <w:rPr>
                <w:b/>
                <w:bCs/>
              </w:rPr>
              <w:t xml:space="preserve">Proposal 3: </w:t>
            </w:r>
            <w:r>
              <w:t xml:space="preserve">For the structure of </w:t>
            </w:r>
            <w:proofErr w:type="spellStart"/>
            <w:r>
              <w:t>TBoMS</w:t>
            </w:r>
            <w:proofErr w:type="spellEnd"/>
            <w:r>
              <w:t>,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2DF254C4" w14:textId="77777777" w:rsidR="00166956" w:rsidRDefault="008B7C25">
            <w:pPr>
              <w:spacing w:after="120"/>
              <w:jc w:val="both"/>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proofErr w:type="spellStart"/>
            <w:r>
              <w:rPr>
                <w:rFonts w:eastAsia="宋体" w:hint="eastAsia"/>
                <w:bCs/>
                <w:sz w:val="21"/>
                <w:lang w:eastAsia="zh-CN"/>
              </w:rPr>
              <w:t>TBo</w:t>
            </w:r>
            <w:r>
              <w:rPr>
                <w:rFonts w:eastAsia="宋体"/>
                <w:bCs/>
                <w:sz w:val="21"/>
                <w:lang w:eastAsia="zh-CN"/>
              </w:rPr>
              <w:t>MS</w:t>
            </w:r>
            <w:proofErr w:type="spellEnd"/>
            <w:r>
              <w:rPr>
                <w:rFonts w:eastAsia="宋体"/>
                <w:bCs/>
                <w:sz w:val="21"/>
                <w:lang w:eastAsia="zh-CN"/>
              </w:rPr>
              <w:t>.</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ac"/>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 xml:space="preserve">Relationship between </w:t>
      </w:r>
      <w:proofErr w:type="spellStart"/>
      <w:r>
        <w:rPr>
          <w:b/>
          <w:bCs/>
        </w:rPr>
        <w:t>TBoMS</w:t>
      </w:r>
      <w:proofErr w:type="spellEnd"/>
      <w:r>
        <w:rPr>
          <w:b/>
          <w:bCs/>
        </w:rPr>
        <w:t xml:space="preserve"> and PUSCH repetitions</w:t>
      </w:r>
    </w:p>
    <w:tbl>
      <w:tblPr>
        <w:tblStyle w:val="afa"/>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xml:space="preserve">. RAN1 should specify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aa"/>
              <w:numPr>
                <w:ilvl w:val="0"/>
                <w:numId w:val="85"/>
              </w:numPr>
              <w:spacing w:after="0" w:line="259" w:lineRule="auto"/>
              <w:jc w:val="both"/>
              <w:rPr>
                <w:lang w:val="en-US"/>
              </w:rPr>
            </w:pPr>
            <w:r>
              <w:rPr>
                <w:lang w:val="en-US"/>
              </w:rPr>
              <w:t xml:space="preserve">From an interleaving and RV perspective, </w:t>
            </w:r>
            <w:proofErr w:type="spellStart"/>
            <w:r>
              <w:rPr>
                <w:lang w:val="en-US"/>
              </w:rPr>
              <w:t>TBoMS</w:t>
            </w:r>
            <w:proofErr w:type="spellEnd"/>
            <w:r>
              <w:rPr>
                <w:lang w:val="en-US"/>
              </w:rPr>
              <w:t xml:space="preserve">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w:t>
            </w:r>
            <w:proofErr w:type="spellStart"/>
            <w:r>
              <w:rPr>
                <w:rFonts w:eastAsia="Yu Mincho"/>
                <w:bCs/>
              </w:rPr>
              <w:t>TBoMS</w:t>
            </w:r>
            <w:proofErr w:type="spellEnd"/>
            <w:r>
              <w:rPr>
                <w:rFonts w:eastAsia="Yu Mincho"/>
                <w:bCs/>
              </w:rPr>
              <w:t xml:space="preserve"> compared to PUSCH repetition type A should be taken into consideration, when designing </w:t>
            </w:r>
            <w:proofErr w:type="spellStart"/>
            <w:r>
              <w:rPr>
                <w:rFonts w:eastAsia="Yu Mincho"/>
                <w:bCs/>
              </w:rPr>
              <w:t>TBoMS</w:t>
            </w:r>
            <w:proofErr w:type="spellEnd"/>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2"/>
        <w:spacing w:after="240"/>
      </w:pPr>
      <w:r>
        <w:t xml:space="preserve">A.4 Rate-matching </w:t>
      </w:r>
    </w:p>
    <w:tbl>
      <w:tblPr>
        <w:tblStyle w:val="afa"/>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aa"/>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2F34553" w14:textId="77777777" w:rsidR="00166956" w:rsidRDefault="008B7C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19B73934" w14:textId="77777777" w:rsidR="00166956" w:rsidRDefault="007F337D">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786DF79C" w14:textId="77777777" w:rsidR="00166956" w:rsidRDefault="00166956">
            <w:pPr>
              <w:spacing w:before="72"/>
              <w:rPr>
                <w:rFonts w:eastAsia="宋体"/>
                <w:i/>
              </w:rPr>
            </w:pPr>
          </w:p>
          <w:p w14:paraId="2DC1271D" w14:textId="77777777" w:rsidR="00166956" w:rsidRDefault="008B7C25">
            <w:pPr>
              <w:spacing w:before="72"/>
              <w:rPr>
                <w:rFonts w:eastAsia="宋体"/>
                <w:b/>
                <w:bCs/>
                <w:iCs/>
                <w:sz w:val="22"/>
                <w:szCs w:val="22"/>
              </w:rPr>
            </w:pPr>
            <w:r>
              <w:rPr>
                <w:rFonts w:eastAsia="宋体"/>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aff0"/>
              <w:widowControl w:val="0"/>
              <w:numPr>
                <w:ilvl w:val="0"/>
                <w:numId w:val="86"/>
              </w:numPr>
              <w:spacing w:after="120"/>
              <w:ind w:left="357" w:hanging="357"/>
              <w:contextualSpacing w:val="0"/>
              <w:jc w:val="both"/>
              <w:rPr>
                <w:bCs/>
              </w:rPr>
            </w:pPr>
            <w:r>
              <w:rPr>
                <w:bCs/>
              </w:rPr>
              <w:t xml:space="preserve">Rate matching per TOT (Option-b) can be considered as baseline capability for </w:t>
            </w:r>
            <w:proofErr w:type="spellStart"/>
            <w:r>
              <w:rPr>
                <w:bCs/>
              </w:rPr>
              <w:t>TBoMS</w:t>
            </w:r>
            <w:proofErr w:type="spellEnd"/>
            <w:r>
              <w:rPr>
                <w:bCs/>
              </w:rPr>
              <w:t xml:space="preserve">.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7EBDB21F" w14:textId="77777777" w:rsidR="00166956" w:rsidRDefault="008B7C25">
            <w:pPr>
              <w:spacing w:beforeLines="50" w:before="120" w:after="120"/>
              <w:jc w:val="both"/>
              <w:rPr>
                <w:rFonts w:eastAsia="宋体"/>
                <w:i/>
              </w:rPr>
            </w:pPr>
            <w:r>
              <w:rPr>
                <w:rFonts w:eastAsia="宋体"/>
                <w:i/>
              </w:rPr>
              <w:t xml:space="preserve"> </w:t>
            </w:r>
          </w:p>
          <w:p w14:paraId="4E674EDD" w14:textId="77777777" w:rsidR="00166956" w:rsidRDefault="008B7C25">
            <w:pPr>
              <w:spacing w:beforeLines="50" w:before="120"/>
              <w:jc w:val="both"/>
              <w:rPr>
                <w:rFonts w:eastAsia="宋体"/>
                <w:b/>
                <w:bCs/>
                <w:sz w:val="22"/>
                <w:szCs w:val="22"/>
                <w:lang w:eastAsia="zh-CN"/>
              </w:rPr>
            </w:pPr>
            <w:r>
              <w:rPr>
                <w:rFonts w:eastAsia="宋体"/>
                <w:b/>
                <w:bCs/>
                <w:sz w:val="22"/>
                <w:szCs w:val="22"/>
                <w:lang w:eastAsia="zh-CN"/>
              </w:rPr>
              <w:t>R1-2106656 Nokia/NSB</w:t>
            </w:r>
          </w:p>
          <w:p w14:paraId="6C495B02" w14:textId="77777777" w:rsidR="00166956" w:rsidRDefault="008B7C25">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55355D0D"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7B3FA957" w14:textId="77777777" w:rsidR="00166956" w:rsidRDefault="00166956">
            <w:pPr>
              <w:spacing w:before="72"/>
              <w:rPr>
                <w:rFonts w:eastAsia="宋体"/>
                <w:i/>
              </w:rPr>
            </w:pPr>
          </w:p>
          <w:p w14:paraId="545064D7" w14:textId="77777777" w:rsidR="00166956" w:rsidRDefault="008B7C25">
            <w:pPr>
              <w:spacing w:before="72"/>
              <w:rPr>
                <w:rFonts w:eastAsia="宋体"/>
                <w:b/>
                <w:bCs/>
                <w:iCs/>
                <w:sz w:val="22"/>
                <w:szCs w:val="22"/>
              </w:rPr>
            </w:pPr>
            <w:r>
              <w:rPr>
                <w:rFonts w:eastAsia="宋体"/>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 xml:space="preserve">Rate matching is performed continuously across all the allocated slots/TOTs for </w:t>
            </w:r>
            <w:proofErr w:type="spellStart"/>
            <w:r>
              <w:rPr>
                <w:i/>
                <w:iCs/>
                <w:lang w:val="en-US"/>
              </w:rPr>
              <w:t>TBoMS</w:t>
            </w:r>
            <w:proofErr w:type="spellEnd"/>
            <w:r>
              <w:rPr>
                <w:rFonts w:hint="eastAsia"/>
                <w:i/>
                <w:iCs/>
                <w:lang w:val="en-US" w:eastAsia="zh-CN"/>
              </w:rPr>
              <w:t>.</w:t>
            </w:r>
          </w:p>
          <w:p w14:paraId="57AC1CAF" w14:textId="77777777" w:rsidR="00166956" w:rsidRDefault="00166956">
            <w:pPr>
              <w:spacing w:before="72"/>
              <w:rPr>
                <w:rFonts w:eastAsia="宋体"/>
                <w:i/>
              </w:rPr>
            </w:pPr>
          </w:p>
          <w:p w14:paraId="00D54676" w14:textId="77777777" w:rsidR="00166956" w:rsidRDefault="008B7C25">
            <w:pPr>
              <w:spacing w:before="72"/>
              <w:rPr>
                <w:rFonts w:eastAsia="宋体"/>
                <w:b/>
                <w:bCs/>
                <w:iCs/>
                <w:sz w:val="22"/>
                <w:szCs w:val="22"/>
              </w:rPr>
            </w:pPr>
            <w:r>
              <w:rPr>
                <w:rFonts w:eastAsia="宋体"/>
                <w:b/>
                <w:bCs/>
                <w:iCs/>
                <w:sz w:val="22"/>
                <w:szCs w:val="22"/>
              </w:rPr>
              <w:t>R1-2106903 Samsung</w:t>
            </w:r>
          </w:p>
          <w:p w14:paraId="10FCCB07" w14:textId="77777777" w:rsidR="00166956" w:rsidRDefault="008B7C25">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xml:space="preserve">) shall be supported for </w:t>
            </w:r>
            <w:proofErr w:type="spellStart"/>
            <w:r>
              <w:rPr>
                <w:rFonts w:eastAsia="等线" w:hint="eastAsia"/>
                <w:i/>
                <w:lang w:eastAsia="zh-CN"/>
              </w:rPr>
              <w:t>TBoMS</w:t>
            </w:r>
            <w:proofErr w:type="spellEnd"/>
            <w:r>
              <w:rPr>
                <w:rFonts w:eastAsia="等线" w:hint="eastAsia"/>
                <w:i/>
                <w:lang w:eastAsia="zh-CN"/>
              </w:rPr>
              <w:t>.</w:t>
            </w:r>
          </w:p>
          <w:p w14:paraId="4D057AD3" w14:textId="77777777" w:rsidR="00166956" w:rsidRDefault="00166956">
            <w:pPr>
              <w:pStyle w:val="aa"/>
              <w:spacing w:after="0" w:line="259" w:lineRule="auto"/>
              <w:jc w:val="both"/>
            </w:pPr>
          </w:p>
          <w:p w14:paraId="6645C73B" w14:textId="77777777" w:rsidR="00166956" w:rsidRDefault="008B7C25">
            <w:pPr>
              <w:pStyle w:val="aa"/>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xml:space="preserve">: For rate-matching for </w:t>
            </w:r>
            <w:proofErr w:type="spellStart"/>
            <w:r>
              <w:rPr>
                <w:rFonts w:hint="eastAsia"/>
                <w:bCs/>
              </w:rPr>
              <w:t>TBoMS</w:t>
            </w:r>
            <w:proofErr w:type="spellEnd"/>
            <w:r>
              <w:rPr>
                <w:rFonts w:hint="eastAsia"/>
                <w:bCs/>
              </w:rPr>
              <w:t xml:space="preserve">, at least Option c is supported, </w:t>
            </w:r>
            <w:proofErr w:type="gramStart"/>
            <w:r>
              <w:rPr>
                <w:rFonts w:hint="eastAsia"/>
                <w:bCs/>
              </w:rPr>
              <w:t>i.e.</w:t>
            </w:r>
            <w:proofErr w:type="gramEnd"/>
            <w:r>
              <w:rPr>
                <w:rFonts w:hint="eastAsia"/>
                <w:bCs/>
              </w:rPr>
              <w:t xml:space="preserve"> r</w:t>
            </w:r>
            <w:r>
              <w:rPr>
                <w:bCs/>
              </w:rPr>
              <w:t xml:space="preserve">ate matching is performed continuously across all the allocated slots/TOTs for </w:t>
            </w:r>
            <w:proofErr w:type="spellStart"/>
            <w:r>
              <w:rPr>
                <w:bCs/>
              </w:rPr>
              <w:t>TBoMS</w:t>
            </w:r>
            <w:proofErr w:type="spellEnd"/>
            <w:r>
              <w:rPr>
                <w:rFonts w:hint="eastAsia"/>
                <w:bCs/>
              </w:rPr>
              <w:t>.</w:t>
            </w:r>
          </w:p>
          <w:p w14:paraId="7629219F" w14:textId="77777777" w:rsidR="00166956" w:rsidRDefault="008B7C25">
            <w:pPr>
              <w:pStyle w:val="aff0"/>
              <w:widowControl w:val="0"/>
              <w:numPr>
                <w:ilvl w:val="0"/>
                <w:numId w:val="87"/>
              </w:numPr>
              <w:spacing w:after="120"/>
              <w:contextualSpacing w:val="0"/>
              <w:jc w:val="both"/>
              <w:rPr>
                <w:bCs/>
              </w:rPr>
            </w:pPr>
            <w:r>
              <w:rPr>
                <w:rFonts w:hint="eastAsia"/>
                <w:bCs/>
              </w:rPr>
              <w:t xml:space="preserve">FFS whether/how to additionally support Option b, </w:t>
            </w:r>
            <w:proofErr w:type="gramStart"/>
            <w:r>
              <w:rPr>
                <w:rFonts w:hint="eastAsia"/>
                <w:bCs/>
              </w:rPr>
              <w:t>i.e.</w:t>
            </w:r>
            <w:proofErr w:type="gramEnd"/>
            <w:r>
              <w:rPr>
                <w:rFonts w:hint="eastAsia"/>
                <w:bCs/>
              </w:rPr>
              <w:t xml:space="preserve"> r</w:t>
            </w:r>
            <w:r>
              <w:rPr>
                <w:bCs/>
              </w:rPr>
              <w:t>ate matching is performed continuously across all the allocated slot(s) per TOT</w:t>
            </w:r>
            <w:r>
              <w:rPr>
                <w:rFonts w:hint="eastAsia"/>
                <w:bCs/>
              </w:rPr>
              <w:t>.</w:t>
            </w:r>
          </w:p>
          <w:p w14:paraId="22FBCA4C" w14:textId="77777777" w:rsidR="00166956" w:rsidRDefault="00166956">
            <w:pPr>
              <w:pStyle w:val="aa"/>
              <w:spacing w:after="0" w:line="259" w:lineRule="auto"/>
              <w:jc w:val="both"/>
              <w:rPr>
                <w:b/>
                <w:bCs/>
              </w:rPr>
            </w:pPr>
          </w:p>
          <w:p w14:paraId="308C9110"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w:t>
            </w:r>
            <w:proofErr w:type="spellStart"/>
            <w:r>
              <w:rPr>
                <w:rFonts w:ascii="Times New Roman" w:hAnsi="Times New Roman"/>
                <w:bCs/>
                <w:lang w:val="en-US" w:eastAsia="ja-JP"/>
              </w:rPr>
              <w:t>TBoMS</w:t>
            </w:r>
            <w:proofErr w:type="spellEnd"/>
            <w:r>
              <w:rPr>
                <w:rFonts w:ascii="Times New Roman" w:hAnsi="Times New Roman"/>
                <w:bCs/>
                <w:lang w:val="en-US" w:eastAsia="ja-JP"/>
              </w:rPr>
              <w:t xml:space="preserve">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aa"/>
              <w:spacing w:after="0" w:line="259" w:lineRule="auto"/>
              <w:jc w:val="both"/>
              <w:rPr>
                <w:b/>
                <w:bCs/>
                <w:lang w:val="en-US"/>
              </w:rPr>
            </w:pPr>
          </w:p>
          <w:p w14:paraId="7C0B09E9" w14:textId="77777777" w:rsidR="00166956" w:rsidRDefault="008B7C25">
            <w:pPr>
              <w:pStyle w:val="aa"/>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 xml:space="preserve">Rate matching is performed per slot. Starting point (bit position in circular buffer) for rate matching in the subsequent slots in a TOT is based on the number of REs determined in the first L symbols over which the </w:t>
            </w:r>
            <w:proofErr w:type="spellStart"/>
            <w:r>
              <w:rPr>
                <w:bCs/>
                <w:lang w:val="en-US" w:eastAsia="ja-JP"/>
              </w:rPr>
              <w:t>TBoMS</w:t>
            </w:r>
            <w:proofErr w:type="spellEnd"/>
            <w:r>
              <w:rPr>
                <w:bCs/>
                <w:lang w:val="en-US" w:eastAsia="ja-JP"/>
              </w:rPr>
              <w:t xml:space="preserve"> transmission is allocated.</w:t>
            </w:r>
          </w:p>
          <w:p w14:paraId="5B1BD882" w14:textId="77777777" w:rsidR="00166956" w:rsidRDefault="008B7C25">
            <w:pPr>
              <w:pStyle w:val="aff0"/>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w:t>
            </w:r>
            <w:proofErr w:type="spellStart"/>
            <w:r>
              <w:rPr>
                <w:bCs/>
                <w:lang w:val="en-US" w:eastAsia="ja-JP"/>
              </w:rPr>
              <w:t>i</w:t>
            </w:r>
            <w:proofErr w:type="spellEnd"/>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 xml:space="preserve">the number of REs determined in the first L symbols over which the </w:t>
            </w:r>
            <w:proofErr w:type="spellStart"/>
            <w:r>
              <w:rPr>
                <w:bCs/>
                <w:lang w:eastAsia="ja-JP"/>
              </w:rPr>
              <w:t>TBoMS</w:t>
            </w:r>
            <w:proofErr w:type="spellEnd"/>
            <w:r>
              <w:rPr>
                <w:bCs/>
                <w:lang w:eastAsia="ja-JP"/>
              </w:rPr>
              <w:t xml:space="preserve">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lastRenderedPageBreak/>
              <w:t>R1-2107124 China Telecom</w:t>
            </w:r>
          </w:p>
          <w:p w14:paraId="369F0AC5" w14:textId="77777777" w:rsidR="00166956" w:rsidRDefault="008B7C25">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 xml:space="preserve">Rate matching is performed continuously across all the allocated slots/TOTs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ac"/>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 xml:space="preserve">For rate-matching for </w:t>
            </w:r>
            <w:proofErr w:type="spellStart"/>
            <w:r>
              <w:rPr>
                <w:rFonts w:eastAsia="宋体"/>
                <w:bCs/>
                <w:i/>
                <w:color w:val="000000" w:themeColor="text1"/>
                <w:lang w:eastAsia="zh-CN"/>
              </w:rPr>
              <w:t>TBoMS</w:t>
            </w:r>
            <w:proofErr w:type="spellEnd"/>
            <w:r>
              <w:rPr>
                <w:rFonts w:eastAsia="宋体"/>
                <w:bCs/>
                <w:i/>
                <w:color w:val="000000" w:themeColor="text1"/>
                <w:lang w:eastAsia="zh-CN"/>
              </w:rPr>
              <w:t xml:space="preserve">, support option a, </w:t>
            </w:r>
            <w:proofErr w:type="gramStart"/>
            <w:r>
              <w:rPr>
                <w:rFonts w:eastAsia="宋体"/>
                <w:bCs/>
                <w:i/>
                <w:color w:val="000000" w:themeColor="text1"/>
                <w:lang w:eastAsia="zh-CN"/>
              </w:rPr>
              <w:t>i.e.</w:t>
            </w:r>
            <w:proofErr w:type="gramEnd"/>
            <w:r>
              <w:rPr>
                <w:rFonts w:eastAsia="宋体"/>
                <w:bCs/>
                <w:i/>
                <w:color w:val="000000" w:themeColor="text1"/>
                <w:lang w:eastAsia="zh-CN"/>
              </w:rPr>
              <w:t xml:space="preserv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 xml:space="preserve">For PUSCH coverage enhancements in NR Rel-17 with </w:t>
            </w:r>
            <w:proofErr w:type="spellStart"/>
            <w:r>
              <w:rPr>
                <w:lang w:val="en-US"/>
              </w:rPr>
              <w:t>TBoMS</w:t>
            </w:r>
            <w:proofErr w:type="spellEnd"/>
            <w:r>
              <w:rPr>
                <w:lang w:val="en-US"/>
              </w:rPr>
              <w:t>,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w:t>
            </w:r>
            <w:proofErr w:type="spellStart"/>
            <w:r>
              <w:t>TBoMS</w:t>
            </w:r>
            <w:proofErr w:type="spellEnd"/>
            <w:r>
              <w:t>.</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 xml:space="preserve">For the rate matching for </w:t>
            </w:r>
            <w:proofErr w:type="spellStart"/>
            <w:r>
              <w:rPr>
                <w:lang w:val="en-US" w:eastAsia="zh-CN"/>
              </w:rPr>
              <w:t>TBoMS</w:t>
            </w:r>
            <w:proofErr w:type="spellEnd"/>
            <w:r>
              <w:rPr>
                <w:lang w:val="en-US" w:eastAsia="zh-CN"/>
              </w:rPr>
              <w:t>,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aff0"/>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 xml:space="preserve">and </w:t>
            </w:r>
            <w:proofErr w:type="gramStart"/>
            <w:r>
              <w:rPr>
                <w:bCs/>
                <w:iCs/>
                <w:lang w:eastAsia="ko-KR"/>
              </w:rPr>
              <w:t>slot based</w:t>
            </w:r>
            <w:proofErr w:type="gramEnd"/>
            <w:r>
              <w:rPr>
                <w:bCs/>
                <w:iCs/>
                <w:lang w:eastAsia="ko-KR"/>
              </w:rPr>
              <w:t xml:space="preserve"> rate-matching</w:t>
            </w:r>
            <w:r>
              <w:rPr>
                <w:rFonts w:hint="eastAsia"/>
                <w:bCs/>
                <w:iCs/>
                <w:lang w:eastAsia="ko-KR"/>
              </w:rPr>
              <w:t xml:space="preserve"> for </w:t>
            </w:r>
            <w:proofErr w:type="spellStart"/>
            <w:r>
              <w:rPr>
                <w:rFonts w:hint="eastAsia"/>
                <w:bCs/>
                <w:iCs/>
                <w:lang w:eastAsia="ko-KR"/>
              </w:rPr>
              <w:t>TBoMS</w:t>
            </w:r>
            <w:proofErr w:type="spellEnd"/>
            <w:r>
              <w:rPr>
                <w:rFonts w:hint="eastAsia"/>
                <w:bCs/>
                <w:iCs/>
                <w:lang w:eastAsia="ko-KR"/>
              </w:rPr>
              <w:t>.</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Rate matching is performed continuously across all the allocated slots/TOTs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if CB segmentation doesn't happen. </w:t>
            </w:r>
            <w:proofErr w:type="gramStart"/>
            <w:r>
              <w:rPr>
                <w:rFonts w:ascii="Times New Roman" w:hAnsi="Times New Roman" w:cs="Times New Roman"/>
                <w:b w:val="0"/>
                <w:bCs w:val="0"/>
                <w:sz w:val="20"/>
                <w:szCs w:val="20"/>
                <w:lang w:val="en-US"/>
              </w:rPr>
              <w:t>Otherwise</w:t>
            </w:r>
            <w:proofErr w:type="gramEnd"/>
            <w:r>
              <w:rPr>
                <w:rFonts w:ascii="Times New Roman" w:hAnsi="Times New Roman" w:cs="Times New Roman"/>
                <w:b w:val="0"/>
                <w:bCs w:val="0"/>
                <w:sz w:val="20"/>
                <w:szCs w:val="20"/>
                <w:lang w:val="en-US"/>
              </w:rPr>
              <w:t xml:space="preserv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lastRenderedPageBreak/>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 xml:space="preserve">Support rate matching per slot for </w:t>
            </w:r>
            <w:proofErr w:type="spellStart"/>
            <w:r>
              <w:rPr>
                <w:rFonts w:eastAsia="Yu Mincho"/>
                <w:bCs/>
                <w:lang w:val="en-US"/>
              </w:rPr>
              <w:t>TBoMS</w:t>
            </w:r>
            <w:proofErr w:type="spellEnd"/>
            <w:r>
              <w:rPr>
                <w:rFonts w:eastAsia="Yu Mincho"/>
                <w:bCs/>
                <w:lang w:val="en-US"/>
              </w:rPr>
              <w:t xml:space="preserve">, unless the </w:t>
            </w:r>
            <w:proofErr w:type="spellStart"/>
            <w:r>
              <w:rPr>
                <w:rFonts w:eastAsia="Yu Mincho"/>
                <w:bCs/>
                <w:lang w:val="en-US"/>
              </w:rPr>
              <w:t>CovEnh</w:t>
            </w:r>
            <w:proofErr w:type="spellEnd"/>
            <w:r>
              <w:rPr>
                <w:rFonts w:eastAsia="Yu Mincho"/>
                <w:bCs/>
                <w:lang w:val="en-US"/>
              </w:rPr>
              <w:t xml:space="preserve">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proofErr w:type="spellStart"/>
            <w:r>
              <w:rPr>
                <w:rFonts w:eastAsia="宋体" w:hint="eastAsia"/>
                <w:bCs/>
                <w:sz w:val="21"/>
                <w:lang w:eastAsia="zh-CN"/>
              </w:rPr>
              <w:t>TBo</w:t>
            </w:r>
            <w:r>
              <w:rPr>
                <w:rFonts w:eastAsia="宋体"/>
                <w:bCs/>
                <w:sz w:val="21"/>
                <w:lang w:eastAsia="zh-CN"/>
              </w:rPr>
              <w:t>MS</w:t>
            </w:r>
            <w:proofErr w:type="spellEnd"/>
            <w:r>
              <w:rPr>
                <w:rFonts w:eastAsia="宋体"/>
                <w:bCs/>
                <w:sz w:val="21"/>
                <w:lang w:eastAsia="zh-CN"/>
              </w:rPr>
              <w:t xml:space="preserve">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ac"/>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afa"/>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aa"/>
              <w:spacing w:after="0" w:line="259" w:lineRule="auto"/>
              <w:jc w:val="both"/>
              <w:rPr>
                <w:b/>
                <w:bCs/>
                <w:sz w:val="22"/>
                <w:szCs w:val="22"/>
                <w:lang w:val="en-US" w:eastAsia="ja-JP"/>
              </w:rPr>
            </w:pPr>
            <w:bookmarkStart w:id="9"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204ADA4" w14:textId="77777777" w:rsidR="00166956" w:rsidRDefault="008B7C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088621B5" w14:textId="77777777" w:rsidR="00166956" w:rsidRDefault="007F337D">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374D3E75" w14:textId="77777777" w:rsidR="00166956" w:rsidRDefault="008B7C25">
            <w:pPr>
              <w:spacing w:before="72"/>
              <w:rPr>
                <w:rFonts w:eastAsia="宋体"/>
                <w:i/>
              </w:rPr>
            </w:pPr>
            <w:r>
              <w:rPr>
                <w:rFonts w:eastAsia="宋体" w:hint="eastAsia"/>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 xml:space="preserve">For PUSCH coverage enhancements in NR Rel-17 with </w:t>
            </w:r>
            <w:proofErr w:type="spellStart"/>
            <w:r>
              <w:rPr>
                <w:lang w:val="en-US"/>
              </w:rPr>
              <w:t>TBoMS</w:t>
            </w:r>
            <w:proofErr w:type="spellEnd"/>
            <w:r>
              <w:rPr>
                <w:lang w:val="en-US"/>
              </w:rPr>
              <w:t>,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5486C7DA"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51ADDAAC"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ac"/>
            </w:pPr>
          </w:p>
          <w:p w14:paraId="70D8D091" w14:textId="77777777" w:rsidR="00166956" w:rsidRDefault="008B7C25">
            <w:pPr>
              <w:rPr>
                <w:b/>
                <w:bCs/>
                <w:sz w:val="22"/>
                <w:szCs w:val="22"/>
                <w:lang w:val="en-US" w:eastAsia="zh-CN"/>
              </w:rPr>
            </w:pPr>
            <w:r>
              <w:rPr>
                <w:b/>
                <w:bCs/>
                <w:sz w:val="22"/>
                <w:szCs w:val="22"/>
                <w:lang w:val="en-US" w:eastAsia="zh-CN"/>
              </w:rPr>
              <w:lastRenderedPageBreak/>
              <w:t>R1-2107360 Qualcomm</w:t>
            </w:r>
          </w:p>
          <w:p w14:paraId="48C63B71" w14:textId="77777777" w:rsidR="00166956" w:rsidRDefault="008B7C25">
            <w:pPr>
              <w:jc w:val="both"/>
            </w:pPr>
            <w:r>
              <w:rPr>
                <w:b/>
              </w:rPr>
              <w:t>Proposal 6:</w:t>
            </w:r>
            <w:r>
              <w:t xml:space="preserve"> Defining a transmission occasion of </w:t>
            </w:r>
            <w:proofErr w:type="spellStart"/>
            <w:r>
              <w:t>TBoMS</w:t>
            </w:r>
            <w:proofErr w:type="spellEnd"/>
            <w:r>
              <w:t xml:space="preserve"> to span a single slot, the index of the starting coded bit for each transmission occasion is predetermined prior to the start of the </w:t>
            </w:r>
            <w:proofErr w:type="spellStart"/>
            <w:r>
              <w:t>TBoMS</w:t>
            </w:r>
            <w:proofErr w:type="spellEnd"/>
            <w:r>
              <w:t xml:space="preserve">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based on single RV and Option a, b and c, continuous coded bits are selected for all slots/TOTs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9"/>
          </w:p>
        </w:tc>
      </w:tr>
    </w:tbl>
    <w:p w14:paraId="542DC168" w14:textId="77777777" w:rsidR="00166956" w:rsidRDefault="00166956"/>
    <w:p w14:paraId="7A619263" w14:textId="77777777" w:rsidR="00166956" w:rsidRDefault="00166956"/>
    <w:p w14:paraId="0C39D77B" w14:textId="77777777" w:rsidR="00166956" w:rsidRDefault="008B7C25">
      <w:pPr>
        <w:pStyle w:val="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afa"/>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19346D0" w14:textId="77777777" w:rsidR="00166956" w:rsidRDefault="008B7C25">
            <w:pPr>
              <w:spacing w:before="72"/>
              <w:rPr>
                <w:iCs/>
              </w:rPr>
            </w:pPr>
            <w:r>
              <w:rPr>
                <w:b/>
                <w:iCs/>
              </w:rPr>
              <w:t>Proposal 4</w:t>
            </w:r>
            <w:r>
              <w:rPr>
                <w:iCs/>
              </w:rPr>
              <w:t xml:space="preserve">: If the number of symbols in each slot allocated for </w:t>
            </w:r>
            <w:proofErr w:type="spellStart"/>
            <w:r>
              <w:rPr>
                <w:iCs/>
              </w:rPr>
              <w:t>TBoMS</w:t>
            </w:r>
            <w:proofErr w:type="spellEnd"/>
            <w:r>
              <w:rPr>
                <w:iCs/>
              </w:rPr>
              <w:t xml:space="preserve"> transmission is the same, K should be defined as the number of available slots allocated for </w:t>
            </w:r>
            <w:proofErr w:type="spellStart"/>
            <w:r>
              <w:rPr>
                <w:iCs/>
              </w:rPr>
              <w:t>TBoMS</w:t>
            </w:r>
            <w:proofErr w:type="spellEnd"/>
            <w:r>
              <w:rPr>
                <w:iCs/>
              </w:rPr>
              <w:t xml:space="preserve">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 xml:space="preserve">f the number of symbols in an uplink slot allocated for </w:t>
            </w:r>
            <w:proofErr w:type="spellStart"/>
            <w:r>
              <w:rPr>
                <w:iCs/>
              </w:rPr>
              <w:t>TBoMS</w:t>
            </w:r>
            <w:proofErr w:type="spellEnd"/>
            <w:r>
              <w:rPr>
                <w:iCs/>
              </w:rPr>
              <w:t xml:space="preserve"> transmission and the one in a special slot allocated for </w:t>
            </w:r>
            <w:proofErr w:type="spellStart"/>
            <w:r>
              <w:rPr>
                <w:iCs/>
              </w:rPr>
              <w:t>TBoMS</w:t>
            </w:r>
            <w:proofErr w:type="spellEnd"/>
            <w:r>
              <w:rPr>
                <w:iCs/>
              </w:rPr>
              <w:t xml:space="preserve"> transmission are different, K can be defined as the ratio of the number of all the symbols allocated for </w:t>
            </w:r>
            <w:proofErr w:type="spellStart"/>
            <w:r>
              <w:rPr>
                <w:iCs/>
              </w:rPr>
              <w:t>TBoMS</w:t>
            </w:r>
            <w:proofErr w:type="spellEnd"/>
            <w:r>
              <w:rPr>
                <w:iCs/>
              </w:rPr>
              <w:t xml:space="preserve"> transmission excluding DMRS symbols and the one in an uplink slot allocated for </w:t>
            </w:r>
            <w:proofErr w:type="spellStart"/>
            <w:r>
              <w:rPr>
                <w:iCs/>
              </w:rPr>
              <w:t>TBoMS</w:t>
            </w:r>
            <w:proofErr w:type="spellEnd"/>
            <w:r>
              <w:rPr>
                <w:iCs/>
              </w:rPr>
              <w:t xml:space="preserve"> transmission excluding DMRS symbols.</w:t>
            </w:r>
          </w:p>
          <w:p w14:paraId="3014970A" w14:textId="77777777" w:rsidR="00166956" w:rsidRDefault="00166956">
            <w:pPr>
              <w:pStyle w:val="ac"/>
              <w:spacing w:after="0" w:line="276" w:lineRule="auto"/>
              <w:rPr>
                <w:rFonts w:ascii="Times New Roman" w:hAnsi="Times New Roman" w:cs="Times New Roman"/>
                <w:b/>
                <w:bCs/>
                <w:lang w:eastAsia="ja-JP"/>
              </w:rPr>
            </w:pPr>
          </w:p>
          <w:p w14:paraId="20F318F0" w14:textId="77777777" w:rsidR="00166956" w:rsidRDefault="008B7C25">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aff0"/>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aff0"/>
              <w:widowControl w:val="0"/>
              <w:numPr>
                <w:ilvl w:val="0"/>
                <w:numId w:val="79"/>
              </w:numPr>
              <w:spacing w:after="0"/>
              <w:ind w:left="357" w:hanging="357"/>
              <w:contextualSpacing w:val="0"/>
              <w:jc w:val="both"/>
              <w:rPr>
                <w:bCs/>
              </w:rPr>
            </w:pPr>
            <w:r>
              <w:rPr>
                <w:bCs/>
              </w:rPr>
              <w:t xml:space="preserve">Number of slots of multiple TOTs which construct a </w:t>
            </w:r>
            <w:proofErr w:type="spellStart"/>
            <w:r>
              <w:rPr>
                <w:bCs/>
              </w:rPr>
              <w:t>TBoMS</w:t>
            </w:r>
            <w:proofErr w:type="spellEnd"/>
            <w:r>
              <w:rPr>
                <w:bCs/>
              </w:rPr>
              <w:t>, if rate-matching is performed across the multiple TOTs.</w:t>
            </w:r>
          </w:p>
          <w:p w14:paraId="00B9A87E" w14:textId="77777777" w:rsidR="00166956" w:rsidRDefault="00166956">
            <w:pPr>
              <w:pStyle w:val="ac"/>
              <w:spacing w:beforeLines="50" w:before="120" w:after="0"/>
              <w:rPr>
                <w:rFonts w:ascii="Times New Roman" w:eastAsia="宋体" w:hAnsi="Times New Roman"/>
              </w:rPr>
            </w:pPr>
          </w:p>
          <w:p w14:paraId="6D81A8C9" w14:textId="77777777" w:rsidR="00166956" w:rsidRDefault="008B7C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af6"/>
              <w:tabs>
                <w:tab w:val="right" w:leader="dot" w:pos="9629"/>
              </w:tabs>
              <w:spacing w:line="257" w:lineRule="auto"/>
              <w:ind w:left="0" w:firstLine="0"/>
              <w:jc w:val="both"/>
              <w:rPr>
                <w:rStyle w:val="afd"/>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 xml:space="preserve">number of slots allocated for </w:t>
            </w:r>
            <w:proofErr w:type="spellStart"/>
            <w:r>
              <w:rPr>
                <w:rFonts w:ascii="Times New Roman" w:eastAsia="Batang" w:hAnsi="Times New Roman" w:cs="Times New Roman"/>
                <w:b w:val="0"/>
                <w:bCs/>
                <w:color w:val="000000" w:themeColor="text1"/>
                <w:kern w:val="24"/>
                <w:sz w:val="20"/>
                <w:szCs w:val="20"/>
              </w:rPr>
              <w:t>TBoMS</w:t>
            </w:r>
            <w:proofErr w:type="spellEnd"/>
            <w:r>
              <w:rPr>
                <w:rFonts w:ascii="Times New Roman" w:eastAsia="Batang" w:hAnsi="Times New Roman" w:cs="Times New Roman"/>
                <w:b w:val="0"/>
                <w:bCs/>
                <w:color w:val="000000" w:themeColor="text1"/>
                <w:kern w:val="24"/>
                <w:sz w:val="20"/>
                <w:szCs w:val="20"/>
              </w:rPr>
              <w:t xml:space="preserve"> counted based on the available UL slots.</w:t>
            </w:r>
          </w:p>
          <w:p w14:paraId="6ACD02D3" w14:textId="77777777" w:rsidR="00166956" w:rsidRDefault="00166956">
            <w:pPr>
              <w:pStyle w:val="ac"/>
              <w:spacing w:beforeLines="50" w:before="120" w:after="0"/>
              <w:rPr>
                <w:rFonts w:ascii="Times New Roman" w:hAnsi="Times New Roman" w:cs="Times New Roman"/>
                <w:b/>
                <w:bCs/>
                <w:lang w:eastAsia="ja-JP"/>
              </w:rPr>
            </w:pPr>
          </w:p>
          <w:p w14:paraId="55F23929" w14:textId="77777777" w:rsidR="00166956" w:rsidRDefault="008B7C25">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宋体"/>
                <w:lang w:val="en-US" w:eastAsia="zh-CN"/>
              </w:rPr>
              <w:t xml:space="preserve"> </w:t>
            </w:r>
          </w:p>
          <w:p w14:paraId="18C20813" w14:textId="77777777" w:rsidR="00166956" w:rsidRDefault="00166956">
            <w:pPr>
              <w:pStyle w:val="ac"/>
              <w:spacing w:beforeLines="50" w:before="120" w:after="0"/>
              <w:rPr>
                <w:rFonts w:ascii="Times New Roman" w:hAnsi="Times New Roman" w:cs="Times New Roman"/>
                <w:b/>
                <w:bCs/>
                <w:lang w:val="en-GB" w:eastAsia="ja-JP"/>
              </w:rPr>
            </w:pPr>
          </w:p>
          <w:p w14:paraId="66BC8A1B" w14:textId="77777777" w:rsidR="00166956" w:rsidRDefault="008B7C25">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 xml:space="preserve">K is the number of slots these are allocated to UE for one </w:t>
            </w:r>
            <w:proofErr w:type="spellStart"/>
            <w:r>
              <w:rPr>
                <w:rFonts w:eastAsia="等线" w:hint="eastAsia"/>
                <w:lang w:eastAsia="zh-CN"/>
              </w:rPr>
              <w:t>TBoMS</w:t>
            </w:r>
            <w:proofErr w:type="spellEnd"/>
            <w:r>
              <w:rPr>
                <w:rFonts w:eastAsia="等线" w:hint="eastAsia"/>
                <w:lang w:eastAsia="zh-CN"/>
              </w:rPr>
              <w:t xml:space="preserve"> transmission</w:t>
            </w:r>
            <w:r>
              <w:rPr>
                <w:rFonts w:eastAsia="等线"/>
                <w:lang w:eastAsia="zh-CN"/>
              </w:rPr>
              <w:t>.</w:t>
            </w:r>
          </w:p>
          <w:p w14:paraId="46DA7E54" w14:textId="77777777" w:rsidR="00166956" w:rsidRDefault="00166956">
            <w:pPr>
              <w:spacing w:after="0" w:line="276" w:lineRule="auto"/>
              <w:rPr>
                <w:rFonts w:eastAsia="等线"/>
                <w:i/>
                <w:lang w:eastAsia="zh-CN"/>
              </w:rPr>
            </w:pPr>
          </w:p>
          <w:p w14:paraId="472D244C" w14:textId="77777777" w:rsidR="00166956" w:rsidRDefault="008B7C25">
            <w:pPr>
              <w:spacing w:before="72"/>
              <w:rPr>
                <w:rFonts w:eastAsia="宋体"/>
                <w:b/>
                <w:bCs/>
                <w:iCs/>
                <w:sz w:val="22"/>
                <w:szCs w:val="22"/>
              </w:rPr>
            </w:pPr>
            <w:r>
              <w:rPr>
                <w:rFonts w:eastAsia="宋体"/>
                <w:b/>
                <w:bCs/>
                <w:iCs/>
                <w:sz w:val="22"/>
                <w:szCs w:val="22"/>
              </w:rPr>
              <w:t>R1-2106989 CATT</w:t>
            </w:r>
          </w:p>
          <w:p w14:paraId="29D651E6" w14:textId="77777777" w:rsidR="00166956" w:rsidRDefault="008B7C25">
            <w:pPr>
              <w:jc w:val="both"/>
              <w:rPr>
                <w:iCs/>
              </w:rPr>
            </w:pPr>
            <w:r>
              <w:rPr>
                <w:b/>
                <w:bCs/>
                <w:iCs/>
              </w:rPr>
              <w:lastRenderedPageBreak/>
              <w:t xml:space="preserve">Proposal </w:t>
            </w:r>
            <w:r>
              <w:rPr>
                <w:rFonts w:hint="eastAsia"/>
                <w:b/>
                <w:bCs/>
                <w:iCs/>
              </w:rPr>
              <w:t>4</w:t>
            </w:r>
            <w:r>
              <w:rPr>
                <w:iCs/>
              </w:rPr>
              <w:t xml:space="preserve">: TBS of </w:t>
            </w:r>
            <w:proofErr w:type="spellStart"/>
            <w:r>
              <w:rPr>
                <w:iCs/>
              </w:rPr>
              <w:t>TBoMS</w:t>
            </w:r>
            <w:proofErr w:type="spellEnd"/>
            <w:r>
              <w:rPr>
                <w:iCs/>
              </w:rPr>
              <w:t xml:space="preserve">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 xml:space="preserve">Step 1: A UE first determines the number of REs allocated for </w:t>
            </w:r>
            <w:proofErr w:type="spellStart"/>
            <w:r>
              <w:rPr>
                <w:iCs/>
              </w:rPr>
              <w:t>TBoMS</w:t>
            </w:r>
            <w:proofErr w:type="spellEnd"/>
            <w:r>
              <w:rPr>
                <w:iCs/>
              </w:rPr>
              <w:t xml:space="preserve">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 xml:space="preserve">Step 2: A UE determines the total number of REs allocated for </w:t>
            </w:r>
            <w:proofErr w:type="spellStart"/>
            <w:r>
              <w:rPr>
                <w:iCs/>
              </w:rPr>
              <w:t>TBoMS</w:t>
            </w:r>
            <w:proofErr w:type="spellEnd"/>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w:t>
            </w:r>
            <w:proofErr w:type="spellStart"/>
            <w:r>
              <w:rPr>
                <w:iCs/>
              </w:rPr>
              <w:t>TBoMS</w:t>
            </w:r>
            <w:proofErr w:type="spellEnd"/>
            <w:r>
              <w:rPr>
                <w:iCs/>
              </w:rPr>
              <w:t xml:space="preserve">,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67D61D1E"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ac"/>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44505BB3"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 xml:space="preserve">FFS: </w:t>
            </w:r>
            <w:proofErr w:type="spellStart"/>
            <w:r>
              <w:t>signaling</w:t>
            </w:r>
            <w:proofErr w:type="spellEnd"/>
            <w:r>
              <w:t xml:space="preserve">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aff0"/>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aff0"/>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w:t>
            </w:r>
            <w:proofErr w:type="spellStart"/>
            <w:r>
              <w:rPr>
                <w:bCs/>
                <w:iCs/>
                <w:lang w:eastAsia="ko-KR"/>
              </w:rPr>
              <w:t>TBoMS</w:t>
            </w:r>
            <w:proofErr w:type="spellEnd"/>
            <w:r>
              <w:rPr>
                <w:bCs/>
                <w:iCs/>
                <w:lang w:eastAsia="ko-KR"/>
              </w:rPr>
              <w:t>.</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should be based on the number of REs across all slots of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no matter if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based on single RV or multiple RVs. Namely, K= the number of slots for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 xml:space="preserve">When the number of symbols in each slot is the same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 xml:space="preserve">K is dynamically adapted or signalled by the scheduling DCI for </w:t>
            </w:r>
            <w:proofErr w:type="spellStart"/>
            <w:r>
              <w:rPr>
                <w:bCs/>
                <w:iCs/>
              </w:rPr>
              <w:t>TBoMS</w:t>
            </w:r>
            <w:proofErr w:type="spellEnd"/>
            <w:r>
              <w:rPr>
                <w:bCs/>
                <w:iCs/>
              </w:rPr>
              <w:t>.</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xml:space="preserve">: The definition of K in Approach 2 is the number of slots allocated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xml:space="preserve">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transmission is allocated.</w:t>
            </w:r>
          </w:p>
          <w:p w14:paraId="641E0A1E" w14:textId="77777777" w:rsidR="00166956" w:rsidRDefault="00166956">
            <w:pPr>
              <w:pStyle w:val="ac"/>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 xml:space="preserve">Specific TBS values for </w:t>
      </w:r>
      <w:proofErr w:type="spellStart"/>
      <w:r>
        <w:rPr>
          <w:b/>
          <w:bCs/>
          <w:sz w:val="22"/>
          <w:lang w:val="en-US"/>
        </w:rPr>
        <w:t>TBoMS</w:t>
      </w:r>
      <w:proofErr w:type="spellEnd"/>
      <w:r>
        <w:rPr>
          <w:b/>
          <w:bCs/>
          <w:sz w:val="22"/>
          <w:lang w:val="en-US"/>
        </w:rPr>
        <w:t xml:space="preserve">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afa"/>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宋体"/>
                <w:b/>
                <w:bCs/>
                <w:iCs/>
                <w:sz w:val="22"/>
                <w:szCs w:val="22"/>
              </w:rPr>
            </w:pPr>
            <w:r>
              <w:rPr>
                <w:rFonts w:eastAsia="宋体"/>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w:t>
            </w:r>
            <w:proofErr w:type="spellStart"/>
            <w:r>
              <w:rPr>
                <w:rFonts w:hint="eastAsia"/>
                <w:bCs/>
              </w:rPr>
              <w:t>TBoMS</w:t>
            </w:r>
            <w:proofErr w:type="spellEnd"/>
            <w:r>
              <w:rPr>
                <w:rFonts w:hint="eastAsia"/>
                <w:bCs/>
              </w:rPr>
              <w:t xml:space="preserve">,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xml:space="preserve">: Limit </w:t>
            </w:r>
            <w:proofErr w:type="spellStart"/>
            <w:r>
              <w:rPr>
                <w:rFonts w:eastAsia="宋体"/>
                <w:bCs/>
                <w:iCs/>
                <w:color w:val="000000" w:themeColor="text1"/>
                <w:lang w:eastAsia="zh-CN"/>
              </w:rPr>
              <w:t>N</w:t>
            </w:r>
            <w:r>
              <w:rPr>
                <w:rFonts w:eastAsia="宋体"/>
                <w:bCs/>
                <w:iCs/>
                <w:color w:val="000000" w:themeColor="text1"/>
                <w:vertAlign w:val="subscript"/>
                <w:lang w:eastAsia="zh-CN"/>
              </w:rPr>
              <w:t>info</w:t>
            </w:r>
            <w:proofErr w:type="spellEnd"/>
            <w:r>
              <w:rPr>
                <w:rFonts w:eastAsia="宋体"/>
                <w:bCs/>
                <w:iCs/>
                <w:color w:val="000000" w:themeColor="text1"/>
                <w:lang w:eastAsia="zh-CN"/>
              </w:rPr>
              <w:t xml:space="preserve"> upper bound to make sure that the maximum supported TBS not exceeds legacy maximum supported TBS in Rel-15/16 for </w:t>
            </w:r>
            <w:proofErr w:type="spellStart"/>
            <w:r>
              <w:rPr>
                <w:rFonts w:eastAsia="宋体"/>
                <w:bCs/>
                <w:iCs/>
                <w:color w:val="000000" w:themeColor="text1"/>
                <w:lang w:eastAsia="zh-CN"/>
              </w:rPr>
              <w:t>TBoMS</w:t>
            </w:r>
            <w:proofErr w:type="spellEnd"/>
            <w:r>
              <w:rPr>
                <w:rFonts w:eastAsia="宋体"/>
                <w:bCs/>
                <w:iCs/>
                <w:color w:val="000000" w:themeColor="text1"/>
                <w:lang w:eastAsia="zh-CN"/>
              </w:rPr>
              <w:t>.</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w:t>
            </w:r>
            <w:proofErr w:type="spellStart"/>
            <w:r>
              <w:t>TBoMS</w:t>
            </w:r>
            <w:proofErr w:type="spellEnd"/>
            <w:r>
              <w:t>, no new TB sizes are introduced.</w:t>
            </w:r>
          </w:p>
          <w:p w14:paraId="28C654E2" w14:textId="77777777" w:rsidR="00166956" w:rsidRDefault="008B7C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2"/>
        <w:spacing w:before="0" w:after="240"/>
        <w:contextualSpacing/>
        <w:jc w:val="both"/>
        <w:rPr>
          <w:lang w:val="en-US"/>
        </w:rPr>
      </w:pPr>
      <w:r>
        <w:rPr>
          <w:lang w:val="en-US"/>
        </w:rPr>
        <w:t xml:space="preserve">A.6 FDRA </w:t>
      </w:r>
    </w:p>
    <w:tbl>
      <w:tblPr>
        <w:tblStyle w:val="afa"/>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w:t>
            </w:r>
            <w:proofErr w:type="spellStart"/>
            <w:r>
              <w:rPr>
                <w:i/>
                <w:iCs/>
                <w:lang w:val="en-US" w:eastAsia="zh-CN"/>
              </w:rPr>
              <w:t>TBoMS</w:t>
            </w:r>
            <w:proofErr w:type="spellEnd"/>
            <w:r>
              <w:rPr>
                <w:i/>
                <w:iCs/>
                <w:lang w:val="en-US" w:eastAsia="zh-CN"/>
              </w:rPr>
              <w:t xml:space="preserve">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lastRenderedPageBreak/>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4DCB706A" w14:textId="77777777" w:rsidR="00166956" w:rsidRDefault="008B7C25">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w:t>
            </w:r>
            <w:proofErr w:type="spellStart"/>
            <w:r>
              <w:rPr>
                <w:rFonts w:eastAsia="宋体"/>
                <w:bCs/>
                <w:szCs w:val="18"/>
                <w:lang w:eastAsia="zh-CN"/>
              </w:rPr>
              <w:t>gNB</w:t>
            </w:r>
            <w:proofErr w:type="spellEnd"/>
            <w:r>
              <w:rPr>
                <w:rFonts w:eastAsia="宋体"/>
                <w:bCs/>
                <w:szCs w:val="18"/>
                <w:lang w:eastAsia="zh-CN"/>
              </w:rPr>
              <w:t xml:space="preserve">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2"/>
        <w:spacing w:before="0" w:after="240"/>
        <w:contextualSpacing/>
        <w:jc w:val="both"/>
        <w:rPr>
          <w:lang w:val="en-US"/>
        </w:rPr>
      </w:pPr>
      <w:r>
        <w:rPr>
          <w:lang w:val="en-US"/>
        </w:rPr>
        <w:t xml:space="preserve">A.7 </w:t>
      </w:r>
      <w:proofErr w:type="spellStart"/>
      <w:r>
        <w:rPr>
          <w:lang w:val="en-US"/>
        </w:rPr>
        <w:t>TBoMS</w:t>
      </w:r>
      <w:proofErr w:type="spellEnd"/>
      <w:r>
        <w:rPr>
          <w:lang w:val="en-US"/>
        </w:rPr>
        <w:t xml:space="preserve"> repetitions [</w:t>
      </w:r>
      <w:r>
        <w:rPr>
          <w:color w:val="FF0000"/>
          <w:lang w:val="en-US"/>
        </w:rPr>
        <w:t xml:space="preserve">mid priority – comment on the fact that this depends on the </w:t>
      </w:r>
      <w:proofErr w:type="spellStart"/>
      <w:r>
        <w:rPr>
          <w:color w:val="FF0000"/>
          <w:lang w:val="en-US"/>
        </w:rPr>
        <w:t>TBoMS</w:t>
      </w:r>
      <w:proofErr w:type="spellEnd"/>
      <w:r>
        <w:rPr>
          <w:color w:val="FF0000"/>
          <w:lang w:val="en-US"/>
        </w:rPr>
        <w:t xml:space="preserve"> structure decisions and several companies would like to study this further]</w:t>
      </w:r>
    </w:p>
    <w:tbl>
      <w:tblPr>
        <w:tblStyle w:val="afa"/>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w:t>
            </w:r>
            <w:proofErr w:type="spellStart"/>
            <w:r>
              <w:rPr>
                <w:bCs/>
                <w:lang w:eastAsia="zh-CN"/>
              </w:rPr>
              <w:t>TBoMS</w:t>
            </w:r>
            <w:proofErr w:type="spellEnd"/>
            <w:r>
              <w:rPr>
                <w:bCs/>
                <w:lang w:eastAsia="zh-CN"/>
              </w:rPr>
              <w:t xml:space="preserve">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aff0"/>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w:t>
            </w:r>
            <w:proofErr w:type="spellStart"/>
            <w:r>
              <w:rPr>
                <w:bCs/>
              </w:rPr>
              <w:t>TBoMS</w:t>
            </w:r>
            <w:proofErr w:type="spellEnd"/>
            <w:r>
              <w:rPr>
                <w:bCs/>
              </w:rPr>
              <w:t>.</w:t>
            </w:r>
          </w:p>
          <w:p w14:paraId="6CB8715E" w14:textId="77777777" w:rsidR="00166956" w:rsidRDefault="008B7C25">
            <w:pPr>
              <w:pStyle w:val="ac"/>
              <w:spacing w:after="0"/>
              <w:rPr>
                <w:b/>
                <w:bCs/>
                <w:lang w:eastAsia="ja-JP"/>
              </w:rPr>
            </w:pPr>
            <w:r>
              <w:t xml:space="preserve"> </w:t>
            </w:r>
          </w:p>
          <w:p w14:paraId="7AE2097F" w14:textId="77777777" w:rsidR="00166956" w:rsidRDefault="008B7C25">
            <w:pPr>
              <w:spacing w:after="60"/>
              <w:jc w:val="both"/>
              <w:rPr>
                <w:rFonts w:eastAsia="宋体"/>
                <w:b/>
                <w:sz w:val="22"/>
                <w:lang w:eastAsia="zh-CN"/>
              </w:rPr>
            </w:pPr>
            <w:r>
              <w:rPr>
                <w:rFonts w:eastAsia="宋体"/>
                <w:b/>
                <w:sz w:val="22"/>
                <w:lang w:eastAsia="zh-CN"/>
              </w:rPr>
              <w:t>R1-2106903 Samsung</w:t>
            </w:r>
          </w:p>
          <w:p w14:paraId="4C935222" w14:textId="77777777" w:rsidR="00166956" w:rsidRDefault="008B7C25">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4AC2CC13" w14:textId="77777777" w:rsidR="00166956" w:rsidRDefault="00166956">
            <w:pPr>
              <w:spacing w:after="0" w:line="276" w:lineRule="auto"/>
              <w:rPr>
                <w:rFonts w:eastAsia="等线"/>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 xml:space="preserve">Down selection on the following options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12969B8C" w14:textId="77777777" w:rsidR="00166956" w:rsidRDefault="008B7C25">
            <w:pPr>
              <w:numPr>
                <w:ilvl w:val="0"/>
                <w:numId w:val="96"/>
              </w:numPr>
              <w:spacing w:afterLines="50" w:after="120"/>
              <w:jc w:val="both"/>
              <w:rPr>
                <w:bCs/>
                <w:lang w:eastAsia="zh-CN"/>
              </w:rPr>
            </w:pPr>
            <w:r>
              <w:rPr>
                <w:bCs/>
                <w:lang w:eastAsia="zh-CN"/>
              </w:rPr>
              <w:t xml:space="preserve">Option 1: The maximum number of aggregated slots for </w:t>
            </w:r>
            <w:proofErr w:type="spellStart"/>
            <w:r>
              <w:rPr>
                <w:bCs/>
                <w:lang w:eastAsia="zh-CN"/>
              </w:rPr>
              <w:t>TBoMS</w:t>
            </w:r>
            <w:proofErr w:type="spellEnd"/>
            <w:r>
              <w:rPr>
                <w:bCs/>
                <w:lang w:eastAsia="zh-CN"/>
              </w:rPr>
              <w:t xml:space="preserve"> is the same as the maximum number of </w:t>
            </w:r>
            <w:proofErr w:type="gramStart"/>
            <w:r>
              <w:rPr>
                <w:bCs/>
                <w:lang w:eastAsia="zh-CN"/>
              </w:rPr>
              <w:t>repetition</w:t>
            </w:r>
            <w:proofErr w:type="gramEnd"/>
            <w:r>
              <w:rPr>
                <w:bCs/>
                <w:lang w:eastAsia="zh-CN"/>
              </w:rPr>
              <w:t xml:space="preserve">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 xml:space="preserve">Option 2: Repetition on top of </w:t>
            </w:r>
            <w:proofErr w:type="spellStart"/>
            <w:r>
              <w:rPr>
                <w:bCs/>
                <w:lang w:eastAsia="zh-CN"/>
              </w:rPr>
              <w:t>TBoMS</w:t>
            </w:r>
            <w:proofErr w:type="spellEnd"/>
            <w:r>
              <w:rPr>
                <w:bCs/>
                <w:lang w:eastAsia="zh-CN"/>
              </w:rPr>
              <w:t xml:space="preserve"> is supported.</w:t>
            </w:r>
          </w:p>
          <w:p w14:paraId="64D59288" w14:textId="77777777" w:rsidR="00166956" w:rsidRDefault="00166956">
            <w:pPr>
              <w:pStyle w:val="ac"/>
              <w:rPr>
                <w:rFonts w:eastAsia="等线"/>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 xml:space="preserve">For PUSCH coverage enhancements in NR Rel-17 with </w:t>
            </w:r>
            <w:proofErr w:type="spellStart"/>
            <w:r>
              <w:rPr>
                <w:lang w:val="en-US"/>
              </w:rPr>
              <w:t>TBoMS</w:t>
            </w:r>
            <w:proofErr w:type="spellEnd"/>
            <w:r>
              <w:rPr>
                <w:lang w:val="en-US"/>
              </w:rPr>
              <w:t xml:space="preserve">, repetitions of </w:t>
            </w:r>
            <w:proofErr w:type="spellStart"/>
            <w:r>
              <w:rPr>
                <w:lang w:val="en-US"/>
              </w:rPr>
              <w:t>TBoMS</w:t>
            </w:r>
            <w:proofErr w:type="spellEnd"/>
            <w:r>
              <w:rPr>
                <w:lang w:val="en-US"/>
              </w:rPr>
              <w:t xml:space="preserve"> should be further discussed.</w:t>
            </w:r>
          </w:p>
          <w:p w14:paraId="4A43C461" w14:textId="77777777" w:rsidR="00166956" w:rsidRDefault="008B7C25">
            <w:pPr>
              <w:spacing w:before="240"/>
              <w:jc w:val="both"/>
              <w:rPr>
                <w:lang w:val="en-US"/>
              </w:rPr>
            </w:pPr>
            <w:r>
              <w:rPr>
                <w:b/>
                <w:bCs/>
              </w:rPr>
              <w:t xml:space="preserve">Proposal 9: </w:t>
            </w:r>
            <w:r>
              <w:rPr>
                <w:lang w:val="en-US"/>
              </w:rPr>
              <w:t xml:space="preserve">For PUSCH coverage enhancements in NR Rel-17 with </w:t>
            </w:r>
            <w:proofErr w:type="spellStart"/>
            <w:r>
              <w:rPr>
                <w:lang w:val="en-US"/>
              </w:rPr>
              <w:t>TBoMS</w:t>
            </w:r>
            <w:proofErr w:type="spellEnd"/>
            <w:r>
              <w:rPr>
                <w:lang w:val="en-US"/>
              </w:rPr>
              <w:t xml:space="preserve">, if repetition of </w:t>
            </w:r>
            <w:proofErr w:type="spellStart"/>
            <w:r>
              <w:rPr>
                <w:lang w:val="en-US"/>
              </w:rPr>
              <w:t>TBoMS</w:t>
            </w:r>
            <w:proofErr w:type="spellEnd"/>
            <w:r>
              <w:rPr>
                <w:lang w:val="en-US"/>
              </w:rPr>
              <w:t xml:space="preserve">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 xml:space="preserve">For PUSCH coverage enhancements in NR Rel-17 with </w:t>
            </w:r>
            <w:proofErr w:type="spellStart"/>
            <w:r>
              <w:rPr>
                <w:lang w:val="en-US"/>
              </w:rPr>
              <w:t>TBoMS</w:t>
            </w:r>
            <w:proofErr w:type="spellEnd"/>
            <w:r>
              <w:rPr>
                <w:lang w:val="en-US"/>
              </w:rPr>
              <w:t xml:space="preserve">, if PUSCH repetition is allowed when </w:t>
            </w:r>
            <w:proofErr w:type="spellStart"/>
            <w:r>
              <w:rPr>
                <w:lang w:val="en-US"/>
              </w:rPr>
              <w:t>TBoMS</w:t>
            </w:r>
            <w:proofErr w:type="spellEnd"/>
            <w:r>
              <w:rPr>
                <w:lang w:val="en-US"/>
              </w:rPr>
              <w:t xml:space="preserve"> feature is enabled, then following two methods can be considered to indicate the number of slots for </w:t>
            </w:r>
            <w:proofErr w:type="spellStart"/>
            <w:r>
              <w:rPr>
                <w:lang w:val="en-US"/>
              </w:rPr>
              <w:t>TBoMS</w:t>
            </w:r>
            <w:proofErr w:type="spellEnd"/>
            <w:r>
              <w:rPr>
                <w:lang w:val="en-US"/>
              </w:rPr>
              <w:t xml:space="preserve"> and repetition factor for </w:t>
            </w:r>
            <w:proofErr w:type="spellStart"/>
            <w:r>
              <w:rPr>
                <w:lang w:val="en-US"/>
              </w:rPr>
              <w:t>TBoMS</w:t>
            </w:r>
            <w:proofErr w:type="spellEnd"/>
            <w:r>
              <w:rPr>
                <w:lang w:val="en-US"/>
              </w:rPr>
              <w:t xml:space="preserve"> repetition:</w:t>
            </w:r>
          </w:p>
          <w:p w14:paraId="19C2B33D" w14:textId="77777777" w:rsidR="00166956" w:rsidRDefault="008B7C25">
            <w:pPr>
              <w:pStyle w:val="aff0"/>
              <w:numPr>
                <w:ilvl w:val="0"/>
                <w:numId w:val="97"/>
              </w:numPr>
              <w:overflowPunct w:val="0"/>
              <w:autoSpaceDE w:val="0"/>
              <w:autoSpaceDN w:val="0"/>
              <w:adjustRightInd w:val="0"/>
              <w:spacing w:after="0"/>
              <w:jc w:val="both"/>
              <w:textAlignment w:val="baseline"/>
              <w:rPr>
                <w:lang w:val="en-US"/>
              </w:rPr>
            </w:pPr>
            <w:r>
              <w:rPr>
                <w:lang w:val="en-US"/>
              </w:rPr>
              <w:t xml:space="preserve">Introduce indication for number of slots for </w:t>
            </w:r>
            <w:proofErr w:type="spellStart"/>
            <w:r>
              <w:rPr>
                <w:lang w:val="en-US"/>
              </w:rPr>
              <w:t>TBoMS</w:t>
            </w:r>
            <w:proofErr w:type="spellEnd"/>
            <w:r>
              <w:rPr>
                <w:lang w:val="en-US"/>
              </w:rPr>
              <w:t xml:space="preserve"> in addition to repetition factor via TDRA row index</w:t>
            </w:r>
          </w:p>
          <w:p w14:paraId="5D62F0B1" w14:textId="77777777" w:rsidR="00166956" w:rsidRDefault="008B7C25">
            <w:pPr>
              <w:pStyle w:val="aff0"/>
              <w:numPr>
                <w:ilvl w:val="0"/>
                <w:numId w:val="98"/>
              </w:numPr>
              <w:overflowPunct w:val="0"/>
              <w:autoSpaceDE w:val="0"/>
              <w:autoSpaceDN w:val="0"/>
              <w:adjustRightInd w:val="0"/>
              <w:spacing w:before="240"/>
              <w:jc w:val="both"/>
              <w:textAlignment w:val="baseline"/>
              <w:rPr>
                <w:lang w:val="en-US"/>
              </w:rPr>
            </w:pPr>
            <w:r>
              <w:rPr>
                <w:lang w:val="en-US"/>
              </w:rPr>
              <w:t xml:space="preserve">Only support dynamic indication for number of slots for </w:t>
            </w:r>
            <w:proofErr w:type="spellStart"/>
            <w:r>
              <w:rPr>
                <w:lang w:val="en-US"/>
              </w:rPr>
              <w:t>TBoMS</w:t>
            </w:r>
            <w:proofErr w:type="spellEnd"/>
            <w:r>
              <w:rPr>
                <w:lang w:val="en-US"/>
              </w:rPr>
              <w:t xml:space="preserve"> via TDRA, but the repetition factor for </w:t>
            </w:r>
            <w:proofErr w:type="spellStart"/>
            <w:r>
              <w:rPr>
                <w:lang w:val="en-US"/>
              </w:rPr>
              <w:t>TBoMS</w:t>
            </w:r>
            <w:proofErr w:type="spellEnd"/>
            <w:r>
              <w:rPr>
                <w:lang w:val="en-US"/>
              </w:rPr>
              <w:t xml:space="preserve">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aa"/>
              <w:numPr>
                <w:ilvl w:val="0"/>
                <w:numId w:val="99"/>
              </w:numPr>
              <w:spacing w:after="0" w:line="259" w:lineRule="auto"/>
              <w:jc w:val="both"/>
              <w:rPr>
                <w:lang w:val="en-US"/>
              </w:rPr>
            </w:pPr>
            <w:r>
              <w:rPr>
                <w:lang w:val="en-US"/>
              </w:rPr>
              <w:t xml:space="preserve">The need for repetition of </w:t>
            </w:r>
            <w:proofErr w:type="spellStart"/>
            <w:r>
              <w:rPr>
                <w:lang w:val="en-US"/>
              </w:rPr>
              <w:t>TBoMS</w:t>
            </w:r>
            <w:proofErr w:type="spellEnd"/>
            <w:r>
              <w:rPr>
                <w:lang w:val="en-US"/>
              </w:rPr>
              <w:t xml:space="preserve"> is further considered.</w:t>
            </w:r>
          </w:p>
          <w:p w14:paraId="4B72C25C" w14:textId="77777777" w:rsidR="00166956" w:rsidRDefault="00166956">
            <w:pPr>
              <w:pStyle w:val="aa"/>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w:t>
            </w:r>
            <w:proofErr w:type="spellStart"/>
            <w:r>
              <w:rPr>
                <w:iCs/>
              </w:rPr>
              <w:t>TBoMS</w:t>
            </w:r>
            <w:proofErr w:type="spellEnd"/>
            <w:r>
              <w:rPr>
                <w:iCs/>
              </w:rPr>
              <w:t xml:space="preserve">.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41238FED" w14:textId="77777777" w:rsidR="00166956" w:rsidRDefault="008B7C25">
            <w:pPr>
              <w:pStyle w:val="a5"/>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0C555DD4" w14:textId="77777777" w:rsidR="00166956" w:rsidRDefault="008B7C25">
            <w:pPr>
              <w:pStyle w:val="a5"/>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41FD429E" w14:textId="77777777" w:rsidR="00166956" w:rsidRDefault="008B7C25">
            <w:pPr>
              <w:pStyle w:val="a5"/>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a5"/>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 xml:space="preserve">For TB transmission over consecutive UL slots, repetition can be supported on top of </w:t>
            </w:r>
            <w:proofErr w:type="spellStart"/>
            <w:r>
              <w:rPr>
                <w:color w:val="000000"/>
                <w:lang w:val="en-US"/>
              </w:rPr>
              <w:t>TBoMS</w:t>
            </w:r>
            <w:proofErr w:type="spellEnd"/>
            <w:r>
              <w:rPr>
                <w:color w:val="000000"/>
                <w:lang w:val="en-US"/>
              </w:rPr>
              <w:t>.</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proofErr w:type="spellStart"/>
            <w:r>
              <w:rPr>
                <w:bCs/>
                <w:iCs/>
                <w:lang w:val="en-US"/>
              </w:rPr>
              <w:t>TBoMS</w:t>
            </w:r>
            <w:proofErr w:type="spellEnd"/>
            <w:r>
              <w:rPr>
                <w:bCs/>
                <w:iCs/>
                <w:lang w:val="en-US"/>
              </w:rPr>
              <w:t xml:space="preserve">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137FF89D" w14:textId="77777777" w:rsidR="00166956" w:rsidRDefault="008B7C25">
            <w:pPr>
              <w:spacing w:after="120"/>
              <w:jc w:val="both"/>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2"/>
        <w:spacing w:before="0" w:after="240"/>
        <w:contextualSpacing/>
        <w:jc w:val="both"/>
        <w:rPr>
          <w:lang w:val="en-US"/>
        </w:rPr>
      </w:pPr>
      <w:r>
        <w:rPr>
          <w:lang w:val="en-US"/>
        </w:rPr>
        <w:t xml:space="preserve">A.8 DM-RS </w:t>
      </w:r>
    </w:p>
    <w:tbl>
      <w:tblPr>
        <w:tblStyle w:val="afa"/>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ac"/>
              <w:numPr>
                <w:ilvl w:val="0"/>
                <w:numId w:val="100"/>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 xml:space="preserve">DMRS optimization for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deprioritized in Rel-17.</w:t>
            </w:r>
          </w:p>
          <w:p w14:paraId="3FF77208" w14:textId="77777777" w:rsidR="00166956" w:rsidRDefault="00166956">
            <w:pPr>
              <w:pStyle w:val="ac"/>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ac"/>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等线"/>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2"/>
        <w:spacing w:before="0" w:after="240"/>
        <w:contextualSpacing/>
        <w:jc w:val="both"/>
        <w:rPr>
          <w:lang w:val="en-US"/>
        </w:rPr>
      </w:pPr>
      <w:r>
        <w:rPr>
          <w:lang w:val="en-US"/>
        </w:rPr>
        <w:t xml:space="preserve">A.9 Transmission power determination </w:t>
      </w:r>
    </w:p>
    <w:tbl>
      <w:tblPr>
        <w:tblStyle w:val="afa"/>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9360FEA" w14:textId="77777777" w:rsidR="00166956" w:rsidRDefault="008B7C25">
            <w:pPr>
              <w:spacing w:before="72"/>
              <w:rPr>
                <w:rFonts w:eastAsia="宋体"/>
                <w:i/>
              </w:rPr>
            </w:pPr>
            <w:r>
              <w:rPr>
                <w:rFonts w:eastAsia="宋体"/>
                <w:b/>
                <w:i/>
              </w:rPr>
              <w:t>Proposal 9</w:t>
            </w:r>
            <w:r>
              <w:rPr>
                <w:rFonts w:eastAsia="宋体"/>
              </w:rPr>
              <w:t xml:space="preserve">: </w:t>
            </w:r>
            <w:r>
              <w:rPr>
                <w:rFonts w:eastAsia="宋体"/>
                <w:i/>
              </w:rPr>
              <w:t xml:space="preserve">The transmission power determination of </w:t>
            </w:r>
            <w:proofErr w:type="spellStart"/>
            <w:r>
              <w:rPr>
                <w:rFonts w:eastAsia="宋体"/>
                <w:i/>
              </w:rPr>
              <w:t>TBoMS</w:t>
            </w:r>
            <w:proofErr w:type="spellEnd"/>
            <w:r>
              <w:rPr>
                <w:rFonts w:eastAsia="宋体"/>
                <w:i/>
              </w:rPr>
              <w:t xml:space="preserve"> should be based on the TOT.</w:t>
            </w:r>
          </w:p>
          <w:p w14:paraId="4A0D548E" w14:textId="77777777" w:rsidR="00166956" w:rsidRDefault="00166956">
            <w:pPr>
              <w:spacing w:before="72"/>
              <w:rPr>
                <w:rFonts w:eastAsia="宋体"/>
                <w:i/>
              </w:rPr>
            </w:pPr>
          </w:p>
          <w:p w14:paraId="7C71AF89" w14:textId="77777777" w:rsidR="00166956" w:rsidRDefault="008B7C25">
            <w:pPr>
              <w:spacing w:before="72"/>
              <w:rPr>
                <w:rFonts w:eastAsia="宋体"/>
                <w:b/>
                <w:bCs/>
                <w:iCs/>
                <w:sz w:val="22"/>
                <w:szCs w:val="22"/>
              </w:rPr>
            </w:pPr>
            <w:r>
              <w:rPr>
                <w:rFonts w:eastAsia="宋体"/>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lastRenderedPageBreak/>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w:t>
            </w:r>
            <w:proofErr w:type="spellStart"/>
            <w:r>
              <w:rPr>
                <w:i/>
                <w:iCs/>
                <w:position w:val="-10"/>
                <w:lang w:val="en-US" w:eastAsia="zh-CN"/>
              </w:rPr>
              <w:t>TBoMS</w:t>
            </w:r>
            <w:proofErr w:type="spellEnd"/>
            <w:r>
              <w:rPr>
                <w:i/>
                <w:iCs/>
                <w:position w:val="-10"/>
                <w:lang w:val="en-US" w:eastAsia="zh-CN"/>
              </w:rPr>
              <w:t xml:space="preserve">,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宋体"/>
                <w:b/>
                <w:bCs/>
                <w:iCs/>
              </w:rPr>
            </w:pPr>
          </w:p>
          <w:p w14:paraId="3FBAC9F9" w14:textId="77777777" w:rsidR="00166956" w:rsidRDefault="008B7C25">
            <w:pPr>
              <w:spacing w:before="72"/>
              <w:rPr>
                <w:rFonts w:eastAsia="宋体"/>
                <w:b/>
                <w:bCs/>
                <w:iCs/>
                <w:sz w:val="22"/>
                <w:szCs w:val="22"/>
              </w:rPr>
            </w:pPr>
            <w:r>
              <w:rPr>
                <w:rFonts w:eastAsia="宋体"/>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xml:space="preserve">: The transmitted power of a </w:t>
            </w:r>
            <w:proofErr w:type="spellStart"/>
            <w:r>
              <w:rPr>
                <w:rFonts w:hint="eastAsia"/>
                <w:bCs/>
              </w:rPr>
              <w:t>TBoMS</w:t>
            </w:r>
            <w:proofErr w:type="spellEnd"/>
            <w:r>
              <w:rPr>
                <w:rFonts w:hint="eastAsia"/>
                <w:bCs/>
              </w:rPr>
              <w:t xml:space="preserve">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2"/>
        <w:spacing w:before="0" w:after="240"/>
        <w:contextualSpacing/>
        <w:jc w:val="both"/>
        <w:rPr>
          <w:lang w:val="en-US"/>
        </w:rPr>
      </w:pPr>
      <w:r>
        <w:rPr>
          <w:lang w:val="en-US"/>
        </w:rPr>
        <w:t xml:space="preserve">A.10 Rank of </w:t>
      </w:r>
      <w:proofErr w:type="spellStart"/>
      <w:r>
        <w:rPr>
          <w:lang w:val="en-US"/>
        </w:rPr>
        <w:t>TBoMS</w:t>
      </w:r>
      <w:proofErr w:type="spellEnd"/>
      <w:r>
        <w:rPr>
          <w:lang w:val="en-US"/>
        </w:rPr>
        <w:t xml:space="preserve"> transmission </w:t>
      </w:r>
    </w:p>
    <w:tbl>
      <w:tblPr>
        <w:tblStyle w:val="afa"/>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ac"/>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0E40F60F" w14:textId="77777777" w:rsidR="00166956" w:rsidRDefault="00166956">
            <w:pPr>
              <w:pStyle w:val="ac"/>
              <w:spacing w:beforeLines="50" w:before="120"/>
              <w:rPr>
                <w:rFonts w:ascii="Times New Roman" w:eastAsia="宋体"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1F558A27" w14:textId="77777777" w:rsidR="00166956" w:rsidRDefault="00166956">
            <w:pPr>
              <w:pStyle w:val="ac"/>
              <w:spacing w:beforeLines="50" w:before="120"/>
              <w:rPr>
                <w:rFonts w:ascii="Times New Roman" w:eastAsia="宋体"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ac"/>
              <w:spacing w:beforeLines="50" w:before="120"/>
              <w:rPr>
                <w:rFonts w:ascii="Times New Roman" w:eastAsia="宋体"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afa"/>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2"/>
        <w:spacing w:before="0" w:after="240"/>
        <w:contextualSpacing/>
        <w:jc w:val="both"/>
        <w:rPr>
          <w:lang w:val="en-US"/>
        </w:rPr>
      </w:pPr>
      <w:r>
        <w:rPr>
          <w:lang w:val="en-US"/>
        </w:rPr>
        <w:t>A.12 Frequency hopping</w:t>
      </w:r>
    </w:p>
    <w:tbl>
      <w:tblPr>
        <w:tblStyle w:val="afa"/>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 xml:space="preserve">Both inter-slot frequency hopping and inter-slot frequency hopping with inter-slot bundling should be supported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7383DCBF" w14:textId="77777777" w:rsidR="00166956" w:rsidRDefault="00166956">
            <w:pPr>
              <w:pStyle w:val="ac"/>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 xml:space="preserve">ra-slot and inter-slot frequency hopping should be supported for </w:t>
            </w:r>
            <w:proofErr w:type="spellStart"/>
            <w:r>
              <w:rPr>
                <w:bCs/>
                <w:lang w:eastAsia="zh-CN"/>
              </w:rPr>
              <w:t>TBoMS</w:t>
            </w:r>
            <w:proofErr w:type="spellEnd"/>
            <w:r>
              <w:rPr>
                <w:bCs/>
                <w:lang w:eastAsia="zh-CN"/>
              </w:rPr>
              <w:t>.</w:t>
            </w:r>
          </w:p>
          <w:p w14:paraId="247D3DE3" w14:textId="77777777" w:rsidR="00166956" w:rsidRDefault="00166956">
            <w:pPr>
              <w:pStyle w:val="ac"/>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 xml:space="preserve">Inter-slot frequency hopping and inter-slot frequency hopping with inter-slot bundling are supported for </w:t>
            </w:r>
            <w:proofErr w:type="spellStart"/>
            <w:r>
              <w:rPr>
                <w:i/>
              </w:rPr>
              <w:t>TBoMS</w:t>
            </w:r>
            <w:proofErr w:type="spellEnd"/>
            <w:r>
              <w:rPr>
                <w:i/>
              </w:rPr>
              <w:t>.</w:t>
            </w:r>
          </w:p>
          <w:p w14:paraId="0EFAAE9D" w14:textId="77777777" w:rsidR="00166956" w:rsidRDefault="008B7C25">
            <w:pPr>
              <w:numPr>
                <w:ilvl w:val="1"/>
                <w:numId w:val="78"/>
              </w:numPr>
              <w:spacing w:before="60" w:after="0"/>
              <w:ind w:left="648" w:hanging="360"/>
              <w:jc w:val="both"/>
              <w:rPr>
                <w:i/>
              </w:rPr>
            </w:pPr>
            <w:r>
              <w:rPr>
                <w:i/>
              </w:rPr>
              <w:t xml:space="preserve">FFS: intra-slot frequency hopping for </w:t>
            </w:r>
            <w:proofErr w:type="spellStart"/>
            <w:r>
              <w:rPr>
                <w:i/>
              </w:rPr>
              <w:t>TBoMS</w:t>
            </w:r>
            <w:proofErr w:type="spellEnd"/>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9BB445" w14:textId="77777777" w:rsidR="00166956" w:rsidRDefault="008B7C25">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2"/>
        <w:spacing w:before="0" w:after="240"/>
        <w:ind w:left="567" w:hanging="567"/>
        <w:contextualSpacing/>
        <w:jc w:val="both"/>
        <w:rPr>
          <w:rFonts w:eastAsia="等线"/>
          <w:lang w:val="en-US"/>
        </w:rPr>
      </w:pPr>
      <w:r>
        <w:rPr>
          <w:lang w:val="en-US"/>
        </w:rPr>
        <w:t>A.13 CB segmentation</w:t>
      </w:r>
    </w:p>
    <w:tbl>
      <w:tblPr>
        <w:tblStyle w:val="afa"/>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aa"/>
              <w:numPr>
                <w:ilvl w:val="0"/>
                <w:numId w:val="105"/>
              </w:numPr>
              <w:spacing w:after="0" w:line="259" w:lineRule="auto"/>
              <w:jc w:val="both"/>
              <w:rPr>
                <w:lang w:val="en-US"/>
              </w:rPr>
            </w:pPr>
            <w:r>
              <w:rPr>
                <w:lang w:val="en-US"/>
              </w:rPr>
              <w:t xml:space="preserve">CB segmentation is needed for </w:t>
            </w:r>
            <w:proofErr w:type="spellStart"/>
            <w:r>
              <w:rPr>
                <w:lang w:val="en-US"/>
              </w:rPr>
              <w:t>TBoMS</w:t>
            </w:r>
            <w:proofErr w:type="spellEnd"/>
            <w:r>
              <w:rPr>
                <w:lang w:val="en-US"/>
              </w:rPr>
              <w:t xml:space="preserve"> in order to reuse Rel-15/16 LDPC coding.</w:t>
            </w:r>
          </w:p>
          <w:p w14:paraId="617F5D74" w14:textId="77777777" w:rsidR="00166956" w:rsidRDefault="00166956">
            <w:pPr>
              <w:pStyle w:val="aa"/>
              <w:spacing w:after="0" w:line="259" w:lineRule="auto"/>
              <w:jc w:val="both"/>
              <w:rPr>
                <w:lang w:val="en-US"/>
              </w:rPr>
            </w:pPr>
          </w:p>
          <w:p w14:paraId="6E3120A0" w14:textId="77777777" w:rsidR="00166956" w:rsidRDefault="008B7C25">
            <w:pPr>
              <w:pStyle w:val="ac"/>
              <w:spacing w:beforeLines="50" w:before="120"/>
              <w:rPr>
                <w:rFonts w:ascii="Times New Roman" w:eastAsia="宋体" w:hAnsi="Times New Roman"/>
                <w:b/>
                <w:lang w:val="en-GB"/>
              </w:rPr>
            </w:pPr>
            <w:r>
              <w:rPr>
                <w:rFonts w:ascii="Times New Roman" w:eastAsia="宋体" w:hAnsi="Times New Roman"/>
                <w:b/>
                <w:lang w:val="en-GB"/>
              </w:rPr>
              <w:t>R1-2106903 Samsung</w:t>
            </w:r>
          </w:p>
          <w:p w14:paraId="6DBD9322" w14:textId="77777777" w:rsidR="00166956" w:rsidRDefault="008B7C25">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 xml:space="preserve">whether one or multiple CBs are supported for </w:t>
            </w:r>
            <w:proofErr w:type="spellStart"/>
            <w:r>
              <w:rPr>
                <w:rFonts w:eastAsia="等线"/>
                <w:bCs/>
                <w:i/>
                <w:lang w:eastAsia="zh-CN"/>
              </w:rPr>
              <w:t>TBoMS</w:t>
            </w:r>
            <w:proofErr w:type="spellEnd"/>
            <w:r>
              <w:rPr>
                <w:rFonts w:eastAsia="等线"/>
                <w:bCs/>
                <w:i/>
                <w:lang w:eastAsia="zh-CN"/>
              </w:rPr>
              <w:t>.</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2"/>
        <w:spacing w:before="0" w:after="240"/>
        <w:contextualSpacing/>
        <w:jc w:val="both"/>
        <w:rPr>
          <w:lang w:val="en-US"/>
        </w:rPr>
      </w:pPr>
      <w:r>
        <w:rPr>
          <w:lang w:val="en-US"/>
        </w:rPr>
        <w:t>A.14 Retransmissions</w:t>
      </w:r>
    </w:p>
    <w:tbl>
      <w:tblPr>
        <w:tblStyle w:val="afa"/>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 xml:space="preserve">For PUSCH coverage enhancements in NR Rel-17 with </w:t>
            </w:r>
            <w:proofErr w:type="spellStart"/>
            <w:r>
              <w:rPr>
                <w:lang w:val="en-US"/>
              </w:rPr>
              <w:t>TBoMS</w:t>
            </w:r>
            <w:proofErr w:type="spellEnd"/>
            <w:r>
              <w:rPr>
                <w:lang w:val="en-US"/>
              </w:rPr>
              <w:t xml:space="preserve">, retransmission procedure and signaling should be enhanced to support retransmission of only partial slots from the </w:t>
            </w:r>
            <w:proofErr w:type="spellStart"/>
            <w:r>
              <w:rPr>
                <w:lang w:val="en-US"/>
              </w:rPr>
              <w:t>TBoMS</w:t>
            </w:r>
            <w:proofErr w:type="spellEnd"/>
            <w:r>
              <w:rPr>
                <w:lang w:val="en-US"/>
              </w:rPr>
              <w:t>.</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 xml:space="preserve">For PUSCH coverage enhancements in NR Rel-18 with </w:t>
            </w:r>
            <w:proofErr w:type="spellStart"/>
            <w:r>
              <w:rPr>
                <w:lang w:val="en-US"/>
              </w:rPr>
              <w:t>TBoMS</w:t>
            </w:r>
            <w:proofErr w:type="spellEnd"/>
            <w:r>
              <w:rPr>
                <w:lang w:val="en-US"/>
              </w:rPr>
              <w:t xml:space="preserve">, if retransmission for duration shorter than the overall duration of </w:t>
            </w:r>
            <w:proofErr w:type="spellStart"/>
            <w:r>
              <w:rPr>
                <w:lang w:val="en-US"/>
              </w:rPr>
              <w:t>TBoMS</w:t>
            </w:r>
            <w:proofErr w:type="spellEnd"/>
            <w:r>
              <w:rPr>
                <w:lang w:val="en-US"/>
              </w:rPr>
              <w:t xml:space="preserve">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aff0"/>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aff0"/>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w:t>
            </w:r>
            <w:proofErr w:type="spellStart"/>
            <w:r>
              <w:rPr>
                <w:lang w:val="en-US"/>
              </w:rPr>
              <w:t>TBoMS</w:t>
            </w:r>
            <w:proofErr w:type="spellEnd"/>
            <w:r>
              <w:rPr>
                <w:lang w:val="en-US"/>
              </w:rPr>
              <w:t xml:space="preserve">,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lastRenderedPageBreak/>
              <w:t>P</w:t>
            </w:r>
            <w:r>
              <w:rPr>
                <w:rFonts w:hint="eastAsia"/>
                <w:b/>
                <w:bCs/>
                <w:lang w:val="en-US"/>
              </w:rPr>
              <w:t xml:space="preserve">roposal </w:t>
            </w:r>
            <w:r>
              <w:rPr>
                <w:b/>
                <w:bCs/>
                <w:lang w:val="en-US"/>
              </w:rPr>
              <w:t>5</w:t>
            </w:r>
            <w:r>
              <w:rPr>
                <w:lang w:val="en-US"/>
              </w:rPr>
              <w:t>: P</w:t>
            </w:r>
            <w:r>
              <w:rPr>
                <w:rFonts w:hint="eastAsia"/>
                <w:lang w:val="en-US"/>
              </w:rPr>
              <w:t>er slot</w:t>
            </w:r>
            <w:r>
              <w:rPr>
                <w:lang w:val="en-US"/>
              </w:rPr>
              <w:t>/</w:t>
            </w:r>
            <w:proofErr w:type="gramStart"/>
            <w:r>
              <w:rPr>
                <w:lang w:val="en-US"/>
              </w:rPr>
              <w:t>TOTs</w:t>
            </w:r>
            <w:proofErr w:type="gramEnd"/>
            <w:r>
              <w:rPr>
                <w:rFonts w:hint="eastAsia"/>
                <w:lang w:val="en-US"/>
              </w:rPr>
              <w:t xml:space="preserve"> </w:t>
            </w:r>
            <w:r>
              <w:rPr>
                <w:lang w:val="en-US"/>
              </w:rPr>
              <w:t>retransmission</w:t>
            </w:r>
            <w:r>
              <w:rPr>
                <w:rFonts w:hint="eastAsia"/>
                <w:lang w:val="en-US"/>
              </w:rPr>
              <w:t xml:space="preserve"> </w:t>
            </w:r>
            <w:r>
              <w:rPr>
                <w:lang w:val="en-US"/>
              </w:rPr>
              <w:t xml:space="preserve">could be considered for the retransmission of </w:t>
            </w:r>
            <w:proofErr w:type="spellStart"/>
            <w:r>
              <w:rPr>
                <w:lang w:val="en-US"/>
              </w:rPr>
              <w:t>TBoMS</w:t>
            </w:r>
            <w:proofErr w:type="spellEnd"/>
            <w:r>
              <w:rPr>
                <w:lang w:val="en-US"/>
              </w:rPr>
              <w:t>.</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18E473DC" w14:textId="77777777" w:rsidR="00166956" w:rsidRDefault="008B7C25">
            <w:pPr>
              <w:rPr>
                <w:b/>
                <w:bCs/>
              </w:rPr>
            </w:pPr>
            <w:r>
              <w:rPr>
                <w:b/>
                <w:bCs/>
              </w:rPr>
              <w:t xml:space="preserve">Proposal 6: </w:t>
            </w:r>
            <w:r>
              <w:t xml:space="preserve">Support enhanced retransmission mechanisms to avoid the retransmission of the entire </w:t>
            </w:r>
            <w:proofErr w:type="spellStart"/>
            <w:r>
              <w:t>TBoMS</w:t>
            </w:r>
            <w:proofErr w:type="spellEnd"/>
            <w:r>
              <w:t>.</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afa"/>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48B54F8" w14:textId="77777777" w:rsidR="00166956" w:rsidRDefault="008B7C25">
            <w:pPr>
              <w:spacing w:before="72"/>
              <w:rPr>
                <w:i/>
              </w:rPr>
            </w:pPr>
            <w:r>
              <w:rPr>
                <w:b/>
                <w:i/>
              </w:rPr>
              <w:t>Proposal 10</w:t>
            </w:r>
            <w:r>
              <w:rPr>
                <w:i/>
              </w:rPr>
              <w:t xml:space="preserve">: In case of overlapped PUCCH and </w:t>
            </w:r>
            <w:proofErr w:type="spellStart"/>
            <w:r>
              <w:rPr>
                <w:i/>
              </w:rPr>
              <w:t>TBoMS</w:t>
            </w:r>
            <w:proofErr w:type="spellEnd"/>
            <w:r>
              <w:rPr>
                <w:i/>
              </w:rPr>
              <w:t xml:space="preserve">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宋体"/>
                <w:b/>
                <w:bCs/>
                <w:sz w:val="22"/>
                <w:szCs w:val="22"/>
              </w:rPr>
            </w:pPr>
          </w:p>
          <w:p w14:paraId="6CBBA836" w14:textId="77777777" w:rsidR="00166956" w:rsidRDefault="008B7C25">
            <w:pPr>
              <w:spacing w:before="72"/>
              <w:rPr>
                <w:rFonts w:eastAsia="宋体"/>
                <w:b/>
                <w:bCs/>
                <w:sz w:val="22"/>
                <w:szCs w:val="22"/>
              </w:rPr>
            </w:pPr>
            <w:r>
              <w:rPr>
                <w:rFonts w:eastAsia="宋体"/>
                <w:b/>
                <w:bCs/>
                <w:sz w:val="22"/>
                <w:szCs w:val="22"/>
              </w:rPr>
              <w:t>R1-2106612 vivo</w:t>
            </w:r>
          </w:p>
          <w:p w14:paraId="76311A1F" w14:textId="77777777" w:rsidR="00166956" w:rsidRDefault="008B7C25">
            <w:pPr>
              <w:pStyle w:val="ac"/>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xml:space="preserve">: For UCI multiplexing on PUSCH with TB processing over multiple slots, the starting symbol for </w:t>
            </w:r>
            <w:proofErr w:type="spellStart"/>
            <w:r>
              <w:rPr>
                <w:rFonts w:ascii="Times New Roman" w:eastAsia="宋体" w:hAnsi="Times New Roman"/>
                <w:sz w:val="20"/>
                <w:szCs w:val="20"/>
              </w:rPr>
              <w:t>TBoMS</w:t>
            </w:r>
            <w:proofErr w:type="spellEnd"/>
            <w:r>
              <w:rPr>
                <w:rFonts w:ascii="Times New Roman" w:eastAsia="宋体" w:hAnsi="Times New Roman"/>
                <w:sz w:val="20"/>
                <w:szCs w:val="20"/>
              </w:rPr>
              <w:t xml:space="preserve"> used for determining S0 is the starting symbol of a TOT or a </w:t>
            </w:r>
            <w:proofErr w:type="spellStart"/>
            <w:r>
              <w:rPr>
                <w:rFonts w:ascii="Times New Roman" w:eastAsia="宋体" w:hAnsi="Times New Roman"/>
                <w:sz w:val="20"/>
                <w:szCs w:val="20"/>
              </w:rPr>
              <w:t>TBoMS</w:t>
            </w:r>
            <w:proofErr w:type="spellEnd"/>
            <w:r>
              <w:rPr>
                <w:rFonts w:ascii="Times New Roman" w:eastAsia="宋体" w:hAnsi="Times New Roman"/>
                <w:sz w:val="20"/>
                <w:szCs w:val="20"/>
              </w:rPr>
              <w:t>.</w:t>
            </w:r>
          </w:p>
          <w:p w14:paraId="54C416DD" w14:textId="77777777" w:rsidR="00166956" w:rsidRDefault="008B7C25">
            <w:pPr>
              <w:pStyle w:val="ac"/>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xml:space="preserve">: For UCI multiplexing on </w:t>
            </w:r>
            <w:proofErr w:type="spellStart"/>
            <w:r>
              <w:rPr>
                <w:rFonts w:ascii="Times New Roman" w:eastAsia="宋体" w:hAnsi="Times New Roman"/>
                <w:sz w:val="20"/>
                <w:szCs w:val="20"/>
              </w:rPr>
              <w:t>TBoMS</w:t>
            </w:r>
            <w:proofErr w:type="spellEnd"/>
            <w:r>
              <w:rPr>
                <w:rFonts w:ascii="Times New Roman" w:eastAsia="宋体" w:hAnsi="Times New Roman"/>
                <w:sz w:val="20"/>
                <w:szCs w:val="20"/>
              </w:rPr>
              <w:t xml:space="preserve">, the number of modulated symbols in the </w:t>
            </w:r>
            <w:proofErr w:type="spellStart"/>
            <w:r>
              <w:rPr>
                <w:rFonts w:ascii="Times New Roman" w:eastAsia="宋体" w:hAnsi="Times New Roman"/>
                <w:sz w:val="20"/>
                <w:szCs w:val="20"/>
              </w:rPr>
              <w:t>TBoMS</w:t>
            </w:r>
            <w:proofErr w:type="spellEnd"/>
            <w:r>
              <w:rPr>
                <w:rFonts w:ascii="Times New Roman" w:eastAsia="宋体" w:hAnsi="Times New Roman"/>
                <w:sz w:val="20"/>
                <w:szCs w:val="20"/>
              </w:rPr>
              <w:t xml:space="preserve"> for UCI should be same/close to that multiplexed in a single slot PUSCH, following options can be considered</w:t>
            </w:r>
          </w:p>
          <w:p w14:paraId="01AE0304" w14:textId="77777777" w:rsidR="00166956" w:rsidRDefault="008B7C25">
            <w:pPr>
              <w:pStyle w:val="ac"/>
              <w:numPr>
                <w:ilvl w:val="0"/>
                <w:numId w:val="108"/>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 xml:space="preserve">s number of symbols per slot allocated for </w:t>
            </w:r>
            <w:proofErr w:type="spellStart"/>
            <w:r>
              <w:rPr>
                <w:rFonts w:ascii="Times New Roman" w:eastAsia="宋体" w:hAnsi="Times New Roman"/>
                <w:sz w:val="20"/>
                <w:szCs w:val="20"/>
              </w:rPr>
              <w:t>TBoMS</w:t>
            </w:r>
            <w:proofErr w:type="spellEnd"/>
            <w:r>
              <w:rPr>
                <w:rFonts w:ascii="Times New Roman" w:eastAsia="宋体" w:hAnsi="Times New Roman"/>
                <w:sz w:val="20"/>
                <w:szCs w:val="20"/>
              </w:rPr>
              <w:t>;</w:t>
            </w:r>
          </w:p>
          <w:p w14:paraId="0BB6650E" w14:textId="77777777" w:rsidR="00166956" w:rsidRDefault="008B7C25">
            <w:pPr>
              <w:pStyle w:val="ac"/>
              <w:numPr>
                <w:ilvl w:val="0"/>
                <w:numId w:val="108"/>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Opt-2: </w:t>
            </w:r>
            <w:proofErr w:type="spellStart"/>
            <w:r>
              <w:rPr>
                <w:rFonts w:ascii="Times New Roman" w:eastAsia="宋体" w:hAnsi="Times New Roman"/>
                <w:sz w:val="20"/>
                <w:szCs w:val="20"/>
              </w:rPr>
              <w:t>BetaOffset</w:t>
            </w:r>
            <w:proofErr w:type="spellEnd"/>
            <w:r>
              <w:rPr>
                <w:rFonts w:ascii="Times New Roman" w:eastAsia="宋体" w:hAnsi="Times New Roman"/>
                <w:sz w:val="20"/>
                <w:szCs w:val="20"/>
              </w:rPr>
              <w:t xml:space="preserve">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6F4F9131" w14:textId="77777777" w:rsidR="00166956" w:rsidRDefault="008B7C25">
            <w:pPr>
              <w:pStyle w:val="ac"/>
              <w:spacing w:beforeLines="50" w:before="120"/>
              <w:rPr>
                <w:rFonts w:eastAsia="等线"/>
                <w:i/>
              </w:rPr>
            </w:pPr>
            <w:r>
              <w:rPr>
                <w:rFonts w:eastAsia="等线"/>
                <w:i/>
              </w:rPr>
              <w:t xml:space="preserve"> </w:t>
            </w:r>
          </w:p>
          <w:p w14:paraId="5A820418" w14:textId="77777777" w:rsidR="00166956" w:rsidRDefault="008B7C25">
            <w:pPr>
              <w:pStyle w:val="ac"/>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w:t>
            </w:r>
            <w:proofErr w:type="spellStart"/>
            <w:r>
              <w:rPr>
                <w:position w:val="-10"/>
                <w:lang w:val="en-US" w:eastAsia="zh-CN"/>
              </w:rPr>
              <w:t>TBoMS</w:t>
            </w:r>
            <w:proofErr w:type="spellEnd"/>
            <w:r>
              <w:rPr>
                <w:position w:val="-10"/>
                <w:lang w:val="en-US" w:eastAsia="zh-CN"/>
              </w:rPr>
              <w:t xml:space="preserve">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ac"/>
              <w:spacing w:beforeLines="50" w:before="120"/>
              <w:rPr>
                <w:rFonts w:ascii="Times New Roman" w:eastAsia="等线" w:hAnsi="Times New Roman" w:cs="Times New Roman"/>
                <w:iCs/>
                <w:lang w:val="en-GB"/>
              </w:rPr>
            </w:pPr>
          </w:p>
          <w:p w14:paraId="2761D258" w14:textId="77777777" w:rsidR="00166956" w:rsidRDefault="008B7C25">
            <w:pPr>
              <w:pStyle w:val="ac"/>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6ECF4A5D" w14:textId="77777777" w:rsidR="00166956" w:rsidRDefault="008B7C25">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w:t>
            </w:r>
            <w:proofErr w:type="spellStart"/>
            <w:r>
              <w:rPr>
                <w:rFonts w:eastAsia="等线" w:hint="eastAsia"/>
                <w:iCs/>
                <w:lang w:eastAsia="zh-CN"/>
              </w:rPr>
              <w:t>TBoMS</w:t>
            </w:r>
            <w:proofErr w:type="spellEnd"/>
            <w:r>
              <w:rPr>
                <w:rFonts w:eastAsia="等线" w:hint="eastAsia"/>
                <w:iCs/>
                <w:lang w:eastAsia="zh-CN"/>
              </w:rPr>
              <w:t xml:space="preserve">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2164CE2B" w14:textId="77777777" w:rsidR="00166956" w:rsidRDefault="008B7C25">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 xml:space="preserve">UCI multiplexing in </w:t>
            </w:r>
            <w:proofErr w:type="spellStart"/>
            <w:r>
              <w:rPr>
                <w:rFonts w:eastAsia="等线" w:hint="eastAsia"/>
                <w:iCs/>
                <w:lang w:eastAsia="zh-CN"/>
              </w:rPr>
              <w:t>TBoMS</w:t>
            </w:r>
            <w:proofErr w:type="spellEnd"/>
            <w:r>
              <w:rPr>
                <w:rFonts w:eastAsia="等线" w:hint="eastAsia"/>
                <w:iCs/>
                <w:lang w:eastAsia="zh-CN"/>
              </w:rPr>
              <w:t xml:space="preserve"> PUSCH is supported in Rel-17 CE,</w:t>
            </w:r>
            <w:r>
              <w:rPr>
                <w:rFonts w:eastAsia="等线" w:hint="eastAsia"/>
                <w:b/>
                <w:bCs/>
                <w:iCs/>
                <w:lang w:eastAsia="zh-CN"/>
              </w:rPr>
              <w:t xml:space="preserve"> </w:t>
            </w:r>
          </w:p>
          <w:p w14:paraId="33460F2E" w14:textId="77777777" w:rsidR="00166956" w:rsidRDefault="008B7C25">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 xml:space="preserve">for the actual overlapped slot in the </w:t>
            </w:r>
            <w:proofErr w:type="spellStart"/>
            <w:r>
              <w:rPr>
                <w:rFonts w:eastAsia="等线"/>
                <w:iCs/>
                <w:lang w:eastAsia="zh-CN"/>
              </w:rPr>
              <w:t>TBoMS</w:t>
            </w:r>
            <w:proofErr w:type="spellEnd"/>
            <w:r>
              <w:rPr>
                <w:rFonts w:eastAsia="等线" w:hint="eastAsia"/>
                <w:i/>
                <w:lang w:eastAsia="zh-CN"/>
              </w:rPr>
              <w:t>.</w:t>
            </w:r>
          </w:p>
          <w:p w14:paraId="21C11D19" w14:textId="77777777" w:rsidR="00166956" w:rsidRDefault="00166956">
            <w:pPr>
              <w:spacing w:after="0" w:line="276" w:lineRule="auto"/>
              <w:rPr>
                <w:rFonts w:eastAsia="等线"/>
                <w:i/>
                <w:lang w:eastAsia="zh-CN"/>
              </w:rPr>
            </w:pPr>
          </w:p>
          <w:p w14:paraId="08860334" w14:textId="77777777" w:rsidR="00166956" w:rsidRDefault="008B7C25">
            <w:pPr>
              <w:spacing w:before="72"/>
              <w:rPr>
                <w:rFonts w:eastAsia="宋体"/>
                <w:b/>
                <w:bCs/>
                <w:iCs/>
                <w:sz w:val="22"/>
                <w:szCs w:val="22"/>
              </w:rPr>
            </w:pPr>
            <w:r>
              <w:rPr>
                <w:rFonts w:eastAsia="宋体"/>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 xml:space="preserve">Consider the following options for UCI handling in </w:t>
            </w:r>
            <w:proofErr w:type="spellStart"/>
            <w:r>
              <w:rPr>
                <w:rFonts w:hint="eastAsia"/>
                <w:bCs/>
              </w:rPr>
              <w:t>TBoMS</w:t>
            </w:r>
            <w:proofErr w:type="spellEnd"/>
            <w:r>
              <w:rPr>
                <w:rFonts w:hint="eastAsia"/>
                <w:bCs/>
              </w:rPr>
              <w:t>.</w:t>
            </w:r>
          </w:p>
          <w:p w14:paraId="5C7ED3FF" w14:textId="77777777" w:rsidR="00166956" w:rsidRDefault="008B7C25">
            <w:pPr>
              <w:pStyle w:val="aff0"/>
              <w:widowControl w:val="0"/>
              <w:numPr>
                <w:ilvl w:val="0"/>
                <w:numId w:val="109"/>
              </w:numPr>
              <w:spacing w:after="120"/>
              <w:contextualSpacing w:val="0"/>
              <w:jc w:val="both"/>
              <w:rPr>
                <w:bCs/>
              </w:rPr>
            </w:pPr>
            <w:r>
              <w:rPr>
                <w:rFonts w:hint="eastAsia"/>
                <w:bCs/>
              </w:rPr>
              <w:t xml:space="preserve">Option 1: UCI multiplexing is not supported by </w:t>
            </w:r>
            <w:proofErr w:type="spellStart"/>
            <w:r>
              <w:rPr>
                <w:rFonts w:hint="eastAsia"/>
                <w:bCs/>
              </w:rPr>
              <w:t>TBoMS</w:t>
            </w:r>
            <w:proofErr w:type="spellEnd"/>
            <w:r>
              <w:rPr>
                <w:rFonts w:hint="eastAsia"/>
                <w:bCs/>
              </w:rPr>
              <w:t>.</w:t>
            </w:r>
          </w:p>
          <w:p w14:paraId="0897D214" w14:textId="77777777" w:rsidR="00166956" w:rsidRDefault="008B7C25">
            <w:pPr>
              <w:pStyle w:val="aff0"/>
              <w:widowControl w:val="0"/>
              <w:numPr>
                <w:ilvl w:val="0"/>
                <w:numId w:val="109"/>
              </w:numPr>
              <w:spacing w:after="120"/>
              <w:contextualSpacing w:val="0"/>
              <w:jc w:val="both"/>
              <w:rPr>
                <w:bCs/>
              </w:rPr>
            </w:pPr>
            <w:r>
              <w:rPr>
                <w:rFonts w:hint="eastAsia"/>
                <w:bCs/>
              </w:rPr>
              <w:t xml:space="preserve">Option 2: Reuse the UCI multiplexing of PUSCH repetition type A in </w:t>
            </w:r>
            <w:proofErr w:type="spellStart"/>
            <w:r>
              <w:rPr>
                <w:rFonts w:hint="eastAsia"/>
                <w:bCs/>
              </w:rPr>
              <w:t>TBoMS</w:t>
            </w:r>
            <w:proofErr w:type="spellEnd"/>
            <w:r>
              <w:rPr>
                <w:rFonts w:hint="eastAsia"/>
                <w:bCs/>
              </w:rPr>
              <w:t xml:space="preserve">, </w:t>
            </w:r>
            <w:proofErr w:type="gramStart"/>
            <w:r>
              <w:rPr>
                <w:rFonts w:hint="eastAsia"/>
                <w:bCs/>
              </w:rPr>
              <w:t>i.e.</w:t>
            </w:r>
            <w:proofErr w:type="gramEnd"/>
            <w:r>
              <w:rPr>
                <w:rFonts w:hint="eastAsia"/>
                <w:bCs/>
              </w:rPr>
              <w:t xml:space="preserve"> the UCI is multiplexed into each overlapped slot of the </w:t>
            </w:r>
            <w:proofErr w:type="spellStart"/>
            <w:r>
              <w:rPr>
                <w:rFonts w:hint="eastAsia"/>
                <w:bCs/>
              </w:rPr>
              <w:t>TBoMS</w:t>
            </w:r>
            <w:proofErr w:type="spellEnd"/>
            <w:r>
              <w:rPr>
                <w:rFonts w:hint="eastAsia"/>
                <w:bCs/>
              </w:rPr>
              <w:t>.</w:t>
            </w:r>
          </w:p>
          <w:p w14:paraId="43630715" w14:textId="77777777" w:rsidR="00166956" w:rsidRDefault="008B7C25">
            <w:pPr>
              <w:pStyle w:val="aff0"/>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aff0"/>
              <w:widowControl w:val="0"/>
              <w:numPr>
                <w:ilvl w:val="0"/>
                <w:numId w:val="109"/>
              </w:numPr>
              <w:spacing w:after="120"/>
              <w:contextualSpacing w:val="0"/>
              <w:jc w:val="both"/>
              <w:rPr>
                <w:bCs/>
              </w:rPr>
            </w:pPr>
            <w:r>
              <w:rPr>
                <w:rFonts w:hint="eastAsia"/>
                <w:bCs/>
              </w:rPr>
              <w:t xml:space="preserve">Option 4: UCI multiplexing is supported in a unit of </w:t>
            </w:r>
            <w:proofErr w:type="spellStart"/>
            <w:r>
              <w:rPr>
                <w:rFonts w:hint="eastAsia"/>
                <w:bCs/>
              </w:rPr>
              <w:t>TBoMS</w:t>
            </w:r>
            <w:proofErr w:type="spellEnd"/>
            <w:r>
              <w:rPr>
                <w:rFonts w:hint="eastAsia"/>
                <w:bCs/>
              </w:rPr>
              <w:t>.</w:t>
            </w:r>
          </w:p>
          <w:p w14:paraId="0CDC58F8" w14:textId="77777777" w:rsidR="00166956" w:rsidRDefault="008B7C25">
            <w:pPr>
              <w:pStyle w:val="aff0"/>
              <w:widowControl w:val="0"/>
              <w:numPr>
                <w:ilvl w:val="0"/>
                <w:numId w:val="109"/>
              </w:numPr>
              <w:spacing w:after="120"/>
              <w:contextualSpacing w:val="0"/>
              <w:jc w:val="both"/>
              <w:rPr>
                <w:bCs/>
              </w:rPr>
            </w:pPr>
            <w:r>
              <w:rPr>
                <w:rFonts w:hint="eastAsia"/>
                <w:bCs/>
              </w:rPr>
              <w:t xml:space="preserve">FFS details, </w:t>
            </w:r>
            <w:proofErr w:type="gramStart"/>
            <w:r>
              <w:rPr>
                <w:rFonts w:hint="eastAsia"/>
                <w:bCs/>
              </w:rPr>
              <w:t>e.g.</w:t>
            </w:r>
            <w:proofErr w:type="gramEnd"/>
            <w:r>
              <w:rPr>
                <w:rFonts w:hint="eastAsia"/>
                <w:bCs/>
              </w:rPr>
              <w:t xml:space="preserve">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等线"/>
                <w:i/>
                <w:lang w:eastAsia="zh-CN"/>
              </w:rPr>
            </w:pPr>
          </w:p>
          <w:p w14:paraId="514930BC"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7FDF8A10"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xml:space="preserve">: UCI is equally multiplexed into all slots of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transmission.</w:t>
            </w:r>
          </w:p>
          <w:p w14:paraId="3DC08BFD" w14:textId="77777777" w:rsidR="00166956" w:rsidRDefault="00166956">
            <w:pPr>
              <w:spacing w:beforeLines="50" w:before="120"/>
              <w:jc w:val="both"/>
              <w:rPr>
                <w:rFonts w:eastAsia="等线"/>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w:t>
            </w:r>
            <w:proofErr w:type="spellStart"/>
            <w:r>
              <w:t>TBoMS</w:t>
            </w:r>
            <w:proofErr w:type="spellEnd"/>
            <w:r>
              <w:t xml:space="preserve"> to span a single slot and restricting rate matching to occur on a per-slot basis, reuse R15/R16 framework for UCI multiplexing on PUSCH for </w:t>
            </w:r>
            <w:proofErr w:type="spellStart"/>
            <w:r>
              <w:t>TBoMS</w:t>
            </w:r>
            <w:proofErr w:type="spellEnd"/>
            <w:r>
              <w:t xml:space="preserve">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supported, HARQ-ACK can be multiplexed in any overlapping slot by puncturing, and CSI or HARQ-ACK can be repeated in all slots of a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w:t>
            </w:r>
            <w:proofErr w:type="spellStart"/>
            <w:r>
              <w:rPr>
                <w:i/>
              </w:rPr>
              <w:t>TBoMS</w:t>
            </w:r>
            <w:proofErr w:type="spellEnd"/>
            <w:r>
              <w:rPr>
                <w:i/>
              </w:rPr>
              <w:t xml:space="preserve">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279102B3" w14:textId="77777777" w:rsidR="00166956" w:rsidRDefault="008B7C25">
            <w:pPr>
              <w:rPr>
                <w:b/>
                <w:bCs/>
              </w:rPr>
            </w:pPr>
            <w:r>
              <w:rPr>
                <w:b/>
                <w:bCs/>
              </w:rPr>
              <w:t xml:space="preserve">Proposal 5:  </w:t>
            </w:r>
            <w:r>
              <w:t xml:space="preserve">Support UCI multiplexing with </w:t>
            </w:r>
            <w:proofErr w:type="spellStart"/>
            <w:r>
              <w:t>TBoMS</w:t>
            </w:r>
            <w:proofErr w:type="spellEnd"/>
            <w:r>
              <w:t xml:space="preserve">. FFS whether UCI is repeated on the multiple slots of </w:t>
            </w:r>
            <w:proofErr w:type="spellStart"/>
            <w:r>
              <w:t>TBoMS</w:t>
            </w:r>
            <w:proofErr w:type="spellEnd"/>
            <w:r>
              <w:t>.</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afa"/>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lastRenderedPageBreak/>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w:t>
            </w:r>
            <w:proofErr w:type="spellStart"/>
            <w:r>
              <w:rPr>
                <w:iCs/>
                <w:position w:val="-6"/>
                <w:lang w:val="en-US" w:eastAsia="zh-CN"/>
              </w:rPr>
              <w:t>TBoMS</w:t>
            </w:r>
            <w:proofErr w:type="spellEnd"/>
            <w:r>
              <w:rPr>
                <w:iCs/>
                <w:position w:val="-6"/>
                <w:lang w:val="en-US" w:eastAsia="zh-CN"/>
              </w:rPr>
              <w:t xml:space="preserve">,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w:t>
            </w:r>
            <w:proofErr w:type="spellStart"/>
            <w:r>
              <w:t>TBoMS</w:t>
            </w:r>
            <w:proofErr w:type="spellEnd"/>
            <w:r>
              <w:t xml:space="preserve"> to span a single slot and restricting rate matching to occur on a per-slot basis, reuse R15/R16 framework for collision handling between PUSCH and other channels/signals for collision handling between </w:t>
            </w:r>
            <w:proofErr w:type="spellStart"/>
            <w:r>
              <w:t>TBoMS</w:t>
            </w:r>
            <w:proofErr w:type="spellEnd"/>
            <w:r>
              <w:t xml:space="preserve">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2"/>
        <w:spacing w:before="0" w:after="240"/>
        <w:contextualSpacing/>
        <w:jc w:val="both"/>
        <w:rPr>
          <w:lang w:val="en-US"/>
        </w:rPr>
      </w:pPr>
      <w:r>
        <w:rPr>
          <w:lang w:val="en-US"/>
        </w:rPr>
        <w:t>A.16 Additional indicators and configuration options</w:t>
      </w:r>
    </w:p>
    <w:tbl>
      <w:tblPr>
        <w:tblStyle w:val="afa"/>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xml:space="preserve">. RAN1 to specify an indication method for enabling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transmission per PUSCH scheduling/configuration.</w:t>
            </w:r>
          </w:p>
          <w:p w14:paraId="499584FE" w14:textId="77777777" w:rsidR="00166956" w:rsidRDefault="008B7C25">
            <w:pPr>
              <w:pStyle w:val="a6"/>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 xml:space="preserve">For PUSCH coverage enhancements in NR Rel-17 with </w:t>
            </w:r>
            <w:proofErr w:type="spellStart"/>
            <w:r>
              <w:rPr>
                <w:lang w:val="en-US"/>
              </w:rPr>
              <w:t>TBoMS</w:t>
            </w:r>
            <w:proofErr w:type="spellEnd"/>
            <w:r>
              <w:rPr>
                <w:lang w:val="en-US"/>
              </w:rPr>
              <w:t xml:space="preserve">, semi-static and/or dynamic configuration of </w:t>
            </w:r>
            <w:proofErr w:type="spellStart"/>
            <w:r>
              <w:rPr>
                <w:lang w:val="en-US"/>
              </w:rPr>
              <w:t>TBoMS</w:t>
            </w:r>
            <w:proofErr w:type="spellEnd"/>
            <w:r>
              <w:rPr>
                <w:lang w:val="en-US"/>
              </w:rPr>
              <w:t xml:space="preserve">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670DE803" w14:textId="77777777" w:rsidR="00166956" w:rsidRDefault="008B7C25">
            <w:r>
              <w:rPr>
                <w:b/>
                <w:bCs/>
              </w:rPr>
              <w:t xml:space="preserve">Proposal 1: </w:t>
            </w:r>
            <w:r>
              <w:t xml:space="preserve">Support dynamic enabling/disabling of </w:t>
            </w:r>
            <w:proofErr w:type="spellStart"/>
            <w:r>
              <w:t>TBoMS</w:t>
            </w:r>
            <w:proofErr w:type="spellEnd"/>
            <w:r>
              <w:t xml:space="preserve">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xml:space="preserve">: Consider the configuration and indication signalling design when a single UE supports both repetition and </w:t>
            </w:r>
            <w:proofErr w:type="spellStart"/>
            <w:r>
              <w:rPr>
                <w:rFonts w:eastAsia="宋体"/>
                <w:bCs/>
                <w:szCs w:val="18"/>
                <w:lang w:eastAsia="zh-CN"/>
              </w:rPr>
              <w:t>TBoMS</w:t>
            </w:r>
            <w:proofErr w:type="spellEnd"/>
            <w:r>
              <w:rPr>
                <w:rFonts w:eastAsia="宋体"/>
                <w:bCs/>
                <w:szCs w:val="18"/>
                <w:lang w:eastAsia="zh-CN"/>
              </w:rPr>
              <w:t>.</w:t>
            </w:r>
          </w:p>
        </w:tc>
      </w:tr>
    </w:tbl>
    <w:p w14:paraId="580BB8EE" w14:textId="77777777" w:rsidR="00166956" w:rsidRDefault="00166956">
      <w:pPr>
        <w:pStyle w:val="3GPPNormalText"/>
        <w:rPr>
          <w:lang w:val="en-US"/>
        </w:rPr>
      </w:pPr>
    </w:p>
    <w:p w14:paraId="54C2794C" w14:textId="77777777" w:rsidR="00166956" w:rsidRDefault="008B7C25">
      <w:pPr>
        <w:pStyle w:val="2"/>
        <w:spacing w:after="240"/>
        <w:rPr>
          <w:rFonts w:eastAsia="等线"/>
        </w:rPr>
      </w:pPr>
      <w:r>
        <w:rPr>
          <w:lang w:val="en-US"/>
        </w:rPr>
        <w:t xml:space="preserve">A.17 Interleaved </w:t>
      </w:r>
      <w:proofErr w:type="spellStart"/>
      <w:r>
        <w:rPr>
          <w:lang w:val="en-US"/>
        </w:rPr>
        <w:t>TBoMS</w:t>
      </w:r>
      <w:proofErr w:type="spellEnd"/>
      <w:r>
        <w:rPr>
          <w:lang w:val="en-US"/>
        </w:rPr>
        <w:t xml:space="preserve"> transmissions</w:t>
      </w:r>
    </w:p>
    <w:tbl>
      <w:tblPr>
        <w:tblStyle w:val="afa"/>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w:t>
            </w:r>
            <w:proofErr w:type="spellStart"/>
            <w:r>
              <w:t>TBoMS</w:t>
            </w:r>
            <w:proofErr w:type="spellEnd"/>
            <w:r>
              <w:t xml:space="preserve"> transmissions (carrying different TBs) are not permitted. A UE does not expect a </w:t>
            </w:r>
            <w:proofErr w:type="spellStart"/>
            <w:r>
              <w:t>TBoMS</w:t>
            </w:r>
            <w:proofErr w:type="spellEnd"/>
            <w:r>
              <w:t xml:space="preserve"> transmission in a component carrier to begin before the completion of an ongoing </w:t>
            </w:r>
            <w:proofErr w:type="spellStart"/>
            <w:r>
              <w:t>TBoMS</w:t>
            </w:r>
            <w:proofErr w:type="spellEnd"/>
            <w:r>
              <w:t xml:space="preserve"> transmission in the same component carrier.</w:t>
            </w:r>
          </w:p>
        </w:tc>
      </w:tr>
    </w:tbl>
    <w:p w14:paraId="736A386F" w14:textId="77777777" w:rsidR="00166956" w:rsidRDefault="00166956"/>
    <w:p w14:paraId="4D03F8F4" w14:textId="77777777" w:rsidR="00166956" w:rsidRDefault="008B7C25">
      <w:pPr>
        <w:pStyle w:val="2"/>
        <w:spacing w:after="240"/>
        <w:rPr>
          <w:rFonts w:eastAsia="等线"/>
        </w:rPr>
      </w:pPr>
      <w:r>
        <w:t xml:space="preserve">A.18 Application of </w:t>
      </w:r>
      <w:proofErr w:type="spellStart"/>
      <w:r>
        <w:t>TBoMS</w:t>
      </w:r>
      <w:proofErr w:type="spellEnd"/>
      <w:r>
        <w:t xml:space="preserve"> to Msg3 transmission</w:t>
      </w:r>
    </w:p>
    <w:tbl>
      <w:tblPr>
        <w:tblStyle w:val="afa"/>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 xml:space="preserve">Study whether MSG3 support </w:t>
            </w:r>
            <w:proofErr w:type="spellStart"/>
            <w:r>
              <w:rPr>
                <w:bCs/>
                <w:lang w:eastAsia="zh-CN"/>
              </w:rPr>
              <w:t>TBoMS</w:t>
            </w:r>
            <w:proofErr w:type="spellEnd"/>
            <w:r>
              <w:rPr>
                <w:bCs/>
                <w:lang w:eastAsia="zh-CN"/>
              </w:rPr>
              <w:t>.</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2"/>
        <w:spacing w:after="240"/>
        <w:rPr>
          <w:rFonts w:eastAsia="等线"/>
        </w:rPr>
      </w:pPr>
      <w:r>
        <w:lastRenderedPageBreak/>
        <w:t xml:space="preserve">A.19 Application of DM-RS bundling to </w:t>
      </w:r>
      <w:proofErr w:type="spellStart"/>
      <w:r>
        <w:t>TBoMS</w:t>
      </w:r>
      <w:proofErr w:type="spellEnd"/>
    </w:p>
    <w:tbl>
      <w:tblPr>
        <w:tblStyle w:val="afa"/>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 xml:space="preserve">The inter-slot bundling with inter-slot frequency hopping should be supported for </w:t>
            </w:r>
            <w:proofErr w:type="spellStart"/>
            <w:r>
              <w:rPr>
                <w:bCs/>
                <w:lang w:eastAsia="zh-CN"/>
              </w:rPr>
              <w:t>TBoMS</w:t>
            </w:r>
            <w:proofErr w:type="spellEnd"/>
            <w:r>
              <w:rPr>
                <w:bCs/>
                <w:lang w:eastAsia="zh-CN"/>
              </w:rPr>
              <w:t>.</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 xml:space="preserve">For TBS determination of </w:t>
      </w:r>
      <w:proofErr w:type="spellStart"/>
      <w:r>
        <w:t>TBoMS</w:t>
      </w:r>
      <w:proofErr w:type="spellEnd"/>
      <w:r>
        <w:t>:</w:t>
      </w:r>
    </w:p>
    <w:p w14:paraId="53145194" w14:textId="77777777" w:rsidR="00166956" w:rsidRDefault="008B7C25">
      <w:pPr>
        <w:pStyle w:val="aff0"/>
        <w:numPr>
          <w:ilvl w:val="0"/>
          <w:numId w:val="112"/>
        </w:numPr>
        <w:jc w:val="both"/>
        <w:rPr>
          <w:lang w:val="en-US"/>
        </w:rPr>
      </w:pPr>
      <w:proofErr w:type="spellStart"/>
      <w:r>
        <w:rPr>
          <w:rFonts w:eastAsia="宋体"/>
          <w:i/>
          <w:iCs/>
          <w:lang w:val="en-US"/>
        </w:rPr>
        <w:t>N</w:t>
      </w:r>
      <w:r>
        <w:rPr>
          <w:rFonts w:eastAsia="宋体"/>
          <w:i/>
          <w:iCs/>
          <w:vertAlign w:val="subscript"/>
          <w:lang w:val="en-US"/>
        </w:rPr>
        <w:t>oh</w:t>
      </w:r>
      <w:r>
        <w:rPr>
          <w:rFonts w:eastAsia="宋体"/>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4D8A7A39" w14:textId="77777777" w:rsidR="00166956" w:rsidRDefault="008B7C25">
      <w:pPr>
        <w:pStyle w:val="aff0"/>
        <w:numPr>
          <w:ilvl w:val="0"/>
          <w:numId w:val="112"/>
        </w:numPr>
        <w:jc w:val="both"/>
        <w:rPr>
          <w:lang w:val="en-US"/>
        </w:rPr>
      </w:pPr>
      <w:proofErr w:type="spellStart"/>
      <w:r>
        <w:rPr>
          <w:rFonts w:eastAsia="宋体"/>
          <w:i/>
          <w:iCs/>
          <w:lang w:val="en-US"/>
        </w:rPr>
        <w:t>N</w:t>
      </w:r>
      <w:r>
        <w:rPr>
          <w:rFonts w:eastAsia="宋体"/>
          <w:i/>
          <w:iCs/>
          <w:vertAlign w:val="subscript"/>
          <w:lang w:val="en-US"/>
        </w:rPr>
        <w:t>oh</w:t>
      </w:r>
      <w:r>
        <w:rPr>
          <w:rFonts w:eastAsia="宋体"/>
          <w:i/>
          <w:iCs/>
          <w:vertAlign w:val="superscript"/>
          <w:lang w:val="en-US"/>
        </w:rPr>
        <w:t>PRB</w:t>
      </w:r>
      <w:proofErr w:type="spellEnd"/>
      <w:r>
        <w:rPr>
          <w:rFonts w:eastAsia="宋体"/>
          <w:lang w:val="en-US"/>
        </w:rPr>
        <w:t xml:space="preserve"> is </w:t>
      </w:r>
      <w:r>
        <w:rPr>
          <w:lang w:val="en-US"/>
        </w:rPr>
        <w:t xml:space="preserve">assumed to be the same for all the slots over which the </w:t>
      </w:r>
      <w:proofErr w:type="spellStart"/>
      <w:r>
        <w:rPr>
          <w:lang w:val="en-US"/>
        </w:rPr>
        <w:t>TBoMS</w:t>
      </w:r>
      <w:proofErr w:type="spellEnd"/>
      <w:r>
        <w:rPr>
          <w:lang w:val="en-US"/>
        </w:rPr>
        <w:t xml:space="preserve"> transmission is allocated. </w:t>
      </w:r>
    </w:p>
    <w:p w14:paraId="547FC648" w14:textId="77777777" w:rsidR="00166956" w:rsidRDefault="008B7C25">
      <w:pPr>
        <w:jc w:val="both"/>
      </w:pPr>
      <w:r>
        <w:t xml:space="preserve">Note: </w:t>
      </w:r>
      <w:proofErr w:type="spellStart"/>
      <w:r>
        <w:rPr>
          <w:lang w:val="en-US"/>
        </w:rPr>
        <w:t>xOverhead</w:t>
      </w:r>
      <w:proofErr w:type="spellEnd"/>
      <w:r>
        <w:rPr>
          <w:lang w:val="en-US"/>
        </w:rPr>
        <w:t xml:space="preserve">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 xml:space="preserve">The following 2 options for time domain resource determination for </w:t>
      </w:r>
      <w:proofErr w:type="spellStart"/>
      <w:r>
        <w:rPr>
          <w:lang w:val="en-US"/>
        </w:rPr>
        <w:t>TBoMS</w:t>
      </w:r>
      <w:proofErr w:type="spellEnd"/>
      <w:r>
        <w:rPr>
          <w:lang w:val="en-US"/>
        </w:rPr>
        <w:t xml:space="preserve"> are considered for down-selection during RAN1 #105-e:</w:t>
      </w:r>
    </w:p>
    <w:p w14:paraId="267B567C" w14:textId="77777777" w:rsidR="00166956" w:rsidRDefault="008B7C25">
      <w:pPr>
        <w:numPr>
          <w:ilvl w:val="0"/>
          <w:numId w:val="16"/>
        </w:numPr>
        <w:spacing w:after="0" w:line="256" w:lineRule="auto"/>
        <w:jc w:val="both"/>
      </w:pPr>
      <w:r>
        <w:t xml:space="preserve">Option 1: Time domain resource determination for </w:t>
      </w:r>
      <w:proofErr w:type="spellStart"/>
      <w:r>
        <w:t>TBoMS</w:t>
      </w:r>
      <w:proofErr w:type="spellEnd"/>
      <w:r>
        <w:t xml:space="preserve">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 xml:space="preserve">Option 2: Time domain resource determination for </w:t>
      </w:r>
      <w:proofErr w:type="spellStart"/>
      <w:r>
        <w:t>TBoMS</w:t>
      </w:r>
      <w:proofErr w:type="spellEnd"/>
      <w:r>
        <w:t xml:space="preserve">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 xml:space="preserve">The use of PUSCH repetition Type B like TDRA for time domain resource determination is according to an additional UE capability for a </w:t>
      </w:r>
      <w:proofErr w:type="spellStart"/>
      <w:r>
        <w:t>TBoMS</w:t>
      </w:r>
      <w:proofErr w:type="spellEnd"/>
      <w:r>
        <w:t xml:space="preserve">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w:t>
      </w:r>
      <w:proofErr w:type="spellStart"/>
      <w:r>
        <w:rPr>
          <w:lang w:val="en-US"/>
        </w:rPr>
        <w:t>TBoMS</w:t>
      </w:r>
      <w:proofErr w:type="spellEnd"/>
      <w:r>
        <w:rPr>
          <w:lang w:val="en-US"/>
        </w:rPr>
        <w:t xml:space="preserve"> (TOT) is constituted of at least one slot or multiple consecutive physical slots for UL transmission </w:t>
      </w:r>
    </w:p>
    <w:p w14:paraId="1341CE5E" w14:textId="77777777" w:rsidR="00166956" w:rsidRDefault="008B7C25">
      <w:pPr>
        <w:pStyle w:val="aff0"/>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aff0"/>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 xml:space="preserve">The structure of </w:t>
      </w:r>
      <w:proofErr w:type="spellStart"/>
      <w:r>
        <w:t>TBoMS</w:t>
      </w:r>
      <w:proofErr w:type="spellEnd"/>
      <w:r>
        <w:t xml:space="preserve"> will be according to only one of these two options (to be down-selected in RAN1#106-e)</w:t>
      </w:r>
    </w:p>
    <w:p w14:paraId="7E833269" w14:textId="77777777" w:rsidR="00166956" w:rsidRDefault="008B7C25">
      <w:pPr>
        <w:pStyle w:val="aff0"/>
        <w:numPr>
          <w:ilvl w:val="1"/>
          <w:numId w:val="16"/>
        </w:numPr>
        <w:spacing w:line="256" w:lineRule="auto"/>
        <w:jc w:val="both"/>
      </w:pPr>
      <w:r>
        <w:t xml:space="preserve">Option 3, if a design based on single RV is adopted. </w:t>
      </w:r>
    </w:p>
    <w:p w14:paraId="0A31D56B" w14:textId="77777777" w:rsidR="00166956" w:rsidRDefault="008B7C25">
      <w:pPr>
        <w:pStyle w:val="aff0"/>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lastRenderedPageBreak/>
        <w:t xml:space="preserve">Time domain resource determination for </w:t>
      </w:r>
      <w:proofErr w:type="spellStart"/>
      <w:r>
        <w:t>TBoMS</w:t>
      </w:r>
      <w:proofErr w:type="spellEnd"/>
      <w:r>
        <w:t xml:space="preserve">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 xml:space="preserve">The following three options for rate-matching for </w:t>
      </w:r>
      <w:proofErr w:type="spellStart"/>
      <w:r>
        <w:rPr>
          <w:lang w:val="en-US"/>
        </w:rPr>
        <w:t>TBoMS</w:t>
      </w:r>
      <w:proofErr w:type="spellEnd"/>
      <w:r>
        <w:rPr>
          <w:lang w:val="en-US"/>
        </w:rPr>
        <w:t xml:space="preserve"> are considered for down-selection during RAN1 #106-e, where only one option will be selected:</w:t>
      </w:r>
    </w:p>
    <w:p w14:paraId="16A7CD6B" w14:textId="77777777" w:rsidR="00166956" w:rsidRDefault="008B7C25">
      <w:pPr>
        <w:pStyle w:val="aff0"/>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aff0"/>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aff0"/>
        <w:numPr>
          <w:ilvl w:val="0"/>
          <w:numId w:val="89"/>
        </w:numPr>
        <w:spacing w:line="256" w:lineRule="auto"/>
        <w:jc w:val="both"/>
        <w:rPr>
          <w:lang w:val="en-US"/>
        </w:rPr>
      </w:pPr>
      <w:r>
        <w:rPr>
          <w:lang w:val="en-US"/>
        </w:rPr>
        <w:t xml:space="preserve">Option c: Rate matching is performed continuously across all the allocated slots/TOTs for </w:t>
      </w:r>
      <w:proofErr w:type="spellStart"/>
      <w:r>
        <w:rPr>
          <w:lang w:val="en-US"/>
        </w:rPr>
        <w:t>TBoMS</w:t>
      </w:r>
      <w:proofErr w:type="spellEnd"/>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 xml:space="preserve">Number of slots allocated for </w:t>
      </w:r>
      <w:proofErr w:type="spellStart"/>
      <w:r>
        <w:t>TBoMS</w:t>
      </w:r>
      <w:proofErr w:type="spellEnd"/>
      <w:r>
        <w:t xml:space="preserve">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 xml:space="preserve">Approach 2: Based on the number of REs determined in the first L symbols over which the </w:t>
      </w:r>
      <w:proofErr w:type="spellStart"/>
      <w:r>
        <w:t>TBoMS</w:t>
      </w:r>
      <w:proofErr w:type="spellEnd"/>
      <w:r>
        <w:t xml:space="preserve">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 xml:space="preserve">FFS: impacts and further details if repetitions of </w:t>
      </w:r>
      <w:proofErr w:type="spellStart"/>
      <w:r>
        <w:t>TBoMS</w:t>
      </w:r>
      <w:proofErr w:type="spellEnd"/>
      <w:r>
        <w:t xml:space="preserve"> is supported.</w:t>
      </w:r>
    </w:p>
    <w:p w14:paraId="05095E92" w14:textId="77777777" w:rsidR="00166956" w:rsidRDefault="008B7C25">
      <w:r>
        <w:t xml:space="preserve">FFS: whether the symbols over which the </w:t>
      </w:r>
      <w:proofErr w:type="spellStart"/>
      <w:r>
        <w:t>TBoMS</w:t>
      </w:r>
      <w:proofErr w:type="spellEnd"/>
      <w:r>
        <w:t xml:space="preserve"> transmission is allocated are the same or can be different from the symbols over which the </w:t>
      </w:r>
      <w:proofErr w:type="spellStart"/>
      <w:r>
        <w:t>TBoMS</w:t>
      </w:r>
      <w:proofErr w:type="spellEnd"/>
      <w:r>
        <w:t xml:space="preserve">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0"/>
    <w:p w14:paraId="43435C61" w14:textId="77777777" w:rsidR="00166956" w:rsidRDefault="008B7C25">
      <w:r>
        <w:t xml:space="preserve">Non-consecutive physical slots for UL transmission can be used to transmit </w:t>
      </w:r>
      <w:proofErr w:type="spellStart"/>
      <w:r>
        <w:t>TBoMS</w:t>
      </w:r>
      <w:proofErr w:type="spellEnd"/>
      <w:r>
        <w:t xml:space="preserve"> at least for unpaired spectrum.</w:t>
      </w:r>
    </w:p>
    <w:p w14:paraId="0A3BC6B0" w14:textId="77777777" w:rsidR="00166956" w:rsidRDefault="008B7C25">
      <w:pPr>
        <w:numPr>
          <w:ilvl w:val="0"/>
          <w:numId w:val="118"/>
        </w:numPr>
        <w:spacing w:after="0"/>
      </w:pPr>
      <w:r>
        <w:t xml:space="preserve">How </w:t>
      </w:r>
      <w:proofErr w:type="spellStart"/>
      <w:r>
        <w:t>TBoMS</w:t>
      </w:r>
      <w:proofErr w:type="spellEnd"/>
      <w:r>
        <w:t xml:space="preserve"> is transmitted over non-consecutive physical slots for UL transmission for unpaired spectrum is to be discussed further. </w:t>
      </w:r>
    </w:p>
    <w:p w14:paraId="3242126C" w14:textId="77777777" w:rsidR="00166956" w:rsidRDefault="008B7C25">
      <w:pPr>
        <w:numPr>
          <w:ilvl w:val="0"/>
          <w:numId w:val="118"/>
        </w:numPr>
        <w:spacing w:after="0"/>
      </w:pPr>
      <w:r>
        <w:lastRenderedPageBreak/>
        <w:t xml:space="preserve">Whether and how non-consecutive physical slots for UL transmission can be used to transmit </w:t>
      </w:r>
      <w:proofErr w:type="spellStart"/>
      <w:r>
        <w:t>TBoMS</w:t>
      </w:r>
      <w:proofErr w:type="spellEnd"/>
      <w:r>
        <w:t xml:space="preserve"> for paired spectrum and SUL band as well, is to be discussed further.</w:t>
      </w:r>
    </w:p>
    <w:bookmarkEnd w:id="11"/>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w:t>
      </w:r>
      <w:proofErr w:type="spellStart"/>
      <w:r>
        <w:rPr>
          <w:color w:val="000000"/>
          <w:lang w:eastAsia="zh-CN"/>
        </w:rPr>
        <w:t>TBoMS</w:t>
      </w:r>
      <w:proofErr w:type="spellEnd"/>
      <w:r>
        <w:rPr>
          <w:color w:val="000000"/>
          <w:lang w:eastAsia="zh-CN"/>
        </w:rPr>
        <w:t xml:space="preserve">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aff0"/>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aff0"/>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aff0"/>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 xml:space="preserve">For the definition of a single </w:t>
      </w:r>
      <w:proofErr w:type="spellStart"/>
      <w:r>
        <w:t>TBoMS</w:t>
      </w:r>
      <w:proofErr w:type="spellEnd"/>
      <w:r>
        <w:t>,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w:t>
      </w:r>
      <w:proofErr w:type="spellStart"/>
      <w:r>
        <w:t>TBoMS</w:t>
      </w:r>
      <w:proofErr w:type="spellEnd"/>
      <w:r>
        <w:t xml:space="preserve">.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xml:space="preserve">: Only one TOT is determined for a </w:t>
      </w:r>
      <w:proofErr w:type="spellStart"/>
      <w:r>
        <w:t>TBoMS</w:t>
      </w:r>
      <w:proofErr w:type="spellEnd"/>
      <w:r>
        <w:t>.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w:t>
      </w:r>
      <w:proofErr w:type="gramStart"/>
      <w:r>
        <w:t>e.g.</w:t>
      </w:r>
      <w:proofErr w:type="gramEnd"/>
      <w:r>
        <w:t xml:space="preserve">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w:t>
      </w:r>
      <w:proofErr w:type="spellStart"/>
      <w:r>
        <w:t>TBoMS</w:t>
      </w:r>
      <w:proofErr w:type="spellEnd"/>
      <w:r>
        <w:t xml:space="preserve">.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w:t>
      </w:r>
      <w:proofErr w:type="spellStart"/>
      <w:r>
        <w:t>TBoMS</w:t>
      </w:r>
      <w:proofErr w:type="spellEnd"/>
      <w:r>
        <w:t xml:space="preserve">.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w:t>
      </w:r>
      <w:proofErr w:type="gramStart"/>
      <w:r>
        <w:t>e.g.</w:t>
      </w:r>
      <w:proofErr w:type="gramEnd"/>
      <w:r>
        <w:t xml:space="preserve">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 xml:space="preserve">FFS: whether a single </w:t>
      </w:r>
      <w:proofErr w:type="spellStart"/>
      <w:r>
        <w:t>TBoMS</w:t>
      </w:r>
      <w:proofErr w:type="spellEnd"/>
      <w:r>
        <w:t xml:space="preserve">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Consider one or two of the following options as starting points to design time domain resource determination of </w:t>
      </w:r>
      <w:proofErr w:type="spellStart"/>
      <w:r>
        <w:rPr>
          <w:szCs w:val="22"/>
        </w:rPr>
        <w:t>TBoMS</w:t>
      </w:r>
      <w:proofErr w:type="spellEnd"/>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 xml:space="preserve">onsecutive physical slots for UL transmission can be used for </w:t>
      </w:r>
      <w:proofErr w:type="spellStart"/>
      <w:r>
        <w:rPr>
          <w:rFonts w:hint="eastAsia"/>
          <w:szCs w:val="22"/>
        </w:rPr>
        <w:t>TBoMS</w:t>
      </w:r>
      <w:proofErr w:type="spellEnd"/>
      <w:r>
        <w:rPr>
          <w:rFonts w:hint="eastAsia"/>
          <w:szCs w:val="22"/>
        </w:rPr>
        <w:t xml:space="preserve">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 xml:space="preserve">physical slots for UL transmission for </w:t>
      </w:r>
      <w:proofErr w:type="spellStart"/>
      <w:r>
        <w:rPr>
          <w:rFonts w:hint="eastAsia"/>
          <w:szCs w:val="22"/>
        </w:rPr>
        <w:t>TBoMS</w:t>
      </w:r>
      <w:proofErr w:type="spellEnd"/>
      <w:r>
        <w:rPr>
          <w:rFonts w:hint="eastAsia"/>
          <w:szCs w:val="22"/>
        </w:rPr>
        <w:t xml:space="preserve">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 xml:space="preserve">Consecutive physical slots for UL transmission can be used for </w:t>
      </w:r>
      <w:proofErr w:type="spellStart"/>
      <w:r>
        <w:rPr>
          <w:rFonts w:hint="eastAsia"/>
          <w:szCs w:val="22"/>
        </w:rPr>
        <w:t>TBoMS</w:t>
      </w:r>
      <w:proofErr w:type="spellEnd"/>
      <w:r>
        <w:rPr>
          <w:rFonts w:hint="eastAsia"/>
          <w:szCs w:val="22"/>
        </w:rPr>
        <w:t xml:space="preserve">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lastRenderedPageBreak/>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The same number of PRBs per symbol is allocated across slots for </w:t>
      </w:r>
      <w:proofErr w:type="spellStart"/>
      <w:r>
        <w:rPr>
          <w:szCs w:val="22"/>
        </w:rPr>
        <w:t>TBoMS</w:t>
      </w:r>
      <w:proofErr w:type="spellEnd"/>
      <w:r>
        <w:rPr>
          <w:szCs w:val="22"/>
        </w:rPr>
        <w:t xml:space="preserve">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 xml:space="preserve">For </w:t>
      </w:r>
      <w:proofErr w:type="spellStart"/>
      <w:r>
        <w:rPr>
          <w:szCs w:val="22"/>
        </w:rPr>
        <w:t>TBoMS</w:t>
      </w:r>
      <w:proofErr w:type="spellEnd"/>
      <w:r>
        <w:rPr>
          <w:szCs w:val="22"/>
        </w:rPr>
        <w:t>,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 xml:space="preserve">FFS: Details and further constraints on the applicability of </w:t>
      </w:r>
      <w:proofErr w:type="spellStart"/>
      <w:r>
        <w:rPr>
          <w:rFonts w:hint="eastAsia"/>
          <w:szCs w:val="22"/>
        </w:rPr>
        <w:t>TBoMS</w:t>
      </w:r>
      <w:proofErr w:type="spellEnd"/>
      <w:r>
        <w:rPr>
          <w:rFonts w:hint="eastAsia"/>
          <w:szCs w:val="22"/>
        </w:rPr>
        <w:t>.</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Approach 1: Based on all REs determined across the symbols or slots (FFS whether symbols or slots are used) over which the </w:t>
      </w:r>
      <w:proofErr w:type="spellStart"/>
      <w:r>
        <w:rPr>
          <w:szCs w:val="22"/>
        </w:rPr>
        <w:t>TBoMS</w:t>
      </w:r>
      <w:proofErr w:type="spellEnd"/>
      <w:r>
        <w:rPr>
          <w:szCs w:val="22"/>
        </w:rPr>
        <w:t xml:space="preserve">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Approach 2: Based on the number of REs determined in the first L symbols over which the </w:t>
      </w:r>
      <w:proofErr w:type="spellStart"/>
      <w:r>
        <w:rPr>
          <w:szCs w:val="22"/>
        </w:rPr>
        <w:t>TBoMS</w:t>
      </w:r>
      <w:proofErr w:type="spellEnd"/>
      <w:r>
        <w:rPr>
          <w:szCs w:val="22"/>
        </w:rPr>
        <w:t xml:space="preserve">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67A265F3" w14:textId="77777777" w:rsidR="00166956" w:rsidRDefault="008B7C25">
      <w:pPr>
        <w:rPr>
          <w:szCs w:val="22"/>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w:t>
      </w:r>
      <w:proofErr w:type="spellStart"/>
      <w:r>
        <w:rPr>
          <w:szCs w:val="22"/>
        </w:rPr>
        <w:t>TBoMS</w:t>
      </w:r>
      <w:proofErr w:type="spellEnd"/>
      <w:r>
        <w:rPr>
          <w:szCs w:val="22"/>
        </w:rPr>
        <w:t xml:space="preserve"> transmission is allocated and can be configured by </w:t>
      </w:r>
      <w:proofErr w:type="spellStart"/>
      <w:r>
        <w:rPr>
          <w:iCs/>
          <w:szCs w:val="22"/>
        </w:rPr>
        <w:t>xOverhead</w:t>
      </w:r>
      <w:proofErr w:type="spellEnd"/>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w:t>
      </w:r>
      <w:proofErr w:type="spellStart"/>
      <w:r>
        <w:rPr>
          <w:szCs w:val="22"/>
        </w:rPr>
        <w:t>TBoMS</w:t>
      </w:r>
      <w:proofErr w:type="spellEnd"/>
      <w:r>
        <w:rPr>
          <w:szCs w:val="22"/>
        </w:rPr>
        <w:t xml:space="preserve">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5304EC57" w14:textId="77777777" w:rsidR="00166956" w:rsidRDefault="008B7C25">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7EEB9866" w14:textId="77777777" w:rsidR="00166956" w:rsidRDefault="008B7C25">
      <w:pPr>
        <w:jc w:val="both"/>
        <w:rPr>
          <w:rFonts w:eastAsia="Batang"/>
          <w:lang w:val="en-US"/>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w:t>
      </w:r>
    </w:p>
    <w:sectPr w:rsidR="00166956">
      <w:head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AEBA" w14:textId="77777777" w:rsidR="007F337D" w:rsidRDefault="007F337D">
      <w:pPr>
        <w:spacing w:after="0"/>
      </w:pPr>
      <w:r>
        <w:separator/>
      </w:r>
    </w:p>
  </w:endnote>
  <w:endnote w:type="continuationSeparator" w:id="0">
    <w:p w14:paraId="2B9708B5" w14:textId="77777777" w:rsidR="007F337D" w:rsidRDefault="007F33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Batang">
    <w:altName w:val="Batang"/>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7511" w14:textId="77777777" w:rsidR="007F337D" w:rsidRDefault="007F337D">
      <w:pPr>
        <w:spacing w:after="0"/>
      </w:pPr>
      <w:r>
        <w:separator/>
      </w:r>
    </w:p>
  </w:footnote>
  <w:footnote w:type="continuationSeparator" w:id="0">
    <w:p w14:paraId="438CE974" w14:textId="77777777" w:rsidR="007F337D" w:rsidRDefault="007F33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962C" w14:textId="77777777" w:rsidR="00166956" w:rsidRDefault="008B7C25">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DF2424"/>
    <w:multiLevelType w:val="singleLevel"/>
    <w:tmpl w:val="0BDF2424"/>
    <w:lvl w:ilvl="0">
      <w:start w:val="1"/>
      <w:numFmt w:val="decimal"/>
      <w:suff w:val="space"/>
      <w:lvlText w:val="%1)"/>
      <w:lvlJc w:val="left"/>
    </w:lvl>
  </w:abstractNum>
  <w:abstractNum w:abstractNumId="1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4"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7" w15:restartNumberingAfterBreak="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4"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1"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6"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7"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8"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9"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0"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2"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7"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8"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0"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2"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4" w15:restartNumberingAfterBreak="0">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5"/>
    <w:lvlOverride w:ilvl="0">
      <w:startOverride w:val="1"/>
    </w:lvlOverride>
  </w:num>
  <w:num w:numId="2">
    <w:abstractNumId w:val="80"/>
  </w:num>
  <w:num w:numId="3">
    <w:abstractNumId w:val="52"/>
  </w:num>
  <w:num w:numId="4">
    <w:abstractNumId w:val="22"/>
  </w:num>
  <w:num w:numId="5">
    <w:abstractNumId w:val="46"/>
  </w:num>
  <w:num w:numId="6">
    <w:abstractNumId w:val="117"/>
  </w:num>
  <w:num w:numId="7">
    <w:abstractNumId w:val="34"/>
  </w:num>
  <w:num w:numId="8">
    <w:abstractNumId w:val="45"/>
  </w:num>
  <w:num w:numId="9">
    <w:abstractNumId w:val="55"/>
  </w:num>
  <w:num w:numId="10">
    <w:abstractNumId w:val="109"/>
  </w:num>
  <w:num w:numId="11">
    <w:abstractNumId w:val="86"/>
  </w:num>
  <w:num w:numId="12">
    <w:abstractNumId w:val="41"/>
  </w:num>
  <w:num w:numId="13">
    <w:abstractNumId w:val="115"/>
  </w:num>
  <w:num w:numId="14">
    <w:abstractNumId w:val="10"/>
  </w:num>
  <w:num w:numId="15">
    <w:abstractNumId w:val="76"/>
  </w:num>
  <w:num w:numId="16">
    <w:abstractNumId w:val="111"/>
  </w:num>
  <w:num w:numId="17">
    <w:abstractNumId w:val="85"/>
  </w:num>
  <w:num w:numId="18">
    <w:abstractNumId w:val="113"/>
  </w:num>
  <w:num w:numId="19">
    <w:abstractNumId w:val="60"/>
  </w:num>
  <w:num w:numId="20">
    <w:abstractNumId w:val="88"/>
  </w:num>
  <w:num w:numId="21">
    <w:abstractNumId w:val="23"/>
  </w:num>
  <w:num w:numId="22">
    <w:abstractNumId w:val="9"/>
  </w:num>
  <w:num w:numId="23">
    <w:abstractNumId w:val="14"/>
  </w:num>
  <w:num w:numId="24">
    <w:abstractNumId w:val="89"/>
  </w:num>
  <w:num w:numId="25">
    <w:abstractNumId w:val="71"/>
  </w:num>
  <w:num w:numId="26">
    <w:abstractNumId w:val="61"/>
  </w:num>
  <w:num w:numId="27">
    <w:abstractNumId w:val="93"/>
  </w:num>
  <w:num w:numId="28">
    <w:abstractNumId w:val="119"/>
  </w:num>
  <w:num w:numId="29">
    <w:abstractNumId w:val="21"/>
  </w:num>
  <w:num w:numId="30">
    <w:abstractNumId w:val="103"/>
  </w:num>
  <w:num w:numId="31">
    <w:abstractNumId w:val="38"/>
  </w:num>
  <w:num w:numId="32">
    <w:abstractNumId w:val="84"/>
  </w:num>
  <w:num w:numId="33">
    <w:abstractNumId w:val="105"/>
  </w:num>
  <w:num w:numId="34">
    <w:abstractNumId w:val="58"/>
  </w:num>
  <w:num w:numId="35">
    <w:abstractNumId w:val="68"/>
  </w:num>
  <w:num w:numId="36">
    <w:abstractNumId w:val="11"/>
  </w:num>
  <w:num w:numId="37">
    <w:abstractNumId w:val="18"/>
  </w:num>
  <w:num w:numId="38">
    <w:abstractNumId w:val="53"/>
  </w:num>
  <w:num w:numId="39">
    <w:abstractNumId w:val="40"/>
  </w:num>
  <w:num w:numId="40">
    <w:abstractNumId w:val="96"/>
  </w:num>
  <w:num w:numId="41">
    <w:abstractNumId w:val="3"/>
  </w:num>
  <w:num w:numId="42">
    <w:abstractNumId w:val="106"/>
  </w:num>
  <w:num w:numId="43">
    <w:abstractNumId w:val="17"/>
  </w:num>
  <w:num w:numId="44">
    <w:abstractNumId w:val="74"/>
  </w:num>
  <w:num w:numId="45">
    <w:abstractNumId w:val="67"/>
  </w:num>
  <w:num w:numId="46">
    <w:abstractNumId w:val="49"/>
  </w:num>
  <w:num w:numId="47">
    <w:abstractNumId w:val="56"/>
  </w:num>
  <w:num w:numId="48">
    <w:abstractNumId w:val="6"/>
  </w:num>
  <w:num w:numId="49">
    <w:abstractNumId w:val="30"/>
  </w:num>
  <w:num w:numId="50">
    <w:abstractNumId w:val="72"/>
  </w:num>
  <w:num w:numId="51">
    <w:abstractNumId w:val="16"/>
  </w:num>
  <w:num w:numId="52">
    <w:abstractNumId w:val="94"/>
  </w:num>
  <w:num w:numId="53">
    <w:abstractNumId w:val="24"/>
  </w:num>
  <w:num w:numId="54">
    <w:abstractNumId w:val="118"/>
  </w:num>
  <w:num w:numId="55">
    <w:abstractNumId w:val="12"/>
  </w:num>
  <w:num w:numId="56">
    <w:abstractNumId w:val="13"/>
  </w:num>
  <w:num w:numId="57">
    <w:abstractNumId w:val="5"/>
  </w:num>
  <w:num w:numId="58">
    <w:abstractNumId w:val="95"/>
  </w:num>
  <w:num w:numId="59">
    <w:abstractNumId w:val="44"/>
  </w:num>
  <w:num w:numId="60">
    <w:abstractNumId w:val="27"/>
  </w:num>
  <w:num w:numId="61">
    <w:abstractNumId w:val="48"/>
  </w:num>
  <w:num w:numId="62">
    <w:abstractNumId w:val="116"/>
  </w:num>
  <w:num w:numId="63">
    <w:abstractNumId w:val="98"/>
  </w:num>
  <w:num w:numId="64">
    <w:abstractNumId w:val="91"/>
  </w:num>
  <w:num w:numId="65">
    <w:abstractNumId w:val="29"/>
  </w:num>
  <w:num w:numId="66">
    <w:abstractNumId w:val="92"/>
  </w:num>
  <w:num w:numId="67">
    <w:abstractNumId w:val="110"/>
  </w:num>
  <w:num w:numId="68">
    <w:abstractNumId w:val="66"/>
  </w:num>
  <w:num w:numId="69">
    <w:abstractNumId w:val="1"/>
  </w:num>
  <w:num w:numId="70">
    <w:abstractNumId w:val="78"/>
  </w:num>
  <w:num w:numId="71">
    <w:abstractNumId w:val="77"/>
  </w:num>
  <w:num w:numId="72">
    <w:abstractNumId w:val="57"/>
  </w:num>
  <w:num w:numId="73">
    <w:abstractNumId w:val="42"/>
  </w:num>
  <w:num w:numId="74">
    <w:abstractNumId w:val="2"/>
  </w:num>
  <w:num w:numId="75">
    <w:abstractNumId w:val="15"/>
  </w:num>
  <w:num w:numId="76">
    <w:abstractNumId w:val="69"/>
  </w:num>
  <w:num w:numId="77">
    <w:abstractNumId w:val="73"/>
  </w:num>
  <w:num w:numId="78">
    <w:abstractNumId w:val="75"/>
  </w:num>
  <w:num w:numId="79">
    <w:abstractNumId w:val="101"/>
  </w:num>
  <w:num w:numId="80">
    <w:abstractNumId w:val="26"/>
  </w:num>
  <w:num w:numId="81">
    <w:abstractNumId w:val="36"/>
  </w:num>
  <w:num w:numId="82">
    <w:abstractNumId w:val="25"/>
  </w:num>
  <w:num w:numId="83">
    <w:abstractNumId w:val="62"/>
  </w:num>
  <w:num w:numId="84">
    <w:abstractNumId w:val="43"/>
  </w:num>
  <w:num w:numId="85">
    <w:abstractNumId w:val="83"/>
  </w:num>
  <w:num w:numId="86">
    <w:abstractNumId w:val="37"/>
  </w:num>
  <w:num w:numId="87">
    <w:abstractNumId w:val="108"/>
  </w:num>
  <w:num w:numId="88">
    <w:abstractNumId w:val="63"/>
  </w:num>
  <w:num w:numId="89">
    <w:abstractNumId w:val="102"/>
  </w:num>
  <w:num w:numId="90">
    <w:abstractNumId w:val="112"/>
  </w:num>
  <w:num w:numId="91">
    <w:abstractNumId w:val="50"/>
  </w:num>
  <w:num w:numId="92">
    <w:abstractNumId w:val="82"/>
  </w:num>
  <w:num w:numId="93">
    <w:abstractNumId w:val="8"/>
  </w:num>
  <w:num w:numId="94">
    <w:abstractNumId w:val="54"/>
  </w:num>
  <w:num w:numId="95">
    <w:abstractNumId w:val="0"/>
  </w:num>
  <w:num w:numId="96">
    <w:abstractNumId w:val="64"/>
  </w:num>
  <w:num w:numId="97">
    <w:abstractNumId w:val="107"/>
  </w:num>
  <w:num w:numId="98">
    <w:abstractNumId w:val="79"/>
  </w:num>
  <w:num w:numId="99">
    <w:abstractNumId w:val="31"/>
  </w:num>
  <w:num w:numId="100">
    <w:abstractNumId w:val="87"/>
  </w:num>
  <w:num w:numId="101">
    <w:abstractNumId w:val="32"/>
  </w:num>
  <w:num w:numId="102">
    <w:abstractNumId w:val="4"/>
  </w:num>
  <w:num w:numId="103">
    <w:abstractNumId w:val="19"/>
  </w:num>
  <w:num w:numId="104">
    <w:abstractNumId w:val="104"/>
  </w:num>
  <w:num w:numId="105">
    <w:abstractNumId w:val="47"/>
  </w:num>
  <w:num w:numId="106">
    <w:abstractNumId w:val="114"/>
  </w:num>
  <w:num w:numId="107">
    <w:abstractNumId w:val="7"/>
  </w:num>
  <w:num w:numId="108">
    <w:abstractNumId w:val="28"/>
  </w:num>
  <w:num w:numId="109">
    <w:abstractNumId w:val="97"/>
  </w:num>
  <w:num w:numId="110">
    <w:abstractNumId w:val="39"/>
  </w:num>
  <w:num w:numId="111">
    <w:abstractNumId w:val="90"/>
  </w:num>
  <w:num w:numId="112">
    <w:abstractNumId w:val="99"/>
  </w:num>
  <w:num w:numId="113">
    <w:abstractNumId w:val="70"/>
  </w:num>
  <w:num w:numId="114">
    <w:abstractNumId w:val="33"/>
  </w:num>
  <w:num w:numId="115">
    <w:abstractNumId w:val="100"/>
  </w:num>
  <w:num w:numId="116">
    <w:abstractNumId w:val="59"/>
  </w:num>
  <w:num w:numId="117">
    <w:abstractNumId w:val="35"/>
  </w:num>
  <w:num w:numId="118">
    <w:abstractNumId w:val="20"/>
  </w:num>
  <w:num w:numId="119">
    <w:abstractNumId w:val="51"/>
  </w:num>
  <w:num w:numId="120">
    <w:abstractNumId w:val="8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363A"/>
    <w:rsid w:val="000241FC"/>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04EB"/>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2DF9"/>
    <w:rsid w:val="00253526"/>
    <w:rsid w:val="00253B85"/>
    <w:rsid w:val="00253F3F"/>
    <w:rsid w:val="00254067"/>
    <w:rsid w:val="002542DC"/>
    <w:rsid w:val="002548A6"/>
    <w:rsid w:val="00254974"/>
    <w:rsid w:val="002554BE"/>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E23"/>
    <w:rsid w:val="003D0FAD"/>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F3F"/>
    <w:rsid w:val="00410371"/>
    <w:rsid w:val="00411B62"/>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3304"/>
    <w:rsid w:val="00584DDD"/>
    <w:rsid w:val="00585220"/>
    <w:rsid w:val="0058522A"/>
    <w:rsid w:val="0058599C"/>
    <w:rsid w:val="00586187"/>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6393"/>
    <w:rsid w:val="00697B90"/>
    <w:rsid w:val="006A01A2"/>
    <w:rsid w:val="006A1CDF"/>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342"/>
    <w:rsid w:val="007932E4"/>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274F"/>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2AB"/>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DFC"/>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339"/>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63"/>
    <w:rsid w:val="00DC52C1"/>
    <w:rsid w:val="00DC5587"/>
    <w:rsid w:val="00DC5680"/>
    <w:rsid w:val="00DC656F"/>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2B5D8B"/>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TOC9">
    <w:name w:val="toc 9"/>
    <w:basedOn w:val="TOC8"/>
    <w:next w:val="a"/>
    <w:semiHidden/>
    <w:qFormat/>
    <w:pPr>
      <w:ind w:left="1418" w:hanging="1418"/>
    </w:pPr>
  </w:style>
  <w:style w:type="paragraph" w:styleId="af7">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8">
    <w:name w:val="annotation subject"/>
    <w:basedOn w:val="aa"/>
    <w:next w:val="aa"/>
    <w:link w:val="af9"/>
    <w:semiHidden/>
    <w:qFormat/>
    <w:rPr>
      <w:b/>
      <w:bCs/>
    </w:rPr>
  </w:style>
  <w:style w:type="table" w:styleId="af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1"/>
    <w:qFormat/>
    <w:pPr>
      <w:snapToGrid w:val="0"/>
      <w:spacing w:after="100" w:afterAutospacing="1" w:line="259" w:lineRule="auto"/>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b">
    <w:name w:val="FollowedHyperlink"/>
    <w:qFormat/>
    <w:rPr>
      <w:color w:val="800080"/>
      <w:u w:val="single"/>
    </w:rPr>
  </w:style>
  <w:style w:type="character" w:styleId="afc">
    <w:name w:val="Emphasis"/>
    <w:basedOn w:val="a0"/>
    <w:uiPriority w:val="20"/>
    <w:qFormat/>
    <w:rPr>
      <w:i/>
      <w:iCs/>
    </w:rPr>
  </w:style>
  <w:style w:type="character" w:styleId="afd">
    <w:name w:val="Hyperlink"/>
    <w:uiPriority w:val="99"/>
    <w:qFormat/>
    <w:rPr>
      <w:color w:val="0000FF"/>
      <w:u w:val="single"/>
    </w:rPr>
  </w:style>
  <w:style w:type="character" w:styleId="afe">
    <w:name w:val="annotation reference"/>
    <w:semiHidden/>
    <w:qFormat/>
    <w:rPr>
      <w:sz w:val="16"/>
    </w:rPr>
  </w:style>
  <w:style w:type="character" w:styleId="aff">
    <w:name w:val="footnote reference"/>
    <w:semiHidden/>
    <w:qFormat/>
    <w:rPr>
      <w:b/>
      <w:position w:val="6"/>
      <w:sz w:val="16"/>
    </w:rPr>
  </w:style>
  <w:style w:type="character" w:customStyle="1" w:styleId="af">
    <w:name w:val="批注框文本 字符"/>
    <w:basedOn w:val="a0"/>
    <w:link w:val="ae"/>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标题 4 字符"/>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0">
    <w:name w:val="List Paragraph"/>
    <w:basedOn w:val="a"/>
    <w:link w:val="aff1"/>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批注文字 字符"/>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题注 字符"/>
    <w:link w:val="a6"/>
    <w:qFormat/>
    <w:locked/>
    <w:rPr>
      <w:rFonts w:asciiTheme="minorHAnsi" w:eastAsiaTheme="minorEastAsia" w:hAnsiTheme="minorHAnsi" w:cstheme="minorBidi"/>
      <w:b/>
      <w:sz w:val="22"/>
      <w:szCs w:val="22"/>
      <w:lang w:val="en-US"/>
    </w:rPr>
  </w:style>
  <w:style w:type="character" w:customStyle="1" w:styleId="ad">
    <w:name w:val="正文文本 字符"/>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1">
    <w:name w:val="列表段落 字符"/>
    <w:link w:val="aff0"/>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qFormat/>
    <w:rPr>
      <w:rFonts w:ascii="Times New Roman" w:hAnsi="Times New Roman"/>
      <w:lang w:val="en-GB" w:eastAsia="en-US"/>
    </w:rPr>
  </w:style>
  <w:style w:type="character" w:customStyle="1" w:styleId="af3">
    <w:name w:val="页眉 字符"/>
    <w:basedOn w:val="a0"/>
    <w:link w:val="af1"/>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f2">
    <w:name w:val="Placeholder Text"/>
    <w:basedOn w:val="a0"/>
    <w:uiPriority w:val="99"/>
    <w:semiHidden/>
    <w:qFormat/>
    <w:rPr>
      <w:color w:val="808080"/>
    </w:rPr>
  </w:style>
  <w:style w:type="character" w:customStyle="1" w:styleId="10">
    <w:name w:val="标题 1 字符"/>
    <w:basedOn w:val="a0"/>
    <w:link w:val="1"/>
    <w:qFormat/>
    <w:rPr>
      <w:rFonts w:ascii="Arial" w:hAnsi="Arial"/>
      <w:sz w:val="36"/>
      <w:lang w:val="en-GB" w:eastAsia="en-US"/>
    </w:rPr>
  </w:style>
  <w:style w:type="character" w:customStyle="1" w:styleId="20">
    <w:name w:val="标题 2 字符"/>
    <w:basedOn w:val="a0"/>
    <w:link w:val="2"/>
    <w:qFormat/>
    <w:rPr>
      <w:rFonts w:ascii="Arial" w:hAnsi="Arial"/>
      <w:sz w:val="32"/>
      <w:lang w:val="en-GB" w:eastAsia="en-US"/>
    </w:rPr>
  </w:style>
  <w:style w:type="character" w:customStyle="1" w:styleId="30">
    <w:name w:val="标题 3 字符"/>
    <w:basedOn w:val="a0"/>
    <w:link w:val="3"/>
    <w:qFormat/>
    <w:rPr>
      <w:rFonts w:ascii="Arial" w:hAnsi="Arial"/>
      <w:sz w:val="28"/>
      <w:lang w:val="en-GB" w:eastAsia="en-US"/>
    </w:rPr>
  </w:style>
  <w:style w:type="character" w:customStyle="1" w:styleId="50">
    <w:name w:val="标题 5 字符"/>
    <w:basedOn w:val="a0"/>
    <w:link w:val="5"/>
    <w:qFormat/>
    <w:rPr>
      <w:rFonts w:ascii="Arial" w:hAnsi="Arial"/>
      <w:sz w:val="22"/>
      <w:lang w:val="en-GB" w:eastAsia="en-US"/>
    </w:rPr>
  </w:style>
  <w:style w:type="character" w:customStyle="1" w:styleId="60">
    <w:name w:val="标题 6 字符"/>
    <w:basedOn w:val="a0"/>
    <w:link w:val="6"/>
    <w:qFormat/>
    <w:rPr>
      <w:rFonts w:ascii="Arial" w:hAnsi="Arial"/>
      <w:lang w:val="en-GB" w:eastAsia="en-US"/>
    </w:rPr>
  </w:style>
  <w:style w:type="character" w:customStyle="1" w:styleId="70">
    <w:name w:val="标题 7 字符"/>
    <w:basedOn w:val="a0"/>
    <w:link w:val="7"/>
    <w:qFormat/>
    <w:rPr>
      <w:rFonts w:ascii="Arial" w:hAnsi="Arial"/>
      <w:lang w:val="en-GB" w:eastAsia="en-US"/>
    </w:rPr>
  </w:style>
  <w:style w:type="character" w:customStyle="1" w:styleId="80">
    <w:name w:val="标题 8 字符"/>
    <w:basedOn w:val="a0"/>
    <w:link w:val="8"/>
    <w:qFormat/>
    <w:rPr>
      <w:rFonts w:ascii="Arial" w:hAnsi="Arial"/>
      <w:sz w:val="36"/>
      <w:lang w:val="en-GB" w:eastAsia="en-US"/>
    </w:rPr>
  </w:style>
  <w:style w:type="character" w:customStyle="1" w:styleId="90">
    <w:name w:val="标题 9 字符"/>
    <w:basedOn w:val="a0"/>
    <w:link w:val="9"/>
    <w:qFormat/>
    <w:rPr>
      <w:rFonts w:ascii="Arial" w:hAnsi="Arial"/>
      <w:sz w:val="36"/>
      <w:lang w:val="en-GB" w:eastAsia="en-US"/>
    </w:rPr>
  </w:style>
  <w:style w:type="character" w:customStyle="1" w:styleId="af5">
    <w:name w:val="脚注文本 字符"/>
    <w:basedOn w:val="a0"/>
    <w:link w:val="af4"/>
    <w:semiHidden/>
    <w:qFormat/>
    <w:rPr>
      <w:rFonts w:ascii="Times New Roman" w:hAnsi="Times New Roman"/>
      <w:sz w:val="16"/>
      <w:lang w:val="en-GB" w:eastAsia="en-US"/>
    </w:rPr>
  </w:style>
  <w:style w:type="character" w:customStyle="1" w:styleId="af2">
    <w:name w:val="页脚 字符"/>
    <w:basedOn w:val="a0"/>
    <w:link w:val="af0"/>
    <w:qFormat/>
    <w:rPr>
      <w:rFonts w:ascii="Arial" w:hAnsi="Arial"/>
      <w:b/>
      <w:i/>
      <w:sz w:val="18"/>
      <w:lang w:val="en-GB" w:eastAsia="en-US"/>
    </w:rPr>
  </w:style>
  <w:style w:type="character" w:customStyle="1" w:styleId="af9">
    <w:name w:val="批注主题 字符"/>
    <w:basedOn w:val="ab"/>
    <w:link w:val="af8"/>
    <w:semiHidden/>
    <w:rPr>
      <w:rFonts w:ascii="Times New Roman" w:hAnsi="Times New Roman"/>
      <w:b/>
      <w:bCs/>
      <w:lang w:val="en-GB" w:eastAsia="en-US"/>
    </w:rPr>
  </w:style>
  <w:style w:type="character" w:customStyle="1" w:styleId="a9">
    <w:name w:val="文档结构图 字符"/>
    <w:basedOn w:val="a0"/>
    <w:link w:val="a8"/>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rPr>
      <w:rFonts w:ascii="Times New Roman" w:eastAsia="宋体"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480241C2-7F7A-42D8-8129-91C1822D6423}">
  <ds:schemaRefs>
    <ds:schemaRef ds:uri="http://schemas.openxmlformats.org/officeDocument/2006/bibliography"/>
  </ds:schemaRefs>
</ds:datastoreItem>
</file>

<file path=customXml/itemProps6.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7.xml><?xml version="1.0" encoding="utf-8"?>
<ds:datastoreItem xmlns:ds="http://schemas.openxmlformats.org/officeDocument/2006/customXml" ds:itemID="{290DE1F0-2ADF-4E11-984D-DD8CF28D40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81</Pages>
  <Words>29112</Words>
  <Characters>165939</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194662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zuozhisong@oppo.com</cp:lastModifiedBy>
  <cp:revision>8</cp:revision>
  <cp:lastPrinted>1900-12-31T16:00:00Z</cp:lastPrinted>
  <dcterms:created xsi:type="dcterms:W3CDTF">2021-08-18T10:15:00Z</dcterms:created>
  <dcterms:modified xsi:type="dcterms:W3CDTF">2021-08-18T15:23:00Z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